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8654A" w:rsidRDefault="0098654A">
      <w:pPr>
        <w:pStyle w:val="PURBody"/>
        <w:shd w:val="clear" w:color="auto" w:fill="00188F"/>
        <w:tabs>
          <w:tab w:val="clear" w:pos="360"/>
        </w:tabs>
        <w:ind w:right="7920" w:firstLine="360"/>
        <w:rPr>
          <w:color w:val="FFFFFF"/>
          <w:sz w:val="6"/>
          <w:szCs w:val="6"/>
        </w:rPr>
      </w:pPr>
    </w:p>
    <w:p w:rsidR="0098654A" w:rsidRDefault="006656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98654A" w:rsidRDefault="0066564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98654A" w:rsidRDefault="0098654A">
      <w:pPr>
        <w:pStyle w:val="PURBody"/>
        <w:shd w:val="clear" w:color="auto" w:fill="00188F"/>
        <w:tabs>
          <w:tab w:val="clear" w:pos="360"/>
        </w:tabs>
        <w:spacing w:after="0"/>
        <w:ind w:right="7920" w:firstLine="360"/>
        <w:rPr>
          <w:color w:val="FFFFFF" w:themeColor="background1"/>
          <w:szCs w:val="18"/>
        </w:rPr>
      </w:pPr>
    </w:p>
    <w:p w:rsidR="0098654A" w:rsidRDefault="0098654A">
      <w:pPr>
        <w:pStyle w:val="PURBody"/>
        <w:shd w:val="clear" w:color="auto" w:fill="00188F"/>
        <w:tabs>
          <w:tab w:val="clear" w:pos="360"/>
        </w:tabs>
        <w:spacing w:after="0"/>
        <w:ind w:right="7920" w:firstLine="360"/>
        <w:rPr>
          <w:color w:val="FFFFFF" w:themeColor="background1"/>
          <w:szCs w:val="18"/>
        </w:rPr>
      </w:pPr>
    </w:p>
    <w:p w:rsidR="0098654A" w:rsidRDefault="0098654A">
      <w:pPr>
        <w:pStyle w:val="PURBody"/>
        <w:shd w:val="clear" w:color="auto" w:fill="00188F"/>
        <w:tabs>
          <w:tab w:val="clear" w:pos="360"/>
        </w:tabs>
        <w:spacing w:after="0"/>
        <w:ind w:right="7920" w:firstLine="360"/>
        <w:rPr>
          <w:color w:val="FFFFFF" w:themeColor="background1"/>
          <w:szCs w:val="18"/>
        </w:rPr>
      </w:pPr>
    </w:p>
    <w:p w:rsidR="0098654A" w:rsidRDefault="0098654A">
      <w:pPr>
        <w:pStyle w:val="PURBody"/>
        <w:shd w:val="clear" w:color="auto" w:fill="00188F"/>
        <w:tabs>
          <w:tab w:val="clear" w:pos="360"/>
        </w:tabs>
        <w:spacing w:after="0"/>
        <w:ind w:right="7920" w:firstLine="360"/>
        <w:rPr>
          <w:color w:val="FFFFFF" w:themeColor="background1"/>
          <w:szCs w:val="18"/>
        </w:rPr>
      </w:pPr>
    </w:p>
    <w:p w:rsidR="0098654A" w:rsidRDefault="0098654A">
      <w:pPr>
        <w:pStyle w:val="PURBody"/>
        <w:shd w:val="clear" w:color="auto" w:fill="00188F"/>
        <w:tabs>
          <w:tab w:val="clear" w:pos="360"/>
        </w:tabs>
        <w:spacing w:after="0"/>
        <w:ind w:right="7920" w:firstLine="360"/>
        <w:rPr>
          <w:color w:val="FFFFFF" w:themeColor="background1"/>
          <w:szCs w:val="18"/>
        </w:rPr>
      </w:pPr>
    </w:p>
    <w:p w:rsidR="0098654A" w:rsidRDefault="0098654A">
      <w:pPr>
        <w:pStyle w:val="PURBody"/>
        <w:shd w:val="clear" w:color="auto" w:fill="0072C6"/>
        <w:tabs>
          <w:tab w:val="clear" w:pos="360"/>
        </w:tabs>
        <w:ind w:right="1800" w:firstLine="360"/>
        <w:rPr>
          <w:sz w:val="72"/>
          <w:szCs w:val="72"/>
        </w:rPr>
      </w:pPr>
    </w:p>
    <w:p w:rsidR="0098654A" w:rsidRDefault="0098654A">
      <w:pPr>
        <w:pStyle w:val="PURBody"/>
        <w:shd w:val="clear" w:color="auto" w:fill="0072C6"/>
        <w:tabs>
          <w:tab w:val="clear" w:pos="360"/>
          <w:tab w:val="left" w:pos="180"/>
        </w:tabs>
        <w:ind w:right="1800" w:firstLine="360"/>
        <w:rPr>
          <w:color w:val="FFFFFF" w:themeColor="background1"/>
          <w:sz w:val="72"/>
          <w:szCs w:val="72"/>
        </w:rPr>
      </w:pPr>
    </w:p>
    <w:p w:rsidR="0098654A" w:rsidRDefault="006656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98654A" w:rsidRDefault="0066564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Ağustos 2017</w:t>
      </w:r>
    </w:p>
    <w:p w:rsidR="0098654A" w:rsidRDefault="0098654A">
      <w:pPr>
        <w:pStyle w:val="PURBody"/>
        <w:shd w:val="clear" w:color="auto" w:fill="0072C6"/>
        <w:tabs>
          <w:tab w:val="clear" w:pos="360"/>
        </w:tabs>
        <w:spacing w:after="0" w:line="230" w:lineRule="auto"/>
        <w:ind w:right="1800" w:firstLine="360"/>
        <w:rPr>
          <w:color w:val="FFFFFF" w:themeColor="background1"/>
          <w:sz w:val="96"/>
          <w:szCs w:val="96"/>
        </w:rPr>
      </w:pPr>
    </w:p>
    <w:p w:rsidR="0098654A" w:rsidRDefault="0066564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8654A" w:rsidRDefault="0098654A">
      <w:pPr>
        <w:sectPr w:rsidR="0098654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bookmarkStart w:id="0" w:name="_GoBack"/>
      <w:bookmarkEnd w:id="0"/>
    </w:p>
    <w:p w:rsidR="0098654A" w:rsidRDefault="0066564E">
      <w:pPr>
        <w:pStyle w:val="ProductList-SectionHeading"/>
        <w:pageBreakBefore/>
      </w:pPr>
      <w:bookmarkStart w:id="1" w:name="_Sec842"/>
      <w:r>
        <w:lastRenderedPageBreak/>
        <w:t>İçindekiler</w:t>
      </w:r>
    </w:p>
    <w:p w:rsidR="0098654A" w:rsidRDefault="0098654A">
      <w:pPr>
        <w:pStyle w:val="ProductList-Body"/>
      </w:pPr>
    </w:p>
    <w:p w:rsidR="0098654A" w:rsidRDefault="0098654A">
      <w:pPr>
        <w:sectPr w:rsidR="0098654A">
          <w:headerReference w:type="default" r:id="rId16"/>
          <w:footerReference w:type="default" r:id="rId17"/>
          <w:type w:val="continuous"/>
          <w:pgSz w:w="12240" w:h="15840" w:code="1"/>
          <w:pgMar w:top="1170" w:right="720" w:bottom="1620" w:left="720" w:header="432" w:footer="288" w:gutter="0"/>
          <w:cols w:space="360"/>
        </w:sectPr>
      </w:pPr>
    </w:p>
    <w:p w:rsidR="00F87B34" w:rsidRDefault="0066564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914444" w:history="1">
        <w:r w:rsidR="00F87B34" w:rsidRPr="00DB2219">
          <w:rPr>
            <w:rStyle w:val="Hyperlink"/>
            <w:noProof/>
          </w:rPr>
          <w:t>Giriş</w:t>
        </w:r>
        <w:r w:rsidR="00F87B34">
          <w:rPr>
            <w:noProof/>
          </w:rPr>
          <w:tab/>
        </w:r>
        <w:r w:rsidR="00F87B34">
          <w:rPr>
            <w:noProof/>
          </w:rPr>
          <w:fldChar w:fldCharType="begin"/>
        </w:r>
        <w:r w:rsidR="00F87B34">
          <w:rPr>
            <w:noProof/>
          </w:rPr>
          <w:instrText xml:space="preserve"> PAGEREF _Toc488914444 \h </w:instrText>
        </w:r>
        <w:r w:rsidR="00F87B34">
          <w:rPr>
            <w:noProof/>
          </w:rPr>
        </w:r>
        <w:r w:rsidR="00F87B34">
          <w:rPr>
            <w:noProof/>
          </w:rPr>
          <w:fldChar w:fldCharType="separate"/>
        </w:r>
        <w:r w:rsidR="00F87B34">
          <w:rPr>
            <w:noProof/>
          </w:rPr>
          <w:t>4</w:t>
        </w:r>
        <w:r w:rsidR="00F87B34">
          <w:rPr>
            <w:noProof/>
          </w:rPr>
          <w:fldChar w:fldCharType="end"/>
        </w:r>
      </w:hyperlink>
    </w:p>
    <w:p w:rsidR="00F87B34" w:rsidRDefault="00F87B34">
      <w:pPr>
        <w:pStyle w:val="TOC2"/>
        <w:rPr>
          <w:rFonts w:eastAsiaTheme="minorEastAsia"/>
          <w:smallCaps w:val="0"/>
          <w:sz w:val="22"/>
        </w:rPr>
      </w:pPr>
      <w:hyperlink w:anchor="_Toc488914445" w:history="1">
        <w:r w:rsidRPr="00DB2219">
          <w:rPr>
            <w:rStyle w:val="Hyperlink"/>
          </w:rPr>
          <w:t>Bu Belge Hakkında</w:t>
        </w:r>
        <w:r>
          <w:tab/>
        </w:r>
        <w:r>
          <w:fldChar w:fldCharType="begin"/>
        </w:r>
        <w:r>
          <w:instrText xml:space="preserve"> PAGEREF _Toc488914445 \h </w:instrText>
        </w:r>
        <w:r>
          <w:fldChar w:fldCharType="separate"/>
        </w:r>
        <w:r>
          <w:t>4</w:t>
        </w:r>
        <w:r>
          <w:fldChar w:fldCharType="end"/>
        </w:r>
      </w:hyperlink>
    </w:p>
    <w:p w:rsidR="00F87B34" w:rsidRDefault="00F87B34">
      <w:pPr>
        <w:pStyle w:val="TOC2"/>
        <w:rPr>
          <w:rFonts w:eastAsiaTheme="minorEastAsia"/>
          <w:smallCaps w:val="0"/>
          <w:sz w:val="22"/>
        </w:rPr>
      </w:pPr>
      <w:hyperlink w:anchor="_Toc488914446" w:history="1">
        <w:r w:rsidRPr="00DB2219">
          <w:rPr>
            <w:rStyle w:val="Hyperlink"/>
          </w:rPr>
          <w:t>Belge İçeriği</w:t>
        </w:r>
        <w:r>
          <w:tab/>
        </w:r>
        <w:r>
          <w:fldChar w:fldCharType="begin"/>
        </w:r>
        <w:r>
          <w:instrText xml:space="preserve"> PAGEREF _Toc488914446 \h </w:instrText>
        </w:r>
        <w:r>
          <w:fldChar w:fldCharType="separate"/>
        </w:r>
        <w:r>
          <w:t>4</w:t>
        </w:r>
        <w:r>
          <w:fldChar w:fldCharType="end"/>
        </w:r>
      </w:hyperlink>
    </w:p>
    <w:p w:rsidR="00F87B34" w:rsidRDefault="00F87B34">
      <w:pPr>
        <w:pStyle w:val="TOC2"/>
        <w:rPr>
          <w:rFonts w:eastAsiaTheme="minorEastAsia"/>
          <w:smallCaps w:val="0"/>
          <w:sz w:val="22"/>
        </w:rPr>
      </w:pPr>
      <w:hyperlink w:anchor="_Toc488914447" w:history="1">
        <w:r w:rsidRPr="00DB2219">
          <w:rPr>
            <w:rStyle w:val="Hyperlink"/>
          </w:rPr>
          <w:t>Bir Ürün Girişinde Nasıl Gezinilir?</w:t>
        </w:r>
        <w:r>
          <w:tab/>
        </w:r>
        <w:r>
          <w:fldChar w:fldCharType="begin"/>
        </w:r>
        <w:r>
          <w:instrText xml:space="preserve"> PAGEREF _Toc488914447 \h </w:instrText>
        </w:r>
        <w:r>
          <w:fldChar w:fldCharType="separate"/>
        </w:r>
        <w:r>
          <w:t>4</w:t>
        </w:r>
        <w:r>
          <w:fldChar w:fldCharType="end"/>
        </w:r>
      </w:hyperlink>
    </w:p>
    <w:p w:rsidR="00F87B34" w:rsidRDefault="00F87B34">
      <w:pPr>
        <w:pStyle w:val="TOC2"/>
        <w:rPr>
          <w:rFonts w:eastAsiaTheme="minorEastAsia"/>
          <w:smallCaps w:val="0"/>
          <w:sz w:val="22"/>
        </w:rPr>
      </w:pPr>
      <w:hyperlink w:anchor="_Toc488914448" w:history="1">
        <w:r w:rsidRPr="00DB2219">
          <w:rPr>
            <w:rStyle w:val="Hyperlink"/>
          </w:rPr>
          <w:t>Açıklamalar ve Bu Belgedeki Değişikliklerle İlgili Özetler</w:t>
        </w:r>
        <w:r>
          <w:tab/>
        </w:r>
        <w:r>
          <w:fldChar w:fldCharType="begin"/>
        </w:r>
        <w:r>
          <w:instrText xml:space="preserve"> PAGEREF _Toc488914448 \h </w:instrText>
        </w:r>
        <w:r>
          <w:fldChar w:fldCharType="separate"/>
        </w:r>
        <w:r>
          <w:t>5</w:t>
        </w:r>
        <w:r>
          <w:fldChar w:fldCharType="end"/>
        </w:r>
      </w:hyperlink>
    </w:p>
    <w:p w:rsidR="00F87B34" w:rsidRDefault="00F87B34">
      <w:pPr>
        <w:pStyle w:val="TOC1"/>
        <w:rPr>
          <w:rFonts w:eastAsiaTheme="minorEastAsia"/>
          <w:b w:val="0"/>
          <w:caps w:val="0"/>
          <w:noProof/>
          <w:sz w:val="22"/>
          <w:szCs w:val="22"/>
        </w:rPr>
      </w:pPr>
      <w:hyperlink w:anchor="_Toc488914449" w:history="1">
        <w:r w:rsidRPr="00DB2219">
          <w:rPr>
            <w:rStyle w:val="Hyperlink"/>
            <w:noProof/>
          </w:rPr>
          <w:t>Lisans Şartları</w:t>
        </w:r>
        <w:r>
          <w:rPr>
            <w:noProof/>
          </w:rPr>
          <w:tab/>
        </w:r>
        <w:r>
          <w:rPr>
            <w:noProof/>
          </w:rPr>
          <w:fldChar w:fldCharType="begin"/>
        </w:r>
        <w:r>
          <w:rPr>
            <w:noProof/>
          </w:rPr>
          <w:instrText xml:space="preserve"> PAGEREF _Toc488914449 \h </w:instrText>
        </w:r>
        <w:r>
          <w:rPr>
            <w:noProof/>
          </w:rPr>
        </w:r>
        <w:r>
          <w:rPr>
            <w:noProof/>
          </w:rPr>
          <w:fldChar w:fldCharType="separate"/>
        </w:r>
        <w:r>
          <w:rPr>
            <w:noProof/>
          </w:rPr>
          <w:t>6</w:t>
        </w:r>
        <w:r>
          <w:rPr>
            <w:noProof/>
          </w:rPr>
          <w:fldChar w:fldCharType="end"/>
        </w:r>
      </w:hyperlink>
    </w:p>
    <w:p w:rsidR="00F87B34" w:rsidRDefault="00F87B34">
      <w:pPr>
        <w:pStyle w:val="TOC2"/>
        <w:rPr>
          <w:rFonts w:eastAsiaTheme="minorEastAsia"/>
          <w:smallCaps w:val="0"/>
          <w:sz w:val="22"/>
        </w:rPr>
      </w:pPr>
      <w:hyperlink w:anchor="_Toc488914450" w:history="1">
        <w:r w:rsidRPr="00DB2219">
          <w:rPr>
            <w:rStyle w:val="Hyperlink"/>
          </w:rPr>
          <w:t>Evrensel Lisans Şartları</w:t>
        </w:r>
        <w:r>
          <w:tab/>
        </w:r>
        <w:r>
          <w:fldChar w:fldCharType="begin"/>
        </w:r>
        <w:r>
          <w:instrText xml:space="preserve"> PAGEREF _Toc488914450 \h </w:instrText>
        </w:r>
        <w:r>
          <w:fldChar w:fldCharType="separate"/>
        </w:r>
        <w:r>
          <w:t>6</w:t>
        </w:r>
        <w:r>
          <w:fldChar w:fldCharType="end"/>
        </w:r>
      </w:hyperlink>
    </w:p>
    <w:p w:rsidR="00F87B34" w:rsidRDefault="00F87B34">
      <w:pPr>
        <w:pStyle w:val="TOC2"/>
        <w:rPr>
          <w:rFonts w:eastAsiaTheme="minorEastAsia"/>
          <w:smallCaps w:val="0"/>
          <w:sz w:val="22"/>
        </w:rPr>
      </w:pPr>
      <w:hyperlink w:anchor="_Toc488914451" w:history="1">
        <w:r w:rsidRPr="00DB2219">
          <w:rPr>
            <w:rStyle w:val="Hyperlink"/>
          </w:rPr>
          <w:t>Lisans Modeli Şartları</w:t>
        </w:r>
        <w:r>
          <w:tab/>
        </w:r>
        <w:r>
          <w:fldChar w:fldCharType="begin"/>
        </w:r>
        <w:r>
          <w:instrText xml:space="preserve"> PAGEREF _Toc488914451 \h </w:instrText>
        </w:r>
        <w:r>
          <w:fldChar w:fldCharType="separate"/>
        </w:r>
        <w:r>
          <w:t>8</w:t>
        </w:r>
        <w:r>
          <w:fldChar w:fldCharType="end"/>
        </w:r>
      </w:hyperlink>
    </w:p>
    <w:p w:rsidR="00F87B34" w:rsidRDefault="00F87B34">
      <w:pPr>
        <w:pStyle w:val="TOC3"/>
        <w:rPr>
          <w:rFonts w:eastAsiaTheme="minorEastAsia"/>
          <w:smallCaps w:val="0"/>
          <w:sz w:val="22"/>
        </w:rPr>
      </w:pPr>
      <w:hyperlink w:anchor="_Toc488914452" w:history="1">
        <w:r w:rsidRPr="00DB2219">
          <w:rPr>
            <w:rStyle w:val="Hyperlink"/>
          </w:rPr>
          <w:t>Masaüstü Uygulamaları</w:t>
        </w:r>
        <w:r>
          <w:tab/>
        </w:r>
        <w:r>
          <w:fldChar w:fldCharType="begin"/>
        </w:r>
        <w:r>
          <w:instrText xml:space="preserve"> PAGEREF _Toc488914452 \h </w:instrText>
        </w:r>
        <w:r>
          <w:fldChar w:fldCharType="separate"/>
        </w:r>
        <w:r>
          <w:t>8</w:t>
        </w:r>
        <w:r>
          <w:fldChar w:fldCharType="end"/>
        </w:r>
      </w:hyperlink>
    </w:p>
    <w:p w:rsidR="00F87B34" w:rsidRDefault="00F87B34">
      <w:pPr>
        <w:pStyle w:val="TOC3"/>
        <w:rPr>
          <w:rFonts w:eastAsiaTheme="minorEastAsia"/>
          <w:smallCaps w:val="0"/>
          <w:sz w:val="22"/>
        </w:rPr>
      </w:pPr>
      <w:hyperlink w:anchor="_Toc488914453" w:history="1">
        <w:r w:rsidRPr="00DB2219">
          <w:rPr>
            <w:rStyle w:val="Hyperlink"/>
          </w:rPr>
          <w:t>Masaüstü Bilgisayar İşletim Sistemleri</w:t>
        </w:r>
        <w:r>
          <w:tab/>
        </w:r>
        <w:r>
          <w:fldChar w:fldCharType="begin"/>
        </w:r>
        <w:r>
          <w:instrText xml:space="preserve"> PAGEREF _Toc488914453 \h </w:instrText>
        </w:r>
        <w:r>
          <w:fldChar w:fldCharType="separate"/>
        </w:r>
        <w:r>
          <w:t>9</w:t>
        </w:r>
        <w:r>
          <w:fldChar w:fldCharType="end"/>
        </w:r>
      </w:hyperlink>
    </w:p>
    <w:p w:rsidR="00F87B34" w:rsidRDefault="00F87B34">
      <w:pPr>
        <w:pStyle w:val="TOC3"/>
        <w:rPr>
          <w:rFonts w:eastAsiaTheme="minorEastAsia"/>
          <w:smallCaps w:val="0"/>
          <w:sz w:val="22"/>
        </w:rPr>
      </w:pPr>
      <w:hyperlink w:anchor="_Toc488914454" w:history="1">
        <w:r w:rsidRPr="00DB2219">
          <w:rPr>
            <w:rStyle w:val="Hyperlink"/>
          </w:rPr>
          <w:t>Çekirdek Başına/CAL</w:t>
        </w:r>
        <w:r>
          <w:tab/>
        </w:r>
        <w:r>
          <w:fldChar w:fldCharType="begin"/>
        </w:r>
        <w:r>
          <w:instrText xml:space="preserve"> PAGEREF _Toc488914454 \h </w:instrText>
        </w:r>
        <w:r>
          <w:fldChar w:fldCharType="separate"/>
        </w:r>
        <w:r>
          <w:t>9</w:t>
        </w:r>
        <w:r>
          <w:fldChar w:fldCharType="end"/>
        </w:r>
      </w:hyperlink>
    </w:p>
    <w:p w:rsidR="00F87B34" w:rsidRDefault="00F87B34">
      <w:pPr>
        <w:pStyle w:val="TOC3"/>
        <w:rPr>
          <w:rFonts w:eastAsiaTheme="minorEastAsia"/>
          <w:smallCaps w:val="0"/>
          <w:sz w:val="22"/>
        </w:rPr>
      </w:pPr>
      <w:hyperlink w:anchor="_Toc488914455" w:history="1">
        <w:r w:rsidRPr="00DB2219">
          <w:rPr>
            <w:rStyle w:val="Hyperlink"/>
          </w:rPr>
          <w:t>Sunucu/CAL</w:t>
        </w:r>
        <w:r>
          <w:tab/>
        </w:r>
        <w:r>
          <w:fldChar w:fldCharType="begin"/>
        </w:r>
        <w:r>
          <w:instrText xml:space="preserve"> PAGEREF _Toc488914455 \h </w:instrText>
        </w:r>
        <w:r>
          <w:fldChar w:fldCharType="separate"/>
        </w:r>
        <w:r>
          <w:t>9</w:t>
        </w:r>
        <w:r>
          <w:fldChar w:fldCharType="end"/>
        </w:r>
      </w:hyperlink>
    </w:p>
    <w:p w:rsidR="00F87B34" w:rsidRDefault="00F87B34">
      <w:pPr>
        <w:pStyle w:val="TOC3"/>
        <w:rPr>
          <w:rFonts w:eastAsiaTheme="minorEastAsia"/>
          <w:smallCaps w:val="0"/>
          <w:sz w:val="22"/>
        </w:rPr>
      </w:pPr>
      <w:hyperlink w:anchor="_Toc488914456" w:history="1">
        <w:r w:rsidRPr="00DB2219">
          <w:rPr>
            <w:rStyle w:val="Hyperlink"/>
          </w:rPr>
          <w:t>Çekirdek Başına</w:t>
        </w:r>
        <w:r>
          <w:tab/>
        </w:r>
        <w:r>
          <w:fldChar w:fldCharType="begin"/>
        </w:r>
        <w:r>
          <w:instrText xml:space="preserve"> PAGEREF _Toc488914456 \h </w:instrText>
        </w:r>
        <w:r>
          <w:fldChar w:fldCharType="separate"/>
        </w:r>
        <w:r>
          <w:t>10</w:t>
        </w:r>
        <w:r>
          <w:fldChar w:fldCharType="end"/>
        </w:r>
      </w:hyperlink>
    </w:p>
    <w:p w:rsidR="00F87B34" w:rsidRDefault="00F87B34">
      <w:pPr>
        <w:pStyle w:val="TOC3"/>
        <w:rPr>
          <w:rFonts w:eastAsiaTheme="minorEastAsia"/>
          <w:smallCaps w:val="0"/>
          <w:sz w:val="22"/>
        </w:rPr>
      </w:pPr>
      <w:hyperlink w:anchor="_Toc488914457" w:history="1">
        <w:r w:rsidRPr="00DB2219">
          <w:rPr>
            <w:rStyle w:val="Hyperlink"/>
          </w:rPr>
          <w:t>Yönetim Sunucuları</w:t>
        </w:r>
        <w:r>
          <w:tab/>
        </w:r>
        <w:r>
          <w:fldChar w:fldCharType="begin"/>
        </w:r>
        <w:r>
          <w:instrText xml:space="preserve"> PAGEREF _Toc488914457 \h </w:instrText>
        </w:r>
        <w:r>
          <w:fldChar w:fldCharType="separate"/>
        </w:r>
        <w:r>
          <w:t>10</w:t>
        </w:r>
        <w:r>
          <w:fldChar w:fldCharType="end"/>
        </w:r>
      </w:hyperlink>
    </w:p>
    <w:p w:rsidR="00F87B34" w:rsidRDefault="00F87B34">
      <w:pPr>
        <w:pStyle w:val="TOC3"/>
        <w:rPr>
          <w:rFonts w:eastAsiaTheme="minorEastAsia"/>
          <w:smallCaps w:val="0"/>
          <w:sz w:val="22"/>
        </w:rPr>
      </w:pPr>
      <w:hyperlink w:anchor="_Toc488914458" w:history="1">
        <w:r w:rsidRPr="00DB2219">
          <w:rPr>
            <w:rStyle w:val="Hyperlink"/>
          </w:rPr>
          <w:t>Özel Sunucular</w:t>
        </w:r>
        <w:r>
          <w:tab/>
        </w:r>
        <w:r>
          <w:fldChar w:fldCharType="begin"/>
        </w:r>
        <w:r>
          <w:instrText xml:space="preserve"> PAGEREF _Toc488914458 \h </w:instrText>
        </w:r>
        <w:r>
          <w:fldChar w:fldCharType="separate"/>
        </w:r>
        <w:r>
          <w:t>11</w:t>
        </w:r>
        <w:r>
          <w:fldChar w:fldCharType="end"/>
        </w:r>
      </w:hyperlink>
    </w:p>
    <w:p w:rsidR="00F87B34" w:rsidRDefault="00F87B34">
      <w:pPr>
        <w:pStyle w:val="TOC3"/>
        <w:rPr>
          <w:rFonts w:eastAsiaTheme="minorEastAsia"/>
          <w:smallCaps w:val="0"/>
          <w:sz w:val="22"/>
        </w:rPr>
      </w:pPr>
      <w:hyperlink w:anchor="_Toc488914459" w:history="1">
        <w:r w:rsidRPr="00DB2219">
          <w:rPr>
            <w:rStyle w:val="Hyperlink"/>
          </w:rPr>
          <w:t>Geliştirici Araçları</w:t>
        </w:r>
        <w:r>
          <w:tab/>
        </w:r>
        <w:r>
          <w:fldChar w:fldCharType="begin"/>
        </w:r>
        <w:r>
          <w:instrText xml:space="preserve"> PAGEREF _Toc488914459 \h </w:instrText>
        </w:r>
        <w:r>
          <w:fldChar w:fldCharType="separate"/>
        </w:r>
        <w:r>
          <w:t>11</w:t>
        </w:r>
        <w:r>
          <w:fldChar w:fldCharType="end"/>
        </w:r>
      </w:hyperlink>
    </w:p>
    <w:p w:rsidR="00F87B34" w:rsidRDefault="00F87B34">
      <w:pPr>
        <w:pStyle w:val="TOC1"/>
        <w:rPr>
          <w:rFonts w:eastAsiaTheme="minorEastAsia"/>
          <w:b w:val="0"/>
          <w:caps w:val="0"/>
          <w:noProof/>
          <w:sz w:val="22"/>
          <w:szCs w:val="22"/>
        </w:rPr>
      </w:pPr>
      <w:hyperlink w:anchor="_Toc488914460" w:history="1">
        <w:r w:rsidRPr="00DB2219">
          <w:rPr>
            <w:rStyle w:val="Hyperlink"/>
            <w:noProof/>
          </w:rPr>
          <w:t>Yazılım</w:t>
        </w:r>
        <w:r>
          <w:rPr>
            <w:noProof/>
          </w:rPr>
          <w:tab/>
        </w:r>
        <w:r>
          <w:rPr>
            <w:noProof/>
          </w:rPr>
          <w:fldChar w:fldCharType="begin"/>
        </w:r>
        <w:r>
          <w:rPr>
            <w:noProof/>
          </w:rPr>
          <w:instrText xml:space="preserve"> PAGEREF _Toc488914460 \h </w:instrText>
        </w:r>
        <w:r>
          <w:rPr>
            <w:noProof/>
          </w:rPr>
        </w:r>
        <w:r>
          <w:rPr>
            <w:noProof/>
          </w:rPr>
          <w:fldChar w:fldCharType="separate"/>
        </w:r>
        <w:r>
          <w:rPr>
            <w:noProof/>
          </w:rPr>
          <w:t>12</w:t>
        </w:r>
        <w:r>
          <w:rPr>
            <w:noProof/>
          </w:rPr>
          <w:fldChar w:fldCharType="end"/>
        </w:r>
      </w:hyperlink>
    </w:p>
    <w:p w:rsidR="00F87B34" w:rsidRDefault="00F87B34">
      <w:pPr>
        <w:pStyle w:val="TOC2"/>
        <w:rPr>
          <w:rFonts w:eastAsiaTheme="minorEastAsia"/>
          <w:smallCaps w:val="0"/>
          <w:sz w:val="22"/>
        </w:rPr>
      </w:pPr>
      <w:hyperlink w:anchor="_Toc488914461" w:history="1">
        <w:r w:rsidRPr="00DB2219">
          <w:rPr>
            <w:rStyle w:val="Hyperlink"/>
          </w:rPr>
          <w:t>Advanced Threat Analytics</w:t>
        </w:r>
        <w:r>
          <w:tab/>
        </w:r>
        <w:r>
          <w:fldChar w:fldCharType="begin"/>
        </w:r>
        <w:r>
          <w:instrText xml:space="preserve"> PAGEREF _Toc488914461 \h </w:instrText>
        </w:r>
        <w:r>
          <w:fldChar w:fldCharType="separate"/>
        </w:r>
        <w:r>
          <w:t>12</w:t>
        </w:r>
        <w:r>
          <w:fldChar w:fldCharType="end"/>
        </w:r>
      </w:hyperlink>
    </w:p>
    <w:p w:rsidR="00F87B34" w:rsidRDefault="00F87B34">
      <w:pPr>
        <w:pStyle w:val="TOC2"/>
        <w:rPr>
          <w:rFonts w:eastAsiaTheme="minorEastAsia"/>
          <w:smallCaps w:val="0"/>
          <w:sz w:val="22"/>
        </w:rPr>
      </w:pPr>
      <w:hyperlink w:anchor="_Toc488914462" w:history="1">
        <w:r w:rsidRPr="00DB2219">
          <w:rPr>
            <w:rStyle w:val="Hyperlink"/>
          </w:rPr>
          <w:t>BizTalk</w:t>
        </w:r>
        <w:r>
          <w:tab/>
        </w:r>
        <w:r>
          <w:fldChar w:fldCharType="begin"/>
        </w:r>
        <w:r>
          <w:instrText xml:space="preserve"> PAGEREF _Toc488914462 \h </w:instrText>
        </w:r>
        <w:r>
          <w:fldChar w:fldCharType="separate"/>
        </w:r>
        <w:r>
          <w:t>12</w:t>
        </w:r>
        <w:r>
          <w:fldChar w:fldCharType="end"/>
        </w:r>
      </w:hyperlink>
    </w:p>
    <w:p w:rsidR="00F87B34" w:rsidRDefault="00F87B34">
      <w:pPr>
        <w:pStyle w:val="TOC2"/>
        <w:rPr>
          <w:rFonts w:eastAsiaTheme="minorEastAsia"/>
          <w:smallCaps w:val="0"/>
          <w:sz w:val="22"/>
        </w:rPr>
      </w:pPr>
      <w:hyperlink w:anchor="_Toc488914463" w:history="1">
        <w:r w:rsidRPr="00DB2219">
          <w:rPr>
            <w:rStyle w:val="Hyperlink"/>
          </w:rPr>
          <w:t>CAL Paketleri</w:t>
        </w:r>
        <w:r>
          <w:tab/>
        </w:r>
        <w:r>
          <w:fldChar w:fldCharType="begin"/>
        </w:r>
        <w:r>
          <w:instrText xml:space="preserve"> PAGEREF _Toc488914463 \h </w:instrText>
        </w:r>
        <w:r>
          <w:fldChar w:fldCharType="separate"/>
        </w:r>
        <w:r>
          <w:t>13</w:t>
        </w:r>
        <w:r>
          <w:fldChar w:fldCharType="end"/>
        </w:r>
      </w:hyperlink>
    </w:p>
    <w:p w:rsidR="00F87B34" w:rsidRDefault="00F87B34">
      <w:pPr>
        <w:pStyle w:val="TOC2"/>
        <w:rPr>
          <w:rFonts w:eastAsiaTheme="minorEastAsia"/>
          <w:smallCaps w:val="0"/>
          <w:sz w:val="22"/>
        </w:rPr>
      </w:pPr>
      <w:hyperlink w:anchor="_Toc488914464" w:history="1">
        <w:r w:rsidRPr="00DB2219">
          <w:rPr>
            <w:rStyle w:val="Hyperlink"/>
          </w:rPr>
          <w:t>Core Infrastructure Server (CIS) Suite</w:t>
        </w:r>
        <w:r>
          <w:tab/>
        </w:r>
        <w:r>
          <w:fldChar w:fldCharType="begin"/>
        </w:r>
        <w:r>
          <w:instrText xml:space="preserve"> PAGEREF _Toc488914464 \h </w:instrText>
        </w:r>
        <w:r>
          <w:fldChar w:fldCharType="separate"/>
        </w:r>
        <w:r>
          <w:t>15</w:t>
        </w:r>
        <w:r>
          <w:fldChar w:fldCharType="end"/>
        </w:r>
      </w:hyperlink>
    </w:p>
    <w:p w:rsidR="00F87B34" w:rsidRDefault="00F87B34">
      <w:pPr>
        <w:pStyle w:val="TOC2"/>
        <w:rPr>
          <w:rFonts w:eastAsiaTheme="minorEastAsia"/>
          <w:smallCaps w:val="0"/>
          <w:sz w:val="22"/>
        </w:rPr>
      </w:pPr>
      <w:hyperlink w:anchor="_Toc488914465" w:history="1">
        <w:r w:rsidRPr="00DB2219">
          <w:rPr>
            <w:rStyle w:val="Hyperlink"/>
          </w:rPr>
          <w:t>Forefront</w:t>
        </w:r>
        <w:r>
          <w:tab/>
        </w:r>
        <w:r>
          <w:fldChar w:fldCharType="begin"/>
        </w:r>
        <w:r>
          <w:instrText xml:space="preserve"> PAGEREF _Toc488914465 \h </w:instrText>
        </w:r>
        <w:r>
          <w:fldChar w:fldCharType="separate"/>
        </w:r>
        <w:r>
          <w:t>17</w:t>
        </w:r>
        <w:r>
          <w:fldChar w:fldCharType="end"/>
        </w:r>
      </w:hyperlink>
    </w:p>
    <w:p w:rsidR="00F87B34" w:rsidRDefault="00F87B34">
      <w:pPr>
        <w:pStyle w:val="TOC2"/>
        <w:rPr>
          <w:rFonts w:eastAsiaTheme="minorEastAsia"/>
          <w:smallCaps w:val="0"/>
          <w:sz w:val="22"/>
        </w:rPr>
      </w:pPr>
      <w:hyperlink w:anchor="_Toc488914466" w:history="1">
        <w:r w:rsidRPr="00DB2219">
          <w:rPr>
            <w:rStyle w:val="Hyperlink"/>
          </w:rPr>
          <w:t>R Server</w:t>
        </w:r>
        <w:r>
          <w:tab/>
        </w:r>
        <w:r>
          <w:fldChar w:fldCharType="begin"/>
        </w:r>
        <w:r>
          <w:instrText xml:space="preserve"> PAGEREF _Toc488914466 \h </w:instrText>
        </w:r>
        <w:r>
          <w:fldChar w:fldCharType="separate"/>
        </w:r>
        <w:r>
          <w:t>18</w:t>
        </w:r>
        <w:r>
          <w:fldChar w:fldCharType="end"/>
        </w:r>
      </w:hyperlink>
    </w:p>
    <w:p w:rsidR="00F87B34" w:rsidRDefault="00F87B34">
      <w:pPr>
        <w:pStyle w:val="TOC2"/>
        <w:rPr>
          <w:rFonts w:eastAsiaTheme="minorEastAsia"/>
          <w:smallCaps w:val="0"/>
          <w:sz w:val="22"/>
        </w:rPr>
      </w:pPr>
      <w:hyperlink w:anchor="_Toc488914467" w:history="1">
        <w:r w:rsidRPr="00DB2219">
          <w:rPr>
            <w:rStyle w:val="Hyperlink"/>
          </w:rPr>
          <w:t>Microsoft Dynamics 365 Şirket İçi</w:t>
        </w:r>
        <w:r>
          <w:tab/>
        </w:r>
        <w:r>
          <w:fldChar w:fldCharType="begin"/>
        </w:r>
        <w:r>
          <w:instrText xml:space="preserve"> PAGEREF _Toc488914467 \h </w:instrText>
        </w:r>
        <w:r>
          <w:fldChar w:fldCharType="separate"/>
        </w:r>
        <w:r>
          <w:t>18</w:t>
        </w:r>
        <w:r>
          <w:fldChar w:fldCharType="end"/>
        </w:r>
      </w:hyperlink>
    </w:p>
    <w:p w:rsidR="00F87B34" w:rsidRDefault="00F87B34">
      <w:pPr>
        <w:pStyle w:val="TOC2"/>
        <w:rPr>
          <w:rFonts w:eastAsiaTheme="minorEastAsia"/>
          <w:smallCaps w:val="0"/>
          <w:sz w:val="22"/>
        </w:rPr>
      </w:pPr>
      <w:hyperlink w:anchor="_Toc488914468" w:history="1">
        <w:r w:rsidRPr="00DB2219">
          <w:rPr>
            <w:rStyle w:val="Hyperlink"/>
          </w:rPr>
          <w:t>Microsoft Identity Manager</w:t>
        </w:r>
        <w:r>
          <w:tab/>
        </w:r>
        <w:r>
          <w:fldChar w:fldCharType="begin"/>
        </w:r>
        <w:r>
          <w:instrText xml:space="preserve"> PAGEREF _Toc488914468 \h </w:instrText>
        </w:r>
        <w:r>
          <w:fldChar w:fldCharType="separate"/>
        </w:r>
        <w:r>
          <w:t>20</w:t>
        </w:r>
        <w:r>
          <w:fldChar w:fldCharType="end"/>
        </w:r>
      </w:hyperlink>
    </w:p>
    <w:p w:rsidR="00F87B34" w:rsidRDefault="00F87B34">
      <w:pPr>
        <w:pStyle w:val="TOC2"/>
        <w:rPr>
          <w:rFonts w:eastAsiaTheme="minorEastAsia"/>
          <w:smallCaps w:val="0"/>
          <w:sz w:val="22"/>
        </w:rPr>
      </w:pPr>
      <w:hyperlink w:anchor="_Toc488914469" w:history="1">
        <w:r w:rsidRPr="00DB2219">
          <w:rPr>
            <w:rStyle w:val="Hyperlink"/>
          </w:rPr>
          <w:t>Office Uygulamaları</w:t>
        </w:r>
        <w:r>
          <w:tab/>
        </w:r>
        <w:r>
          <w:fldChar w:fldCharType="begin"/>
        </w:r>
        <w:r>
          <w:instrText xml:space="preserve"> PAGEREF _Toc488914469 \h </w:instrText>
        </w:r>
        <w:r>
          <w:fldChar w:fldCharType="separate"/>
        </w:r>
        <w:r>
          <w:t>21</w:t>
        </w:r>
        <w:r>
          <w:fldChar w:fldCharType="end"/>
        </w:r>
      </w:hyperlink>
    </w:p>
    <w:p w:rsidR="00F87B34" w:rsidRDefault="00F87B34">
      <w:pPr>
        <w:pStyle w:val="TOC3"/>
        <w:rPr>
          <w:rFonts w:eastAsiaTheme="minorEastAsia"/>
          <w:smallCaps w:val="0"/>
          <w:sz w:val="22"/>
        </w:rPr>
      </w:pPr>
      <w:hyperlink w:anchor="_Toc488914470" w:history="1">
        <w:r w:rsidRPr="00DB2219">
          <w:rPr>
            <w:rStyle w:val="Hyperlink"/>
          </w:rPr>
          <w:t>Office Masaüstü Uygulamaları</w:t>
        </w:r>
        <w:r>
          <w:tab/>
        </w:r>
        <w:r>
          <w:fldChar w:fldCharType="begin"/>
        </w:r>
        <w:r>
          <w:instrText xml:space="preserve"> PAGEREF _Toc488914470 \h </w:instrText>
        </w:r>
        <w:r>
          <w:fldChar w:fldCharType="separate"/>
        </w:r>
        <w:r>
          <w:t>21</w:t>
        </w:r>
        <w:r>
          <w:fldChar w:fldCharType="end"/>
        </w:r>
      </w:hyperlink>
    </w:p>
    <w:p w:rsidR="00F87B34" w:rsidRDefault="00F87B34">
      <w:pPr>
        <w:pStyle w:val="TOC3"/>
        <w:rPr>
          <w:rFonts w:eastAsiaTheme="minorEastAsia"/>
          <w:smallCaps w:val="0"/>
          <w:sz w:val="22"/>
        </w:rPr>
      </w:pPr>
      <w:hyperlink w:anchor="_Toc488914471" w:history="1">
        <w:r w:rsidRPr="00DB2219">
          <w:rPr>
            <w:rStyle w:val="Hyperlink"/>
          </w:rPr>
          <w:t>Mac için Office</w:t>
        </w:r>
        <w:r>
          <w:tab/>
        </w:r>
        <w:r>
          <w:fldChar w:fldCharType="begin"/>
        </w:r>
        <w:r>
          <w:instrText xml:space="preserve"> PAGEREF _Toc488914471 \h </w:instrText>
        </w:r>
        <w:r>
          <w:fldChar w:fldCharType="separate"/>
        </w:r>
        <w:r>
          <w:t>22</w:t>
        </w:r>
        <w:r>
          <w:fldChar w:fldCharType="end"/>
        </w:r>
      </w:hyperlink>
    </w:p>
    <w:p w:rsidR="00F87B34" w:rsidRDefault="00F87B34">
      <w:pPr>
        <w:pStyle w:val="TOC2"/>
        <w:rPr>
          <w:rFonts w:eastAsiaTheme="minorEastAsia"/>
          <w:smallCaps w:val="0"/>
          <w:sz w:val="22"/>
        </w:rPr>
      </w:pPr>
      <w:hyperlink w:anchor="_Toc488914472" w:history="1">
        <w:r w:rsidRPr="00DB2219">
          <w:rPr>
            <w:rStyle w:val="Hyperlink"/>
          </w:rPr>
          <w:t>Office Sunucuları</w:t>
        </w:r>
        <w:r>
          <w:tab/>
        </w:r>
        <w:r>
          <w:fldChar w:fldCharType="begin"/>
        </w:r>
        <w:r>
          <w:instrText xml:space="preserve"> PAGEREF _Toc488914472 \h </w:instrText>
        </w:r>
        <w:r>
          <w:fldChar w:fldCharType="separate"/>
        </w:r>
        <w:r>
          <w:t>24</w:t>
        </w:r>
        <w:r>
          <w:fldChar w:fldCharType="end"/>
        </w:r>
      </w:hyperlink>
    </w:p>
    <w:p w:rsidR="00F87B34" w:rsidRDefault="00F87B34">
      <w:pPr>
        <w:pStyle w:val="TOC3"/>
        <w:rPr>
          <w:rFonts w:eastAsiaTheme="minorEastAsia"/>
          <w:smallCaps w:val="0"/>
          <w:sz w:val="22"/>
        </w:rPr>
      </w:pPr>
      <w:hyperlink w:anchor="_Toc488914473" w:history="1">
        <w:r w:rsidRPr="00DB2219">
          <w:rPr>
            <w:rStyle w:val="Hyperlink"/>
          </w:rPr>
          <w:t>Exchange Server</w:t>
        </w:r>
        <w:r>
          <w:tab/>
        </w:r>
        <w:r>
          <w:fldChar w:fldCharType="begin"/>
        </w:r>
        <w:r>
          <w:instrText xml:space="preserve"> PAGEREF _Toc488914473 \h </w:instrText>
        </w:r>
        <w:r>
          <w:fldChar w:fldCharType="separate"/>
        </w:r>
        <w:r>
          <w:t>24</w:t>
        </w:r>
        <w:r>
          <w:fldChar w:fldCharType="end"/>
        </w:r>
      </w:hyperlink>
    </w:p>
    <w:p w:rsidR="00F87B34" w:rsidRDefault="00F87B34">
      <w:pPr>
        <w:pStyle w:val="TOC3"/>
        <w:rPr>
          <w:rFonts w:eastAsiaTheme="minorEastAsia"/>
          <w:smallCaps w:val="0"/>
          <w:sz w:val="22"/>
        </w:rPr>
      </w:pPr>
      <w:hyperlink w:anchor="_Toc488914474" w:history="1">
        <w:r w:rsidRPr="00DB2219">
          <w:rPr>
            <w:rStyle w:val="Hyperlink"/>
          </w:rPr>
          <w:t>Project Server</w:t>
        </w:r>
        <w:r>
          <w:tab/>
        </w:r>
        <w:r>
          <w:fldChar w:fldCharType="begin"/>
        </w:r>
        <w:r>
          <w:instrText xml:space="preserve"> PAGEREF _Toc488914474 \h </w:instrText>
        </w:r>
        <w:r>
          <w:fldChar w:fldCharType="separate"/>
        </w:r>
        <w:r>
          <w:t>25</w:t>
        </w:r>
        <w:r>
          <w:fldChar w:fldCharType="end"/>
        </w:r>
      </w:hyperlink>
    </w:p>
    <w:p w:rsidR="00F87B34" w:rsidRDefault="00F87B34">
      <w:pPr>
        <w:pStyle w:val="TOC3"/>
        <w:rPr>
          <w:rFonts w:eastAsiaTheme="minorEastAsia"/>
          <w:smallCaps w:val="0"/>
          <w:sz w:val="22"/>
        </w:rPr>
      </w:pPr>
      <w:hyperlink w:anchor="_Toc488914475" w:history="1">
        <w:r w:rsidRPr="00DB2219">
          <w:rPr>
            <w:rStyle w:val="Hyperlink"/>
          </w:rPr>
          <w:t>SharePoint Server</w:t>
        </w:r>
        <w:r>
          <w:tab/>
        </w:r>
        <w:r>
          <w:fldChar w:fldCharType="begin"/>
        </w:r>
        <w:r>
          <w:instrText xml:space="preserve"> PAGEREF _Toc488914475 \h </w:instrText>
        </w:r>
        <w:r>
          <w:fldChar w:fldCharType="separate"/>
        </w:r>
        <w:r>
          <w:t>25</w:t>
        </w:r>
        <w:r>
          <w:fldChar w:fldCharType="end"/>
        </w:r>
      </w:hyperlink>
    </w:p>
    <w:p w:rsidR="00F87B34" w:rsidRDefault="00F87B34">
      <w:pPr>
        <w:pStyle w:val="TOC3"/>
        <w:rPr>
          <w:rFonts w:eastAsiaTheme="minorEastAsia"/>
          <w:smallCaps w:val="0"/>
          <w:sz w:val="22"/>
        </w:rPr>
      </w:pPr>
      <w:hyperlink w:anchor="_Toc488914476" w:history="1">
        <w:r w:rsidRPr="00DB2219">
          <w:rPr>
            <w:rStyle w:val="Hyperlink"/>
          </w:rPr>
          <w:t>Skype Kurumsal Sunucusu</w:t>
        </w:r>
        <w:r>
          <w:tab/>
        </w:r>
        <w:r>
          <w:fldChar w:fldCharType="begin"/>
        </w:r>
        <w:r>
          <w:instrText xml:space="preserve"> PAGEREF _Toc488914476 \h </w:instrText>
        </w:r>
        <w:r>
          <w:fldChar w:fldCharType="separate"/>
        </w:r>
        <w:r>
          <w:t>26</w:t>
        </w:r>
        <w:r>
          <w:fldChar w:fldCharType="end"/>
        </w:r>
      </w:hyperlink>
    </w:p>
    <w:p w:rsidR="00F87B34" w:rsidRDefault="00F87B34">
      <w:pPr>
        <w:pStyle w:val="TOC2"/>
        <w:rPr>
          <w:rFonts w:eastAsiaTheme="minorEastAsia"/>
          <w:smallCaps w:val="0"/>
          <w:sz w:val="22"/>
        </w:rPr>
      </w:pPr>
      <w:hyperlink w:anchor="_Toc488914477" w:history="1">
        <w:r w:rsidRPr="00DB2219">
          <w:rPr>
            <w:rStyle w:val="Hyperlink"/>
          </w:rPr>
          <w:t>SQL Server</w:t>
        </w:r>
        <w:r>
          <w:tab/>
        </w:r>
        <w:r>
          <w:fldChar w:fldCharType="begin"/>
        </w:r>
        <w:r>
          <w:instrText xml:space="preserve"> PAGEREF _Toc488914477 \h </w:instrText>
        </w:r>
        <w:r>
          <w:fldChar w:fldCharType="separate"/>
        </w:r>
        <w:r>
          <w:t>27</w:t>
        </w:r>
        <w:r>
          <w:fldChar w:fldCharType="end"/>
        </w:r>
      </w:hyperlink>
    </w:p>
    <w:p w:rsidR="00F87B34" w:rsidRDefault="00F87B34">
      <w:pPr>
        <w:pStyle w:val="TOC2"/>
        <w:rPr>
          <w:rFonts w:eastAsiaTheme="minorEastAsia"/>
          <w:smallCaps w:val="0"/>
          <w:sz w:val="22"/>
        </w:rPr>
      </w:pPr>
      <w:hyperlink w:anchor="_Toc488914478" w:history="1">
        <w:r w:rsidRPr="00DB2219">
          <w:rPr>
            <w:rStyle w:val="Hyperlink"/>
          </w:rPr>
          <w:t>System Center</w:t>
        </w:r>
        <w:r>
          <w:tab/>
        </w:r>
        <w:r>
          <w:fldChar w:fldCharType="begin"/>
        </w:r>
        <w:r>
          <w:instrText xml:space="preserve"> PAGEREF _Toc488914478 \h </w:instrText>
        </w:r>
        <w:r>
          <w:fldChar w:fldCharType="separate"/>
        </w:r>
        <w:r>
          <w:t>29</w:t>
        </w:r>
        <w:r>
          <w:fldChar w:fldCharType="end"/>
        </w:r>
      </w:hyperlink>
    </w:p>
    <w:p w:rsidR="00F87B34" w:rsidRDefault="00F87B34">
      <w:pPr>
        <w:pStyle w:val="TOC3"/>
        <w:rPr>
          <w:rFonts w:eastAsiaTheme="minorEastAsia"/>
          <w:smallCaps w:val="0"/>
          <w:sz w:val="22"/>
        </w:rPr>
      </w:pPr>
      <w:hyperlink w:anchor="_Toc488914479" w:history="1">
        <w:r w:rsidRPr="00DB2219">
          <w:rPr>
            <w:rStyle w:val="Hyperlink"/>
          </w:rPr>
          <w:t>System Center Server</w:t>
        </w:r>
        <w:r>
          <w:tab/>
        </w:r>
        <w:r>
          <w:fldChar w:fldCharType="begin"/>
        </w:r>
        <w:r>
          <w:instrText xml:space="preserve"> PAGEREF _Toc488914479 \h </w:instrText>
        </w:r>
        <w:r>
          <w:fldChar w:fldCharType="separate"/>
        </w:r>
        <w:r>
          <w:t>29</w:t>
        </w:r>
        <w:r>
          <w:fldChar w:fldCharType="end"/>
        </w:r>
      </w:hyperlink>
    </w:p>
    <w:p w:rsidR="00F87B34" w:rsidRDefault="00F87B34">
      <w:pPr>
        <w:pStyle w:val="TOC3"/>
        <w:rPr>
          <w:rFonts w:eastAsiaTheme="minorEastAsia"/>
          <w:smallCaps w:val="0"/>
          <w:sz w:val="22"/>
        </w:rPr>
      </w:pPr>
      <w:hyperlink w:anchor="_Toc488914480" w:history="1">
        <w:r w:rsidRPr="00DB2219">
          <w:rPr>
            <w:rStyle w:val="Hyperlink"/>
          </w:rPr>
          <w:t>System Center Configuration Manager</w:t>
        </w:r>
        <w:r>
          <w:tab/>
        </w:r>
        <w:r>
          <w:fldChar w:fldCharType="begin"/>
        </w:r>
        <w:r>
          <w:instrText xml:space="preserve"> PAGEREF _Toc488914480 \h </w:instrText>
        </w:r>
        <w:r>
          <w:fldChar w:fldCharType="separate"/>
        </w:r>
        <w:r>
          <w:t>30</w:t>
        </w:r>
        <w:r>
          <w:fldChar w:fldCharType="end"/>
        </w:r>
      </w:hyperlink>
    </w:p>
    <w:p w:rsidR="00F87B34" w:rsidRDefault="00F87B34">
      <w:pPr>
        <w:pStyle w:val="TOC3"/>
        <w:rPr>
          <w:rFonts w:eastAsiaTheme="minorEastAsia"/>
          <w:smallCaps w:val="0"/>
          <w:sz w:val="22"/>
        </w:rPr>
      </w:pPr>
      <w:hyperlink w:anchor="_Toc488914481" w:history="1">
        <w:r w:rsidRPr="00DB2219">
          <w:rPr>
            <w:rStyle w:val="Hyperlink"/>
          </w:rPr>
          <w:t>System Center Data Protection Manager</w:t>
        </w:r>
        <w:r>
          <w:tab/>
        </w:r>
        <w:r>
          <w:fldChar w:fldCharType="begin"/>
        </w:r>
        <w:r>
          <w:instrText xml:space="preserve"> PAGEREF _Toc488914481 \h </w:instrText>
        </w:r>
        <w:r>
          <w:fldChar w:fldCharType="separate"/>
        </w:r>
        <w:r>
          <w:t>31</w:t>
        </w:r>
        <w:r>
          <w:fldChar w:fldCharType="end"/>
        </w:r>
      </w:hyperlink>
    </w:p>
    <w:p w:rsidR="00F87B34" w:rsidRDefault="00F87B34">
      <w:pPr>
        <w:pStyle w:val="TOC3"/>
        <w:rPr>
          <w:rFonts w:eastAsiaTheme="minorEastAsia"/>
          <w:smallCaps w:val="0"/>
          <w:sz w:val="22"/>
        </w:rPr>
      </w:pPr>
      <w:hyperlink w:anchor="_Toc488914482" w:history="1">
        <w:r w:rsidRPr="00DB2219">
          <w:rPr>
            <w:rStyle w:val="Hyperlink"/>
          </w:rPr>
          <w:t>System Center Endpoint Protection</w:t>
        </w:r>
        <w:r>
          <w:tab/>
        </w:r>
        <w:r>
          <w:fldChar w:fldCharType="begin"/>
        </w:r>
        <w:r>
          <w:instrText xml:space="preserve"> PAGEREF _Toc488914482 \h </w:instrText>
        </w:r>
        <w:r>
          <w:fldChar w:fldCharType="separate"/>
        </w:r>
        <w:r>
          <w:t>32</w:t>
        </w:r>
        <w:r>
          <w:fldChar w:fldCharType="end"/>
        </w:r>
      </w:hyperlink>
    </w:p>
    <w:p w:rsidR="00F87B34" w:rsidRDefault="00F87B34">
      <w:pPr>
        <w:pStyle w:val="TOC3"/>
        <w:rPr>
          <w:rFonts w:eastAsiaTheme="minorEastAsia"/>
          <w:smallCaps w:val="0"/>
          <w:sz w:val="22"/>
        </w:rPr>
      </w:pPr>
      <w:hyperlink w:anchor="_Toc488914483" w:history="1">
        <w:r w:rsidRPr="00DB2219">
          <w:rPr>
            <w:rStyle w:val="Hyperlink"/>
          </w:rPr>
          <w:t>System Center Operations Manager</w:t>
        </w:r>
        <w:r>
          <w:tab/>
        </w:r>
        <w:r>
          <w:fldChar w:fldCharType="begin"/>
        </w:r>
        <w:r>
          <w:instrText xml:space="preserve"> PAGEREF _Toc488914483 \h </w:instrText>
        </w:r>
        <w:r>
          <w:fldChar w:fldCharType="separate"/>
        </w:r>
        <w:r>
          <w:t>33</w:t>
        </w:r>
        <w:r>
          <w:fldChar w:fldCharType="end"/>
        </w:r>
      </w:hyperlink>
    </w:p>
    <w:p w:rsidR="00F87B34" w:rsidRDefault="00F87B34">
      <w:pPr>
        <w:pStyle w:val="TOC3"/>
        <w:rPr>
          <w:rFonts w:eastAsiaTheme="minorEastAsia"/>
          <w:smallCaps w:val="0"/>
          <w:sz w:val="22"/>
        </w:rPr>
      </w:pPr>
      <w:hyperlink w:anchor="_Toc488914484" w:history="1">
        <w:r w:rsidRPr="00DB2219">
          <w:rPr>
            <w:rStyle w:val="Hyperlink"/>
          </w:rPr>
          <w:t>System Center Orchestrator</w:t>
        </w:r>
        <w:r>
          <w:tab/>
        </w:r>
        <w:r>
          <w:fldChar w:fldCharType="begin"/>
        </w:r>
        <w:r>
          <w:instrText xml:space="preserve"> PAGEREF _Toc488914484 \h </w:instrText>
        </w:r>
        <w:r>
          <w:fldChar w:fldCharType="separate"/>
        </w:r>
        <w:r>
          <w:t>34</w:t>
        </w:r>
        <w:r>
          <w:fldChar w:fldCharType="end"/>
        </w:r>
      </w:hyperlink>
    </w:p>
    <w:p w:rsidR="00F87B34" w:rsidRDefault="00F87B34">
      <w:pPr>
        <w:pStyle w:val="TOC3"/>
        <w:rPr>
          <w:rFonts w:eastAsiaTheme="minorEastAsia"/>
          <w:smallCaps w:val="0"/>
          <w:sz w:val="22"/>
        </w:rPr>
      </w:pPr>
      <w:hyperlink w:anchor="_Toc488914485" w:history="1">
        <w:r w:rsidRPr="00DB2219">
          <w:rPr>
            <w:rStyle w:val="Hyperlink"/>
          </w:rPr>
          <w:t>System Center Service Manager</w:t>
        </w:r>
        <w:r>
          <w:tab/>
        </w:r>
        <w:r>
          <w:fldChar w:fldCharType="begin"/>
        </w:r>
        <w:r>
          <w:instrText xml:space="preserve"> PAGEREF _Toc488914485 \h </w:instrText>
        </w:r>
        <w:r>
          <w:fldChar w:fldCharType="separate"/>
        </w:r>
        <w:r>
          <w:t>35</w:t>
        </w:r>
        <w:r>
          <w:fldChar w:fldCharType="end"/>
        </w:r>
      </w:hyperlink>
    </w:p>
    <w:p w:rsidR="00F87B34" w:rsidRDefault="00F87B34">
      <w:pPr>
        <w:pStyle w:val="TOC2"/>
        <w:rPr>
          <w:rFonts w:eastAsiaTheme="minorEastAsia"/>
          <w:smallCaps w:val="0"/>
          <w:sz w:val="22"/>
        </w:rPr>
      </w:pPr>
      <w:hyperlink w:anchor="_Toc488914486" w:history="1">
        <w:r w:rsidRPr="00DB2219">
          <w:rPr>
            <w:rStyle w:val="Hyperlink"/>
          </w:rPr>
          <w:t>Virtual Desktop Infrastructure (VDI) Suite</w:t>
        </w:r>
        <w:r>
          <w:tab/>
        </w:r>
        <w:r>
          <w:fldChar w:fldCharType="begin"/>
        </w:r>
        <w:r>
          <w:instrText xml:space="preserve"> PAGEREF _Toc488914486 \h </w:instrText>
        </w:r>
        <w:r>
          <w:fldChar w:fldCharType="separate"/>
        </w:r>
        <w:r>
          <w:t>35</w:t>
        </w:r>
        <w:r>
          <w:fldChar w:fldCharType="end"/>
        </w:r>
      </w:hyperlink>
    </w:p>
    <w:p w:rsidR="00F87B34" w:rsidRDefault="00F87B34">
      <w:pPr>
        <w:pStyle w:val="TOC2"/>
        <w:rPr>
          <w:rFonts w:eastAsiaTheme="minorEastAsia"/>
          <w:smallCaps w:val="0"/>
          <w:sz w:val="22"/>
        </w:rPr>
      </w:pPr>
      <w:hyperlink w:anchor="_Toc488914487" w:history="1">
        <w:r w:rsidRPr="00DB2219">
          <w:rPr>
            <w:rStyle w:val="Hyperlink"/>
          </w:rPr>
          <w:t>Visual Studio</w:t>
        </w:r>
        <w:r>
          <w:tab/>
        </w:r>
        <w:r>
          <w:fldChar w:fldCharType="begin"/>
        </w:r>
        <w:r>
          <w:instrText xml:space="preserve"> PAGEREF _Toc488914487 \h </w:instrText>
        </w:r>
        <w:r>
          <w:fldChar w:fldCharType="separate"/>
        </w:r>
        <w:r>
          <w:t>36</w:t>
        </w:r>
        <w:r>
          <w:fldChar w:fldCharType="end"/>
        </w:r>
      </w:hyperlink>
    </w:p>
    <w:p w:rsidR="00F87B34" w:rsidRDefault="00F87B34">
      <w:pPr>
        <w:pStyle w:val="TOC3"/>
        <w:rPr>
          <w:rFonts w:eastAsiaTheme="minorEastAsia"/>
          <w:smallCaps w:val="0"/>
          <w:sz w:val="22"/>
        </w:rPr>
      </w:pPr>
      <w:hyperlink w:anchor="_Toc488914488" w:history="1">
        <w:r w:rsidRPr="00DB2219">
          <w:rPr>
            <w:rStyle w:val="Hyperlink"/>
          </w:rPr>
          <w:t>Visual Studio</w:t>
        </w:r>
        <w:r>
          <w:tab/>
        </w:r>
        <w:r>
          <w:fldChar w:fldCharType="begin"/>
        </w:r>
        <w:r>
          <w:instrText xml:space="preserve"> PAGEREF _Toc488914488 \h </w:instrText>
        </w:r>
        <w:r>
          <w:fldChar w:fldCharType="separate"/>
        </w:r>
        <w:r>
          <w:t>36</w:t>
        </w:r>
        <w:r>
          <w:fldChar w:fldCharType="end"/>
        </w:r>
      </w:hyperlink>
    </w:p>
    <w:p w:rsidR="00F87B34" w:rsidRDefault="00F87B34">
      <w:pPr>
        <w:pStyle w:val="TOC3"/>
        <w:rPr>
          <w:rFonts w:eastAsiaTheme="minorEastAsia"/>
          <w:smallCaps w:val="0"/>
          <w:sz w:val="22"/>
        </w:rPr>
      </w:pPr>
      <w:hyperlink w:anchor="_Toc488914489" w:history="1">
        <w:r w:rsidRPr="00DB2219">
          <w:rPr>
            <w:rStyle w:val="Hyperlink"/>
          </w:rPr>
          <w:t>Visual Studio Team Foundation Server</w:t>
        </w:r>
        <w:r>
          <w:tab/>
        </w:r>
        <w:r>
          <w:fldChar w:fldCharType="begin"/>
        </w:r>
        <w:r>
          <w:instrText xml:space="preserve"> PAGEREF _Toc488914489 \h </w:instrText>
        </w:r>
        <w:r>
          <w:fldChar w:fldCharType="separate"/>
        </w:r>
        <w:r>
          <w:t>37</w:t>
        </w:r>
        <w:r>
          <w:fldChar w:fldCharType="end"/>
        </w:r>
      </w:hyperlink>
    </w:p>
    <w:p w:rsidR="00F87B34" w:rsidRDefault="00F87B34">
      <w:pPr>
        <w:pStyle w:val="TOC2"/>
        <w:rPr>
          <w:rFonts w:eastAsiaTheme="minorEastAsia"/>
          <w:smallCaps w:val="0"/>
          <w:sz w:val="22"/>
        </w:rPr>
      </w:pPr>
      <w:hyperlink w:anchor="_Toc488914490" w:history="1">
        <w:r w:rsidRPr="00DB2219">
          <w:rPr>
            <w:rStyle w:val="Hyperlink"/>
          </w:rPr>
          <w:t>Windows</w:t>
        </w:r>
        <w:r>
          <w:tab/>
        </w:r>
        <w:r>
          <w:fldChar w:fldCharType="begin"/>
        </w:r>
        <w:r>
          <w:instrText xml:space="preserve"> PAGEREF _Toc488914490 \h </w:instrText>
        </w:r>
        <w:r>
          <w:fldChar w:fldCharType="separate"/>
        </w:r>
        <w:r>
          <w:t>39</w:t>
        </w:r>
        <w:r>
          <w:fldChar w:fldCharType="end"/>
        </w:r>
      </w:hyperlink>
    </w:p>
    <w:p w:rsidR="00F87B34" w:rsidRDefault="00F87B34">
      <w:pPr>
        <w:pStyle w:val="TOC3"/>
        <w:rPr>
          <w:rFonts w:eastAsiaTheme="minorEastAsia"/>
          <w:smallCaps w:val="0"/>
          <w:sz w:val="22"/>
        </w:rPr>
      </w:pPr>
      <w:hyperlink w:anchor="_Toc488914491" w:history="1">
        <w:r w:rsidRPr="00DB2219">
          <w:rPr>
            <w:rStyle w:val="Hyperlink"/>
          </w:rPr>
          <w:t>Windows Masaüstü Bilgisayar İşletim Sistemi</w:t>
        </w:r>
        <w:r>
          <w:tab/>
        </w:r>
        <w:r>
          <w:fldChar w:fldCharType="begin"/>
        </w:r>
        <w:r>
          <w:instrText xml:space="preserve"> PAGEREF _Toc488914491 \h </w:instrText>
        </w:r>
        <w:r>
          <w:fldChar w:fldCharType="separate"/>
        </w:r>
        <w:r>
          <w:t>39</w:t>
        </w:r>
        <w:r>
          <w:fldChar w:fldCharType="end"/>
        </w:r>
      </w:hyperlink>
    </w:p>
    <w:p w:rsidR="00F87B34" w:rsidRDefault="00F87B34">
      <w:pPr>
        <w:pStyle w:val="TOC2"/>
        <w:rPr>
          <w:rFonts w:eastAsiaTheme="minorEastAsia"/>
          <w:smallCaps w:val="0"/>
          <w:sz w:val="22"/>
        </w:rPr>
      </w:pPr>
      <w:hyperlink w:anchor="_Toc488914492" w:history="1">
        <w:r w:rsidRPr="00DB2219">
          <w:rPr>
            <w:rStyle w:val="Hyperlink"/>
          </w:rPr>
          <w:t>Windows Server</w:t>
        </w:r>
        <w:r>
          <w:tab/>
        </w:r>
        <w:r>
          <w:fldChar w:fldCharType="begin"/>
        </w:r>
        <w:r>
          <w:instrText xml:space="preserve"> PAGEREF _Toc488914492 \h </w:instrText>
        </w:r>
        <w:r>
          <w:fldChar w:fldCharType="separate"/>
        </w:r>
        <w:r>
          <w:t>46</w:t>
        </w:r>
        <w:r>
          <w:fldChar w:fldCharType="end"/>
        </w:r>
      </w:hyperlink>
    </w:p>
    <w:p w:rsidR="00F87B34" w:rsidRDefault="00F87B34">
      <w:pPr>
        <w:pStyle w:val="TOC3"/>
        <w:rPr>
          <w:rFonts w:eastAsiaTheme="minorEastAsia"/>
          <w:smallCaps w:val="0"/>
          <w:sz w:val="22"/>
        </w:rPr>
      </w:pPr>
      <w:hyperlink w:anchor="_Toc488914493" w:history="1">
        <w:r w:rsidRPr="00DB2219">
          <w:rPr>
            <w:rStyle w:val="Hyperlink"/>
          </w:rPr>
          <w:t>Windows MultiPoint Server</w:t>
        </w:r>
        <w:r>
          <w:tab/>
        </w:r>
        <w:r>
          <w:fldChar w:fldCharType="begin"/>
        </w:r>
        <w:r>
          <w:instrText xml:space="preserve"> PAGEREF _Toc488914493 \h </w:instrText>
        </w:r>
        <w:r>
          <w:fldChar w:fldCharType="separate"/>
        </w:r>
        <w:r>
          <w:t>46</w:t>
        </w:r>
        <w:r>
          <w:fldChar w:fldCharType="end"/>
        </w:r>
      </w:hyperlink>
    </w:p>
    <w:p w:rsidR="00F87B34" w:rsidRDefault="00F87B34">
      <w:pPr>
        <w:pStyle w:val="TOC3"/>
        <w:rPr>
          <w:rFonts w:eastAsiaTheme="minorEastAsia"/>
          <w:smallCaps w:val="0"/>
          <w:sz w:val="22"/>
        </w:rPr>
      </w:pPr>
      <w:hyperlink w:anchor="_Toc488914494" w:history="1">
        <w:r w:rsidRPr="00DB2219">
          <w:rPr>
            <w:rStyle w:val="Hyperlink"/>
          </w:rPr>
          <w:t>Windows Server</w:t>
        </w:r>
        <w:r>
          <w:tab/>
        </w:r>
        <w:r>
          <w:fldChar w:fldCharType="begin"/>
        </w:r>
        <w:r>
          <w:instrText xml:space="preserve"> PAGEREF _Toc488914494 \h </w:instrText>
        </w:r>
        <w:r>
          <w:fldChar w:fldCharType="separate"/>
        </w:r>
        <w:r>
          <w:t>47</w:t>
        </w:r>
        <w:r>
          <w:fldChar w:fldCharType="end"/>
        </w:r>
      </w:hyperlink>
    </w:p>
    <w:p w:rsidR="00F87B34" w:rsidRDefault="00F87B34">
      <w:pPr>
        <w:pStyle w:val="TOC1"/>
        <w:rPr>
          <w:rFonts w:eastAsiaTheme="minorEastAsia"/>
          <w:b w:val="0"/>
          <w:caps w:val="0"/>
          <w:noProof/>
          <w:sz w:val="22"/>
          <w:szCs w:val="22"/>
        </w:rPr>
      </w:pPr>
      <w:hyperlink w:anchor="_Toc488914495" w:history="1">
        <w:r w:rsidRPr="00DB2219">
          <w:rPr>
            <w:rStyle w:val="Hyperlink"/>
            <w:noProof/>
          </w:rPr>
          <w:t>Çevrimiçi Hizmetler</w:t>
        </w:r>
        <w:r>
          <w:rPr>
            <w:noProof/>
          </w:rPr>
          <w:tab/>
        </w:r>
        <w:r>
          <w:rPr>
            <w:noProof/>
          </w:rPr>
          <w:fldChar w:fldCharType="begin"/>
        </w:r>
        <w:r>
          <w:rPr>
            <w:noProof/>
          </w:rPr>
          <w:instrText xml:space="preserve"> PAGEREF _Toc488914495 \h </w:instrText>
        </w:r>
        <w:r>
          <w:rPr>
            <w:noProof/>
          </w:rPr>
        </w:r>
        <w:r>
          <w:rPr>
            <w:noProof/>
          </w:rPr>
          <w:fldChar w:fldCharType="separate"/>
        </w:r>
        <w:r>
          <w:rPr>
            <w:noProof/>
          </w:rPr>
          <w:t>50</w:t>
        </w:r>
        <w:r>
          <w:rPr>
            <w:noProof/>
          </w:rPr>
          <w:fldChar w:fldCharType="end"/>
        </w:r>
      </w:hyperlink>
    </w:p>
    <w:p w:rsidR="00F87B34" w:rsidRDefault="00F87B34">
      <w:pPr>
        <w:pStyle w:val="TOC2"/>
        <w:rPr>
          <w:rFonts w:eastAsiaTheme="minorEastAsia"/>
          <w:smallCaps w:val="0"/>
          <w:sz w:val="22"/>
        </w:rPr>
      </w:pPr>
      <w:hyperlink w:anchor="_Toc488914496" w:history="1">
        <w:r w:rsidRPr="00DB2219">
          <w:rPr>
            <w:rStyle w:val="Hyperlink"/>
          </w:rPr>
          <w:t>Çevrimiçi Hizmetlerin Bölgesel Kullanılabilirliği</w:t>
        </w:r>
        <w:r>
          <w:tab/>
        </w:r>
        <w:r>
          <w:fldChar w:fldCharType="begin"/>
        </w:r>
        <w:r>
          <w:instrText xml:space="preserve"> PAGEREF _Toc488914496 \h </w:instrText>
        </w:r>
        <w:r>
          <w:fldChar w:fldCharType="separate"/>
        </w:r>
        <w:r>
          <w:t>50</w:t>
        </w:r>
        <w:r>
          <w:fldChar w:fldCharType="end"/>
        </w:r>
      </w:hyperlink>
    </w:p>
    <w:p w:rsidR="00F87B34" w:rsidRDefault="00F87B34">
      <w:pPr>
        <w:pStyle w:val="TOC2"/>
        <w:rPr>
          <w:rFonts w:eastAsiaTheme="minorEastAsia"/>
          <w:smallCaps w:val="0"/>
          <w:sz w:val="22"/>
        </w:rPr>
      </w:pPr>
      <w:hyperlink w:anchor="_Toc488914497" w:history="1">
        <w:r w:rsidRPr="00DB2219">
          <w:rPr>
            <w:rStyle w:val="Hyperlink"/>
          </w:rPr>
          <w:t>Çevrimiçi Hizmetler Satın Alma Kuralları</w:t>
        </w:r>
        <w:r>
          <w:tab/>
        </w:r>
        <w:r>
          <w:fldChar w:fldCharType="begin"/>
        </w:r>
        <w:r>
          <w:instrText xml:space="preserve"> PAGEREF _Toc488914497 \h </w:instrText>
        </w:r>
        <w:r>
          <w:fldChar w:fldCharType="separate"/>
        </w:r>
        <w:r>
          <w:t>50</w:t>
        </w:r>
        <w:r>
          <w:fldChar w:fldCharType="end"/>
        </w:r>
      </w:hyperlink>
    </w:p>
    <w:p w:rsidR="00F87B34" w:rsidRDefault="00F87B34">
      <w:pPr>
        <w:pStyle w:val="TOC2"/>
        <w:rPr>
          <w:rFonts w:eastAsiaTheme="minorEastAsia"/>
          <w:smallCaps w:val="0"/>
          <w:sz w:val="22"/>
        </w:rPr>
      </w:pPr>
      <w:hyperlink w:anchor="_Toc488914498" w:history="1">
        <w:r w:rsidRPr="00DB2219">
          <w:rPr>
            <w:rStyle w:val="Hyperlink"/>
          </w:rPr>
          <w:t>Çevrimiçi Hizmetlerin Yenilenmesi</w:t>
        </w:r>
        <w:r>
          <w:tab/>
        </w:r>
        <w:r>
          <w:fldChar w:fldCharType="begin"/>
        </w:r>
        <w:r>
          <w:instrText xml:space="preserve"> PAGEREF _Toc488914498 \h </w:instrText>
        </w:r>
        <w:r>
          <w:fldChar w:fldCharType="separate"/>
        </w:r>
        <w:r>
          <w:t>50</w:t>
        </w:r>
        <w:r>
          <w:fldChar w:fldCharType="end"/>
        </w:r>
      </w:hyperlink>
    </w:p>
    <w:p w:rsidR="00F87B34" w:rsidRDefault="00F87B34">
      <w:pPr>
        <w:pStyle w:val="TOC2"/>
        <w:rPr>
          <w:rFonts w:eastAsiaTheme="minorEastAsia"/>
          <w:smallCaps w:val="0"/>
          <w:sz w:val="22"/>
        </w:rPr>
      </w:pPr>
      <w:hyperlink w:anchor="_Toc488914499" w:history="1">
        <w:r w:rsidRPr="00DB2219">
          <w:rPr>
            <w:rStyle w:val="Hyperlink"/>
          </w:rPr>
          <w:t>Microsoft Azure Hizmetleri</w:t>
        </w:r>
        <w:r>
          <w:tab/>
        </w:r>
        <w:r>
          <w:fldChar w:fldCharType="begin"/>
        </w:r>
        <w:r>
          <w:instrText xml:space="preserve"> PAGEREF _Toc488914499 \h </w:instrText>
        </w:r>
        <w:r>
          <w:fldChar w:fldCharType="separate"/>
        </w:r>
        <w:r>
          <w:t>50</w:t>
        </w:r>
        <w:r>
          <w:fldChar w:fldCharType="end"/>
        </w:r>
      </w:hyperlink>
    </w:p>
    <w:p w:rsidR="00F87B34" w:rsidRDefault="00F87B34">
      <w:pPr>
        <w:pStyle w:val="TOC3"/>
        <w:rPr>
          <w:rFonts w:eastAsiaTheme="minorEastAsia"/>
          <w:smallCaps w:val="0"/>
          <w:sz w:val="22"/>
        </w:rPr>
      </w:pPr>
      <w:hyperlink w:anchor="_Toc488914500" w:history="1">
        <w:r w:rsidRPr="00DB2219">
          <w:rPr>
            <w:rStyle w:val="Hyperlink"/>
          </w:rPr>
          <w:t>Microsoft Azure Hizmetleri</w:t>
        </w:r>
        <w:r>
          <w:tab/>
        </w:r>
        <w:r>
          <w:fldChar w:fldCharType="begin"/>
        </w:r>
        <w:r>
          <w:instrText xml:space="preserve"> PAGEREF _Toc488914500 \h </w:instrText>
        </w:r>
        <w:r>
          <w:fldChar w:fldCharType="separate"/>
        </w:r>
        <w:r>
          <w:t>52</w:t>
        </w:r>
        <w:r>
          <w:fldChar w:fldCharType="end"/>
        </w:r>
      </w:hyperlink>
    </w:p>
    <w:p w:rsidR="00F87B34" w:rsidRDefault="00F87B34">
      <w:pPr>
        <w:pStyle w:val="TOC3"/>
        <w:rPr>
          <w:rFonts w:eastAsiaTheme="minorEastAsia"/>
          <w:smallCaps w:val="0"/>
          <w:sz w:val="22"/>
        </w:rPr>
      </w:pPr>
      <w:hyperlink w:anchor="_Toc488914501" w:history="1">
        <w:r w:rsidRPr="00DB2219">
          <w:rPr>
            <w:rStyle w:val="Hyperlink"/>
          </w:rPr>
          <w:t>Microsoft Azure Altyapı Planları</w:t>
        </w:r>
        <w:r>
          <w:tab/>
        </w:r>
        <w:r>
          <w:fldChar w:fldCharType="begin"/>
        </w:r>
        <w:r>
          <w:instrText xml:space="preserve"> PAGEREF _Toc488914501 \h </w:instrText>
        </w:r>
        <w:r>
          <w:fldChar w:fldCharType="separate"/>
        </w:r>
        <w:r>
          <w:t>52</w:t>
        </w:r>
        <w:r>
          <w:fldChar w:fldCharType="end"/>
        </w:r>
      </w:hyperlink>
    </w:p>
    <w:p w:rsidR="00F87B34" w:rsidRDefault="00F87B34">
      <w:pPr>
        <w:pStyle w:val="TOC3"/>
        <w:rPr>
          <w:rFonts w:eastAsiaTheme="minorEastAsia"/>
          <w:smallCaps w:val="0"/>
          <w:sz w:val="22"/>
        </w:rPr>
      </w:pPr>
      <w:hyperlink w:anchor="_Toc488914502" w:history="1">
        <w:r w:rsidRPr="00DB2219">
          <w:rPr>
            <w:rStyle w:val="Hyperlink"/>
          </w:rPr>
          <w:t>Microsoft Azure Destek Planları</w:t>
        </w:r>
        <w:r>
          <w:tab/>
        </w:r>
        <w:r>
          <w:fldChar w:fldCharType="begin"/>
        </w:r>
        <w:r>
          <w:instrText xml:space="preserve"> PAGEREF _Toc488914502 \h </w:instrText>
        </w:r>
        <w:r>
          <w:fldChar w:fldCharType="separate"/>
        </w:r>
        <w:r>
          <w:t>54</w:t>
        </w:r>
        <w:r>
          <w:fldChar w:fldCharType="end"/>
        </w:r>
      </w:hyperlink>
    </w:p>
    <w:p w:rsidR="00F87B34" w:rsidRDefault="00F87B34">
      <w:pPr>
        <w:pStyle w:val="TOC3"/>
        <w:rPr>
          <w:rFonts w:eastAsiaTheme="minorEastAsia"/>
          <w:smallCaps w:val="0"/>
          <w:sz w:val="22"/>
        </w:rPr>
      </w:pPr>
      <w:hyperlink w:anchor="_Toc488914503" w:history="1">
        <w:r w:rsidRPr="00DB2219">
          <w:rPr>
            <w:rStyle w:val="Hyperlink"/>
          </w:rPr>
          <w:t>Microsoft Azure Kullanıcı Planları</w:t>
        </w:r>
        <w:r>
          <w:tab/>
        </w:r>
        <w:r>
          <w:fldChar w:fldCharType="begin"/>
        </w:r>
        <w:r>
          <w:instrText xml:space="preserve"> PAGEREF _Toc488914503 \h </w:instrText>
        </w:r>
        <w:r>
          <w:fldChar w:fldCharType="separate"/>
        </w:r>
        <w:r>
          <w:t>54</w:t>
        </w:r>
        <w:r>
          <w:fldChar w:fldCharType="end"/>
        </w:r>
      </w:hyperlink>
    </w:p>
    <w:p w:rsidR="00F87B34" w:rsidRDefault="00F87B34">
      <w:pPr>
        <w:pStyle w:val="TOC2"/>
        <w:rPr>
          <w:rFonts w:eastAsiaTheme="minorEastAsia"/>
          <w:smallCaps w:val="0"/>
          <w:sz w:val="22"/>
        </w:rPr>
      </w:pPr>
      <w:hyperlink w:anchor="_Toc488914504" w:history="1">
        <w:r w:rsidRPr="00DB2219">
          <w:rPr>
            <w:rStyle w:val="Hyperlink"/>
          </w:rPr>
          <w:t>Microsoft 365</w:t>
        </w:r>
        <w:r>
          <w:tab/>
        </w:r>
        <w:r>
          <w:fldChar w:fldCharType="begin"/>
        </w:r>
        <w:r>
          <w:instrText xml:space="preserve"> PAGEREF _Toc488914504 \h </w:instrText>
        </w:r>
        <w:r>
          <w:fldChar w:fldCharType="separate"/>
        </w:r>
        <w:r>
          <w:t>55</w:t>
        </w:r>
        <w:r>
          <w:fldChar w:fldCharType="end"/>
        </w:r>
      </w:hyperlink>
    </w:p>
    <w:p w:rsidR="00F87B34" w:rsidRDefault="00F87B34">
      <w:pPr>
        <w:pStyle w:val="TOC2"/>
        <w:rPr>
          <w:rFonts w:eastAsiaTheme="minorEastAsia"/>
          <w:smallCaps w:val="0"/>
          <w:sz w:val="22"/>
        </w:rPr>
      </w:pPr>
      <w:hyperlink w:anchor="_Toc488914505" w:history="1">
        <w:r w:rsidRPr="00DB2219">
          <w:rPr>
            <w:rStyle w:val="Hyperlink"/>
          </w:rPr>
          <w:t>Enterprise Mobility + Security</w:t>
        </w:r>
        <w:r>
          <w:tab/>
        </w:r>
        <w:r>
          <w:fldChar w:fldCharType="begin"/>
        </w:r>
        <w:r>
          <w:instrText xml:space="preserve"> PAGEREF _Toc488914505 \h </w:instrText>
        </w:r>
        <w:r>
          <w:fldChar w:fldCharType="separate"/>
        </w:r>
        <w:r>
          <w:t>56</w:t>
        </w:r>
        <w:r>
          <w:fldChar w:fldCharType="end"/>
        </w:r>
      </w:hyperlink>
    </w:p>
    <w:p w:rsidR="00F87B34" w:rsidRDefault="00F87B34">
      <w:pPr>
        <w:pStyle w:val="TOC2"/>
        <w:rPr>
          <w:rFonts w:eastAsiaTheme="minorEastAsia"/>
          <w:smallCaps w:val="0"/>
          <w:sz w:val="22"/>
        </w:rPr>
      </w:pPr>
      <w:hyperlink w:anchor="_Toc488914506" w:history="1">
        <w:r w:rsidRPr="00DB2219">
          <w:rPr>
            <w:rStyle w:val="Hyperlink"/>
          </w:rPr>
          <w:t>Microsoft Dynamics 365 Services</w:t>
        </w:r>
        <w:r>
          <w:tab/>
        </w:r>
        <w:r>
          <w:fldChar w:fldCharType="begin"/>
        </w:r>
        <w:r>
          <w:instrText xml:space="preserve"> PAGEREF _Toc488914506 \h </w:instrText>
        </w:r>
        <w:r>
          <w:fldChar w:fldCharType="separate"/>
        </w:r>
        <w:r>
          <w:t>57</w:t>
        </w:r>
        <w:r>
          <w:fldChar w:fldCharType="end"/>
        </w:r>
      </w:hyperlink>
    </w:p>
    <w:p w:rsidR="00F87B34" w:rsidRDefault="00F87B34">
      <w:pPr>
        <w:pStyle w:val="TOC2"/>
        <w:rPr>
          <w:rFonts w:eastAsiaTheme="minorEastAsia"/>
          <w:smallCaps w:val="0"/>
          <w:sz w:val="22"/>
        </w:rPr>
      </w:pPr>
      <w:hyperlink w:anchor="_Toc488914507" w:history="1">
        <w:r w:rsidRPr="00DB2219">
          <w:rPr>
            <w:rStyle w:val="Hyperlink"/>
          </w:rPr>
          <w:t>Office 365 Hizmetleri</w:t>
        </w:r>
        <w:r>
          <w:tab/>
        </w:r>
        <w:r>
          <w:fldChar w:fldCharType="begin"/>
        </w:r>
        <w:r>
          <w:instrText xml:space="preserve"> PAGEREF _Toc488914507 \h </w:instrText>
        </w:r>
        <w:r>
          <w:fldChar w:fldCharType="separate"/>
        </w:r>
        <w:r>
          <w:t>60</w:t>
        </w:r>
        <w:r>
          <w:fldChar w:fldCharType="end"/>
        </w:r>
      </w:hyperlink>
    </w:p>
    <w:p w:rsidR="00F87B34" w:rsidRDefault="00F87B34">
      <w:pPr>
        <w:pStyle w:val="TOC3"/>
        <w:rPr>
          <w:rFonts w:eastAsiaTheme="minorEastAsia"/>
          <w:smallCaps w:val="0"/>
          <w:sz w:val="22"/>
        </w:rPr>
      </w:pPr>
      <w:hyperlink w:anchor="_Toc488914508" w:history="1">
        <w:r w:rsidRPr="00DB2219">
          <w:rPr>
            <w:rStyle w:val="Hyperlink"/>
          </w:rPr>
          <w:t>Office 365 Uygulamaları</w:t>
        </w:r>
        <w:r>
          <w:tab/>
        </w:r>
        <w:r>
          <w:fldChar w:fldCharType="begin"/>
        </w:r>
        <w:r>
          <w:instrText xml:space="preserve"> PAGEREF _Toc488914508 \h </w:instrText>
        </w:r>
        <w:r>
          <w:fldChar w:fldCharType="separate"/>
        </w:r>
        <w:r>
          <w:t>60</w:t>
        </w:r>
        <w:r>
          <w:fldChar w:fldCharType="end"/>
        </w:r>
      </w:hyperlink>
    </w:p>
    <w:p w:rsidR="00F87B34" w:rsidRDefault="00F87B34">
      <w:pPr>
        <w:pStyle w:val="TOC3"/>
        <w:rPr>
          <w:rFonts w:eastAsiaTheme="minorEastAsia"/>
          <w:smallCaps w:val="0"/>
          <w:sz w:val="22"/>
        </w:rPr>
      </w:pPr>
      <w:hyperlink w:anchor="_Toc488914509" w:history="1">
        <w:r w:rsidRPr="00DB2219">
          <w:rPr>
            <w:rStyle w:val="Hyperlink"/>
          </w:rPr>
          <w:t>Office 365 Paketleri</w:t>
        </w:r>
        <w:r>
          <w:tab/>
        </w:r>
        <w:r>
          <w:fldChar w:fldCharType="begin"/>
        </w:r>
        <w:r>
          <w:instrText xml:space="preserve"> PAGEREF _Toc488914509 \h </w:instrText>
        </w:r>
        <w:r>
          <w:fldChar w:fldCharType="separate"/>
        </w:r>
        <w:r>
          <w:t>61</w:t>
        </w:r>
        <w:r>
          <w:fldChar w:fldCharType="end"/>
        </w:r>
      </w:hyperlink>
    </w:p>
    <w:p w:rsidR="00F87B34" w:rsidRDefault="00F87B34">
      <w:pPr>
        <w:pStyle w:val="TOC3"/>
        <w:rPr>
          <w:rFonts w:eastAsiaTheme="minorEastAsia"/>
          <w:smallCaps w:val="0"/>
          <w:sz w:val="22"/>
        </w:rPr>
      </w:pPr>
      <w:hyperlink w:anchor="_Toc488914510" w:history="1">
        <w:r w:rsidRPr="00DB2219">
          <w:rPr>
            <w:rStyle w:val="Hyperlink"/>
          </w:rPr>
          <w:t>Office 365 Gelişmiş Güvenlik Yönetimi</w:t>
        </w:r>
        <w:r>
          <w:tab/>
        </w:r>
        <w:r>
          <w:fldChar w:fldCharType="begin"/>
        </w:r>
        <w:r>
          <w:instrText xml:space="preserve"> PAGEREF _Toc488914510 \h </w:instrText>
        </w:r>
        <w:r>
          <w:fldChar w:fldCharType="separate"/>
        </w:r>
        <w:r>
          <w:t>63</w:t>
        </w:r>
        <w:r>
          <w:fldChar w:fldCharType="end"/>
        </w:r>
      </w:hyperlink>
    </w:p>
    <w:p w:rsidR="00F87B34" w:rsidRDefault="00F87B34">
      <w:pPr>
        <w:pStyle w:val="TOC3"/>
        <w:rPr>
          <w:rFonts w:eastAsiaTheme="minorEastAsia"/>
          <w:smallCaps w:val="0"/>
          <w:sz w:val="22"/>
        </w:rPr>
      </w:pPr>
      <w:hyperlink w:anchor="_Toc488914511" w:history="1">
        <w:r w:rsidRPr="00DB2219">
          <w:rPr>
            <w:rStyle w:val="Hyperlink"/>
          </w:rPr>
          <w:t>Microsoft MyAnalytics</w:t>
        </w:r>
        <w:r>
          <w:tab/>
        </w:r>
        <w:r>
          <w:fldChar w:fldCharType="begin"/>
        </w:r>
        <w:r>
          <w:instrText xml:space="preserve"> PAGEREF _Toc488914511 \h </w:instrText>
        </w:r>
        <w:r>
          <w:fldChar w:fldCharType="separate"/>
        </w:r>
        <w:r>
          <w:t>64</w:t>
        </w:r>
        <w:r>
          <w:fldChar w:fldCharType="end"/>
        </w:r>
      </w:hyperlink>
    </w:p>
    <w:p w:rsidR="00F87B34" w:rsidRDefault="00F87B34">
      <w:pPr>
        <w:pStyle w:val="TOC3"/>
        <w:rPr>
          <w:rFonts w:eastAsiaTheme="minorEastAsia"/>
          <w:smallCaps w:val="0"/>
          <w:sz w:val="22"/>
        </w:rPr>
      </w:pPr>
      <w:hyperlink w:anchor="_Toc488914512" w:history="1">
        <w:r w:rsidRPr="00DB2219">
          <w:rPr>
            <w:rStyle w:val="Hyperlink"/>
          </w:rPr>
          <w:t>Office 365 Advanced Compliance</w:t>
        </w:r>
        <w:r>
          <w:tab/>
        </w:r>
        <w:r>
          <w:fldChar w:fldCharType="begin"/>
        </w:r>
        <w:r>
          <w:instrText xml:space="preserve"> PAGEREF _Toc488914512 \h </w:instrText>
        </w:r>
        <w:r>
          <w:fldChar w:fldCharType="separate"/>
        </w:r>
        <w:r>
          <w:t>64</w:t>
        </w:r>
        <w:r>
          <w:fldChar w:fldCharType="end"/>
        </w:r>
      </w:hyperlink>
    </w:p>
    <w:p w:rsidR="00F87B34" w:rsidRDefault="00F87B34">
      <w:pPr>
        <w:pStyle w:val="TOC3"/>
        <w:rPr>
          <w:rFonts w:eastAsiaTheme="minorEastAsia"/>
          <w:smallCaps w:val="0"/>
          <w:sz w:val="22"/>
        </w:rPr>
      </w:pPr>
      <w:hyperlink w:anchor="_Toc488914513" w:history="1">
        <w:r w:rsidRPr="00DB2219">
          <w:rPr>
            <w:rStyle w:val="Hyperlink"/>
          </w:rPr>
          <w:t>Exchange Online</w:t>
        </w:r>
        <w:r>
          <w:tab/>
        </w:r>
        <w:r>
          <w:fldChar w:fldCharType="begin"/>
        </w:r>
        <w:r>
          <w:instrText xml:space="preserve"> PAGEREF _Toc488914513 \h </w:instrText>
        </w:r>
        <w:r>
          <w:fldChar w:fldCharType="separate"/>
        </w:r>
        <w:r>
          <w:t>64</w:t>
        </w:r>
        <w:r>
          <w:fldChar w:fldCharType="end"/>
        </w:r>
      </w:hyperlink>
    </w:p>
    <w:p w:rsidR="00F87B34" w:rsidRDefault="00F87B34">
      <w:pPr>
        <w:pStyle w:val="TOC3"/>
        <w:rPr>
          <w:rFonts w:eastAsiaTheme="minorEastAsia"/>
          <w:smallCaps w:val="0"/>
          <w:sz w:val="22"/>
        </w:rPr>
      </w:pPr>
      <w:hyperlink w:anchor="_Toc488914514" w:history="1">
        <w:r w:rsidRPr="00DB2219">
          <w:rPr>
            <w:rStyle w:val="Hyperlink"/>
          </w:rPr>
          <w:t>OneDrive İş</w:t>
        </w:r>
        <w:r>
          <w:tab/>
        </w:r>
        <w:r>
          <w:fldChar w:fldCharType="begin"/>
        </w:r>
        <w:r>
          <w:instrText xml:space="preserve"> PAGEREF _Toc488914514 \h </w:instrText>
        </w:r>
        <w:r>
          <w:fldChar w:fldCharType="separate"/>
        </w:r>
        <w:r>
          <w:t>65</w:t>
        </w:r>
        <w:r>
          <w:fldChar w:fldCharType="end"/>
        </w:r>
      </w:hyperlink>
    </w:p>
    <w:p w:rsidR="00F87B34" w:rsidRDefault="00F87B34">
      <w:pPr>
        <w:pStyle w:val="TOC3"/>
        <w:rPr>
          <w:rFonts w:eastAsiaTheme="minorEastAsia"/>
          <w:smallCaps w:val="0"/>
          <w:sz w:val="22"/>
        </w:rPr>
      </w:pPr>
      <w:hyperlink w:anchor="_Toc488914515" w:history="1">
        <w:r w:rsidRPr="00DB2219">
          <w:rPr>
            <w:rStyle w:val="Hyperlink"/>
          </w:rPr>
          <w:t>Project Online</w:t>
        </w:r>
        <w:r>
          <w:tab/>
        </w:r>
        <w:r>
          <w:fldChar w:fldCharType="begin"/>
        </w:r>
        <w:r>
          <w:instrText xml:space="preserve"> PAGEREF _Toc488914515 \h </w:instrText>
        </w:r>
        <w:r>
          <w:fldChar w:fldCharType="separate"/>
        </w:r>
        <w:r>
          <w:t>65</w:t>
        </w:r>
        <w:r>
          <w:fldChar w:fldCharType="end"/>
        </w:r>
      </w:hyperlink>
    </w:p>
    <w:p w:rsidR="00F87B34" w:rsidRDefault="00F87B34">
      <w:pPr>
        <w:pStyle w:val="TOC3"/>
        <w:rPr>
          <w:rFonts w:eastAsiaTheme="minorEastAsia"/>
          <w:smallCaps w:val="0"/>
          <w:sz w:val="22"/>
        </w:rPr>
      </w:pPr>
      <w:hyperlink w:anchor="_Toc488914516" w:history="1">
        <w:r w:rsidRPr="00DB2219">
          <w:rPr>
            <w:rStyle w:val="Hyperlink"/>
          </w:rPr>
          <w:t>SharePoint Online</w:t>
        </w:r>
        <w:r>
          <w:tab/>
        </w:r>
        <w:r>
          <w:fldChar w:fldCharType="begin"/>
        </w:r>
        <w:r>
          <w:instrText xml:space="preserve"> PAGEREF _Toc488914516 \h </w:instrText>
        </w:r>
        <w:r>
          <w:fldChar w:fldCharType="separate"/>
        </w:r>
        <w:r>
          <w:t>66</w:t>
        </w:r>
        <w:r>
          <w:fldChar w:fldCharType="end"/>
        </w:r>
      </w:hyperlink>
    </w:p>
    <w:p w:rsidR="00F87B34" w:rsidRDefault="00F87B34">
      <w:pPr>
        <w:pStyle w:val="TOC3"/>
        <w:rPr>
          <w:rFonts w:eastAsiaTheme="minorEastAsia"/>
          <w:smallCaps w:val="0"/>
          <w:sz w:val="22"/>
        </w:rPr>
      </w:pPr>
      <w:hyperlink w:anchor="_Toc488914517" w:history="1">
        <w:r w:rsidRPr="00DB2219">
          <w:rPr>
            <w:rStyle w:val="Hyperlink"/>
          </w:rPr>
          <w:t>Skype Kurumsal Çevrimiçi Sürüm</w:t>
        </w:r>
        <w:r>
          <w:tab/>
        </w:r>
        <w:r>
          <w:fldChar w:fldCharType="begin"/>
        </w:r>
        <w:r>
          <w:instrText xml:space="preserve"> PAGEREF _Toc488914517 \h </w:instrText>
        </w:r>
        <w:r>
          <w:fldChar w:fldCharType="separate"/>
        </w:r>
        <w:r>
          <w:t>67</w:t>
        </w:r>
        <w:r>
          <w:fldChar w:fldCharType="end"/>
        </w:r>
      </w:hyperlink>
    </w:p>
    <w:p w:rsidR="00F87B34" w:rsidRDefault="00F87B34">
      <w:pPr>
        <w:pStyle w:val="TOC3"/>
        <w:rPr>
          <w:rFonts w:eastAsiaTheme="minorEastAsia"/>
          <w:smallCaps w:val="0"/>
          <w:sz w:val="22"/>
        </w:rPr>
      </w:pPr>
      <w:hyperlink w:anchor="_Toc488914518" w:history="1">
        <w:r w:rsidRPr="00DB2219">
          <w:rPr>
            <w:rStyle w:val="Hyperlink"/>
          </w:rPr>
          <w:t>Workplace Analytics</w:t>
        </w:r>
        <w:r>
          <w:tab/>
        </w:r>
        <w:r>
          <w:fldChar w:fldCharType="begin"/>
        </w:r>
        <w:r>
          <w:instrText xml:space="preserve"> PAGEREF _Toc488914518 \h </w:instrText>
        </w:r>
        <w:r>
          <w:fldChar w:fldCharType="separate"/>
        </w:r>
        <w:r>
          <w:t>67</w:t>
        </w:r>
        <w:r>
          <w:fldChar w:fldCharType="end"/>
        </w:r>
      </w:hyperlink>
    </w:p>
    <w:p w:rsidR="00F87B34" w:rsidRDefault="00F87B34">
      <w:pPr>
        <w:pStyle w:val="TOC2"/>
        <w:rPr>
          <w:rFonts w:eastAsiaTheme="minorEastAsia"/>
          <w:smallCaps w:val="0"/>
          <w:sz w:val="22"/>
        </w:rPr>
      </w:pPr>
      <w:hyperlink w:anchor="_Toc488914519" w:history="1">
        <w:r w:rsidRPr="00DB2219">
          <w:rPr>
            <w:rStyle w:val="Hyperlink"/>
          </w:rPr>
          <w:t>Diğer Çevrimiçi Hizmetler</w:t>
        </w:r>
        <w:r>
          <w:tab/>
        </w:r>
        <w:r>
          <w:fldChar w:fldCharType="begin"/>
        </w:r>
        <w:r>
          <w:instrText xml:space="preserve"> PAGEREF _Toc488914519 \h </w:instrText>
        </w:r>
        <w:r>
          <w:fldChar w:fldCharType="separate"/>
        </w:r>
        <w:r>
          <w:t>68</w:t>
        </w:r>
        <w:r>
          <w:fldChar w:fldCharType="end"/>
        </w:r>
      </w:hyperlink>
    </w:p>
    <w:p w:rsidR="00F87B34" w:rsidRDefault="00F87B34">
      <w:pPr>
        <w:pStyle w:val="TOC3"/>
        <w:rPr>
          <w:rFonts w:eastAsiaTheme="minorEastAsia"/>
          <w:smallCaps w:val="0"/>
          <w:sz w:val="22"/>
        </w:rPr>
      </w:pPr>
      <w:hyperlink w:anchor="_Toc488914520" w:history="1">
        <w:r w:rsidRPr="00DB2219">
          <w:rPr>
            <w:rStyle w:val="Hyperlink"/>
          </w:rPr>
          <w:t>Bing Haritalar</w:t>
        </w:r>
        <w:r>
          <w:tab/>
        </w:r>
        <w:r>
          <w:fldChar w:fldCharType="begin"/>
        </w:r>
        <w:r>
          <w:instrText xml:space="preserve"> PAGEREF _Toc488914520 \h </w:instrText>
        </w:r>
        <w:r>
          <w:fldChar w:fldCharType="separate"/>
        </w:r>
        <w:r>
          <w:t>68</w:t>
        </w:r>
        <w:r>
          <w:fldChar w:fldCharType="end"/>
        </w:r>
      </w:hyperlink>
    </w:p>
    <w:p w:rsidR="00F87B34" w:rsidRDefault="00F87B34">
      <w:pPr>
        <w:pStyle w:val="TOC3"/>
        <w:rPr>
          <w:rFonts w:eastAsiaTheme="minorEastAsia"/>
          <w:smallCaps w:val="0"/>
          <w:sz w:val="22"/>
        </w:rPr>
      </w:pPr>
      <w:hyperlink w:anchor="_Toc488914521" w:history="1">
        <w:r w:rsidRPr="00DB2219">
          <w:rPr>
            <w:rStyle w:val="Hyperlink"/>
          </w:rPr>
          <w:t>İş Uygulaması Platformu</w:t>
        </w:r>
        <w:r>
          <w:tab/>
        </w:r>
        <w:r>
          <w:fldChar w:fldCharType="begin"/>
        </w:r>
        <w:r>
          <w:instrText xml:space="preserve"> PAGEREF _Toc488914521 \h </w:instrText>
        </w:r>
        <w:r>
          <w:fldChar w:fldCharType="separate"/>
        </w:r>
        <w:r>
          <w:t>68</w:t>
        </w:r>
        <w:r>
          <w:fldChar w:fldCharType="end"/>
        </w:r>
      </w:hyperlink>
    </w:p>
    <w:p w:rsidR="00F87B34" w:rsidRDefault="00F87B34">
      <w:pPr>
        <w:pStyle w:val="TOC3"/>
        <w:rPr>
          <w:rFonts w:eastAsiaTheme="minorEastAsia"/>
          <w:smallCaps w:val="0"/>
          <w:sz w:val="22"/>
        </w:rPr>
      </w:pPr>
      <w:hyperlink w:anchor="_Toc488914522" w:history="1">
        <w:r w:rsidRPr="00DB2219">
          <w:rPr>
            <w:rStyle w:val="Hyperlink"/>
          </w:rPr>
          <w:t>Kaizala</w:t>
        </w:r>
        <w:r>
          <w:tab/>
        </w:r>
        <w:r>
          <w:fldChar w:fldCharType="begin"/>
        </w:r>
        <w:r>
          <w:instrText xml:space="preserve"> PAGEREF _Toc488914522 \h </w:instrText>
        </w:r>
        <w:r>
          <w:fldChar w:fldCharType="separate"/>
        </w:r>
        <w:r>
          <w:t>69</w:t>
        </w:r>
        <w:r>
          <w:fldChar w:fldCharType="end"/>
        </w:r>
      </w:hyperlink>
    </w:p>
    <w:p w:rsidR="00F87B34" w:rsidRDefault="00F87B34">
      <w:pPr>
        <w:pStyle w:val="TOC3"/>
        <w:rPr>
          <w:rFonts w:eastAsiaTheme="minorEastAsia"/>
          <w:smallCaps w:val="0"/>
          <w:sz w:val="22"/>
        </w:rPr>
      </w:pPr>
      <w:hyperlink w:anchor="_Toc488914523" w:history="1">
        <w:r w:rsidRPr="00DB2219">
          <w:rPr>
            <w:rStyle w:val="Hyperlink"/>
          </w:rPr>
          <w:t>Microsoft Cloud App Security</w:t>
        </w:r>
        <w:r>
          <w:tab/>
        </w:r>
        <w:r>
          <w:fldChar w:fldCharType="begin"/>
        </w:r>
        <w:r>
          <w:instrText xml:space="preserve"> PAGEREF _Toc488914523 \h </w:instrText>
        </w:r>
        <w:r>
          <w:fldChar w:fldCharType="separate"/>
        </w:r>
        <w:r>
          <w:t>69</w:t>
        </w:r>
        <w:r>
          <w:fldChar w:fldCharType="end"/>
        </w:r>
      </w:hyperlink>
    </w:p>
    <w:p w:rsidR="00F87B34" w:rsidRDefault="00F87B34">
      <w:pPr>
        <w:pStyle w:val="TOC3"/>
        <w:rPr>
          <w:rFonts w:eastAsiaTheme="minorEastAsia"/>
          <w:smallCaps w:val="0"/>
          <w:sz w:val="22"/>
        </w:rPr>
      </w:pPr>
      <w:hyperlink w:anchor="_Toc488914524" w:history="1">
        <w:r w:rsidRPr="00DB2219">
          <w:rPr>
            <w:rStyle w:val="Hyperlink"/>
          </w:rPr>
          <w:t>Microsoft Intune</w:t>
        </w:r>
        <w:r>
          <w:tab/>
        </w:r>
        <w:r>
          <w:fldChar w:fldCharType="begin"/>
        </w:r>
        <w:r>
          <w:instrText xml:space="preserve"> PAGEREF _Toc488914524 \h </w:instrText>
        </w:r>
        <w:r>
          <w:fldChar w:fldCharType="separate"/>
        </w:r>
        <w:r>
          <w:t>70</w:t>
        </w:r>
        <w:r>
          <w:fldChar w:fldCharType="end"/>
        </w:r>
      </w:hyperlink>
    </w:p>
    <w:p w:rsidR="00F87B34" w:rsidRDefault="00F87B34">
      <w:pPr>
        <w:pStyle w:val="TOC3"/>
        <w:rPr>
          <w:rFonts w:eastAsiaTheme="minorEastAsia"/>
          <w:smallCaps w:val="0"/>
          <w:sz w:val="22"/>
        </w:rPr>
      </w:pPr>
      <w:hyperlink w:anchor="_Toc488914525" w:history="1">
        <w:r w:rsidRPr="00DB2219">
          <w:rPr>
            <w:rStyle w:val="Hyperlink"/>
          </w:rPr>
          <w:t>Microsoft Öğrenme</w:t>
        </w:r>
        <w:r>
          <w:tab/>
        </w:r>
        <w:r>
          <w:fldChar w:fldCharType="begin"/>
        </w:r>
        <w:r>
          <w:instrText xml:space="preserve"> PAGEREF _Toc488914525 \h </w:instrText>
        </w:r>
        <w:r>
          <w:fldChar w:fldCharType="separate"/>
        </w:r>
        <w:r>
          <w:t>70</w:t>
        </w:r>
        <w:r>
          <w:fldChar w:fldCharType="end"/>
        </w:r>
      </w:hyperlink>
    </w:p>
    <w:p w:rsidR="00F87B34" w:rsidRDefault="00F87B34">
      <w:pPr>
        <w:pStyle w:val="TOC3"/>
        <w:rPr>
          <w:rFonts w:eastAsiaTheme="minorEastAsia"/>
          <w:smallCaps w:val="0"/>
          <w:sz w:val="22"/>
        </w:rPr>
      </w:pPr>
      <w:hyperlink w:anchor="_Toc488914526" w:history="1">
        <w:r w:rsidRPr="00DB2219">
          <w:rPr>
            <w:rStyle w:val="Hyperlink"/>
          </w:rPr>
          <w:t>Minecraft: Education Edition</w:t>
        </w:r>
        <w:r>
          <w:tab/>
        </w:r>
        <w:r>
          <w:fldChar w:fldCharType="begin"/>
        </w:r>
        <w:r>
          <w:instrText xml:space="preserve"> PAGEREF _Toc488914526 \h </w:instrText>
        </w:r>
        <w:r>
          <w:fldChar w:fldCharType="separate"/>
        </w:r>
        <w:r>
          <w:t>71</w:t>
        </w:r>
        <w:r>
          <w:fldChar w:fldCharType="end"/>
        </w:r>
      </w:hyperlink>
    </w:p>
    <w:p w:rsidR="00F87B34" w:rsidRDefault="00F87B34">
      <w:pPr>
        <w:pStyle w:val="TOC1"/>
        <w:rPr>
          <w:rFonts w:eastAsiaTheme="minorEastAsia"/>
          <w:b w:val="0"/>
          <w:caps w:val="0"/>
          <w:noProof/>
          <w:sz w:val="22"/>
          <w:szCs w:val="22"/>
        </w:rPr>
      </w:pPr>
      <w:hyperlink w:anchor="_Toc488914527" w:history="1">
        <w:r w:rsidRPr="00DB2219">
          <w:rPr>
            <w:rStyle w:val="Hyperlink"/>
            <w:noProof/>
          </w:rPr>
          <w:t>Sözlük</w:t>
        </w:r>
        <w:r>
          <w:rPr>
            <w:noProof/>
          </w:rPr>
          <w:tab/>
        </w:r>
        <w:r>
          <w:rPr>
            <w:noProof/>
          </w:rPr>
          <w:fldChar w:fldCharType="begin"/>
        </w:r>
        <w:r>
          <w:rPr>
            <w:noProof/>
          </w:rPr>
          <w:instrText xml:space="preserve"> PAGEREF _Toc488914527 \h </w:instrText>
        </w:r>
        <w:r>
          <w:rPr>
            <w:noProof/>
          </w:rPr>
        </w:r>
        <w:r>
          <w:rPr>
            <w:noProof/>
          </w:rPr>
          <w:fldChar w:fldCharType="separate"/>
        </w:r>
        <w:r>
          <w:rPr>
            <w:noProof/>
          </w:rPr>
          <w:t>72</w:t>
        </w:r>
        <w:r>
          <w:rPr>
            <w:noProof/>
          </w:rPr>
          <w:fldChar w:fldCharType="end"/>
        </w:r>
      </w:hyperlink>
    </w:p>
    <w:p w:rsidR="00F87B34" w:rsidRDefault="00F87B34">
      <w:pPr>
        <w:pStyle w:val="TOC2"/>
        <w:rPr>
          <w:rFonts w:eastAsiaTheme="minorEastAsia"/>
          <w:smallCaps w:val="0"/>
          <w:sz w:val="22"/>
        </w:rPr>
      </w:pPr>
      <w:hyperlink w:anchor="_Toc488914528" w:history="1">
        <w:r w:rsidRPr="00DB2219">
          <w:rPr>
            <w:rStyle w:val="Hyperlink"/>
          </w:rPr>
          <w:t>Öznitelikler</w:t>
        </w:r>
        <w:r>
          <w:tab/>
        </w:r>
        <w:r>
          <w:fldChar w:fldCharType="begin"/>
        </w:r>
        <w:r>
          <w:instrText xml:space="preserve"> PAGEREF _Toc488914528 \h </w:instrText>
        </w:r>
        <w:r>
          <w:fldChar w:fldCharType="separate"/>
        </w:r>
        <w:r>
          <w:t>72</w:t>
        </w:r>
        <w:r>
          <w:fldChar w:fldCharType="end"/>
        </w:r>
      </w:hyperlink>
    </w:p>
    <w:p w:rsidR="00F87B34" w:rsidRDefault="00F87B34">
      <w:pPr>
        <w:pStyle w:val="TOC2"/>
        <w:rPr>
          <w:rFonts w:eastAsiaTheme="minorEastAsia"/>
          <w:smallCaps w:val="0"/>
          <w:sz w:val="22"/>
        </w:rPr>
      </w:pPr>
      <w:hyperlink w:anchor="_Toc488914529" w:history="1">
        <w:r w:rsidRPr="00DB2219">
          <w:rPr>
            <w:rStyle w:val="Hyperlink"/>
          </w:rPr>
          <w:t>Hücre Değerleri</w:t>
        </w:r>
        <w:r>
          <w:tab/>
        </w:r>
        <w:r>
          <w:fldChar w:fldCharType="begin"/>
        </w:r>
        <w:r>
          <w:instrText xml:space="preserve"> PAGEREF _Toc488914529 \h </w:instrText>
        </w:r>
        <w:r>
          <w:fldChar w:fldCharType="separate"/>
        </w:r>
        <w:r>
          <w:t>73</w:t>
        </w:r>
        <w:r>
          <w:fldChar w:fldCharType="end"/>
        </w:r>
      </w:hyperlink>
    </w:p>
    <w:p w:rsidR="00F87B34" w:rsidRDefault="00F87B34">
      <w:pPr>
        <w:pStyle w:val="TOC2"/>
        <w:rPr>
          <w:rFonts w:eastAsiaTheme="minorEastAsia"/>
          <w:smallCaps w:val="0"/>
          <w:sz w:val="22"/>
        </w:rPr>
      </w:pPr>
      <w:hyperlink w:anchor="_Toc488914530" w:history="1">
        <w:r w:rsidRPr="00DB2219">
          <w:rPr>
            <w:rStyle w:val="Hyperlink"/>
          </w:rPr>
          <w:t>Sütun Başlıkları</w:t>
        </w:r>
        <w:r>
          <w:tab/>
        </w:r>
        <w:r>
          <w:fldChar w:fldCharType="begin"/>
        </w:r>
        <w:r>
          <w:instrText xml:space="preserve"> PAGEREF _Toc488914530 \h </w:instrText>
        </w:r>
        <w:r>
          <w:fldChar w:fldCharType="separate"/>
        </w:r>
        <w:r>
          <w:t>73</w:t>
        </w:r>
        <w:r>
          <w:fldChar w:fldCharType="end"/>
        </w:r>
      </w:hyperlink>
    </w:p>
    <w:p w:rsidR="00F87B34" w:rsidRDefault="00F87B34">
      <w:pPr>
        <w:pStyle w:val="TOC2"/>
        <w:rPr>
          <w:rFonts w:eastAsiaTheme="minorEastAsia"/>
          <w:smallCaps w:val="0"/>
          <w:sz w:val="22"/>
        </w:rPr>
      </w:pPr>
      <w:hyperlink w:anchor="_Toc488914531" w:history="1">
        <w:r w:rsidRPr="00DB2219">
          <w:rPr>
            <w:rStyle w:val="Hyperlink"/>
          </w:rPr>
          <w:t>Tanımlar</w:t>
        </w:r>
        <w:r>
          <w:tab/>
        </w:r>
        <w:r>
          <w:fldChar w:fldCharType="begin"/>
        </w:r>
        <w:r>
          <w:instrText xml:space="preserve"> PAGEREF _Toc488914531 \h </w:instrText>
        </w:r>
        <w:r>
          <w:fldChar w:fldCharType="separate"/>
        </w:r>
        <w:r>
          <w:t>74</w:t>
        </w:r>
        <w:r>
          <w:fldChar w:fldCharType="end"/>
        </w:r>
      </w:hyperlink>
    </w:p>
    <w:p w:rsidR="00F87B34" w:rsidRDefault="00F87B34">
      <w:pPr>
        <w:pStyle w:val="TOC1"/>
        <w:rPr>
          <w:rFonts w:eastAsiaTheme="minorEastAsia"/>
          <w:b w:val="0"/>
          <w:caps w:val="0"/>
          <w:noProof/>
          <w:sz w:val="22"/>
          <w:szCs w:val="22"/>
        </w:rPr>
      </w:pPr>
      <w:hyperlink w:anchor="_Toc488914532" w:history="1">
        <w:r w:rsidRPr="00DB2219">
          <w:rPr>
            <w:rStyle w:val="Hyperlink"/>
            <w:noProof/>
          </w:rPr>
          <w:t>Ek A – CAL/ML Eşdeğer Lisansları</w:t>
        </w:r>
        <w:r>
          <w:rPr>
            <w:noProof/>
          </w:rPr>
          <w:tab/>
        </w:r>
        <w:r>
          <w:rPr>
            <w:noProof/>
          </w:rPr>
          <w:fldChar w:fldCharType="begin"/>
        </w:r>
        <w:r>
          <w:rPr>
            <w:noProof/>
          </w:rPr>
          <w:instrText xml:space="preserve"> PAGEREF _Toc488914532 \h </w:instrText>
        </w:r>
        <w:r>
          <w:rPr>
            <w:noProof/>
          </w:rPr>
        </w:r>
        <w:r>
          <w:rPr>
            <w:noProof/>
          </w:rPr>
          <w:fldChar w:fldCharType="separate"/>
        </w:r>
        <w:r>
          <w:rPr>
            <w:noProof/>
          </w:rPr>
          <w:t>76</w:t>
        </w:r>
        <w:r>
          <w:rPr>
            <w:noProof/>
          </w:rPr>
          <w:fldChar w:fldCharType="end"/>
        </w:r>
      </w:hyperlink>
    </w:p>
    <w:p w:rsidR="00F87B34" w:rsidRDefault="00F87B34">
      <w:pPr>
        <w:pStyle w:val="TOC1"/>
        <w:rPr>
          <w:rFonts w:eastAsiaTheme="minorEastAsia"/>
          <w:b w:val="0"/>
          <w:caps w:val="0"/>
          <w:noProof/>
          <w:sz w:val="22"/>
          <w:szCs w:val="22"/>
        </w:rPr>
      </w:pPr>
      <w:hyperlink w:anchor="_Toc488914533" w:history="1">
        <w:r w:rsidRPr="00DB2219">
          <w:rPr>
            <w:rStyle w:val="Hyperlink"/>
            <w:noProof/>
          </w:rPr>
          <w:t>Ek B – Yazılım Güvencesi</w:t>
        </w:r>
        <w:r>
          <w:rPr>
            <w:noProof/>
          </w:rPr>
          <w:tab/>
        </w:r>
        <w:r>
          <w:rPr>
            <w:noProof/>
          </w:rPr>
          <w:fldChar w:fldCharType="begin"/>
        </w:r>
        <w:r>
          <w:rPr>
            <w:noProof/>
          </w:rPr>
          <w:instrText xml:space="preserve"> PAGEREF _Toc488914533 \h </w:instrText>
        </w:r>
        <w:r>
          <w:rPr>
            <w:noProof/>
          </w:rPr>
        </w:r>
        <w:r>
          <w:rPr>
            <w:noProof/>
          </w:rPr>
          <w:fldChar w:fldCharType="separate"/>
        </w:r>
        <w:r>
          <w:rPr>
            <w:noProof/>
          </w:rPr>
          <w:t>77</w:t>
        </w:r>
        <w:r>
          <w:rPr>
            <w:noProof/>
          </w:rPr>
          <w:fldChar w:fldCharType="end"/>
        </w:r>
      </w:hyperlink>
    </w:p>
    <w:p w:rsidR="00F87B34" w:rsidRDefault="00F87B34">
      <w:pPr>
        <w:pStyle w:val="TOC2"/>
        <w:rPr>
          <w:rFonts w:eastAsiaTheme="minorEastAsia"/>
          <w:smallCaps w:val="0"/>
          <w:sz w:val="22"/>
        </w:rPr>
      </w:pPr>
      <w:hyperlink w:anchor="_Toc488914534" w:history="1">
        <w:r w:rsidRPr="00DB2219">
          <w:rPr>
            <w:rStyle w:val="Hyperlink"/>
          </w:rPr>
          <w:t>Yazılım Güvencesinin Satın Alınması</w:t>
        </w:r>
        <w:r>
          <w:tab/>
        </w:r>
        <w:r>
          <w:fldChar w:fldCharType="begin"/>
        </w:r>
        <w:r>
          <w:instrText xml:space="preserve"> PAGEREF _Toc488914534 \h </w:instrText>
        </w:r>
        <w:r>
          <w:fldChar w:fldCharType="separate"/>
        </w:r>
        <w:r>
          <w:t>77</w:t>
        </w:r>
        <w:r>
          <w:fldChar w:fldCharType="end"/>
        </w:r>
      </w:hyperlink>
    </w:p>
    <w:p w:rsidR="00F87B34" w:rsidRDefault="00F87B34">
      <w:pPr>
        <w:pStyle w:val="TOC2"/>
        <w:rPr>
          <w:rFonts w:eastAsiaTheme="minorEastAsia"/>
          <w:smallCaps w:val="0"/>
          <w:sz w:val="22"/>
        </w:rPr>
      </w:pPr>
      <w:hyperlink w:anchor="_Toc488914535" w:history="1">
        <w:r w:rsidRPr="00DB2219">
          <w:rPr>
            <w:rStyle w:val="Hyperlink"/>
          </w:rPr>
          <w:t>Yazılım Güvencesinin Yenilenmesi</w:t>
        </w:r>
        <w:r>
          <w:tab/>
        </w:r>
        <w:r>
          <w:fldChar w:fldCharType="begin"/>
        </w:r>
        <w:r>
          <w:instrText xml:space="preserve"> PAGEREF _Toc488914535 \h </w:instrText>
        </w:r>
        <w:r>
          <w:fldChar w:fldCharType="separate"/>
        </w:r>
        <w:r>
          <w:t>77</w:t>
        </w:r>
        <w:r>
          <w:fldChar w:fldCharType="end"/>
        </w:r>
      </w:hyperlink>
    </w:p>
    <w:p w:rsidR="00F87B34" w:rsidRDefault="00F87B34">
      <w:pPr>
        <w:pStyle w:val="TOC2"/>
        <w:rPr>
          <w:rFonts w:eastAsiaTheme="minorEastAsia"/>
          <w:smallCaps w:val="0"/>
          <w:sz w:val="22"/>
        </w:rPr>
      </w:pPr>
      <w:hyperlink w:anchor="_Toc488914536" w:history="1">
        <w:r w:rsidRPr="00DB2219">
          <w:rPr>
            <w:rStyle w:val="Hyperlink"/>
          </w:rPr>
          <w:t>Son Verilen veya Kullanım Ömrü Sona Eren Ürünler için Geçiş Lisansı</w:t>
        </w:r>
        <w:r>
          <w:tab/>
        </w:r>
        <w:r>
          <w:fldChar w:fldCharType="begin"/>
        </w:r>
        <w:r>
          <w:instrText xml:space="preserve"> PAGEREF _Toc488914536 \h </w:instrText>
        </w:r>
        <w:r>
          <w:fldChar w:fldCharType="separate"/>
        </w:r>
        <w:r>
          <w:t>78</w:t>
        </w:r>
        <w:r>
          <w:fldChar w:fldCharType="end"/>
        </w:r>
      </w:hyperlink>
    </w:p>
    <w:p w:rsidR="00F87B34" w:rsidRDefault="00F87B34">
      <w:pPr>
        <w:pStyle w:val="TOC2"/>
        <w:rPr>
          <w:rFonts w:eastAsiaTheme="minorEastAsia"/>
          <w:smallCaps w:val="0"/>
          <w:sz w:val="22"/>
        </w:rPr>
      </w:pPr>
      <w:hyperlink w:anchor="_Toc488914537" w:history="1">
        <w:r w:rsidRPr="00DB2219">
          <w:rPr>
            <w:rStyle w:val="Hyperlink"/>
          </w:rPr>
          <w:t>Yazılım Güvencesi Avantajları</w:t>
        </w:r>
        <w:r>
          <w:tab/>
        </w:r>
        <w:r>
          <w:fldChar w:fldCharType="begin"/>
        </w:r>
        <w:r>
          <w:instrText xml:space="preserve"> PAGEREF _Toc488914537 \h </w:instrText>
        </w:r>
        <w:r>
          <w:fldChar w:fldCharType="separate"/>
        </w:r>
        <w:r>
          <w:t>78</w:t>
        </w:r>
        <w:r>
          <w:fldChar w:fldCharType="end"/>
        </w:r>
      </w:hyperlink>
    </w:p>
    <w:p w:rsidR="00F87B34" w:rsidRDefault="00F87B34">
      <w:pPr>
        <w:pStyle w:val="TOC1"/>
        <w:rPr>
          <w:rFonts w:eastAsiaTheme="minorEastAsia"/>
          <w:b w:val="0"/>
          <w:caps w:val="0"/>
          <w:noProof/>
          <w:sz w:val="22"/>
          <w:szCs w:val="22"/>
        </w:rPr>
      </w:pPr>
      <w:hyperlink w:anchor="_Toc488914538" w:history="1">
        <w:r w:rsidRPr="00DB2219">
          <w:rPr>
            <w:rStyle w:val="Hyperlink"/>
            <w:noProof/>
          </w:rPr>
          <w:t>Ek C – Profesyonel Hizmetler</w:t>
        </w:r>
        <w:r>
          <w:rPr>
            <w:noProof/>
          </w:rPr>
          <w:tab/>
        </w:r>
        <w:r>
          <w:rPr>
            <w:noProof/>
          </w:rPr>
          <w:fldChar w:fldCharType="begin"/>
        </w:r>
        <w:r>
          <w:rPr>
            <w:noProof/>
          </w:rPr>
          <w:instrText xml:space="preserve"> PAGEREF _Toc488914538 \h </w:instrText>
        </w:r>
        <w:r>
          <w:rPr>
            <w:noProof/>
          </w:rPr>
        </w:r>
        <w:r>
          <w:rPr>
            <w:noProof/>
          </w:rPr>
          <w:fldChar w:fldCharType="separate"/>
        </w:r>
        <w:r>
          <w:rPr>
            <w:noProof/>
          </w:rPr>
          <w:t>89</w:t>
        </w:r>
        <w:r>
          <w:rPr>
            <w:noProof/>
          </w:rPr>
          <w:fldChar w:fldCharType="end"/>
        </w:r>
      </w:hyperlink>
    </w:p>
    <w:p w:rsidR="00F87B34" w:rsidRDefault="00F87B34">
      <w:pPr>
        <w:pStyle w:val="TOC2"/>
        <w:rPr>
          <w:rFonts w:eastAsiaTheme="minorEastAsia"/>
          <w:smallCaps w:val="0"/>
          <w:sz w:val="22"/>
        </w:rPr>
      </w:pPr>
      <w:hyperlink w:anchor="_Toc488914539" w:history="1">
        <w:r w:rsidRPr="00DB2219">
          <w:rPr>
            <w:rStyle w:val="Hyperlink"/>
          </w:rPr>
          <w:t>Microsoft Premier Desteği Teklifleri</w:t>
        </w:r>
        <w:r>
          <w:tab/>
        </w:r>
        <w:r>
          <w:fldChar w:fldCharType="begin"/>
        </w:r>
        <w:r>
          <w:instrText xml:space="preserve"> PAGEREF _Toc488914539 \h </w:instrText>
        </w:r>
        <w:r>
          <w:fldChar w:fldCharType="separate"/>
        </w:r>
        <w:r>
          <w:t>89</w:t>
        </w:r>
        <w:r>
          <w:fldChar w:fldCharType="end"/>
        </w:r>
      </w:hyperlink>
    </w:p>
    <w:p w:rsidR="00F87B34" w:rsidRDefault="00F87B34">
      <w:pPr>
        <w:pStyle w:val="TOC2"/>
        <w:rPr>
          <w:rFonts w:eastAsiaTheme="minorEastAsia"/>
          <w:smallCaps w:val="0"/>
          <w:sz w:val="22"/>
        </w:rPr>
      </w:pPr>
      <w:hyperlink w:anchor="_Toc488914540" w:history="1">
        <w:r w:rsidRPr="00DB2219">
          <w:rPr>
            <w:rStyle w:val="Hyperlink"/>
          </w:rPr>
          <w:t>Microsoft Dijital Danışmanlık Hizmetleri Teklifleri</w:t>
        </w:r>
        <w:r>
          <w:tab/>
        </w:r>
        <w:r>
          <w:fldChar w:fldCharType="begin"/>
        </w:r>
        <w:r>
          <w:instrText xml:space="preserve"> PAGEREF _Toc488914540 \h </w:instrText>
        </w:r>
        <w:r>
          <w:fldChar w:fldCharType="separate"/>
        </w:r>
        <w:r>
          <w:t>89</w:t>
        </w:r>
        <w:r>
          <w:fldChar w:fldCharType="end"/>
        </w:r>
      </w:hyperlink>
    </w:p>
    <w:p w:rsidR="00F87B34" w:rsidRDefault="00F87B34">
      <w:pPr>
        <w:pStyle w:val="TOC2"/>
        <w:rPr>
          <w:rFonts w:eastAsiaTheme="minorEastAsia"/>
          <w:smallCaps w:val="0"/>
          <w:sz w:val="22"/>
        </w:rPr>
      </w:pPr>
      <w:hyperlink w:anchor="_Toc488914541" w:history="1">
        <w:r w:rsidRPr="00DB2219">
          <w:rPr>
            <w:rStyle w:val="Hyperlink"/>
          </w:rPr>
          <w:t>Sales Productivity Accelerator Teklifleri</w:t>
        </w:r>
        <w:r>
          <w:tab/>
        </w:r>
        <w:r>
          <w:fldChar w:fldCharType="begin"/>
        </w:r>
        <w:r>
          <w:instrText xml:space="preserve"> PAGEREF _Toc488914541 \h </w:instrText>
        </w:r>
        <w:r>
          <w:fldChar w:fldCharType="separate"/>
        </w:r>
        <w:r>
          <w:t>90</w:t>
        </w:r>
        <w:r>
          <w:fldChar w:fldCharType="end"/>
        </w:r>
      </w:hyperlink>
    </w:p>
    <w:p w:rsidR="00F87B34" w:rsidRDefault="00F87B34">
      <w:pPr>
        <w:pStyle w:val="TOC1"/>
        <w:rPr>
          <w:rFonts w:eastAsiaTheme="minorEastAsia"/>
          <w:b w:val="0"/>
          <w:caps w:val="0"/>
          <w:noProof/>
          <w:sz w:val="22"/>
          <w:szCs w:val="22"/>
        </w:rPr>
      </w:pPr>
      <w:hyperlink w:anchor="_Toc488914542" w:history="1">
        <w:r w:rsidRPr="00DB2219">
          <w:rPr>
            <w:rStyle w:val="Hyperlink"/>
            <w:noProof/>
          </w:rPr>
          <w:t>Ek D - Program Anlaşması Ek Hükümleri</w:t>
        </w:r>
        <w:r>
          <w:rPr>
            <w:noProof/>
          </w:rPr>
          <w:tab/>
        </w:r>
        <w:r>
          <w:rPr>
            <w:noProof/>
          </w:rPr>
          <w:fldChar w:fldCharType="begin"/>
        </w:r>
        <w:r>
          <w:rPr>
            <w:noProof/>
          </w:rPr>
          <w:instrText xml:space="preserve"> PAGEREF _Toc488914542 \h </w:instrText>
        </w:r>
        <w:r>
          <w:rPr>
            <w:noProof/>
          </w:rPr>
        </w:r>
        <w:r>
          <w:rPr>
            <w:noProof/>
          </w:rPr>
          <w:fldChar w:fldCharType="separate"/>
        </w:r>
        <w:r>
          <w:rPr>
            <w:noProof/>
          </w:rPr>
          <w:t>91</w:t>
        </w:r>
        <w:r>
          <w:rPr>
            <w:noProof/>
          </w:rPr>
          <w:fldChar w:fldCharType="end"/>
        </w:r>
      </w:hyperlink>
    </w:p>
    <w:p w:rsidR="00F87B34" w:rsidRDefault="00F87B34">
      <w:pPr>
        <w:pStyle w:val="TOC2"/>
        <w:rPr>
          <w:rFonts w:eastAsiaTheme="minorEastAsia"/>
          <w:smallCaps w:val="0"/>
          <w:sz w:val="22"/>
        </w:rPr>
      </w:pPr>
      <w:hyperlink w:anchor="_Toc488914543" w:history="1">
        <w:r w:rsidRPr="00DB2219">
          <w:rPr>
            <w:rStyle w:val="Hyperlink"/>
          </w:rPr>
          <w:t>Seçim Plus Programı için Ek Hükümler</w:t>
        </w:r>
        <w:r>
          <w:tab/>
        </w:r>
        <w:r>
          <w:fldChar w:fldCharType="begin"/>
        </w:r>
        <w:r>
          <w:instrText xml:space="preserve"> PAGEREF _Toc488914543 \h </w:instrText>
        </w:r>
        <w:r>
          <w:fldChar w:fldCharType="separate"/>
        </w:r>
        <w:r>
          <w:t>91</w:t>
        </w:r>
        <w:r>
          <w:fldChar w:fldCharType="end"/>
        </w:r>
      </w:hyperlink>
    </w:p>
    <w:p w:rsidR="00F87B34" w:rsidRDefault="00F87B34">
      <w:pPr>
        <w:pStyle w:val="TOC2"/>
        <w:rPr>
          <w:rFonts w:eastAsiaTheme="minorEastAsia"/>
          <w:smallCaps w:val="0"/>
          <w:sz w:val="22"/>
        </w:rPr>
      </w:pPr>
      <w:hyperlink w:anchor="_Toc488914544" w:history="1">
        <w:r w:rsidRPr="00DB2219">
          <w:rPr>
            <w:rStyle w:val="Hyperlink"/>
          </w:rPr>
          <w:t>Nitelikli Cihazların Yönetimine İlişkin Tanım</w:t>
        </w:r>
        <w:r>
          <w:tab/>
        </w:r>
        <w:r>
          <w:fldChar w:fldCharType="begin"/>
        </w:r>
        <w:r>
          <w:instrText xml:space="preserve"> PAGEREF _Toc488914544 \h </w:instrText>
        </w:r>
        <w:r>
          <w:fldChar w:fldCharType="separate"/>
        </w:r>
        <w:r>
          <w:t>91</w:t>
        </w:r>
        <w:r>
          <w:fldChar w:fldCharType="end"/>
        </w:r>
      </w:hyperlink>
    </w:p>
    <w:p w:rsidR="00F87B34" w:rsidRDefault="00F87B34">
      <w:pPr>
        <w:pStyle w:val="TOC2"/>
        <w:rPr>
          <w:rFonts w:eastAsiaTheme="minorEastAsia"/>
          <w:smallCaps w:val="0"/>
          <w:sz w:val="22"/>
        </w:rPr>
      </w:pPr>
      <w:hyperlink w:anchor="_Toc488914545" w:history="1">
        <w:r w:rsidRPr="00DB2219">
          <w:rPr>
            <w:rStyle w:val="Hyperlink"/>
          </w:rPr>
          <w:t>Open Programlardaki Çevrimiçi Hizmetler</w:t>
        </w:r>
        <w:r>
          <w:tab/>
        </w:r>
        <w:r>
          <w:fldChar w:fldCharType="begin"/>
        </w:r>
        <w:r>
          <w:instrText xml:space="preserve"> PAGEREF _Toc488914545 \h </w:instrText>
        </w:r>
        <w:r>
          <w:fldChar w:fldCharType="separate"/>
        </w:r>
        <w:r>
          <w:t>91</w:t>
        </w:r>
        <w:r>
          <w:fldChar w:fldCharType="end"/>
        </w:r>
      </w:hyperlink>
    </w:p>
    <w:p w:rsidR="00F87B34" w:rsidRDefault="00F87B34">
      <w:pPr>
        <w:pStyle w:val="TOC2"/>
        <w:rPr>
          <w:rFonts w:eastAsiaTheme="minorEastAsia"/>
          <w:smallCaps w:val="0"/>
          <w:sz w:val="22"/>
        </w:rPr>
      </w:pPr>
      <w:hyperlink w:anchor="_Toc488914546" w:history="1">
        <w:r w:rsidRPr="00DB2219">
          <w:rPr>
            <w:rStyle w:val="Hyperlink"/>
          </w:rPr>
          <w:t>Profesyonel Hizmetler için Ek Hükümler - Eski Anlaşmalar</w:t>
        </w:r>
        <w:r>
          <w:tab/>
        </w:r>
        <w:r>
          <w:fldChar w:fldCharType="begin"/>
        </w:r>
        <w:r>
          <w:instrText xml:space="preserve"> PAGEREF _Toc488914546 \h </w:instrText>
        </w:r>
        <w:r>
          <w:fldChar w:fldCharType="separate"/>
        </w:r>
        <w:r>
          <w:t>91</w:t>
        </w:r>
        <w:r>
          <w:fldChar w:fldCharType="end"/>
        </w:r>
      </w:hyperlink>
    </w:p>
    <w:p w:rsidR="00F87B34" w:rsidRDefault="00F87B34">
      <w:pPr>
        <w:pStyle w:val="TOC1"/>
        <w:rPr>
          <w:rFonts w:eastAsiaTheme="minorEastAsia"/>
          <w:b w:val="0"/>
          <w:caps w:val="0"/>
          <w:noProof/>
          <w:sz w:val="22"/>
          <w:szCs w:val="22"/>
        </w:rPr>
      </w:pPr>
      <w:hyperlink w:anchor="_Toc488914547" w:history="1">
        <w:r w:rsidRPr="00DB2219">
          <w:rPr>
            <w:rStyle w:val="Hyperlink"/>
            <w:noProof/>
          </w:rPr>
          <w:t>Ek E - Promosyonlar</w:t>
        </w:r>
        <w:r>
          <w:rPr>
            <w:noProof/>
          </w:rPr>
          <w:tab/>
        </w:r>
        <w:r>
          <w:rPr>
            <w:noProof/>
          </w:rPr>
          <w:fldChar w:fldCharType="begin"/>
        </w:r>
        <w:r>
          <w:rPr>
            <w:noProof/>
          </w:rPr>
          <w:instrText xml:space="preserve"> PAGEREF _Toc488914547 \h </w:instrText>
        </w:r>
        <w:r>
          <w:rPr>
            <w:noProof/>
          </w:rPr>
        </w:r>
        <w:r>
          <w:rPr>
            <w:noProof/>
          </w:rPr>
          <w:fldChar w:fldCharType="separate"/>
        </w:r>
        <w:r>
          <w:rPr>
            <w:noProof/>
          </w:rPr>
          <w:t>93</w:t>
        </w:r>
        <w:r>
          <w:rPr>
            <w:noProof/>
          </w:rPr>
          <w:fldChar w:fldCharType="end"/>
        </w:r>
      </w:hyperlink>
    </w:p>
    <w:p w:rsidR="00F87B34" w:rsidRDefault="00F87B34">
      <w:pPr>
        <w:pStyle w:val="TOC2"/>
        <w:rPr>
          <w:rFonts w:eastAsiaTheme="minorEastAsia"/>
          <w:smallCaps w:val="0"/>
          <w:sz w:val="22"/>
        </w:rPr>
      </w:pPr>
      <w:hyperlink w:anchor="_Toc488914548" w:history="1">
        <w:r w:rsidRPr="00DB2219">
          <w:rPr>
            <w:rStyle w:val="Hyperlink"/>
          </w:rPr>
          <w:t>Azure İşlem Kapasitesi Promosyonu</w:t>
        </w:r>
        <w:r>
          <w:tab/>
        </w:r>
        <w:r>
          <w:fldChar w:fldCharType="begin"/>
        </w:r>
        <w:r>
          <w:instrText xml:space="preserve"> PAGEREF _Toc488914548 \h </w:instrText>
        </w:r>
        <w:r>
          <w:fldChar w:fldCharType="separate"/>
        </w:r>
        <w:r>
          <w:t>93</w:t>
        </w:r>
        <w:r>
          <w:fldChar w:fldCharType="end"/>
        </w:r>
      </w:hyperlink>
    </w:p>
    <w:p w:rsidR="00F87B34" w:rsidRDefault="00F87B34">
      <w:pPr>
        <w:pStyle w:val="TOC2"/>
        <w:rPr>
          <w:rFonts w:eastAsiaTheme="minorEastAsia"/>
          <w:smallCaps w:val="0"/>
          <w:sz w:val="22"/>
        </w:rPr>
      </w:pPr>
      <w:hyperlink w:anchor="_Toc488914549" w:history="1">
        <w:r w:rsidRPr="00DB2219">
          <w:rPr>
            <w:rStyle w:val="Hyperlink"/>
          </w:rPr>
          <w:t>Windows 10 S'den Windows 10'a Geçme Promosyonu</w:t>
        </w:r>
        <w:r>
          <w:tab/>
        </w:r>
        <w:r>
          <w:fldChar w:fldCharType="begin"/>
        </w:r>
        <w:r>
          <w:instrText xml:space="preserve"> PAGEREF _Toc488914549 \h </w:instrText>
        </w:r>
        <w:r>
          <w:fldChar w:fldCharType="separate"/>
        </w:r>
        <w:r>
          <w:t>93</w:t>
        </w:r>
        <w:r>
          <w:fldChar w:fldCharType="end"/>
        </w:r>
      </w:hyperlink>
    </w:p>
    <w:p w:rsidR="00F87B34" w:rsidRDefault="00F87B34">
      <w:pPr>
        <w:pStyle w:val="TOC1"/>
        <w:rPr>
          <w:rFonts w:eastAsiaTheme="minorEastAsia"/>
          <w:b w:val="0"/>
          <w:caps w:val="0"/>
          <w:noProof/>
          <w:sz w:val="22"/>
          <w:szCs w:val="22"/>
        </w:rPr>
      </w:pPr>
      <w:hyperlink w:anchor="_Toc488914550" w:history="1">
        <w:r w:rsidRPr="00DB2219">
          <w:rPr>
            <w:rStyle w:val="Hyperlink"/>
            <w:noProof/>
          </w:rPr>
          <w:t>Ek F - Depolama Dizisi Şartları</w:t>
        </w:r>
        <w:r>
          <w:rPr>
            <w:noProof/>
          </w:rPr>
          <w:tab/>
        </w:r>
        <w:r>
          <w:rPr>
            <w:noProof/>
          </w:rPr>
          <w:fldChar w:fldCharType="begin"/>
        </w:r>
        <w:r>
          <w:rPr>
            <w:noProof/>
          </w:rPr>
          <w:instrText xml:space="preserve"> PAGEREF _Toc488914550 \h </w:instrText>
        </w:r>
        <w:r>
          <w:rPr>
            <w:noProof/>
          </w:rPr>
        </w:r>
        <w:r>
          <w:rPr>
            <w:noProof/>
          </w:rPr>
          <w:fldChar w:fldCharType="separate"/>
        </w:r>
        <w:r>
          <w:rPr>
            <w:noProof/>
          </w:rPr>
          <w:t>94</w:t>
        </w:r>
        <w:r>
          <w:rPr>
            <w:noProof/>
          </w:rPr>
          <w:fldChar w:fldCharType="end"/>
        </w:r>
      </w:hyperlink>
    </w:p>
    <w:p w:rsidR="00F87B34" w:rsidRDefault="00F87B34">
      <w:pPr>
        <w:pStyle w:val="TOC2"/>
        <w:rPr>
          <w:rFonts w:eastAsiaTheme="minorEastAsia"/>
          <w:smallCaps w:val="0"/>
          <w:sz w:val="22"/>
        </w:rPr>
      </w:pPr>
      <w:hyperlink w:anchor="_Toc488914551" w:history="1">
        <w:r w:rsidRPr="00DB2219">
          <w:rPr>
            <w:rStyle w:val="Hyperlink"/>
          </w:rPr>
          <w:t>Uygunluk</w:t>
        </w:r>
        <w:r>
          <w:tab/>
        </w:r>
        <w:r>
          <w:fldChar w:fldCharType="begin"/>
        </w:r>
        <w:r>
          <w:instrText xml:space="preserve"> PAGEREF _Toc488914551 \h </w:instrText>
        </w:r>
        <w:r>
          <w:fldChar w:fldCharType="separate"/>
        </w:r>
        <w:r>
          <w:t>94</w:t>
        </w:r>
        <w:r>
          <w:fldChar w:fldCharType="end"/>
        </w:r>
      </w:hyperlink>
    </w:p>
    <w:p w:rsidR="00F87B34" w:rsidRDefault="00F87B34">
      <w:pPr>
        <w:pStyle w:val="TOC2"/>
        <w:rPr>
          <w:rFonts w:eastAsiaTheme="minorEastAsia"/>
          <w:smallCaps w:val="0"/>
          <w:sz w:val="22"/>
        </w:rPr>
      </w:pPr>
      <w:hyperlink w:anchor="_Toc488914552" w:history="1">
        <w:r w:rsidRPr="00DB2219">
          <w:rPr>
            <w:rStyle w:val="Hyperlink"/>
          </w:rPr>
          <w:t>Gönderi ve Mülkiyet</w:t>
        </w:r>
        <w:r>
          <w:tab/>
        </w:r>
        <w:r>
          <w:fldChar w:fldCharType="begin"/>
        </w:r>
        <w:r>
          <w:instrText xml:space="preserve"> PAGEREF _Toc488914552 \h </w:instrText>
        </w:r>
        <w:r>
          <w:fldChar w:fldCharType="separate"/>
        </w:r>
        <w:r>
          <w:t>94</w:t>
        </w:r>
        <w:r>
          <w:fldChar w:fldCharType="end"/>
        </w:r>
      </w:hyperlink>
    </w:p>
    <w:p w:rsidR="00F87B34" w:rsidRDefault="00F87B34">
      <w:pPr>
        <w:pStyle w:val="TOC2"/>
        <w:rPr>
          <w:rFonts w:eastAsiaTheme="minorEastAsia"/>
          <w:smallCaps w:val="0"/>
          <w:sz w:val="22"/>
        </w:rPr>
      </w:pPr>
      <w:hyperlink w:anchor="_Toc488914553" w:history="1">
        <w:r w:rsidRPr="00DB2219">
          <w:rPr>
            <w:rStyle w:val="Hyperlink"/>
          </w:rPr>
          <w:t>Depolama Dizisi Yazılımı</w:t>
        </w:r>
        <w:r>
          <w:tab/>
        </w:r>
        <w:r>
          <w:fldChar w:fldCharType="begin"/>
        </w:r>
        <w:r>
          <w:instrText xml:space="preserve"> PAGEREF _Toc488914553 \h </w:instrText>
        </w:r>
        <w:r>
          <w:fldChar w:fldCharType="separate"/>
        </w:r>
        <w:r>
          <w:t>94</w:t>
        </w:r>
        <w:r>
          <w:fldChar w:fldCharType="end"/>
        </w:r>
      </w:hyperlink>
    </w:p>
    <w:p w:rsidR="00F87B34" w:rsidRDefault="00F87B34">
      <w:pPr>
        <w:pStyle w:val="TOC2"/>
        <w:rPr>
          <w:rFonts w:eastAsiaTheme="minorEastAsia"/>
          <w:smallCaps w:val="0"/>
          <w:sz w:val="22"/>
        </w:rPr>
      </w:pPr>
      <w:hyperlink w:anchor="_Toc488914554" w:history="1">
        <w:r w:rsidRPr="00DB2219">
          <w:rPr>
            <w:rStyle w:val="Hyperlink"/>
          </w:rPr>
          <w:t>Sınırlı Donanım Garantisi</w:t>
        </w:r>
        <w:r>
          <w:tab/>
        </w:r>
        <w:r>
          <w:fldChar w:fldCharType="begin"/>
        </w:r>
        <w:r>
          <w:instrText xml:space="preserve"> PAGEREF _Toc488914554 \h </w:instrText>
        </w:r>
        <w:r>
          <w:fldChar w:fldCharType="separate"/>
        </w:r>
        <w:r>
          <w:t>94</w:t>
        </w:r>
        <w:r>
          <w:fldChar w:fldCharType="end"/>
        </w:r>
      </w:hyperlink>
    </w:p>
    <w:p w:rsidR="00F87B34" w:rsidRDefault="00F87B34">
      <w:pPr>
        <w:pStyle w:val="TOC2"/>
        <w:rPr>
          <w:rFonts w:eastAsiaTheme="minorEastAsia"/>
          <w:smallCaps w:val="0"/>
          <w:sz w:val="22"/>
        </w:rPr>
      </w:pPr>
      <w:hyperlink w:anchor="_Toc488914555" w:history="1">
        <w:r w:rsidRPr="00DB2219">
          <w:rPr>
            <w:rStyle w:val="Hyperlink"/>
          </w:rPr>
          <w:t>Tazmin. Üçüncü kişi taleplerine karşı savunma</w:t>
        </w:r>
        <w:r>
          <w:tab/>
        </w:r>
        <w:r>
          <w:fldChar w:fldCharType="begin"/>
        </w:r>
        <w:r>
          <w:instrText xml:space="preserve"> PAGEREF _Toc488914555 \h </w:instrText>
        </w:r>
        <w:r>
          <w:fldChar w:fldCharType="separate"/>
        </w:r>
        <w:r>
          <w:t>95</w:t>
        </w:r>
        <w:r>
          <w:fldChar w:fldCharType="end"/>
        </w:r>
      </w:hyperlink>
    </w:p>
    <w:p w:rsidR="00F87B34" w:rsidRDefault="00F87B34">
      <w:pPr>
        <w:pStyle w:val="TOC2"/>
        <w:rPr>
          <w:rFonts w:eastAsiaTheme="minorEastAsia"/>
          <w:smallCaps w:val="0"/>
          <w:sz w:val="22"/>
        </w:rPr>
      </w:pPr>
      <w:hyperlink w:anchor="_Toc488914556" w:history="1">
        <w:r w:rsidRPr="00DB2219">
          <w:rPr>
            <w:rStyle w:val="Hyperlink"/>
          </w:rPr>
          <w:t>Sorumluluğun Sınırlandırılması</w:t>
        </w:r>
        <w:r>
          <w:tab/>
        </w:r>
        <w:r>
          <w:fldChar w:fldCharType="begin"/>
        </w:r>
        <w:r>
          <w:instrText xml:space="preserve"> PAGEREF _Toc488914556 \h </w:instrText>
        </w:r>
        <w:r>
          <w:fldChar w:fldCharType="separate"/>
        </w:r>
        <w:r>
          <w:t>95</w:t>
        </w:r>
        <w:r>
          <w:fldChar w:fldCharType="end"/>
        </w:r>
      </w:hyperlink>
    </w:p>
    <w:p w:rsidR="00F87B34" w:rsidRDefault="00F87B34">
      <w:pPr>
        <w:pStyle w:val="TOC2"/>
        <w:rPr>
          <w:rFonts w:eastAsiaTheme="minorEastAsia"/>
          <w:smallCaps w:val="0"/>
          <w:sz w:val="22"/>
        </w:rPr>
      </w:pPr>
      <w:hyperlink w:anchor="_Toc488914557" w:history="1">
        <w:r w:rsidRPr="00DB2219">
          <w:rPr>
            <w:rStyle w:val="Hyperlink"/>
          </w:rPr>
          <w:t>ABD İhracat Denetim Yasaları</w:t>
        </w:r>
        <w:r>
          <w:tab/>
        </w:r>
        <w:r>
          <w:fldChar w:fldCharType="begin"/>
        </w:r>
        <w:r>
          <w:instrText xml:space="preserve"> PAGEREF _Toc488914557 \h </w:instrText>
        </w:r>
        <w:r>
          <w:fldChar w:fldCharType="separate"/>
        </w:r>
        <w:r>
          <w:t>95</w:t>
        </w:r>
        <w:r>
          <w:fldChar w:fldCharType="end"/>
        </w:r>
      </w:hyperlink>
    </w:p>
    <w:p w:rsidR="00F87B34" w:rsidRDefault="00F87B34">
      <w:pPr>
        <w:pStyle w:val="TOC2"/>
        <w:rPr>
          <w:rFonts w:eastAsiaTheme="minorEastAsia"/>
          <w:smallCaps w:val="0"/>
          <w:sz w:val="22"/>
        </w:rPr>
      </w:pPr>
      <w:hyperlink w:anchor="_Toc488914558" w:history="1">
        <w:r w:rsidRPr="00DB2219">
          <w:rPr>
            <w:rStyle w:val="Hyperlink"/>
          </w:rPr>
          <w:t>Tanılama Bilgilerinin Toplanması</w:t>
        </w:r>
        <w:r>
          <w:tab/>
        </w:r>
        <w:r>
          <w:fldChar w:fldCharType="begin"/>
        </w:r>
        <w:r>
          <w:instrText xml:space="preserve"> PAGEREF _Toc488914558 \h </w:instrText>
        </w:r>
        <w:r>
          <w:fldChar w:fldCharType="separate"/>
        </w:r>
        <w:r>
          <w:t>95</w:t>
        </w:r>
        <w:r>
          <w:fldChar w:fldCharType="end"/>
        </w:r>
      </w:hyperlink>
    </w:p>
    <w:p w:rsidR="00F87B34" w:rsidRDefault="00F87B34">
      <w:pPr>
        <w:pStyle w:val="TOC2"/>
        <w:rPr>
          <w:rFonts w:eastAsiaTheme="minorEastAsia"/>
          <w:smallCaps w:val="0"/>
          <w:sz w:val="22"/>
        </w:rPr>
      </w:pPr>
      <w:hyperlink w:anchor="_Toc488914559" w:history="1">
        <w:r w:rsidRPr="00DB2219">
          <w:rPr>
            <w:rStyle w:val="Hyperlink"/>
          </w:rPr>
          <w:t>Kamu Kullanımı</w:t>
        </w:r>
        <w:r>
          <w:tab/>
        </w:r>
        <w:r>
          <w:fldChar w:fldCharType="begin"/>
        </w:r>
        <w:r>
          <w:instrText xml:space="preserve"> PAGEREF _Toc488914559 \h </w:instrText>
        </w:r>
        <w:r>
          <w:fldChar w:fldCharType="separate"/>
        </w:r>
        <w:r>
          <w:t>95</w:t>
        </w:r>
        <w:r>
          <w:fldChar w:fldCharType="end"/>
        </w:r>
      </w:hyperlink>
    </w:p>
    <w:p w:rsidR="00F87B34" w:rsidRDefault="00F87B34">
      <w:pPr>
        <w:pStyle w:val="TOC1"/>
        <w:rPr>
          <w:rFonts w:eastAsiaTheme="minorEastAsia"/>
          <w:b w:val="0"/>
          <w:caps w:val="0"/>
          <w:noProof/>
          <w:sz w:val="22"/>
          <w:szCs w:val="22"/>
        </w:rPr>
      </w:pPr>
      <w:hyperlink w:anchor="_Toc488914560" w:history="1">
        <w:r w:rsidRPr="00DB2219">
          <w:rPr>
            <w:rStyle w:val="Hyperlink"/>
            <w:noProof/>
          </w:rPr>
          <w:t>Ek G - Premium Assurance</w:t>
        </w:r>
        <w:r>
          <w:rPr>
            <w:noProof/>
          </w:rPr>
          <w:tab/>
        </w:r>
        <w:r>
          <w:rPr>
            <w:noProof/>
          </w:rPr>
          <w:fldChar w:fldCharType="begin"/>
        </w:r>
        <w:r>
          <w:rPr>
            <w:noProof/>
          </w:rPr>
          <w:instrText xml:space="preserve"> PAGEREF _Toc488914560 \h </w:instrText>
        </w:r>
        <w:r>
          <w:rPr>
            <w:noProof/>
          </w:rPr>
        </w:r>
        <w:r>
          <w:rPr>
            <w:noProof/>
          </w:rPr>
          <w:fldChar w:fldCharType="separate"/>
        </w:r>
        <w:r>
          <w:rPr>
            <w:noProof/>
          </w:rPr>
          <w:t>96</w:t>
        </w:r>
        <w:r>
          <w:rPr>
            <w:noProof/>
          </w:rPr>
          <w:fldChar w:fldCharType="end"/>
        </w:r>
      </w:hyperlink>
    </w:p>
    <w:p w:rsidR="00F87B34" w:rsidRDefault="00F87B34">
      <w:pPr>
        <w:pStyle w:val="TOC1"/>
        <w:rPr>
          <w:rFonts w:eastAsiaTheme="minorEastAsia"/>
          <w:b w:val="0"/>
          <w:caps w:val="0"/>
          <w:noProof/>
          <w:sz w:val="22"/>
          <w:szCs w:val="22"/>
        </w:rPr>
      </w:pPr>
      <w:hyperlink w:anchor="_Toc488914561" w:history="1">
        <w:r w:rsidRPr="00DB2219">
          <w:rPr>
            <w:rStyle w:val="Hyperlink"/>
            <w:noProof/>
          </w:rPr>
          <w:t>Dizin</w:t>
        </w:r>
        <w:r>
          <w:rPr>
            <w:noProof/>
          </w:rPr>
          <w:tab/>
        </w:r>
        <w:r>
          <w:rPr>
            <w:noProof/>
          </w:rPr>
          <w:fldChar w:fldCharType="begin"/>
        </w:r>
        <w:r>
          <w:rPr>
            <w:noProof/>
          </w:rPr>
          <w:instrText xml:space="preserve"> PAGEREF _Toc488914561 \h </w:instrText>
        </w:r>
        <w:r>
          <w:rPr>
            <w:noProof/>
          </w:rPr>
        </w:r>
        <w:r>
          <w:rPr>
            <w:noProof/>
          </w:rPr>
          <w:fldChar w:fldCharType="separate"/>
        </w:r>
        <w:r>
          <w:rPr>
            <w:noProof/>
          </w:rPr>
          <w:t>98</w:t>
        </w:r>
        <w:r>
          <w:rPr>
            <w:noProof/>
          </w:rPr>
          <w:fldChar w:fldCharType="end"/>
        </w:r>
      </w:hyperlink>
    </w:p>
    <w:p w:rsidR="0098654A" w:rsidRDefault="0066564E">
      <w:pPr>
        <w:pStyle w:val="ProductList-Body"/>
        <w:sectPr w:rsidR="0098654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8654A" w:rsidRDefault="0098654A">
      <w:pPr>
        <w:pStyle w:val="ProductList-Body"/>
      </w:pPr>
    </w:p>
    <w:p w:rsidR="0098654A" w:rsidRDefault="0098654A">
      <w:pPr>
        <w:sectPr w:rsidR="0098654A">
          <w:headerReference w:type="default" r:id="rId20"/>
          <w:footerReference w:type="default" r:id="rId21"/>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2" w:name="_Sec531"/>
      <w:bookmarkEnd w:id="1"/>
      <w:r>
        <w:lastRenderedPageBreak/>
        <w:t>Giriş</w:t>
      </w:r>
      <w:r>
        <w:fldChar w:fldCharType="begin"/>
      </w:r>
      <w:r>
        <w:instrText xml:space="preserve"> TC "</w:instrText>
      </w:r>
      <w:bookmarkStart w:id="3" w:name="_Toc488914444"/>
      <w:r>
        <w:instrText>Giriş</w:instrText>
      </w:r>
      <w:bookmarkEnd w:id="3"/>
      <w:r>
        <w:instrText>" \l 1</w:instrText>
      </w:r>
      <w:r>
        <w:fldChar w:fldCharType="end"/>
      </w:r>
    </w:p>
    <w:p w:rsidR="0098654A" w:rsidRDefault="0098654A">
      <w:pPr>
        <w:pStyle w:val="ProductList-Body"/>
      </w:pPr>
    </w:p>
    <w:p w:rsidR="0098654A" w:rsidRDefault="0066564E">
      <w:pPr>
        <w:pStyle w:val="ProductList-Offering1Heading"/>
        <w:outlineLvl w:val="1"/>
      </w:pPr>
      <w:bookmarkStart w:id="4" w:name="_Sec532"/>
      <w:r>
        <w:t>Bu Belge Hakkında</w:t>
      </w:r>
      <w:bookmarkEnd w:id="4"/>
      <w:r>
        <w:fldChar w:fldCharType="begin"/>
      </w:r>
      <w:r>
        <w:instrText xml:space="preserve"> TC "</w:instrText>
      </w:r>
      <w:bookmarkStart w:id="5" w:name="_Toc488914445"/>
      <w:r>
        <w:instrText>Bu Belge Hakkında</w:instrText>
      </w:r>
      <w:bookmarkEnd w:id="5"/>
      <w:r>
        <w:instrText>" \l 2</w:instrText>
      </w:r>
      <w:r>
        <w:fldChar w:fldCharType="end"/>
      </w:r>
    </w:p>
    <w:p w:rsidR="0098654A" w:rsidRDefault="0066564E">
      <w:pPr>
        <w:pStyle w:val="ProductList-Body"/>
      </w:pPr>
      <w:r>
        <w:t>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w:t>
      </w:r>
      <w:r>
        <w:t>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w:t>
      </w:r>
      <w:r>
        <w:t xml:space="preserve">n Kullanım Hakları aracılığıyla aktarılan) açıklanmaktadır. Bu belgede atıfta bulunulan Çevrimiçi Hizmetlerin şartları </w:t>
      </w:r>
      <w:hyperlink r:id="rId22">
        <w:r>
          <w:rPr>
            <w:color w:val="00467F"/>
            <w:u w:val="single"/>
          </w:rPr>
          <w:t>http://go.microsoft.com/?linkid=9840733</w:t>
        </w:r>
      </w:hyperlink>
      <w:r>
        <w:t xml:space="preserve"> adresindeki Çevrimiçi Hizmet Şartları </w:t>
      </w:r>
      <w:r>
        <w:t>(OST) belgesinde yayınlanmaktadır.</w:t>
      </w:r>
    </w:p>
    <w:p w:rsidR="0098654A" w:rsidRDefault="0098654A">
      <w:pPr>
        <w:pStyle w:val="ProductList-Body"/>
      </w:pPr>
    </w:p>
    <w:p w:rsidR="0098654A" w:rsidRDefault="0066564E">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w:t>
      </w:r>
      <w:r>
        <w:t xml:space="preserve">dahil olmak üzere, </w:t>
      </w:r>
      <w:hyperlink r:id="rId23">
        <w:r>
          <w:rPr>
            <w:color w:val="00467F"/>
            <w:u w:val="single"/>
          </w:rPr>
          <w:t>http://go.microsoft.com/?linkid=9839207</w:t>
        </w:r>
      </w:hyperlink>
      <w:r>
        <w:t xml:space="preserve"> adresinde mevcuttur. Kullanımına son verilen Microsoft ürünleri ve hizmetlerine ilişkin bilgiler </w:t>
      </w:r>
      <w:hyperlink r:id="rId24">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w:t>
      </w:r>
      <w:r>
        <w:t>letişim kurmalıdır.</w:t>
      </w:r>
    </w:p>
    <w:p w:rsidR="0098654A" w:rsidRDefault="0066564E">
      <w:pPr>
        <w:pStyle w:val="ProductList-Offering1Heading"/>
        <w:outlineLvl w:val="1"/>
      </w:pPr>
      <w:bookmarkStart w:id="6" w:name="_Sec533"/>
      <w:r>
        <w:t>Belge İçeriği</w:t>
      </w:r>
      <w:bookmarkEnd w:id="6"/>
      <w:r>
        <w:fldChar w:fldCharType="begin"/>
      </w:r>
      <w:r>
        <w:instrText xml:space="preserve"> TC "</w:instrText>
      </w:r>
      <w:bookmarkStart w:id="7" w:name="_Toc488914446"/>
      <w:r>
        <w:instrText>Belge İçeriği</w:instrText>
      </w:r>
      <w:bookmarkEnd w:id="7"/>
      <w:r>
        <w:instrText>" \l 2</w:instrText>
      </w:r>
      <w:r>
        <w:fldChar w:fldCharType="end"/>
      </w:r>
    </w:p>
    <w:p w:rsidR="0098654A" w:rsidRDefault="0066564E">
      <w:pPr>
        <w:pStyle w:val="ProductList-Body"/>
      </w:pPr>
      <w:r>
        <w:t xml:space="preserve">Ürün Şartları, aşağıdaki bölümleri içerir: </w:t>
      </w:r>
    </w:p>
    <w:p w:rsidR="0098654A" w:rsidRDefault="0066564E" w:rsidP="00527FD1">
      <w:pPr>
        <w:pStyle w:val="ProductList-Bullet"/>
        <w:numPr>
          <w:ilvl w:val="0"/>
          <w:numId w:val="3"/>
        </w:numPr>
      </w:pPr>
      <w:hyperlink w:anchor="_Sec531">
        <w:r>
          <w:rPr>
            <w:color w:val="00467F"/>
            <w:u w:val="single"/>
          </w:rPr>
          <w:t>Giriş</w:t>
        </w:r>
      </w:hyperlink>
      <w:r>
        <w:t xml:space="preserve">: Yakın zamanda yapılan değişikliklerin bir listesini içerir. </w:t>
      </w:r>
    </w:p>
    <w:p w:rsidR="0098654A" w:rsidRDefault="0066564E" w:rsidP="00527FD1">
      <w:pPr>
        <w:pStyle w:val="ProductList-Bullet"/>
        <w:numPr>
          <w:ilvl w:val="0"/>
          <w:numId w:val="3"/>
        </w:numPr>
      </w:pPr>
      <w:hyperlink w:anchor="_Sec536">
        <w:r>
          <w:rPr>
            <w:color w:val="00467F"/>
            <w:u w:val="single"/>
          </w:rPr>
          <w:t>Lisans Şartları</w:t>
        </w:r>
      </w:hyperlink>
      <w:r>
        <w:t>: Yazılım</w:t>
      </w:r>
      <w:r>
        <w:t xml:space="preserve"> Ürünleri için geçerli olan Evrensel Lisans Şartlarını ve Lisans Modeli Şartlarını listeler. </w:t>
      </w:r>
    </w:p>
    <w:p w:rsidR="0098654A" w:rsidRDefault="0066564E" w:rsidP="00527FD1">
      <w:pPr>
        <w:pStyle w:val="ProductList-Bullet"/>
        <w:numPr>
          <w:ilvl w:val="0"/>
          <w:numId w:val="3"/>
        </w:numPr>
      </w:pPr>
      <w:hyperlink w:anchor="_Sec547">
        <w:r>
          <w:rPr>
            <w:color w:val="00467F"/>
            <w:u w:val="single"/>
          </w:rPr>
          <w:t>Yazılım Ürünleri</w:t>
        </w:r>
      </w:hyperlink>
      <w:r>
        <w:t xml:space="preserve">: Tüm Yazılım Ürünü Varlıklarını listeler. </w:t>
      </w:r>
    </w:p>
    <w:p w:rsidR="0098654A" w:rsidRDefault="0066564E" w:rsidP="00527FD1">
      <w:pPr>
        <w:pStyle w:val="ProductList-Bullet"/>
        <w:numPr>
          <w:ilvl w:val="0"/>
          <w:numId w:val="3"/>
        </w:numPr>
      </w:pPr>
      <w:hyperlink w:anchor="_Sec548">
        <w:r>
          <w:rPr>
            <w:color w:val="00467F"/>
            <w:u w:val="single"/>
          </w:rPr>
          <w:t>Çevrimiçi Hizmet Ürünleri</w:t>
        </w:r>
      </w:hyperlink>
      <w:r>
        <w:t>: Tüm Çevrimiçi H</w:t>
      </w:r>
      <w:r>
        <w:t xml:space="preserve">izmet Ürünü Varlıklarını listeler. </w:t>
      </w:r>
    </w:p>
    <w:p w:rsidR="0098654A" w:rsidRDefault="0066564E" w:rsidP="00527FD1">
      <w:pPr>
        <w:pStyle w:val="ProductList-Bullet"/>
        <w:numPr>
          <w:ilvl w:val="0"/>
          <w:numId w:val="3"/>
        </w:numPr>
      </w:pPr>
      <w:hyperlink w:anchor="_Sec549">
        <w:r>
          <w:rPr>
            <w:color w:val="00467F"/>
            <w:u w:val="single"/>
          </w:rPr>
          <w:t>Sözlük</w:t>
        </w:r>
      </w:hyperlink>
      <w:r>
        <w:t xml:space="preserve">: Öznitelikler, Hücre Değerleri, Sütun Başlıkları ve Ürün Şartlarında kullanılan ve büyük harfle yazılmış diğer terimleri tanımlar. </w:t>
      </w:r>
    </w:p>
    <w:p w:rsidR="0098654A" w:rsidRDefault="0066564E" w:rsidP="00527FD1">
      <w:pPr>
        <w:pStyle w:val="ProductList-Bullet"/>
        <w:numPr>
          <w:ilvl w:val="0"/>
          <w:numId w:val="3"/>
        </w:numPr>
      </w:pPr>
      <w:r>
        <w:t xml:space="preserve">Aşağıdaki ekler: </w:t>
      </w:r>
    </w:p>
    <w:p w:rsidR="0098654A" w:rsidRDefault="0066564E" w:rsidP="00527FD1">
      <w:pPr>
        <w:pStyle w:val="ProductList-Bullet"/>
        <w:numPr>
          <w:ilvl w:val="1"/>
          <w:numId w:val="3"/>
        </w:numPr>
      </w:pPr>
      <w:hyperlink w:anchor="_Sec591">
        <w:r>
          <w:rPr>
            <w:color w:val="00467F"/>
            <w:u w:val="single"/>
          </w:rPr>
          <w:t xml:space="preserve">Ek </w:t>
        </w:r>
        <w:r>
          <w:rPr>
            <w:color w:val="00467F"/>
            <w:u w:val="single"/>
          </w:rPr>
          <w:t>A – CAL/ML Eşdeğer Lisanslar Tablosu</w:t>
        </w:r>
      </w:hyperlink>
      <w:r>
        <w:t xml:space="preserve">: Sunucu Paketlerine erişim sağlayan, kullanılabilir CAL paketleri ve Çevrimiçi Hizmetler üyelik Lisanslarını tanımlar. </w:t>
      </w:r>
    </w:p>
    <w:p w:rsidR="0098654A" w:rsidRDefault="0066564E" w:rsidP="00527FD1">
      <w:pPr>
        <w:pStyle w:val="ProductList-Bullet"/>
        <w:numPr>
          <w:ilvl w:val="1"/>
          <w:numId w:val="3"/>
        </w:numPr>
      </w:pPr>
      <w:hyperlink w:anchor="_Sec564">
        <w:r>
          <w:rPr>
            <w:color w:val="00467F"/>
            <w:u w:val="single"/>
          </w:rPr>
          <w:t>Ek B – Yazılım Güvencesi</w:t>
        </w:r>
      </w:hyperlink>
      <w:r>
        <w:t>: YG satın alınmasına ve YG müşterilerine sağ</w:t>
      </w:r>
      <w:r>
        <w:t xml:space="preserve">lanan ek avantajlara ilişkin kuralları açıklar. </w:t>
      </w:r>
    </w:p>
    <w:p w:rsidR="0098654A" w:rsidRDefault="0066564E" w:rsidP="00527FD1">
      <w:pPr>
        <w:pStyle w:val="ProductList-Bullet"/>
        <w:numPr>
          <w:ilvl w:val="1"/>
          <w:numId w:val="3"/>
        </w:numPr>
      </w:pPr>
      <w:hyperlink w:anchor="_Sec562">
        <w:r>
          <w:rPr>
            <w:color w:val="00467F"/>
            <w:u w:val="single"/>
          </w:rPr>
          <w:t>Ek C – Profesyonel Hizmetler</w:t>
        </w:r>
      </w:hyperlink>
      <w:r>
        <w:t xml:space="preserve">: Microsoft Toplu Lisanslama aracılığıyla sunulan Profesyonel Hizmetleri listeler. </w:t>
      </w:r>
    </w:p>
    <w:p w:rsidR="0098654A" w:rsidRDefault="0066564E" w:rsidP="00527FD1">
      <w:pPr>
        <w:pStyle w:val="ProductList-Bullet"/>
        <w:numPr>
          <w:ilvl w:val="1"/>
          <w:numId w:val="3"/>
        </w:numPr>
      </w:pPr>
      <w:hyperlink w:anchor="_Sec563">
        <w:r>
          <w:rPr>
            <w:color w:val="00467F"/>
            <w:u w:val="single"/>
          </w:rPr>
          <w:t>Ek D - Program Anlaşması Ek Şartları</w:t>
        </w:r>
      </w:hyperlink>
      <w:r>
        <w:t xml:space="preserve">: Microsoft Toplu Lisanslama Program Anlaşmalarına ek şartlar sağlar. </w:t>
      </w:r>
    </w:p>
    <w:p w:rsidR="0098654A" w:rsidRDefault="0066564E" w:rsidP="00527FD1">
      <w:pPr>
        <w:pStyle w:val="ProductList-Bullet"/>
        <w:numPr>
          <w:ilvl w:val="1"/>
          <w:numId w:val="3"/>
        </w:numPr>
      </w:pPr>
      <w:hyperlink w:anchor="_Sec572">
        <w:r>
          <w:rPr>
            <w:color w:val="00467F"/>
            <w:u w:val="single"/>
          </w:rPr>
          <w:t>Ek E - Ürün Promosyonları</w:t>
        </w:r>
      </w:hyperlink>
      <w:r>
        <w:t xml:space="preserve">: Başka bir şekilde Fiyat Listesinde yer almayan Ürün promosyonlarını listeler. </w:t>
      </w:r>
    </w:p>
    <w:p w:rsidR="0098654A" w:rsidRDefault="0066564E" w:rsidP="00527FD1">
      <w:pPr>
        <w:pStyle w:val="ProductList-Bullet"/>
        <w:numPr>
          <w:ilvl w:val="1"/>
          <w:numId w:val="3"/>
        </w:numPr>
      </w:pPr>
      <w:hyperlink w:anchor="_Sec899">
        <w:r>
          <w:rPr>
            <w:color w:val="00467F"/>
            <w:u w:val="single"/>
          </w:rPr>
          <w:t>Ek F - Depolama Dizisi Şartları</w:t>
        </w:r>
      </w:hyperlink>
      <w:r>
        <w:t xml:space="preserve">: Depolama Dizisi cihazlarına ilişkin ek şartlar sağlar. </w:t>
      </w:r>
    </w:p>
    <w:p w:rsidR="0098654A" w:rsidRDefault="0066564E" w:rsidP="00527FD1">
      <w:pPr>
        <w:pStyle w:val="ProductList-Bullet"/>
        <w:numPr>
          <w:ilvl w:val="1"/>
          <w:numId w:val="3"/>
        </w:numPr>
      </w:pPr>
      <w:hyperlink w:anchor="_Sec1205">
        <w:r>
          <w:rPr>
            <w:color w:val="00467F"/>
            <w:u w:val="single"/>
          </w:rPr>
          <w:t>Ek G – Premium Assurance</w:t>
        </w:r>
      </w:hyperlink>
      <w:r>
        <w:t>, Premium Assurance'ın satın alınmasına ve Premium Assurance müşterilerine sağlanan ek avantajl</w:t>
      </w:r>
      <w:r>
        <w:t>ara ilişkin kuralları açıklar.</w:t>
      </w:r>
    </w:p>
    <w:p w:rsidR="0098654A" w:rsidRDefault="0066564E" w:rsidP="00527FD1">
      <w:pPr>
        <w:pStyle w:val="ProductList-Bullet"/>
        <w:numPr>
          <w:ilvl w:val="0"/>
          <w:numId w:val="3"/>
        </w:numPr>
      </w:pPr>
      <w:hyperlink w:anchor="_Sec844">
        <w:r>
          <w:rPr>
            <w:color w:val="00467F"/>
            <w:u w:val="single"/>
          </w:rPr>
          <w:t>Dizin</w:t>
        </w:r>
      </w:hyperlink>
      <w:r>
        <w:t>: Ürün Şartlarında atıfta bulunulan tüm Ürünleri listeler ve bulundukları yerleri belirtir.</w:t>
      </w:r>
    </w:p>
    <w:p w:rsidR="0098654A" w:rsidRDefault="0066564E">
      <w:pPr>
        <w:pStyle w:val="ProductList-Offering1Heading"/>
        <w:outlineLvl w:val="1"/>
      </w:pPr>
      <w:bookmarkStart w:id="8" w:name="_Sec534"/>
      <w:r>
        <w:t>Bir Ürün Girişinde Nasıl Gezinilir?</w:t>
      </w:r>
      <w:bookmarkEnd w:id="8"/>
      <w:r>
        <w:fldChar w:fldCharType="begin"/>
      </w:r>
      <w:r>
        <w:instrText xml:space="preserve"> TC "</w:instrText>
      </w:r>
      <w:bookmarkStart w:id="9" w:name="_Toc488914447"/>
      <w:r>
        <w:instrText>Bir Ürün Girişinde Nasıl Gezinilir?</w:instrText>
      </w:r>
      <w:bookmarkEnd w:id="9"/>
      <w:r>
        <w:instrText>" \l 2</w:instrText>
      </w:r>
      <w:r>
        <w:fldChar w:fldCharType="end"/>
      </w:r>
    </w:p>
    <w:p w:rsidR="0098654A" w:rsidRDefault="0066564E">
      <w:pPr>
        <w:pStyle w:val="ProductList-Body"/>
      </w:pPr>
      <w:r>
        <w:t>Her Yazılım Ür</w:t>
      </w:r>
      <w:r>
        <w:t>ünü Girişi, dört bölüm içerir: Program Kullanılabilirliği, Ürün Şartları, Kullanım Hakları ve Yazılım Güvencesi.</w:t>
      </w:r>
    </w:p>
    <w:p w:rsidR="0098654A" w:rsidRDefault="0066564E">
      <w:pPr>
        <w:pStyle w:val="ProductList-Body"/>
      </w:pPr>
      <w:r>
        <w:t xml:space="preserve">Her Çevrimiçi Hizmetler Ürünü Girişi, iki bölüm içerir: Program Kullanılabilirliği ve Ürün Şartları. </w:t>
      </w:r>
    </w:p>
    <w:p w:rsidR="0098654A" w:rsidRDefault="0098654A">
      <w:pPr>
        <w:pStyle w:val="ProductList-Body"/>
      </w:pPr>
    </w:p>
    <w:p w:rsidR="0098654A" w:rsidRDefault="0066564E">
      <w:pPr>
        <w:pStyle w:val="ProductList-Body"/>
      </w:pPr>
      <w:r>
        <w:rPr>
          <w:b/>
          <w:color w:val="00188F"/>
        </w:rPr>
        <w:t xml:space="preserve">1. Program Kullanılabilirliği </w:t>
      </w:r>
      <w:r>
        <w:t>her Ürün i</w:t>
      </w:r>
      <w:r>
        <w:t>çin, teklif türünü, puan sayısını (geçerliyse) ve toplu lisanslama programlarında kullanılabilirliği belirler.</w:t>
      </w:r>
    </w:p>
    <w:p w:rsidR="0098654A" w:rsidRDefault="0066564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98654A" w:rsidRDefault="0098654A">
      <w:pPr>
        <w:pStyle w:val="ProductList-Body"/>
      </w:pPr>
    </w:p>
    <w:p w:rsidR="0098654A" w:rsidRDefault="0066564E">
      <w:pPr>
        <w:pStyle w:val="ProductList-Body"/>
      </w:pPr>
      <w:r>
        <w:rPr>
          <w:b/>
          <w:color w:val="00188F"/>
        </w:rPr>
        <w:t xml:space="preserve">2. Ürün Şartları </w:t>
      </w:r>
      <w:r>
        <w:t>satın alma, önceki sürümler ve ilgili Ürün Havuzuna yönelik ön şartlarlar gibi Ürün edinilmesiyle ilgili ek bilgiler sağlar.</w:t>
      </w:r>
    </w:p>
    <w:p w:rsidR="0098654A" w:rsidRDefault="0066564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98654A" w:rsidRDefault="0098654A">
      <w:pPr>
        <w:pStyle w:val="ProductList-Body"/>
      </w:pPr>
    </w:p>
    <w:p w:rsidR="0098654A" w:rsidRDefault="0066564E">
      <w:pPr>
        <w:pStyle w:val="ProductList-Body"/>
      </w:pPr>
      <w:r>
        <w:rPr>
          <w:b/>
          <w:color w:val="00188F"/>
        </w:rPr>
        <w:lastRenderedPageBreak/>
        <w:t xml:space="preserve">3. Kullanım Hakları </w:t>
      </w:r>
      <w:r>
        <w:t xml:space="preserve">Evrensel Lisans Şartları, ilgili Lisans Modeli ve Ürüne Özgü Lisans Şartları dahil her Yazılım Ürününe yönelik Lisans Şartlarını belirler. Müşterinin toplu lisanslama anlaşmasındaki “Ürün Kullanım Hakları”na yapılan tüm atıflar, her </w:t>
      </w:r>
      <w:r>
        <w:t>Yazılım Ürün Girişinin Kullanım Hakları bölümüne eklenen şartlara yöneliktir. Çevrimiçi Hizmete ilişkin Şartları, OST'de yer alır.</w:t>
      </w:r>
    </w:p>
    <w:p w:rsidR="0098654A" w:rsidRDefault="0066564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98654A" w:rsidRDefault="0098654A">
      <w:pPr>
        <w:pStyle w:val="ProductList-Body"/>
      </w:pPr>
    </w:p>
    <w:p w:rsidR="0098654A" w:rsidRDefault="0066564E">
      <w:pPr>
        <w:pStyle w:val="ProductList-Body"/>
      </w:pPr>
      <w:r>
        <w:rPr>
          <w:b/>
          <w:color w:val="00188F"/>
        </w:rPr>
        <w:t xml:space="preserve">4. Yazılım Güvencesi </w:t>
      </w:r>
      <w:r>
        <w:t>YG kapsamıyla ilişkili şartları ve şartları belirler.</w:t>
      </w:r>
    </w:p>
    <w:p w:rsidR="0098654A" w:rsidRDefault="0066564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98654A" w:rsidRDefault="0066564E">
      <w:pPr>
        <w:pStyle w:val="ProductList-Offering1Heading"/>
        <w:outlineLvl w:val="1"/>
      </w:pPr>
      <w:bookmarkStart w:id="10" w:name="_Sec535"/>
      <w:r>
        <w:t>Açıklamalar ve Bu Belgedeki Değişikliklerle İ</w:t>
      </w:r>
      <w:r>
        <w:t>lgili Özetler</w:t>
      </w:r>
      <w:bookmarkEnd w:id="10"/>
      <w:r>
        <w:fldChar w:fldCharType="begin"/>
      </w:r>
      <w:r>
        <w:instrText xml:space="preserve"> TC "</w:instrText>
      </w:r>
      <w:bookmarkStart w:id="11" w:name="_Toc488914448"/>
      <w:r>
        <w:instrText>Açıklamalar ve Bu Belgedeki Değişikliklerle İlgili Özetler</w:instrText>
      </w:r>
      <w:bookmarkEnd w:id="11"/>
      <w:r>
        <w:instrText>" \l 2</w:instrText>
      </w:r>
      <w:r>
        <w:fldChar w:fldCharType="end"/>
      </w:r>
    </w:p>
    <w:p w:rsidR="0098654A" w:rsidRDefault="0066564E">
      <w:pPr>
        <w:pStyle w:val="ProductList-Body"/>
      </w:pPr>
      <w:r>
        <w:t>Aşağıda, Ürün Şartlarındaki son ekleme ve silme işlemleri ile diğer değişiklikler yer almaktadır. Ayrıca aşağıda, yaygın müşteri sorularına yanıt olarak Microsoft ilkesiyl</w:t>
      </w:r>
      <w:r>
        <w:t>e ilgili açıklamalar da yer almaktadır.</w:t>
      </w:r>
    </w:p>
    <w:tbl>
      <w:tblPr>
        <w:tblStyle w:val="PURTable"/>
        <w:tblW w:w="0" w:type="dxa"/>
        <w:tblLook w:val="04A0" w:firstRow="1" w:lastRow="0" w:firstColumn="1" w:lastColumn="0" w:noHBand="0" w:noVBand="1"/>
      </w:tblPr>
      <w:tblGrid>
        <w:gridCol w:w="5403"/>
        <w:gridCol w:w="5387"/>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Silmeler</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2"/>
      </w:pPr>
      <w:r>
        <w:t>Yazılım</w:t>
      </w:r>
    </w:p>
    <w:p w:rsidR="0098654A" w:rsidRDefault="0098654A">
      <w:pPr>
        <w:pStyle w:val="ProductList-Body"/>
      </w:pPr>
    </w:p>
    <w:p w:rsidR="0098654A" w:rsidRDefault="0066564E">
      <w:pPr>
        <w:pStyle w:val="ProductList-Body"/>
      </w:pPr>
      <w:hyperlink w:anchor="_Sec610">
        <w:r>
          <w:rPr>
            <w:color w:val="00467F"/>
            <w:u w:val="single"/>
          </w:rPr>
          <w:t>Microsoft Dynamics 365 Şirket İçi</w:t>
        </w:r>
      </w:hyperlink>
      <w:r>
        <w:t>: Yazılım Güvencesine Sahip Microsoft Dynamics AX müşterilerine ilişkin Geçiş hakları kaldırıldı ve Bölüm 4'ün Öznitelik tablosunun Geçiş Hakları hücresine bu bilginin bulunduğu yeri göstermek amacıyla, Temmuz 2017 Ürün Şartları için bir başvuru eklendi.</w:t>
      </w:r>
    </w:p>
    <w:p w:rsidR="0098654A" w:rsidRDefault="0066564E">
      <w:pPr>
        <w:pStyle w:val="ProductList-Body"/>
      </w:pPr>
      <w:hyperlink w:anchor="_Sec813">
        <w:r>
          <w:rPr>
            <w:color w:val="00467F"/>
            <w:u w:val="single"/>
          </w:rPr>
          <w:t>Windows Masaüstü Bilgisayar İşletim Sistemi</w:t>
        </w:r>
      </w:hyperlink>
      <w:r>
        <w:t>: Windows 10 Enterprise E3/E5 veya VDA E3/E5 Kullanıcı Başına SL'l</w:t>
      </w:r>
      <w:r>
        <w:t>ere sahip kullanıcıların Azure AD tabanlı etkinleştirme kullanarak Windows 10 Creators Update veya daha sonraki Güncel Dal yazılımını Microsoft Azure çalıştıran bir sanal makineye veya bir Nitelikli Çok Kiracılı Barındırma İş Ortağına sahip paylaşılan kull</w:t>
      </w:r>
      <w:r>
        <w:t>anıcıya yüklemesine imkan veren yeni bir kullanım hakkı sunuldu.</w:t>
      </w:r>
    </w:p>
    <w:p w:rsidR="0098654A" w:rsidRDefault="0098654A">
      <w:pPr>
        <w:pStyle w:val="ProductList-Body"/>
      </w:pPr>
    </w:p>
    <w:p w:rsidR="0098654A" w:rsidRDefault="0066564E">
      <w:pPr>
        <w:pStyle w:val="ProductList-ClauseHeading"/>
        <w:outlineLvl w:val="2"/>
      </w:pPr>
      <w:r>
        <w:t>Çevrimiçi Hizmetler</w:t>
      </w:r>
    </w:p>
    <w:p w:rsidR="0098654A" w:rsidRDefault="0098654A">
      <w:pPr>
        <w:pStyle w:val="ProductList-Body"/>
      </w:pPr>
    </w:p>
    <w:p w:rsidR="0098654A" w:rsidRDefault="0066564E">
      <w:pPr>
        <w:pStyle w:val="ProductList-Body"/>
      </w:pPr>
      <w:hyperlink w:anchor="_Sec629">
        <w:r>
          <w:rPr>
            <w:color w:val="00467F"/>
            <w:u w:val="single"/>
          </w:rPr>
          <w:t>Microsoft 365</w:t>
        </w:r>
      </w:hyperlink>
      <w:r>
        <w:t>: Secure Productive Enterprise, Microsoft 365 olarak yeniden adlandırıldı.</w:t>
      </w:r>
    </w:p>
    <w:p w:rsidR="0098654A" w:rsidRDefault="0066564E">
      <w:pPr>
        <w:pStyle w:val="ProductList-Body"/>
      </w:pPr>
      <w:hyperlink w:anchor="_Sec634">
        <w:r>
          <w:rPr>
            <w:color w:val="00467F"/>
            <w:u w:val="single"/>
          </w:rPr>
          <w:t>Office 365 Paketleri</w:t>
        </w:r>
      </w:hyperlink>
      <w:r>
        <w:t>: Office 365 Enterprise K (Kiosk) Planı, Office 365 Enterprise F (FirstLine) olarak yeniden adlandırıldı.</w:t>
      </w:r>
    </w:p>
    <w:p w:rsidR="0098654A" w:rsidRDefault="0098654A">
      <w:pPr>
        <w:pStyle w:val="ProductList-Body"/>
      </w:pP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98654A">
      <w:pPr>
        <w:sectPr w:rsidR="0098654A">
          <w:headerReference w:type="default" r:id="rId29"/>
          <w:footerReference w:type="default" r:id="rId30"/>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12" w:name="_Sec536"/>
      <w:bookmarkEnd w:id="2"/>
      <w:r>
        <w:lastRenderedPageBreak/>
        <w:t>Lisans Şartları</w:t>
      </w:r>
      <w:r>
        <w:fldChar w:fldCharType="begin"/>
      </w:r>
      <w:r>
        <w:instrText xml:space="preserve"> TC "</w:instrText>
      </w:r>
      <w:bookmarkStart w:id="13" w:name="_Toc488914449"/>
      <w:r>
        <w:instrText>Lisans Şartları</w:instrText>
      </w:r>
      <w:bookmarkEnd w:id="13"/>
      <w:r>
        <w:instrText>" \l 1</w:instrText>
      </w:r>
      <w:r>
        <w:fldChar w:fldCharType="end"/>
      </w:r>
    </w:p>
    <w:p w:rsidR="0098654A" w:rsidRDefault="0066564E">
      <w:pPr>
        <w:pStyle w:val="ProductList-Body"/>
      </w:pPr>
      <w:r>
        <w:t>Müşterinin toplu lisanslama anlaşmasındaki “Ürün Kullanım Hakları”na ilişkin tüm örnekler, her Ürün Girişinin “Kullanım Hakları” bölümü</w:t>
      </w:r>
      <w:r>
        <w:t>nde belirtilen şartlara atıfta bulunur. Bu, her Ürün için Ürün Girişindeki Evrensel Lisans Şartlarını, ilgili Lisans Modeli Şartlarını ve Ürüne Özgü Lisans Şartlarını içerir.</w:t>
      </w:r>
    </w:p>
    <w:p w:rsidR="0098654A" w:rsidRDefault="0098654A">
      <w:pPr>
        <w:pStyle w:val="ProductList-Body"/>
      </w:pPr>
    </w:p>
    <w:p w:rsidR="0098654A" w:rsidRDefault="0066564E">
      <w:pPr>
        <w:pStyle w:val="ProductList-Body"/>
      </w:pPr>
      <w:r>
        <w:t>Çevrimiçi Hizmetler için, Müşterinin toplu lisanslama anlaşmasında “Ürün Kullanı</w:t>
      </w:r>
      <w:r>
        <w:t>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w:t>
      </w:r>
      <w:r>
        <w:t>r.</w:t>
      </w:r>
    </w:p>
    <w:p w:rsidR="0098654A" w:rsidRDefault="0066564E">
      <w:pPr>
        <w:pStyle w:val="ProductList-OfferingGroupHeading"/>
        <w:outlineLvl w:val="1"/>
      </w:pPr>
      <w:bookmarkStart w:id="14" w:name="_Sec537"/>
      <w:r>
        <w:t>Evrensel Lisans Şartları</w:t>
      </w:r>
      <w:bookmarkEnd w:id="14"/>
      <w:r>
        <w:fldChar w:fldCharType="begin"/>
      </w:r>
      <w:r>
        <w:instrText xml:space="preserve"> TC "</w:instrText>
      </w:r>
      <w:bookmarkStart w:id="15" w:name="_Toc488914450"/>
      <w:r>
        <w:instrText>Evrensel Lisans Şartları</w:instrText>
      </w:r>
      <w:bookmarkEnd w:id="15"/>
      <w:r>
        <w:instrText>" \l 2</w:instrText>
      </w:r>
      <w:r>
        <w:fldChar w:fldCharType="end"/>
      </w:r>
    </w:p>
    <w:p w:rsidR="0098654A" w:rsidRDefault="0066564E">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98654A" w:rsidRDefault="0098654A">
      <w:pPr>
        <w:pStyle w:val="ProductList-Body"/>
      </w:pPr>
    </w:p>
    <w:p w:rsidR="0098654A" w:rsidRDefault="0066564E">
      <w:pPr>
        <w:pStyle w:val="ProductList-ClauseHeading"/>
        <w:outlineLvl w:val="2"/>
      </w:pPr>
      <w:r>
        <w:t>1. Tanımlar</w:t>
      </w:r>
    </w:p>
    <w:p w:rsidR="0098654A" w:rsidRDefault="0066564E">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98654A" w:rsidRDefault="0098654A">
      <w:pPr>
        <w:pStyle w:val="ProductList-Body"/>
      </w:pPr>
    </w:p>
    <w:p w:rsidR="0098654A" w:rsidRDefault="0066564E">
      <w:pPr>
        <w:pStyle w:val="ProductList-ClauseHeading"/>
        <w:outlineLvl w:val="2"/>
      </w:pPr>
      <w:r>
        <w:t>2. Müşterinin Kullanım Hakları</w:t>
      </w:r>
    </w:p>
    <w:p w:rsidR="0098654A" w:rsidRDefault="0066564E">
      <w:pPr>
        <w:pStyle w:val="ProductList-Body"/>
      </w:pPr>
      <w:r>
        <w:t>Müşteri toplu lisanslama anlaşmasına uyarsa, yazılımı Ürün Şartlarında açıkça izin ver</w:t>
      </w:r>
      <w:r>
        <w:t xml:space="preserve">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w:t>
      </w:r>
      <w:r>
        <w:rPr>
          <w:color w:val="0563C1"/>
        </w:rPr>
        <w:t>sansa</w:t>
      </w:r>
      <w:r>
        <w:fldChar w:fldCharType="end"/>
      </w:r>
      <w:r>
        <w:t xml:space="preserve"> ihtiyacı vardır.</w:t>
      </w:r>
    </w:p>
    <w:p w:rsidR="0098654A" w:rsidRDefault="0098654A">
      <w:pPr>
        <w:pStyle w:val="ProductList-Body"/>
      </w:pPr>
    </w:p>
    <w:p w:rsidR="0098654A" w:rsidRDefault="0066564E">
      <w:pPr>
        <w:pStyle w:val="ProductList-ClauseHeading"/>
        <w:outlineLvl w:val="2"/>
      </w:pPr>
      <w:r>
        <w:t>3. Başka Sürümler ve Daha Alt Basımlar Kullanma Hakları</w:t>
      </w:r>
    </w:p>
    <w:p w:rsidR="0098654A" w:rsidRDefault="0066564E">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w:instrText>
      </w:r>
      <w:r>
        <w:instrText xml:space="preserve">an, yazılımın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w:instrText>
      </w:r>
      <w:r>
        <w:instrText xml:space="preserve">ğaltılmasıyla oluşturulan, yazılımın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w:t>
      </w:r>
      <w:r>
        <w:t xml:space="preserve"> buna erişebilir. Lisanslı sürümün kullanım hakları yine de geçerli olur. Önceki sürümlerin ve daha alt basımların lisansları, Ürünün lisanslama gereksinimlerini karşılamaz.</w:t>
      </w:r>
    </w:p>
    <w:p w:rsidR="0098654A" w:rsidRDefault="0098654A">
      <w:pPr>
        <w:pStyle w:val="ProductList-Body"/>
      </w:pPr>
    </w:p>
    <w:p w:rsidR="0098654A" w:rsidRDefault="0066564E">
      <w:pPr>
        <w:pStyle w:val="ProductList-ClauseHeading"/>
        <w:outlineLvl w:val="2"/>
      </w:pPr>
      <w:r>
        <w:t>4. Üçüncü Kişi Yazılımı</w:t>
      </w:r>
    </w:p>
    <w:p w:rsidR="0098654A" w:rsidRDefault="0066564E">
      <w:pPr>
        <w:pStyle w:val="ProductList-Body"/>
      </w:pPr>
      <w:r>
        <w:t>Yazılım, üzerinde mülkiyet hakları bulunan ve yükleme sır</w:t>
      </w:r>
      <w:r>
        <w:t>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w:t>
      </w:r>
      <w:r>
        <w:t>artları kapsamında Müşteriye lisansladığı üçüncü kişi açık kaynak programları da içerebilir.</w:t>
      </w:r>
    </w:p>
    <w:p w:rsidR="0098654A" w:rsidRDefault="0098654A">
      <w:pPr>
        <w:pStyle w:val="ProductList-Body"/>
      </w:pPr>
    </w:p>
    <w:p w:rsidR="0098654A" w:rsidRDefault="0066564E">
      <w:pPr>
        <w:pStyle w:val="ProductList-ClauseHeading"/>
        <w:outlineLvl w:val="2"/>
      </w:pPr>
      <w:r>
        <w:t>5. Piyasaya Sürülmeden Önceki Kod, Güncelleştirmeler veya Ekler, Ek İşlevsellik</w:t>
      </w:r>
    </w:p>
    <w:p w:rsidR="0098654A" w:rsidRDefault="0066564E">
      <w:pPr>
        <w:pStyle w:val="ProductList-Body"/>
      </w:pPr>
      <w:r>
        <w:t>Microsoft, Ürün güncelleştirmeleri veya ekleri sunabilir. Müşteri, birlikte gönder</w:t>
      </w:r>
      <w:r>
        <w:t>ilen belirli şartlara (varsa) tabi şekilde Ürün güncelleştirmeleri veya eklerini, yayın öncesi kodu, ek işlevselliği ve Ürünler için isteğe bağlı eklenti hizmetlerini kullanabilir. Bazı Ürünler için, Ürüne Özgü Lisans Şartlarında açıklanan şekilde otomatik</w:t>
      </w:r>
      <w:r>
        <w:t xml:space="preserve"> güncelleştirmeler gerekir.</w:t>
      </w:r>
    </w:p>
    <w:p w:rsidR="0098654A" w:rsidRDefault="0098654A">
      <w:pPr>
        <w:pStyle w:val="ProductList-Body"/>
      </w:pPr>
    </w:p>
    <w:p w:rsidR="0098654A" w:rsidRDefault="0066564E">
      <w:pPr>
        <w:pStyle w:val="ProductList-ClauseHeading"/>
        <w:outlineLvl w:val="2"/>
      </w:pPr>
      <w:r>
        <w:t>6. Kısıtlamalar</w:t>
      </w:r>
    </w:p>
    <w:p w:rsidR="0098654A" w:rsidRDefault="0066564E">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w:t>
      </w:r>
      <w:r>
        <w:t xml:space="preserve">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w:instrText>
      </w:r>
      <w:r>
        <w:instrText xml:space="preserve">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w:t>
      </w:r>
      <w:r>
        <w:t>ye cihazın kendisinde veya başka yazılımlarda veya cihazlardaki Microsoft patentlerini veya Microsoft fikri mülkiyetini uygulama için hiçbir hak tanımaz.</w:t>
      </w:r>
    </w:p>
    <w:p w:rsidR="0098654A" w:rsidRDefault="0098654A">
      <w:pPr>
        <w:pStyle w:val="ProductList-Body"/>
      </w:pPr>
    </w:p>
    <w:p w:rsidR="0098654A" w:rsidRDefault="0066564E">
      <w:pPr>
        <w:pStyle w:val="ProductList-ClauseHeading"/>
        <w:outlineLvl w:val="2"/>
      </w:pPr>
      <w:r>
        <w:t>7. Yazılım Güvencesi</w:t>
      </w:r>
    </w:p>
    <w:p w:rsidR="0098654A" w:rsidRDefault="0066564E">
      <w:pPr>
        <w:pStyle w:val="ProductList-Body"/>
      </w:pPr>
      <w:r>
        <w:t>YG kapsamı, Müşteriye ek kullanım hakları verebilir. Bu ek haklar, avantaj tanım</w:t>
      </w:r>
      <w:r>
        <w:t xml:space="preserve">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98654A" w:rsidRDefault="0098654A">
      <w:pPr>
        <w:pStyle w:val="ProductList-Body"/>
      </w:pPr>
    </w:p>
    <w:p w:rsidR="0098654A" w:rsidRDefault="0066564E">
      <w:pPr>
        <w:pStyle w:val="ProductList-ClauseHeading"/>
        <w:outlineLvl w:val="2"/>
      </w:pPr>
      <w:r>
        <w:t>8. Dış Kaynaklı Yazılım Yönetimi</w:t>
      </w:r>
    </w:p>
    <w:p w:rsidR="0098654A" w:rsidRDefault="0066564E">
      <w:pPr>
        <w:pStyle w:val="ProductList-Body"/>
      </w:pPr>
      <w:r>
        <w:t>Müşteri, üçüncü kişilerin</w:t>
      </w:r>
      <w:r>
        <w:t xml:space="preserve">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w:t>
      </w:r>
      <w:r>
        <w:t>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w:t>
      </w:r>
      <w:r>
        <w:t>ki tüm yükümlülüklerinden Müşteri sorumlu olur.</w:t>
      </w:r>
    </w:p>
    <w:p w:rsidR="0098654A" w:rsidRDefault="0098654A">
      <w:pPr>
        <w:pStyle w:val="ProductList-Body"/>
      </w:pPr>
    </w:p>
    <w:p w:rsidR="0098654A" w:rsidRDefault="0066564E">
      <w:pPr>
        <w:pStyle w:val="ProductList-ClauseHeading"/>
        <w:outlineLvl w:val="2"/>
      </w:pPr>
      <w:r>
        <w:t>9. Lisans Tahsisi ve Yeniden Tahsisi</w:t>
      </w:r>
    </w:p>
    <w:p w:rsidR="0098654A" w:rsidRDefault="0066564E">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w:t>
      </w:r>
      <w:r>
        <w:t xml:space="preserve">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w:instrText>
      </w:r>
      <w:r>
        <w:instrText xml:space="preserv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w:instrText>
      </w:r>
      <w:r>
        <w:instrText xml:space="preserve">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w:instrText>
      </w:r>
      <w:r>
        <w:instrText xml:space="preserve">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w:t>
      </w:r>
      <w:r>
        <w:t xml:space="preserve">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w:instrText>
      </w:r>
      <w:r>
        <w:instrText xml:space="preserve">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98654A" w:rsidRDefault="0098654A">
      <w:pPr>
        <w:pStyle w:val="ProductList-Body"/>
      </w:pPr>
    </w:p>
    <w:p w:rsidR="0098654A" w:rsidRDefault="0066564E">
      <w:pPr>
        <w:pStyle w:val="ProductList-ClauseHeading"/>
        <w:outlineLvl w:val="2"/>
      </w:pPr>
      <w:r>
        <w:t>10. Teknik Ölçümler</w:t>
      </w:r>
    </w:p>
    <w:p w:rsidR="0098654A" w:rsidRDefault="0066564E">
      <w:pPr>
        <w:pStyle w:val="ProductList-Body"/>
      </w:pPr>
      <w:r>
        <w:t>Müşterinin belirli Ürün sürümlerini kullanımını kısıtlayan şartları uygulamak üzere Microsoft teknik önlemler kullanabilir ve Müşterinin lisan</w:t>
      </w:r>
      <w:r>
        <w:t>s anlaşmasında sağlanan şekilde bu şartlara uygunluğunu doğrulayabilir. Bazı Ürünler, teknolojik önlemler aracılığıyla korunmaktadır ve yükleme ve erişim için, etkinleştirme veya doğrulama ile birlikte ürün anahtarı gerektirir.</w:t>
      </w:r>
    </w:p>
    <w:p w:rsidR="0098654A" w:rsidRDefault="0098654A">
      <w:pPr>
        <w:pStyle w:val="ProductList-Body"/>
      </w:pPr>
    </w:p>
    <w:p w:rsidR="0098654A" w:rsidRDefault="0066564E">
      <w:pPr>
        <w:pStyle w:val="ProductList-SubClauseHeading"/>
        <w:outlineLvl w:val="3"/>
      </w:pPr>
      <w:r>
        <w:t>10.1 Etkinleştirme ve doğru</w:t>
      </w:r>
      <w:r>
        <w:t>lama</w:t>
      </w:r>
    </w:p>
    <w:p w:rsidR="0098654A" w:rsidRDefault="0066564E">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w:t>
      </w:r>
      <w:r>
        <w:t>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w:t>
      </w:r>
      <w:r>
        <w:t>KMS) tarafından etkinleştirilmemiş her cihaz, Çoklu Etkinleştirme Anahtarı (MAK) veya Azure AD tabanlı Etkinleştirme kullanmalıdır. Müşteri, etkinleştirme veya doğrulamayı atlayamaz.</w:t>
      </w:r>
    </w:p>
    <w:p w:rsidR="0098654A" w:rsidRDefault="0098654A">
      <w:pPr>
        <w:pStyle w:val="ProductList-BodyIndented"/>
      </w:pPr>
    </w:p>
    <w:p w:rsidR="0098654A" w:rsidRDefault="0066564E">
      <w:pPr>
        <w:pStyle w:val="ProductList-SubClauseHeading"/>
        <w:outlineLvl w:val="3"/>
      </w:pPr>
      <w:r>
        <w:t>10.2 Ürün Anahtarları</w:t>
      </w:r>
    </w:p>
    <w:p w:rsidR="0098654A" w:rsidRDefault="0066564E">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w:t>
      </w:r>
      <w:r>
        <w:t>amaz. Müşteri, kontrol edilmeyen bir ağ üzerinden anahtar yönetim hizmeti (KMS) makinelerine güvenilir olmayan erişim sağlayamaz. Ürün anahtarlarının veya KMS anahtarlarının yetkisiz bir şekilde kullanılması veya ifşa edilmesi durumunda, Microsoft başka et</w:t>
      </w:r>
      <w:r>
        <w:t>kinleştirmeleri engelleyebilir, etkinleştirme veya doğrulama için ürün anahtarlarını devre dışı bırakabilir veya engelleyebilir ya da başka uygun işlemler gerçekleştirebilir.</w:t>
      </w:r>
    </w:p>
    <w:p w:rsidR="0098654A" w:rsidRDefault="0098654A">
      <w:pPr>
        <w:pStyle w:val="ProductList-BodyIndented"/>
      </w:pPr>
    </w:p>
    <w:p w:rsidR="0098654A" w:rsidRDefault="0066564E">
      <w:pPr>
        <w:pStyle w:val="ProductList-ClauseHeading"/>
        <w:outlineLvl w:val="2"/>
      </w:pPr>
      <w:r>
        <w:t>11. Bildirimler</w:t>
      </w:r>
    </w:p>
    <w:p w:rsidR="0098654A" w:rsidRDefault="0066564E">
      <w:pPr>
        <w:pStyle w:val="ProductList-Body"/>
      </w:pPr>
      <w:r>
        <w:t>Her Ürün Girişinin Kullanım Hakları bölümünde belirtilen durumda</w:t>
      </w:r>
      <w:r>
        <w:t>, aşağıdaki bildirimler geçerli olur:</w:t>
      </w:r>
    </w:p>
    <w:p w:rsidR="0098654A" w:rsidRDefault="0098654A">
      <w:pPr>
        <w:pStyle w:val="ProductList-Body"/>
      </w:pPr>
    </w:p>
    <w:p w:rsidR="0098654A" w:rsidRDefault="0066564E">
      <w:pPr>
        <w:pStyle w:val="ProductList-SubClauseHeading"/>
        <w:outlineLvl w:val="3"/>
      </w:pPr>
      <w:r>
        <w:t>11. 1 İnternet Tabanlı Özellikler</w:t>
      </w:r>
    </w:p>
    <w:p w:rsidR="0098654A" w:rsidRDefault="0066564E">
      <w:pPr>
        <w:pStyle w:val="ProductList-BodyIndented"/>
      </w:pPr>
      <w:r>
        <w:t>Yazılım Ürünleri, Müşteriye ek bildirim sağlamaksızın Microsoft'un sistemlerine ve Bağlı Kuruluşlarının ve hizmet sağlayıcılarının sistemlerine İnternet üzerinden bağlanıp bilgi gönde</w:t>
      </w:r>
      <w:r>
        <w:t>ren özellikler içerebilir. Söz konusu bilgilerin kullanılması, her yazılım Ürününde sağlanan gizlilik bildiriminde açıklanmaktadır.</w:t>
      </w:r>
    </w:p>
    <w:p w:rsidR="0098654A" w:rsidRDefault="0098654A">
      <w:pPr>
        <w:pStyle w:val="ProductList-BodyIndented"/>
      </w:pPr>
    </w:p>
    <w:p w:rsidR="0098654A" w:rsidRDefault="0066564E">
      <w:pPr>
        <w:pStyle w:val="ProductList-SubClauseHeading"/>
        <w:outlineLvl w:val="3"/>
      </w:pPr>
      <w:r>
        <w:t>11.2 Bing Haritalar</w:t>
      </w:r>
    </w:p>
    <w:p w:rsidR="0098654A" w:rsidRDefault="0066564E">
      <w:pPr>
        <w:pStyle w:val="ProductList-BodyIndented"/>
      </w:pPr>
      <w:r>
        <w:t>Ürün, Bing Haritalar kullanımını içerebilir. Adres bulma dahil, Bing Haritalar yoluyla sağlanan tüm içe</w:t>
      </w:r>
      <w:r>
        <w:t xml:space="preserve">rik, sadece içeriğin sağlandığı ürün dahilinde kullanılabilir. Müşterinin Bing Haritalar kullanımı </w:t>
      </w:r>
      <w:hyperlink r:id="rId31">
        <w:r>
          <w:rPr>
            <w:color w:val="00467F"/>
            <w:u w:val="single"/>
          </w:rPr>
          <w:t>http://go.microsoft.com/?linkid=9710837</w:t>
        </w:r>
      </w:hyperlink>
      <w:r>
        <w:t xml:space="preserve"> adresinde bulunan Bing Haritalar Son Kullanıcı Kullanım Şa</w:t>
      </w:r>
      <w:r>
        <w:t xml:space="preserve">rtlarına ve </w:t>
      </w:r>
      <w:hyperlink r:id="rId32">
        <w:r>
          <w:rPr>
            <w:color w:val="00467F"/>
            <w:u w:val="single"/>
          </w:rPr>
          <w:t>http://go.microsoft.com/fwlink/?LinkID=248686</w:t>
        </w:r>
      </w:hyperlink>
      <w:r>
        <w:t xml:space="preserve"> adresinde bulunan Bing Haritalar Gizlilik Bildirimine tabidir.</w:t>
      </w:r>
    </w:p>
    <w:p w:rsidR="0098654A" w:rsidRDefault="0098654A">
      <w:pPr>
        <w:pStyle w:val="ProductList-BodyIndented"/>
      </w:pPr>
    </w:p>
    <w:p w:rsidR="0098654A" w:rsidRDefault="0066564E">
      <w:pPr>
        <w:pStyle w:val="ProductList-SubClauseHeading"/>
        <w:outlineLvl w:val="3"/>
      </w:pPr>
      <w:r>
        <w:t xml:space="preserve">11.3 H.264/AVC Görsel Standardı, VC-1 Video Standardı ve MPEG-4 Part </w:t>
      </w:r>
      <w:r>
        <w:t>2 Görsel Standardı</w:t>
      </w:r>
    </w:p>
    <w:p w:rsidR="0098654A" w:rsidRDefault="0066564E">
      <w:pPr>
        <w:pStyle w:val="ProductList-BodyIndented"/>
      </w:pPr>
      <w:r>
        <w:t>Yazılım H.264/AVC, VC-1 ve MPEG-4 Part 2 görsel sıkıştırma teknolojisini içerebilir. MPEG LA, L.L.C. aşağıdaki bildirimin de açıklanmasını zorunlu tutmuştur: BU ÜRÜNÜN LİSANSI, AVC, VC-1, MPEG-4 PART 2 GÖRSEL PATENT PORTFÖYÜ LİSANSLARI U</w:t>
      </w:r>
      <w:r>
        <w:t>YARINCA, BİR KULLANICININ KİŞİSEL VE TİCARİ OLMAYAN BİR AMAÇLA (i) YUKARIDAKİLERE UYGUN BİR ŞEKİLDE (“VİDEO STANDARTLARI”)VİDEO KODLAMASI VEYA (ii) BİR TÜKETİCİ TARAFINDAN KİŞİSEL VE TİCARİ OLMAYAN BİR FAALİYET ÇERÇEVESİNDE KODLANMIŞ VE/VEYA İLGİLİ VİDEO T</w:t>
      </w:r>
      <w:r>
        <w:t>EMİN ETME LİSANSI OLAN BİR VİDEO SAĞLAYICIDAN ALINMIŞ AVC, VC-1, MPEG-4 PART 2 VİDEONUN KODUNU ÇÖZMESİ İÇİN VERİLMİŞTİR. BAŞKA BİR KULLANIMA YÖNELİK HİÇBİR LİSANS VERİLMEMİŞTİR VE ZIMNİ OLARAK VERİLDİĞİ SONUCU ÇIKARILAMAZ. EK BİLGİ MPEG LA, L.L.C.'DEN ELDE</w:t>
      </w:r>
      <w:r>
        <w:t xml:space="preserve"> EDİLEBİLİR. BKZ. </w:t>
      </w:r>
      <w:hyperlink r:id="rId33">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w:t>
      </w:r>
      <w:r>
        <w:t>n oluşturulmasını içermeyen, söz konusu işe özel olan normal iş için yazılımın kullanılmasını kısıtlamaz veya yasaklamaz.</w:t>
      </w:r>
    </w:p>
    <w:p w:rsidR="0098654A" w:rsidRDefault="0098654A">
      <w:pPr>
        <w:pStyle w:val="ProductList-BodyIndented"/>
      </w:pPr>
    </w:p>
    <w:p w:rsidR="0098654A" w:rsidRDefault="0066564E">
      <w:pPr>
        <w:pStyle w:val="ProductList-ClauseHeading"/>
        <w:outlineLvl w:val="2"/>
      </w:pPr>
      <w:r>
        <w:t>12. Yazı Tipi Bileşenleri, Görüntüler ve Sesler</w:t>
      </w:r>
    </w:p>
    <w:p w:rsidR="0098654A" w:rsidRDefault="0066564E">
      <w:pPr>
        <w:pStyle w:val="ProductList-Body"/>
      </w:pPr>
      <w:r>
        <w:t xml:space="preserve">Müşteri yazılımı çalıştırırken yalnızca </w:t>
      </w:r>
      <w:r>
        <w:fldChar w:fldCharType="begin"/>
      </w:r>
      <w:r>
        <w:instrText xml:space="preserve"> AutoTextList   \s NoStyle \t "Lisanslı Cihaz</w:instrText>
      </w:r>
      <w:r>
        <w:instrText xml:space="preserve">,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w:t>
      </w:r>
      <w:r>
        <w:t>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w:t>
      </w:r>
      <w:r>
        <w:t>n şekilde içeriğe katıştırabilir ve yazı tiplerini içeriği yazdırmak için geçici olarak bir yazıcıya veya başka bir çıktı cihazına yükleyebilir.</w:t>
      </w:r>
    </w:p>
    <w:p w:rsidR="0098654A" w:rsidRDefault="0098654A">
      <w:pPr>
        <w:pStyle w:val="ProductList-Body"/>
      </w:pPr>
    </w:p>
    <w:p w:rsidR="0098654A" w:rsidRDefault="0066564E">
      <w:pPr>
        <w:pStyle w:val="ProductList-ClauseHeading"/>
        <w:outlineLvl w:val="2"/>
      </w:pPr>
      <w:r>
        <w:t>13. dahil Edilen Teknolojiler</w:t>
      </w:r>
    </w:p>
    <w:p w:rsidR="0098654A" w:rsidRDefault="0066564E">
      <w:pPr>
        <w:pStyle w:val="ProductList-Body"/>
      </w:pPr>
      <w:r>
        <w:t>Ürünler, her Ürün Varlığının Kullanım Hakları bölümünde belirtilen şekilde kendi</w:t>
      </w:r>
      <w:r>
        <w:t xml:space="preserve">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w:t>
      </w:r>
      <w:r>
        <w:t>bilirler.</w:t>
      </w:r>
    </w:p>
    <w:p w:rsidR="0098654A" w:rsidRDefault="0098654A">
      <w:pPr>
        <w:pStyle w:val="ProductList-Body"/>
      </w:pPr>
    </w:p>
    <w:p w:rsidR="0098654A" w:rsidRDefault="0066564E">
      <w:pPr>
        <w:pStyle w:val="ProductList-ClauseHeading"/>
        <w:outlineLvl w:val="2"/>
      </w:pPr>
      <w:r>
        <w:t>14. Kıyaslama Testi</w:t>
      </w:r>
    </w:p>
    <w:p w:rsidR="0098654A" w:rsidRDefault="0066564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98654A" w:rsidRDefault="0098654A">
      <w:pPr>
        <w:pStyle w:val="ProductList-Body"/>
      </w:pPr>
    </w:p>
    <w:p w:rsidR="0098654A" w:rsidRDefault="0066564E">
      <w:pPr>
        <w:pStyle w:val="ProductList-ClauseHeading"/>
        <w:outlineLvl w:val="2"/>
      </w:pPr>
      <w:r>
        <w:lastRenderedPageBreak/>
        <w:t>15. Çoğullama</w:t>
      </w:r>
    </w:p>
    <w:p w:rsidR="0098654A" w:rsidRDefault="0066564E">
      <w:pPr>
        <w:pStyle w:val="ProductList-Body"/>
      </w:pPr>
      <w:r>
        <w:t>Yazıl</w:t>
      </w:r>
      <w:r>
        <w:t xml:space="preserve">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98654A" w:rsidRDefault="0098654A">
      <w:pPr>
        <w:pStyle w:val="ProductList-Body"/>
      </w:pPr>
    </w:p>
    <w:p w:rsidR="0098654A" w:rsidRDefault="0066564E">
      <w:pPr>
        <w:pStyle w:val="ProductList-ClauseHeading"/>
        <w:outlineLvl w:val="2"/>
      </w:pPr>
      <w:r>
        <w:t>16. Yönetim ve Destek Hakları</w:t>
      </w:r>
    </w:p>
    <w:p w:rsidR="0098654A" w:rsidRDefault="0066564E">
      <w:pPr>
        <w:pStyle w:val="ProductList-Body"/>
      </w:pPr>
      <w:r>
        <w:t>M</w:t>
      </w:r>
      <w:r>
        <w:t xml:space="preserve">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w:instrText>
      </w:r>
      <w:r>
        <w:instrText xml:space="preserve">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w:instrText>
      </w:r>
      <w:r>
        <w:instrText xml:space="preserv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w:t>
      </w:r>
      <w:r>
        <w:rPr>
          <w:color w:val="0563C1"/>
        </w:rPr>
        <w:t>azlarda</w:t>
      </w:r>
      <w:r>
        <w:fldChar w:fldCharType="end"/>
      </w:r>
      <w:r>
        <w:t xml:space="preserve"> teknik ürün desteği sağlanması amacıyla başka Ürünlere uzaktan erişim de sağlayabilir.</w:t>
      </w:r>
    </w:p>
    <w:p w:rsidR="0098654A" w:rsidRDefault="0098654A">
      <w:pPr>
        <w:pStyle w:val="ProductList-Body"/>
      </w:pPr>
    </w:p>
    <w:p w:rsidR="0098654A" w:rsidRDefault="0066564E">
      <w:pPr>
        <w:pStyle w:val="ProductList-ClauseHeading"/>
        <w:outlineLvl w:val="2"/>
      </w:pPr>
      <w:r>
        <w:t>17. Dağıtılabilir Kod</w:t>
      </w:r>
    </w:p>
    <w:p w:rsidR="0098654A" w:rsidRDefault="0066564E">
      <w:pPr>
        <w:pStyle w:val="ProductList-Body"/>
      </w:pPr>
      <w:r>
        <w:t xml:space="preserve">Yazılım, Müşterinin, aşağıdaki şartlara uyması halinde kendi geliştirdiği programlarda dağıtımını yapabileceği kod içerebilir. </w:t>
      </w:r>
    </w:p>
    <w:p w:rsidR="0098654A" w:rsidRDefault="0098654A">
      <w:pPr>
        <w:pStyle w:val="ProductList-Body"/>
      </w:pPr>
    </w:p>
    <w:p w:rsidR="0098654A" w:rsidRDefault="0066564E">
      <w:pPr>
        <w:pStyle w:val="ProductList-SubClauseHeading"/>
        <w:outlineLvl w:val="3"/>
      </w:pPr>
      <w:r>
        <w:t>17.1 K</w:t>
      </w:r>
      <w:r>
        <w:t>ullanım ve Dağıtım Hakkı</w:t>
      </w:r>
    </w:p>
    <w:p w:rsidR="0098654A" w:rsidRDefault="0066564E">
      <w:pPr>
        <w:pStyle w:val="ProductList-BodyIndented"/>
      </w:pPr>
      <w:r>
        <w:t xml:space="preserve">Aşağıda listesi verilen kod ve metin dosyaları “Dağıtılabilir Kod”dur. </w:t>
      </w:r>
    </w:p>
    <w:p w:rsidR="0098654A" w:rsidRDefault="0066564E" w:rsidP="00527FD1">
      <w:pPr>
        <w:pStyle w:val="ProductList-Bullet"/>
        <w:numPr>
          <w:ilvl w:val="1"/>
          <w:numId w:val="4"/>
        </w:numPr>
      </w:pPr>
      <w:r>
        <w:t xml:space="preserve">REDIST.TXT Dosyaları: Müşteri, REDIST.TXT dosyalarında listelenen nesne kodu kod biçimini ve “Silverlight Kitaplıkları”, Silverlight “İstemci Kitaplıkları” ve </w:t>
      </w:r>
      <w:r>
        <w:t>Silverlight “Sunucu Kitaplıkları” olarak işaretlenen herhangi bir kodu kopyalayıp dağıtabilir.</w:t>
      </w:r>
    </w:p>
    <w:p w:rsidR="0098654A" w:rsidRDefault="0066564E" w:rsidP="00527FD1">
      <w:pPr>
        <w:pStyle w:val="ProductList-Bullet"/>
        <w:numPr>
          <w:ilvl w:val="1"/>
          <w:numId w:val="4"/>
        </w:numPr>
      </w:pPr>
      <w:r>
        <w:t>Örnek Kod, Şablonlar ve Stiller: Müşteri, “örnek”, “şablon”, “basit stiller” ve “taslak stiller” olarak adlandırılmış kodun kaynak ve nesne kodu biçimini değişti</w:t>
      </w:r>
      <w:r>
        <w:t>rebilir, kopyalayabilir ve dağıtabilir.</w:t>
      </w:r>
    </w:p>
    <w:p w:rsidR="0098654A" w:rsidRDefault="0066564E" w:rsidP="00527FD1">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98654A" w:rsidRDefault="0066564E" w:rsidP="00527FD1">
      <w:pPr>
        <w:pStyle w:val="ProductList-Bullet"/>
        <w:numPr>
          <w:ilvl w:val="1"/>
          <w:numId w:val="4"/>
        </w:numPr>
      </w:pPr>
      <w:r>
        <w:t>Görüntü Kitaplığı: Müşteri, Görüntü Ki</w:t>
      </w:r>
      <w:r>
        <w:t>taplığındaki görüntüleri, grafikleri ve animasyonları, yazılım belgelerinde açıklandığı gibi kopyalayabilir ve dağıtabilir.</w:t>
      </w:r>
    </w:p>
    <w:p w:rsidR="0098654A" w:rsidRDefault="0098654A">
      <w:pPr>
        <w:pStyle w:val="ProductList-BodyIndented"/>
      </w:pPr>
    </w:p>
    <w:p w:rsidR="0098654A" w:rsidRDefault="0066564E">
      <w:pPr>
        <w:pStyle w:val="ProductList-SubClauseHeading"/>
        <w:outlineLvl w:val="3"/>
      </w:pPr>
      <w:r>
        <w:t>17.2 Dağıtım Gereksinimleri</w:t>
      </w:r>
    </w:p>
    <w:p w:rsidR="0098654A" w:rsidRDefault="0066564E">
      <w:pPr>
        <w:pStyle w:val="ProductList-BodyIndented"/>
      </w:pPr>
      <w:r>
        <w:t>Müşteri herhangi bir Dağıtılabilir Kod dağıtıyorsa. Müşteri aşağıdakileri gerçekleştirmelidir:</w:t>
      </w:r>
    </w:p>
    <w:p w:rsidR="0098654A" w:rsidRDefault="0066564E" w:rsidP="00527FD1">
      <w:pPr>
        <w:pStyle w:val="ProductList-Bullet"/>
        <w:numPr>
          <w:ilvl w:val="1"/>
          <w:numId w:val="5"/>
        </w:numPr>
      </w:pPr>
      <w:r>
        <w:t>Bunu, Müşteri programlarının Dağıtılabilir Kod için birincil işlevsellik sağladığı Müşteri programlarıyla birlikte dağıtmalıdır;</w:t>
      </w:r>
    </w:p>
    <w:p w:rsidR="0098654A" w:rsidRDefault="0066564E" w:rsidP="00527FD1">
      <w:pPr>
        <w:pStyle w:val="ProductList-Bullet"/>
        <w:numPr>
          <w:ilvl w:val="1"/>
          <w:numId w:val="5"/>
        </w:numPr>
      </w:pPr>
      <w:r>
        <w:t>Dağıtımcıların ve harici son kullanıcıların, Ürün Kullanım Şartları dahil en azından Müşterinin toplu lisanslama anlaşması kaps</w:t>
      </w:r>
      <w:r>
        <w:t>amında Dağıtılabilir Kodu koruma şartlarını kabul etmelerini zorunlu tutmalıdır;</w:t>
      </w:r>
    </w:p>
    <w:p w:rsidR="0098654A" w:rsidRDefault="0066564E" w:rsidP="00527FD1">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w:t>
      </w:r>
      <w:r>
        <w:t>ık masrafları dahil her türlü iddia karşısında Microsoft'a zararını ödemeli, Microsoft'u savunmalı ve Microsoft'un zarar görmemesini sağlamalıdır.</w:t>
      </w:r>
    </w:p>
    <w:p w:rsidR="0098654A" w:rsidRDefault="0098654A">
      <w:pPr>
        <w:pStyle w:val="ProductList-BodyIndented"/>
      </w:pPr>
    </w:p>
    <w:p w:rsidR="0098654A" w:rsidRDefault="0066564E">
      <w:pPr>
        <w:pStyle w:val="ProductList-SubClauseHeading"/>
        <w:outlineLvl w:val="3"/>
      </w:pPr>
      <w:r>
        <w:t>17.3 Dağıtım Kısıtlamaları</w:t>
      </w:r>
    </w:p>
    <w:p w:rsidR="0098654A" w:rsidRDefault="0066564E">
      <w:pPr>
        <w:pStyle w:val="ProductList-BodyIndented"/>
      </w:pPr>
      <w:r>
        <w:t>Müşteri şunları yapamaz:</w:t>
      </w:r>
    </w:p>
    <w:p w:rsidR="0098654A" w:rsidRDefault="0066564E" w:rsidP="00527FD1">
      <w:pPr>
        <w:pStyle w:val="ProductList-Bullet"/>
        <w:numPr>
          <w:ilvl w:val="1"/>
          <w:numId w:val="6"/>
        </w:numPr>
      </w:pPr>
      <w:r>
        <w:t>Dağıtılabilir Koddaki telif hakkı, ticari marka veya patent uyarısını değiştirmek;</w:t>
      </w:r>
    </w:p>
    <w:p w:rsidR="0098654A" w:rsidRDefault="0066564E" w:rsidP="00527FD1">
      <w:pPr>
        <w:pStyle w:val="ProductList-Bullet"/>
        <w:numPr>
          <w:ilvl w:val="1"/>
          <w:numId w:val="6"/>
        </w:numPr>
      </w:pPr>
      <w:r>
        <w:t>Microsoft'un markalarını Müşterinin programlarının adlarında kullanmak veya Microsoft kaynaklı olduğunu veya Microsoft tarafından desteklendiğini düşündürecek şekilde kullan</w:t>
      </w:r>
      <w:r>
        <w:t>mak;</w:t>
      </w:r>
    </w:p>
    <w:p w:rsidR="0098654A" w:rsidRDefault="0066564E" w:rsidP="00527FD1">
      <w:pPr>
        <w:pStyle w:val="ProductList-Bullet"/>
        <w:numPr>
          <w:ilvl w:val="1"/>
          <w:numId w:val="6"/>
        </w:numPr>
      </w:pPr>
      <w:r>
        <w:t>Dağıtılabilir Kodu yasaya aykırı bir şekilde herhangi bir kötü niyetli veya aldatıcı programlarda dağıtmak veya</w:t>
      </w:r>
    </w:p>
    <w:p w:rsidR="0098654A" w:rsidRDefault="0066564E" w:rsidP="00527FD1">
      <w:pPr>
        <w:pStyle w:val="ProductList-Bullet"/>
        <w:numPr>
          <w:ilvl w:val="1"/>
          <w:numId w:val="6"/>
        </w:numPr>
      </w:pPr>
      <w:r>
        <w:t>herhangi bir bölümü bir Kapsam Dışı Lisansa konu olacak şekilde Dağıtılabilir Kodun kaynak kodunu değiştirmek veya dağıtmak. Bir Kapsam Dış</w:t>
      </w:r>
      <w:r>
        <w:t xml:space="preserve">ı Lisans, bir kullanım, modifikasyon ve dağıtım şartı olarak, kodun kaynak kod biçiminde açıklanmasını veya dağıtılmasını veya diğer kişilerin onu değiştirme hakkının olmasını gerektiren lisanstır. </w:t>
      </w:r>
    </w:p>
    <w:p w:rsidR="0098654A" w:rsidRDefault="0098654A">
      <w:pPr>
        <w:pStyle w:val="ProductList-BodyIndented"/>
      </w:pPr>
    </w:p>
    <w:p w:rsidR="0098654A" w:rsidRDefault="0066564E">
      <w:pPr>
        <w:pStyle w:val="ProductList-ClauseHeading"/>
        <w:outlineLvl w:val="2"/>
      </w:pPr>
      <w:r>
        <w:t>18. Yazılım Artı Hizmetler</w:t>
      </w:r>
    </w:p>
    <w:p w:rsidR="0098654A" w:rsidRDefault="0066564E">
      <w:pPr>
        <w:pStyle w:val="ProductList-Body"/>
      </w:pPr>
      <w:r>
        <w:t>Microsoft, yazılım özellikler</w:t>
      </w:r>
      <w:r>
        <w:t>i üzerinden Ürünlerle birlikte İnternet üzerinden Microsoft'a veya hizmet sağlayıcı bilgisayar sistemlerine bağlanan hizmetler sunabilir. Bu hizmetleri istediği zaman değiştirebilir veya iptal edebilir. Müşteri, hizmetleri, bu hizmetlere veya başkasının bu</w:t>
      </w:r>
      <w:r>
        <w:t xml:space="preserve"> hizmetleri kullanımına zarar verecek bir şekilde kullanamaz. Müşteri, hizmetleri, herhangi bir yolla herhangi bir hizmete, veriye, hesaba veya ağa yetkisiz erişim elde etmek için kullanamaz.</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16" w:name="_Sec538"/>
      <w:r>
        <w:t>Lisans Modeli Şartları</w:t>
      </w:r>
      <w:bookmarkEnd w:id="16"/>
      <w:r>
        <w:fldChar w:fldCharType="begin"/>
      </w:r>
      <w:r>
        <w:instrText xml:space="preserve"> TC "</w:instrText>
      </w:r>
      <w:bookmarkStart w:id="17" w:name="_Toc488914451"/>
      <w:r>
        <w:instrText>Lisans Modeli Şartları</w:instrText>
      </w:r>
      <w:bookmarkEnd w:id="17"/>
      <w:r>
        <w:instrText>" \l 2</w:instrText>
      </w:r>
      <w:r>
        <w:fldChar w:fldCharType="end"/>
      </w:r>
    </w:p>
    <w:p w:rsidR="0098654A" w:rsidRDefault="0066564E">
      <w:pPr>
        <w:pStyle w:val="ProductList-Body"/>
      </w:pPr>
      <w:r>
        <w:t>Her Ürünün Lisans Modeli, Ürün Girişinin Kullanım Hakları bölümünde belirtilmiştir. Lisans Modeli şartları, Ürün Girişinde belirtilen şekild</w:t>
      </w:r>
      <w:r>
        <w:t>e Lisans Modeli kapsamında lisanslanan tüm yazılım Ürünleri için geçerlidir ve Ürüne Özgü Lisans Şartlarında belirtilen her türlü istisnaya ve başka şartlara tabidir.</w:t>
      </w:r>
    </w:p>
    <w:p w:rsidR="0098654A" w:rsidRDefault="0066564E">
      <w:pPr>
        <w:pStyle w:val="ProductList-Offering2Heading"/>
        <w:outlineLvl w:val="2"/>
      </w:pPr>
      <w:bookmarkStart w:id="18" w:name="_Sec539"/>
      <w:r>
        <w:t>Masaüstü Uygulamaları</w:t>
      </w:r>
      <w:bookmarkEnd w:id="18"/>
      <w:r>
        <w:fldChar w:fldCharType="begin"/>
      </w:r>
      <w:r>
        <w:instrText xml:space="preserve"> TC "</w:instrText>
      </w:r>
      <w:bookmarkStart w:id="19" w:name="_Toc488914452"/>
      <w:r>
        <w:instrText>Masaüstü Uygulamaları</w:instrText>
      </w:r>
      <w:bookmarkEnd w:id="19"/>
      <w:r>
        <w:instrText>" \l 3</w:instrText>
      </w:r>
      <w:r>
        <w:fldChar w:fldCharType="end"/>
      </w:r>
    </w:p>
    <w:p w:rsidR="0098654A" w:rsidRDefault="0066564E">
      <w:pPr>
        <w:pStyle w:val="ProductList-ClauseHeading"/>
        <w:outlineLvl w:val="3"/>
      </w:pPr>
      <w:r>
        <w:t>Cihaz Lisansı</w:t>
      </w:r>
    </w:p>
    <w:p w:rsidR="0098654A" w:rsidRDefault="0066564E" w:rsidP="00527FD1">
      <w:pPr>
        <w:pStyle w:val="ProductList-Bullet"/>
        <w:numPr>
          <w:ilvl w:val="0"/>
          <w:numId w:val="7"/>
        </w:numPr>
      </w:pPr>
      <w:r>
        <w:t>Müşteri, edindiği h</w:t>
      </w:r>
      <w:r>
        <w:t xml:space="preserve">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w:instrText>
      </w:r>
      <w:r>
        <w:instrText xml:space="preserve">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w:instrText>
      </w:r>
      <w:r>
        <w:instrText xml:space="preserve">tırabilen fiziksel bir donanım sistemi anlamına gelir." </w:instrText>
      </w:r>
      <w:r>
        <w:fldChar w:fldCharType="separate"/>
      </w:r>
      <w:r>
        <w:rPr>
          <w:color w:val="0563C1"/>
        </w:rPr>
        <w:t>Sunucuya</w:t>
      </w:r>
      <w:r>
        <w:fldChar w:fldCharType="end"/>
      </w:r>
      <w:r>
        <w:t xml:space="preserve"> yükleyebilir. </w:t>
      </w:r>
    </w:p>
    <w:p w:rsidR="0098654A" w:rsidRDefault="0066564E" w:rsidP="00527FD1">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w:instrText>
      </w:r>
      <w:r>
        <w:instrText xml:space="preserve">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w:instrText>
      </w:r>
      <w:r>
        <w:instrText xml:space="preserve">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98654A" w:rsidRDefault="0066564E" w:rsidP="00527FD1">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w:instrText>
      </w:r>
      <w:r>
        <w:instrText xml:space="preserve">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w:t>
      </w:r>
      <w:r>
        <w:t xml:space="preserve">ilir. </w:t>
      </w:r>
    </w:p>
    <w:p w:rsidR="0098654A" w:rsidRDefault="0066564E" w:rsidP="00527FD1">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w:t>
      </w:r>
      <w:r>
        <w:t xml:space="preser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w:t>
      </w:r>
      <w:r>
        <w:t xml:space="preserve">nıcılar için izin verilir. </w:t>
      </w:r>
    </w:p>
    <w:p w:rsidR="0098654A" w:rsidRDefault="0066564E" w:rsidP="00527FD1">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w:instrText>
      </w:r>
      <w:r>
        <w:instrText xml:space="preserve">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98654A" w:rsidRDefault="0098654A">
      <w:pPr>
        <w:pStyle w:val="ProductList-Body"/>
      </w:pPr>
    </w:p>
    <w:p w:rsidR="0098654A" w:rsidRDefault="0066564E">
      <w:pPr>
        <w:pStyle w:val="ProductList-ClauseHeading"/>
        <w:outlineLvl w:val="3"/>
      </w:pPr>
      <w:r>
        <w:t>Medya Öğeleri ve Şablonlar</w:t>
      </w:r>
    </w:p>
    <w:p w:rsidR="0098654A" w:rsidRDefault="0066564E">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w:t>
      </w:r>
      <w:r>
        <w:t xml:space="preserve"> dağıtması, yürütmesi ve göstermesi için bir lisans verir. Ancak, Müşteri, ürünün birincil değeri medya öğeleriyse, kendi başına veya ürün olarak herhangi bir medya öğesinin kopyalarını satamaz, lisanslayamaz veya dağıtamaz.</w:t>
      </w:r>
    </w:p>
    <w:p w:rsidR="0098654A" w:rsidRDefault="0066564E">
      <w:pPr>
        <w:pStyle w:val="ProductList-Offering2Heading"/>
        <w:outlineLvl w:val="2"/>
      </w:pPr>
      <w:bookmarkStart w:id="20" w:name="_Sec540"/>
      <w:r>
        <w:t>Masaüstü Bilgisayar İşletim Sis</w:t>
      </w:r>
      <w:r>
        <w:t>temleri</w:t>
      </w:r>
      <w:bookmarkEnd w:id="20"/>
      <w:r>
        <w:fldChar w:fldCharType="begin"/>
      </w:r>
      <w:r>
        <w:instrText xml:space="preserve"> TC "</w:instrText>
      </w:r>
      <w:bookmarkStart w:id="21" w:name="_Toc488914453"/>
      <w:r>
        <w:instrText>Masaüstü Bilgisayar İşletim Sistemleri</w:instrText>
      </w:r>
      <w:bookmarkEnd w:id="21"/>
      <w:r>
        <w:instrText>" \l 3</w:instrText>
      </w:r>
      <w:r>
        <w:fldChar w:fldCharType="end"/>
      </w:r>
    </w:p>
    <w:p w:rsidR="0098654A" w:rsidRDefault="0066564E">
      <w:pPr>
        <w:pStyle w:val="ProductList-ClauseHeading"/>
        <w:outlineLvl w:val="3"/>
      </w:pPr>
      <w:r>
        <w:t>Cihaz Lisansı</w:t>
      </w:r>
    </w:p>
    <w:p w:rsidR="0098654A" w:rsidRDefault="0066564E" w:rsidP="00527FD1">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w:instrText>
      </w:r>
      <w:r>
        <w:instrText xml:space="preserv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w:instrText>
      </w:r>
      <w:r>
        <w:instrText xml:space="preserve">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w:t>
      </w:r>
      <w:r>
        <w:t>rsiniz.</w:t>
      </w:r>
    </w:p>
    <w:p w:rsidR="0098654A" w:rsidRDefault="0066564E" w:rsidP="00527FD1">
      <w:pPr>
        <w:pStyle w:val="ProductList-Bullet"/>
        <w:numPr>
          <w:ilvl w:val="0"/>
          <w:numId w:val="8"/>
        </w:numPr>
      </w:pPr>
      <w:r>
        <w:t>Müşteri, yazılımı en fazla iki işlemci üzerinde kullanabilir.</w:t>
      </w:r>
    </w:p>
    <w:p w:rsidR="0098654A" w:rsidRDefault="0066564E" w:rsidP="00527FD1">
      <w:pPr>
        <w:pStyle w:val="ProductList-Bullet"/>
        <w:numPr>
          <w:ilvl w:val="0"/>
          <w:numId w:val="8"/>
        </w:numPr>
      </w:pPr>
      <w:r>
        <w:t>Her kullanıcı için yerel kullanıma izin verilir.</w:t>
      </w:r>
    </w:p>
    <w:p w:rsidR="0098654A" w:rsidRDefault="0066564E" w:rsidP="00527FD1">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w:instrText>
      </w:r>
      <w:r>
        <w:instrText xml:space="preserve">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w:instrText>
      </w:r>
      <w:r>
        <w:instrText xml:space="preserve">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w:instrText>
      </w:r>
      <w:r>
        <w:instrText xml:space="preserve">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w:t>
      </w:r>
      <w:r>
        <w:rPr>
          <w:color w:val="0563C1"/>
        </w:rPr>
        <w:t>anslı Cihazının</w:t>
      </w:r>
      <w:r>
        <w:fldChar w:fldCharType="end"/>
      </w:r>
      <w:r>
        <w:t xml:space="preserve"> başka bir kullanıcısı için izin verilir.</w:t>
      </w:r>
    </w:p>
    <w:p w:rsidR="0098654A" w:rsidRDefault="0066564E" w:rsidP="00527FD1">
      <w:pPr>
        <w:pStyle w:val="ProductList-Bullet"/>
        <w:numPr>
          <w:ilvl w:val="0"/>
          <w:numId w:val="8"/>
        </w:numPr>
      </w:pPr>
      <w:r>
        <w:t>Yazılıma bir seferde sadece bir kullanıcı erişebilir ve onu kullanabilir.</w:t>
      </w:r>
    </w:p>
    <w:p w:rsidR="0098654A" w:rsidRDefault="0066564E" w:rsidP="00527FD1">
      <w:pPr>
        <w:pStyle w:val="ProductList-Bullet"/>
        <w:numPr>
          <w:ilvl w:val="0"/>
          <w:numId w:val="8"/>
        </w:numPr>
      </w:pPr>
      <w:r>
        <w:t>Müşteri, dosya paylaşımını, yazdırmayı, Internet Information Services, İnternet Bağlantı Paylaşımını veya telefon hizmetle</w:t>
      </w:r>
      <w:r>
        <w:t xml:space="preserv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w:t>
      </w:r>
      <w:r>
        <w:t xml:space="preserve"> cihaz bağlayabilir.</w:t>
      </w:r>
    </w:p>
    <w:p w:rsidR="0098654A" w:rsidRDefault="0066564E" w:rsidP="00527FD1">
      <w:pPr>
        <w:pStyle w:val="ProductList-Bullet"/>
        <w:numPr>
          <w:ilvl w:val="0"/>
          <w:numId w:val="8"/>
        </w:numPr>
      </w:pPr>
      <w:r>
        <w:t>KMS etkinleştirme veya benzer teknolojiler için sınırsız sayıda bağlantıya izin verilir.</w:t>
      </w:r>
    </w:p>
    <w:p w:rsidR="0098654A" w:rsidRDefault="0098654A">
      <w:pPr>
        <w:pStyle w:val="ProductList-Body"/>
      </w:pPr>
    </w:p>
    <w:p w:rsidR="0098654A" w:rsidRDefault="0066564E">
      <w:pPr>
        <w:pStyle w:val="ProductList-ClauseHeading"/>
        <w:outlineLvl w:val="3"/>
      </w:pPr>
      <w:r>
        <w:t>Adobe Flash Player</w:t>
      </w:r>
    </w:p>
    <w:p w:rsidR="0098654A" w:rsidRDefault="0066564E">
      <w:pPr>
        <w:pStyle w:val="ProductList-Body"/>
      </w:pPr>
      <w:r>
        <w:t xml:space="preserve">Bu yazılım, Adobe Flash Player'in bir sürümünü içerebilir. Müşteri, Adobe Flash Player kullanımının, </w:t>
      </w:r>
      <w:hyperlink r:id="rId34">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w:t>
      </w:r>
      <w:r>
        <w:t>kaları ya da Amerika Birleşik Devletleri ve/veya başka ülkelerdeki ticari markalarıdır.</w:t>
      </w:r>
    </w:p>
    <w:p w:rsidR="0098654A" w:rsidRDefault="0066564E">
      <w:pPr>
        <w:pStyle w:val="ProductList-Offering2Heading"/>
        <w:outlineLvl w:val="2"/>
      </w:pPr>
      <w:bookmarkStart w:id="22" w:name="_Sec541"/>
      <w:r>
        <w:t>Çekirdek Başına/CAL</w:t>
      </w:r>
      <w:bookmarkEnd w:id="22"/>
      <w:r>
        <w:fldChar w:fldCharType="begin"/>
      </w:r>
      <w:r>
        <w:instrText xml:space="preserve"> TC "</w:instrText>
      </w:r>
      <w:bookmarkStart w:id="23" w:name="_Toc488914454"/>
      <w:r>
        <w:instrText>Çekirdek Başına/CAL</w:instrText>
      </w:r>
      <w:bookmarkEnd w:id="23"/>
      <w:r>
        <w:instrText>" \l 3</w:instrText>
      </w:r>
      <w:r>
        <w:fldChar w:fldCharType="end"/>
      </w:r>
    </w:p>
    <w:p w:rsidR="0098654A" w:rsidRDefault="0066564E">
      <w:pPr>
        <w:pStyle w:val="ProductList-ClauseHeading"/>
        <w:outlineLvl w:val="3"/>
      </w:pPr>
      <w:r>
        <w:t>Sunucu Lisansları (çekirdek başına)</w:t>
      </w:r>
    </w:p>
    <w:p w:rsidR="0098654A" w:rsidRDefault="0066564E" w:rsidP="00527FD1">
      <w:pPr>
        <w:pStyle w:val="ProductList-Bullet"/>
        <w:numPr>
          <w:ilvl w:val="0"/>
          <w:numId w:val="9"/>
        </w:numPr>
      </w:pPr>
      <w:r>
        <w:t xml:space="preserve">Müşteri, aşağıda açıklanan şekilde yeterli sayıda </w:t>
      </w:r>
      <w:r>
        <w:fldChar w:fldCharType="begin"/>
      </w:r>
      <w:r>
        <w:instrText xml:space="preserve"> AutoTextList   \s NoStyle \t </w:instrText>
      </w:r>
      <w:r>
        <w:instrText xml:space="preserve">"Sunucu,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w:instrText>
      </w:r>
      <w:r>
        <w:instrText xml:space="preserve">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98654A" w:rsidRDefault="0066564E" w:rsidP="00527FD1">
      <w:pPr>
        <w:pStyle w:val="ProductList-Bullet"/>
        <w:numPr>
          <w:ilvl w:val="0"/>
          <w:numId w:val="9"/>
        </w:numPr>
      </w:pPr>
      <w:r>
        <w:t xml:space="preserve">Gerekli </w:t>
      </w:r>
      <w:r>
        <w:fldChar w:fldCharType="begin"/>
      </w:r>
      <w:r>
        <w:instrText xml:space="preserve"> AutoTextList   \s NoStyle \t "Lisans, bir Ürünü indirme, kurma, ona erişme ve onu kulla</w:instrText>
      </w:r>
      <w:r>
        <w:instrText xml:space="preserve">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w:instrText>
      </w:r>
      <w:r>
        <w:instrText xml:space="preserve">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w:instrText>
      </w:r>
      <w:r>
        <w:instrText xml:space="preserve">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w:instrText>
      </w:r>
      <w:r>
        <w:instrText xml:space="preserve">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98654A" w:rsidRDefault="0066564E" w:rsidP="00527FD1">
      <w:pPr>
        <w:pStyle w:val="ProductList-Bullet"/>
        <w:numPr>
          <w:ilvl w:val="0"/>
          <w:numId w:val="9"/>
        </w:numPr>
      </w:pPr>
      <w:r>
        <w:t>D</w:t>
      </w:r>
      <w:r>
        <w:t xml:space="preserve">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w:instrText>
      </w:r>
      <w:r>
        <w:instrText xml:space="preserve">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w:t>
      </w:r>
      <w:r>
        <w:t>a izin verir.</w:t>
      </w:r>
    </w:p>
    <w:p w:rsidR="0098654A" w:rsidRDefault="0066564E" w:rsidP="00527FD1">
      <w:pPr>
        <w:pStyle w:val="ProductList-Bullet"/>
        <w:numPr>
          <w:ilvl w:val="0"/>
          <w:numId w:val="9"/>
        </w:numPr>
      </w:pPr>
      <w:r>
        <w:t>Standard basım:</w:t>
      </w:r>
    </w:p>
    <w:p w:rsidR="0098654A" w:rsidRDefault="0066564E" w:rsidP="00527FD1">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w:instrText>
      </w:r>
      <w:r>
        <w:instrText xml:space="preserve">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w:instrText>
      </w:r>
      <w:r>
        <w:instrText xml:space="preserve">amına gelir. (Tam tanım için Sözlüğe bakın)" </w:instrText>
      </w:r>
      <w:r>
        <w:fldChar w:fldCharType="separate"/>
      </w:r>
      <w:r>
        <w:rPr>
          <w:color w:val="0563C1"/>
        </w:rPr>
        <w:t>OSE</w:t>
      </w:r>
      <w:r>
        <w:fldChar w:fldCharType="end"/>
      </w:r>
      <w:r>
        <w:t xml:space="preserve">'de kullanılmasına izin verir. </w:t>
      </w:r>
    </w:p>
    <w:p w:rsidR="0098654A" w:rsidRDefault="0066564E" w:rsidP="00527FD1">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w:instrText>
      </w:r>
      <w:r>
        <w:instrText xml:space="preserve">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w:instrText>
      </w:r>
      <w:r>
        <w:instrText xml:space="preserve">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w:instrText>
      </w:r>
      <w:r>
        <w:instrText xml:space="preserve">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w:instrText>
      </w:r>
      <w:r>
        <w:instrText xml:space="preserve">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w:instrText>
      </w:r>
      <w:r>
        <w:instrText xml:space="preserve">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w:instrText>
      </w:r>
      <w:r>
        <w:instrText xml:space="preserve">lışmak üzere yapılandırılmış bir OSE anlamına gelir." </w:instrText>
      </w:r>
      <w:r>
        <w:fldChar w:fldCharType="separate"/>
      </w:r>
      <w:r>
        <w:rPr>
          <w:color w:val="0563C1"/>
        </w:rPr>
        <w:t>Sanal OSE</w:t>
      </w:r>
      <w:r>
        <w:fldChar w:fldCharType="end"/>
      </w:r>
      <w:r>
        <w:t xml:space="preserve">'ye ek olarak) kullanılmasına izin verir. </w:t>
      </w:r>
    </w:p>
    <w:p w:rsidR="0098654A" w:rsidRDefault="0066564E" w:rsidP="00527FD1">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w:instrText>
      </w:r>
      <w:r>
        <w:instrText xml:space="preserve">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w:instrText>
      </w:r>
      <w:r>
        <w:instrText xml:space="preserve">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w:instrText>
      </w:r>
      <w:r>
        <w:instrText xml:space="preserve">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w:instrText>
      </w:r>
      <w:r>
        <w:instrText xml:space="preserve">a bir bölümü anlamına gelir. (Tam tanım için Sözlüğe bakın)" </w:instrText>
      </w:r>
      <w:r>
        <w:fldChar w:fldCharType="separate"/>
      </w:r>
      <w:r>
        <w:rPr>
          <w:color w:val="0563C1"/>
        </w:rPr>
        <w:t>OSE</w:t>
      </w:r>
      <w:r>
        <w:fldChar w:fldCharType="end"/>
      </w:r>
      <w:r>
        <w:t>'de kullanabilir.</w:t>
      </w:r>
    </w:p>
    <w:p w:rsidR="0098654A" w:rsidRDefault="0066564E" w:rsidP="00527FD1">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w:instrText>
      </w:r>
      <w:r>
        <w:instrText xml:space="preserve">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98654A" w:rsidRDefault="0066564E" w:rsidP="00527FD1">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w:instrText>
      </w:r>
      <w:r>
        <w:instrText xml:space="preserve">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w:instrText>
      </w:r>
      <w:r>
        <w:instrText xml:space="preserve">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w:t>
      </w:r>
      <w:r>
        <w:t xml:space="preserve">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w:t>
      </w:r>
      <w:r>
        <w:t xml:space="preserve">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rsidR="0098654A" w:rsidRDefault="0098654A">
      <w:pPr>
        <w:pStyle w:val="ProductList-Body"/>
      </w:pPr>
    </w:p>
    <w:p w:rsidR="0098654A" w:rsidRDefault="0066564E">
      <w:pPr>
        <w:pStyle w:val="ProductList-ClauseHeading"/>
        <w:outlineLvl w:val="3"/>
      </w:pPr>
      <w:r>
        <w:t>Eri</w:t>
      </w:r>
      <w:r>
        <w:t>şim Lisansları</w:t>
      </w:r>
    </w:p>
    <w:p w:rsidR="0098654A" w:rsidRDefault="0066564E" w:rsidP="00527FD1">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w:t>
      </w:r>
      <w:r>
        <w:rPr>
          <w:color w:val="0563C1"/>
        </w:rPr>
        <w:t>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w:instrText>
      </w:r>
      <w:r>
        <w:instrText xml:space="preserve"> için Sözlüğe bakın)" </w:instrText>
      </w:r>
      <w:r>
        <w:fldChar w:fldCharType="separate"/>
      </w:r>
      <w:r>
        <w:rPr>
          <w:color w:val="0563C1"/>
        </w:rPr>
        <w:t>CAL Eşdeğer Lisansları</w:t>
      </w:r>
      <w:r>
        <w:fldChar w:fldCharType="end"/>
      </w:r>
      <w:r>
        <w:t xml:space="preserve"> gerektirir.</w:t>
      </w:r>
    </w:p>
    <w:p w:rsidR="0098654A" w:rsidRDefault="0066564E" w:rsidP="00527FD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w:t>
      </w:r>
      <w:r>
        <w:t xml:space="preserve"> erişim için gerekli değildir.</w:t>
      </w:r>
    </w:p>
    <w:p w:rsidR="0098654A" w:rsidRDefault="0066564E" w:rsidP="00527FD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w:instrText>
      </w:r>
      <w:r>
        <w:instrText xml:space="preserve">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w:instrText>
      </w:r>
      <w:r>
        <w:instrText xml:space="preserve">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w:t>
      </w:r>
      <w:r>
        <w:t>erekli değildir.</w:t>
      </w:r>
    </w:p>
    <w:p w:rsidR="0098654A" w:rsidRDefault="0066564E" w:rsidP="00527FD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w:instrText>
      </w:r>
      <w:r>
        <w:instrText xml:space="preserve">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w:instrText>
      </w:r>
      <w:r>
        <w:instrText xml:space="preserve">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98654A" w:rsidRDefault="0066564E">
      <w:pPr>
        <w:pStyle w:val="ProductList-Offering2Heading"/>
        <w:outlineLvl w:val="2"/>
      </w:pPr>
      <w:bookmarkStart w:id="24" w:name="_Sec542"/>
      <w:r>
        <w:t>Sunucu/CAL</w:t>
      </w:r>
      <w:bookmarkEnd w:id="24"/>
      <w:r>
        <w:fldChar w:fldCharType="begin"/>
      </w:r>
      <w:r>
        <w:instrText xml:space="preserve"> </w:instrText>
      </w:r>
      <w:r>
        <w:instrText>TC "</w:instrText>
      </w:r>
      <w:bookmarkStart w:id="25" w:name="_Toc488914455"/>
      <w:r>
        <w:instrText>Sunucu/CAL</w:instrText>
      </w:r>
      <w:bookmarkEnd w:id="25"/>
      <w:r>
        <w:instrText>" \l 3</w:instrText>
      </w:r>
      <w:r>
        <w:fldChar w:fldCharType="end"/>
      </w:r>
    </w:p>
    <w:p w:rsidR="0098654A" w:rsidRDefault="0066564E">
      <w:pPr>
        <w:pStyle w:val="ProductList-ClauseHeading"/>
        <w:outlineLvl w:val="3"/>
      </w:pPr>
      <w:r>
        <w:t>Sunucu Lisansları (Örnek başına)</w:t>
      </w:r>
    </w:p>
    <w:p w:rsidR="0098654A" w:rsidRDefault="0066564E">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w:instrText>
      </w:r>
      <w:r>
        <w:instrText xml:space="preserve">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w:instrText>
      </w:r>
      <w:r>
        <w:instrText xml:space="preserve">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w:instrText>
      </w:r>
      <w:r>
        <w:instrText xml:space="preserve">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98654A" w:rsidRDefault="0098654A">
      <w:pPr>
        <w:pStyle w:val="ProductList-Body"/>
      </w:pPr>
    </w:p>
    <w:p w:rsidR="0098654A" w:rsidRDefault="0066564E">
      <w:pPr>
        <w:pStyle w:val="ProductList-ClauseHeading"/>
        <w:outlineLvl w:val="3"/>
      </w:pPr>
      <w:r>
        <w:lastRenderedPageBreak/>
        <w:t>Erişim Lisansları</w:t>
      </w:r>
    </w:p>
    <w:p w:rsidR="0098654A" w:rsidRDefault="0066564E" w:rsidP="00527FD1">
      <w:pPr>
        <w:pStyle w:val="ProductList-Bullet"/>
        <w:numPr>
          <w:ilvl w:val="0"/>
          <w:numId w:val="11"/>
        </w:numPr>
      </w:pPr>
      <w:r>
        <w:t xml:space="preserve">Burada tanımlanan ve </w:t>
      </w:r>
      <w:r>
        <w:fldChar w:fldCharType="begin"/>
      </w:r>
      <w:r>
        <w:instrText xml:space="preserve"> AutoTextList   \s NoStyle \t "Ürüne Özgü Lisans Şa</w:instrText>
      </w:r>
      <w:r>
        <w:instrText xml:space="preserve">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w:instrText>
      </w:r>
      <w:r>
        <w:instrText xml:space="preserve">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w:instrText>
      </w:r>
      <w:r>
        <w:instrText xml:space="preserve">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98654A" w:rsidRDefault="0066564E" w:rsidP="00527FD1">
      <w:pPr>
        <w:pStyle w:val="ProductList-Bullet"/>
        <w:numPr>
          <w:ilvl w:val="0"/>
          <w:numId w:val="11"/>
        </w:numPr>
      </w:pPr>
      <w:r>
        <w:fldChar w:fldCharType="begin"/>
      </w:r>
      <w:r>
        <w:instrText xml:space="preserve"> AutoTextList   \s NoStyle </w:instrText>
      </w:r>
      <w:r>
        <w:instrText xml:space="preserve">\t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w:instrText>
      </w:r>
      <w:r>
        <w:instrText xml:space="preserve">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98654A" w:rsidRDefault="0066564E">
      <w:pPr>
        <w:pStyle w:val="ProductList-Offering2Heading"/>
        <w:outlineLvl w:val="2"/>
      </w:pPr>
      <w:bookmarkStart w:id="26" w:name="_Sec543"/>
      <w:r>
        <w:t>Çekirdek Başına</w:t>
      </w:r>
      <w:bookmarkEnd w:id="26"/>
      <w:r>
        <w:fldChar w:fldCharType="begin"/>
      </w:r>
      <w:r>
        <w:instrText xml:space="preserve"> TC "</w:instrText>
      </w:r>
      <w:bookmarkStart w:id="27" w:name="_Toc488914456"/>
      <w:r>
        <w:instrText>Çekirdek Başına</w:instrText>
      </w:r>
      <w:bookmarkEnd w:id="27"/>
      <w:r>
        <w:instrText>" \l 3</w:instrText>
      </w:r>
      <w:r>
        <w:fldChar w:fldCharType="end"/>
      </w:r>
    </w:p>
    <w:p w:rsidR="0098654A" w:rsidRDefault="0066564E">
      <w:pPr>
        <w:pStyle w:val="ProductList-Body"/>
      </w:pPr>
      <w:r>
        <w:t>Çekirdek Başına Lisan</w:t>
      </w:r>
      <w:r>
        <w:t xml:space="preserve">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w:instrText>
      </w:r>
      <w:r>
        <w:instrText xml:space="preserve">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w:t>
      </w:r>
      <w:r>
        <w:t xml:space="preserve"> seçmelidir. Her birinin şartları, aşağıda belirtilmiştir.</w:t>
      </w:r>
    </w:p>
    <w:p w:rsidR="0098654A" w:rsidRDefault="0098654A">
      <w:pPr>
        <w:pStyle w:val="ProductList-Body"/>
      </w:pPr>
    </w:p>
    <w:p w:rsidR="0098654A" w:rsidRDefault="0066564E">
      <w:pPr>
        <w:pStyle w:val="ProductList-ClauseHeading"/>
        <w:outlineLvl w:val="3"/>
      </w:pPr>
      <w:r>
        <w:t>Sunucu Lisansları (çekirdek başına) – Bir Sunucudaki Fiziksel Çekirdek ile Lisanslama</w:t>
      </w:r>
    </w:p>
    <w:p w:rsidR="0098654A" w:rsidRDefault="0066564E" w:rsidP="00527FD1">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w:instrText>
      </w:r>
      <w:r>
        <w:instrText xml:space="preserve">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w:instrText>
      </w:r>
      <w:r>
        <w:instrText xml:space="preserve">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98654A" w:rsidRDefault="0066564E" w:rsidP="00527FD1">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w:instrText>
      </w:r>
      <w:r>
        <w:instrText xml:space="preserve">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w:instrText>
      </w:r>
      <w:r>
        <w:instrText xml:space="preserve">ziksel İşlemcideki bir çekirdek anlamına gelir." </w:instrText>
      </w:r>
      <w:r>
        <w:fldChar w:fldCharType="separate"/>
      </w:r>
      <w:r>
        <w:rPr>
          <w:color w:val="0563C1"/>
        </w:rPr>
        <w:t>Fiziksel Çekirdeklerin</w:t>
      </w:r>
      <w:r>
        <w:fldChar w:fldCharType="end"/>
      </w:r>
      <w:r>
        <w:t xml:space="preserve"> sayısına eşittir.</w:t>
      </w:r>
    </w:p>
    <w:p w:rsidR="0098654A" w:rsidRDefault="0066564E" w:rsidP="00527FD1">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w:instrText>
      </w:r>
      <w:r>
        <w:instrText xml:space="preserve">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w:instrText>
      </w:r>
      <w:r>
        <w:instrText xml:space="preserve">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w:instrText>
      </w:r>
      <w:r>
        <w:instrText xml:space="preserve">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w:instrText>
      </w:r>
      <w:r>
        <w:instrText xml:space="preserve">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98654A" w:rsidRDefault="0066564E" w:rsidP="00527FD1">
      <w:pPr>
        <w:pStyle w:val="ProductList-Bullet"/>
        <w:numPr>
          <w:ilvl w:val="0"/>
          <w:numId w:val="12"/>
        </w:numPr>
      </w:pPr>
      <w:r>
        <w:t xml:space="preserve">Müşteri, yukarıdaki Madde 2 kapsamında gerekli olan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w:t>
      </w:r>
      <w:r>
        <w:t xml:space="preserve">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w:t>
      </w:r>
      <w:r>
        <w:t xml:space="preserve">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w:instrText>
      </w:r>
      <w:r>
        <w:instrText xml:space="preserve"> bakın)" </w:instrText>
      </w:r>
      <w:r>
        <w:fldChar w:fldCharType="separate"/>
      </w:r>
      <w:r>
        <w:rPr>
          <w:color w:val="0563C1"/>
        </w:rPr>
        <w:t>OSE</w:t>
      </w:r>
      <w:r>
        <w:fldChar w:fldCharType="end"/>
      </w:r>
      <w:r>
        <w:t>'de sunucu yazılımını kullanabilir.</w:t>
      </w:r>
    </w:p>
    <w:p w:rsidR="0098654A" w:rsidRDefault="0066564E" w:rsidP="00527FD1">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w:instrText>
      </w:r>
      <w:r>
        <w:instrText xml:space="preserve">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w:instrText>
      </w:r>
      <w:r>
        <w:instrText xml:space="preserve">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w:instrText>
      </w:r>
      <w:r>
        <w:instrText xml:space="preserve">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98654A" w:rsidRDefault="0098654A">
      <w:pPr>
        <w:pStyle w:val="ProductList-Body"/>
      </w:pPr>
    </w:p>
    <w:p w:rsidR="0098654A" w:rsidRDefault="0066564E">
      <w:pPr>
        <w:pStyle w:val="ProductList-ClauseHeading"/>
        <w:outlineLvl w:val="3"/>
      </w:pPr>
      <w:r>
        <w:t>Sunucu Lisansları (çekirdek başına) - Tek Tek Sanal OSE tarafından lisanslama</w:t>
      </w:r>
    </w:p>
    <w:p w:rsidR="0098654A" w:rsidRDefault="0066564E" w:rsidP="00527FD1">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w:instrText>
      </w:r>
      <w:r>
        <w:instrText xml:space="preserv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w:instrText>
      </w:r>
      <w:r>
        <w:instrText xml:space="preserve">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w:instrText>
      </w:r>
      <w:r>
        <w:instrText xml:space="preserve">ılandırılmış bir OSE anlamına gelir." </w:instrText>
      </w:r>
      <w:r>
        <w:fldChar w:fldCharType="separate"/>
      </w:r>
      <w:r>
        <w:rPr>
          <w:color w:val="0563C1"/>
        </w:rPr>
        <w:t>Sanal OSE</w:t>
      </w:r>
      <w:r>
        <w:fldChar w:fldCharType="end"/>
      </w:r>
      <w:r>
        <w:t>'de kullanabilir.</w:t>
      </w:r>
    </w:p>
    <w:p w:rsidR="0098654A" w:rsidRDefault="0066564E" w:rsidP="00527FD1">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w:instrText>
      </w:r>
      <w:r>
        <w:instrText xml:space="preserve">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w:instrText>
      </w:r>
      <w:r>
        <w:instrText xml:space="preserve">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w:instrText>
      </w:r>
      <w:r>
        <w:instrText xml:space="preserve">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98654A" w:rsidRDefault="0066564E" w:rsidP="00527FD1">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w:instrText>
      </w:r>
      <w:r>
        <w:instrText xml:space="preserve">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w:instrText>
      </w:r>
      <w:r>
        <w:instrText xml:space="preserve">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w:t>
      </w:r>
      <w:r>
        <w:t xml:space="preserve">iyaç duyar. </w:t>
      </w:r>
    </w:p>
    <w:p w:rsidR="0098654A" w:rsidRDefault="0066564E">
      <w:pPr>
        <w:pStyle w:val="ProductList-Offering2Heading"/>
        <w:outlineLvl w:val="2"/>
      </w:pPr>
      <w:bookmarkStart w:id="28" w:name="_Sec544"/>
      <w:r>
        <w:t>Yönetim Sunucuları</w:t>
      </w:r>
      <w:bookmarkEnd w:id="28"/>
      <w:r>
        <w:fldChar w:fldCharType="begin"/>
      </w:r>
      <w:r>
        <w:instrText xml:space="preserve"> TC "</w:instrText>
      </w:r>
      <w:bookmarkStart w:id="29" w:name="_Toc488914457"/>
      <w:r>
        <w:instrText>Yönetim Sunucuları</w:instrText>
      </w:r>
      <w:bookmarkEnd w:id="29"/>
      <w:r>
        <w:instrText>" \l 3</w:instrText>
      </w:r>
      <w:r>
        <w:fldChar w:fldCharType="end"/>
      </w:r>
    </w:p>
    <w:p w:rsidR="0098654A" w:rsidRDefault="0066564E">
      <w:pPr>
        <w:pStyle w:val="ProductList-ClauseHeading"/>
        <w:outlineLvl w:val="3"/>
      </w:pPr>
      <w:r>
        <w:t>Yönetim Lisansları</w:t>
      </w:r>
    </w:p>
    <w:p w:rsidR="0098654A" w:rsidRDefault="0066564E">
      <w:pPr>
        <w:pStyle w:val="ProductList-Body"/>
      </w:pPr>
      <w:r>
        <w:t xml:space="preserve">Yönetim Lisans sürümü, kullanılan yazılımın sürümünü değil, ilgili Lisans Şartları sürümünü belirler (aksine şartlar dikkate alınmaksızın, eski sürüme düşürme hakları dahil). </w:t>
      </w:r>
    </w:p>
    <w:p w:rsidR="0098654A" w:rsidRDefault="0098654A">
      <w:pPr>
        <w:pStyle w:val="ProductList-Body"/>
      </w:pPr>
    </w:p>
    <w:p w:rsidR="0098654A" w:rsidRDefault="0066564E">
      <w:pPr>
        <w:pStyle w:val="ProductList-ClauseHeading"/>
        <w:outlineLvl w:val="3"/>
      </w:pPr>
      <w:r>
        <w:t>Sunucu Yönetimi Lisansları (çekirdek başına)</w:t>
      </w:r>
    </w:p>
    <w:p w:rsidR="0098654A" w:rsidRDefault="0066564E" w:rsidP="00527FD1">
      <w:pPr>
        <w:pStyle w:val="ProductList-Bullet"/>
        <w:numPr>
          <w:ilvl w:val="0"/>
          <w:numId w:val="14"/>
        </w:numPr>
      </w:pPr>
      <w:r>
        <w:t>Müşteri, aşağıda açıklanan şekilde</w:t>
      </w:r>
      <w:r>
        <w:t xml:space="preserv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w:instrText>
      </w:r>
      <w:r>
        <w:instrText xml:space="preserve">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w:instrText>
      </w:r>
      <w:r>
        <w:instrText xml:space="preserve">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98654A" w:rsidRDefault="0066564E" w:rsidP="00527FD1">
      <w:pPr>
        <w:pStyle w:val="ProductList-Bullet"/>
        <w:numPr>
          <w:ilvl w:val="0"/>
          <w:numId w:val="14"/>
        </w:numPr>
      </w:pPr>
      <w:r>
        <w:t xml:space="preserve">Gerekli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w:instrText>
      </w:r>
      <w:r>
        <w:instrText xml:space="preserve">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w:instrText>
      </w:r>
      <w:r>
        <w:instrText xml:space="preserve">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98654A" w:rsidRDefault="0066564E" w:rsidP="00527FD1">
      <w:pPr>
        <w:pStyle w:val="ProductList-Bullet"/>
        <w:numPr>
          <w:ilvl w:val="0"/>
          <w:numId w:val="14"/>
        </w:numPr>
      </w:pPr>
      <w:r>
        <w:t>Datacen</w:t>
      </w:r>
      <w:r>
        <w:t xml:space="preserve">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w:instrText>
      </w:r>
      <w:r>
        <w:instrText xml:space="preserve">n)" </w:instrText>
      </w:r>
      <w:r>
        <w:fldChar w:fldCharType="separate"/>
      </w:r>
      <w:r>
        <w:rPr>
          <w:color w:val="0563C1"/>
        </w:rPr>
        <w:t>OSE</w:t>
      </w:r>
      <w:r>
        <w:fldChar w:fldCharType="end"/>
      </w:r>
      <w:r>
        <w:t>'lerin Yönetilmesi için sunucu yazılımının kullanılmasına izin verir.</w:t>
      </w:r>
    </w:p>
    <w:p w:rsidR="0098654A" w:rsidRDefault="0066564E" w:rsidP="00527FD1">
      <w:pPr>
        <w:pStyle w:val="ProductList-Bullet"/>
        <w:numPr>
          <w:ilvl w:val="0"/>
          <w:numId w:val="14"/>
        </w:numPr>
      </w:pPr>
      <w:r>
        <w:t>Standard basım:</w:t>
      </w:r>
    </w:p>
    <w:p w:rsidR="0098654A" w:rsidRDefault="0066564E" w:rsidP="00527FD1">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w:instrText>
      </w:r>
      <w:r>
        <w:instrText xml:space="preserve">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w:instrText>
      </w:r>
      <w:r>
        <w:instrText xml:space="preserve">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98654A" w:rsidRDefault="0066564E" w:rsidP="00527FD1">
      <w:pPr>
        <w:pStyle w:val="ProductList-Bullet"/>
        <w:numPr>
          <w:ilvl w:val="1"/>
          <w:numId w:val="14"/>
        </w:numPr>
      </w:pPr>
      <w:r>
        <w:t xml:space="preserve">Standard basımı, </w:t>
      </w:r>
      <w:r>
        <w:fldChar w:fldCharType="begin"/>
      </w:r>
      <w:r>
        <w:instrText xml:space="preserve"> AutoTextList   \s NoStyle \t "Fiziksel OSE, doğrudan fiziksel bir donanı</w:instrText>
      </w:r>
      <w:r>
        <w:instrText xml:space="preserve">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w:t>
      </w:r>
      <w:r>
        <w:rPr>
          <w:color w:val="0563C1"/>
        </w:rPr>
        <w:t>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w:instrText>
      </w:r>
      <w:r>
        <w:instrText xml:space="preserve">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w:instrText>
      </w:r>
      <w:r>
        <w:instrText>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w:instrText>
      </w:r>
      <w:r>
        <w:instrText xml:space="preserve">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w:instrText>
      </w:r>
      <w:r>
        <w:instrText xml:space="preserve">ına gelir. (Tam tanım için Sözlüğe bakın)" </w:instrText>
      </w:r>
      <w:r>
        <w:fldChar w:fldCharType="separate"/>
      </w:r>
      <w:r>
        <w:rPr>
          <w:color w:val="0563C1"/>
        </w:rPr>
        <w:t>OSE</w:t>
      </w:r>
      <w:r>
        <w:fldChar w:fldCharType="end"/>
      </w:r>
      <w:r>
        <w:t>'ye ek olarak) Yönetimine izin verir.</w:t>
      </w:r>
    </w:p>
    <w:p w:rsidR="0098654A" w:rsidRDefault="0066564E" w:rsidP="00527FD1">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w:instrText>
      </w:r>
      <w:r>
        <w:instrText xml:space="preserve">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w:instrText>
      </w:r>
      <w:r>
        <w:instrText xml:space="preserve">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w:instrText>
      </w:r>
      <w:r>
        <w:instrText xml:space="preserve"> için Sözlüğe bakın)" </w:instrText>
      </w:r>
      <w:r>
        <w:fldChar w:fldCharType="separate"/>
      </w:r>
      <w:r>
        <w:rPr>
          <w:color w:val="0563C1"/>
        </w:rPr>
        <w:t>OSE</w:t>
      </w:r>
      <w:r>
        <w:fldChar w:fldCharType="end"/>
      </w:r>
      <w:r>
        <w:t xml:space="preserve">'yi Yönetebilir. </w:t>
      </w:r>
    </w:p>
    <w:p w:rsidR="0098654A" w:rsidRDefault="0066564E" w:rsidP="00527FD1">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w:instrText>
      </w:r>
      <w:r>
        <w:instrText xml:space="preserve">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w:t>
      </w:r>
      <w:r>
        <w:t xml:space="preserve">gerektirir. </w:t>
      </w:r>
    </w:p>
    <w:p w:rsidR="0098654A" w:rsidRDefault="0098654A">
      <w:pPr>
        <w:pStyle w:val="ProductList-Body"/>
      </w:pPr>
    </w:p>
    <w:p w:rsidR="0098654A" w:rsidRDefault="0066564E">
      <w:pPr>
        <w:pStyle w:val="ProductList-ClauseHeading"/>
        <w:outlineLvl w:val="3"/>
      </w:pPr>
      <w:r>
        <w:t>İstemci Yönetim Lisansları (OSE veya kullanıcı başına)</w:t>
      </w:r>
    </w:p>
    <w:p w:rsidR="0098654A" w:rsidRDefault="0066564E" w:rsidP="00527FD1">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w:instrText>
      </w:r>
      <w:r>
        <w:instrText xml:space="preser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w:instrText>
      </w:r>
      <w:r>
        <w:instrText xml:space="preserv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w:instrText>
      </w:r>
      <w:r>
        <w:instrText xml:space="preserve">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w:t>
      </w:r>
      <w:r>
        <w:t>kullanılan cihazlar üzerinde Yönetilmesi için kullanabilir.</w:t>
      </w:r>
    </w:p>
    <w:p w:rsidR="0098654A" w:rsidRDefault="0066564E" w:rsidP="00527FD1">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w:instrText>
      </w:r>
      <w:r>
        <w:instrText xml:space="preserve">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İstemci Yönetim Lis</w:t>
      </w:r>
      <w:r>
        <w:t xml:space="preserve">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w:instrText>
      </w:r>
      <w:r>
        <w:instrText xml:space="preserve">lir. (Tam tanım için Sözlüğe bakın)" </w:instrText>
      </w:r>
      <w:r>
        <w:fldChar w:fldCharType="separate"/>
      </w:r>
      <w:r>
        <w:rPr>
          <w:color w:val="0563C1"/>
        </w:rPr>
        <w:t>Yönetim Lisansı Eşdeğer Lisansları</w:t>
      </w:r>
      <w:r>
        <w:fldChar w:fldCharType="end"/>
      </w:r>
      <w:r>
        <w:t xml:space="preserve"> gerektirir.</w:t>
      </w:r>
    </w:p>
    <w:p w:rsidR="0098654A" w:rsidRDefault="0066564E" w:rsidP="00527FD1">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w:instrText>
      </w:r>
      <w:r>
        <w:instrText xml:space="preserv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w:instrText>
      </w:r>
      <w:r>
        <w:instrText xml:space="preserve"> için Sözlüğe bakın)" </w:instrText>
      </w:r>
      <w:r>
        <w:fldChar w:fldCharType="separate"/>
      </w:r>
      <w:r>
        <w:rPr>
          <w:color w:val="0563C1"/>
        </w:rPr>
        <w:t>OSE</w:t>
      </w:r>
      <w:r>
        <w:fldChar w:fldCharType="end"/>
      </w:r>
      <w:r>
        <w:t xml:space="preserve"> veya kullanıcı başına) bağlıdır.</w:t>
      </w:r>
    </w:p>
    <w:p w:rsidR="0098654A" w:rsidRDefault="0066564E" w:rsidP="00527FD1">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w:instrText>
      </w:r>
      <w:r>
        <w:instrText xml:space="preserve">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w:instrText>
      </w:r>
      <w:r>
        <w:instrText xml:space="preserve">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98654A" w:rsidRDefault="0098654A">
      <w:pPr>
        <w:pStyle w:val="ProductList-Body"/>
      </w:pPr>
    </w:p>
    <w:p w:rsidR="0098654A" w:rsidRDefault="0066564E">
      <w:pPr>
        <w:pStyle w:val="ProductList-ClauseHeading"/>
        <w:outlineLvl w:val="3"/>
      </w:pPr>
      <w:r>
        <w:t>Yönetim Lisansları</w:t>
      </w:r>
      <w:r>
        <w:t xml:space="preserve"> şunlar için gerektirilmez:</w:t>
      </w:r>
    </w:p>
    <w:p w:rsidR="0098654A" w:rsidRDefault="0066564E" w:rsidP="00527FD1">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w:t>
      </w:r>
      <w:r>
        <w:t xml:space="preserve">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98654A" w:rsidRDefault="0066564E" w:rsidP="00527FD1">
      <w:pPr>
        <w:pStyle w:val="ProductList-Bullet"/>
        <w:numPr>
          <w:ilvl w:val="0"/>
          <w:numId w:val="16"/>
        </w:numPr>
      </w:pPr>
      <w:r>
        <w:t>Yalnızca ağ verisi aktarımı amacıyla işlev gören ve Windows Sunucu yazılımı çalıştırmayan, Müşterinin ağ altyapı cihazlarınızın tümü;</w:t>
      </w:r>
    </w:p>
    <w:p w:rsidR="0098654A" w:rsidRDefault="0066564E" w:rsidP="00527FD1">
      <w:pPr>
        <w:pStyle w:val="ProductList-Bullet"/>
        <w:numPr>
          <w:ilvl w:val="0"/>
          <w:numId w:val="16"/>
        </w:numPr>
      </w:pPr>
      <w:r>
        <w:fldChar w:fldCharType="begin"/>
      </w:r>
      <w:r>
        <w:instrText xml:space="preserve"> AutoTextList   \s NoStyle \t "OSE'ler, bir işletim sistemi Örneğinin tümü veya bir bölümü veya sanal (veya başka şekilde </w:instrText>
      </w:r>
      <w:r>
        <w:instrText xml:space="preserve">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98654A" w:rsidRDefault="0066564E" w:rsidP="00527FD1">
      <w:pPr>
        <w:pStyle w:val="ProductList-Bullet"/>
        <w:numPr>
          <w:ilvl w:val="0"/>
          <w:numId w:val="16"/>
        </w:numPr>
      </w:pPr>
      <w:r>
        <w:t>Yalnızca sistem sıcaklığı, fan hızı, güç açma/kapatma, sistem sıfırlama veya CPU kullanılabil</w:t>
      </w:r>
      <w:r>
        <w:t>irliği ile ilgili donanım bileşenlerinin durumu için izlenen veya yönetilen tüm cihazlar.</w:t>
      </w:r>
    </w:p>
    <w:p w:rsidR="0098654A" w:rsidRDefault="0098654A">
      <w:pPr>
        <w:pStyle w:val="ProductList-Body"/>
      </w:pPr>
    </w:p>
    <w:p w:rsidR="0098654A" w:rsidRDefault="0066564E">
      <w:pPr>
        <w:pStyle w:val="ProductList-ClauseHeading"/>
        <w:outlineLvl w:val="3"/>
      </w:pPr>
      <w:r>
        <w:lastRenderedPageBreak/>
        <w:t>Veri Kümeleri</w:t>
      </w:r>
    </w:p>
    <w:p w:rsidR="0098654A" w:rsidRDefault="0066564E">
      <w:pPr>
        <w:pStyle w:val="ProductList-Body"/>
      </w:pPr>
      <w:r>
        <w:t>Müşteri, yazılımda yer alan hiçbir veri kümesini (veya bir veri kümesinin herhangi bir bölümünü) kopyalayamaz veya dağıtamaz.</w:t>
      </w:r>
    </w:p>
    <w:p w:rsidR="0098654A" w:rsidRDefault="0066564E">
      <w:pPr>
        <w:pStyle w:val="ProductList-Offering2Heading"/>
        <w:outlineLvl w:val="2"/>
      </w:pPr>
      <w:bookmarkStart w:id="30" w:name="_Sec545"/>
      <w:r>
        <w:t>Özel Sunucular</w:t>
      </w:r>
      <w:bookmarkEnd w:id="30"/>
      <w:r>
        <w:fldChar w:fldCharType="begin"/>
      </w:r>
      <w:r>
        <w:instrText xml:space="preserve"> TC "</w:instrText>
      </w:r>
      <w:bookmarkStart w:id="31" w:name="_Toc488914458"/>
      <w:r>
        <w:instrText>Özel S</w:instrText>
      </w:r>
      <w:r>
        <w:instrText>unucular</w:instrText>
      </w:r>
      <w:bookmarkEnd w:id="31"/>
      <w:r>
        <w:instrText>" \l 3</w:instrText>
      </w:r>
      <w:r>
        <w:fldChar w:fldCharType="end"/>
      </w:r>
    </w:p>
    <w:p w:rsidR="0098654A" w:rsidRDefault="0066564E">
      <w:pPr>
        <w:pStyle w:val="ProductList-ClauseHeading"/>
        <w:outlineLvl w:val="3"/>
      </w:pPr>
      <w:r>
        <w:t>Sunucu Lisansları (Örnek başına)</w:t>
      </w:r>
    </w:p>
    <w:p w:rsidR="0098654A" w:rsidRDefault="0066564E">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w:instrText>
      </w:r>
      <w:r>
        <w:instrText xml:space="preserve">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w:instrText>
      </w:r>
      <w:r>
        <w:instrText xml:space="preserve">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w:instrText>
      </w:r>
      <w:r>
        <w:instrText xml:space="preserve">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w:t>
      </w:r>
      <w:r>
        <w:rPr>
          <w:color w:val="0563C1"/>
        </w:rPr>
        <w:t>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çalıştırabilir.</w:t>
      </w:r>
    </w:p>
    <w:p w:rsidR="0098654A" w:rsidRDefault="0066564E">
      <w:pPr>
        <w:pStyle w:val="ProductList-Offering2Heading"/>
        <w:outlineLvl w:val="2"/>
      </w:pPr>
      <w:bookmarkStart w:id="32" w:name="_Sec546"/>
      <w:r>
        <w:t>Geliştirici Araçları</w:t>
      </w:r>
      <w:bookmarkEnd w:id="32"/>
      <w:r>
        <w:fldChar w:fldCharType="begin"/>
      </w:r>
      <w:r>
        <w:instrText xml:space="preserve"> TC "</w:instrText>
      </w:r>
      <w:bookmarkStart w:id="33" w:name="_Toc488914459"/>
      <w:r>
        <w:instrText>Geliştirici Araçları</w:instrText>
      </w:r>
      <w:bookmarkEnd w:id="33"/>
      <w:r>
        <w:instrText>" \l 3</w:instrText>
      </w:r>
      <w:r>
        <w:fldChar w:fldCharType="end"/>
      </w:r>
    </w:p>
    <w:p w:rsidR="0098654A" w:rsidRDefault="0066564E">
      <w:pPr>
        <w:pStyle w:val="ProductList-ClauseHeading"/>
        <w:outlineLvl w:val="3"/>
      </w:pPr>
      <w:r>
        <w:t>Kullanıcı Lisansları</w:t>
      </w:r>
    </w:p>
    <w:p w:rsidR="0098654A" w:rsidRDefault="0066564E" w:rsidP="00527FD1">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w:t>
      </w:r>
      <w:r>
        <w:t xml:space="preserve">için ayrılmış herhangi bir cihaza yükleyebilir. </w:t>
      </w:r>
    </w:p>
    <w:p w:rsidR="0098654A" w:rsidRDefault="0066564E" w:rsidP="00527FD1">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w:t>
      </w:r>
      <w:r>
        <w:t>ermek için kullanabilirler. Bu haklar, programıyla ilgili sorunları teşhis etmek üzere bir son kullanıcı ortamı için benzetim gerçekleştirmek üzere yazılımın kullanımını içerir.</w:t>
      </w:r>
    </w:p>
    <w:p w:rsidR="0098654A" w:rsidRDefault="0066564E" w:rsidP="00527FD1">
      <w:pPr>
        <w:pStyle w:val="ProductList-Bullet"/>
        <w:numPr>
          <w:ilvl w:val="0"/>
          <w:numId w:val="17"/>
        </w:numPr>
      </w:pPr>
      <w:r>
        <w:t xml:space="preserve">Yazılım, bir </w:t>
      </w:r>
      <w:r>
        <w:fldChar w:fldCharType="begin"/>
      </w:r>
      <w:r>
        <w:instrText xml:space="preserve"> AutoTextList   \s NoStyle \t "Üretim Ortamı, üretim iş yükü çalı</w:instrText>
      </w:r>
      <w:r>
        <w:instrText xml:space="preserve">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98654A" w:rsidRDefault="0098654A">
      <w:pPr>
        <w:pStyle w:val="ProductList-Body"/>
      </w:pPr>
    </w:p>
    <w:p w:rsidR="0098654A" w:rsidRDefault="0066564E">
      <w:pPr>
        <w:pStyle w:val="ProductList-ClauseHeading"/>
        <w:outlineLvl w:val="3"/>
      </w:pPr>
      <w:r>
        <w:t>Visual Studio Üyelikleri için Ek Lisans Şartları</w:t>
      </w:r>
    </w:p>
    <w:p w:rsidR="0098654A" w:rsidRDefault="0066564E">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w:t>
      </w:r>
      <w:r>
        <w:t>al Studio Üyeliği tahsis edebilir. Visual Studio Üyeliklerinde, “Yazılım”, Visual Studio Üyelik İndirmeleri aracılığıyla Müşterinin üyelik seviyesi için kullanıma sunulan yazılım anlamına gelir. Müşterinin Visual Studio Üyeliği ile birlikte kullanıma sunul</w:t>
      </w:r>
      <w:r>
        <w:t xml:space="preserve">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w:instrText>
      </w:r>
      <w:r>
        <w:instrText xml:space="preserve">SE barındırılan Fiziksel OSE anlamına gelir." </w:instrText>
      </w:r>
      <w:r>
        <w:fldChar w:fldCharType="separate"/>
      </w:r>
      <w:r>
        <w:rPr>
          <w:color w:val="0563C1"/>
        </w:rPr>
        <w:t>Üretim Ortamında</w:t>
      </w:r>
      <w:r>
        <w:fldChar w:fldCharType="end"/>
      </w:r>
      <w:r>
        <w:t xml:space="preserve"> kullanılamaz. </w:t>
      </w:r>
    </w:p>
    <w:p w:rsidR="0098654A" w:rsidRDefault="0098654A">
      <w:pPr>
        <w:pStyle w:val="ProductList-Body"/>
      </w:pPr>
    </w:p>
    <w:p w:rsidR="0098654A" w:rsidRDefault="0066564E">
      <w:pPr>
        <w:pStyle w:val="ProductList-SubClauseHeading"/>
        <w:outlineLvl w:val="4"/>
      </w:pPr>
      <w:r>
        <w:t>Yazılımın Microsoft Azure Platform Hizmetlerinde çalıştırılması</w:t>
      </w:r>
    </w:p>
    <w:p w:rsidR="0098654A" w:rsidRDefault="0066564E" w:rsidP="00527FD1">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w:t>
      </w:r>
      <w:r>
        <w:rPr>
          <w:color w:val="0563C1"/>
        </w:rPr>
        <w:t>ı Kullanıcı</w:t>
      </w:r>
      <w:r>
        <w:fldChar w:fldCharType="end"/>
      </w:r>
      <w:r>
        <w:t xml:space="preserve">, Yazılımı, Visual Studio Üyeliğinin süresi boyunca Microsoft Azure Platform Hizmetlerinde çalıştırabilir. </w:t>
      </w:r>
    </w:p>
    <w:p w:rsidR="0098654A" w:rsidRDefault="0066564E" w:rsidP="00527FD1">
      <w:pPr>
        <w:pStyle w:val="ProductList-Bullet"/>
        <w:numPr>
          <w:ilvl w:val="1"/>
          <w:numId w:val="18"/>
        </w:numPr>
      </w:pPr>
      <w:r>
        <w:t>Yazılımın kullanımı, Müşterinin toplu lisans anlaşmasının şartları ve şartlarına ve Yazılımla birlikte gelen şartlara tabi kalır.</w:t>
      </w:r>
    </w:p>
    <w:p w:rsidR="0098654A" w:rsidRDefault="0066564E" w:rsidP="00527FD1">
      <w:pPr>
        <w:pStyle w:val="ProductList-Bullet"/>
        <w:numPr>
          <w:ilvl w:val="1"/>
          <w:numId w:val="18"/>
        </w:numPr>
      </w:pPr>
      <w:r>
        <w:t>Yazı</w:t>
      </w:r>
      <w:r>
        <w:t xml:space="preserve">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w:t>
      </w:r>
      <w:r>
        <w:t>nal Plus veya System Center Virtual Machine Manager'ı üretim kullanımı amacıyla Microsoft Azure Platform Hizmetleri üzerinde çalıştıramaz.</w:t>
      </w:r>
    </w:p>
    <w:p w:rsidR="0098654A" w:rsidRDefault="0098654A">
      <w:pPr>
        <w:pStyle w:val="ProductList-BodyIndented"/>
      </w:pPr>
    </w:p>
    <w:p w:rsidR="0098654A" w:rsidRDefault="0066564E">
      <w:pPr>
        <w:pStyle w:val="ProductList-SubClauseHeading"/>
        <w:outlineLvl w:val="4"/>
      </w:pPr>
      <w:r>
        <w:t>Ek Gereksinimler</w:t>
      </w:r>
    </w:p>
    <w:p w:rsidR="0098654A" w:rsidRDefault="0066564E">
      <w:pPr>
        <w:pStyle w:val="ProductList-BodyIndented"/>
      </w:pPr>
      <w:r>
        <w:t>Yazılımı Microsoft Azure Platform Hizmetleri üzerinde çalıştırmak için Müşteri'nin Microsoft hesabı</w:t>
      </w:r>
      <w:r>
        <w:t>nı Visual Studio Üyeliğine bağlayarak Visual Studio Üyeliğini etkinleştirmesi gerekir.</w:t>
      </w:r>
    </w:p>
    <w:p w:rsidR="0098654A" w:rsidRDefault="0098654A">
      <w:pPr>
        <w:pStyle w:val="ProductList-BodyIndented"/>
      </w:pPr>
    </w:p>
    <w:p w:rsidR="0098654A" w:rsidRDefault="0066564E">
      <w:pPr>
        <w:pStyle w:val="ProductList-SubClauseHeading"/>
        <w:outlineLvl w:val="4"/>
      </w:pPr>
      <w:r>
        <w:t>Kabul Testi ve Geribildirim</w:t>
      </w:r>
    </w:p>
    <w:p w:rsidR="0098654A" w:rsidRDefault="0066564E">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98654A" w:rsidRDefault="0098654A">
      <w:pPr>
        <w:pStyle w:val="ProductList-BodyIndented"/>
      </w:pPr>
    </w:p>
    <w:p w:rsidR="0098654A" w:rsidRDefault="0066564E">
      <w:pPr>
        <w:pStyle w:val="ProductList-SubClauseHeading"/>
        <w:outlineLvl w:val="4"/>
      </w:pPr>
      <w:r>
        <w:t xml:space="preserve">Windows Server 2016 Uzak Masaüstü </w:t>
      </w:r>
      <w:r>
        <w:t>Hizmetleri</w:t>
      </w:r>
    </w:p>
    <w:p w:rsidR="0098654A" w:rsidRDefault="0066564E">
      <w:pPr>
        <w:pStyle w:val="ProductList-BodyIndented"/>
      </w:pPr>
      <w:r>
        <w:t>Aynı anda 200'e kadar anonim kullanıcı, Müşterinin programlarının çevrimiçi gösterilerine erişmek üzere Windows Server yazılımının Uzak Masaüstü Hizmetleri özelliğini kullanabilir.</w:t>
      </w:r>
    </w:p>
    <w:p w:rsidR="0098654A" w:rsidRDefault="0098654A">
      <w:pPr>
        <w:pStyle w:val="ProductList-BodyIndented"/>
      </w:pPr>
    </w:p>
    <w:p w:rsidR="0098654A" w:rsidRDefault="0066564E">
      <w:pPr>
        <w:pStyle w:val="ProductList-SubClauseHeading"/>
        <w:outlineLvl w:val="4"/>
      </w:pPr>
      <w:r>
        <w:t>Windows Embedded Ürünü</w:t>
      </w:r>
    </w:p>
    <w:p w:rsidR="0098654A" w:rsidRDefault="0066564E">
      <w:pPr>
        <w:pStyle w:val="ProductList-BodyIndented"/>
      </w:pPr>
      <w:r>
        <w:t>Her Windows Embedded Ürünü, kendisiyle b</w:t>
      </w:r>
      <w:r>
        <w:t xml:space="preserve">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w:instrText>
      </w:r>
      <w:r>
        <w:instrText xml:space="preserve">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98654A" w:rsidRDefault="0098654A">
      <w:pPr>
        <w:pStyle w:val="ProductList-BodyIndented"/>
        <w:jc w:val="right"/>
      </w:pPr>
    </w:p>
    <w:tbl>
      <w:tblPr>
        <w:tblStyle w:val="PURTable0"/>
        <w:tblW w:w="0" w:type="dxa"/>
        <w:tblLook w:val="04A0" w:firstRow="1" w:lastRow="0" w:firstColumn="1" w:lastColumn="0" w:noHBand="0" w:noVBand="1"/>
      </w:tblPr>
      <w:tblGrid>
        <w:gridCol w:w="1044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Indented"/>
      </w:pPr>
    </w:p>
    <w:p w:rsidR="0098654A" w:rsidRDefault="0098654A">
      <w:pPr>
        <w:sectPr w:rsidR="0098654A">
          <w:headerReference w:type="default" r:id="rId35"/>
          <w:footerReference w:type="default" r:id="rId36"/>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34" w:name="_Sec547"/>
      <w:bookmarkEnd w:id="12"/>
      <w:r>
        <w:lastRenderedPageBreak/>
        <w:t>Yazılım</w:t>
      </w:r>
      <w:r>
        <w:fldChar w:fldCharType="begin"/>
      </w:r>
      <w:r>
        <w:instrText xml:space="preserve"> TC "</w:instrText>
      </w:r>
      <w:bookmarkStart w:id="35" w:name="_Toc488914460"/>
      <w:r>
        <w:instrText>Yazılım</w:instrText>
      </w:r>
      <w:bookmarkEnd w:id="35"/>
      <w:r>
        <w:instrText>" \l 1</w:instrText>
      </w:r>
      <w:r>
        <w:fldChar w:fldCharType="end"/>
      </w:r>
    </w:p>
    <w:p w:rsidR="0098654A" w:rsidRDefault="0066564E">
      <w:pPr>
        <w:pStyle w:val="ProductList-Offering1HeadingNoBorder"/>
        <w:outlineLvl w:val="1"/>
      </w:pPr>
      <w:bookmarkStart w:id="36" w:name="_Sec857"/>
      <w:r>
        <w:t>Advanced Threat Analytics</w:t>
      </w:r>
      <w:bookmarkEnd w:id="36"/>
      <w:r>
        <w:fldChar w:fldCharType="begin"/>
      </w:r>
      <w:r>
        <w:instrText xml:space="preserve"> TC "</w:instrText>
      </w:r>
      <w:bookmarkStart w:id="37" w:name="_Toc488914461"/>
      <w:r>
        <w:instrText>Advanced Threat Analytics</w:instrText>
      </w:r>
      <w:bookmarkEnd w:id="37"/>
      <w:r>
        <w:instrText>" \l 2</w:instrText>
      </w:r>
      <w:r>
        <w:fldChar w:fldCharType="end"/>
      </w:r>
    </w:p>
    <w:p w:rsidR="0098654A" w:rsidRDefault="0066564E">
      <w:pPr>
        <w:pStyle w:val="ProductList-Offering1SubSection"/>
        <w:outlineLvl w:val="2"/>
      </w:pPr>
      <w:bookmarkStart w:id="38" w:name="_Sec858"/>
      <w:r>
        <w:t>1. Program Kullanılabilirliği</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FFFFFF"/>
              <w:right w:val="none" w:sz="4" w:space="0" w:color="6E6E6E"/>
            </w:tcBorders>
          </w:tcPr>
          <w:p w:rsidR="0098654A" w:rsidRDefault="0066564E">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8654A" w:rsidRDefault="0066564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654A" w:rsidRDefault="0066564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2"/>
      </w:pPr>
      <w:bookmarkStart w:id="39" w:name="_Sec859"/>
      <w:r>
        <w:t>2. Ürün Şartları</w:t>
      </w:r>
      <w:bookmarkEnd w:id="39"/>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w:t>
            </w:r>
            <w:r>
              <w:rPr>
                <w:color w:val="404040"/>
              </w:rPr>
              <w:t>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37">
              <w:r>
                <w:rPr>
                  <w:color w:val="000000"/>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Ülke Kısıtlamaları</w:t>
      </w:r>
    </w:p>
    <w:p w:rsidR="0098654A" w:rsidRDefault="0066564E">
      <w:pPr>
        <w:pStyle w:val="ProductList-Body"/>
      </w:pPr>
      <w:r>
        <w:t>Müşteri, Çin Halk Cumhuriyeti'nde kullanım veya dağıtım için Advanced Threat Analytics 2016'yı indiremez.</w:t>
      </w:r>
    </w:p>
    <w:p w:rsidR="0098654A" w:rsidRDefault="0066564E">
      <w:pPr>
        <w:pStyle w:val="ProductList-Offering1SubSection"/>
        <w:outlineLvl w:val="2"/>
      </w:pPr>
      <w:bookmarkStart w:id="40" w:name="_Sec860"/>
      <w:r>
        <w:t>3. Kullanım Hakları</w:t>
      </w:r>
      <w:bookmarkEnd w:id="40"/>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Windows Yazılımı Bileşenleri</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w:instrText>
            </w:r>
            <w:r>
              <w:instrText xml:space="preserve">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 xml:space="preserve">Yönetim Lisansı Eşdeğer Lisansı (bkz. </w:t>
            </w:r>
            <w:hyperlink w:anchor="_Sec591">
              <w:r>
                <w:rPr>
                  <w:color w:val="00467F"/>
                  <w:u w:val="single"/>
                </w:rPr>
                <w:t>Ek A</w:t>
              </w:r>
            </w:hyperlink>
            <w:r>
              <w:t>)</w:t>
            </w:r>
          </w:p>
        </w:tc>
      </w:tr>
    </w:tbl>
    <w:p w:rsidR="0098654A" w:rsidRDefault="0098654A">
      <w:pPr>
        <w:pStyle w:val="ProductList-Body"/>
      </w:pPr>
    </w:p>
    <w:p w:rsidR="0098654A" w:rsidRDefault="0066564E">
      <w:pPr>
        <w:pStyle w:val="ProductList-ClauseHeading"/>
        <w:outlineLvl w:val="3"/>
      </w:pPr>
      <w:r>
        <w:t>3.2 Yönetim Lisansı Gerektiren Kullanım</w:t>
      </w:r>
    </w:p>
    <w:p w:rsidR="0098654A" w:rsidRDefault="0066564E">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w:instrText>
      </w:r>
      <w:r>
        <w:instrText xml:space="preserve">\t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w:instrText>
      </w:r>
      <w:r>
        <w:instrText xml:space="preserve">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w:instrText>
      </w:r>
      <w:r>
        <w:instrText xml:space="preserve">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w:instrText>
      </w:r>
      <w:r>
        <w:instrText xml:space="preserve"> \s NoStyle \t "Lisans, bir Ürünü indirme, kurma, ona erişme ve onu kullanma hakkı anlamına gelir." </w:instrText>
      </w:r>
      <w:r>
        <w:fldChar w:fldCharType="separate"/>
      </w:r>
      <w:r>
        <w:rPr>
          <w:color w:val="0563C1"/>
        </w:rPr>
        <w:t>Lisans</w:t>
      </w:r>
      <w:r>
        <w:fldChar w:fldCharType="end"/>
      </w:r>
      <w:r>
        <w:t xml:space="preserve"> gerekir.</w:t>
      </w:r>
    </w:p>
    <w:p w:rsidR="0098654A" w:rsidRDefault="0098654A">
      <w:pPr>
        <w:pStyle w:val="ProductList-Body"/>
      </w:pPr>
    </w:p>
    <w:p w:rsidR="0098654A" w:rsidRDefault="0066564E">
      <w:pPr>
        <w:pStyle w:val="ProductList-ClauseHeading"/>
        <w:outlineLvl w:val="3"/>
      </w:pPr>
      <w:r>
        <w:t>3.3 GNU Daha Düşük Genel Halka Açık Lisanslı kitaplıklar</w:t>
      </w:r>
    </w:p>
    <w:p w:rsidR="0098654A" w:rsidRDefault="0066564E">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w:t>
      </w:r>
      <w:r>
        <w:t>lan kitaplıklardaki değişikliklerde yalnızca hata ayıklamak için gereken ölçüde, Advanced Threat Analytics Server yazılımı için tersine mühendislik işlemi yapabilir, yazılımı kaynak koda dönüştürebilir veya assembler diline çevirebilir ya da başka bir şeki</w:t>
      </w:r>
      <w:r>
        <w:t>lde Advanced Threat Analytics Server yazılımı için kaynak kodu türetme girişiminde bulunabilir.</w:t>
      </w:r>
    </w:p>
    <w:p w:rsidR="0098654A" w:rsidRDefault="0066564E">
      <w:pPr>
        <w:pStyle w:val="ProductList-Offering1SubSection"/>
        <w:outlineLvl w:val="2"/>
      </w:pPr>
      <w:bookmarkStart w:id="41" w:name="_Sec861"/>
      <w:r>
        <w:t>4. Yazılım Güvencesi</w:t>
      </w:r>
      <w:bookmarkEnd w:id="41"/>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w:instrText>
            </w:r>
            <w:r>
              <w:instrText xml:space="preserve">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w:instrText>
            </w:r>
            <w:r>
              <w:instrText xml:space="preserve">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w:instrText>
            </w:r>
            <w:r>
              <w:instrText xml:space="preserve">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42" w:name="_Sec592"/>
      <w:r>
        <w:t>BizTalk</w:t>
      </w:r>
      <w:bookmarkEnd w:id="42"/>
      <w:r>
        <w:fldChar w:fldCharType="begin"/>
      </w:r>
      <w:r>
        <w:instrText xml:space="preserve"> TC "</w:instrText>
      </w:r>
      <w:bookmarkStart w:id="43" w:name="_Toc488914462"/>
      <w:r>
        <w:instrText>BizTalk</w:instrText>
      </w:r>
      <w:bookmarkEnd w:id="43"/>
      <w:r>
        <w:instrText>" \l 2</w:instrText>
      </w:r>
      <w:r>
        <w:fldChar w:fldCharType="end"/>
      </w:r>
    </w:p>
    <w:p w:rsidR="0098654A" w:rsidRDefault="0066564E">
      <w:pPr>
        <w:pStyle w:val="ProductList-Offering1SubSection"/>
        <w:outlineLvl w:val="2"/>
      </w:pPr>
      <w:bookmarkStart w:id="44" w:name="_Sec593"/>
      <w:r>
        <w:t>1. Program</w:t>
      </w:r>
      <w:r>
        <w:t xml:space="preserve"> Kullanılabilirliği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8654A" w:rsidRDefault="006656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w:instrText>
            </w:r>
            <w:r>
              <w:instrText xml:space="preserve">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654A" w:rsidRDefault="0066564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8654A" w:rsidRDefault="006656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6E6E6E"/>
              <w:right w:val="none" w:sz="4" w:space="0" w:color="6E6E6E"/>
            </w:tcBorders>
          </w:tcPr>
          <w:p w:rsidR="0098654A" w:rsidRDefault="0066564E">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654A" w:rsidRDefault="0098654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8654A" w:rsidRDefault="0098654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2"/>
      </w:pPr>
      <w:bookmarkStart w:id="45" w:name="_Sec594"/>
      <w:r>
        <w:t>2. Ürün Şartları</w:t>
      </w:r>
      <w:bookmarkEnd w:id="45"/>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w:t>
            </w:r>
            <w:r>
              <w:rPr>
                <w:color w:val="404040"/>
              </w:rPr>
              <w:t>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w:t>
            </w:r>
            <w:r>
              <w: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2"/>
      </w:pPr>
      <w:bookmarkStart w:id="46" w:name="_Sec595"/>
      <w:r>
        <w:t>3. Kullanım Hakları</w:t>
      </w:r>
      <w:bookmarkEnd w:id="46"/>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w:instrText>
            </w:r>
            <w:r>
              <w:instrText xml:space="preserve">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w:t>
            </w:r>
            <w:r>
              <w:t>d</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w:instrText>
            </w:r>
            <w:r>
              <w:instrText xml:space="preserve">ın dahil Edilen Teknolojiler bölümüne bakın." </w:instrText>
            </w:r>
            <w:r>
              <w:fldChar w:fldCharType="separate"/>
            </w:r>
            <w:r>
              <w:rPr>
                <w:color w:val="0563C1"/>
              </w:rPr>
              <w:t>dahil Edilen Teknolojiler</w:t>
            </w:r>
            <w:r>
              <w:fldChar w:fldCharType="end"/>
            </w:r>
            <w:r>
              <w:t>: Windows Yazılımı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w:instrText>
            </w:r>
            <w:r>
              <w:instrText xml:space="preserve">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BizTalk Server Branch ve Standard Edition</w:t>
      </w:r>
    </w:p>
    <w:p w:rsidR="0098654A" w:rsidRDefault="0066564E">
      <w:pPr>
        <w:pStyle w:val="ProductList-SubClauseHeading"/>
        <w:outlineLvl w:val="4"/>
      </w:pPr>
      <w:r>
        <w:t>3.1.1 Kullanım Sınırlaması</w:t>
      </w:r>
    </w:p>
    <w:p w:rsidR="0098654A" w:rsidRDefault="0066564E">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w:instrText>
      </w:r>
      <w:r>
        <w:instrText xml:space="preserve">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w:t>
      </w:r>
      <w:r>
        <w:rPr>
          <w:color w:val="0563C1"/>
        </w:rPr>
        <w:t>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w:instrText>
      </w:r>
      <w:r>
        <w:instrText xml:space="preserve">ına gelir. (Tam tanım için Sözlüğe bakın)" </w:instrText>
      </w:r>
      <w:r>
        <w:fldChar w:fldCharType="separate"/>
      </w:r>
      <w:r>
        <w:rPr>
          <w:color w:val="0563C1"/>
        </w:rPr>
        <w:t>OSE'de</w:t>
      </w:r>
      <w:r>
        <w:fldChar w:fldCharType="end"/>
      </w:r>
      <w:r>
        <w:t xml:space="preserve"> kullanamaz.</w:t>
      </w:r>
    </w:p>
    <w:p w:rsidR="0098654A" w:rsidRDefault="0098654A">
      <w:pPr>
        <w:pStyle w:val="ProductList-BodyIndented"/>
      </w:pPr>
    </w:p>
    <w:p w:rsidR="0098654A" w:rsidRDefault="0066564E">
      <w:pPr>
        <w:pStyle w:val="ProductList-SubClauseHeading"/>
        <w:outlineLvl w:val="4"/>
      </w:pPr>
      <w:r>
        <w:t>3.1.2 Office Web Bileşeni</w:t>
      </w:r>
    </w:p>
    <w:p w:rsidR="0098654A" w:rsidRDefault="0066564E">
      <w:pPr>
        <w:pStyle w:val="ProductList-BodyIndented"/>
      </w:pPr>
      <w:r>
        <w:t>Müşteri, Office Web Bileşenini, yalnızca yazılım kullanılarak oluşturulan statik belgeler, metin ve görüntülerin kopyalarını görüntülemek ve yazdırmak için kullanab</w:t>
      </w:r>
      <w:r>
        <w:t xml:space="preserve">ilir. Müşterinin, bileşenin kopyaları için ayrı lisanslara gereksinimi bulunmamaktadır. </w:t>
      </w:r>
    </w:p>
    <w:p w:rsidR="0098654A" w:rsidRDefault="0098654A">
      <w:pPr>
        <w:pStyle w:val="ProductList-BodyIndented"/>
      </w:pPr>
    </w:p>
    <w:p w:rsidR="0098654A" w:rsidRDefault="0066564E">
      <w:pPr>
        <w:pStyle w:val="ProductList-ClauseHeading"/>
        <w:outlineLvl w:val="3"/>
      </w:pPr>
      <w:r>
        <w:t>3.2 BizTalk Server Branch Edition</w:t>
      </w:r>
    </w:p>
    <w:p w:rsidR="0098654A" w:rsidRDefault="0066564E">
      <w:pPr>
        <w:pStyle w:val="ProductList-Body"/>
      </w:pPr>
      <w:r>
        <w:t>Müşteri, yalnızca dahili ağının uç noktasında (veya kuruluşunun ucunda), iş etkinliklerini veya işlemlerini bu uç noktada işlenen et</w:t>
      </w:r>
      <w:r>
        <w:t xml:space="preserve">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w:instrText>
      </w:r>
      <w:r>
        <w:instrText xml:space="preserve">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buradaki şart</w:t>
      </w:r>
      <w:r>
        <w:t xml:space="preser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w:t>
      </w:r>
      <w:r>
        <w:t>daki durumlarda olmamasıdır:</w:t>
      </w:r>
    </w:p>
    <w:p w:rsidR="0098654A" w:rsidRDefault="0066564E" w:rsidP="00527FD1">
      <w:pPr>
        <w:pStyle w:val="ProductList-Bullet"/>
        <w:numPr>
          <w:ilvl w:val="0"/>
          <w:numId w:val="19"/>
        </w:numPr>
      </w:pPr>
      <w:r>
        <w:t xml:space="preserve">bir “hub and spoke” ağ modelinde merkezi düğüm olarak kullanılmaması, </w:t>
      </w:r>
    </w:p>
    <w:p w:rsidR="0098654A" w:rsidRDefault="0066564E" w:rsidP="00527FD1">
      <w:pPr>
        <w:pStyle w:val="ProductList-Bullet"/>
        <w:numPr>
          <w:ilvl w:val="0"/>
          <w:numId w:val="19"/>
        </w:numPr>
      </w:pPr>
      <w:r>
        <w:t xml:space="preserve">şirket çapındaki iletişimleri diğer Sunucu ya da cihazlarla merkezileştirmemesi veya </w:t>
      </w:r>
    </w:p>
    <w:p w:rsidR="0098654A" w:rsidRDefault="0066564E" w:rsidP="00527FD1">
      <w:pPr>
        <w:pStyle w:val="ProductList-Bullet"/>
        <w:numPr>
          <w:ilvl w:val="0"/>
          <w:numId w:val="19"/>
        </w:numPr>
      </w:pPr>
      <w:r>
        <w:t>bölümler, iş birimleri veya şube ofisleri arasında iş süreçlerinin oto</w:t>
      </w:r>
      <w:r>
        <w:t>matikleştirilmesi.</w:t>
      </w:r>
    </w:p>
    <w:p w:rsidR="0098654A" w:rsidRDefault="0098654A">
      <w:pPr>
        <w:pStyle w:val="ProductList-Body"/>
      </w:pPr>
    </w:p>
    <w:p w:rsidR="0098654A" w:rsidRDefault="0066564E">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BizTalk Server ile ilgili Şemalar ve Şablonlar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BAM Etkinlik API'leri ile Dinleyiciler ve Yö</w:t>
            </w:r>
            <w:r>
              <w:t>netim Araçları</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Geliştirme Araçları</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MQHelper.dll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SOAP Receive Adapter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UDDI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2"/>
      </w:pPr>
      <w:bookmarkStart w:id="47" w:name="_Sec596"/>
      <w:r>
        <w:t>4. Yazılım Güvencesi</w:t>
      </w:r>
      <w:bookmarkEnd w:id="47"/>
    </w:p>
    <w:p w:rsidR="0098654A" w:rsidRDefault="0098654A">
      <w:pPr>
        <w:pStyle w:val="ProductList-Body"/>
      </w:pPr>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w:instrText>
            </w:r>
            <w:r>
              <w:instrText xml:space="preserve">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w:instrText>
            </w:r>
            <w:r>
              <w:instrText xml:space="preserve">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38">
              <w:r>
                <w:rPr>
                  <w:color w:val="00467F"/>
                  <w:u w:val="single"/>
                </w:rPr>
                <w:t>Ürün Listesi - Aral</w:t>
              </w:r>
              <w:r>
                <w:rPr>
                  <w:color w:val="00467F"/>
                  <w:u w:val="single"/>
                </w:rPr>
                <w:t>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w:instrText>
            </w:r>
            <w:r>
              <w:instrText xml:space="preserve">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4.1 Biz Talk Server 2013 R2 Enterprise – Sınırsız Sanallaştırma</w:t>
      </w:r>
    </w:p>
    <w:p w:rsidR="0098654A" w:rsidRDefault="0066564E">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w:instrText>
      </w:r>
      <w:r>
        <w:instrText xml:space="preserve">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w:t>
      </w:r>
      <w:r>
        <w:t xml:space="preserve">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w:t>
      </w:r>
      <w:r>
        <w:rPr>
          <w:color w:val="0563C1"/>
        </w:rPr>
        <w:t>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w:instrText>
      </w:r>
      <w:r>
        <w:instrText xml:space="preserve">bakın)" </w:instrText>
      </w:r>
      <w:r>
        <w:fldChar w:fldCharType="separate"/>
      </w:r>
      <w:r>
        <w:rPr>
          <w:color w:val="0563C1"/>
        </w:rPr>
        <w:t>OSE</w:t>
      </w:r>
      <w:r>
        <w:fldChar w:fldCharType="end"/>
      </w:r>
      <w:r>
        <w:t xml:space="preserve"> içinde çalıştırabilir. </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48" w:name="_Sec597"/>
      <w:r>
        <w:t>CAL Paketleri</w:t>
      </w:r>
      <w:bookmarkEnd w:id="48"/>
      <w:r>
        <w:fldChar w:fldCharType="begin"/>
      </w:r>
      <w:r>
        <w:instrText xml:space="preserve"> TC "</w:instrText>
      </w:r>
      <w:bookmarkStart w:id="49" w:name="_Toc488914463"/>
      <w:r>
        <w:instrText>CAL Paketleri</w:instrText>
      </w:r>
      <w:bookmarkEnd w:id="49"/>
      <w:r>
        <w:instrText>" \l 2</w:instrText>
      </w:r>
      <w:r>
        <w:fldChar w:fldCharType="end"/>
      </w:r>
    </w:p>
    <w:p w:rsidR="0098654A" w:rsidRDefault="0066564E">
      <w:pPr>
        <w:pStyle w:val="ProductList-Offering1SubSection"/>
        <w:outlineLvl w:val="2"/>
      </w:pPr>
      <w:bookmarkStart w:id="50" w:name="_Sec868"/>
      <w:r>
        <w:lastRenderedPageBreak/>
        <w:t>1. Program Kullanılabilirliği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Core CAL Paketi</w:t>
            </w:r>
            <w:r>
              <w:fldChar w:fldCharType="begin"/>
            </w:r>
            <w:r>
              <w:instrText xml:space="preserve"> XE "Core C</w:instrText>
            </w:r>
            <w:r>
              <w:instrText xml:space="preserve">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Enterprise Mobility+ Security için Çekirdek CAL Paketi Köprüsü</w:t>
            </w:r>
            <w:r>
              <w:fldChar w:fldCharType="begin"/>
            </w:r>
            <w:r>
              <w:instrText xml:space="preserve"> XE "</w:instrText>
            </w:r>
            <w:r>
              <w:instrText xml:space="preserve">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Kurumsal CAL Paketi</w:t>
            </w:r>
            <w:r>
              <w:fldChar w:fldCharType="begin"/>
            </w:r>
            <w:r>
              <w:instrText xml:space="preserve"> XE "</w:instrText>
            </w:r>
            <w:r>
              <w:instrText xml:space="preserve">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w:instrText>
            </w:r>
            <w:r>
              <w:instrText xml:space="preserve">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Office 365 için Kurumsal CAL Paketi Köprüsü YG'den Geçiş </w:t>
            </w:r>
            <w:r>
              <w:fldChar w:fldCharType="begin"/>
            </w:r>
            <w:r>
              <w:instrText xml:space="preserve"> XE "</w:instrText>
            </w:r>
            <w:r>
              <w:instrText xml:space="preserve">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Office 365 ve Microsoft Intune için Kurumsal CAL Paketi Köprüsü </w:t>
            </w:r>
            <w:r>
              <w:fldChar w:fldCharType="begin"/>
            </w:r>
            <w:r>
              <w:instrText xml:space="preserve"> XE "</w:instrText>
            </w:r>
            <w:r>
              <w:instrText xml:space="preserve">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Enterprise Mobility + Security için Kurumsal CAL Köprüsü YG'den Geçiş</w:t>
            </w:r>
            <w:r>
              <w:fldChar w:fldCharType="begin"/>
            </w:r>
            <w:r>
              <w:instrText xml:space="preserve"> XE "Enterprise Mobility + Security için Kurumsa</w:instrText>
            </w:r>
            <w:r>
              <w:instrText xml:space="preserve">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98654A">
      <w:pPr>
        <w:pStyle w:val="ProductList-Body"/>
      </w:pPr>
    </w:p>
    <w:p w:rsidR="0098654A" w:rsidRDefault="0066564E">
      <w:pPr>
        <w:pStyle w:val="ProductList-Offering1SubSection"/>
        <w:outlineLvl w:val="2"/>
      </w:pPr>
      <w:bookmarkStart w:id="51" w:name="_Sec599"/>
      <w:r>
        <w:t>2. Ürün Şartları</w:t>
      </w:r>
      <w:bookmarkEnd w:id="51"/>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w:t>
            </w:r>
            <w:r>
              <w:rPr>
                <w:color w:val="404040"/>
              </w:rPr>
              <w:t>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w:t>
            </w:r>
            <w:r>
              <w:t>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CAL Paketleri için İlgili Kullanım Haklarının Belirlenmesine ilişkin Süreç</w:t>
      </w:r>
    </w:p>
    <w:p w:rsidR="0098654A" w:rsidRDefault="0066564E">
      <w:pPr>
        <w:pStyle w:val="ProductList-Body"/>
      </w:pPr>
      <w:r>
        <w:t>CAL Paketi Lisansı, sürümden bağımsızdır ve erişim hakları, lisansa ilişkin ilgili YG kapsamının durumuna göre belirlenir. YG kapsamında zaman at</w:t>
      </w:r>
      <w:r>
        <w:t>laması olursa, kalıcı Lisanslar kapsamındaki erişim hakları, zaman atlamasından önce geçerli olan sürümler için yürürlükte olan kullanım hakları temelinde belirlenir.</w:t>
      </w:r>
    </w:p>
    <w:p w:rsidR="0098654A" w:rsidRDefault="0098654A">
      <w:pPr>
        <w:pStyle w:val="ProductList-Body"/>
      </w:pPr>
    </w:p>
    <w:p w:rsidR="0098654A" w:rsidRDefault="0066564E">
      <w:pPr>
        <w:pStyle w:val="ProductList-ClauseHeading"/>
        <w:outlineLvl w:val="3"/>
      </w:pPr>
      <w:r>
        <w:t>2.2 CAL Paketi Bileşenleri</w:t>
      </w:r>
    </w:p>
    <w:p w:rsidR="0098654A" w:rsidRDefault="0066564E">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98654A" w:rsidRDefault="0098654A">
      <w:pPr>
        <w:pStyle w:val="ProductList-Body"/>
      </w:pPr>
    </w:p>
    <w:p w:rsidR="0098654A" w:rsidRDefault="0066564E">
      <w:pPr>
        <w:pStyle w:val="ProductList-ClauseHeading"/>
        <w:outlineLvl w:val="3"/>
      </w:pPr>
      <w:r>
        <w:t>2.3 Kurumsal CAL Paketine dahil Çevrimiçi Hizmetler</w:t>
      </w:r>
    </w:p>
    <w:p w:rsidR="0098654A" w:rsidRDefault="0066564E">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w:t>
      </w:r>
      <w:r>
        <w:t xml:space="preserve">2010 tarihinden önce yapılmış Microsoft İş Anlaşmaları ve Temmuz 2011 tarihinden önce yapılmış Kayıt Anlaşmaları kapsamındaki müşteriler için, Kurumsal CAL Paketine dahil Çevrimiçi Hizmetlerin satın alınması ve kullanılması, </w:t>
      </w:r>
      <w:hyperlink r:id="rId39">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98654A" w:rsidRDefault="0098654A">
      <w:pPr>
        <w:pStyle w:val="ProductList-Body"/>
      </w:pPr>
    </w:p>
    <w:p w:rsidR="0098654A" w:rsidRDefault="0066564E">
      <w:pPr>
        <w:pStyle w:val="ProductList-ClauseHeading"/>
        <w:outlineLvl w:val="3"/>
      </w:pPr>
      <w:r>
        <w:t>2.4 O365, O365 ve Intune ile Intune için Core CAL Paketi Köprüsü</w:t>
      </w:r>
    </w:p>
    <w:p w:rsidR="0098654A" w:rsidRDefault="0066564E">
      <w:pPr>
        <w:pStyle w:val="ProductList-SubClauseHeading"/>
        <w:outlineLvl w:val="4"/>
      </w:pPr>
      <w:r>
        <w:t>2.4.1 CAL Paketi Köprüleri Gereksinimleri</w:t>
      </w:r>
    </w:p>
    <w:p w:rsidR="0098654A" w:rsidRDefault="0066564E">
      <w:pPr>
        <w:pStyle w:val="ProductList-BodyIndented"/>
      </w:pPr>
      <w:r>
        <w:t>CAL Paketini, kendisine denk bir yazılım ve Çevrimiçi Hizmet kombinasyonu ile değiştirirken CAL Paketi Köprüsü gerekebilir. CAL Paketi Köprüsü gerekt</w:t>
      </w:r>
      <w:r>
        <w:t>iğinde, CAL Paketi Köprüsü Kullanıcı SL'lerinin sayısı ile Çevrimiçi Hizmet Kullanıcı SL'lerinin sayısı aynı olmalıdır.</w:t>
      </w:r>
    </w:p>
    <w:p w:rsidR="0098654A" w:rsidRDefault="0098654A">
      <w:pPr>
        <w:pStyle w:val="ProductList-BodyIndented"/>
      </w:pPr>
    </w:p>
    <w:p w:rsidR="0098654A" w:rsidRDefault="0066564E">
      <w:pPr>
        <w:pStyle w:val="ProductList-BodyIndented"/>
      </w:pPr>
      <w:r>
        <w:t>CAL Paketi Köprüsü, bir Kurumsal Üründür ve ya söz konusu CAL Paketi Köprüsünün ya da buna ait üst CAL Paketinin Şirket Çapındaki gerek</w:t>
      </w:r>
      <w:r>
        <w:t>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Çevrimiçi Hizmetler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E1</w:t>
            </w:r>
            <w:r>
              <w:fldChar w:fldCharType="begin"/>
            </w:r>
            <w:r>
              <w:instrText xml:space="preserve"> XE "Office 365 Kurumsa</w:instrText>
            </w:r>
            <w:r>
              <w:instrText xml:space="preserve">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E1 ve Microsoft Intune</w:t>
            </w:r>
            <w:r>
              <w:fldChar w:fldCharType="begin"/>
            </w:r>
            <w:r>
              <w:instrText xml:space="preserve"> XE "</w:instrText>
            </w:r>
            <w:r>
              <w:instrText xml:space="preserve">Office 365 Kurumsal E1 ve Microsoft Intune" </w:instrText>
            </w:r>
            <w:r>
              <w:fldChar w:fldCharType="end"/>
            </w:r>
            <w:r>
              <w:t xml:space="preserve"> veya</w:t>
            </w:r>
          </w:p>
          <w:p w:rsidR="0098654A" w:rsidRDefault="0066564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98654A" w:rsidRDefault="0066564E">
            <w:pPr>
              <w:pStyle w:val="ProductList-TableBody"/>
            </w:pPr>
            <w:r>
              <w:t>Office 365 Kurumsal E5 ve Microsoft Intune</w:t>
            </w:r>
            <w:r>
              <w:fldChar w:fldCharType="begin"/>
            </w:r>
            <w:r>
              <w:instrText xml:space="preserve"> XE "Office 365 Kurumsal E5 ve Microsoft Intune"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Microsoft </w:t>
            </w:r>
            <w:r>
              <w:t>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Intune</w:t>
            </w:r>
            <w:r>
              <w:fldChar w:fldCharType="begin"/>
            </w:r>
            <w:r>
              <w:instrText xml:space="preserve"> XE "Microsoft Intune"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E3</w:t>
            </w:r>
            <w:r>
              <w:fldChar w:fldCharType="begin"/>
            </w:r>
            <w:r>
              <w:instrText xml:space="preserve"> XE "Enterprise Mobility + Security E3" </w:instrText>
            </w:r>
            <w:r>
              <w:fldChar w:fldCharType="end"/>
            </w:r>
            <w:r>
              <w:t xml:space="preserve"> veya</w:t>
            </w:r>
          </w:p>
          <w:p w:rsidR="0098654A" w:rsidRDefault="0066564E">
            <w:pPr>
              <w:pStyle w:val="ProductList-TableBody"/>
            </w:pPr>
            <w:r>
              <w:t>Enterprise Mobility + Security E5</w:t>
            </w:r>
            <w:r>
              <w:fldChar w:fldCharType="begin"/>
            </w:r>
            <w:r>
              <w:instrText xml:space="preserve"> XE "Enterprise Mobility + Security E5"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E3</w:t>
            </w:r>
            <w:r>
              <w:fldChar w:fldCharType="begin"/>
            </w:r>
            <w:r>
              <w:instrText xml:space="preserve"> XE "Office 365 Kurumsal E3" </w:instrText>
            </w:r>
            <w:r>
              <w:fldChar w:fldCharType="end"/>
            </w:r>
            <w:r>
              <w:t xml:space="preserve"> veya</w:t>
            </w:r>
          </w:p>
          <w:p w:rsidR="0098654A" w:rsidRDefault="0066564E">
            <w:pPr>
              <w:pStyle w:val="ProductList-TableBody"/>
            </w:pPr>
            <w:r>
              <w:t>Office 365 Kurumsal E5</w:t>
            </w:r>
            <w:r>
              <w:fldChar w:fldCharType="begin"/>
            </w:r>
            <w:r>
              <w:instrText xml:space="preserve"> XE "Office 365 Kurumsal E5"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98654A" w:rsidRDefault="0066564E">
            <w:pPr>
              <w:pStyle w:val="ProductList-TableBody"/>
            </w:pPr>
            <w:r>
              <w:t>Office 365 Kurumsal E5 ve Microsoft Intune</w:t>
            </w:r>
            <w:r>
              <w:fldChar w:fldCharType="begin"/>
            </w:r>
            <w:r>
              <w:instrText xml:space="preserve"> XE "</w:instrText>
            </w:r>
            <w:r>
              <w:instrText xml:space="preserve">Office 365 Kurumsal E5 ve Microsoft Intune"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Intune</w:t>
            </w:r>
            <w:r>
              <w:fldChar w:fldCharType="begin"/>
            </w:r>
            <w:r>
              <w:instrText xml:space="preserve"> XE "Microsoft Intune" </w:instrText>
            </w:r>
            <w:r>
              <w:fldChar w:fldCharType="end"/>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w:t>
            </w:r>
            <w:r>
              <w:t>e Mobility + Security E3</w:t>
            </w:r>
            <w:r>
              <w:fldChar w:fldCharType="begin"/>
            </w:r>
            <w:r>
              <w:instrText xml:space="preserve"> XE "Enterprise Mobility + Security E3" </w:instrText>
            </w:r>
            <w:r>
              <w:fldChar w:fldCharType="end"/>
            </w:r>
            <w:r>
              <w:t xml:space="preserve"> veya</w:t>
            </w:r>
          </w:p>
          <w:p w:rsidR="0098654A" w:rsidRDefault="0066564E">
            <w:pPr>
              <w:pStyle w:val="ProductList-TableBody"/>
            </w:pPr>
            <w:r>
              <w:t>Enterprise Mobility + Security E5</w:t>
            </w:r>
            <w:r>
              <w:fldChar w:fldCharType="begin"/>
            </w:r>
            <w:r>
              <w:instrText xml:space="preserve"> XE "Enterprise Mobility + Security E5" </w:instrText>
            </w:r>
            <w:r>
              <w:fldChar w:fldCharType="end"/>
            </w:r>
          </w:p>
        </w:tc>
      </w:tr>
    </w:tbl>
    <w:p w:rsidR="0098654A" w:rsidRDefault="0066564E">
      <w:pPr>
        <w:pStyle w:val="ProductList-BodyIndented"/>
      </w:pPr>
      <w:r>
        <w:rPr>
          <w:i/>
        </w:rPr>
        <w:t>*YG Kullanıcı SL'lerinden CAL Paketi Köprüsü, eşdeğer Üst CAL Paketi için etkin YG ile tamamen ödenmiş, kal</w:t>
      </w:r>
      <w:r>
        <w:rPr>
          <w:i/>
        </w:rPr>
        <w:t>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98654A" w:rsidRDefault="0098654A">
      <w:pPr>
        <w:pStyle w:val="ProductList-BodyIndented"/>
      </w:pPr>
    </w:p>
    <w:p w:rsidR="0098654A" w:rsidRDefault="0066564E">
      <w:pPr>
        <w:pStyle w:val="ProductList-SubClauseHeading"/>
        <w:outlineLvl w:val="4"/>
      </w:pPr>
      <w:r>
        <w:t>2.4.2 Y</w:t>
      </w:r>
      <w:r>
        <w:t>alnızca Öğrenci CAL'leri (Akademik Open Lisansı ve Akademik Seçim)</w:t>
      </w:r>
    </w:p>
    <w:p w:rsidR="0098654A" w:rsidRDefault="0066564E">
      <w:pPr>
        <w:pStyle w:val="ProductList-BodyIndented"/>
      </w:pPr>
      <w:r>
        <w:t>Yalnızca Öğrenci CAL'leri, öğrencinin sahip olduğu kişisel bilgisayarların veya kurumun sahip olduğu kişisel bilgisayarların tek bir öğrenciye lisanslanmasıyla sınırlıdır ve laboratuvarlard</w:t>
      </w:r>
      <w:r>
        <w:t>a veya sınıflarda kullanım için değildir.</w:t>
      </w:r>
    </w:p>
    <w:p w:rsidR="0098654A" w:rsidRDefault="0066564E">
      <w:pPr>
        <w:pStyle w:val="ProductList-Offering1SubSection"/>
        <w:outlineLvl w:val="2"/>
      </w:pPr>
      <w:bookmarkStart w:id="52" w:name="_Sec600"/>
      <w:r>
        <w:t>3. Kullanım Hakları</w:t>
      </w:r>
      <w:bookmarkEnd w:id="52"/>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2"/>
      </w:pPr>
      <w:bookmarkStart w:id="53" w:name="_Sec601"/>
      <w:r>
        <w:t>4. Yazılım Güvencesi</w:t>
      </w:r>
      <w:bookmarkEnd w:id="53"/>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w:instrText>
            </w:r>
            <w:r>
              <w:instrText xml:space="preserve">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0">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p w:rsidR="0098654A" w:rsidRDefault="0066564E">
      <w:pPr>
        <w:pStyle w:val="ProductList-ClauseHeading"/>
        <w:outlineLvl w:val="3"/>
      </w:pPr>
      <w:r>
        <w:t>4.1 Microsoft 365 Müşterileri için Genişletilmiş Kullanım Hakları</w:t>
      </w:r>
    </w:p>
    <w:p w:rsidR="0098654A" w:rsidRDefault="0066564E">
      <w:pPr>
        <w:pStyle w:val="ProductList-Body"/>
      </w:pPr>
      <w:r>
        <w:t>Nitelikli müşteriler için, Microsoft 365 veya bir Office 365 ve Enterprise Mobility + Security kombinasyonu, Exchange Server için Exchange Online Archivi</w:t>
      </w:r>
      <w:r>
        <w:t>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98654A" w:rsidRDefault="0098654A">
      <w:pPr>
        <w:pStyle w:val="ProductList-Body"/>
      </w:pPr>
    </w:p>
    <w:p w:rsidR="0098654A" w:rsidRDefault="0066564E">
      <w:pPr>
        <w:pStyle w:val="ProductList-Body"/>
      </w:pPr>
      <w:r>
        <w:t>Microsoft 3</w:t>
      </w:r>
      <w:r>
        <w:t>65 veya bir Office 365 ve Enterprise Mobility + Security kombinasyonu için lisanslanmış Nitelikli Müşteriler, Kurumsal CAL Paketinin sağlamış olduğu Exchange Server için Exchange Online Archiving erişiminin aynısına sahiptir.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914464"/>
      <w:r>
        <w:instrText>Core Infrastructure Server (CIS) Suite</w:instrText>
      </w:r>
      <w:bookmarkEnd w:id="55"/>
      <w:r>
        <w:instrText>" \l 2</w:instrText>
      </w:r>
      <w:r>
        <w:fldChar w:fldCharType="end"/>
      </w:r>
    </w:p>
    <w:p w:rsidR="0098654A" w:rsidRDefault="0066564E">
      <w:pPr>
        <w:pStyle w:val="ProductList-Offering1SubSection"/>
        <w:outlineLvl w:val="2"/>
      </w:pPr>
      <w:bookmarkStart w:id="56" w:name="_Sec603"/>
      <w:r>
        <w:t>1. Program Kullanılabilirliği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w:instrText>
            </w:r>
            <w:r>
              <w:instrText xml:space="preserve">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w:instrText>
            </w:r>
            <w:r>
              <w:instrText xml:space="preserve">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w:instrText>
            </w:r>
            <w:r>
              <w:instrText xml:space="preserve">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Windows Server Standard Premium Assurance Eklenti</w:t>
            </w:r>
            <w:r>
              <w:rPr>
                <w:color w:val="000000"/>
              </w:rPr>
              <w:t>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Windows Server Datacenter Premium Assurance Eklentisi (2'li paket Çekirdek Lisansı)</w:t>
            </w:r>
            <w:r>
              <w:fldChar w:fldCharType="begin"/>
            </w:r>
            <w:r>
              <w:instrText xml:space="preserve"> XE "</w:instrText>
            </w:r>
            <w:r>
              <w:instrText xml:space="preserve">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bl>
    <w:p w:rsidR="0098654A" w:rsidRDefault="0066564E">
      <w:pPr>
        <w:pStyle w:val="ProductList-Offering1SubSection"/>
        <w:outlineLvl w:val="2"/>
      </w:pPr>
      <w:bookmarkStart w:id="57" w:name="_Sec604"/>
      <w:r>
        <w:t>2. Ürün Şartları</w:t>
      </w:r>
      <w:bookmarkEnd w:id="57"/>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w:t>
            </w:r>
            <w:r>
              <w:rPr>
                <w:color w:val="404040"/>
              </w:rPr>
              <w:t>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CIS Suite Standard'a dahil Edilen Yazılım</w:t>
      </w:r>
    </w:p>
    <w:p w:rsidR="0098654A" w:rsidRDefault="0066564E">
      <w:pPr>
        <w:pStyle w:val="ProductList-Body"/>
      </w:pPr>
      <w:r>
        <w:t>CIS Suite Standard; Müşterinin YG kapsamı sırasında kullanıma sunulan Windows Server Standard ve Syst</w:t>
      </w:r>
      <w:r>
        <w:t>em Center Standard'ın en son sürümlerini içerir.</w:t>
      </w:r>
    </w:p>
    <w:p w:rsidR="0098654A" w:rsidRDefault="0098654A">
      <w:pPr>
        <w:pStyle w:val="ProductList-Body"/>
      </w:pPr>
    </w:p>
    <w:p w:rsidR="0098654A" w:rsidRDefault="0066564E">
      <w:pPr>
        <w:pStyle w:val="ProductList-ClauseHeading"/>
        <w:outlineLvl w:val="3"/>
      </w:pPr>
      <w:r>
        <w:t>2.2 CIS Suite Datacenter'a dahil Edilen Yazılım</w:t>
      </w:r>
    </w:p>
    <w:p w:rsidR="0098654A" w:rsidRDefault="0066564E">
      <w:pPr>
        <w:pStyle w:val="ProductList-Body"/>
      </w:pPr>
      <w:r>
        <w:t>CIS Suite Datacenter; Müşterinin YG kapsamı sırasında kullanıma sunulan Windows Server Datacenter ve System Center Datacenter'ın en son sürümlerini içerir.</w:t>
      </w:r>
    </w:p>
    <w:p w:rsidR="0098654A" w:rsidRDefault="0066564E">
      <w:pPr>
        <w:pStyle w:val="ProductList-Offering1SubSection"/>
        <w:outlineLvl w:val="2"/>
      </w:pPr>
      <w:bookmarkStart w:id="58" w:name="_Sec605"/>
      <w:r>
        <w:t>3.</w:t>
      </w:r>
      <w:r>
        <w:t xml:space="preserve"> Kullanım Hakları</w:t>
      </w:r>
      <w:bookmarkEnd w:id="58"/>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w:t>
            </w:r>
            <w:r>
              <w:rPr>
                <w:color w:val="404040"/>
              </w:rPr>
              <w:t>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İlgili Kullanım Hakları</w:t>
      </w:r>
    </w:p>
    <w:p w:rsidR="0098654A" w:rsidRDefault="0066564E">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w:instrText>
      </w:r>
      <w:r>
        <w:instrText xml:space="preserve">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w:instrText>
      </w:r>
      <w:r>
        <w:instrText xml:space="preserve">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w:instrText>
      </w:r>
      <w:r>
        <w:instrText xml:space="preserve">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w:instrText>
      </w:r>
      <w:r>
        <w:instrText xml:space="preserve">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w:instrText>
      </w:r>
      <w:r>
        <w:instrText xml:space="preserve">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ek CIS Suite Stan</w:t>
      </w:r>
      <w:r>
        <w:t xml:space="preserve">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w:instrText>
      </w:r>
      <w:r>
        <w:instrText xml:space="preserve">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w:instrText>
      </w:r>
      <w:r>
        <w:instrText xml:space="preserve">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w:instrText>
      </w:r>
      <w:r>
        <w:instrText xml:space="preserve">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98654A" w:rsidRDefault="0098654A">
      <w:pPr>
        <w:pStyle w:val="ProductList-Body"/>
      </w:pPr>
    </w:p>
    <w:p w:rsidR="0098654A" w:rsidRDefault="0066564E">
      <w:pPr>
        <w:pStyle w:val="ProductList-ClauseHeading"/>
        <w:outlineLvl w:val="3"/>
      </w:pPr>
      <w:r>
        <w:t>3.2 Sunucu Lisansı ve Yönetim Lisansı Ataması</w:t>
      </w:r>
    </w:p>
    <w:p w:rsidR="0098654A" w:rsidRDefault="0066564E">
      <w:pPr>
        <w:pStyle w:val="ProductList-Body"/>
      </w:pPr>
      <w:r>
        <w:t>Windows Server ve S</w:t>
      </w:r>
      <w:r>
        <w:t xml:space="preserve">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w:t>
      </w:r>
      <w:r>
        <w:t xml:space="preserve">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w:instrText>
      </w:r>
      <w:r>
        <w:instrText xml:space="preserv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98654A" w:rsidRDefault="0098654A">
      <w:pPr>
        <w:pStyle w:val="ProductList-Body"/>
      </w:pPr>
    </w:p>
    <w:p w:rsidR="0098654A" w:rsidRDefault="0066564E">
      <w:pPr>
        <w:pStyle w:val="ProductList-ClauseHeading"/>
        <w:outlineLvl w:val="3"/>
      </w:pPr>
      <w:r>
        <w:t>3.3 Ek Şartlar</w:t>
      </w:r>
    </w:p>
    <w:p w:rsidR="0098654A" w:rsidRDefault="0066564E">
      <w:pPr>
        <w:pStyle w:val="ProductList-Body"/>
      </w:pPr>
      <w:r>
        <w:t>Müşteri, Ürün Şartlarındaki söz konusu</w:t>
      </w:r>
      <w:r>
        <w:t xml:space="preserve"> Ürüne ilişkin lisans şartlarında izin verilen şekilde, CIS Suite'e dahil edilen tek tek Ürünlerin herhangi birinin önceki bir sürümünü veya alt bir basımını çalıştırabilir.</w:t>
      </w:r>
    </w:p>
    <w:p w:rsidR="0098654A" w:rsidRDefault="0098654A">
      <w:pPr>
        <w:pStyle w:val="ProductList-Body"/>
      </w:pPr>
    </w:p>
    <w:p w:rsidR="0098654A" w:rsidRDefault="0066564E">
      <w:pPr>
        <w:pStyle w:val="ProductList-Body"/>
      </w:pPr>
      <w:r>
        <w:fldChar w:fldCharType="begin"/>
      </w:r>
      <w:r>
        <w:instrText xml:space="preserve"> AutoTextList   \s NoStyle \t "Harici Bağlayıcı Lisansları, Dış Kullanıcılar tara</w:instrText>
      </w:r>
      <w:r>
        <w:instrText xml:space="preserve">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w:instrText>
      </w:r>
      <w:r>
        <w:instrText xml:space="preserve">\t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w:instrText>
      </w:r>
      <w:r>
        <w:instrText xml:space="preserve">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98654A" w:rsidRDefault="0066564E">
      <w:pPr>
        <w:pStyle w:val="ProductList-Offering1SubSection"/>
        <w:outlineLvl w:val="2"/>
      </w:pPr>
      <w:bookmarkStart w:id="59" w:name="_Sec606"/>
      <w:r>
        <w:t>4. Yazılım Güvencesi</w:t>
      </w:r>
      <w:bookmarkEnd w:id="59"/>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w:instrText>
            </w:r>
            <w:r>
              <w:instrText xml:space="preserve">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"Olağanüstü Durum Kurtarma: Koşullu olağanüstü</w:instrText>
            </w:r>
            <w:r>
              <w:instrText xml:space="preserve">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w:t>
            </w:r>
            <w:r>
              <w:rPr>
                <w:color w:val="404040"/>
              </w:rPr>
              <w:t>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w:instrText>
            </w:r>
            <w:r>
              <w:instrText xml:space="preserve"> yükseltebilir. (Tam tanım için Sözlüğe bakın)" </w:instrText>
            </w:r>
            <w:r>
              <w:fldChar w:fldCharType="separate"/>
            </w:r>
            <w:r>
              <w:rPr>
                <w:color w:val="0563C1"/>
              </w:rPr>
              <w:t>Geçiş Hakları</w:t>
            </w:r>
            <w:r>
              <w:fldChar w:fldCharType="end"/>
            </w:r>
            <w:r>
              <w:t xml:space="preserve">: </w:t>
            </w:r>
            <w:hyperlink r:id="rId41">
              <w:r>
                <w:rPr>
                  <w:color w:val="00467F"/>
                  <w:u w:val="single"/>
                </w:rPr>
                <w:t>Ürün Listesi - Mart 2014</w:t>
              </w:r>
            </w:hyperlink>
            <w:r>
              <w:t xml:space="preserve">, </w:t>
            </w:r>
            <w:hyperlink r:id="rId42">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w:t>
            </w:r>
            <w:r>
              <w:rPr>
                <w:color w:val="404040"/>
              </w:rPr>
              <w:t>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w:instrText>
            </w:r>
            <w:r>
              <w:instrText xml:space="preserve">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4.1 Microsoft Azure Karma Kullanım Avantajı</w:t>
      </w:r>
    </w:p>
    <w:p w:rsidR="0098654A" w:rsidRDefault="0066564E">
      <w:pPr>
        <w:pStyle w:val="ProductList-Body"/>
      </w:pPr>
      <w:r>
        <w:t xml:space="preserve">Microsoft Azure üzerinde Windows Server görüntüleri dağıtmak için Microsoft Azure Ürün Girişi </w:t>
      </w:r>
      <w:hyperlink w:anchor="_Sec624">
        <w:r>
          <w:rPr>
            <w:color w:val="00467F"/>
            <w:u w:val="single"/>
          </w:rPr>
          <w:t>Bölüm 7. Microsoft Azure Karma Kullanım Avant</w:t>
        </w:r>
        <w:r>
          <w:rPr>
            <w:color w:val="00467F"/>
            <w:u w:val="single"/>
          </w:rPr>
          <w:t xml:space="preserve">ajı </w:t>
        </w:r>
      </w:hyperlink>
      <w:r>
        <w:t>bölümüne bakın.</w:t>
      </w:r>
    </w:p>
    <w:p w:rsidR="0098654A" w:rsidRDefault="0098654A">
      <w:pPr>
        <w:pStyle w:val="ProductList-Body"/>
      </w:pPr>
    </w:p>
    <w:p w:rsidR="0098654A" w:rsidRDefault="0066564E">
      <w:pPr>
        <w:pStyle w:val="ProductList-ClauseHeading"/>
        <w:outlineLvl w:val="3"/>
      </w:pPr>
      <w:r>
        <w:t>4.2 Nano Server</w:t>
      </w:r>
    </w:p>
    <w:p w:rsidR="0098654A" w:rsidRDefault="0066564E">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w:t>
      </w:r>
      <w:r>
        <w:t>ükleyebilir, kullanabilir ve Yönetebilir.</w:t>
      </w:r>
    </w:p>
    <w:p w:rsidR="0098654A" w:rsidRDefault="0098654A">
      <w:pPr>
        <w:pStyle w:val="ProductList-Body"/>
      </w:pPr>
    </w:p>
    <w:p w:rsidR="0098654A" w:rsidRDefault="0066564E">
      <w:pPr>
        <w:pStyle w:val="ProductList-ClauseHeading"/>
        <w:outlineLvl w:val="3"/>
      </w:pPr>
      <w:r>
        <w:t>4.3 System Center Configuration Manager Geçerli Dal Hakları</w:t>
      </w:r>
    </w:p>
    <w:p w:rsidR="0098654A" w:rsidRDefault="0066564E">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w:t>
      </w:r>
      <w:r>
        <w:rPr>
          <w:color w:val="0563C1"/>
        </w:rPr>
        <w:t>anslarına</w:t>
      </w:r>
      <w:r>
        <w:fldChar w:fldCharType="end"/>
      </w:r>
      <w:r>
        <w:t xml:space="preserve"> ilişkin etkin YG'ye sahip müşteriler, System Center Configuration Manager'ın Geçerli Dal seçeneğini yükleyebilir ve kullanabilir.</w:t>
      </w:r>
    </w:p>
    <w:p w:rsidR="0098654A" w:rsidRDefault="0098654A">
      <w:pPr>
        <w:pStyle w:val="ProductList-Body"/>
      </w:pPr>
    </w:p>
    <w:p w:rsidR="0098654A" w:rsidRDefault="0066564E">
      <w:pPr>
        <w:pStyle w:val="ProductList-ClauseHeading"/>
        <w:outlineLvl w:val="3"/>
      </w:pPr>
      <w:r>
        <w:t>4.4 Üyelik Lisansları için Yazılım Güvencesi Hakları ve Avantajları</w:t>
      </w:r>
    </w:p>
    <w:p w:rsidR="0098654A" w:rsidRDefault="0066564E">
      <w:pPr>
        <w:pStyle w:val="ProductList-Body"/>
      </w:pPr>
      <w:r>
        <w:t>Müşterinin SCE kapsamında aldığı herhangi bi</w:t>
      </w:r>
      <w:r>
        <w:t xml:space="preserve">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98654A" w:rsidRDefault="0098654A">
      <w:pPr>
        <w:pStyle w:val="ProductList-Body"/>
      </w:pPr>
    </w:p>
    <w:p w:rsidR="0098654A" w:rsidRDefault="0066564E">
      <w:pPr>
        <w:pStyle w:val="ProductList-ClauseHeading"/>
        <w:outlineLvl w:val="3"/>
      </w:pPr>
      <w:r>
        <w:t>4.5 Sunucu ve Bulut Ka</w:t>
      </w:r>
      <w:r>
        <w:t>yıt Anlaşması (SCE) - CIS Suite Lisansları kapsamında Microsoft Azure'daki OSE'leri yönetme hakkı</w:t>
      </w:r>
    </w:p>
    <w:p w:rsidR="0098654A" w:rsidRDefault="0066564E">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w:instrText>
      </w:r>
      <w:r>
        <w:instrText xml:space="preserve">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 yönetmek için CIS Suite için lisanslanan ve bunu kullanan SCE Müşterileri, Microsoft Azure dahilind</w:t>
      </w:r>
      <w:r>
        <w:t xml:space="preserve">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w:t>
      </w:r>
      <w:r>
        <w:lastRenderedPageBreak/>
        <w:t>kullanabilirle</w:t>
      </w:r>
      <w:r>
        <w:t xml:space="preserv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w:instrText>
      </w:r>
      <w:r>
        <w:instrText xml:space="preserve">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w:instrText>
      </w:r>
      <w:r>
        <w:instrText xml:space="preserve">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98654A" w:rsidRDefault="0066564E">
      <w:pPr>
        <w:pStyle w:val="ProductList-Body"/>
        <w:ind w:left="720"/>
      </w:pPr>
      <w:r>
        <w:t>• Windows Server Virtual Machine Örnekleri (Azure HUB kapsamında dağıtılmış Örnekler dahil)</w:t>
      </w:r>
    </w:p>
    <w:p w:rsidR="0098654A" w:rsidRDefault="0066564E">
      <w:pPr>
        <w:pStyle w:val="ProductList-Body"/>
        <w:ind w:left="720"/>
      </w:pPr>
      <w:r>
        <w:t>• Bulut Hizmeti örnekleri (Web rolü ve Çalışan rolü)</w:t>
      </w:r>
    </w:p>
    <w:p w:rsidR="0098654A" w:rsidRDefault="0066564E">
      <w:pPr>
        <w:pStyle w:val="ProductList-Body"/>
        <w:ind w:left="720"/>
      </w:pPr>
      <w:r>
        <w:t>• Depolama Hesapları</w:t>
      </w:r>
    </w:p>
    <w:p w:rsidR="0098654A" w:rsidRDefault="0066564E">
      <w:pPr>
        <w:pStyle w:val="ProductList-Body"/>
        <w:ind w:left="720"/>
      </w:pPr>
      <w:r>
        <w:t>• SQL Veritabanları</w:t>
      </w:r>
    </w:p>
    <w:p w:rsidR="0098654A" w:rsidRDefault="0066564E">
      <w:pPr>
        <w:pStyle w:val="ProductList-Body"/>
        <w:ind w:left="720"/>
      </w:pPr>
      <w:r>
        <w:t>• Web sitesi örnekleri</w:t>
      </w:r>
    </w:p>
    <w:p w:rsidR="0098654A" w:rsidRDefault="0098654A">
      <w:pPr>
        <w:pStyle w:val="ProductList-Body"/>
      </w:pPr>
    </w:p>
    <w:p w:rsidR="0098654A" w:rsidRDefault="0066564E">
      <w:pPr>
        <w:pStyle w:val="ProductList-ClauseHeading"/>
        <w:outlineLvl w:val="3"/>
      </w:pPr>
      <w:r>
        <w:t>4.6 Windows Server ve System Center için Yazıl</w:t>
      </w:r>
      <w:r>
        <w:t>ım Güvencesi Yenileme Teklifi</w:t>
      </w:r>
    </w:p>
    <w:p w:rsidR="0098654A" w:rsidRDefault="0066564E">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w:t>
      </w:r>
      <w:r>
        <w:t xml:space="preserve">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Sütun B</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Infrastructure Server Suite Sta</w:t>
            </w:r>
            <w:r>
              <w:t>ndard (2 paket Çekirdek Lisansı)</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Infrastructure Server Suite Datacenter (2 paket Çekirdek Lisansı)</w:t>
            </w:r>
          </w:p>
        </w:tc>
      </w:tr>
    </w:tbl>
    <w:p w:rsidR="0098654A" w:rsidRDefault="0066564E">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w:instrText>
      </w:r>
      <w:r>
        <w:instrText xml:space="preserve">a, ona erişme ve onu kullanma hakkı anlamına gelir." </w:instrText>
      </w:r>
      <w:r>
        <w:fldChar w:fldCharType="separate"/>
      </w:r>
      <w:r>
        <w:rPr>
          <w:color w:val="0563C1"/>
        </w:rPr>
        <w:t>Lisanslar</w:t>
      </w:r>
      <w:r>
        <w:fldChar w:fldCharType="end"/>
      </w:r>
      <w:r>
        <w:t xml:space="preserve"> ve YG, bu teklif için uygun değildir.</w:t>
      </w:r>
    </w:p>
    <w:p w:rsidR="0098654A" w:rsidRDefault="0098654A">
      <w:pPr>
        <w:pStyle w:val="ProductList-Body"/>
      </w:pPr>
    </w:p>
    <w:p w:rsidR="0098654A" w:rsidRDefault="0066564E">
      <w:pPr>
        <w:pStyle w:val="ProductList-ClauseHeading"/>
        <w:outlineLvl w:val="3"/>
      </w:pPr>
      <w:r>
        <w:t>4.7 Lisans Modelindeki Değişiklikle İlişkili Kullanım Hakları ve Lisans Verilmesi – Uygun Lisans</w:t>
      </w:r>
    </w:p>
    <w:p w:rsidR="0098654A" w:rsidRDefault="0066564E">
      <w:pPr>
        <w:pStyle w:val="ProductList-Body"/>
      </w:pPr>
      <w:r>
        <w:t>Ekim 2016 Ürün Şartlarında yayınlanmış olan Core Infra</w:t>
      </w:r>
      <w:r>
        <w:t>structure Suite Geçiş Haklarında tanımlanan “Uygun Lisans” terimi, yeni bir Kayıt Anlaşması veya Kayıt Anlaşması yenileme kapsamında, 1 Ekim 2016 ve 31 Aralık 2016 tarihleri arasındaki Yürürlük Tarihi ile, Müşteri tarafından 31 Aralık 2016 tarihi itibariyl</w:t>
      </w:r>
      <w:r>
        <w:t>e alınmış YG ile birlikte Core Infrastructure Suite işlemci Lisanslarını dahil etmek üzere ek olarak güncelleştirilir.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60" w:name="_Sec862"/>
      <w:r>
        <w:t>Forefront</w:t>
      </w:r>
      <w:bookmarkEnd w:id="60"/>
      <w:r>
        <w:fldChar w:fldCharType="begin"/>
      </w:r>
      <w:r>
        <w:instrText xml:space="preserve"> TC "</w:instrText>
      </w:r>
      <w:bookmarkStart w:id="61" w:name="_Toc488914465"/>
      <w:r>
        <w:instrText>F</w:instrText>
      </w:r>
      <w:r>
        <w:instrText>orefront</w:instrText>
      </w:r>
      <w:bookmarkEnd w:id="61"/>
      <w:r>
        <w:instrText>" \l 2</w:instrText>
      </w:r>
      <w:r>
        <w:fldChar w:fldCharType="end"/>
      </w:r>
    </w:p>
    <w:p w:rsidR="0098654A" w:rsidRDefault="0066564E">
      <w:pPr>
        <w:pStyle w:val="ProductList-Offering1SubSection"/>
        <w:outlineLvl w:val="2"/>
      </w:pPr>
      <w:bookmarkStart w:id="62" w:name="_Sec863"/>
      <w:r>
        <w:t>1. Program Kullanılabilirliği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BFBFBF"/>
              <w:bottom w:val="none" w:sz="4" w:space="0" w:color="BFBFBF"/>
              <w:right w:val="none" w:sz="4" w:space="0" w:color="6E6E6E"/>
            </w:tcBorders>
          </w:tcPr>
          <w:p w:rsidR="0098654A" w:rsidRDefault="0066564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8654A" w:rsidRDefault="0066564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2"/>
      </w:pPr>
      <w:bookmarkStart w:id="63" w:name="_Sec864"/>
      <w:r>
        <w:t>2. Ürün Şartları</w:t>
      </w:r>
      <w:bookmarkEnd w:id="63"/>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w:instrText>
            </w:r>
            <w:r>
              <w:instrText xml:space="preserve">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w:instrText>
            </w:r>
            <w:r>
              <w:instrText xml:space="preserve">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Forefront Identity Manager 2010 – Windows Live Edition</w:t>
      </w:r>
    </w:p>
    <w:p w:rsidR="0098654A" w:rsidRDefault="0066564E">
      <w:pPr>
        <w:pStyle w:val="ProductList-Body"/>
      </w:pPr>
      <w:r>
        <w:t>Forefront Identity Manager 2010 – Windows Live Edition, Identity Lifecycle Manager 2007 – Windows Live Edition'ın sonraki sürümüdür.</w:t>
      </w:r>
    </w:p>
    <w:p w:rsidR="0098654A" w:rsidRDefault="0066564E">
      <w:pPr>
        <w:pStyle w:val="ProductList-Offering1SubSection"/>
        <w:outlineLvl w:val="2"/>
      </w:pPr>
      <w:bookmarkStart w:id="64" w:name="_Sec865"/>
      <w:r>
        <w:t>3. Kullanım Hakları</w:t>
      </w:r>
      <w:bookmarkEnd w:id="64"/>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w:instrText>
            </w:r>
            <w:r>
              <w:instrText xml:space="preserve">u şartlar ve koşullar." </w:instrText>
            </w:r>
            <w:r>
              <w:fldChar w:fldCharType="separate"/>
            </w:r>
            <w:r>
              <w:rPr>
                <w:color w:val="0563C1"/>
              </w:rPr>
              <w:t>Lisans Şartları</w:t>
            </w:r>
            <w:r>
              <w:fldChar w:fldCharType="end"/>
            </w:r>
            <w:r>
              <w:t xml:space="preserve">: </w:t>
            </w:r>
            <w:hyperlink r:id="rId43">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w:instrText>
            </w:r>
            <w:r>
              <w:instrText xml:space="preserve">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w:instrText>
            </w:r>
            <w:r>
              <w:instrText xml:space="preserve">erilen Sunucu Ürünlerine yönelik olarak Kullanım Haklarında belirtilen yazılımlar." </w:instrText>
            </w:r>
            <w:r>
              <w:fldChar w:fldCharType="separate"/>
            </w:r>
            <w:r>
              <w:rPr>
                <w:color w:val="0563C1"/>
              </w:rPr>
              <w:t>Ek Yazılımlar</w:t>
            </w:r>
            <w:r>
              <w:fldChar w:fldCharType="end"/>
            </w:r>
            <w:r>
              <w:t>: Evet</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Kimlik verilerini içeri aktarma: Forefront Identity Manager 2010 R2 Windows Live Edition</w:t>
      </w:r>
    </w:p>
    <w:p w:rsidR="0098654A" w:rsidRDefault="0066564E">
      <w:pPr>
        <w:pStyle w:val="ProductList-Body"/>
      </w:pPr>
      <w:r>
        <w:t>Müşteri, yazılımı, kimlik verilerini ve bu verilerle ilgili değişiklikleri bir ya da daha fazla bağlantılı veri kaynağından içeri ak</w:t>
      </w:r>
      <w:r>
        <w:t>tarmak ve bu verilerin Müşterinin bağlantılı veri kaynakları ile Microsoft Passport Network / Windows Live ID hizmeti arasındaki eşitlemesini ve aktarımını kolaylaştırmak için kullanabilir. Müşteri, yazılımı başka bir amaçla kullanamaz.</w:t>
      </w:r>
    </w:p>
    <w:p w:rsidR="0098654A" w:rsidRDefault="0098654A">
      <w:pPr>
        <w:pStyle w:val="ProductList-Body"/>
      </w:pPr>
    </w:p>
    <w:p w:rsidR="0098654A" w:rsidRDefault="0066564E">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2"/>
      </w:pPr>
      <w:bookmarkStart w:id="65" w:name="_Sec866"/>
      <w:r>
        <w:t>4. Yazılım Güvencesi</w:t>
      </w:r>
      <w:bookmarkEnd w:id="65"/>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 xml:space="preserve">YG </w:t>
            </w:r>
            <w:r>
              <w:rPr>
                <w:color w:val="0563C1"/>
              </w:rPr>
              <w:t>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F87B34">
      <w:pPr>
        <w:pStyle w:val="ProductList-Offering1HeadingNoBorder"/>
        <w:outlineLvl w:val="1"/>
      </w:pPr>
      <w:r>
        <w:t>R Server</w:t>
      </w:r>
      <w:r w:rsidR="0066564E">
        <w:fldChar w:fldCharType="begin"/>
      </w:r>
      <w:r w:rsidR="0066564E">
        <w:instrText xml:space="preserve"> TC "</w:instrText>
      </w:r>
      <w:bookmarkStart w:id="66" w:name="_Toc488914466"/>
      <w:r>
        <w:instrText>R</w:instrText>
      </w:r>
      <w:r w:rsidR="0066564E">
        <w:instrText xml:space="preserve"> Server</w:instrText>
      </w:r>
      <w:bookmarkEnd w:id="66"/>
      <w:r w:rsidR="0066564E">
        <w:instrText>" \l 2</w:instrText>
      </w:r>
      <w:r w:rsidR="0066564E">
        <w:fldChar w:fldCharType="end"/>
      </w:r>
    </w:p>
    <w:p w:rsidR="00F87B34" w:rsidRDefault="00F87B34" w:rsidP="00F87B34">
      <w:pPr>
        <w:pStyle w:val="ProductList-Offering1SubSection"/>
        <w:outlineLvl w:val="2"/>
      </w:pPr>
      <w:bookmarkStart w:id="67" w:name="_Sec884"/>
      <w:r>
        <w:t>1. Program Kullanılabilirliği</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87B34" w:rsidTr="00E5307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87B34" w:rsidRDefault="00F87B34" w:rsidP="00E53070">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87B34" w:rsidRDefault="00F87B34" w:rsidP="00E53070">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F87B34" w:rsidTr="00E53070">
        <w:tc>
          <w:tcPr>
            <w:tcW w:w="4160" w:type="dxa"/>
            <w:tcBorders>
              <w:top w:val="none" w:sz="4" w:space="0" w:color="FFFFFF"/>
              <w:left w:val="none" w:sz="4" w:space="0" w:color="FFFFFF"/>
              <w:bottom w:val="dashed" w:sz="4" w:space="0" w:color="BFBFBF"/>
              <w:right w:val="none" w:sz="4" w:space="0" w:color="FFFFFF"/>
            </w:tcBorders>
          </w:tcPr>
          <w:p w:rsidR="00F87B34" w:rsidRDefault="00F87B34" w:rsidP="00E53070">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87B34" w:rsidRDefault="00F87B34" w:rsidP="00E5307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87B34" w:rsidRDefault="00F87B34" w:rsidP="00E5307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87B34" w:rsidRDefault="00F87B34" w:rsidP="00E5307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87B34" w:rsidRDefault="00F87B34"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7B34" w:rsidTr="00E53070">
        <w:tc>
          <w:tcPr>
            <w:tcW w:w="4160" w:type="dxa"/>
            <w:tcBorders>
              <w:top w:val="dashed" w:sz="4" w:space="0" w:color="BFBFBF"/>
              <w:left w:val="none" w:sz="4" w:space="0" w:color="FFFFFF"/>
              <w:bottom w:val="dashed" w:sz="4" w:space="0" w:color="BFBFBF"/>
              <w:right w:val="none" w:sz="4" w:space="0" w:color="FFFFFF"/>
            </w:tcBorders>
          </w:tcPr>
          <w:p w:rsidR="00F87B34" w:rsidRDefault="00F87B34" w:rsidP="00E53070">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87B34" w:rsidRDefault="00F87B34" w:rsidP="00E5307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87B34" w:rsidRDefault="00F87B34" w:rsidP="00E5307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87B34" w:rsidRDefault="00F87B34" w:rsidP="00E5307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87B34" w:rsidRDefault="00F87B34"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F87B34" w:rsidTr="00E53070">
        <w:tc>
          <w:tcPr>
            <w:tcW w:w="4160" w:type="dxa"/>
            <w:tcBorders>
              <w:top w:val="dashed" w:sz="4" w:space="0" w:color="BFBFBF"/>
              <w:left w:val="none" w:sz="4" w:space="0" w:color="FFFFFF"/>
              <w:bottom w:val="none" w:sz="4" w:space="0" w:color="BFBFBF"/>
              <w:right w:val="none" w:sz="4" w:space="0" w:color="FFFFFF"/>
            </w:tcBorders>
          </w:tcPr>
          <w:p w:rsidR="00F87B34" w:rsidRDefault="00F87B34" w:rsidP="00E53070">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87B34" w:rsidRDefault="00F87B34" w:rsidP="00E5307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87B34" w:rsidRDefault="00F87B34" w:rsidP="00E5307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87B34" w:rsidRDefault="00F87B34" w:rsidP="00E5307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87B34" w:rsidRDefault="00F87B34" w:rsidP="00E5307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87B34" w:rsidRDefault="00F87B34" w:rsidP="00E53070">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F87B34" w:rsidRDefault="00F87B34" w:rsidP="00F87B34">
      <w:pPr>
        <w:pStyle w:val="ProductList-Offering1SubSection"/>
        <w:outlineLvl w:val="2"/>
      </w:pPr>
      <w:bookmarkStart w:id="68" w:name="_Sec885"/>
      <w:r>
        <w:t>2. Ürün Şartları</w:t>
      </w:r>
      <w:bookmarkEnd w:id="68"/>
    </w:p>
    <w:tbl>
      <w:tblPr>
        <w:tblStyle w:val="PURTable"/>
        <w:tblW w:w="0" w:type="dxa"/>
        <w:tblLook w:val="04A0" w:firstRow="1" w:lastRow="0" w:firstColumn="1" w:lastColumn="0" w:noHBand="0" w:noVBand="1"/>
      </w:tblPr>
      <w:tblGrid>
        <w:gridCol w:w="3625"/>
        <w:gridCol w:w="3587"/>
        <w:gridCol w:w="3578"/>
      </w:tblGrid>
      <w:tr w:rsidR="00F87B34"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Alt Basımlar: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Uygun Azaltma: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Uygun Adet Arttırımı: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p>
        </w:tc>
      </w:tr>
    </w:tbl>
    <w:p w:rsidR="00F87B34" w:rsidRDefault="00F87B34" w:rsidP="00F87B34">
      <w:pPr>
        <w:pStyle w:val="ProductList-Offering1SubSection"/>
        <w:outlineLvl w:val="2"/>
      </w:pPr>
      <w:bookmarkStart w:id="69" w:name="_Sec886"/>
      <w:r>
        <w:t>3. Kullanım Hakları</w:t>
      </w:r>
      <w:bookmarkEnd w:id="69"/>
    </w:p>
    <w:tbl>
      <w:tblPr>
        <w:tblStyle w:val="PURTable"/>
        <w:tblW w:w="0" w:type="dxa"/>
        <w:tblLook w:val="04A0" w:firstRow="1" w:lastRow="0" w:firstColumn="1" w:lastColumn="0" w:noHBand="0" w:noVBand="1"/>
      </w:tblPr>
      <w:tblGrid>
        <w:gridCol w:w="3606"/>
        <w:gridCol w:w="3605"/>
        <w:gridCol w:w="3579"/>
      </w:tblGrid>
      <w:tr w:rsidR="00F87B34"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Ek Yazılımlar: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dahil Edilen Teknolojiler: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p>
        </w:tc>
      </w:tr>
    </w:tbl>
    <w:p w:rsidR="00F87B34" w:rsidRDefault="00F87B34" w:rsidP="00F87B34">
      <w:pPr>
        <w:pStyle w:val="ProductList-Body"/>
      </w:pPr>
    </w:p>
    <w:p w:rsidR="00F87B34" w:rsidRDefault="00F87B34" w:rsidP="00F87B34">
      <w:pPr>
        <w:pStyle w:val="ProductList-ClauseHeading"/>
        <w:outlineLvl w:val="3"/>
      </w:pPr>
      <w:r>
        <w:t>3.1 GNU Daha Düşük Genel Halka Açık Lisanslı kitaplıklar</w:t>
      </w:r>
    </w:p>
    <w:p w:rsidR="00F87B34" w:rsidRDefault="00F87B34" w:rsidP="00F87B34">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F87B34" w:rsidRDefault="00F87B34" w:rsidP="00F87B34">
      <w:pPr>
        <w:pStyle w:val="ProductList-Offering1SubSection"/>
        <w:outlineLvl w:val="2"/>
      </w:pPr>
      <w:bookmarkStart w:id="70" w:name="_Sec887"/>
      <w:r>
        <w:t>4. Yazılım Güvencesi</w:t>
      </w:r>
      <w:bookmarkEnd w:id="70"/>
    </w:p>
    <w:tbl>
      <w:tblPr>
        <w:tblStyle w:val="PURTable"/>
        <w:tblW w:w="0" w:type="dxa"/>
        <w:tblLook w:val="04A0" w:firstRow="1" w:lastRow="0" w:firstColumn="1" w:lastColumn="0" w:noHBand="0" w:noVBand="1"/>
      </w:tblPr>
      <w:tblGrid>
        <w:gridCol w:w="3608"/>
        <w:gridCol w:w="3597"/>
        <w:gridCol w:w="3585"/>
      </w:tblGrid>
      <w:tr w:rsidR="00F87B34" w:rsidTr="00E5307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87B34" w:rsidRDefault="00F87B34" w:rsidP="00E53070">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Tümü</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r>
              <w:rPr>
                <w:color w:val="404040"/>
              </w:rPr>
              <w:t>Dolaşım Hakları: Geçerli Değil</w:t>
            </w:r>
          </w:p>
        </w:tc>
      </w:tr>
      <w:tr w:rsidR="00F87B34" w:rsidTr="00E53070">
        <w:tc>
          <w:tcPr>
            <w:tcW w:w="4040" w:type="dxa"/>
            <w:tcBorders>
              <w:top w:val="single" w:sz="4" w:space="0" w:color="000000"/>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F87B34" w:rsidRDefault="00F87B34" w:rsidP="00E53070">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87B34" w:rsidRDefault="00F87B34" w:rsidP="00E53070">
            <w:pPr>
              <w:pStyle w:val="ProductList-TableBody"/>
            </w:pPr>
          </w:p>
        </w:tc>
      </w:tr>
    </w:tbl>
    <w:p w:rsidR="00F87B34" w:rsidRDefault="00F87B34" w:rsidP="00F87B34">
      <w:pPr>
        <w:pStyle w:val="ProductList-Body"/>
      </w:pPr>
    </w:p>
    <w:p w:rsidR="00F87B34" w:rsidRDefault="00F87B34" w:rsidP="00F87B34">
      <w:pPr>
        <w:pStyle w:val="ProductList-ClauseHeading"/>
        <w:outlineLvl w:val="3"/>
      </w:pPr>
      <w:r>
        <w:t>4.1 Hadoop için R Server, Linux için R Server ve Teradata DB için R Server</w:t>
      </w:r>
    </w:p>
    <w:p w:rsidR="0098654A" w:rsidRDefault="00F87B34" w:rsidP="00F87B34">
      <w:pPr>
        <w:pStyle w:val="ProductList-Body"/>
      </w:pPr>
      <w:r>
        <w:t>YG kapsamındaki Lisanslı Sunuculara sahip Müşteriler, R Server kullanım haklarına tabi olarak, R Server'a yönelik Aralık 2016'dan sonra kullanıma sunulan güncelleştirmeleri kullanabilir</w:t>
      </w:r>
      <w:r w:rsidR="0066564E">
        <w:t>.</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71" w:name="_Sec610"/>
      <w:r>
        <w:t>Microsoft Dynamics 365 Şirket İçi</w:t>
      </w:r>
      <w:bookmarkEnd w:id="71"/>
      <w:r>
        <w:fldChar w:fldCharType="begin"/>
      </w:r>
      <w:r>
        <w:instrText xml:space="preserve"> TC "</w:instrText>
      </w:r>
      <w:bookmarkStart w:id="72" w:name="_Toc488914467"/>
      <w:r>
        <w:instrText>Microsoft Dynamics 365 Şirket İçi</w:instrText>
      </w:r>
      <w:bookmarkEnd w:id="72"/>
      <w:r>
        <w:instrText>" \l 2</w:instrText>
      </w:r>
      <w:r>
        <w:fldChar w:fldCharType="end"/>
      </w:r>
    </w:p>
    <w:p w:rsidR="0098654A" w:rsidRDefault="0066564E">
      <w:pPr>
        <w:pStyle w:val="ProductList-Offering1SubSection"/>
        <w:outlineLvl w:val="2"/>
      </w:pPr>
      <w:bookmarkStart w:id="73" w:name="_Sec679"/>
      <w:r>
        <w:t xml:space="preserve">1. </w:t>
      </w:r>
      <w:r>
        <w:t>Program Kullanılabilirliği</w:t>
      </w:r>
      <w:bookmarkEnd w:id="73"/>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9F9F9F"/>
              <w:right w:val="none" w:sz="4" w:space="0" w:color="6E6E6E"/>
            </w:tcBorders>
          </w:tcPr>
          <w:p w:rsidR="0098654A" w:rsidRDefault="0066564E">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w:instrText>
            </w:r>
            <w:r>
              <w:instrText xml:space="preserve">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9F9F9F"/>
              <w:left w:val="none" w:sz="4" w:space="0" w:color="6E6E6E"/>
              <w:bottom w:val="dashed" w:sz="4" w:space="0" w:color="BFBFBF"/>
              <w:right w:val="none" w:sz="4" w:space="0" w:color="6E6E6E"/>
            </w:tcBorders>
          </w:tcPr>
          <w:p w:rsidR="0098654A" w:rsidRDefault="0066564E">
            <w:pPr>
              <w:pStyle w:val="ProductList-TableBody"/>
            </w:pPr>
            <w:r>
              <w:lastRenderedPageBreak/>
              <w:t>Operations için Microsoft Dynamics 365 Şirket İçi CAL</w:t>
            </w:r>
            <w:r>
              <w:fldChar w:fldCharType="begin"/>
            </w:r>
            <w:r>
              <w:instrText xml:space="preserve"> XE "</w:instrText>
            </w:r>
            <w:r>
              <w:instrText xml:space="preserve">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Operations Activity için Microsoft Dynamics 365 Şirket İçi CAL</w:t>
            </w:r>
            <w:r>
              <w:fldChar w:fldCharType="begin"/>
            </w:r>
            <w:r>
              <w:instrText xml:space="preserve"> XE "</w:instrText>
            </w:r>
            <w:r>
              <w:instrText xml:space="preserve">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Operations Server için Microsoft Dynamics 365</w:t>
            </w:r>
            <w:r>
              <w:fldChar w:fldCharType="begin"/>
            </w:r>
            <w:r>
              <w:instrText xml:space="preserve"> XE "</w:instrText>
            </w:r>
            <w:r>
              <w:instrText xml:space="preserve">Operations Server için Microsoft Dynamics 365"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2"/>
      </w:pPr>
      <w:bookmarkStart w:id="74" w:name="_Sec735"/>
      <w:r>
        <w:t>2. Ürün Şartları</w:t>
      </w:r>
      <w:bookmarkEnd w:id="74"/>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w:t>
            </w:r>
            <w:r>
              <w:t>(12/14),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w:instrText>
            </w:r>
            <w:r>
              <w:instrText xml:space="preserve">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2"/>
      </w:pPr>
      <w:bookmarkStart w:id="75" w:name="_Sec790"/>
      <w:r>
        <w:t>3. Kullanım Hakları</w:t>
      </w:r>
      <w:bookmarkEnd w:id="7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w:instrText>
            </w:r>
            <w:r>
              <w:instrText xml:space="preserve">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w:instrText>
            </w:r>
            <w:r>
              <w:instrText xml:space="preserve">\s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w:instrText>
            </w:r>
            <w:r>
              <w:instrText xml:space="preserve">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w:t>
            </w:r>
            <w:r>
              <w:t>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Ekip Üyeleri için Microsoft Dynamics 365 Şirket İçi CAL Sunucu Yazılımı Erişimi</w:t>
      </w:r>
    </w:p>
    <w:p w:rsidR="0098654A" w:rsidRDefault="0066564E">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 xml:space="preserve">Ekip Üyeleri </w:t>
            </w:r>
            <w:r>
              <w:t>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98654A" w:rsidRDefault="0098654A">
      <w:pPr>
        <w:pStyle w:val="ProductList-Body"/>
      </w:pPr>
    </w:p>
    <w:p w:rsidR="0098654A" w:rsidRDefault="0066564E">
      <w:pPr>
        <w:pStyle w:val="ProductList-ClauseHeading"/>
        <w:outlineLvl w:val="3"/>
      </w:pPr>
      <w:r>
        <w:t>3.2 Satış için Microsoft Dynamics 365 Şirket</w:t>
      </w:r>
      <w:r>
        <w:t xml:space="preserve"> İçi CAL Sunucu Yazılımı Erişimi</w:t>
      </w:r>
    </w:p>
    <w:p w:rsidR="0098654A" w:rsidRDefault="0066564E">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Satış için Microsoft Dynamics 365 Şirket İçi CAL (Cihaz ve Kullanıcı)</w:t>
            </w:r>
          </w:p>
          <w:p w:rsidR="0098654A" w:rsidRDefault="0066564E">
            <w:pPr>
              <w:pStyle w:val="ProductList-TableBody"/>
            </w:pPr>
            <w:r>
              <w:t xml:space="preserve">CAL Eşdeğeri Lisans (bkz. </w:t>
            </w:r>
            <w:hyperlink r:id="rId44">
              <w:r>
                <w:rPr>
                  <w:color w:val="00467F"/>
                  <w:u w:val="single"/>
                </w:rPr>
                <w: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Satış için Microsoft Dy</w:t>
            </w:r>
            <w:r>
              <w:t>namics 365, Enterprise basımı</w:t>
            </w:r>
            <w:r>
              <w:fldChar w:fldCharType="begin"/>
            </w:r>
            <w:r>
              <w:instrText xml:space="preserve"> XE "Satış için Microsoft Dynamics 365, Enterprise basımı" </w:instrText>
            </w:r>
            <w:r>
              <w:fldChar w:fldCharType="end"/>
            </w:r>
            <w:r>
              <w:t xml:space="preserve"> (Kullanıcı SL'si)</w:t>
            </w:r>
          </w:p>
        </w:tc>
      </w:tr>
    </w:tbl>
    <w:p w:rsidR="0098654A" w:rsidRDefault="0098654A">
      <w:pPr>
        <w:pStyle w:val="ProductList-Body"/>
      </w:pPr>
    </w:p>
    <w:p w:rsidR="0098654A" w:rsidRDefault="0066564E">
      <w:pPr>
        <w:pStyle w:val="ProductList-ClauseHeading"/>
        <w:outlineLvl w:val="3"/>
      </w:pPr>
      <w:r>
        <w:t>3.3 Müşteri Hizmetleri için Microsoft Dynamics 365 Şirket İçi CAL Sunucu Yazılımı Erişimi</w:t>
      </w:r>
    </w:p>
    <w:p w:rsidR="0098654A" w:rsidRDefault="0066564E">
      <w:pPr>
        <w:pStyle w:val="ProductList-Body"/>
      </w:pPr>
      <w:r>
        <w:t>Müşteri Hizmetleri kullanımı için sunucu yazılımına eri</w:t>
      </w:r>
      <w:r>
        <w:t>şim.</w:t>
      </w:r>
    </w:p>
    <w:tbl>
      <w:tblPr>
        <w:tblStyle w:val="PURTable"/>
        <w:tblW w:w="0" w:type="dxa"/>
        <w:tblLook w:val="04A0" w:firstRow="1" w:lastRow="0" w:firstColumn="1" w:lastColumn="0" w:noHBand="0" w:noVBand="1"/>
      </w:tblPr>
      <w:tblGrid>
        <w:gridCol w:w="3576"/>
        <w:gridCol w:w="3607"/>
        <w:gridCol w:w="360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w:t>
            </w:r>
            <w:r>
              <w:t>'si)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3.4 Operations için Microsoft Dynamics 365 Şirket İçi CAL Sunucu Yazılımı Erişimi</w:t>
      </w:r>
    </w:p>
    <w:p w:rsidR="0098654A" w:rsidRDefault="0066564E">
      <w:pPr>
        <w:pStyle w:val="ProductList-Body"/>
      </w:pPr>
      <w:r>
        <w:t>Operations kullanımı için sunucu yazılımına erişim.</w:t>
      </w:r>
    </w:p>
    <w:tbl>
      <w:tblPr>
        <w:tblStyle w:val="PURTable"/>
        <w:tblW w:w="0" w:type="dxa"/>
        <w:tblLook w:val="04A0" w:firstRow="1" w:lastRow="0" w:firstColumn="1" w:lastColumn="0" w:noHBand="0" w:noVBand="1"/>
      </w:tblPr>
      <w:tblGrid>
        <w:gridCol w:w="3578"/>
        <w:gridCol w:w="3617"/>
        <w:gridCol w:w="359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Operations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 xml:space="preserve">CAL Eşdeğeri Lisans (bkz. </w:t>
            </w:r>
            <w:hyperlink r:id="rId45">
              <w:r>
                <w:rPr>
                  <w:color w:val="00467F"/>
                  <w:u w:val="single"/>
                </w:rPr>
                <w:t>Ek A</w:t>
              </w:r>
            </w:hyperlink>
            <w:r>
              <w:t>)</w:t>
            </w:r>
          </w:p>
        </w:tc>
      </w:tr>
    </w:tbl>
    <w:p w:rsidR="0098654A" w:rsidRDefault="0098654A">
      <w:pPr>
        <w:pStyle w:val="ProductList-Body"/>
      </w:pPr>
    </w:p>
    <w:p w:rsidR="0098654A" w:rsidRDefault="0066564E">
      <w:pPr>
        <w:pStyle w:val="ProductList-ClauseHeading"/>
        <w:outlineLvl w:val="3"/>
      </w:pPr>
      <w:r>
        <w:t>3.5 Operations Activity için Microsoft Dynamics 365 Şirket İçi CAL Sunucu Yazılımı Erişimi</w:t>
      </w:r>
    </w:p>
    <w:p w:rsidR="0098654A" w:rsidRDefault="0066564E">
      <w:pPr>
        <w:pStyle w:val="ProductList-Body"/>
      </w:pPr>
      <w:r>
        <w:t>Operations Activity kullanımı</w:t>
      </w:r>
      <w:r>
        <w:t xml:space="preserve"> için sunucu yazılımına erişim.</w:t>
      </w:r>
    </w:p>
    <w:tbl>
      <w:tblPr>
        <w:tblStyle w:val="PURTable"/>
        <w:tblW w:w="0" w:type="dxa"/>
        <w:tblLook w:val="04A0" w:firstRow="1" w:lastRow="0" w:firstColumn="1" w:lastColumn="0" w:noHBand="0" w:noVBand="1"/>
      </w:tblPr>
      <w:tblGrid>
        <w:gridCol w:w="3570"/>
        <w:gridCol w:w="3610"/>
        <w:gridCol w:w="361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98654A" w:rsidRDefault="0098654A">
      <w:pPr>
        <w:pStyle w:val="ProductList-Body"/>
      </w:pPr>
    </w:p>
    <w:p w:rsidR="0098654A" w:rsidRDefault="0066564E">
      <w:pPr>
        <w:pStyle w:val="ProductList-ClauseHeading"/>
        <w:outlineLvl w:val="3"/>
      </w:pPr>
      <w:r>
        <w:t>3.6 Operations Device için Microsoft Dynamics 365 Şirket İçi CAL Sunucu Yazılımı Erişimi</w:t>
      </w:r>
    </w:p>
    <w:p w:rsidR="0098654A" w:rsidRDefault="0066564E">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Op</w:t>
            </w:r>
            <w:r>
              <w:t>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98654A" w:rsidRDefault="0098654A">
      <w:pPr>
        <w:pStyle w:val="ProductList-ClauseHeading"/>
        <w:outlineLvl w:val="3"/>
      </w:pPr>
    </w:p>
    <w:p w:rsidR="0098654A" w:rsidRDefault="0066564E">
      <w:pPr>
        <w:pStyle w:val="ProductList-ClauseHeading"/>
        <w:outlineLvl w:val="3"/>
      </w:pPr>
      <w:r>
        <w:t>3.7 Dynamics 365 Operations Sunucuları için kullanım hakları</w:t>
      </w:r>
    </w:p>
    <w:p w:rsidR="0098654A" w:rsidRDefault="0066564E">
      <w:pPr>
        <w:pStyle w:val="ProductList-Body"/>
      </w:pPr>
      <w:r>
        <w:rPr>
          <w:color w:val="000000"/>
        </w:rPr>
        <w:t xml:space="preserve">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w:t>
      </w:r>
      <w:r>
        <w:rPr>
          <w:color w:val="000000"/>
        </w:rPr>
        <w:t>ve bu türev çalışmaları, yalnızca yazılımla birlikte ve yalnızca dahili amaçlarıyla kullanabilir</w:t>
      </w:r>
      <w:r>
        <w:t>.</w:t>
      </w:r>
    </w:p>
    <w:p w:rsidR="0098654A" w:rsidRDefault="0098654A">
      <w:pPr>
        <w:pStyle w:val="ProductList-Body"/>
      </w:pPr>
    </w:p>
    <w:p w:rsidR="0098654A" w:rsidRDefault="0066564E">
      <w:pPr>
        <w:pStyle w:val="ProductList-ClauseHeading"/>
        <w:outlineLvl w:val="3"/>
      </w:pPr>
      <w:r>
        <w:t>3.8 Dynamics 365 Şirket İçi kullanım hakları</w:t>
      </w:r>
    </w:p>
    <w:p w:rsidR="0098654A" w:rsidRDefault="0066564E">
      <w:pPr>
        <w:pStyle w:val="ProductList-SubClauseHeading"/>
        <w:outlineLvl w:val="4"/>
      </w:pPr>
      <w:r>
        <w:t>3.8.1 Dynamics 365 CAL'leri için Sunucu Kullanım Hakları</w:t>
      </w:r>
    </w:p>
    <w:p w:rsidR="0098654A" w:rsidRDefault="0066564E">
      <w:pPr>
        <w:pStyle w:val="ProductList-BodyIndented"/>
      </w:pPr>
      <w:r>
        <w:t>Microsoft Dynamics 365 CAL'lerine sahip Müşteriler, ilg</w:t>
      </w:r>
      <w:r>
        <w:t>ili Microsoft Dynamics 365 Server yazılımının istenilen sayıda kopyasını bir ağ sunucusuna veya paylaşılan bir sunucuya yükleyebilir ve kullanabilirler. Bu hak, Operations Server için Microsoft Dynamics 365'e uygulanmaz.</w:t>
      </w:r>
    </w:p>
    <w:p w:rsidR="0098654A" w:rsidRDefault="0098654A">
      <w:pPr>
        <w:pStyle w:val="ProductList-BodyIndented"/>
      </w:pPr>
    </w:p>
    <w:p w:rsidR="0098654A" w:rsidRDefault="0066564E">
      <w:pPr>
        <w:pStyle w:val="ProductList-SubClauseHeading"/>
        <w:outlineLvl w:val="4"/>
      </w:pPr>
      <w:r>
        <w:t>3.8.2 Nitelikli Teklifler için Uyg</w:t>
      </w:r>
      <w:r>
        <w:t>unluk</w:t>
      </w:r>
    </w:p>
    <w:p w:rsidR="0098654A" w:rsidRDefault="0066564E">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98654A" w:rsidRDefault="0098654A">
      <w:pPr>
        <w:pStyle w:val="ProductList-BodyIndented"/>
      </w:pPr>
    </w:p>
    <w:p w:rsidR="0098654A" w:rsidRDefault="0066564E">
      <w:pPr>
        <w:pStyle w:val="ProductList-ClauseHeading"/>
        <w:outlineLvl w:val="3"/>
      </w:pPr>
      <w:r>
        <w:t>3.6 Ek Yazılımlar</w:t>
      </w:r>
    </w:p>
    <w:tbl>
      <w:tblPr>
        <w:tblStyle w:val="PURTable"/>
        <w:tblW w:w="0" w:type="dxa"/>
        <w:tblLook w:val="04A0" w:firstRow="1" w:lastRow="0" w:firstColumn="1" w:lastColumn="0" w:noHBand="0" w:noVBand="1"/>
      </w:tblPr>
      <w:tblGrid>
        <w:gridCol w:w="3612"/>
        <w:gridCol w:w="3590"/>
        <w:gridCol w:w="358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Mi</w:t>
            </w:r>
            <w:r>
              <w:t>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Microsoft Dynamics CRM 2016 Microsoft Office Outlook</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w:t>
            </w:r>
            <w:r>
              <w:t>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2016 için Microsoft Dynamics CRM Reporting Extensions</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için Microsoft Dynamics Marketing Connector (Workgroup Server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2"/>
      </w:pPr>
      <w:bookmarkStart w:id="76" w:name="_Sec818"/>
      <w:r>
        <w:t>4. Yazılım Güvence</w:t>
      </w:r>
      <w:r>
        <w:t>si</w:t>
      </w:r>
      <w:bookmarkEnd w:id="76"/>
    </w:p>
    <w:tbl>
      <w:tblPr>
        <w:tblStyle w:val="PURTable"/>
        <w:tblW w:w="0" w:type="dxa"/>
        <w:tblLook w:val="04A0" w:firstRow="1" w:lastRow="0" w:firstColumn="1" w:lastColumn="0" w:noHBand="0" w:noVBand="1"/>
      </w:tblPr>
      <w:tblGrid>
        <w:gridCol w:w="3604"/>
        <w:gridCol w:w="3594"/>
        <w:gridCol w:w="359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w:instrText>
            </w:r>
            <w:r>
              <w:instrText xml:space="preserve">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w:instrText>
            </w:r>
            <w:r>
              <w:instrText xml:space="preserve">sına olanak tanıyan ir YG avantajı. (Tam tanım için Sözlüğe bakın)" </w:instrText>
            </w:r>
            <w:r>
              <w:fldChar w:fldCharType="separate"/>
            </w:r>
            <w:r>
              <w:rPr>
                <w:color w:val="0563C1"/>
              </w:rPr>
              <w:t>Yük Devretme Hakları</w:t>
            </w:r>
            <w:r>
              <w:fldChar w:fldCharType="end"/>
            </w:r>
            <w:r>
              <w:t>: Operations Server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w:instrText>
            </w:r>
            <w:r>
              <w:instrText xml:space="preserv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w:instrText>
            </w:r>
            <w:r>
              <w:instrText xml:space="preserve">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6">
              <w:r>
                <w:rPr>
                  <w:color w:val="00467F"/>
                  <w:u w:val="single"/>
                </w:rPr>
                <w:t>Ürün Listesi - Kasım 2014 ve Haziran 2015</w:t>
              </w:r>
            </w:hyperlink>
            <w:r>
              <w:t xml:space="preserve">; </w:t>
            </w:r>
            <w:hyperlink r:id="rId47">
              <w:r>
                <w:rPr>
                  <w:color w:val="00467F"/>
                  <w:u w:val="single"/>
                </w:rPr>
                <w:t>Ürün Şartları Aralık 2016</w:t>
              </w:r>
            </w:hyperlink>
            <w:r>
              <w:t xml:space="preserve">; </w:t>
            </w:r>
            <w:hyperlink r:id="rId48">
              <w:r>
                <w:rPr>
                  <w:color w:val="00467F"/>
                  <w:u w:val="single"/>
                </w:rPr>
                <w:t>Ürün Şartları Temmuz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w:t>
            </w:r>
            <w:r>
              <w:rPr>
                <w:color w:val="404040"/>
              </w:rPr>
              <w:t>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4.1 Sunucu Kullanım Hakları</w:t>
      </w:r>
    </w:p>
    <w:p w:rsidR="0098654A" w:rsidRDefault="0066564E">
      <w:pPr>
        <w:pStyle w:val="ProductList-Body"/>
      </w:pPr>
      <w:r>
        <w:t>Müşteriler, Microsoft Dynamics 365 Server yerine, Microsoft Dynamics CRM Server 2016 veya sunucu yazılımının önceki herhangi bir sürümünü kullanabilir</w:t>
      </w:r>
      <w:r>
        <w:t>ler. Müşteri, Operations Server için Microsoft Dynamics 365 yerine, Microsoft Dynamics AX 2012 R3 veya sunucu yazılımının önceki herhangi bir sürümünü kullanabilir. Microsoft Dynamics 365 Şirket İçi CAL'lere ilişkin Yazılım Güvencesine sahip Müşteriler, CA</w:t>
      </w:r>
      <w:r>
        <w:t>L'lerin veya Dynamics 365 Hizmetleri USL'lerinin satın alınmasıyla edinilen Microsoft Dynamics 365 Şirket İçi Sunucu'nun yeni sürümlerini kullanabilir.</w:t>
      </w:r>
    </w:p>
    <w:p w:rsidR="0098654A" w:rsidRDefault="0098654A">
      <w:pPr>
        <w:pStyle w:val="ProductList-Body"/>
      </w:pPr>
    </w:p>
    <w:p w:rsidR="0098654A" w:rsidRDefault="0066564E">
      <w:pPr>
        <w:pStyle w:val="ProductList-ClauseHeading"/>
        <w:outlineLvl w:val="3"/>
      </w:pPr>
      <w:r>
        <w:t>4.2 Operations Server Hakları için Dynamics 365</w:t>
      </w:r>
    </w:p>
    <w:p w:rsidR="0098654A" w:rsidRDefault="0066564E">
      <w:pPr>
        <w:pStyle w:val="ProductList-Body"/>
      </w:pPr>
      <w:r>
        <w:t>Operations Server için Dynamics 365, yalnızca etkin YG'</w:t>
      </w:r>
      <w:r>
        <w:t>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w:t>
      </w:r>
      <w:r>
        <w:t xml:space="preserve">3 Server veya Commerce Server yazılımının en son güncelleştirmesini yükleyebilir. </w:t>
      </w:r>
    </w:p>
    <w:p w:rsidR="0098654A" w:rsidRDefault="0098654A">
      <w:pPr>
        <w:pStyle w:val="ProductList-Body"/>
      </w:pPr>
    </w:p>
    <w:p w:rsidR="0098654A" w:rsidRDefault="0066564E">
      <w:pPr>
        <w:pStyle w:val="ProductList-ClauseHeading"/>
        <w:outlineLvl w:val="3"/>
      </w:pPr>
      <w:r>
        <w:t>4.3 Yerelleştirme ve Güncelleştirmeler</w:t>
      </w:r>
    </w:p>
    <w:p w:rsidR="0098654A" w:rsidRDefault="0066564E">
      <w:pPr>
        <w:pStyle w:val="ProductList-Body"/>
      </w:pPr>
      <w:r>
        <w:t xml:space="preserve">Müşteri, </w:t>
      </w:r>
      <w:r>
        <w:fldChar w:fldCharType="begin"/>
      </w:r>
      <w:r>
        <w:instrText xml:space="preserve"> AutoTextList   \s NoStyle \t "Lisanslı Sunucu, bir Lisansın atandığı, Müşterinin kullanımı için ayrılmış tek bir Sunucu anl</w:instrText>
      </w:r>
      <w:r>
        <w:instrText xml:space="preserve">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w:instrText>
      </w:r>
      <w:r>
        <w:instrText xml:space="preserve">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98654A" w:rsidRDefault="0098654A">
      <w:pPr>
        <w:pStyle w:val="ProductList-Body"/>
      </w:pPr>
    </w:p>
    <w:p w:rsidR="0098654A" w:rsidRDefault="0066564E">
      <w:pPr>
        <w:pStyle w:val="ProductList-ClauseHeading"/>
        <w:outlineLvl w:val="3"/>
      </w:pPr>
      <w:r>
        <w:t xml:space="preserve">4.4 </w:t>
      </w:r>
      <w:r>
        <w:t>Unified Service Desk (USD)</w:t>
      </w:r>
    </w:p>
    <w:p w:rsidR="0098654A" w:rsidRDefault="0066564E">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w:instrText>
      </w:r>
      <w:r>
        <w:instrText xml:space="preserve">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w:instrText>
      </w:r>
      <w:r>
        <w:instrText xml:space="preserve">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98654A" w:rsidRDefault="0098654A">
      <w:pPr>
        <w:pStyle w:val="ProductList-Body"/>
      </w:pPr>
    </w:p>
    <w:p w:rsidR="0098654A" w:rsidRDefault="0066564E">
      <w:pPr>
        <w:pStyle w:val="ProductList-ClauseHeading"/>
        <w:outlineLvl w:val="3"/>
      </w:pPr>
      <w:r>
        <w:t>4.5 Microsoft Dynamics CustomerSource</w:t>
      </w:r>
    </w:p>
    <w:p w:rsidR="0098654A" w:rsidRDefault="0066564E">
      <w:pPr>
        <w:pStyle w:val="ProductList-Body"/>
      </w:pPr>
      <w:r>
        <w:t>Etkin YG'ye sahip Micros</w:t>
      </w:r>
      <w:r>
        <w:t xml:space="preserve">oft Dynamics 365 Şirket İçi CAL müşterilerinin CustomerSource'a erişimi olacaktır. </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914468"/>
      <w:r>
        <w:instrText>Microsoft Identity Manager</w:instrText>
      </w:r>
      <w:bookmarkEnd w:id="78"/>
      <w:r>
        <w:instrText>" \l 2</w:instrText>
      </w:r>
      <w:r>
        <w:fldChar w:fldCharType="end"/>
      </w:r>
    </w:p>
    <w:p w:rsidR="0098654A" w:rsidRDefault="0066564E">
      <w:pPr>
        <w:pStyle w:val="ProductList-Offering1SubSection"/>
        <w:outlineLvl w:val="2"/>
      </w:pPr>
      <w:bookmarkStart w:id="79" w:name="_Sec677"/>
      <w:r>
        <w:t>1. Program Kullanılabilirliği</w:t>
      </w:r>
      <w:bookmarkEnd w:id="79"/>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w:instrText>
            </w:r>
            <w:r>
              <w:instrText xml:space="preserv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BFBFBF"/>
              <w:bottom w:val="dashed" w:sz="4" w:space="0" w:color="BFBFBF"/>
              <w:right w:val="none" w:sz="4" w:space="0" w:color="6E6E6E"/>
            </w:tcBorders>
          </w:tcPr>
          <w:p w:rsidR="0098654A" w:rsidRDefault="0066564E">
            <w:pPr>
              <w:pStyle w:val="ProductList-TableBody"/>
            </w:pPr>
            <w:r>
              <w:lastRenderedPageBreak/>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BFBFBF"/>
              <w:bottom w:val="none" w:sz="4" w:space="0" w:color="BFBFBF"/>
              <w:right w:val="none" w:sz="4" w:space="0" w:color="6E6E6E"/>
            </w:tcBorders>
          </w:tcPr>
          <w:p w:rsidR="0098654A" w:rsidRDefault="0066564E">
            <w:pPr>
              <w:pStyle w:val="ProductList-TableBody"/>
            </w:pPr>
            <w:r>
              <w:rPr>
                <w:color w:val="000000"/>
              </w:rPr>
              <w:t>Microsoft Identity Manager 2016 Hari</w:t>
            </w:r>
            <w:r>
              <w:rPr>
                <w:color w:val="000000"/>
              </w:rPr>
              <w:t>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2"/>
      </w:pPr>
      <w:bookmarkStart w:id="80" w:name="_Sec733"/>
      <w:r>
        <w:t>2. Ürün Şartları</w:t>
      </w:r>
      <w:bookmarkEnd w:id="80"/>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w:instrText>
            </w:r>
            <w:r>
              <w:instrText xml:space="preserve">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w:t>
            </w:r>
            <w:r>
              <w:rPr>
                <w:color w:val="404040"/>
              </w:rPr>
              <w:t>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2"/>
      </w:pPr>
      <w:bookmarkStart w:id="81" w:name="_Sec788"/>
      <w:r>
        <w:t>3. Kullanım Hakları</w:t>
      </w:r>
      <w:bookmarkEnd w:id="81"/>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w:instrText>
            </w:r>
            <w:r>
              <w:instrText xml:space="preserve">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w:instrText>
            </w:r>
            <w:r>
              <w:instrText xml:space="preserve">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Ek Yazılımlar</w:t>
      </w:r>
    </w:p>
    <w:tbl>
      <w:tblPr>
        <w:tblStyle w:val="PURTable"/>
        <w:tblW w:w="0" w:type="dxa"/>
        <w:tblLook w:val="04A0" w:firstRow="1" w:lastRow="0" w:firstColumn="1" w:lastColumn="0" w:noHBand="0" w:noVBand="1"/>
      </w:tblPr>
      <w:tblGrid>
        <w:gridCol w:w="3634"/>
        <w:gridCol w:w="3578"/>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8654A" w:rsidRDefault="0098654A">
            <w:pPr>
              <w:pStyle w:val="ProductList-TableBody"/>
            </w:pPr>
          </w:p>
        </w:tc>
      </w:tr>
    </w:tbl>
    <w:p w:rsidR="0098654A" w:rsidRDefault="0066564E">
      <w:pPr>
        <w:pStyle w:val="ProductList-Offering1SubSection"/>
        <w:outlineLvl w:val="2"/>
      </w:pPr>
      <w:bookmarkStart w:id="82" w:name="_Sec815"/>
      <w:r>
        <w:t>4. Yazılım Güvencesi</w:t>
      </w:r>
      <w:bookmarkEnd w:id="82"/>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83" w:name="_Sec611"/>
      <w:r>
        <w:t>Office Uygulamaları</w:t>
      </w:r>
      <w:bookmarkEnd w:id="83"/>
      <w:r>
        <w:fldChar w:fldCharType="begin"/>
      </w:r>
      <w:r>
        <w:instrText xml:space="preserve"> TC "</w:instrText>
      </w:r>
      <w:bookmarkStart w:id="84" w:name="_Toc488914469"/>
      <w:r>
        <w:instrText>Office Uygulamaları</w:instrText>
      </w:r>
      <w:bookmarkEnd w:id="84"/>
      <w:r>
        <w:instrText>" \l 2</w:instrText>
      </w:r>
      <w:r>
        <w:fldChar w:fldCharType="end"/>
      </w:r>
    </w:p>
    <w:p w:rsidR="0098654A" w:rsidRDefault="0066564E">
      <w:pPr>
        <w:pStyle w:val="ProductList-Offering2HeadingNoBorder"/>
        <w:outlineLvl w:val="2"/>
      </w:pPr>
      <w:bookmarkStart w:id="85" w:name="_Sec636"/>
      <w:r>
        <w:t>Office Masaüstü Uygulamaları</w:t>
      </w:r>
      <w:bookmarkEnd w:id="85"/>
      <w:r>
        <w:fldChar w:fldCharType="begin"/>
      </w:r>
      <w:r>
        <w:instrText xml:space="preserve"> TC "</w:instrText>
      </w:r>
      <w:bookmarkStart w:id="86" w:name="_Toc488914470"/>
      <w:r>
        <w:instrText>Office Masaüstü Uygulamaları</w:instrText>
      </w:r>
      <w:bookmarkEnd w:id="86"/>
      <w:r>
        <w:instrText>" \l 3</w:instrText>
      </w:r>
      <w:r>
        <w:fldChar w:fldCharType="end"/>
      </w:r>
    </w:p>
    <w:p w:rsidR="0098654A" w:rsidRDefault="0066564E">
      <w:pPr>
        <w:pStyle w:val="ProductList-Offering1SubSection"/>
        <w:outlineLvl w:val="3"/>
      </w:pPr>
      <w:bookmarkStart w:id="87" w:name="_Sec681"/>
      <w:r>
        <w:t xml:space="preserve">1. Program </w:t>
      </w:r>
      <w:r>
        <w:t>Kullanılabilirliği</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000000"/>
              <w:bottom w:val="dashed" w:sz="4" w:space="0" w:color="BFBFBF"/>
              <w:right w:val="single" w:sz="6" w:space="0" w:color="FFFFFF"/>
            </w:tcBorders>
          </w:tcPr>
          <w:p w:rsidR="0098654A" w:rsidRDefault="0066564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w:instrText>
            </w:r>
            <w:r>
              <w:instrText xml:space="preserve">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w:instrText>
            </w:r>
            <w:r>
              <w:instrText xml:space="preserve">"İlave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w:instrText>
            </w:r>
            <w:r>
              <w:instrText xml:space="preserve">i" </w:instrText>
            </w:r>
            <w:r>
              <w:fldChar w:fldCharType="separate"/>
            </w:r>
            <w:r>
              <w:rPr>
                <w:color w:val="000000"/>
              </w:rPr>
              <w:t>ST</w:t>
            </w:r>
            <w:r>
              <w:fldChar w:fldCharType="end"/>
            </w: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dashed" w:sz="4" w:space="0" w:color="BFBFBF"/>
              <w:right w:val="single" w:sz="6" w:space="0" w:color="FFFFFF"/>
            </w:tcBorders>
          </w:tcPr>
          <w:p w:rsidR="0098654A" w:rsidRDefault="0066564E">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8654A" w:rsidRDefault="0098654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000000"/>
              <w:bottom w:val="none" w:sz="4" w:space="0" w:color="BFBFBF"/>
              <w:right w:val="single" w:sz="6" w:space="0" w:color="FFFFFF"/>
            </w:tcBorders>
          </w:tcPr>
          <w:p w:rsidR="0098654A" w:rsidRDefault="0066564E">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8654A" w:rsidRDefault="0066564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8654A" w:rsidRDefault="0098654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88" w:name="_Sec736"/>
      <w:r>
        <w:t>2. Ürün Şartları</w:t>
      </w:r>
      <w:bookmarkEnd w:id="88"/>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w:instrText>
            </w:r>
            <w:r>
              <w:instrText xml:space="preserve">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w:instrText>
            </w:r>
            <w:r>
              <w:instrText xml:space="preserve">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lastRenderedPageBreak/>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w:instrText>
            </w:r>
            <w:r>
              <w:instrText xml:space="preserv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Project Professional 2016</w:t>
      </w:r>
    </w:p>
    <w:p w:rsidR="0098654A" w:rsidRDefault="0066564E">
      <w:pPr>
        <w:pStyle w:val="ProductList-Body"/>
      </w:pPr>
      <w:r>
        <w:t>Project Professional 2016 lisansı sağlanan müşterilerin, her Project Professional 2016 lisansı için bir Project Server 2016 C</w:t>
      </w:r>
      <w:r>
        <w:t>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w:t>
      </w:r>
      <w:r>
        <w:t>ndaki Project Server 2016</w:t>
      </w:r>
      <w:r>
        <w:fldChar w:fldCharType="begin"/>
      </w:r>
      <w:r>
        <w:instrText xml:space="preserve"> XE "Project Server 2016" </w:instrText>
      </w:r>
      <w:r>
        <w:fldChar w:fldCharType="end"/>
      </w:r>
      <w:r>
        <w:t>'e erişim hakkı, ilgili Project Professional 2016 Lisansı sona erdiğinde sona erecektir.</w:t>
      </w:r>
    </w:p>
    <w:p w:rsidR="0098654A" w:rsidRDefault="0098654A">
      <w:pPr>
        <w:pStyle w:val="ProductList-Body"/>
      </w:pPr>
    </w:p>
    <w:p w:rsidR="0098654A" w:rsidRDefault="0066564E">
      <w:pPr>
        <w:pStyle w:val="ProductList-ClauseHeading"/>
        <w:outlineLvl w:val="4"/>
      </w:pPr>
      <w:r>
        <w:t>2.2 Evden Çalışma</w:t>
      </w:r>
    </w:p>
    <w:p w:rsidR="0098654A" w:rsidRDefault="0066564E">
      <w:pPr>
        <w:pStyle w:val="ProductList-Body"/>
      </w:pPr>
      <w:r>
        <w:t>Evden Çalışma Lisansı, isteğe bağlı bir Lisanstır ve Office Standard veya Office Professional P</w:t>
      </w:r>
      <w:r>
        <w:t xml:space="preserve">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w:instrText>
      </w:r>
      <w:r>
        <w:instrText xml:space="preserve">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r>
        <w:t>.</w:t>
      </w:r>
    </w:p>
    <w:p w:rsidR="0098654A" w:rsidRDefault="0098654A">
      <w:pPr>
        <w:pStyle w:val="ProductList-Body"/>
      </w:pPr>
    </w:p>
    <w:p w:rsidR="0098654A" w:rsidRDefault="0066564E">
      <w:pPr>
        <w:pStyle w:val="ProductList-ClauseHeading"/>
        <w:outlineLvl w:val="4"/>
      </w:pPr>
      <w:r>
        <w:t>2.3 Platformdan Bağımsız</w:t>
      </w:r>
    </w:p>
    <w:p w:rsidR="0098654A" w:rsidRDefault="0066564E">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w:t>
      </w:r>
      <w:r>
        <w:t xml:space="preserve">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w:t>
      </w:r>
      <w:r>
        <w:t>sürümünün en güncel sürümünü kullanmasına izin verir.</w:t>
      </w:r>
    </w:p>
    <w:p w:rsidR="0098654A" w:rsidRDefault="0098654A">
      <w:pPr>
        <w:pStyle w:val="ProductList-Body"/>
      </w:pPr>
    </w:p>
    <w:p w:rsidR="0098654A" w:rsidRDefault="0066564E">
      <w:pPr>
        <w:pStyle w:val="ProductList-ClauseHeading"/>
        <w:outlineLvl w:val="4"/>
      </w:pPr>
      <w:r>
        <w:t>2.4 Ardıl Sürümler</w:t>
      </w:r>
    </w:p>
    <w:p w:rsidR="0098654A" w:rsidRDefault="0066564E">
      <w:pPr>
        <w:pStyle w:val="ProductList-Body"/>
      </w:pPr>
      <w:r>
        <w:t>Skype Kurumsal 2016, Lync 2013 için ardıl sürümdür.</w:t>
      </w:r>
    </w:p>
    <w:p w:rsidR="0098654A" w:rsidRDefault="0098654A">
      <w:pPr>
        <w:pStyle w:val="ProductList-Body"/>
      </w:pPr>
    </w:p>
    <w:p w:rsidR="0098654A" w:rsidRDefault="0066564E">
      <w:pPr>
        <w:pStyle w:val="ProductList-ClauseHeading"/>
        <w:outlineLvl w:val="4"/>
      </w:pPr>
      <w:r>
        <w:t>2.5 Office Online Server</w:t>
      </w:r>
    </w:p>
    <w:p w:rsidR="0098654A" w:rsidRDefault="0066564E">
      <w:pPr>
        <w:pStyle w:val="ProductList-Body"/>
      </w:pPr>
      <w:r>
        <w:t>1 Ağustos 2016'dan önce Office Standard 2016 veya Office Professional Plus 2016 lisansları satın alan mü</w:t>
      </w:r>
      <w:r>
        <w:t xml:space="preserve">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98654A" w:rsidRDefault="0066564E">
      <w:pPr>
        <w:pStyle w:val="ProductList-Offering1SubSection"/>
        <w:outlineLvl w:val="3"/>
      </w:pPr>
      <w:bookmarkStart w:id="89" w:name="_Sec791"/>
      <w:r>
        <w:t>3. Kullanım Hakları</w:t>
      </w:r>
      <w:bookmarkEnd w:id="89"/>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w:instrText>
            </w:r>
            <w:r>
              <w:instrText xml:space="preserve">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w:t>
            </w:r>
            <w:r>
              <w:rPr>
                <w:color w:val="404040"/>
              </w:rPr>
              <w:t xml:space="preserve">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w:instrText>
            </w:r>
            <w:r>
              <w:instrText xml:space="preserve">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Office Home ve Student 2013 RT Ticari Kullanım Hakları</w:t>
      </w:r>
    </w:p>
    <w:p w:rsidR="0098654A" w:rsidRDefault="0066564E">
      <w:pPr>
        <w:pStyle w:val="ProductList-Body"/>
      </w:pPr>
      <w:r>
        <w:fldChar w:fldCharType="begin"/>
      </w:r>
      <w:r>
        <w:instrText xml:space="preserve"> AutoTextList   \s NoStyle \t "Lisans, bir Ürünü indirme, kurma, </w:instrText>
      </w:r>
      <w:r>
        <w:instrText xml:space="preserve">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w:t>
      </w:r>
      <w:r>
        <w:t>ffice Ev ve Öğrenci yazılımını kullanabilir.</w:t>
      </w:r>
    </w:p>
    <w:p w:rsidR="0098654A" w:rsidRDefault="0098654A">
      <w:pPr>
        <w:pStyle w:val="ProductList-Body"/>
      </w:pPr>
    </w:p>
    <w:p w:rsidR="0098654A" w:rsidRDefault="0066564E">
      <w:pPr>
        <w:pStyle w:val="ProductList-ClauseHeading"/>
        <w:outlineLvl w:val="4"/>
      </w:pPr>
      <w:r>
        <w:t>3.2 Office Professional Plus 2016 ve Office Standard 2016 – Office Ev ve Öğrenci 2013 RT Ticari Kullanım</w:t>
      </w:r>
    </w:p>
    <w:p w:rsidR="0098654A" w:rsidRDefault="0066564E">
      <w:pPr>
        <w:pStyle w:val="ProductList-Body"/>
      </w:pPr>
      <w:r>
        <w:t xml:space="preserve">Office Professional Plus 2016 veya Office Standard 2013 çalıştıran bir </w:t>
      </w:r>
      <w:r>
        <w:fldChar w:fldCharType="begin"/>
      </w:r>
      <w:r>
        <w:instrText xml:space="preserve"> AutoTextList   \s NoStyle \t "Lis</w:instrText>
      </w:r>
      <w:r>
        <w:instrText xml:space="preserve">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w:instrText>
      </w:r>
      <w:r>
        <w:instrText xml:space="preserve">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w:t>
      </w:r>
      <w:r>
        <w:t>ında ayrıca lisanslanmış yazılımı ticari amaçla kullanabilir.</w:t>
      </w:r>
    </w:p>
    <w:p w:rsidR="0098654A" w:rsidRDefault="0066564E">
      <w:pPr>
        <w:pStyle w:val="ProductList-Offering1SubSection"/>
        <w:outlineLvl w:val="3"/>
      </w:pPr>
      <w:bookmarkStart w:id="90" w:name="_Sec819"/>
      <w:r>
        <w:t>4. Yazılım Güvencesi</w:t>
      </w:r>
      <w:bookmarkEnd w:id="90"/>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w:instrText>
            </w:r>
            <w:r>
              <w:instrText xml:space="preserve">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49">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"Dolaşım Hakları: Bir Lisanslı Cihazın Birincil Kullanıcısına uzak erişim ve kulla</w:instrText>
            </w:r>
            <w:r>
              <w:instrText xml:space="preserve">nım hakları veren bir YG avantajıdır. (Tam tanım için Sözlüğe bakın)" </w:instrText>
            </w:r>
            <w:r>
              <w:fldChar w:fldCharType="separate"/>
            </w:r>
            <w:r>
              <w:rPr>
                <w:color w:val="0563C1"/>
              </w:rPr>
              <w:t>Dolaşım Hakları</w:t>
            </w:r>
            <w:r>
              <w:fldChar w:fldCharType="end"/>
            </w:r>
            <w:r>
              <w:t>: Office, Project ve Visio</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Project Professional 2016</w:t>
      </w:r>
    </w:p>
    <w:p w:rsidR="0098654A" w:rsidRDefault="0066564E">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91" w:name="_Sec680"/>
      <w:r>
        <w:t>Mac için Office</w:t>
      </w:r>
      <w:bookmarkEnd w:id="91"/>
      <w:r>
        <w:fldChar w:fldCharType="begin"/>
      </w:r>
      <w:r>
        <w:instrText xml:space="preserve"> TC "</w:instrText>
      </w:r>
      <w:bookmarkStart w:id="92" w:name="_Toc488914471"/>
      <w:r>
        <w:instrText>Mac için Office</w:instrText>
      </w:r>
      <w:bookmarkEnd w:id="92"/>
      <w:r>
        <w:instrText>" \l 3</w:instrText>
      </w:r>
      <w:r>
        <w:fldChar w:fldCharType="end"/>
      </w:r>
    </w:p>
    <w:p w:rsidR="0098654A" w:rsidRDefault="0066564E">
      <w:pPr>
        <w:pStyle w:val="ProductList-Offering1SubSection"/>
        <w:outlineLvl w:val="3"/>
      </w:pPr>
      <w:bookmarkStart w:id="93" w:name="_Sec682"/>
      <w:r>
        <w:t>1. Program Kullanılabilirliği</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w:instrText>
            </w:r>
            <w:r>
              <w:instrText xml:space="preserve">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w:instrText>
            </w:r>
            <w:r>
              <w:instrText xml:space="preserve">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lastRenderedPageBreak/>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94" w:name="_Sec737"/>
      <w:r>
        <w:t>2. Ürün Şartları</w:t>
      </w:r>
      <w:bookmarkEnd w:id="94"/>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w:instrText>
            </w:r>
            <w:r>
              <w:instrText xml:space="preserve">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w:instrText>
            </w:r>
            <w:r>
              <w:instrText xml:space="preserve">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Ardıl Sürümler</w:t>
      </w:r>
    </w:p>
    <w:p w:rsidR="0098654A" w:rsidRDefault="0066564E">
      <w:pPr>
        <w:pStyle w:val="ProductList-Body"/>
      </w:pPr>
      <w:r>
        <w:t>Outlook for Mac 2011, Entourage for Mac 2008'in ardıl sürümüdür. Lync for Mac 2011, Communicator for Mac 2011</w:t>
      </w:r>
      <w:r>
        <w:fldChar w:fldCharType="begin"/>
      </w:r>
      <w:r>
        <w:instrText xml:space="preserve"> XE "Communicator </w:instrText>
      </w:r>
      <w:r>
        <w:instrText xml:space="preserve">for Mac 2011" </w:instrText>
      </w:r>
      <w:r>
        <w:fldChar w:fldCharType="end"/>
      </w:r>
      <w:r>
        <w:t>'in ardıl sürümüdür.</w:t>
      </w:r>
    </w:p>
    <w:p w:rsidR="0098654A" w:rsidRDefault="0098654A">
      <w:pPr>
        <w:pStyle w:val="ProductList-Body"/>
      </w:pPr>
    </w:p>
    <w:p w:rsidR="0098654A" w:rsidRDefault="0066564E">
      <w:pPr>
        <w:pStyle w:val="ProductList-ClauseHeading"/>
        <w:outlineLvl w:val="4"/>
      </w:pPr>
      <w:r>
        <w:t>2.2 Evden Çalışma</w:t>
      </w:r>
    </w:p>
    <w:p w:rsidR="0098654A" w:rsidRDefault="0066564E">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w:t>
      </w:r>
      <w:r>
        <w:t xml:space="preserve">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w:instrText>
      </w:r>
      <w:r>
        <w:instrText xml:space="preserve">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98654A" w:rsidRDefault="0098654A">
      <w:pPr>
        <w:pStyle w:val="ProductList-Body"/>
      </w:pPr>
    </w:p>
    <w:p w:rsidR="0098654A" w:rsidRDefault="0066564E">
      <w:pPr>
        <w:pStyle w:val="ProductList-ClauseHeading"/>
        <w:outlineLvl w:val="4"/>
      </w:pPr>
      <w:r>
        <w:t xml:space="preserve">2.3 </w:t>
      </w:r>
      <w:r>
        <w:t>Platformdan Bağımsız</w:t>
      </w:r>
    </w:p>
    <w:p w:rsidR="0098654A" w:rsidRDefault="0066564E">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w:t>
      </w:r>
      <w:r>
        <w:t xml:space="preserve">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w:instrText>
      </w:r>
      <w:r>
        <w:instrText xml:space="preserve">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98654A" w:rsidRDefault="0098654A">
      <w:pPr>
        <w:pStyle w:val="ProductList-Body"/>
      </w:pPr>
    </w:p>
    <w:p w:rsidR="0098654A" w:rsidRDefault="0066564E">
      <w:pPr>
        <w:pStyle w:val="ProductList-ClauseHeading"/>
        <w:outlineLvl w:val="4"/>
      </w:pPr>
      <w:r>
        <w:t>2.4 Office Online Server</w:t>
      </w:r>
    </w:p>
    <w:p w:rsidR="0098654A" w:rsidRDefault="0066564E">
      <w:pPr>
        <w:pStyle w:val="ProductList-Body"/>
      </w:pPr>
      <w:r>
        <w:t>1 Ağustos 2016'dan önce Mac için Offi</w:t>
      </w:r>
      <w:r>
        <w:t xml:space="preserve">ce Standard 2016 lisansları satın alan müşteriler, söz konusu lisanslarla birlikte düzenleme işlevselliğini </w:t>
      </w:r>
      <w:hyperlink r:id="rId50">
        <w:r>
          <w:rPr>
            <w:color w:val="00467F"/>
            <w:u w:val="single"/>
          </w:rPr>
          <w:t>Office Online maddesi Ek B</w:t>
        </w:r>
      </w:hyperlink>
      <w:r>
        <w:t>'de açıklanan şekilde kullanabilirler. Bu hak 1 Ağustos 2019'da sona erer.</w:t>
      </w:r>
    </w:p>
    <w:p w:rsidR="0098654A" w:rsidRDefault="0066564E">
      <w:pPr>
        <w:pStyle w:val="ProductList-Offering1SubSection"/>
        <w:outlineLvl w:val="3"/>
      </w:pPr>
      <w:bookmarkStart w:id="95" w:name="_Sec792"/>
      <w:r>
        <w:t>3. Kullanım</w:t>
      </w:r>
      <w:r>
        <w:t xml:space="preserve"> Hakları</w:t>
      </w:r>
      <w:bookmarkEnd w:id="9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w:t>
            </w:r>
            <w:r>
              <w:rPr>
                <w:color w:val="404040"/>
              </w:rPr>
              <w:t>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w:instrText>
            </w:r>
            <w:r>
              <w:instrText xml:space="preserv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w:instrText>
            </w:r>
            <w:r>
              <w:instrText xml:space="preserve">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Office Ev ve Öğrenci 2013 RT Ticari Kullanım</w:t>
      </w:r>
    </w:p>
    <w:p w:rsidR="0098654A" w:rsidRDefault="0066564E">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w:instrText>
      </w:r>
      <w:r>
        <w:instrText xml:space="preserve">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w:t>
      </w:r>
      <w:r>
        <w:t xml:space="preserve"> Öğrenci 2013 RT lisansı kapsamında ayrıca lisanslanmış yazılımı ticari amaçla kullanabilir.</w:t>
      </w:r>
    </w:p>
    <w:p w:rsidR="0098654A" w:rsidRDefault="0066564E">
      <w:pPr>
        <w:pStyle w:val="ProductList-Offering1SubSection"/>
        <w:outlineLvl w:val="3"/>
      </w:pPr>
      <w:bookmarkStart w:id="96" w:name="_Sec821"/>
      <w:r>
        <w:t>4. Yazılım Güvencesi</w:t>
      </w:r>
      <w:bookmarkEnd w:id="96"/>
    </w:p>
    <w:tbl>
      <w:tblPr>
        <w:tblStyle w:val="PURTable"/>
        <w:tblW w:w="0" w:type="dxa"/>
        <w:tblLook w:val="04A0" w:firstRow="1" w:lastRow="0" w:firstColumn="1" w:lastColumn="0" w:noHBand="0" w:noVBand="1"/>
      </w:tblPr>
      <w:tblGrid>
        <w:gridCol w:w="3595"/>
        <w:gridCol w:w="3624"/>
        <w:gridCol w:w="357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w:instrText>
            </w:r>
            <w:r>
              <w:instrText xml:space="preserve">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w:instrText>
            </w:r>
            <w:r>
              <w:instrText xml:space="preserve">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97" w:name="_Sec612"/>
      <w:r>
        <w:lastRenderedPageBreak/>
        <w:t>Office Sunucuları</w:t>
      </w:r>
      <w:bookmarkEnd w:id="97"/>
      <w:r>
        <w:fldChar w:fldCharType="begin"/>
      </w:r>
      <w:r>
        <w:instrText xml:space="preserve"> TC "</w:instrText>
      </w:r>
      <w:bookmarkStart w:id="98" w:name="_Toc488914472"/>
      <w:r>
        <w:instrText>Office Sunucuları</w:instrText>
      </w:r>
      <w:bookmarkEnd w:id="98"/>
      <w:r>
        <w:instrText>" \l 2</w:instrText>
      </w:r>
      <w:r>
        <w:fldChar w:fldCharType="end"/>
      </w:r>
    </w:p>
    <w:p w:rsidR="0098654A" w:rsidRDefault="0066564E">
      <w:pPr>
        <w:pStyle w:val="ProductList-Offering2HeadingNoBorder"/>
        <w:outlineLvl w:val="2"/>
      </w:pPr>
      <w:bookmarkStart w:id="99" w:name="_Sec638"/>
      <w:r>
        <w:t>Exchange Server</w:t>
      </w:r>
      <w:bookmarkEnd w:id="99"/>
      <w:r>
        <w:fldChar w:fldCharType="begin"/>
      </w:r>
      <w:r>
        <w:instrText xml:space="preserve"> TC "</w:instrText>
      </w:r>
      <w:bookmarkStart w:id="100" w:name="_Toc488914473"/>
      <w:r>
        <w:instrText>Exchange Server</w:instrText>
      </w:r>
      <w:bookmarkEnd w:id="100"/>
      <w:r>
        <w:instrText>" \l 3</w:instrText>
      </w:r>
      <w:r>
        <w:fldChar w:fldCharType="end"/>
      </w:r>
    </w:p>
    <w:p w:rsidR="0098654A" w:rsidRDefault="0066564E">
      <w:pPr>
        <w:pStyle w:val="ProductList-Offering1SubSection"/>
        <w:outlineLvl w:val="3"/>
      </w:pPr>
      <w:bookmarkStart w:id="101" w:name="_Sec683"/>
      <w:r>
        <w:t>1. Program Kullanılabilirliği</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102" w:name="_Sec738"/>
      <w:r>
        <w:t>2. Ürün Şartları</w:t>
      </w:r>
      <w:bookmarkEnd w:id="102"/>
    </w:p>
    <w:tbl>
      <w:tblPr>
        <w:tblStyle w:val="PURTable"/>
        <w:tblW w:w="0" w:type="dxa"/>
        <w:tblLook w:val="04A0" w:firstRow="1" w:lastRow="0" w:firstColumn="1" w:lastColumn="0" w:noHBand="0" w:noVBand="1"/>
      </w:tblPr>
      <w:tblGrid>
        <w:gridCol w:w="3613"/>
        <w:gridCol w:w="3573"/>
        <w:gridCol w:w="360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w:instrText>
            </w:r>
            <w:r>
              <w:instrText xml:space="preserv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w:t>
            </w:r>
            <w:r>
              <w:t>sal'dan Standard'a</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03" w:name="_Sec793"/>
      <w:r>
        <w:t>3. Kullanım Hakları</w:t>
      </w:r>
      <w:bookmarkEnd w:id="103"/>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w:instrText>
            </w:r>
            <w:r>
              <w:instrText xml:space="preserve">irtilen yazılımlar." </w:instrText>
            </w:r>
            <w:r>
              <w:fldChar w:fldCharType="separate"/>
            </w:r>
            <w:r>
              <w:rPr>
                <w:color w:val="0563C1"/>
              </w:rPr>
              <w:t>Ek Yazılımlar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654A" w:rsidRDefault="0066564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Exchange Online Plan 1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Exchange Online Plan 2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Exchange Online Plan 2G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SubClauseHeading"/>
        <w:outlineLvl w:val="5"/>
      </w:pPr>
      <w:r>
        <w:t>3.1.1 Exchange Kurumsal CAL ile İlişkili Ek İşlevsellik</w:t>
      </w:r>
    </w:p>
    <w:p w:rsidR="0098654A" w:rsidRDefault="0066564E">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Exchange Online Plan 2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Exchange Online Plan 2G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Indented"/>
      </w:pPr>
    </w:p>
    <w:p w:rsidR="0098654A" w:rsidRDefault="0066564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104" w:name="_Sec824"/>
      <w:r>
        <w:t>4. Yazılım Güvencesi</w:t>
      </w:r>
      <w:bookmarkEnd w:id="104"/>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w:instrText>
            </w:r>
            <w:r>
              <w:instrText xml:space="preserve">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w:instrText>
            </w:r>
            <w:r>
              <w:instrText xml:space="preserve">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w:instrText>
            </w:r>
            <w:r>
              <w:instrText xml:space="preserve">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Exchange Enterprise CAL with Services 2016 Ek Şartları ve Koşulları</w:t>
      </w:r>
    </w:p>
    <w:p w:rsidR="0098654A" w:rsidRDefault="0066564E">
      <w:pPr>
        <w:pStyle w:val="ProductList-Body"/>
      </w:pPr>
      <w:r>
        <w:t>Etkin YG kapsamına sahip Exchange Server Kurumsal CAL, Veri Kaybı Önleme ve Exchange Online Protection haklarını kapsar. Ekim 2010 tarihinden önce yapılmış Microsoft İş Anlaşmaları ve Temmuz 2011 tarihinden sonra yapılmış Kayıt Anlaşmaları kapsamındaki müş</w:t>
      </w:r>
      <w:r>
        <w:t xml:space="preserve">teriler için, Exchange Enterprise CAL with Services 2016'e dahil edilen Çevrimiçi Hizmetlerin satın alınmasında ve kullanılmasında </w:t>
      </w:r>
      <w:hyperlink r:id="rId53">
        <w:r>
          <w:rPr>
            <w:color w:val="00467F"/>
            <w:u w:val="single"/>
          </w:rPr>
          <w:t>http://go.microsoft.com/?linkid=9839207</w:t>
        </w:r>
      </w:hyperlink>
      <w:r>
        <w:t xml:space="preserve"> adresindeki Haziran 2015 Ü</w:t>
      </w:r>
      <w:r>
        <w:t>rün Listesinde yer alan Ek A – Program Anlaşması Ek Şartlarındaki Yazılım - Eski Anlaşmalarla birlikte kullanılan Çevrimiçi Hizmetler için Ek Koşullar geçerli olur.</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05" w:name="_Sec639"/>
      <w:r>
        <w:lastRenderedPageBreak/>
        <w:t>Project Server</w:t>
      </w:r>
      <w:bookmarkEnd w:id="105"/>
      <w:r>
        <w:fldChar w:fldCharType="begin"/>
      </w:r>
      <w:r>
        <w:instrText xml:space="preserve"> TC "</w:instrText>
      </w:r>
      <w:bookmarkStart w:id="106" w:name="_Toc488914474"/>
      <w:r>
        <w:instrText>Project Server</w:instrText>
      </w:r>
      <w:bookmarkEnd w:id="106"/>
      <w:r>
        <w:instrText>" \l 3</w:instrText>
      </w:r>
      <w:r>
        <w:fldChar w:fldCharType="end"/>
      </w:r>
    </w:p>
    <w:p w:rsidR="0098654A" w:rsidRDefault="0066564E">
      <w:pPr>
        <w:pStyle w:val="ProductList-Offering1SubSection"/>
        <w:outlineLvl w:val="3"/>
      </w:pPr>
      <w:bookmarkStart w:id="107" w:name="_Sec684"/>
      <w:r>
        <w:t>1. Program Kullanılabilirliği</w:t>
      </w:r>
      <w:bookmarkEnd w:id="107"/>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w:instrText>
            </w:r>
            <w:r>
              <w:instrText xml:space="preserve">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w:instrText>
            </w:r>
            <w:r>
              <w:instrText xml:space="preserve">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108" w:name="_Sec739"/>
      <w:r>
        <w:t>2. Ürün Şartları</w:t>
      </w:r>
      <w:bookmarkEnd w:id="108"/>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w:t>
            </w:r>
            <w:r>
              <w:rPr>
                <w:color w:val="404040"/>
              </w:rPr>
              <w:t>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09" w:name="_Sec795"/>
      <w:r>
        <w:t xml:space="preserve">3. </w:t>
      </w:r>
      <w:r>
        <w:t>Kullanım Hakları</w:t>
      </w:r>
      <w:bookmarkEnd w:id="109"/>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Ürüne Özgü </w:t>
            </w:r>
            <w:r>
              <w:rPr>
                <w:color w:val="404040"/>
              </w:rPr>
              <w:t>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w:instrText>
            </w:r>
            <w:r>
              <w:instrText xml:space="preserve">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8654A" w:rsidRDefault="0066564E">
            <w:pPr>
              <w:pStyle w:val="ProductList-TableBody"/>
            </w:pPr>
            <w:r>
              <w:t>Project Online Essentials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98654A" w:rsidRDefault="0066564E">
            <w:pPr>
              <w:pStyle w:val="ProductList-TableBody"/>
            </w:pPr>
            <w:r>
              <w:t>Project Online Premium Kullanıcı SL'si</w:t>
            </w:r>
          </w:p>
        </w:tc>
      </w:tr>
    </w:tbl>
    <w:p w:rsidR="0098654A" w:rsidRDefault="0098654A">
      <w:pPr>
        <w:pStyle w:val="ProductList-Body"/>
      </w:pPr>
    </w:p>
    <w:p w:rsidR="0098654A" w:rsidRDefault="0066564E">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110" w:name="_Sec822"/>
      <w:r>
        <w:t xml:space="preserve">4. </w:t>
      </w:r>
      <w:r>
        <w:t>Yazılım Güvencesi</w:t>
      </w:r>
      <w:bookmarkEnd w:id="110"/>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w:instrText>
            </w:r>
            <w:r>
              <w:instrText>oTextList   \s NoStyle \t "Olağanüstü Durum Kurtarma: Koşullu olağanüstü durum kurtarma amaçlarıyla yazılımları kullanması için YG müşterilerine sağlanan haklar; ayrıntılar için Ek B – Yazılım Güvencesinin Sunucular – Olağanüstü Durum Kurtarma Hakları bölü</w:instrText>
            </w:r>
            <w:r>
              <w:instrText xml:space="preserve">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w:instrText>
            </w:r>
            <w:r>
              <w:instrText xml:space="preserv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w:t>
            </w:r>
            <w:r>
              <w:rPr>
                <w:color w:val="404040"/>
              </w:rPr>
              <w:t xml:space="preserve">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11" w:name="_Sec640"/>
      <w:r>
        <w:t>SharePoint Server</w:t>
      </w:r>
      <w:bookmarkEnd w:id="111"/>
      <w:r>
        <w:fldChar w:fldCharType="begin"/>
      </w:r>
      <w:r>
        <w:instrText xml:space="preserve"> TC "</w:instrText>
      </w:r>
      <w:bookmarkStart w:id="112" w:name="_Toc488914475"/>
      <w:r>
        <w:instrText>SharePoint Server</w:instrText>
      </w:r>
      <w:bookmarkEnd w:id="112"/>
      <w:r>
        <w:instrText>" \l 3</w:instrText>
      </w:r>
      <w:r>
        <w:fldChar w:fldCharType="end"/>
      </w:r>
    </w:p>
    <w:p w:rsidR="0098654A" w:rsidRDefault="0066564E">
      <w:pPr>
        <w:pStyle w:val="ProductList-Offering1SubSection"/>
        <w:outlineLvl w:val="3"/>
      </w:pPr>
      <w:bookmarkStart w:id="113" w:name="_Sec685"/>
      <w:r>
        <w:t>1.</w:t>
      </w:r>
      <w:r>
        <w:t xml:space="preserve"> Program Kullanılabilirliği</w:t>
      </w:r>
      <w:bookmarkEnd w:id="113"/>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w:instrText>
            </w:r>
            <w:r>
              <w:instrText xml:space="preserve">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w:instrText>
            </w:r>
            <w:r>
              <w:instrText xml:space="preserv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w:instrText>
            </w:r>
            <w:r>
              <w:instrText xml:space="preserve">"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 xml:space="preserve">SharePoint Server 2016 Kurumsal CAL </w:t>
            </w:r>
            <w:r>
              <w:fldChar w:fldCharType="begin"/>
            </w:r>
            <w:r>
              <w:instrText xml:space="preserve"> XE "SharePoint Server 2016 Kurumsal CAL " </w:instrText>
            </w:r>
            <w:r>
              <w:fldChar w:fldCharType="end"/>
            </w:r>
            <w:r>
              <w:t xml:space="preserve">(Cihaz </w:t>
            </w:r>
            <w:r>
              <w:t>ve Kullanıcı)</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114" w:name="_Sec740"/>
      <w:r>
        <w:t>2. Ürün Şartları</w:t>
      </w:r>
      <w:bookmarkEnd w:id="114"/>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w:instrText>
            </w:r>
            <w:r>
              <w:instrText xml:space="preserve">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w:instrText>
            </w:r>
            <w:r>
              <w:instrText xml:space="preserve">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w:t>
            </w:r>
            <w:r>
              <w:t>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15" w:name="_Sec798"/>
      <w:r>
        <w:t>3. Kullanım Hakları</w:t>
      </w:r>
      <w:bookmarkEnd w:id="11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w:instrText>
            </w:r>
            <w:r>
              <w:instrText xml:space="preser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w:instrText>
            </w:r>
            <w:r>
              <w:instrText xml:space="preserve">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w:instrText>
            </w:r>
            <w:r>
              <w:instrText xml:space="preserve">nelik olarak Kullanım Haklarında belirtilen yazılımlar." </w:instrText>
            </w:r>
            <w:r>
              <w:fldChar w:fldCharType="separate"/>
            </w:r>
            <w:r>
              <w:rPr>
                <w:color w:val="0563C1"/>
              </w:rPr>
              <w:t>Ek Yazılımlar</w:t>
            </w:r>
            <w:r>
              <w:fldChar w:fldCharType="end"/>
            </w:r>
            <w:r>
              <w:t>: Evet</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w:t>
            </w:r>
            <w:r>
              <w:t>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 xml:space="preserve">3.2 SharePoint Server 2016 Sunucu </w:t>
      </w:r>
      <w:r>
        <w:t>Yazılımına Erişim</w:t>
      </w:r>
    </w:p>
    <w:tbl>
      <w:tblPr>
        <w:tblStyle w:val="PURTable"/>
        <w:tblW w:w="0" w:type="dxa"/>
        <w:tblLook w:val="04A0" w:firstRow="1" w:lastRow="0" w:firstColumn="1" w:lastColumn="0" w:noHBand="0" w:noVBand="1"/>
      </w:tblPr>
      <w:tblGrid>
        <w:gridCol w:w="3572"/>
        <w:gridCol w:w="3609"/>
        <w:gridCol w:w="360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66564E">
            <w:pPr>
              <w:pStyle w:val="ProductList-TableBody"/>
            </w:pPr>
            <w:r>
              <w:t>SharePoint Online Plan 2 Kullanıcı SL'si</w:t>
            </w:r>
          </w:p>
        </w:tc>
      </w:tr>
    </w:tbl>
    <w:p w:rsidR="0098654A" w:rsidRDefault="0098654A">
      <w:pPr>
        <w:pStyle w:val="ProductList-Body"/>
      </w:pPr>
    </w:p>
    <w:p w:rsidR="0098654A" w:rsidRDefault="0066564E">
      <w:pPr>
        <w:pStyle w:val="ProductList-SubClauseHeading"/>
        <w:outlineLvl w:val="5"/>
      </w:pPr>
      <w:r>
        <w:t>3.2.1 SharePoint Kurumsal CAL ile İlişkili Ek SharePoint Server İşlevselliği</w:t>
      </w:r>
    </w:p>
    <w:p w:rsidR="0098654A" w:rsidRDefault="0066564E">
      <w:pPr>
        <w:pStyle w:val="ProductList-BodyIndented"/>
      </w:pPr>
      <w:r>
        <w:t>İş Bağlantı Hizmetleri İş Kolu Web Bölümleri; Office 2016 İş Bağlantı Hizmetleri İstemci Tümleştirmesi; Erişim Hizmetleri; Kuruluş Arama</w:t>
      </w:r>
      <w:r>
        <w:t>;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SharePoint Server 2016 Kurums</w:t>
            </w:r>
            <w:r>
              <w:t>al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SharePoint Online Plan 2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Indented"/>
      </w:pPr>
    </w:p>
    <w:p w:rsidR="0098654A" w:rsidRDefault="0066564E">
      <w:pPr>
        <w:pStyle w:val="ProductList-ClauseHeading"/>
        <w:outlineLvl w:val="4"/>
      </w:pPr>
      <w:r>
        <w:t>3.3 Kamusal Olarak Kullanılabilir İçeriğe Erişen Kullanıcılar için CAL Feragati</w:t>
      </w:r>
    </w:p>
    <w:p w:rsidR="0098654A" w:rsidRDefault="0066564E">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w:instrText>
      </w:r>
      <w:r>
        <w:instrText xml:space="preserve">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98654A" w:rsidRDefault="0098654A">
      <w:pPr>
        <w:pStyle w:val="ProductList-Body"/>
      </w:pPr>
    </w:p>
    <w:p w:rsidR="0098654A" w:rsidRDefault="0066564E">
      <w:pPr>
        <w:pStyle w:val="ProductList-ClauseHeading"/>
        <w:outlineLvl w:val="4"/>
      </w:pPr>
      <w:r>
        <w:t>3.4 Ek Yazılımlar</w:t>
      </w:r>
    </w:p>
    <w:tbl>
      <w:tblPr>
        <w:tblStyle w:val="PURTable"/>
        <w:tblW w:w="0" w:type="dxa"/>
        <w:tblLook w:val="04A0" w:firstRow="1" w:lastRow="0" w:firstColumn="1" w:lastColumn="0" w:noHBand="0" w:noVBand="1"/>
      </w:tblPr>
      <w:tblGrid>
        <w:gridCol w:w="3666"/>
        <w:gridCol w:w="3562"/>
        <w:gridCol w:w="356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116" w:name="_Sec825"/>
      <w:r>
        <w:t>4. Yazılım Güvencesi</w:t>
      </w:r>
      <w:bookmarkEnd w:id="116"/>
    </w:p>
    <w:tbl>
      <w:tblPr>
        <w:tblStyle w:val="PURTable"/>
        <w:tblW w:w="0" w:type="dxa"/>
        <w:tblLook w:val="04A0" w:firstRow="1" w:lastRow="0" w:firstColumn="1" w:lastColumn="0" w:noHBand="0" w:noVBand="1"/>
      </w:tblPr>
      <w:tblGrid>
        <w:gridCol w:w="3607"/>
        <w:gridCol w:w="3599"/>
        <w:gridCol w:w="358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w:instrText>
            </w:r>
            <w:r>
              <w:instrText xml:space="preserve">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w:t>
            </w:r>
            <w:r>
              <w:t>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w:instrText>
            </w:r>
            <w:r>
              <w:instrText xml:space="preserve">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17" w:name="_Sec641"/>
      <w:r>
        <w:t>Skype Kurumsal Sunucusu</w:t>
      </w:r>
      <w:bookmarkEnd w:id="117"/>
      <w:r>
        <w:fldChar w:fldCharType="begin"/>
      </w:r>
      <w:r>
        <w:instrText xml:space="preserve"> TC "</w:instrText>
      </w:r>
      <w:bookmarkStart w:id="118" w:name="_Toc488914476"/>
      <w:r>
        <w:instrText>Skype Kurumsal Sunucusu</w:instrText>
      </w:r>
      <w:bookmarkEnd w:id="118"/>
      <w:r>
        <w:instrText>" \l 3</w:instrText>
      </w:r>
      <w:r>
        <w:fldChar w:fldCharType="end"/>
      </w:r>
    </w:p>
    <w:p w:rsidR="0098654A" w:rsidRDefault="0066564E">
      <w:pPr>
        <w:pStyle w:val="ProductList-Offering1SubSection"/>
        <w:outlineLvl w:val="3"/>
      </w:pPr>
      <w:bookmarkStart w:id="119" w:name="_Sec686"/>
      <w:r>
        <w:t>1. Program Kullanılabilirliği</w:t>
      </w:r>
      <w:bookmarkEnd w:id="119"/>
    </w:p>
    <w:p w:rsidR="0098654A" w:rsidRDefault="0098654A">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w:instrText>
            </w:r>
            <w:r>
              <w:instrText xml:space="preserve">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w:instrText>
            </w:r>
            <w:r>
              <w:instrText xml:space="preserve">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w:instrText>
            </w:r>
            <w:r>
              <w:instrText xml:space="preserve">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Sky</w:t>
            </w:r>
            <w:r>
              <w:t>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FFFFFF"/>
              <w:right w:val="none" w:sz="4" w:space="0" w:color="6E6E6E"/>
            </w:tcBorders>
          </w:tcPr>
          <w:p w:rsidR="0098654A" w:rsidRDefault="0066564E">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w:instrText>
            </w:r>
            <w:r>
              <w:instrText xml:space="preserve">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120" w:name="_Sec741"/>
      <w:r>
        <w:t>2. Ürün Şartları</w:t>
      </w:r>
      <w:bookmarkEnd w:id="120"/>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 xml:space="preserve">Önceki </w:t>
            </w:r>
            <w:r>
              <w:rPr>
                <w:color w:val="0563C1"/>
              </w:rPr>
              <w:t>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w:instrText>
            </w:r>
            <w:r>
              <w:instrText xml:space="preserve">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w:instrText>
            </w:r>
            <w:r>
              <w:instrText xml:space="preserve">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21" w:name="_Sec799"/>
      <w:r>
        <w:lastRenderedPageBreak/>
        <w:t>3. Kullanım Hakları</w:t>
      </w:r>
      <w:bookmarkEnd w:id="121"/>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w:instrText>
            </w:r>
            <w:r>
              <w:instrText xml:space="preserve">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w:instrText>
            </w:r>
            <w:r>
              <w:instrText xml:space="preserve">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w:instrText>
            </w:r>
            <w:r>
              <w:instrText xml:space="preserve">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w:instrText>
            </w:r>
            <w:r>
              <w:instrText xml:space="preserve">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Temel</w:t>
            </w:r>
            <w:r>
              <w:t xml:space="preserve">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Skype Kurumsal Çevrimiçi Sürüm Plan 1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Skype Kurumsal Çevrimiçi Sürüm Plan 2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Skype Kurumsal Çevrimiçi Sürüm Plan 2G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SubClauseHeading"/>
        <w:outlineLvl w:val="5"/>
      </w:pPr>
      <w:r>
        <w:t>3.1.1 Skype Kurumsal Sunucusu Kurumsal CAL ile İlişkili Ek İşlevsellik</w:t>
      </w:r>
    </w:p>
    <w:p w:rsidR="0098654A" w:rsidRDefault="0066564E">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Skype Kurumsal Çevrimiçi Sürüm Plan 2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Skype Kurumsal Çevrimiçi Sürüm Plan 2G Kullanıcı SL'si</w:t>
            </w:r>
          </w:p>
        </w:tc>
      </w:tr>
      <w:tr w:rsidR="009865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8654A" w:rsidRDefault="0066564E">
            <w:pPr>
              <w:pStyle w:val="ProductList-TableBody"/>
            </w:pPr>
            <w:r>
              <w:t>Live Meeting Standard</w:t>
            </w:r>
            <w:r>
              <w:fldChar w:fldCharType="begin"/>
            </w:r>
            <w:r>
              <w:instrText xml:space="preserve"> XE "</w:instrText>
            </w:r>
            <w:r>
              <w:instrText xml:space="preserve">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98654A" w:rsidRDefault="0066564E">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Indented"/>
      </w:pPr>
    </w:p>
    <w:p w:rsidR="0098654A" w:rsidRDefault="0066564E">
      <w:pPr>
        <w:pStyle w:val="ProductList-SubClauseHeading"/>
        <w:outlineLvl w:val="5"/>
      </w:pPr>
      <w:r>
        <w:t>3.1.2 Skype Kurumsal Sunucusu Plus CAL ile İlişkili Ek İşlevsellik</w:t>
      </w:r>
    </w:p>
    <w:p w:rsidR="0098654A" w:rsidRDefault="0066564E">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98654A" w:rsidRDefault="0066564E">
            <w:pPr>
              <w:pStyle w:val="ProductList-TableBody"/>
            </w:pPr>
            <w:r>
              <w:t>Skype Kurumsal Plus CAL Kullanıcı SL'si</w:t>
            </w:r>
          </w:p>
        </w:tc>
      </w:tr>
    </w:tbl>
    <w:p w:rsidR="0098654A" w:rsidRDefault="0098654A">
      <w:pPr>
        <w:pStyle w:val="ProductList-BodyIndented"/>
      </w:pPr>
    </w:p>
    <w:p w:rsidR="0098654A" w:rsidRDefault="0066564E">
      <w:pPr>
        <w:pStyle w:val="ProductList-ClauseHeading"/>
        <w:outlineLvl w:val="4"/>
      </w:pPr>
      <w:r>
        <w:t>3.2 Ek</w:t>
      </w:r>
      <w:r>
        <w:t xml:space="preserve"> Yazılımlar</w:t>
      </w:r>
    </w:p>
    <w:tbl>
      <w:tblPr>
        <w:tblStyle w:val="PURTable"/>
        <w:tblW w:w="0" w:type="dxa"/>
        <w:tblLook w:val="04A0" w:firstRow="1" w:lastRow="0" w:firstColumn="1" w:lastColumn="0" w:noHBand="0" w:noVBand="1"/>
      </w:tblPr>
      <w:tblGrid>
        <w:gridCol w:w="3566"/>
        <w:gridCol w:w="3618"/>
        <w:gridCol w:w="360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Sesli/Görüntülü Konferans Sunucusu Rolü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Yönetici Rolü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Ara Sunucu Rolü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Lync Server 2013 Grup Sohbet Yönetim Aracı</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PowerShell Ek Bileşeni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Reach Application Paylaşım Sunucusu Ro</w:t>
            </w:r>
            <w:r>
              <w:t>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Dayanıklı Şube Gereci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Video Birlikte Çalışma Sunucu Rolü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122" w:name="_Sec820"/>
      <w:r>
        <w:t>4. Yazılım Güvencesi</w:t>
      </w:r>
      <w:bookmarkEnd w:id="122"/>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w:instrText>
            </w:r>
            <w:r>
              <w:instrText xml:space="preserve">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w:instrText>
            </w:r>
            <w:r>
              <w:instrText xml:space="preserve">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123" w:name="_Sec614"/>
      <w:r>
        <w:t>SQL Server</w:t>
      </w:r>
      <w:bookmarkEnd w:id="123"/>
      <w:r>
        <w:fldChar w:fldCharType="begin"/>
      </w:r>
      <w:r>
        <w:instrText xml:space="preserve"> TC "</w:instrText>
      </w:r>
      <w:bookmarkStart w:id="124" w:name="_Toc488914477"/>
      <w:r>
        <w:instrText>SQL Server</w:instrText>
      </w:r>
      <w:bookmarkEnd w:id="124"/>
      <w:r>
        <w:instrText>" \l 2</w:instrText>
      </w:r>
      <w:r>
        <w:fldChar w:fldCharType="end"/>
      </w:r>
    </w:p>
    <w:p w:rsidR="0098654A" w:rsidRDefault="0066564E">
      <w:pPr>
        <w:pStyle w:val="ProductList-Offering1SubSection"/>
        <w:outlineLvl w:val="2"/>
      </w:pPr>
      <w:bookmarkStart w:id="125" w:name="_Sec688"/>
      <w:r>
        <w:t>1. Program Kullanılabilirliği</w:t>
      </w:r>
      <w:bookmarkEnd w:id="125"/>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SQL Server 2016 Standard Core</w:t>
            </w:r>
            <w:r>
              <w:fldChar w:fldCharType="begin"/>
            </w:r>
            <w:r>
              <w:instrText xml:space="preserve"> XE "SQL Server 2016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SQL Server 2016 Enterprise Core</w:t>
            </w:r>
            <w:r>
              <w:fldChar w:fldCharType="begin"/>
            </w:r>
            <w:r>
              <w:instrText xml:space="preserve"> XE "SQL Server 2016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2B2B2"/>
              <w:left w:val="none" w:sz="4" w:space="0" w:color="6E6E6E"/>
              <w:bottom w:val="dashed" w:sz="4" w:space="0" w:color="BFBFBF"/>
              <w:right w:val="none" w:sz="4" w:space="0" w:color="6E6E6E"/>
            </w:tcBorders>
          </w:tcPr>
          <w:p w:rsidR="0098654A" w:rsidRDefault="0066564E">
            <w:pPr>
              <w:pStyle w:val="ProductList-TableBody"/>
            </w:pPr>
            <w:r>
              <w:t>SQL Server Standard Premium A</w:t>
            </w:r>
            <w:r>
              <w:t>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8654A" w:rsidRDefault="006656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pPr>
            <w:r>
              <w:lastRenderedPageBreak/>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rsidR="0098654A" w:rsidRDefault="0066564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2B2B2"/>
              <w:left w:val="none" w:sz="4" w:space="0" w:color="6E6E6E"/>
              <w:bottom w:val="dashed" w:sz="4" w:space="0" w:color="BFBFBF"/>
              <w:right w:val="none" w:sz="4" w:space="0" w:color="6E6E6E"/>
            </w:tcBorders>
          </w:tcPr>
          <w:p w:rsidR="0098654A" w:rsidRDefault="0066564E">
            <w:pPr>
              <w:pStyle w:val="ProductList-TableBody"/>
            </w:pPr>
            <w:r>
              <w:t>SQL Server Enterprise Premium Assurance Eklentisi</w:t>
            </w:r>
            <w:r>
              <w:fldChar w:fldCharType="begin"/>
            </w:r>
            <w:r>
              <w:instrText xml:space="preserve"> XE "</w:instrText>
            </w:r>
            <w:r>
              <w:instrText xml:space="preserve">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98654A" w:rsidRDefault="0066564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bl>
    <w:p w:rsidR="0098654A" w:rsidRDefault="0066564E">
      <w:pPr>
        <w:pStyle w:val="ProductList-Offering1SubSection"/>
        <w:outlineLvl w:val="2"/>
      </w:pPr>
      <w:bookmarkStart w:id="126" w:name="_Sec743"/>
      <w:r>
        <w:t>2. Ürün Şartları</w:t>
      </w:r>
      <w:bookmarkEnd w:id="126"/>
    </w:p>
    <w:tbl>
      <w:tblPr>
        <w:tblStyle w:val="PURTable"/>
        <w:tblW w:w="0" w:type="dxa"/>
        <w:tblLook w:val="04A0" w:firstRow="1" w:lastRow="0" w:firstColumn="1" w:lastColumn="0" w:noHBand="0" w:noVBand="1"/>
      </w:tblPr>
      <w:tblGrid>
        <w:gridCol w:w="3613"/>
        <w:gridCol w:w="3573"/>
        <w:gridCol w:w="360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w:instrText>
            </w:r>
            <w:r>
              <w:instrText xml:space="preserve">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w:t>
            </w:r>
            <w:r>
              <w:rPr>
                <w:color w:val="0563C1"/>
              </w:rPr>
              <w:t>mlar</w:t>
            </w:r>
            <w:r>
              <w:fldChar w:fldCharType="end"/>
            </w:r>
            <w:r>
              <w:t>: Enterprise Core'dan Standard, Business Intelligence, Workgroup veya Small Business ya da 2008 R2 Datacenter'a; Standard'dan Workgroup veya Small Business'a</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w:instrText>
            </w:r>
            <w:r>
              <w:instrText xml:space="preserve">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w:t>
            </w:r>
            <w:r>
              <w:t>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SQL Server 2016 Enterprise</w:t>
      </w:r>
    </w:p>
    <w:p w:rsidR="0098654A" w:rsidRDefault="0066564E">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6">
        <w:r>
          <w:rPr>
            <w:color w:val="00467F"/>
            <w:u w:val="single"/>
          </w:rPr>
          <w:t>Haziran 2016 Ürün Şartları</w:t>
        </w:r>
      </w:hyperlink>
      <w:r>
        <w:t>na bakmalıdır.</w:t>
      </w:r>
    </w:p>
    <w:p w:rsidR="0098654A" w:rsidRDefault="0098654A">
      <w:pPr>
        <w:pStyle w:val="ProductList-Body"/>
      </w:pPr>
    </w:p>
    <w:p w:rsidR="0098654A" w:rsidRDefault="0066564E">
      <w:pPr>
        <w:pStyle w:val="ProductList-ClauseHeading"/>
        <w:outlineLvl w:val="3"/>
      </w:pPr>
      <w:r>
        <w:t>2.2 SQL Server Paralel Veri Ambarı</w:t>
      </w:r>
    </w:p>
    <w:p w:rsidR="0098654A" w:rsidRDefault="0066564E">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w:t>
      </w:r>
      <w:r>
        <w:t xml:space="preserve"> kapsamlarının süresi boyunca kullanıma sunulan yazılım yapılarını kullanmaya hak kazanırlar.</w:t>
      </w:r>
    </w:p>
    <w:p w:rsidR="0098654A" w:rsidRDefault="0098654A">
      <w:pPr>
        <w:pStyle w:val="ProductList-Body"/>
      </w:pPr>
    </w:p>
    <w:p w:rsidR="0098654A" w:rsidRDefault="0066564E">
      <w:pPr>
        <w:pStyle w:val="ProductList-ClauseHeading"/>
        <w:outlineLvl w:val="3"/>
      </w:pPr>
      <w:r>
        <w:t>Oracle Java olmaksızın 2.3 SQL Server Paralel Veri Ambarı İsteğe Bağlı Yapı</w:t>
      </w:r>
    </w:p>
    <w:p w:rsidR="0098654A" w:rsidRDefault="0066564E">
      <w:pPr>
        <w:pStyle w:val="ProductList-Body"/>
      </w:pPr>
      <w:r>
        <w:t xml:space="preserve">Müşteriler ürünün bir yapısını Oracle Java ile birlikte ya da istek doğrultusunda Oracle Java olmaksızın alabilirler. Daha fazla bilgi için bkz. </w:t>
      </w:r>
      <w:hyperlink r:id="rId57">
        <w:r>
          <w:rPr>
            <w:color w:val="00467F"/>
            <w:u w:val="single"/>
          </w:rPr>
          <w:t>ht</w:t>
        </w:r>
        <w:r>
          <w:rPr>
            <w:color w:val="00467F"/>
            <w:u w:val="single"/>
          </w:rPr>
          <w:t>tp://www.microsoft.com/en-us/sqlserver/solutions-technologies/data-warehousing/pdw.aspx</w:t>
        </w:r>
      </w:hyperlink>
      <w:r>
        <w:t>.</w:t>
      </w:r>
    </w:p>
    <w:p w:rsidR="0098654A" w:rsidRDefault="0066564E">
      <w:pPr>
        <w:pStyle w:val="ProductList-Offering1SubSection"/>
        <w:outlineLvl w:val="2"/>
      </w:pPr>
      <w:bookmarkStart w:id="127" w:name="_Sec794"/>
      <w:r>
        <w:t>3. Kullanım Hakları</w:t>
      </w:r>
      <w:bookmarkEnd w:id="127"/>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w:instrText>
            </w:r>
            <w:r>
              <w:instrText xml:space="preserve">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w:instrText>
            </w:r>
            <w:r>
              <w:instrText xml:space="preserve">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 xml:space="preserve">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 xml:space="preserve">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w:t>
            </w:r>
            <w:r>
              <w:rPr>
                <w:color w:val="404040"/>
              </w:rPr>
              <w:t>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8654A" w:rsidRDefault="0066564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3.2 SQL Server'ın Önceki Sürümlerinin Otomatik Güncelleştirme Bildirimi</w:t>
      </w:r>
    </w:p>
    <w:p w:rsidR="0098654A" w:rsidRDefault="0066564E">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w:t>
      </w:r>
      <w:r>
        <w:t xml:space="preserve">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w:t>
      </w:r>
      <w:r>
        <w:t xml:space="preserve">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w:t>
      </w:r>
      <w:r>
        <w:t>eşenleri dahil) bu güncelleştirmeleri onaylamış olursunuz.</w:t>
      </w:r>
    </w:p>
    <w:p w:rsidR="0098654A" w:rsidRDefault="0098654A">
      <w:pPr>
        <w:pStyle w:val="ProductList-Body"/>
      </w:pPr>
    </w:p>
    <w:p w:rsidR="0098654A" w:rsidRDefault="0066564E">
      <w:pPr>
        <w:pStyle w:val="ProductList-ClauseHeading"/>
        <w:outlineLvl w:val="3"/>
      </w:pPr>
      <w:r>
        <w:t>3.3 Standard Edition için Çalışan Örnekler</w:t>
      </w:r>
    </w:p>
    <w:p w:rsidR="0098654A" w:rsidRDefault="0066564E">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w:instrText>
      </w:r>
      <w:r>
        <w:instrText xml:space="preserve">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w:instrText>
      </w:r>
      <w:r>
        <w:instrText xml:space="preserve">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w:instrText>
      </w:r>
      <w:r>
        <w:instrText xml:space="preserve">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w:instrText>
      </w:r>
      <w:r>
        <w:instrText xml:space="preserve">ına gelir. (Tam tanım için Sözlüğe bakın)" </w:instrText>
      </w:r>
      <w:r>
        <w:fldChar w:fldCharType="separate"/>
      </w:r>
      <w:r>
        <w:rPr>
          <w:color w:val="0563C1"/>
        </w:rPr>
        <w:t>Çalışan Örneği</w:t>
      </w:r>
      <w:r>
        <w:fldChar w:fldCharType="end"/>
      </w:r>
      <w:r>
        <w:t xml:space="preserve"> kullanabilir.</w:t>
      </w:r>
    </w:p>
    <w:p w:rsidR="0098654A" w:rsidRDefault="0098654A">
      <w:pPr>
        <w:pStyle w:val="ProductList-Body"/>
      </w:pPr>
    </w:p>
    <w:p w:rsidR="0098654A" w:rsidRDefault="0066564E">
      <w:pPr>
        <w:pStyle w:val="ProductList-ClauseHeading"/>
        <w:outlineLvl w:val="3"/>
      </w:pPr>
      <w:r>
        <w:t>3.4 Paralel Veri Ambarı (PDW) için Yük Devretme Sunucuları</w:t>
      </w:r>
    </w:p>
    <w:p w:rsidR="0098654A" w:rsidRDefault="0066564E">
      <w:pPr>
        <w:pStyle w:val="ProductList-Body"/>
      </w:pPr>
      <w:r>
        <w:t>PDW Gereci, hepsi de tek bir PDW kontrolü sanal makinesi (</w:t>
      </w:r>
      <w:r>
        <w:fldChar w:fldCharType="begin"/>
      </w:r>
      <w:r>
        <w:instrText xml:space="preserve"> AutoTextList   \s NoStyle \t "Sanal OSE, bir sanal donanım sis</w:instrText>
      </w:r>
      <w:r>
        <w:instrText xml:space="preserve">teminde çalışmak üzere yapılandırılmış bir OSE anlamına gelir." </w:instrText>
      </w:r>
      <w:r>
        <w:fldChar w:fldCharType="separate"/>
      </w:r>
      <w:r>
        <w:rPr>
          <w:color w:val="0563C1"/>
        </w:rPr>
        <w:t>Sanal OSE</w:t>
      </w:r>
      <w:r>
        <w:fldChar w:fldCharType="end"/>
      </w:r>
      <w:r>
        <w:t>) tarafından kontrol edilen, iki veya daha fazla adede kadar hesap düğümünden (Lisanslı Sunucular) yapılmış tek bir birimdir. Gereçte, yazılımın gereçte başka bir işlem düğümüne yü</w:t>
      </w:r>
      <w:r>
        <w:t xml:space="preserve">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w:instrText>
      </w:r>
      <w:r>
        <w:instrText xml:space="preserv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w:instrText>
      </w:r>
      <w:r>
        <w:instrText xml:space="preserve">lamına gelir." </w:instrText>
      </w:r>
      <w:r>
        <w:fldChar w:fldCharType="separate"/>
      </w:r>
      <w:r>
        <w:rPr>
          <w:color w:val="0563C1"/>
        </w:rPr>
        <w:t>Lisanslara</w:t>
      </w:r>
      <w:r>
        <w:fldChar w:fldCharType="end"/>
      </w:r>
      <w:r>
        <w:t xml:space="preserve"> ihtiyaç duymaz.</w:t>
      </w:r>
    </w:p>
    <w:p w:rsidR="0098654A" w:rsidRDefault="0098654A">
      <w:pPr>
        <w:pStyle w:val="ProductList-Body"/>
      </w:pPr>
    </w:p>
    <w:p w:rsidR="0098654A" w:rsidRDefault="0066564E">
      <w:pPr>
        <w:pStyle w:val="ProductList-ClauseHeading"/>
        <w:outlineLvl w:val="3"/>
      </w:pPr>
      <w:r>
        <w:t>3.5 Power BI Report Server'ın Kullanımı – SQL Server Enterprise Edition</w:t>
      </w:r>
    </w:p>
    <w:p w:rsidR="0098654A" w:rsidRDefault="0066564E">
      <w:pPr>
        <w:pStyle w:val="ProductList-Body"/>
      </w:pPr>
      <w:r>
        <w:t xml:space="preserve">Müşteri, Power BI Report Server yazılımını </w:t>
      </w:r>
      <w:r>
        <w:fldChar w:fldCharType="begin"/>
      </w:r>
      <w:r>
        <w:instrText xml:space="preserve"> AutoTextList   \s NoStyle \t "Lisanslı Sunucu, bir Lisansın atandığı, Müşterinin kullanımı içi</w:instrText>
      </w:r>
      <w:r>
        <w:instrText xml:space="preserve">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w:instrText>
      </w:r>
      <w:r>
        <w:instrText xml:space="preserve">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çalıştırabilir. Müşteri, ilgili Sunucuya atanmış etkin YG'ye sahip olan SQL Server Enterpris</w:t>
      </w:r>
      <w:r>
        <w:t xml:space="preserve">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w:instrText>
      </w:r>
      <w:r>
        <w:instrText xml:space="preserve">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w:t>
      </w:r>
      <w:r>
        <w:t xml:space="preserve">Power </w:t>
      </w:r>
      <w:r>
        <w:lastRenderedPageBreak/>
        <w:t xml:space="preserve">BI Report Server'ını kullanarak yayınlamak için bir Power BI Pro Kullanıcı SL'si gereklidir. Bu hak, Müşterinin SA kapsamının sona ermesinin ardından sona erer.  </w:t>
      </w:r>
    </w:p>
    <w:p w:rsidR="0098654A" w:rsidRDefault="0098654A">
      <w:pPr>
        <w:pStyle w:val="ProductList-Body"/>
      </w:pPr>
    </w:p>
    <w:p w:rsidR="0098654A" w:rsidRDefault="0066564E">
      <w:pPr>
        <w:pStyle w:val="ProductList-ClauseHeading"/>
        <w:outlineLvl w:val="3"/>
      </w:pPr>
      <w:r>
        <w:t>3.6 Ek Yazılımlar</w:t>
      </w:r>
    </w:p>
    <w:p w:rsidR="0098654A" w:rsidRDefault="0066564E">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İstemci Kalit</w:t>
            </w:r>
            <w:r>
              <w:t>e Bağlantısı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İstemci Araçları Bağlantısı</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Dağıtılan Yeniden Oynatma İstemcisi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Araçları - Tam</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Indented"/>
      </w:pPr>
    </w:p>
    <w:p w:rsidR="0098654A" w:rsidRDefault="0066564E">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2"/>
      </w:pPr>
      <w:bookmarkStart w:id="128" w:name="_Sec826"/>
      <w:r>
        <w:t>4. Yazılım Güvencesi</w:t>
      </w:r>
      <w:bookmarkEnd w:id="128"/>
    </w:p>
    <w:tbl>
      <w:tblPr>
        <w:tblStyle w:val="PURTable"/>
        <w:tblW w:w="0" w:type="dxa"/>
        <w:tblLook w:val="04A0" w:firstRow="1" w:lastRow="0" w:firstColumn="1" w:lastColumn="0" w:noHBand="0" w:noVBand="1"/>
      </w:tblPr>
      <w:tblGrid>
        <w:gridCol w:w="3607"/>
        <w:gridCol w:w="3599"/>
        <w:gridCol w:w="358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w:instrText>
            </w:r>
            <w:r>
              <w:instrText xml:space="preserve">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w:instrText>
            </w:r>
            <w:r>
              <w:instrText xml:space="preserve">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xml:space="preserve">: Tüm sürümler (Paralel Veri Ambarı </w:t>
            </w:r>
            <w:r>
              <w:t>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w:instrText>
            </w:r>
            <w:r>
              <w:instrText xml:space="preserve">zlüğe bakın)" </w:instrText>
            </w:r>
            <w:r>
              <w:fldChar w:fldCharType="separate"/>
            </w:r>
            <w:r>
              <w:rPr>
                <w:color w:val="0563C1"/>
              </w:rPr>
              <w:t>Geçiş Hakları</w:t>
            </w:r>
            <w:r>
              <w:fldChar w:fldCharType="end"/>
            </w:r>
            <w:r>
              <w:t xml:space="preserve">: SQL Server 2014 Business Intelligence ve Paralel Veri Ambarı </w:t>
            </w:r>
            <w:hyperlink r:id="rId58">
              <w:r>
                <w:rPr>
                  <w:color w:val="00467F"/>
                  <w:u w:val="single"/>
                </w:rPr>
                <w:t>Ürün Şartları - Haziran 2016</w:t>
              </w:r>
            </w:hyperlink>
          </w:p>
          <w:p w:rsidR="0098654A" w:rsidRDefault="0066564E">
            <w:pPr>
              <w:pStyle w:val="ProductList-TableBody"/>
            </w:pPr>
            <w:hyperlink r:id="rId59">
              <w:r>
                <w:rPr>
                  <w:color w:val="00467F"/>
                  <w:u w:val="single"/>
                </w:rPr>
                <w:t>Ürün Listesi - M</w:t>
              </w:r>
              <w:r>
                <w:rPr>
                  <w:color w:val="00467F"/>
                  <w:u w:val="single"/>
                </w:rPr>
                <w:t>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w:instrText>
            </w:r>
            <w:r>
              <w:instrText xml:space="preserve">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 YG Eşdeğer Hakları: Bir Sunucu ve Bulut Kayıt Anlaşması ya da Microsoft Ürün ve Hizmetler Anlaşması kapsamında alınan Yazılım SL'le</w:instrText>
            </w:r>
            <w:r>
              <w:instrText xml:space="preserv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URBreadcrumb"/>
      </w:pPr>
    </w:p>
    <w:p w:rsidR="0098654A" w:rsidRDefault="0066564E">
      <w:pPr>
        <w:pStyle w:val="ProductList-ClauseHeading"/>
        <w:outlineLvl w:val="3"/>
      </w:pPr>
      <w:r>
        <w:t>4.1 SQL Server 2016 Enterprise Core - Sınırsız Sanallaştırma</w:t>
      </w:r>
    </w:p>
    <w:p w:rsidR="0098654A" w:rsidRDefault="0066564E">
      <w:pPr>
        <w:pStyle w:val="ProductList-Body"/>
      </w:pPr>
      <w:r>
        <w:t xml:space="preserve">Müşteri, istediği sayıda </w:t>
      </w:r>
      <w:r>
        <w:fldChar w:fldCharType="begin"/>
      </w:r>
      <w:r>
        <w:instrText xml:space="preserve"> AutoTextList   \s NoStyle \t "OSE</w:instrText>
      </w:r>
      <w:r>
        <w:instrText xml:space="preserv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w:instrText>
      </w:r>
      <w:r>
        <w:instrText xml:space="preserve">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w:instrText>
      </w:r>
      <w:r>
        <w:instrText xml:space="preserve">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98654A" w:rsidRDefault="0098654A">
      <w:pPr>
        <w:pStyle w:val="ProductList-Body"/>
      </w:pPr>
    </w:p>
    <w:p w:rsidR="0098654A" w:rsidRDefault="0066564E">
      <w:pPr>
        <w:pStyle w:val="ProductList-ClauseHeading"/>
        <w:outlineLvl w:val="3"/>
      </w:pPr>
      <w:r>
        <w:t xml:space="preserve">4.2 SQL Server 2016 Enterprise Core - Paralel Veri Ambarı Özellik </w:t>
      </w:r>
      <w:r>
        <w:t>Güncelleştirmeleri</w:t>
      </w:r>
    </w:p>
    <w:p w:rsidR="0098654A" w:rsidRDefault="0066564E">
      <w:pPr>
        <w:pStyle w:val="ProductList-Body"/>
      </w:pPr>
      <w:r>
        <w:t>YG kapsamına sahip müşteriler, birincil ürün sürümleri arasında sunulan Paralel Veri Ambarı özellik sürümlerine (örn. gereç güncelleştirmeleri) hak kazanır.</w:t>
      </w:r>
    </w:p>
    <w:p w:rsidR="0098654A" w:rsidRDefault="0098654A">
      <w:pPr>
        <w:pStyle w:val="ProductList-Body"/>
      </w:pPr>
    </w:p>
    <w:p w:rsidR="0098654A" w:rsidRDefault="0066564E">
      <w:pPr>
        <w:pStyle w:val="ProductList-ClauseHeading"/>
        <w:outlineLvl w:val="3"/>
      </w:pPr>
      <w:r>
        <w:t>4.3 Uygulama Platformu İçin Kayıt Anlaşması EAP kapsamında SQL Server Satın Alm</w:t>
      </w:r>
      <w:r>
        <w:t>a Seçeneği</w:t>
      </w:r>
    </w:p>
    <w:p w:rsidR="0098654A" w:rsidRDefault="0066564E">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w:t>
      </w:r>
      <w:r>
        <w:t>lacaktır.</w:t>
      </w:r>
    </w:p>
    <w:p w:rsidR="0098654A" w:rsidRDefault="0098654A">
      <w:pPr>
        <w:pStyle w:val="ProductList-Body"/>
      </w:pPr>
    </w:p>
    <w:p w:rsidR="00F87B34" w:rsidRDefault="00F87B34" w:rsidP="00F87B34">
      <w:pPr>
        <w:pStyle w:val="ProductList-ClauseHeading"/>
        <w:outlineLvl w:val="3"/>
      </w:pPr>
      <w:r>
        <w:t>4.4 Windows için R Server - SQL Server Enterprise Core ve SQL Server Enterprise</w:t>
      </w:r>
    </w:p>
    <w:p w:rsidR="0098654A" w:rsidRDefault="00F87B34" w:rsidP="00F87B34">
      <w:pPr>
        <w:pStyle w:val="ProductList-Body"/>
      </w:pPr>
      <w:r>
        <w:t>Yalnızca, YG ile SQL Server Enterprise Core veya YG ile SQL Server Enterprise çalıştırmak üzere lisanslanan sunuculara sahip müşteriler, Windows için R Server'a yönelik Haziran 2016'dan sonra kullanıma sunulan güncelleştirmeleri kullanabilir. Müşteriler, Lisanslı Sunuculara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CAL'larında YG'ye sahip olmalıdır. Müşterilerin bu güncelleştirmeleri kullanma hakkı, YG'leri sona erdiğinde sona erer</w:t>
      </w:r>
      <w:r w:rsidR="0066564E">
        <w:t>.</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129" w:name="_Sec615"/>
      <w:r>
        <w:t>System Center</w:t>
      </w:r>
      <w:bookmarkEnd w:id="129"/>
      <w:r>
        <w:fldChar w:fldCharType="begin"/>
      </w:r>
      <w:r>
        <w:instrText xml:space="preserve"> TC "</w:instrText>
      </w:r>
      <w:bookmarkStart w:id="130" w:name="_Toc488914478"/>
      <w:r>
        <w:instrText>System Center</w:instrText>
      </w:r>
      <w:bookmarkEnd w:id="130"/>
      <w:r>
        <w:instrText>" \l 2</w:instrText>
      </w:r>
      <w:r>
        <w:fldChar w:fldCharType="end"/>
      </w:r>
    </w:p>
    <w:p w:rsidR="0098654A" w:rsidRDefault="0066564E">
      <w:pPr>
        <w:pStyle w:val="ProductList-Offering2HeadingNoBorder"/>
        <w:outlineLvl w:val="2"/>
      </w:pPr>
      <w:bookmarkStart w:id="131" w:name="_Sec642"/>
      <w:r>
        <w:t>System Center Server</w:t>
      </w:r>
      <w:bookmarkEnd w:id="131"/>
      <w:r>
        <w:fldChar w:fldCharType="begin"/>
      </w:r>
      <w:r>
        <w:instrText xml:space="preserve"> TC "</w:instrText>
      </w:r>
      <w:bookmarkStart w:id="132" w:name="_Toc488914479"/>
      <w:r>
        <w:instrText>System Center Server</w:instrText>
      </w:r>
      <w:bookmarkEnd w:id="132"/>
      <w:r>
        <w:instrText>" \l 3</w:instrText>
      </w:r>
      <w:r>
        <w:fldChar w:fldCharType="end"/>
      </w:r>
    </w:p>
    <w:p w:rsidR="0098654A" w:rsidRDefault="0066564E">
      <w:pPr>
        <w:pStyle w:val="ProductList-Offering1SubSection"/>
        <w:outlineLvl w:val="3"/>
      </w:pPr>
      <w:bookmarkStart w:id="133" w:name="_Sec689"/>
      <w:r>
        <w:t>1. Program Kullanıla</w:t>
      </w:r>
      <w:r>
        <w:t>bilirliği</w:t>
      </w:r>
      <w:bookmarkEnd w:id="133"/>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Sy</w:t>
            </w:r>
            <w:r>
              <w:rPr>
                <w:color w:val="000000"/>
              </w:rPr>
              <w:t>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2016 Standard Sunucu Yönetimi Lisansı (16 paket Çekirdek Lisansı)</w:t>
            </w:r>
            <w:r>
              <w:fldChar w:fldCharType="begin"/>
            </w:r>
            <w:r>
              <w:instrText xml:space="preserve"> XE "System Center 2016 Standard Sunucu Yönetimi Lisansı (16 paket Çekirdek Li</w:instrText>
            </w:r>
            <w:r>
              <w:instrText xml:space="preserve">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134" w:name="_Sec744"/>
      <w:r>
        <w:lastRenderedPageBreak/>
        <w:t>2. Ürün Şartları</w:t>
      </w:r>
      <w:bookmarkEnd w:id="134"/>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w:t>
            </w:r>
            <w:r>
              <w:t>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w:t>
            </w:r>
            <w:r>
              <w:rPr>
                <w:color w:val="0563C1"/>
              </w:rPr>
              <w:t>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 xml:space="preserve">Ön </w:t>
            </w:r>
            <w:r>
              <w:rPr>
                <w:color w:val="0563C1"/>
              </w:rPr>
              <w:t>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Offering1SubSection"/>
        <w:outlineLvl w:val="3"/>
      </w:pPr>
      <w:bookmarkStart w:id="135" w:name="_Sec797"/>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w:t>
            </w:r>
            <w:r>
              <w:rPr>
                <w:color w:val="404040"/>
              </w:rPr>
              <w:t>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3.3 SQL Server Teknolojisi</w:t>
      </w:r>
    </w:p>
    <w:p w:rsidR="0098654A" w:rsidRDefault="0066564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w:instrText>
      </w:r>
      <w:r>
        <w:instrText xml:space="preserv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Ürüne dahil edilen herhangi bir SQL Server veritab</w:t>
      </w:r>
      <w:r>
        <w:t xml:space="preserve">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98654A">
      <w:pPr>
        <w:pStyle w:val="ProductList-Body"/>
      </w:pPr>
    </w:p>
    <w:p w:rsidR="0098654A" w:rsidRDefault="0066564E">
      <w:pPr>
        <w:pStyle w:val="ProductList-ClauseHeading"/>
        <w:outlineLvl w:val="4"/>
      </w:pPr>
      <w:r>
        <w:t>3.4 Win</w:t>
      </w:r>
      <w:r>
        <w:t>dows Server Kapsayıcılar</w:t>
      </w:r>
    </w:p>
    <w:p w:rsidR="0098654A" w:rsidRDefault="0066564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w:instrText>
      </w:r>
      <w:r>
        <w:instrText xml:space="preserv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98654A" w:rsidRDefault="0066564E">
      <w:pPr>
        <w:pStyle w:val="ProductList-Offering1SubSection"/>
        <w:outlineLvl w:val="3"/>
      </w:pPr>
      <w:bookmarkStart w:id="136" w:name="_Sec869"/>
      <w:r>
        <w:t>4. Yazılım Güvencesi</w:t>
      </w:r>
      <w:bookmarkEnd w:id="136"/>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w:instrText>
            </w:r>
            <w:r>
              <w:instrText xml:space="preserve">\t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"Olağanüstü Durum K</w:instrText>
            </w:r>
            <w:r>
              <w:instrText xml:space="preserve">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w:t>
            </w:r>
            <w:r>
              <w:t>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w:instrText>
            </w:r>
            <w:r>
              <w:instrText xml:space="preserve">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0">
              <w:r>
                <w:rPr>
                  <w:color w:val="00467F"/>
                  <w:u w:val="single"/>
                </w:rPr>
                <w:t>Ürün Listesi - Ekim 2013</w:t>
              </w:r>
            </w:hyperlink>
            <w:r>
              <w:t xml:space="preserve">, </w:t>
            </w:r>
            <w:hyperlink r:id="rId61">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w:instrText>
            </w:r>
            <w:r>
              <w:instrText xml:space="preserve">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Nano Server</w:t>
      </w:r>
    </w:p>
    <w:p w:rsidR="0098654A" w:rsidRDefault="0066564E">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rsidR="0098654A" w:rsidRDefault="0098654A">
      <w:pPr>
        <w:pStyle w:val="ProductList-Body"/>
      </w:pPr>
    </w:p>
    <w:p w:rsidR="0098654A" w:rsidRDefault="0066564E">
      <w:pPr>
        <w:pStyle w:val="ProductList-ClauseHeading"/>
        <w:outlineLvl w:val="4"/>
      </w:pPr>
      <w:r>
        <w:t>4.2 System Center Geçerli Dal (varsa) Hakları</w:t>
      </w:r>
    </w:p>
    <w:p w:rsidR="0098654A" w:rsidRDefault="0066564E">
      <w:pPr>
        <w:pStyle w:val="ProductList-Body"/>
      </w:pPr>
      <w:r>
        <w:t>System Cente</w:t>
      </w:r>
      <w:r>
        <w:t xml:space="pre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w:t>
      </w:r>
      <w:r>
        <w:t>ullanabilir.</w:t>
      </w:r>
    </w:p>
    <w:p w:rsidR="0098654A" w:rsidRDefault="0098654A">
      <w:pPr>
        <w:pStyle w:val="ProductList-ClauseHeading"/>
        <w:outlineLvl w:val="4"/>
      </w:pPr>
    </w:p>
    <w:p w:rsidR="0098654A" w:rsidRDefault="0066564E">
      <w:pPr>
        <w:pStyle w:val="ProductList-ClauseHeading"/>
        <w:outlineLvl w:val="4"/>
      </w:pPr>
      <w:r>
        <w:t>4.3 System Center Global Service Monitor</w:t>
      </w:r>
    </w:p>
    <w:p w:rsidR="0098654A" w:rsidRDefault="0066564E">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w:instrText>
      </w:r>
      <w:r>
        <w:instrText xml:space="preserve">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w:instrText>
      </w:r>
      <w:r>
        <w:instrText xml:space="preserve">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w:instrText>
      </w:r>
      <w:r>
        <w:instrText xml:space="preserve">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w:t>
      </w:r>
      <w:r>
        <w:t xml:space="preserve"> Çevrimiçi Hizmetin kullanımı, OST'ye tabidir.</w:t>
      </w:r>
    </w:p>
    <w:p w:rsidR="0098654A" w:rsidRDefault="0098654A">
      <w:pPr>
        <w:pStyle w:val="ProductList-Body"/>
      </w:pPr>
    </w:p>
    <w:p w:rsidR="0098654A" w:rsidRDefault="0066564E">
      <w:pPr>
        <w:pStyle w:val="ProductList-ClauseHeading"/>
        <w:outlineLvl w:val="4"/>
      </w:pPr>
      <w:r>
        <w:t>4.4 Lisans Modelindeki Değişiklikle İlişkili Kullanım Hakları ve Lisans Verilmesi – Uygun Lisans</w:t>
      </w:r>
    </w:p>
    <w:p w:rsidR="0098654A" w:rsidRDefault="0066564E">
      <w:pPr>
        <w:pStyle w:val="ProductList-Body"/>
      </w:pPr>
      <w:r>
        <w:t>Ekim 2016 Ürün Şartlarında yayınlanmış olan System Center Server Geçiş Haklarında tanımlanan “Uygun Lisans” ter</w:t>
      </w:r>
      <w:r>
        <w:t>imi, yeni bir Kayıt Anlaşması veya Kayıt Anlaşması yenileme kapsamında, 1 Ekim 2016 ve 31 Aralık 2016 tarihleri arasındaki Yürürlük Tarihi ile, Müşteri tarafından 31 Aralık 2016 tarihi itibariyle alınmış YG ile birlikte System Center Server işlemci Lisansl</w:t>
      </w:r>
      <w:r>
        <w:t>arını dahil etmek üzere ek olarak güncelleştirilir.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914480"/>
      <w:r>
        <w:instrText>System Center Configuration Manager</w:instrText>
      </w:r>
      <w:bookmarkEnd w:id="138"/>
      <w:r>
        <w:instrText>" \l 3</w:instrText>
      </w:r>
      <w:r>
        <w:fldChar w:fldCharType="end"/>
      </w:r>
    </w:p>
    <w:p w:rsidR="0098654A" w:rsidRDefault="0066564E">
      <w:pPr>
        <w:pStyle w:val="ProductList-Offering1SubSection"/>
        <w:outlineLvl w:val="3"/>
      </w:pPr>
      <w:bookmarkStart w:id="139" w:name="_Sec691"/>
      <w:r>
        <w:t>1. Program Kullanılabilirliği</w:t>
      </w:r>
      <w:bookmarkEnd w:id="139"/>
    </w:p>
    <w:p w:rsidR="0098654A" w:rsidRDefault="0098654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lastRenderedPageBreak/>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Configuration Manager 1606 İstemci Yönetimi Lisansı</w:t>
            </w:r>
            <w:r>
              <w:fldChar w:fldCharType="begin"/>
            </w:r>
            <w:r>
              <w:instrText xml:space="preserve"> XE "System Center Configuration Manager 1606 İstemci Y</w:instrText>
            </w:r>
            <w:r>
              <w:instrText xml:space="preserve">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40" w:name="_Sec746"/>
      <w:r>
        <w:t>2. Ürün Şartları</w:t>
      </w:r>
      <w:bookmarkEnd w:id="140"/>
    </w:p>
    <w:tbl>
      <w:tblPr>
        <w:tblStyle w:val="PURTable"/>
        <w:tblW w:w="0" w:type="dxa"/>
        <w:tblLook w:val="04A0" w:firstRow="1" w:lastRow="0" w:firstColumn="1" w:lastColumn="0" w:noHBand="0" w:noVBand="1"/>
      </w:tblPr>
      <w:tblGrid>
        <w:gridCol w:w="3626"/>
        <w:gridCol w:w="3587"/>
        <w:gridCol w:w="357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w:instrText>
            </w:r>
            <w:r>
              <w:instrText xml:space="preserve">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w:t>
            </w:r>
            <w:r>
              <w:rPr>
                <w:color w:val="404040"/>
              </w:rPr>
              <w: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41" w:name="_Sec802"/>
      <w:r>
        <w:t>3. Kullanım Hakları</w:t>
      </w:r>
      <w:bookmarkEnd w:id="141"/>
    </w:p>
    <w:tbl>
      <w:tblPr>
        <w:tblStyle w:val="PURTable"/>
        <w:tblW w:w="0" w:type="dxa"/>
        <w:tblLook w:val="04A0" w:firstRow="1" w:lastRow="0" w:firstColumn="1" w:lastColumn="0" w:noHBand="0" w:noVBand="1"/>
      </w:tblPr>
      <w:tblGrid>
        <w:gridCol w:w="3597"/>
        <w:gridCol w:w="3597"/>
        <w:gridCol w:w="359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w:instrText>
            </w:r>
            <w:r>
              <w:instrText xml:space="preserve">il Edilen Teknolojiler bölümüne bakın." </w:instrText>
            </w:r>
            <w:r>
              <w:fldChar w:fldCharType="separate"/>
            </w:r>
            <w:r>
              <w:rPr>
                <w:color w:val="0563C1"/>
              </w:rPr>
              <w:t>dahil Edilen Teknolojiler</w:t>
            </w:r>
            <w:r>
              <w:fldChar w:fldCharType="end"/>
            </w:r>
            <w:r>
              <w:t>: SQL Server Teknolojisi,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w:instrText>
            </w:r>
            <w:r>
              <w:instrText xml:space="preserve">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 xml:space="preserve">Yönetim Lisansı Eşdeğer Lisansı (bkz. </w:t>
            </w:r>
            <w:hyperlink w:anchor="_Sec591">
              <w:r>
                <w:rPr>
                  <w:color w:val="00467F"/>
                  <w:u w:val="single"/>
                </w:rPr>
                <w:t>Ek A</w:t>
              </w:r>
            </w:hyperlink>
            <w:r>
              <w:t>)</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SQL Server Teknolojisi</w:t>
      </w:r>
    </w:p>
    <w:p w:rsidR="0098654A" w:rsidRDefault="0066564E">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w:instrText>
      </w:r>
      <w:r>
        <w:instrText xml:space="preserve">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w:instrText>
      </w:r>
      <w:r>
        <w:instrText xml:space="preserve">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66564E">
      <w:pPr>
        <w:pStyle w:val="ProductList-Offering1SubSection"/>
        <w:outlineLvl w:val="3"/>
      </w:pPr>
      <w:bookmarkStart w:id="142" w:name="_Sec839"/>
      <w:r>
        <w:t>4. Yazılım Güvencesi</w:t>
      </w:r>
      <w:bookmarkEnd w:id="142"/>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w:instrText>
            </w:r>
            <w:r>
              <w:instrText xml:space="preserve">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2">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w:instrText>
            </w:r>
            <w:r>
              <w:instrText xml:space="preserve">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System Center Configuration Manager – VDI Hakları</w:t>
      </w:r>
    </w:p>
    <w:p w:rsidR="0098654A" w:rsidRDefault="0066564E">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w:t>
      </w:r>
      <w:r>
        <w:t xml:space="preserve">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w:t>
      </w:r>
      <w:r>
        <w:t xml:space="preserve">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98654A" w:rsidRDefault="0098654A">
      <w:pPr>
        <w:pStyle w:val="ProductList-Body"/>
      </w:pPr>
    </w:p>
    <w:p w:rsidR="0098654A" w:rsidRDefault="0066564E">
      <w:pPr>
        <w:pStyle w:val="ProductList-ClauseHeading"/>
        <w:outlineLvl w:val="4"/>
      </w:pPr>
      <w:r>
        <w:t>4.2 System Cen</w:t>
      </w:r>
      <w:r>
        <w:t>ter Configuration Manager Geçerli Dal Hakları</w:t>
      </w:r>
    </w:p>
    <w:p w:rsidR="0098654A" w:rsidRDefault="0066564E">
      <w:pPr>
        <w:pStyle w:val="ProductList-Body"/>
      </w:pPr>
      <w:r>
        <w:t>System Center Configuration Manager Lisanslarına ilişkin etkin YG'ye veya ML eşdeğer Lisanlarına sahip müşteriler, System Center Configuration Manager'ın Geçerli Dal seçeneğini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914481"/>
      <w:r>
        <w:instrText>System Center Data Protection Manager</w:instrText>
      </w:r>
      <w:bookmarkEnd w:id="144"/>
      <w:r>
        <w:instrText>" \l 3</w:instrText>
      </w:r>
      <w:r>
        <w:fldChar w:fldCharType="end"/>
      </w:r>
    </w:p>
    <w:p w:rsidR="0098654A" w:rsidRDefault="0066564E">
      <w:pPr>
        <w:pStyle w:val="ProductList-Offering1SubSection"/>
        <w:outlineLvl w:val="3"/>
      </w:pPr>
      <w:bookmarkStart w:id="145" w:name="_Sec690"/>
      <w:r>
        <w:t>1. Program Kullanılabilirliği</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w:instrText>
            </w:r>
            <w:r>
              <w:instrText xml:space="preserve">\s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46" w:name="_Sec745"/>
      <w:r>
        <w:lastRenderedPageBreak/>
        <w:t>2. Ürün Şartları</w:t>
      </w:r>
      <w:bookmarkEnd w:id="146"/>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w:instrText>
            </w:r>
            <w:r>
              <w:instrText xml:space="preserve">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w:t>
            </w:r>
            <w:r>
              <w:rPr>
                <w:color w:val="404040"/>
              </w:rPr>
              <w:t>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47" w:name="_Sec801"/>
      <w:r>
        <w:t>3. Kullanım Hakları</w:t>
      </w:r>
      <w:bookmarkEnd w:id="147"/>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w:t>
              </w:r>
              <w:r>
                <w:rPr>
                  <w:color w:val="00467F"/>
                  <w:u w:val="single"/>
                </w:rPr>
                <w:t>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SQL Server Teknolojisi</w:t>
      </w:r>
    </w:p>
    <w:p w:rsidR="0098654A" w:rsidRDefault="0066564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66564E">
      <w:pPr>
        <w:pStyle w:val="ProductList-Offering1SubSection"/>
        <w:outlineLvl w:val="3"/>
      </w:pPr>
      <w:bookmarkStart w:id="148" w:name="_Sec927"/>
      <w:r>
        <w:t>4. Yazılım Güvencesi</w:t>
      </w:r>
      <w:bookmarkEnd w:id="148"/>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Lisans </w:t>
            </w:r>
            <w:r>
              <w:rPr>
                <w:color w:val="404040"/>
              </w:rPr>
              <w:t>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w:instrText>
            </w:r>
            <w:r>
              <w:instrText xml:space="preserve">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System Center Data Protection Manager Geçerli Dal Hakları</w:t>
      </w:r>
    </w:p>
    <w:p w:rsidR="0098654A" w:rsidRDefault="0066564E">
      <w:pPr>
        <w:pStyle w:val="ProductList-Body"/>
      </w:pPr>
      <w:r>
        <w:t>System Center Data Protection Manager Lisanslarına ilişkin etkin YG'ye veya ML eşdeğer Lisansına sahip müşteriler, System</w:t>
      </w:r>
      <w:r>
        <w:t xml:space="preserve"> Center Data Protection Manager'ın Geçerli Dal seçeneğini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914482"/>
      <w:r>
        <w:instrText>System Center Endpoint Protection</w:instrText>
      </w:r>
      <w:bookmarkEnd w:id="150"/>
      <w:r>
        <w:instrText>" \l 3</w:instrText>
      </w:r>
      <w:r>
        <w:fldChar w:fldCharType="end"/>
      </w:r>
    </w:p>
    <w:p w:rsidR="0098654A" w:rsidRDefault="0066564E">
      <w:pPr>
        <w:pStyle w:val="ProductList-Offering1SubSection"/>
        <w:outlineLvl w:val="3"/>
      </w:pPr>
      <w:bookmarkStart w:id="151" w:name="_Sec892"/>
      <w:r>
        <w:t>1. Program Kullanılabilirliği</w:t>
      </w:r>
      <w:bookmarkEnd w:id="15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w:instrText>
            </w:r>
            <w:r>
              <w:instrText xml:space="preserve">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152" w:name="_Sec893"/>
      <w:r>
        <w:t>2. Ürün Şartları</w:t>
      </w:r>
      <w:bookmarkEnd w:id="152"/>
    </w:p>
    <w:tbl>
      <w:tblPr>
        <w:tblStyle w:val="PURTable"/>
        <w:tblW w:w="0" w:type="dxa"/>
        <w:tblLook w:val="04A0" w:firstRow="1" w:lastRow="0" w:firstColumn="1" w:lastColumn="0" w:noHBand="0" w:noVBand="1"/>
      </w:tblPr>
      <w:tblGrid>
        <w:gridCol w:w="3626"/>
        <w:gridCol w:w="3587"/>
        <w:gridCol w:w="357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w:t>
            </w:r>
            <w:r>
              <w:rPr>
                <w:color w:val="404040"/>
              </w:rPr>
              <w:t>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(YG):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53" w:name="_Sec894"/>
      <w:r>
        <w:t>3. Kullanım Hakları</w:t>
      </w:r>
      <w:bookmarkEnd w:id="153"/>
    </w:p>
    <w:tbl>
      <w:tblPr>
        <w:tblStyle w:val="PURTable"/>
        <w:tblW w:w="0" w:type="dxa"/>
        <w:tblLook w:val="04A0" w:firstRow="1" w:lastRow="0" w:firstColumn="1" w:lastColumn="0" w:noHBand="0" w:noVBand="1"/>
      </w:tblPr>
      <w:tblGrid>
        <w:gridCol w:w="3597"/>
        <w:gridCol w:w="3597"/>
        <w:gridCol w:w="359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w:instrText>
            </w:r>
            <w:r>
              <w:instrText xml:space="preserve">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w:t>
            </w:r>
            <w:r>
              <w:rPr>
                <w:color w:val="404040"/>
              </w:rPr>
              <w:t>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w:instrText>
            </w:r>
            <w:r>
              <w:instrText xml:space="preserve">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lastRenderedPageBreak/>
        <w:t>3.1 Cihaz ve Kullanıcı SL'leri</w:t>
      </w:r>
    </w:p>
    <w:p w:rsidR="0098654A" w:rsidRDefault="0066564E">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98654A" w:rsidRDefault="0098654A">
      <w:pPr>
        <w:pStyle w:val="ProductList-Body"/>
      </w:pPr>
    </w:p>
    <w:p w:rsidR="0098654A" w:rsidRDefault="0066564E">
      <w:pPr>
        <w:pStyle w:val="ProductList-ClauseHeading"/>
        <w:outlineLvl w:val="4"/>
      </w:pPr>
      <w:r>
        <w:t>3.2 Sunucu Yönetimi SL'leri</w:t>
      </w:r>
    </w:p>
    <w:p w:rsidR="0098654A" w:rsidRDefault="0066564E">
      <w:pPr>
        <w:pStyle w:val="ProductList-Body"/>
      </w:pPr>
      <w:r>
        <w:t>Kullanıcı SL gereksinimlerine ek olarak, her Sunucu için System Center 2016 Datacenter ve Standart lisans şart</w:t>
      </w:r>
      <w:r>
        <w:t xml:space="preserve">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w:instrText>
      </w:r>
      <w:r>
        <w:instrText xml:space="preserve">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w:instrText>
      </w:r>
      <w:r>
        <w:instrText xml:space="preserve">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'ler”dir. Bu paragraf için bir “Sunucu”, üzerinde Müşterinin sunucu işletim sistemi </w:t>
      </w:r>
      <w:r>
        <w:t>yazılımını çalıştırdığı bir aygıt anlamına gelir.</w:t>
      </w:r>
    </w:p>
    <w:p w:rsidR="0098654A" w:rsidRDefault="0098654A">
      <w:pPr>
        <w:pStyle w:val="ProductList-Body"/>
      </w:pPr>
    </w:p>
    <w:p w:rsidR="0098654A" w:rsidRDefault="0066564E">
      <w:pPr>
        <w:pStyle w:val="ProductList-ClauseHeading"/>
        <w:outlineLvl w:val="4"/>
      </w:pPr>
      <w:r>
        <w:t>3.3 Tarama Motorlarının Değiştirilmesi</w:t>
      </w:r>
    </w:p>
    <w:p w:rsidR="0098654A" w:rsidRDefault="0066564E">
      <w:pPr>
        <w:pStyle w:val="ProductList-Body"/>
      </w:pPr>
      <w:r>
        <w:t>Microsoft, Çevrimiçi Hizmetin aşağıdaki bileşenlerini, onlara denk sayılabilecek yazılım ve dosyalar ile değiştirebilir:</w:t>
      </w:r>
    </w:p>
    <w:p w:rsidR="0098654A" w:rsidRDefault="0066564E" w:rsidP="00527FD1">
      <w:pPr>
        <w:pStyle w:val="ProductList-Bullet"/>
        <w:numPr>
          <w:ilvl w:val="0"/>
          <w:numId w:val="20"/>
        </w:numPr>
      </w:pPr>
      <w:r>
        <w:t>virüslere ve istenemeyen postalara karşı koruma yazılımları ve</w:t>
      </w:r>
    </w:p>
    <w:p w:rsidR="0098654A" w:rsidRDefault="0066564E" w:rsidP="00527FD1">
      <w:pPr>
        <w:pStyle w:val="ProductList-Bullet"/>
        <w:numPr>
          <w:ilvl w:val="0"/>
          <w:numId w:val="20"/>
        </w:numPr>
      </w:pPr>
      <w:r>
        <w:t>imza dosyaları ve içerik filtreleme veri dosyaları.</w:t>
      </w:r>
    </w:p>
    <w:p w:rsidR="0098654A" w:rsidRDefault="0066564E">
      <w:pPr>
        <w:pStyle w:val="ProductList-Offering1SubSection"/>
        <w:outlineLvl w:val="3"/>
      </w:pPr>
      <w:bookmarkStart w:id="154" w:name="_Sec895"/>
      <w:r>
        <w:t>4. Yazılım Güvencesi</w:t>
      </w:r>
      <w:bookmarkEnd w:id="154"/>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65">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 xml:space="preserve">4.1 System Center </w:t>
      </w:r>
      <w:r>
        <w:t>Endpoint Protection Geçerli Dal Hakları</w:t>
      </w:r>
    </w:p>
    <w:p w:rsidR="0098654A" w:rsidRDefault="0066564E">
      <w:pPr>
        <w:pStyle w:val="ProductList-Body"/>
      </w:pPr>
      <w:r>
        <w:t>System Center Endpoint Protection Lisanslarına ilişkin etkin YG'ye veya ML eşdeğer Lisansına sahip müşteriler, System Center Endpoint Protection'ın Geçerli Dal seçeneğini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914483"/>
      <w:r>
        <w:instrText>System Center Operations Manager</w:instrText>
      </w:r>
      <w:bookmarkEnd w:id="156"/>
      <w:r>
        <w:instrText>" \l 3</w:instrText>
      </w:r>
      <w:r>
        <w:fldChar w:fldCharType="end"/>
      </w:r>
    </w:p>
    <w:p w:rsidR="0098654A" w:rsidRDefault="0066564E">
      <w:pPr>
        <w:pStyle w:val="ProductList-Offering1SubSection"/>
        <w:outlineLvl w:val="3"/>
      </w:pPr>
      <w:bookmarkStart w:id="157" w:name="_Sec1181"/>
      <w:r>
        <w:t>1. Program Kullanılabilirliği</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w:instrText>
            </w:r>
            <w:r>
              <w:instrText xml:space="preserve">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58" w:name="_Sec1182"/>
      <w:r>
        <w:t>2. Ürün Şartları</w:t>
      </w:r>
      <w:bookmarkEnd w:id="158"/>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w:instrText>
            </w:r>
            <w:r>
              <w:instrText xml:space="preserve">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6">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59" w:name="_Sec1183"/>
      <w:r>
        <w:t>3. Kullanım Hakları</w:t>
      </w:r>
      <w:bookmarkEnd w:id="159"/>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67">
              <w:r>
                <w:rPr>
                  <w:color w:val="00467F"/>
                  <w:u w:val="single"/>
                </w:rPr>
                <w:t>Evrensel</w:t>
              </w:r>
            </w:hyperlink>
            <w:r>
              <w:t xml:space="preserve">; </w:t>
            </w:r>
            <w:hyperlink r:id="rId6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w:t>
            </w:r>
            <w:r>
              <w:rPr>
                <w:color w:val="404040"/>
              </w:rPr>
              <w:t>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69">
              <w:r>
                <w:rPr>
                  <w:color w:val="00467F"/>
                  <w:u w:val="single"/>
                </w:rPr>
                <w:t>İnternet Tabanlı Ö</w:t>
              </w:r>
              <w:r>
                <w:rPr>
                  <w:color w:val="00467F"/>
                  <w:u w:val="single"/>
                </w:rPr>
                <w:t>zellikler</w:t>
              </w:r>
            </w:hyperlink>
            <w:r>
              <w:t xml:space="preserve">, </w:t>
            </w:r>
            <w:hyperlink r:id="rId7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SQL Server Teknolojisi</w:t>
      </w:r>
    </w:p>
    <w:p w:rsidR="0098654A" w:rsidRDefault="0066564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66564E">
      <w:pPr>
        <w:pStyle w:val="ProductList-Offering1SubSection"/>
        <w:outlineLvl w:val="3"/>
      </w:pPr>
      <w:bookmarkStart w:id="160" w:name="_Sec1184"/>
      <w:r>
        <w:lastRenderedPageBreak/>
        <w:t>4. Yazılım Güvencesi</w:t>
      </w:r>
      <w:bookmarkEnd w:id="160"/>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71">
              <w:r>
                <w:rPr>
                  <w:color w:val="00467F"/>
                  <w:u w:val="single"/>
                </w:rPr>
                <w:t>Ürün Listesi - Ekim 2013</w:t>
              </w:r>
            </w:hyperlink>
            <w:r>
              <w:t xml:space="preserve">; </w:t>
            </w:r>
            <w:hyperlink r:id="rId7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System Center Operations Manager Geçerli Dal Hakları</w:t>
      </w:r>
    </w:p>
    <w:p w:rsidR="0098654A" w:rsidRDefault="0066564E">
      <w:pPr>
        <w:pStyle w:val="ProductList-Body"/>
      </w:pPr>
      <w:r>
        <w:t>System Center Operations Manager Lisanslarına ilişkin etkin YG'ye veya ML eşdeğer Lisansına sahip müşteriler, System Center Op</w:t>
      </w:r>
      <w:r>
        <w:t>erations Manager'ın Geçerli Dal seçeneğini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914484"/>
      <w:r>
        <w:instrText>System Center Orchestrator</w:instrText>
      </w:r>
      <w:bookmarkEnd w:id="162"/>
      <w:r>
        <w:instrText>" \l 3</w:instrText>
      </w:r>
      <w:r>
        <w:fldChar w:fldCharType="end"/>
      </w:r>
    </w:p>
    <w:p w:rsidR="0098654A" w:rsidRDefault="0066564E">
      <w:pPr>
        <w:pStyle w:val="ProductList-Offering1SubSection"/>
        <w:outlineLvl w:val="3"/>
      </w:pPr>
      <w:bookmarkStart w:id="163" w:name="_Sec1186"/>
      <w:r>
        <w:t>1. Program Kullanılabilirliği</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w:instrText>
            </w:r>
            <w:r>
              <w:instrText xml:space="preserve">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64" w:name="_Sec1187"/>
      <w:r>
        <w:t>2. Ürün Şartları</w:t>
      </w:r>
      <w:bookmarkEnd w:id="164"/>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xml:space="preserve">: </w:t>
            </w:r>
            <w:r>
              <w:t>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w:instrText>
            </w:r>
            <w:r>
              <w:instrText xml:space="preserve">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3">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w:t>
            </w:r>
            <w:r>
              <w:rPr>
                <w:color w:val="404040"/>
              </w:rPr>
              <w:t>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65" w:name="_Sec1188"/>
      <w:r>
        <w:t>3. Kullanım Hakları</w:t>
      </w:r>
      <w:bookmarkEnd w:id="16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4">
              <w:r>
                <w:rPr>
                  <w:color w:val="00467F"/>
                  <w:u w:val="single"/>
                </w:rPr>
                <w:t>Evrensel</w:t>
              </w:r>
            </w:hyperlink>
            <w:r>
              <w:t xml:space="preserve">; </w:t>
            </w:r>
            <w:hyperlink r:id="rId7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w:instrText>
            </w:r>
            <w:r>
              <w:instrText xml:space="preserve">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w:t>
            </w:r>
            <w:r>
              <w:rPr>
                <w:color w:val="404040"/>
              </w:rPr>
              <w:t>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6">
              <w:r>
                <w:rPr>
                  <w:color w:val="00467F"/>
                  <w:u w:val="single"/>
                </w:rPr>
                <w:t>İnternet Tabanlı Ö</w:t>
              </w:r>
              <w:r>
                <w:rPr>
                  <w:color w:val="00467F"/>
                  <w:u w:val="single"/>
                </w:rPr>
                <w:t>zellikler</w:t>
              </w:r>
            </w:hyperlink>
            <w:r>
              <w:t xml:space="preserve">, </w:t>
            </w:r>
            <w:hyperlink r:id="rId7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SQL Server Teknolojisi</w:t>
      </w:r>
    </w:p>
    <w:p w:rsidR="0098654A" w:rsidRDefault="0066564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66564E">
      <w:pPr>
        <w:pStyle w:val="ProductList-Offering1SubSection"/>
        <w:outlineLvl w:val="3"/>
      </w:pPr>
      <w:bookmarkStart w:id="166" w:name="_Sec1189"/>
      <w:r>
        <w:t>4. Yazılım Güvencesi</w:t>
      </w:r>
      <w:bookmarkEnd w:id="166"/>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78">
              <w:r>
                <w:rPr>
                  <w:color w:val="00467F"/>
                  <w:u w:val="single"/>
                </w:rPr>
                <w:t>Ürün Listesi - Ekim 2013</w:t>
              </w:r>
            </w:hyperlink>
            <w:r>
              <w:t xml:space="preserve">; </w:t>
            </w:r>
            <w:hyperlink r:id="rId7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67" w:name="_Sec1190"/>
      <w:r>
        <w:lastRenderedPageBreak/>
        <w:t>System Center Service Manager</w:t>
      </w:r>
      <w:bookmarkEnd w:id="167"/>
      <w:r>
        <w:fldChar w:fldCharType="begin"/>
      </w:r>
      <w:r>
        <w:instrText xml:space="preserve"> TC "</w:instrText>
      </w:r>
      <w:bookmarkStart w:id="168" w:name="_Toc488914485"/>
      <w:r>
        <w:instrText>System Center Service Manager</w:instrText>
      </w:r>
      <w:bookmarkEnd w:id="168"/>
      <w:r>
        <w:instrText>" \l 3</w:instrText>
      </w:r>
      <w:r>
        <w:fldChar w:fldCharType="end"/>
      </w:r>
    </w:p>
    <w:p w:rsidR="0098654A" w:rsidRDefault="0066564E">
      <w:pPr>
        <w:pStyle w:val="ProductList-Offering1SubSection"/>
        <w:outlineLvl w:val="3"/>
      </w:pPr>
      <w:bookmarkStart w:id="169" w:name="_Sec1191"/>
      <w:r>
        <w:t>1. Program Kullanılabilirliği</w:t>
      </w:r>
      <w:bookmarkEnd w:id="169"/>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w:instrText>
            </w:r>
            <w:r>
              <w:instrText xml:space="preserve">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w:instrText>
            </w:r>
            <w:r>
              <w:instrText xml:space="preserve">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70" w:name="_Sec1192"/>
      <w:r>
        <w:t>2. Ürün Şartları</w:t>
      </w:r>
      <w:bookmarkEnd w:id="170"/>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w:instrText>
            </w:r>
            <w:r>
              <w:instrText xml:space="preserve">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w:t>
            </w:r>
            <w:r>
              <w:rPr>
                <w:color w:val="0563C1"/>
              </w:rPr>
              <w:t>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w:t>
            </w:r>
            <w:r>
              <w:rPr>
                <w:color w:val="0563C1"/>
              </w:rPr>
              <w:t>art (YG)</w:t>
            </w:r>
            <w:r>
              <w:fldChar w:fldCharType="end"/>
            </w:r>
            <w:r>
              <w:t xml:space="preserve">: </w:t>
            </w:r>
            <w:hyperlink r:id="rId80">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71" w:name="_Sec1193"/>
      <w:r>
        <w:t>3. Kullanım Hakları</w:t>
      </w:r>
      <w:bookmarkEnd w:id="171"/>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81">
              <w:r>
                <w:rPr>
                  <w:color w:val="00467F"/>
                  <w:u w:val="single"/>
                </w:rPr>
                <w:t>Evrensel</w:t>
              </w:r>
            </w:hyperlink>
            <w:r>
              <w:t xml:space="preserve">; </w:t>
            </w:r>
            <w:hyperlink r:id="rId82">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w:instrText>
            </w:r>
            <w:r>
              <w:instrText xml:space="preserve">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3">
              <w:r>
                <w:rPr>
                  <w:color w:val="00467F"/>
                  <w:u w:val="single"/>
                </w:rPr>
                <w:t>İnternet Tabanlı Ö</w:t>
              </w:r>
              <w:r>
                <w:rPr>
                  <w:color w:val="00467F"/>
                  <w:u w:val="single"/>
                </w:rPr>
                <w:t>zellikler</w:t>
              </w:r>
            </w:hyperlink>
            <w:r>
              <w:t xml:space="preserve">, </w:t>
            </w:r>
            <w:hyperlink r:id="rId84">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3.2 SQL Server Teknolojisi</w:t>
      </w:r>
    </w:p>
    <w:p w:rsidR="0098654A" w:rsidRDefault="0066564E">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w:instrText>
      </w:r>
      <w:r>
        <w:instrText xml:space="preserve">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w:instrText>
      </w:r>
      <w:r>
        <w:instrText xml:space="preserve">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66564E">
      <w:pPr>
        <w:pStyle w:val="ProductList-Offering1SubSection"/>
        <w:outlineLvl w:val="3"/>
      </w:pPr>
      <w:bookmarkStart w:id="172" w:name="_Sec1194"/>
      <w:r>
        <w:t>4. Yazılım Güvencesi</w:t>
      </w:r>
      <w:bookmarkEnd w:id="172"/>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w:instrText>
            </w:r>
            <w:r>
              <w:instrText xml:space="preserve">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w:instrText>
            </w:r>
            <w:r>
              <w:instrText xml:space="preserve">tanım için Sözlüğe bakın)" </w:instrText>
            </w:r>
            <w:r>
              <w:fldChar w:fldCharType="separate"/>
            </w:r>
            <w:r>
              <w:rPr>
                <w:color w:val="0563C1"/>
              </w:rPr>
              <w:t>Geçiş Hakları</w:t>
            </w:r>
            <w:r>
              <w:fldChar w:fldCharType="end"/>
            </w:r>
            <w:r>
              <w:t xml:space="preserve">: </w:t>
            </w:r>
            <w:hyperlink r:id="rId85">
              <w:r>
                <w:rPr>
                  <w:color w:val="00467F"/>
                  <w:u w:val="single"/>
                </w:rPr>
                <w:t>Ürün Listesi - Ekim 2013</w:t>
              </w:r>
            </w:hyperlink>
            <w:r>
              <w:t xml:space="preserve">; </w:t>
            </w:r>
            <w:hyperlink r:id="rId86">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 xml:space="preserve">Kendi </w:t>
            </w:r>
            <w:r>
              <w:rPr>
                <w:color w:val="0563C1"/>
              </w:rPr>
              <w:t>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System Center Service Manager Geçerli Dal Hakları</w:t>
      </w:r>
    </w:p>
    <w:p w:rsidR="0098654A" w:rsidRDefault="0066564E">
      <w:pPr>
        <w:pStyle w:val="ProductList-Body"/>
      </w:pPr>
      <w:r>
        <w:t xml:space="preserve">System Center Service Manager Lisanslarına ilişkin etkin YG'ye veya ML eşdeğer Lisansına sahip müşteriler, System Center Service </w:t>
      </w:r>
      <w:r>
        <w:t>Manager'ın Geçerli Dal seçeneğini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914486"/>
      <w:r>
        <w:instrText>Virtual Desktop Infrastructure (VDI) Suite</w:instrText>
      </w:r>
      <w:bookmarkEnd w:id="174"/>
      <w:r>
        <w:instrText>" \l 2</w:instrText>
      </w:r>
      <w:r>
        <w:fldChar w:fldCharType="end"/>
      </w:r>
    </w:p>
    <w:p w:rsidR="0098654A" w:rsidRDefault="0066564E">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87">
        <w:r>
          <w:rPr>
            <w:color w:val="00467F"/>
            <w:u w:val="single"/>
          </w:rPr>
          <w:t>http://go.microsof</w:t>
        </w:r>
        <w:r>
          <w:rPr>
            <w:color w:val="00467F"/>
            <w:u w:val="single"/>
          </w:rPr>
          <w:t>t.com/?linkid=9839206</w:t>
        </w:r>
      </w:hyperlink>
      <w:r>
        <w:t xml:space="preserve"> ve Haziran 2015 Ürün Listesine </w:t>
      </w:r>
      <w:hyperlink r:id="rId88">
        <w:r>
          <w:rPr>
            <w:color w:val="00467F"/>
            <w:u w:val="single"/>
          </w:rPr>
          <w:t>http://go.microsoft.com/?linkid=9839207</w:t>
        </w:r>
      </w:hyperlink>
      <w:r>
        <w:t xml:space="preserve"> bakmalıdır.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488914487"/>
      <w:r>
        <w:instrText>Visual Studio</w:instrText>
      </w:r>
      <w:bookmarkEnd w:id="176"/>
      <w:r>
        <w:instrText>" \l 2</w:instrText>
      </w:r>
      <w:r>
        <w:fldChar w:fldCharType="end"/>
      </w:r>
    </w:p>
    <w:p w:rsidR="0098654A" w:rsidRDefault="0066564E">
      <w:pPr>
        <w:pStyle w:val="ProductList-Offering2HeadingNoBorder"/>
        <w:outlineLvl w:val="2"/>
      </w:pPr>
      <w:bookmarkStart w:id="177" w:name="_Sec649"/>
      <w:r>
        <w:t>Visual Studio</w:t>
      </w:r>
      <w:bookmarkEnd w:id="177"/>
      <w:r>
        <w:fldChar w:fldCharType="begin"/>
      </w:r>
      <w:r>
        <w:instrText xml:space="preserve"> TC "</w:instrText>
      </w:r>
      <w:bookmarkStart w:id="178" w:name="_Toc488914488"/>
      <w:r>
        <w:instrText>Visual Studio</w:instrText>
      </w:r>
      <w:bookmarkEnd w:id="178"/>
      <w:r>
        <w:instrText>" \l 3</w:instrText>
      </w:r>
      <w:r>
        <w:fldChar w:fldCharType="end"/>
      </w:r>
    </w:p>
    <w:p w:rsidR="0098654A" w:rsidRDefault="0066564E">
      <w:pPr>
        <w:pStyle w:val="ProductList-Offering1SubSection"/>
        <w:outlineLvl w:val="3"/>
      </w:pPr>
      <w:bookmarkStart w:id="179" w:name="_Sec697"/>
      <w:r>
        <w:t>1. Program Kullanılabilirliği</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w:instrText>
            </w:r>
            <w:r>
              <w:instrText xml:space="preserve">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180" w:name="_Sec752"/>
      <w:r>
        <w:t>2. Ürün Şartları</w:t>
      </w:r>
      <w:bookmarkEnd w:id="180"/>
    </w:p>
    <w:tbl>
      <w:tblPr>
        <w:tblStyle w:val="PURTable"/>
        <w:tblW w:w="0" w:type="dxa"/>
        <w:tblLook w:val="04A0" w:firstRow="1" w:lastRow="0" w:firstColumn="1" w:lastColumn="0" w:noHBand="0" w:noVBand="1"/>
      </w:tblPr>
      <w:tblGrid>
        <w:gridCol w:w="3606"/>
        <w:gridCol w:w="3587"/>
        <w:gridCol w:w="359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w:t>
            </w:r>
            <w:r>
              <w:t>15 with MSDN (7/15)</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w:instrText>
            </w:r>
            <w:r>
              <w:instrText>AutoTextList   \s NoStyle \t "Alt Basımlar: Belirtilen daha üst basımlarla ilgili olarak izin verilen daha alt basımlar. Müşteri, Evrensel Lisans Şartlarında izin verilen şekilde, lisanslı daha üst basım yerine izin verilen daha alt bir basımı kullanabilir</w:instrText>
            </w:r>
            <w:r>
              <w:instrText xml:space="preserve">." </w:instrText>
            </w:r>
            <w:r>
              <w:fldChar w:fldCharType="separate"/>
            </w:r>
            <w:r>
              <w:rPr>
                <w:color w:val="0563C1"/>
              </w:rPr>
              <w:t>Alt Basımlar</w:t>
            </w:r>
            <w:r>
              <w:fldChar w:fldCharType="end"/>
            </w:r>
            <w:r>
              <w:t>: Kurumsal'dan Profesyonel'e</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w:t>
            </w:r>
            <w:r>
              <w:rPr>
                <w:color w:val="0563C1"/>
              </w:rPr>
              <w:t xml:space="preserve">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w:instrText>
            </w:r>
            <w:r>
              <w:instrText xml:space="preserve">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SQL Server Paralel Veri Ambarı Geliştirici Lisansı Verilmesi</w:t>
      </w:r>
    </w:p>
    <w:p w:rsidR="0098654A" w:rsidRDefault="0066564E">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w:instrText>
      </w:r>
      <w:r>
        <w:instrText xml:space="preserve">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98654A" w:rsidRDefault="0098654A">
      <w:pPr>
        <w:pStyle w:val="ProductList-Body"/>
      </w:pPr>
    </w:p>
    <w:p w:rsidR="0098654A" w:rsidRDefault="0066564E">
      <w:pPr>
        <w:pStyle w:val="ProductList-ClauseHeading"/>
        <w:outlineLvl w:val="4"/>
      </w:pPr>
      <w:r>
        <w:t>2.2 Visual Studio Team Foundation Server 2017 Lisansı Verilme</w:t>
      </w:r>
      <w:r>
        <w:t>si</w:t>
      </w:r>
    </w:p>
    <w:p w:rsidR="0098654A" w:rsidRDefault="0066564E">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w:instrText>
      </w:r>
      <w:r>
        <w:instrText xml:space="preserve">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w:t>
      </w:r>
      <w:r>
        <w:t xml:space="preserve">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w:instrText>
      </w:r>
      <w:r>
        <w:instrText xml:space="preserve">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98654A" w:rsidRDefault="0098654A">
      <w:pPr>
        <w:pStyle w:val="ProductList-Body"/>
      </w:pPr>
    </w:p>
    <w:p w:rsidR="0098654A" w:rsidRDefault="0066564E">
      <w:pPr>
        <w:pStyle w:val="ProductList-ClauseHeading"/>
        <w:outlineLvl w:val="4"/>
      </w:pPr>
      <w:r>
        <w:t>2.3 Microsoft Azure Platformu Hizmetleri</w:t>
      </w:r>
    </w:p>
    <w:p w:rsidR="0098654A" w:rsidRDefault="0066564E">
      <w:pPr>
        <w:pStyle w:val="ProductList-Body"/>
      </w:pPr>
      <w:r>
        <w:t>Microsoft Azure avantajları, birden çok Visual Studio Üyeliğinden veya MSDN Platformundan alınıp tek bir Microsoft Azure hesabında birleştirilemez.</w:t>
      </w:r>
    </w:p>
    <w:p w:rsidR="0098654A" w:rsidRDefault="0066564E">
      <w:pPr>
        <w:pStyle w:val="ProductList-Offering1SubSection"/>
        <w:outlineLvl w:val="3"/>
      </w:pPr>
      <w:bookmarkStart w:id="181" w:name="_Sec810"/>
      <w:r>
        <w:t>3. Kullanım Hakları</w:t>
      </w:r>
      <w:bookmarkEnd w:id="181"/>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w:instrText>
            </w:r>
            <w:r>
              <w:instrText xml:space="preserve">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"Ürüne Özgü Lisans Şartları: Ürünün dağıtılmasının ve kullanılmasının tabi o</w:instrText>
            </w:r>
            <w:r>
              <w:instrText xml:space="preserve">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w:t>
            </w:r>
            <w:r>
              <w:rPr>
                <w:color w:val="404040"/>
              </w:rPr>
              <w:t>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w:t>
            </w:r>
            <w:r>
              <w:t>eknolojisi, Windows Yazılımı Bileşenleri, Microsoft SharePoint, Windows SDK, Microsoft Office Bileşenleri, Microsoft Advertising SDK</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w:instrText>
            </w:r>
            <w:r>
              <w:instrText xml:space="preserve">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w:t>
            </w:r>
            <w:r>
              <w: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BUILDSERVER.TXT Dosyası</w:t>
      </w:r>
    </w:p>
    <w:p w:rsidR="0098654A" w:rsidRDefault="0066564E">
      <w:pPr>
        <w:pStyle w:val="ProductList-Body"/>
      </w:pPr>
      <w:r>
        <w:t xml:space="preserve">Müşteri, </w:t>
      </w:r>
      <w:hyperlink r:id="rId89">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w:t>
      </w:r>
      <w:r>
        <w:t>ek için yapı makinelerine yükleyebilir.</w:t>
      </w:r>
    </w:p>
    <w:p w:rsidR="0098654A" w:rsidRDefault="0098654A">
      <w:pPr>
        <w:pStyle w:val="ProductList-Body"/>
      </w:pPr>
    </w:p>
    <w:p w:rsidR="0098654A" w:rsidRDefault="0066564E">
      <w:pPr>
        <w:pStyle w:val="ProductList-ClauseHeading"/>
        <w:outlineLvl w:val="4"/>
      </w:pPr>
      <w:r>
        <w:t>3.2 Yardımcı Programlar</w:t>
      </w:r>
    </w:p>
    <w:p w:rsidR="0098654A" w:rsidRDefault="0066564E">
      <w:pPr>
        <w:pStyle w:val="ProductList-Body"/>
      </w:pPr>
      <w:r>
        <w:t xml:space="preserve">Müşteri, yazılımla birlikte aldığı ve </w:t>
      </w:r>
      <w:hyperlink r:id="rId90">
        <w:r>
          <w:rPr>
            <w:color w:val="00467F"/>
            <w:u w:val="single"/>
          </w:rPr>
          <w:t>http://go.microsoft.com/fwlink/?LinkId=286955</w:t>
        </w:r>
      </w:hyperlink>
      <w:r>
        <w:t xml:space="preserve"> adresinde listelenen Yardımcı Programları </w:t>
      </w:r>
      <w:r>
        <w:t xml:space="preserve">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w:t>
      </w:r>
      <w:r>
        <w:t>Programları söz konusu cihaza yükledikten sonraki 30 gün içinde (hangisi daha önce gerçekleşirse) cihaza yüklenen tüm Yardımcı Programları silmelidir. Microsoft, Müşterilerin herhangi bir cihaza yüklediği Yardımcı Programların herhangi bir üçüncü kişi tara</w:t>
      </w:r>
      <w:r>
        <w:t>fından kullanılması veya erişilmesinden sorumlu değildir.</w:t>
      </w:r>
    </w:p>
    <w:p w:rsidR="0098654A" w:rsidRDefault="0098654A">
      <w:pPr>
        <w:pStyle w:val="ProductList-Body"/>
      </w:pPr>
    </w:p>
    <w:p w:rsidR="0098654A" w:rsidRDefault="0066564E">
      <w:pPr>
        <w:pStyle w:val="ProductList-ClauseHeading"/>
        <w:outlineLvl w:val="4"/>
      </w:pPr>
      <w:r>
        <w:t>3.3 System Center – Virtual Machine Manager (SCVMM) – Visual Studio Enterprise Üyeliği ve Visual Studio Test Professional Üyeliği</w:t>
      </w:r>
    </w:p>
    <w:p w:rsidR="0098654A" w:rsidRDefault="0066564E">
      <w:pPr>
        <w:pStyle w:val="ProductList-Body"/>
      </w:pPr>
      <w:r>
        <w:t>Visual Studio Enterprise Üyeliği veya Visual Studio Test Profession</w:t>
      </w:r>
      <w:r>
        <w:t xml:space="preserve">al Üyeliği'ne sahip her lisanslı kullanıcı, laboratuvar ortamlarının oluşturulması, dağıtılması ve yönetilmesi amacıyla SCVMM'yi Visual Studio yazılımıyla yükleyip çalıştırabilir. Bir laboratuvar ortamı, yalnızca Müşterinin </w:t>
      </w:r>
      <w:r>
        <w:lastRenderedPageBreak/>
        <w:t>programlarını geliştirmek ve sın</w:t>
      </w:r>
      <w:r>
        <w:t>amak amacıyla kullanılan bir sanal işletim sistemi ortamıdır. Müşteri, bu tür kullanım için Yönetim Lisanslarına ihtiyaç duymaz.</w:t>
      </w:r>
    </w:p>
    <w:p w:rsidR="0098654A" w:rsidRDefault="0098654A">
      <w:pPr>
        <w:pStyle w:val="ProductList-Body"/>
      </w:pPr>
    </w:p>
    <w:p w:rsidR="0098654A" w:rsidRDefault="0066564E">
      <w:pPr>
        <w:pStyle w:val="ProductList-ClauseHeading"/>
        <w:outlineLvl w:val="4"/>
      </w:pPr>
      <w:r>
        <w:t>3.4 Office Professional Plus 2016 – Visual Studio Enterprise Üyeliği</w:t>
      </w:r>
    </w:p>
    <w:p w:rsidR="0098654A" w:rsidRDefault="0066564E">
      <w:pPr>
        <w:pStyle w:val="ProductList-Body"/>
      </w:pPr>
      <w:r>
        <w:t xml:space="preserve">Visual Studio Enterprise Üyeliğine sahip her </w:t>
      </w:r>
      <w:r>
        <w:fldChar w:fldCharType="begin"/>
      </w:r>
      <w:r>
        <w:instrText xml:space="preserve"> AutoTextLis</w:instrText>
      </w:r>
      <w:r>
        <w:instrText xml:space="preserve">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'nın bir kopyasını yükleyip kullan</w:t>
      </w:r>
      <w:r>
        <w:t xml:space="preserve">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98654A" w:rsidRDefault="0098654A">
      <w:pPr>
        <w:pStyle w:val="ProductList-Body"/>
      </w:pPr>
    </w:p>
    <w:p w:rsidR="0098654A" w:rsidRDefault="0066564E">
      <w:pPr>
        <w:pStyle w:val="ProductList-ClauseHeading"/>
        <w:outlineLvl w:val="4"/>
      </w:pPr>
      <w:r>
        <w:t>3.5 GNU Daha Düşük Genel Halka Açık Lisanslı kitaplıklar</w:t>
      </w:r>
    </w:p>
    <w:p w:rsidR="0098654A" w:rsidRDefault="0066564E">
      <w:pPr>
        <w:pStyle w:val="ProductList-Body"/>
      </w:pPr>
      <w:r>
        <w:fldChar w:fldCharType="begin"/>
      </w:r>
      <w:r>
        <w:instrText xml:space="preserve"> AutoTextList   \s NoStyle \t "</w:instrText>
      </w:r>
      <w:r>
        <w:instrText xml:space="preserve">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w:t>
      </w:r>
      <w:r>
        <w:t>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w:t>
      </w:r>
      <w:r>
        <w:t>üretme girişiminde bulunabilir.</w:t>
      </w:r>
    </w:p>
    <w:p w:rsidR="0098654A" w:rsidRDefault="0066564E">
      <w:pPr>
        <w:pStyle w:val="ProductList-Offering1SubSection"/>
        <w:outlineLvl w:val="3"/>
      </w:pPr>
      <w:bookmarkStart w:id="182" w:name="_Sec834"/>
      <w:r>
        <w:t>4. Yazılım Güvencesi</w:t>
      </w:r>
      <w:bookmarkEnd w:id="182"/>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w:instrText>
            </w:r>
            <w:r>
              <w:instrText xml:space="preserve">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91">
              <w:r>
                <w:rPr>
                  <w:color w:val="00467F"/>
                  <w:u w:val="single"/>
                </w:rPr>
                <w:t>Ürün Listesi - Mart 2014</w:t>
              </w:r>
            </w:hyperlink>
            <w:r>
              <w:t xml:space="preserve"> ve </w:t>
            </w:r>
            <w:hyperlink r:id="rId92">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w:instrText>
            </w:r>
            <w:r>
              <w:instrText>AutoTextList   \s NoStyle \t " YG Eşdeğer Hakları: Bir Sunucu ve Bulut Kayıt Anlaşması ya da Microsoft Ürün ve Hizmetler Anlaşması kapsamında alınan Yazılım SL'leri, Abonelik süresi boyunca YG kapsamına sahip Lisanslar ile aynı YG haklarını ve avantajların</w:instrText>
            </w:r>
            <w:r>
              <w:instrText xml:space="preserve">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Yazılım Güvencesi Uygunluğu</w:t>
      </w:r>
    </w:p>
    <w:p w:rsidR="0098654A" w:rsidRDefault="0066564E">
      <w:pPr>
        <w:pStyle w:val="ProductList-Body"/>
      </w:pPr>
      <w:r>
        <w:t xml:space="preserve">Herhangi bir Visual Studio Üyeliği Lisansı için sona eren YG'ye ya da Ürün Şartlarında Visual Studio tekliflerine karşılık gelen etkin perakende üyeliğine sahip müşteriler, kapsamı, </w:t>
      </w:r>
      <w:r>
        <w:t>herhangi bir Visual Studio Üyeliği Lisansı kapsamında yenileyebilirler. Farklı bir Üyelik seviyesine yenileme yaparken, yeni kullanım şartları önceki kullanım şartlarının yerini alır ve yeni Üyeliğe dahil olmayan yazılımlar artık kullanılamaz. Daha üst bir</w:t>
      </w:r>
      <w:r>
        <w:t xml:space="preserve">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98654A" w:rsidRDefault="0098654A">
      <w:pPr>
        <w:pStyle w:val="ProductList-Body"/>
      </w:pPr>
    </w:p>
    <w:p w:rsidR="0098654A" w:rsidRDefault="0066564E">
      <w:pPr>
        <w:pStyle w:val="ProductList-ClauseHeading"/>
        <w:outlineLvl w:val="4"/>
      </w:pPr>
      <w:r>
        <w:t>4.2 Visual Studio Üyeliğine İlişkin Kalıcı Haklar</w:t>
      </w:r>
    </w:p>
    <w:p w:rsidR="0098654A" w:rsidRDefault="0066564E">
      <w:pPr>
        <w:pStyle w:val="ProductList-Body"/>
      </w:pPr>
      <w:r>
        <w:t>Müşterinin Visual Studio kullanım hakkı kalıcı olduğunda, Visual Studio Üyeliği aracılığıyla lisanslanmış herhangi bir yazılımı kullanım hakkı da kalıcı olur.</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914489"/>
      <w:r>
        <w:instrText>Visual Studio Team Foundation Server</w:instrText>
      </w:r>
      <w:bookmarkEnd w:id="184"/>
      <w:r>
        <w:instrText>" \l 3</w:instrText>
      </w:r>
      <w:r>
        <w:fldChar w:fldCharType="end"/>
      </w:r>
    </w:p>
    <w:p w:rsidR="0098654A" w:rsidRDefault="0066564E">
      <w:pPr>
        <w:pStyle w:val="ProductList-Offering1SubSection"/>
        <w:outlineLvl w:val="3"/>
      </w:pPr>
      <w:bookmarkStart w:id="185" w:name="_Sec698"/>
      <w:r>
        <w:t>1. Program Kullanılabilirliği</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w:instrText>
            </w:r>
            <w:r>
              <w:instrText xml:space="preserve">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w:instrText>
            </w:r>
            <w:r>
              <w:instrText xml:space="preserve">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SQL Server 2016 Teknolojili Visual Studio Team Foundation Server 2017</w:t>
            </w:r>
            <w:r>
              <w:fldChar w:fldCharType="begin"/>
            </w:r>
            <w:r>
              <w:instrText xml:space="preserve"> XE "</w:instrText>
            </w:r>
            <w:r>
              <w:instrText xml:space="preserve">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8654A" w:rsidRDefault="0098654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w:instrText>
            </w:r>
            <w:r>
              <w:instrText xml:space="preserve">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98654A" w:rsidRDefault="0098654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186" w:name="_Sec753"/>
      <w:r>
        <w:t>2. Ürün Şartları</w:t>
      </w:r>
      <w:bookmarkEnd w:id="186"/>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w:instrText>
            </w:r>
            <w:r>
              <w:instrText xml:space="preserve">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kapsamın</w:instrText>
            </w:r>
            <w:r>
              <w:instrText xml:space="preserve">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w:t>
            </w:r>
            <w:r>
              <w:rPr>
                <w:color w:val="404040"/>
              </w:rPr>
              <w:t>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187" w:name="_Sec811"/>
      <w:r>
        <w:t>3. Kullanım Hakları</w:t>
      </w:r>
      <w:bookmarkEnd w:id="187"/>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w:t>
            </w:r>
            <w:r>
              <w:rPr>
                <w:color w:val="0563C1"/>
              </w:rPr>
              <w:t>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w:instrText>
            </w:r>
            <w:r>
              <w:instrText xml:space="preserve">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w:instrText>
            </w:r>
            <w:r>
              <w:instrText xml:space="preserve">Kullanım Haklarında belirtilen yazılımlar." </w:instrText>
            </w:r>
            <w:r>
              <w:fldChar w:fldCharType="separate"/>
            </w:r>
            <w:r>
              <w:rPr>
                <w:color w:val="0563C1"/>
              </w:rPr>
              <w:t>Ek Yazılımlar</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 xml:space="preserve">İstemci Erişim </w:t>
            </w:r>
            <w:r>
              <w:rPr>
                <w:color w:val="0563C1"/>
              </w:rPr>
              <w:t>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w:t>
            </w:r>
            <w:r>
              <w:t>i, Windows Yazılım Bileşenleri, Microsoft SharePoint Foundation 2013</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Visual Studio Team Hizmetleri ödemeli kullanıcı</w:t>
            </w:r>
          </w:p>
        </w:tc>
      </w:tr>
    </w:tbl>
    <w:p w:rsidR="0098654A" w:rsidRDefault="0098654A">
      <w:pPr>
        <w:pStyle w:val="ProductList-Body"/>
      </w:pPr>
    </w:p>
    <w:p w:rsidR="0098654A" w:rsidRDefault="0066564E">
      <w:pPr>
        <w:pStyle w:val="ProductList-SubClauseHeading"/>
        <w:outlineLvl w:val="5"/>
      </w:pPr>
      <w:r>
        <w:t xml:space="preserve">3.1.1 Ek </w:t>
      </w:r>
      <w:r>
        <w:t>İşlevsellik</w:t>
      </w:r>
    </w:p>
    <w:p w:rsidR="0098654A" w:rsidRDefault="0066564E">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Visual Studio Enterprise 2017 Üyeliği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98654A" w:rsidRDefault="0066564E">
            <w:pPr>
              <w:pStyle w:val="ProductList-TableBody"/>
            </w:pPr>
            <w:r>
              <w:t>Visual Studio Team Hizmetleri Test Manager Uzantısı</w:t>
            </w:r>
          </w:p>
        </w:tc>
      </w:tr>
    </w:tbl>
    <w:p w:rsidR="0098654A" w:rsidRDefault="0098654A">
      <w:pPr>
        <w:pStyle w:val="ProductList-BodyIndented"/>
      </w:pPr>
    </w:p>
    <w:p w:rsidR="0098654A" w:rsidRDefault="0066564E">
      <w:pPr>
        <w:pStyle w:val="ProductList-SubClauseHeading"/>
        <w:outlineLvl w:val="5"/>
      </w:pPr>
      <w:r>
        <w:t>3.1.2 Ek İşlevsellik</w:t>
      </w:r>
    </w:p>
    <w:p w:rsidR="0098654A" w:rsidRDefault="0066564E">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Visual Studio Team Services Package Management Uzantısı</w:t>
            </w:r>
          </w:p>
        </w:tc>
      </w:tr>
    </w:tbl>
    <w:p w:rsidR="0098654A" w:rsidRDefault="0098654A">
      <w:pPr>
        <w:pStyle w:val="ProductList-BodyIndented"/>
      </w:pPr>
    </w:p>
    <w:p w:rsidR="0098654A" w:rsidRDefault="0066564E">
      <w:pPr>
        <w:pStyle w:val="ProductList-ClauseHeading"/>
        <w:outlineLvl w:val="4"/>
      </w:pPr>
      <w:r>
        <w:t>3.2 CAL Gerektirmeyen Kullanım</w:t>
      </w:r>
    </w:p>
    <w:p w:rsidR="0098654A" w:rsidRDefault="0066564E">
      <w:pPr>
        <w:pStyle w:val="ProductList-Body"/>
      </w:pPr>
      <w:r>
        <w:t>İş öğelerini görüntüleme, düzenleme veya girme; Team Foundation Server Reporting erişimi; bir Team Foundation S</w:t>
      </w:r>
      <w:r>
        <w:t>erver 2017 Ara Sunucusu aracılığıyla Visual Studio Team Services erişimi; Sürüm Yönetimi ardışık düzeninin bir parçası olarak aşamalara onay verilmesi ve tümleşik başka bir uygulamadan veya hizmetten havuzlu bir bağlantı aracılığıyla Visual Studio Team Fou</w:t>
      </w:r>
      <w:r>
        <w:t xml:space="preserve">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98654A" w:rsidRDefault="0098654A">
      <w:pPr>
        <w:pStyle w:val="ProductList-Body"/>
      </w:pPr>
    </w:p>
    <w:p w:rsidR="0098654A" w:rsidRDefault="0066564E">
      <w:pPr>
        <w:pStyle w:val="ProductList-ClauseHeading"/>
        <w:outlineLvl w:val="4"/>
      </w:pPr>
      <w:r>
        <w:t>3.3 SQL Server Teknolojisi</w:t>
      </w:r>
    </w:p>
    <w:p w:rsidR="0098654A" w:rsidRDefault="0066564E">
      <w:pPr>
        <w:pStyle w:val="ProductList-Body"/>
      </w:pPr>
      <w:r>
        <w:t>Müşt</w:t>
      </w:r>
      <w:r>
        <w:t xml:space="preserve">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w:instrText>
      </w:r>
      <w:r>
        <w:instrText xml:space="preserve">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98654A" w:rsidRDefault="0098654A">
      <w:pPr>
        <w:pStyle w:val="ProductList-Body"/>
      </w:pPr>
    </w:p>
    <w:p w:rsidR="0098654A" w:rsidRDefault="0066564E">
      <w:pPr>
        <w:pStyle w:val="ProductList-ClauseHeading"/>
        <w:outlineLvl w:val="4"/>
      </w:pPr>
      <w:r>
        <w:t>3.4 GNU Daha Düşük Genel Halka Açık Lisanslı kitaplıklar</w:t>
      </w:r>
    </w:p>
    <w:p w:rsidR="0098654A" w:rsidRDefault="0066564E">
      <w:pPr>
        <w:pStyle w:val="ProductList-Body"/>
      </w:pPr>
      <w:r>
        <w:fldChar w:fldCharType="begin"/>
      </w:r>
      <w:r>
        <w:instrText xml:space="preserve"> AutoTextList   \s NoStyle \t "</w:instrText>
      </w:r>
      <w:r>
        <w:instrText xml:space="preserve">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w:t>
      </w:r>
      <w:r>
        <w:t xml:space="preserve">erde yalnızca hata ayıklamak için gereken ölçüde, Visual Studio Team Foundation Server yazılımı için tersine mühendislik işlemi uygulayabilir, yazılımı kaynak koda dönüştürebilir veya assembler diline çevirebilir ya da başka bir şekilde Visual Studio Team </w:t>
      </w:r>
      <w:r>
        <w:t>Foundation Server yazılımı için kaynak kodu türetme girişiminde bulunabilir.</w:t>
      </w:r>
    </w:p>
    <w:p w:rsidR="0098654A" w:rsidRDefault="0098654A">
      <w:pPr>
        <w:pStyle w:val="ProductList-Body"/>
      </w:pPr>
    </w:p>
    <w:p w:rsidR="0098654A" w:rsidRDefault="0066564E">
      <w:pPr>
        <w:pStyle w:val="ProductList-ClauseHeading"/>
        <w:outlineLvl w:val="4"/>
      </w:pPr>
      <w:r>
        <w:t>3.5 Visual Studio Team Foundation Server Build Hizmetleri</w:t>
      </w:r>
    </w:p>
    <w:p w:rsidR="0098654A" w:rsidRDefault="0066564E">
      <w:pPr>
        <w:pStyle w:val="ProductList-Body"/>
      </w:pPr>
      <w:r>
        <w:t>Müşteri; Visual Studio Enterprise Üyeliği, Visual Studio Professional Üyeliği, Visual Studio Enterprise (aylık veya yıll</w:t>
      </w:r>
      <w:r>
        <w:t xml:space="preserve">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w:t>
      </w:r>
      <w:r>
        <w:t xml:space="preserve">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w:instrText>
      </w:r>
      <w:r>
        <w:instrText xml:space="preserve">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w:t>
      </w:r>
      <w:r>
        <w:t>kullanmasına izin verebilir.</w:t>
      </w:r>
    </w:p>
    <w:p w:rsidR="0098654A" w:rsidRDefault="0098654A">
      <w:pPr>
        <w:pStyle w:val="ProductList-Body"/>
      </w:pPr>
    </w:p>
    <w:p w:rsidR="0098654A" w:rsidRDefault="0066564E">
      <w:pPr>
        <w:pStyle w:val="ProductList-ClauseHeading"/>
        <w:outlineLvl w:val="4"/>
      </w:pPr>
      <w:r>
        <w:t>3.6 Release Management</w:t>
      </w:r>
    </w:p>
    <w:p w:rsidR="0098654A" w:rsidRDefault="0066564E">
      <w:pPr>
        <w:pStyle w:val="ProductList-Body"/>
      </w:pPr>
      <w:r>
        <w:t>Visual Studio Team Foundation Server, Release Management özelliğini kullanan bir adet eşzamanlı dağıtım içerir. Aşağıdakilerden her biri lisans başına bir adet ilave eş zamanlı dağıtım sağlar:</w:t>
      </w:r>
    </w:p>
    <w:p w:rsidR="0098654A" w:rsidRDefault="0066564E" w:rsidP="00527FD1">
      <w:pPr>
        <w:pStyle w:val="ProductList-Bullet"/>
        <w:numPr>
          <w:ilvl w:val="0"/>
          <w:numId w:val="21"/>
        </w:numPr>
      </w:pPr>
      <w:r>
        <w:t>Visual Studio Enterprise 2017 Üyeliği</w:t>
      </w:r>
    </w:p>
    <w:p w:rsidR="0098654A" w:rsidRDefault="0066564E" w:rsidP="00527FD1">
      <w:pPr>
        <w:pStyle w:val="ProductList-Bullet"/>
        <w:numPr>
          <w:ilvl w:val="0"/>
          <w:numId w:val="21"/>
        </w:numPr>
      </w:pPr>
      <w:r>
        <w:t>Visual Studio Enterprise (aylık veya yıllık üyelik)</w:t>
      </w:r>
    </w:p>
    <w:p w:rsidR="0098654A" w:rsidRDefault="0066564E" w:rsidP="00527FD1">
      <w:pPr>
        <w:pStyle w:val="ProductList-Bullet"/>
        <w:numPr>
          <w:ilvl w:val="0"/>
          <w:numId w:val="21"/>
        </w:numPr>
      </w:pPr>
      <w:r>
        <w:t>Team Services Build ve Deployment Private Pipeline (ücretli örnek)</w:t>
      </w:r>
    </w:p>
    <w:p w:rsidR="0098654A" w:rsidRDefault="0098654A">
      <w:pPr>
        <w:pStyle w:val="ProductList-Body"/>
      </w:pPr>
    </w:p>
    <w:p w:rsidR="0098654A" w:rsidRDefault="0066564E">
      <w:pPr>
        <w:pStyle w:val="ProductList-ClauseHeading"/>
        <w:outlineLvl w:val="4"/>
      </w:pPr>
      <w:r>
        <w:t>3.7 Package Management</w:t>
      </w:r>
    </w:p>
    <w:p w:rsidR="0098654A" w:rsidRDefault="0066564E">
      <w:pPr>
        <w:pStyle w:val="ProductList-Body"/>
      </w:pPr>
      <w:r>
        <w:t>Her bir Visual Studio Team Foundation Server Lisansı, beş adede kadar kulla</w:t>
      </w:r>
      <w:r>
        <w:t>nıcı veya cihaz için Package Management özelliğini kullanma hakkını içerir.</w:t>
      </w:r>
    </w:p>
    <w:p w:rsidR="0098654A" w:rsidRDefault="0098654A">
      <w:pPr>
        <w:pStyle w:val="ProductList-Body"/>
      </w:pPr>
    </w:p>
    <w:p w:rsidR="0098654A" w:rsidRDefault="0066564E">
      <w:pPr>
        <w:pStyle w:val="ProductList-ClauseHeading"/>
        <w:outlineLvl w:val="4"/>
      </w:pPr>
      <w:r>
        <w:t>3.8 Ek Yazılımlar</w:t>
      </w:r>
    </w:p>
    <w:tbl>
      <w:tblPr>
        <w:tblStyle w:val="PURTable"/>
        <w:tblW w:w="0" w:type="dxa"/>
        <w:tblLook w:val="04A0" w:firstRow="1" w:lastRow="0" w:firstColumn="1" w:lastColumn="0" w:noHBand="0" w:noVBand="1"/>
      </w:tblPr>
      <w:tblGrid>
        <w:gridCol w:w="3628"/>
        <w:gridCol w:w="3628"/>
        <w:gridCol w:w="353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188" w:name="_Sec837"/>
      <w:r>
        <w:t>4. Yazılım Güvencesi</w:t>
      </w:r>
      <w:bookmarkEnd w:id="188"/>
    </w:p>
    <w:tbl>
      <w:tblPr>
        <w:tblStyle w:val="PURTable"/>
        <w:tblW w:w="0" w:type="dxa"/>
        <w:tblLook w:val="04A0" w:firstRow="1" w:lastRow="0" w:firstColumn="1" w:lastColumn="0" w:noHBand="0" w:noVBand="1"/>
      </w:tblPr>
      <w:tblGrid>
        <w:gridCol w:w="3643"/>
        <w:gridCol w:w="3561"/>
        <w:gridCol w:w="3495"/>
        <w:gridCol w:w="91"/>
      </w:tblGrid>
      <w:tr w:rsidR="0098654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w:instrText>
            </w:r>
            <w:r>
              <w:instrText xml:space="preserve">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w:t>
            </w:r>
            <w:r>
              <w:rPr>
                <w:color w:val="0563C1"/>
              </w:rPr>
              <w:t>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w:instrText>
            </w:r>
            <w:r>
              <w:instrText xml:space="preserve">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w:instrText>
            </w:r>
            <w:r>
              <w:instrText xml:space="preserve">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3">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w:instrText>
            </w:r>
            <w:r>
              <w:instrText xml:space="preserve">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w:t>
            </w:r>
            <w:r>
              <w:rPr>
                <w:color w:val="0563C1"/>
              </w:rPr>
              <w:t>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r w:rsidR="0098654A">
        <w:tc>
          <w:tcPr>
            <w:tcW w:w="12240" w:type="dxa"/>
            <w:gridSpan w:val="4"/>
            <w:tcBorders>
              <w:top w:val="none" w:sz="4" w:space="0" w:color="6E6E6E"/>
              <w:left w:val="none" w:sz="4" w:space="0" w:color="6E6E6E"/>
              <w:bottom w:val="none" w:sz="4" w:space="0" w:color="6E6E6E"/>
              <w:right w:val="none" w:sz="4" w:space="0" w:color="6E6E6E"/>
            </w:tcBorders>
          </w:tcPr>
          <w:p w:rsidR="0098654A" w:rsidRDefault="0098654A">
            <w:pPr>
              <w:pStyle w:val="PURBreadcrumb"/>
            </w:pPr>
          </w:p>
          <w:tbl>
            <w:tblPr>
              <w:tblW w:w="0" w:type="dxa"/>
              <w:tblLook w:val="04A0" w:firstRow="1" w:lastRow="0" w:firstColumn="1" w:lastColumn="0" w:noHBand="0" w:noVBand="1"/>
            </w:tblPr>
            <w:tblGrid>
              <w:gridCol w:w="10674"/>
            </w:tblGrid>
            <w:tr w:rsidR="0098654A">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TableBody"/>
            </w:pPr>
          </w:p>
        </w:tc>
      </w:tr>
    </w:tbl>
    <w:p w:rsidR="0098654A" w:rsidRDefault="0098654A">
      <w:pPr>
        <w:pStyle w:val="ProductList-Body"/>
      </w:pPr>
    </w:p>
    <w:p w:rsidR="0098654A" w:rsidRDefault="0066564E">
      <w:pPr>
        <w:pStyle w:val="ProductList-OfferingGroupHeading"/>
        <w:outlineLvl w:val="1"/>
      </w:pPr>
      <w:bookmarkStart w:id="189" w:name="_Sec618"/>
      <w:r>
        <w:lastRenderedPageBreak/>
        <w:t>Windows</w:t>
      </w:r>
      <w:bookmarkEnd w:id="189"/>
      <w:r>
        <w:fldChar w:fldCharType="begin"/>
      </w:r>
      <w:r>
        <w:instrText xml:space="preserve"> TC "</w:instrText>
      </w:r>
      <w:bookmarkStart w:id="190" w:name="_Toc488914490"/>
      <w:r>
        <w:instrText>Windows</w:instrText>
      </w:r>
      <w:bookmarkEnd w:id="190"/>
      <w:r>
        <w:instrText>" \l 2</w:instrText>
      </w:r>
      <w:r>
        <w:fldChar w:fldCharType="end"/>
      </w:r>
    </w:p>
    <w:p w:rsidR="0098654A" w:rsidRDefault="0066564E">
      <w:pPr>
        <w:pStyle w:val="ProductList-Offering2HeadingNoBorder"/>
        <w:outlineLvl w:val="2"/>
      </w:pPr>
      <w:bookmarkStart w:id="191" w:name="_Sec652"/>
      <w:r>
        <w:t>Windows Masaüstü Bilgisayar İşletim Sistemi</w:t>
      </w:r>
      <w:bookmarkEnd w:id="191"/>
      <w:r>
        <w:fldChar w:fldCharType="begin"/>
      </w:r>
      <w:r>
        <w:instrText xml:space="preserve"> TC "</w:instrText>
      </w:r>
      <w:bookmarkStart w:id="192" w:name="_Toc488914491"/>
      <w:r>
        <w:instrText>Windows Masaüstü Bilgisayar İşletim Sistemi</w:instrText>
      </w:r>
      <w:bookmarkEnd w:id="192"/>
      <w:r>
        <w:instrText>" \l 3</w:instrText>
      </w:r>
      <w:r>
        <w:fldChar w:fldCharType="end"/>
      </w:r>
    </w:p>
    <w:p w:rsidR="0098654A" w:rsidRDefault="0066564E">
      <w:pPr>
        <w:pStyle w:val="ProductList-Offering1SubSection"/>
        <w:outlineLvl w:val="3"/>
      </w:pPr>
      <w:bookmarkStart w:id="193" w:name="_Sec700"/>
      <w:r>
        <w:t>1. Program Kullanılabilirliği</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416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10 Enterprise LTSB 2016 Yükseltmesi (Cihaz Başına)</w:t>
            </w:r>
            <w:r>
              <w:fldChar w:fldCharType="begin"/>
            </w:r>
            <w:r>
              <w:instrText xml:space="preserve"> XE "</w:instrText>
            </w:r>
            <w:r>
              <w:instrText xml:space="preserve">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Kullanıcı Başına Windows 10 Enterprise E3</w:t>
            </w:r>
            <w:r>
              <w:fldChar w:fldCharType="begin"/>
            </w:r>
            <w:r>
              <w:instrText xml:space="preserve"> XE "Kullanıcı Başına Wi</w:instrText>
            </w:r>
            <w:r>
              <w:instrText xml:space="preserve">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10 Education Yükseltmesi (Cihaz Başına)</w:t>
            </w:r>
            <w:r>
              <w:fldChar w:fldCharType="begin"/>
            </w:r>
            <w:r>
              <w:instrText xml:space="preserve"> XE "</w:instrText>
            </w:r>
            <w:r>
              <w:instrText xml:space="preserve">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Kullanıcı Başına Windows 10 Enterprise E3 Eklentisi (cihaz başına E3'e)</w:t>
            </w:r>
            <w:r>
              <w:fldChar w:fldCharType="begin"/>
            </w:r>
            <w:r>
              <w:instrText xml:space="preserve"> XE "</w:instrText>
            </w:r>
            <w:r>
              <w:instrText xml:space="preserve">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Kullanıcı Başına E3 Windows Sanal Masaüstü Erişimi </w:t>
            </w:r>
            <w:r>
              <w:fldChar w:fldCharType="begin"/>
            </w:r>
            <w:r>
              <w:instrText xml:space="preserve"> XE "Kullanıcı Başına E3 Windows Sanal Masaüstü Erişim</w:instrText>
            </w:r>
            <w:r>
              <w:instrText xml:space="preserv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 xml:space="preserve">Windows 10 S'den Windows 10 Pro'ya Geçme </w:t>
            </w:r>
            <w:r>
              <w:fldChar w:fldCharType="begin"/>
            </w:r>
            <w:r>
              <w:instrText xml:space="preserve"> XE "Windows 10 S'den Windows 10 Pro'ya Geçme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10 Kullanıcı OLS Etkinleştirme E3 Eklentisi</w:t>
            </w:r>
            <w:r>
              <w:fldChar w:fldCharType="begin"/>
            </w:r>
            <w:r>
              <w:instrText xml:space="preserve"> XE "</w:instrText>
            </w:r>
            <w:r>
              <w:instrText xml:space="preserve">Windows 10 Kullanıcı OLS Etkinleştirme E3 Eklentisi" </w:instrText>
            </w:r>
            <w:r>
              <w:fldChar w:fldCharType="end"/>
            </w:r>
            <w:r>
              <w:t xml:space="preserve"> (Kullanıcı başına E3'e) (SL)</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r w:rsidR="0098654A">
        <w:tc>
          <w:tcPr>
            <w:tcW w:w="4160" w:type="dxa"/>
            <w:tcBorders>
              <w:top w:val="dashed" w:sz="4" w:space="0" w:color="BFBFBF"/>
              <w:left w:val="single" w:sz="9" w:space="0" w:color="FFFFFF"/>
              <w:bottom w:val="none" w:sz="4" w:space="0" w:color="BFBFBF"/>
              <w:right w:val="single" w:sz="9" w:space="0" w:color="FFFFFF"/>
            </w:tcBorders>
          </w:tcPr>
          <w:p w:rsidR="0098654A" w:rsidRDefault="0066564E">
            <w:pPr>
              <w:pStyle w:val="ProductList-TableBody"/>
            </w:pPr>
            <w:r>
              <w:t>Windows 10 Kullanıcı OLS Etkinleştirme E5 Eklentisi</w:t>
            </w:r>
            <w:r>
              <w:fldChar w:fldCharType="begin"/>
            </w:r>
            <w:r>
              <w:instrText xml:space="preserve"> XE "Windows 10 Kullanıcı OLS Etkinleştirme E5 Eklentisi" </w:instrText>
            </w:r>
            <w:r>
              <w:fldChar w:fldCharType="end"/>
            </w:r>
            <w:r>
              <w:t xml:space="preserve"> (Kullanıcı başına E5'e) (SL)</w:t>
            </w: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194" w:name="_Sec755"/>
      <w:r>
        <w:t>2. Ürün Şartları</w:t>
      </w:r>
      <w:bookmarkEnd w:id="194"/>
    </w:p>
    <w:tbl>
      <w:tblPr>
        <w:tblStyle w:val="PURTable"/>
        <w:tblW w:w="0" w:type="dxa"/>
        <w:tblLook w:val="04A0" w:firstRow="1" w:lastRow="0" w:firstColumn="1" w:lastColumn="0" w:noHBand="0" w:noVBand="1"/>
      </w:tblPr>
      <w:tblGrid>
        <w:gridCol w:w="3613"/>
        <w:gridCol w:w="3573"/>
        <w:gridCol w:w="360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w:instrText>
            </w:r>
            <w:r>
              <w:instrText xml:space="preserve">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"Alt Basımlar: Belirtilen daha üst basımlarla ilgili olarak izin verilen daha alt basımlar. Müşteri, Evrensel Lisans Şartlarında iz</w:instrText>
            </w:r>
            <w:r>
              <w:instrText xml:space="preserve">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(YG): Ürün için YG kapsam</w:instrText>
            </w:r>
            <w:r>
              <w:instrText xml:space="preserve">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w:instrText>
            </w:r>
            <w:r>
              <w:instrText>List   \s NoStyle \t "Uygun Azaltma: Kurumsal Kayıt Anlaşması, Kurumsal Üyelik Kayıt Anlaşması, Microsoft Azure Kayıt Anlaşması veya Eğitim Çözümleri için Kayıt Anlaşmasına sahip bir müşterinin, lisanslarda veya Ayrılan Yıllık Taahhütte azaltma bildirebild</w:instrText>
            </w:r>
            <w:r>
              <w:instrText xml:space="preserve">iği Çevrimiçi Hizmet." </w:instrText>
            </w:r>
            <w:r>
              <w:fldChar w:fldCharType="separate"/>
            </w:r>
            <w:r>
              <w:rPr>
                <w:color w:val="0563C1"/>
              </w:rPr>
              <w:t>Uygun Azaltma</w:t>
            </w:r>
            <w:r>
              <w:fldChar w:fldCharType="end"/>
            </w:r>
            <w:r>
              <w:t>: Eklentiler, İlave Ürünler</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"Öğrenci Kullanım Avantajı: Organizasyon Çapındaki Sayısı kadar nitelikli Ürünü lisanslayan Kurumların, bir Ürünü ek maliye</w:instrText>
            </w:r>
            <w:r>
              <w:instrText xml:space="preserv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w:t>
            </w:r>
            <w:r>
              <w:t>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Nitelikli İşletim Sistemleri (OS)</w:t>
      </w:r>
    </w:p>
    <w:p w:rsidR="0098654A" w:rsidRDefault="0066564E">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w:instrText>
      </w:r>
      <w:r>
        <w:instrText xml:space="preserve">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rPr>
          <w:color w:val="0563C1"/>
        </w:rPr>
        <w:t>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Bu nedenle, bir Müşterinin aldığı ve üzerinde Windows 10 Pro Yükseltmesini veya Windows 10 Ente</w:t>
      </w:r>
      <w:r>
        <w:t xml:space="preserv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w:instrText>
      </w:r>
      <w:r>
        <w:instrText xml:space="preserve">gelir." </w:instrText>
      </w:r>
      <w:r>
        <w:fldChar w:fldCharType="separate"/>
      </w:r>
      <w:r>
        <w:rPr>
          <w:color w:val="0563C1"/>
        </w:rPr>
        <w:t>Lisansı</w:t>
      </w:r>
      <w:r>
        <w:fldChar w:fldCharType="end"/>
      </w:r>
      <w:r>
        <w:t xml:space="preserve"> ister tek başına ister YG ile birlikte satın alınsın, bu gereksinim geçerli olur. </w:t>
      </w:r>
    </w:p>
    <w:p w:rsidR="0098654A" w:rsidRDefault="0098654A">
      <w:pPr>
        <w:pStyle w:val="ProductList-Body"/>
      </w:pPr>
    </w:p>
    <w:p w:rsidR="0098654A" w:rsidRDefault="0066564E">
      <w:pPr>
        <w:pStyle w:val="ProductList-SubClauseHeading"/>
        <w:outlineLvl w:val="5"/>
      </w:pPr>
      <w:r>
        <w:t>2.1.1 Nitelikli İşletim Sistemleri (OS) Grafiği</w:t>
      </w:r>
    </w:p>
    <w:p w:rsidR="0098654A" w:rsidRDefault="0066564E">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Yeni Kurumsal An</w:t>
            </w:r>
            <w:r>
              <w:rPr>
                <w:color w:val="FFFFFF"/>
              </w:rPr>
              <w:t>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Akademik ve Charity</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8654A" w:rsidRDefault="0098654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jc w:val="center"/>
            </w:pP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Gömülü Sistemler için Windows Vista Business, Gömülü Sistemler için Ultimate</w:t>
            </w:r>
            <w:r>
              <w:fldChar w:fldCharType="begin"/>
            </w:r>
            <w:r>
              <w:instrText xml:space="preserve"> XE "Gömülü Sistemler için Windows Vista Business, Gömülü Sistemler </w:instrText>
            </w:r>
            <w:r>
              <w:instrText xml:space="preserve">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8/8.1 Pro, Industry Pro</w:t>
            </w:r>
            <w:r>
              <w:fldChar w:fldCharType="begin"/>
            </w:r>
            <w:r>
              <w:instrText xml:space="preserve"> XE "</w:instrText>
            </w:r>
            <w:r>
              <w:instrText xml:space="preserve">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bl>
    <w:p w:rsidR="0098654A" w:rsidRDefault="0066564E">
      <w:pPr>
        <w:pStyle w:val="ProductList-BodyIndented"/>
      </w:pPr>
      <w:r>
        <w:rPr>
          <w:i/>
          <w:vertAlign w:val="superscript"/>
        </w:rPr>
        <w:t>1</w:t>
      </w:r>
      <w:r>
        <w:rPr>
          <w:i/>
        </w:rPr>
        <w:t xml:space="preserve">Birleşme veya şirket satın alma aracılığıyla edinilen Nitelikli Cihazlar için de geçerlidir </w:t>
      </w:r>
    </w:p>
    <w:p w:rsidR="0098654A" w:rsidRDefault="0066564E">
      <w:pPr>
        <w:pStyle w:val="ProductList-BodyIndented"/>
      </w:pPr>
      <w:r>
        <w:rPr>
          <w:i/>
          <w:vertAlign w:val="superscript"/>
        </w:rPr>
        <w:t>2</w:t>
      </w:r>
      <w:r>
        <w:rPr>
          <w:i/>
        </w:rPr>
        <w:t xml:space="preserve">Bir kullanıcı Kullanıcı başına Windows YG ile lisanslandığın kullanıcının birincil cihazına ilişkin kabul </w:t>
      </w:r>
      <w:r>
        <w:rPr>
          <w:i/>
        </w:rPr>
        <w:t>edilebilir nitelikli işletim sisteminin gösterilmesi için sütun da kullanılır.</w:t>
      </w:r>
    </w:p>
    <w:p w:rsidR="0098654A" w:rsidRDefault="0066564E">
      <w:pPr>
        <w:pStyle w:val="ProductList-BodyIndented"/>
      </w:pPr>
      <w:r>
        <w:rPr>
          <w:i/>
          <w:vertAlign w:val="superscript"/>
        </w:rPr>
        <w:t>3</w:t>
      </w:r>
      <w:r>
        <w:rPr>
          <w:i/>
        </w:rPr>
        <w:t>Akademik, Charity ve OV-CW için geçerli değildir.</w:t>
      </w:r>
    </w:p>
    <w:p w:rsidR="0098654A" w:rsidRDefault="0066564E">
      <w:pPr>
        <w:pStyle w:val="ProductList-BodyIndented"/>
      </w:pPr>
      <w:r>
        <w:rPr>
          <w:i/>
          <w:vertAlign w:val="superscript"/>
        </w:rPr>
        <w:t>4</w:t>
      </w:r>
      <w:r>
        <w:rPr>
          <w:i/>
        </w:rPr>
        <w:t>N, K ve KN belirli pazarlarda kullanılabilir olan özel basımlardır.</w:t>
      </w:r>
    </w:p>
    <w:p w:rsidR="0098654A" w:rsidRDefault="0066564E">
      <w:pPr>
        <w:pStyle w:val="ProductList-BodyIndented"/>
      </w:pPr>
      <w:r>
        <w:rPr>
          <w:i/>
          <w:vertAlign w:val="superscript"/>
        </w:rPr>
        <w:t>5</w:t>
      </w:r>
      <w:r>
        <w:rPr>
          <w:i/>
        </w:rPr>
        <w:t>Akademik ve Charity hariç S Modunda (Windows 10S) Window</w:t>
      </w:r>
      <w:r>
        <w:rPr>
          <w:i/>
        </w:rPr>
        <w:t>s 10 Pro içermez.</w:t>
      </w:r>
    </w:p>
    <w:p w:rsidR="0098654A" w:rsidRDefault="0066564E">
      <w:pPr>
        <w:pStyle w:val="ProductList-BodyIndented"/>
      </w:pPr>
      <w:r>
        <w:rPr>
          <w:i/>
          <w:vertAlign w:val="superscript"/>
        </w:rPr>
        <w:t>6</w:t>
      </w:r>
      <w:r>
        <w:rPr>
          <w:i/>
        </w:rPr>
        <w:t>Kullanım kısıtlamaları için aşağıda Madde 2.1.2.1'e bakın</w:t>
      </w:r>
    </w:p>
    <w:p w:rsidR="0098654A" w:rsidRDefault="0098654A">
      <w:pPr>
        <w:pStyle w:val="ProductList-BodyIndented"/>
      </w:pPr>
    </w:p>
    <w:p w:rsidR="0098654A" w:rsidRDefault="0066564E">
      <w:pPr>
        <w:pStyle w:val="ProductList-SubClauseHeading"/>
        <w:outlineLvl w:val="5"/>
      </w:pPr>
      <w:r>
        <w:t>2.1.2 Kısıtlı Kullanımlı Nitelikli İşletim Sistemleri (OS) Grafiği</w:t>
      </w:r>
    </w:p>
    <w:p w:rsidR="0098654A" w:rsidRDefault="0066564E">
      <w:pPr>
        <w:pStyle w:val="ProductList-BodyIndented"/>
      </w:pPr>
      <w:r>
        <w:t>Yükseltme yazılımı aşağıda listelenen nitelikli işletim sistemlerinden (“Koşullu Nitelikli İşletim Sistemleri”)</w:t>
      </w:r>
      <w:r>
        <w:t xml:space="preserve">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w:t>
      </w:r>
      <w:r>
        <w:t>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9865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Akademik ve Charity</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8 ve 8.1 Ind</w:t>
            </w:r>
            <w:r>
              <w:t>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Standard 7</w:t>
            </w:r>
            <w:r>
              <w:fldChar w:fldCharType="begin"/>
            </w:r>
            <w:r>
              <w:instrText xml:space="preserve"> XE "</w:instrText>
            </w:r>
            <w:r>
              <w:instrText xml:space="preserve">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6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bl>
    <w:p w:rsidR="0098654A" w:rsidRDefault="0066564E">
      <w:pPr>
        <w:pStyle w:val="ProductList-BodyIndented"/>
      </w:pPr>
      <w:r>
        <w:rPr>
          <w:i/>
          <w:vertAlign w:val="superscript"/>
        </w:rPr>
        <w:t>1</w:t>
      </w:r>
      <w:r>
        <w:rPr>
          <w:i/>
        </w:rPr>
        <w:t xml:space="preserve">Birleşme veya şirket satın alma aracılığıyla edinilen Nitelikli Cihazlar için de geçerlidir </w:t>
      </w:r>
    </w:p>
    <w:p w:rsidR="0098654A" w:rsidRDefault="0066564E">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w:t>
      </w:r>
      <w:r>
        <w:rPr>
          <w:i/>
        </w:rPr>
        <w:t>n sütun da kullanılır.</w:t>
      </w:r>
    </w:p>
    <w:p w:rsidR="0098654A" w:rsidRDefault="0066564E">
      <w:pPr>
        <w:pStyle w:val="ProductList-BodyIndented"/>
      </w:pPr>
      <w:r>
        <w:rPr>
          <w:i/>
          <w:vertAlign w:val="superscript"/>
        </w:rPr>
        <w:lastRenderedPageBreak/>
        <w:t>3</w:t>
      </w:r>
      <w:r>
        <w:t>Bir kullanıcı Kullanıcı başına Windows YG ile lisanslandığın kullanıcının birincil cihazına ilişkin kabul edilebilir nitelikli işletim sisteminin gösterilmesi için sütun da kullanılır.</w:t>
      </w:r>
    </w:p>
    <w:p w:rsidR="0098654A" w:rsidRDefault="0066564E">
      <w:pPr>
        <w:pStyle w:val="ProductList-BodyIndented"/>
      </w:pPr>
      <w:r>
        <w:rPr>
          <w:i/>
          <w:vertAlign w:val="superscript"/>
        </w:rPr>
        <w:t>4</w:t>
      </w:r>
      <w:r>
        <w:t>N, K ve KN belirli pazarlarda kullanılabilir o</w:t>
      </w:r>
      <w:r>
        <w:t>lan özel basımlardır.</w:t>
      </w:r>
    </w:p>
    <w:p w:rsidR="0098654A" w:rsidRDefault="0066564E">
      <w:pPr>
        <w:pStyle w:val="ProductList-BodyIndented"/>
      </w:pPr>
      <w:r>
        <w:rPr>
          <w:i/>
          <w:vertAlign w:val="superscript"/>
        </w:rPr>
        <w:t>5</w:t>
      </w:r>
      <w:r>
        <w:rPr>
          <w:i/>
        </w:rPr>
        <w:t>Madde 2.1.2.2, Perakende veya İnce İstemciler için Windows 10 IoT Enterprise için geçerli değildir</w:t>
      </w:r>
    </w:p>
    <w:p w:rsidR="0098654A" w:rsidRDefault="0098654A">
      <w:pPr>
        <w:pStyle w:val="ProductList-BodyIndented"/>
      </w:pPr>
    </w:p>
    <w:p w:rsidR="0098654A" w:rsidRDefault="0066564E">
      <w:pPr>
        <w:pStyle w:val="ProductList-BodyIndented"/>
      </w:pPr>
      <w:r>
        <w:rPr>
          <w:b/>
        </w:rPr>
        <w:t>2.1.2.1 Koşullu Nitelikli İşletim Sistemleri için kullanım kısıtlamaları</w:t>
      </w:r>
    </w:p>
    <w:p w:rsidR="0098654A" w:rsidRDefault="0066564E">
      <w:pPr>
        <w:pStyle w:val="ProductList-BodyIndented"/>
      </w:pPr>
      <w:r>
        <w:t xml:space="preserve">Yükseltme yazılımı bir Koşullu Nitelikli İşletim Sisteminin </w:t>
      </w:r>
      <w:r>
        <w:t xml:space="preserve">herhangi bir desteklenen basımı için lisanslanmış ve önceden bunlardan birini çalıştırmış cihazlara yüklenirse, bu durumda aşağıdaki şartlar geçerli olur:  </w:t>
      </w:r>
    </w:p>
    <w:p w:rsidR="0098654A" w:rsidRDefault="0066564E" w:rsidP="00527FD1">
      <w:pPr>
        <w:pStyle w:val="ProductList-Bullet"/>
        <w:numPr>
          <w:ilvl w:val="1"/>
          <w:numId w:val="22"/>
        </w:numPr>
      </w:pPr>
      <w:r>
        <w:t xml:space="preserve">Özel Kullanım. Müşteri Lisanslı Cihazı özel kullanım için tasarlanmıştır. Söz konusu kullanım için </w:t>
      </w:r>
      <w:r>
        <w:t xml:space="preserve">yazılımı yalnızca Müşteri kullanabilir. </w:t>
      </w:r>
    </w:p>
    <w:p w:rsidR="0098654A" w:rsidRDefault="0066564E" w:rsidP="00527FD1">
      <w:pPr>
        <w:pStyle w:val="ProductList-Bullet"/>
        <w:numPr>
          <w:ilvl w:val="1"/>
          <w:numId w:val="22"/>
        </w:numPr>
      </w:pPr>
      <w:r>
        <w:t>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w:t>
      </w:r>
      <w:r>
        <w:t>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w:t>
      </w:r>
      <w:r>
        <w:t xml:space="preserve">iyle kullanıldığında çalışmak üzere teknik bakımdan güçlendirilmiş ilkeler ya da mimari içermelidir. Burada kullanıldığı şekilde “Masaüstü bilgisayar işlevleri” şunları içerir: e-posta, sözcük işlem, elektronik tablolar, veritabanı, zamanlama veya kişisel </w:t>
      </w:r>
      <w:r>
        <w:t>finans yazılımı. Burada kullanıldığı şekilde “Sektör Programı” yalnızca sektöre veya göreve özel bir yazılım programı içeren bir cihaz anlamına gelir. Cihaz, bir sunucuda çalışan bu tür yazılımlara erişmek için terminal hizmetleri protokolleri kullanabilir</w:t>
      </w:r>
      <w:r>
        <w:t xml:space="preserve">. Müşterinin sektör sistemi, genel amaçlı bir kişisel bilgisayar olarak veya söz konusu sistem için ticari olarak uygulanabilir bir ikame olarak dağıtılmış yapılandırmada kullanılamaz. </w:t>
      </w:r>
    </w:p>
    <w:p w:rsidR="0098654A" w:rsidRDefault="0066564E" w:rsidP="00527FD1">
      <w:pPr>
        <w:pStyle w:val="ProductList-Bullet"/>
        <w:numPr>
          <w:ilvl w:val="1"/>
          <w:numId w:val="22"/>
        </w:numPr>
      </w:pPr>
      <w:r>
        <w:t>Müşteri, yukarıdaki tabloda “Satış Noktası”, “POS” veya “Perakende” ol</w:t>
      </w:r>
      <w:r>
        <w:t>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w:t>
      </w:r>
      <w:r>
        <w:t xml:space="preserve"> herhangi birini sağlayan bir yazılımdır: Satışların işleme alınması ve hizmet işlemleri gerçekleştirilmesi, envanterin incelenmesi ve takip edilmesi, müşteri bilgilerinin kaydedilmesi veya iletilmesi, ilgili yönetim işlevlerinin gerçekleştirilmesi ve doğr</w:t>
      </w:r>
      <w:r>
        <w:t>udan ve dolaylı olarak müşterilere kullanılabilir ürünler ile hizmetler hakkında bilgi sağlanması.</w:t>
      </w:r>
    </w:p>
    <w:p w:rsidR="0098654A" w:rsidRDefault="0098654A">
      <w:pPr>
        <w:pStyle w:val="ProductList-BodyIndented"/>
      </w:pPr>
    </w:p>
    <w:p w:rsidR="0098654A" w:rsidRDefault="0066564E">
      <w:pPr>
        <w:pStyle w:val="ProductList-BodyIndented"/>
      </w:pPr>
      <w:r>
        <w:rPr>
          <w:b/>
        </w:rPr>
        <w:t>2.1.2.2 Koşullu Nitelikli İşletim Sistemleri için Yazılım Güvencesi Satın Alma kısıtlaması</w:t>
      </w:r>
    </w:p>
    <w:p w:rsidR="0098654A" w:rsidRDefault="0066564E">
      <w:pPr>
        <w:pStyle w:val="ProductList-BodyIndented"/>
      </w:pPr>
      <w:r>
        <w:t>Madde 4.1'de belirtilenin aksine herhangi bir şarta bakılmaksızın</w:t>
      </w:r>
      <w:r>
        <w:t>, YG, Koşullu Nitelikli İşletim Sistemleri ile lisanslanmış cihazlar için satın alınamaz. Bu kısıtlama, Perakende veya İnce İstemciler için Windows 10 IoT ile lisanslanmış cihazlar için geçerli değildir.</w:t>
      </w:r>
    </w:p>
    <w:p w:rsidR="0098654A" w:rsidRDefault="0098654A">
      <w:pPr>
        <w:pStyle w:val="ProductList-SubClauseHeading"/>
        <w:outlineLvl w:val="5"/>
      </w:pPr>
    </w:p>
    <w:p w:rsidR="0098654A" w:rsidRDefault="0066564E">
      <w:pPr>
        <w:pStyle w:val="ProductList-SubClauseHeading"/>
        <w:outlineLvl w:val="5"/>
      </w:pPr>
      <w:r>
        <w:t>2.1.3 Windows VL Yükseltme Lisansları için Nitelikl</w:t>
      </w:r>
      <w:r>
        <w:t>i İşletim Sistemi Kuralları</w:t>
      </w:r>
    </w:p>
    <w:p w:rsidR="0098654A" w:rsidRDefault="0066564E" w:rsidP="00527FD1">
      <w:pPr>
        <w:pStyle w:val="ProductList-Bullet"/>
        <w:numPr>
          <w:ilvl w:val="1"/>
          <w:numId w:val="23"/>
        </w:numPr>
      </w:pPr>
      <w:r>
        <w:t>Nitelikli işletim sistemi, VL Yükseltme Lisansının atanacağı cihaza kurulmalıdır.</w:t>
      </w:r>
    </w:p>
    <w:p w:rsidR="0098654A" w:rsidRDefault="0066564E" w:rsidP="00527FD1">
      <w:pPr>
        <w:pStyle w:val="ProductList-Bullet"/>
        <w:numPr>
          <w:ilvl w:val="1"/>
          <w:numId w:val="23"/>
        </w:numPr>
      </w:pPr>
      <w:r>
        <w:t>Apple Macintosh, yalnızca, cihazın ilk satışından önce yetkili üretici tarafından ön kurulumu yapılmışsa nitelikli bir işletim sistemidir.</w:t>
      </w:r>
    </w:p>
    <w:p w:rsidR="0098654A" w:rsidRDefault="0066564E" w:rsidP="00527FD1">
      <w:pPr>
        <w:pStyle w:val="ProductList-Bullet"/>
        <w:numPr>
          <w:ilvl w:val="1"/>
          <w:numId w:val="23"/>
        </w:numPr>
      </w:pPr>
      <w:r>
        <w:t>Müşteri</w:t>
      </w:r>
      <w:r>
        <w:t xml:space="preserve">ler, VL Yükseltme lisanslarında YG'ne de sahip oldukları sürece, VL Yükseltme lisansını dağıtmak için cihazdan nitelikli işletim sistemini kaldırmalıdır. </w:t>
      </w:r>
    </w:p>
    <w:p w:rsidR="0098654A" w:rsidRDefault="0066564E" w:rsidP="00527FD1">
      <w:pPr>
        <w:pStyle w:val="ProductList-Bullet"/>
        <w:numPr>
          <w:ilvl w:val="1"/>
          <w:numId w:val="23"/>
        </w:numPr>
      </w:pPr>
      <w:r>
        <w:t xml:space="preserve">Akademik Seçim, Akademik Open, CASA ve Open Value Üyeliği – Nitelikli işletim sistemi olarak Windows </w:t>
      </w:r>
      <w:r>
        <w:t>XP Starter Edition, Windows Vista Starter Edition veya Windows 7 Starter Edition kullanarak yükseltme Lisansı alan Eğitim Çözümleri müşterileri, söz konusu Lisansı satın alınan ülkenin dışına aktarma hakkından feragat eder.</w:t>
      </w:r>
    </w:p>
    <w:p w:rsidR="0098654A" w:rsidRDefault="0098654A">
      <w:pPr>
        <w:pStyle w:val="ProductList-BodyIndented"/>
      </w:pPr>
    </w:p>
    <w:p w:rsidR="0098654A" w:rsidRDefault="0066564E">
      <w:pPr>
        <w:pStyle w:val="ProductList-ClauseHeading"/>
        <w:outlineLvl w:val="4"/>
      </w:pPr>
      <w:r>
        <w:t>2.2 Windows Enterprise Yükseltm</w:t>
      </w:r>
      <w:r>
        <w:t>esi (sürümsüz) ve Windows Professional Yükseltmesi (sürümsüz)</w:t>
      </w:r>
    </w:p>
    <w:p w:rsidR="0098654A" w:rsidRDefault="0066564E">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w:instrText>
      </w:r>
      <w:r>
        <w:instrText xml:space="preserve">"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w:t>
      </w:r>
      <w:r>
        <w:rPr>
          <w:color w:val="0563C1"/>
        </w:rPr>
        <w:t>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w:t>
      </w:r>
      <w:r>
        <w:t xml:space="preserve">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98654A" w:rsidRDefault="0098654A">
      <w:pPr>
        <w:pStyle w:val="ProductList-Body"/>
      </w:pPr>
    </w:p>
    <w:p w:rsidR="0098654A" w:rsidRDefault="0066564E">
      <w:pPr>
        <w:pStyle w:val="ProductList-ClauseHeading"/>
        <w:outlineLvl w:val="4"/>
      </w:pPr>
      <w:r>
        <w:t>2.3 Windows 10 ile Yeniden Görüntüleme</w:t>
      </w:r>
    </w:p>
    <w:p w:rsidR="0098654A" w:rsidRDefault="0066564E">
      <w:pPr>
        <w:pStyle w:val="ProductList-Body"/>
      </w:pPr>
      <w:r>
        <w:t xml:space="preserve">Üçüncü bir kişi Windows'u Müşterinin ayrı olarak </w:t>
      </w:r>
      <w:r>
        <w:fldChar w:fldCharType="begin"/>
      </w:r>
      <w:r>
        <w:instrText xml:space="preserve"> AutoTextLis</w:instrText>
      </w:r>
      <w:r>
        <w:instrText xml:space="preserve">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98654A" w:rsidRDefault="0098654A">
      <w:pPr>
        <w:pStyle w:val="ProductList-Body"/>
      </w:pPr>
    </w:p>
    <w:p w:rsidR="0098654A" w:rsidRDefault="0066564E">
      <w:pPr>
        <w:pStyle w:val="ProductList-ClauseHeading"/>
        <w:outlineLvl w:val="4"/>
      </w:pPr>
      <w:r>
        <w:t>2.4 Bölgesel Performans Seçenekleri</w:t>
      </w:r>
    </w:p>
    <w:p w:rsidR="0098654A" w:rsidRDefault="0066564E">
      <w:pPr>
        <w:pStyle w:val="ProductList-SubClauseHeading"/>
        <w:outlineLvl w:val="5"/>
      </w:pPr>
      <w:r>
        <w:t>2.4.1 Microsoft Windows XP Professio</w:t>
      </w:r>
      <w:r>
        <w:t>nal, Vista Business ve 7 Professional'ın N (Windows Media Player olmadan) Sürümleri</w:t>
      </w:r>
    </w:p>
    <w:p w:rsidR="0098654A" w:rsidRDefault="0066564E">
      <w:pPr>
        <w:pStyle w:val="ProductList-BodyIndented"/>
      </w:pPr>
      <w:r>
        <w:t>Avrupa Birliği'nde (AB) veya Avrupa Serbest Ticaret Birliği'ndeki (EFTA) ülkelerden birinde bulunan müşteriler, Windows XP Professional, Windows Vista Business ve Windows 7</w:t>
      </w:r>
      <w:r>
        <w:t xml:space="preserve"> Professional için medya almaya veya indirmeye hak kazanabilirler. Uygunluk kriterleri ve performans ayrıntıları için Mart 2014 Ürün Listesine bakın </w:t>
      </w:r>
      <w:hyperlink r:id="rId94">
        <w:r>
          <w:rPr>
            <w:color w:val="00467F"/>
            <w:u w:val="single"/>
          </w:rPr>
          <w:t>http://go.microsoft.com/?linkid=9839207</w:t>
        </w:r>
      </w:hyperlink>
      <w:r>
        <w:t>.</w:t>
      </w:r>
    </w:p>
    <w:p w:rsidR="0098654A" w:rsidRDefault="0098654A">
      <w:pPr>
        <w:pStyle w:val="ProductList-BodyIndented"/>
      </w:pPr>
    </w:p>
    <w:p w:rsidR="0098654A" w:rsidRDefault="0066564E">
      <w:pPr>
        <w:pStyle w:val="ProductList-SubClauseHeading"/>
        <w:outlineLvl w:val="5"/>
      </w:pPr>
      <w:r>
        <w:t xml:space="preserve">2.4.2 </w:t>
      </w:r>
      <w:r>
        <w:t>Windows XP Professional, Vista Business ve 7 Professional'ın K ve KN Sürümleri</w:t>
      </w:r>
    </w:p>
    <w:p w:rsidR="0098654A" w:rsidRDefault="0066564E">
      <w:pPr>
        <w:pStyle w:val="ProductList-BodyIndented"/>
      </w:pPr>
      <w:r>
        <w:t xml:space="preserve">Müşterilerin ve bağlı kuruluşlarının, Kore'de Windows XP Professional, Vista Business ve 7 Professional kullanımı için Kore'ye özgü belirli medya ve indirme seçenekleri vardır. </w:t>
      </w:r>
      <w:r>
        <w:t xml:space="preserve">Gereksinimler için Mart 2014 Ürün Listesine bakın </w:t>
      </w:r>
      <w:hyperlink r:id="rId95">
        <w:r>
          <w:rPr>
            <w:color w:val="00467F"/>
            <w:u w:val="single"/>
          </w:rPr>
          <w:t>http://go.microsoft.com/?linkid=9839207</w:t>
        </w:r>
      </w:hyperlink>
      <w:r>
        <w:t>.</w:t>
      </w:r>
    </w:p>
    <w:p w:rsidR="0098654A" w:rsidRDefault="0098654A">
      <w:pPr>
        <w:pStyle w:val="ProductList-BodyIndented"/>
      </w:pPr>
    </w:p>
    <w:p w:rsidR="0098654A" w:rsidRDefault="0066564E">
      <w:pPr>
        <w:pStyle w:val="ProductList-SubClauseHeading"/>
        <w:outlineLvl w:val="5"/>
      </w:pPr>
      <w:r>
        <w:t>2.4.3 Windows 8/8.1 Pro KN ve Windows 10 Pro KN</w:t>
      </w:r>
    </w:p>
    <w:p w:rsidR="0098654A" w:rsidRDefault="0066564E">
      <w:pPr>
        <w:pStyle w:val="ProductList-BodyIndented"/>
      </w:pPr>
      <w:r>
        <w:t>Microsoft Operations Pte Ltd ile etkin bir toplu lisansla</w:t>
      </w:r>
      <w:r>
        <w:t>ma anlaşması veya kayıt anlaşması bulunan müşteriler, Kore'de dağıtım ve kullanım amacıyla Windows 8/8.1 Pro KN ve Windows 10 Pro KN için medya almaya hak kazanırlar. Başka hiçbir kullanıma izin verilmez.</w:t>
      </w:r>
    </w:p>
    <w:p w:rsidR="0098654A" w:rsidRDefault="0098654A">
      <w:pPr>
        <w:pStyle w:val="ProductList-BodyIndented"/>
      </w:pPr>
    </w:p>
    <w:p w:rsidR="0098654A" w:rsidRDefault="0066564E">
      <w:pPr>
        <w:pStyle w:val="ProductList-SubClauseHeading"/>
        <w:outlineLvl w:val="5"/>
      </w:pPr>
      <w:r>
        <w:lastRenderedPageBreak/>
        <w:t xml:space="preserve">2.4.4 Windows 8/8.1 Pro N ve Windows 10 Pro N </w:t>
      </w:r>
      <w:r>
        <w:t>(Windows Media Player olmadan)</w:t>
      </w:r>
    </w:p>
    <w:p w:rsidR="0098654A" w:rsidRDefault="0066564E">
      <w:pPr>
        <w:pStyle w:val="ProductList-BodyIndented"/>
      </w:pPr>
      <w:r>
        <w:t xml:space="preserve">Microsoft Ireland Operations Ltd ile etkin anlaşmaları bulunan müşteriler, yalnızca Avrupa Birliği'nde (AB) veya Avrupa Serbest Ticaret Birliği'nde (EFTA) dağıtım ve kullanım amacıyla Microsoft Windows 8/8.1 Pro N ve Windows </w:t>
      </w:r>
      <w:r>
        <w:t>10 Pro N için medya almaya hak kazanırlar. (Open Lisansının amaçları açısından, “etkin anlaşma”, etkin bir Open Lisansı Yetkilendirme Numarasıyla ilişkili olan anlaşmadır.)</w:t>
      </w:r>
    </w:p>
    <w:p w:rsidR="0098654A" w:rsidRDefault="0098654A">
      <w:pPr>
        <w:pStyle w:val="ProductList-BodyIndented"/>
      </w:pPr>
    </w:p>
    <w:p w:rsidR="0098654A" w:rsidRDefault="0066564E">
      <w:pPr>
        <w:pStyle w:val="ProductList-ClauseHeading"/>
        <w:outlineLvl w:val="4"/>
      </w:pPr>
      <w:r>
        <w:t>2.5 Windows Embedded 8 Standard Enterprise Seti</w:t>
      </w:r>
    </w:p>
    <w:p w:rsidR="0098654A" w:rsidRDefault="0066564E">
      <w:pPr>
        <w:pStyle w:val="ProductList-Body"/>
      </w:pPr>
      <w:r>
        <w:t>Windows Embedded 8 Standard Enterp</w:t>
      </w:r>
      <w:r>
        <w:t>rise Seti tarafından etkinleştirilen yazılım özelliklerinin kullanımı, ana Windows Embedded 8 Standard yazılımının lisans şartlarına tabidir. Yazılım özelliklerini kullanma hakkı, ana yazılımı kullanma hakkı sona erdiğinde sona erer. Windows Embedded 8 Sta</w:t>
      </w:r>
      <w:r>
        <w:t>ndard Enterprise Seti Lisansı, kalıcı olarak tek bir cihaza atanmalıdır ve başka hiçbir cihaza aktarılamaz.</w:t>
      </w:r>
    </w:p>
    <w:p w:rsidR="0098654A" w:rsidRDefault="0098654A">
      <w:pPr>
        <w:pStyle w:val="ProductList-Body"/>
      </w:pPr>
    </w:p>
    <w:p w:rsidR="0098654A" w:rsidRDefault="0066564E">
      <w:pPr>
        <w:pStyle w:val="ProductList-ClauseHeading"/>
        <w:outlineLvl w:val="4"/>
      </w:pPr>
      <w:r>
        <w:t>2.6 Yükleme ve Kullanım Hakları</w:t>
      </w:r>
    </w:p>
    <w:p w:rsidR="0098654A" w:rsidRDefault="0066564E">
      <w:pPr>
        <w:pStyle w:val="ProductList-Body"/>
      </w:pPr>
      <w:r>
        <w:t>Bir Microsoft Bulut Anlaşması kapsamında lisanslanmış Müşteriler için:</w:t>
      </w:r>
    </w:p>
    <w:p w:rsidR="0098654A" w:rsidRDefault="0066564E" w:rsidP="00527FD1">
      <w:pPr>
        <w:pStyle w:val="ProductList-Bullet"/>
        <w:numPr>
          <w:ilvl w:val="0"/>
          <w:numId w:val="24"/>
        </w:numPr>
      </w:pPr>
      <w:r>
        <w:t xml:space="preserve">Kullanıcı SL'si atanmış her kullanıcı, </w:t>
      </w:r>
      <w:r>
        <w:fldChar w:fldCharType="begin"/>
      </w:r>
      <w:r>
        <w:instrText xml:space="preserve"> Auto</w:instrText>
      </w:r>
      <w:r>
        <w:instrText>TextList   \s NoStyle \t "Fiziksel OSE, doğrudan fiziksel bir donanım sisteminde çalışmak üzere yapılandırılmış bir OSE anlamına gelir. Donanım sanallaştırma yazılımını çalıştırmak ya da donanım sanallaştırma hizmetleri sağlamak amacıyla kullanılan işletim</w:instrText>
      </w:r>
      <w:r>
        <w:instrText xml:space="preserve">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w:t>
      </w:r>
    </w:p>
    <w:p w:rsidR="0098654A" w:rsidRDefault="0066564E" w:rsidP="00527FD1">
      <w:pPr>
        <w:pStyle w:val="ProductList-Bullet"/>
        <w:numPr>
          <w:ilvl w:val="0"/>
          <w:numId w:val="24"/>
        </w:numPr>
      </w:pPr>
      <w:r>
        <w:t>Aşağıdaki Bölüm 3.5 geçerli değildir ve</w:t>
      </w:r>
    </w:p>
    <w:p w:rsidR="0098654A" w:rsidRDefault="0066564E" w:rsidP="00527FD1">
      <w:pPr>
        <w:pStyle w:val="ProductList-Bullet"/>
        <w:numPr>
          <w:ilvl w:val="0"/>
          <w:numId w:val="24"/>
        </w:numPr>
      </w:pPr>
      <w:r>
        <w:t>Aşağıdaki Bölüm 4 geçerli değil</w:t>
      </w:r>
      <w:r>
        <w:t xml:space="preserve">dir. </w:t>
      </w:r>
    </w:p>
    <w:p w:rsidR="0098654A" w:rsidRDefault="0098654A">
      <w:pPr>
        <w:pStyle w:val="ProductList-Body"/>
      </w:pPr>
    </w:p>
    <w:p w:rsidR="0098654A" w:rsidRDefault="0066564E">
      <w:pPr>
        <w:pStyle w:val="ProductList-ClauseHeading"/>
        <w:outlineLvl w:val="4"/>
      </w:pPr>
      <w:r>
        <w:t>2.7 E3/E5 için Windows 10 Home to Pro Right Lisanslamaya İlişkin Satın Alma Uygunluğu</w:t>
      </w:r>
    </w:p>
    <w:p w:rsidR="0098654A" w:rsidRDefault="0066564E">
      <w:pPr>
        <w:pStyle w:val="ProductList-SubClauseHeading"/>
        <w:outlineLvl w:val="5"/>
      </w:pPr>
      <w:r>
        <w:t>2.7.1 Ön şartlar</w:t>
      </w:r>
    </w:p>
    <w:p w:rsidR="0098654A" w:rsidRDefault="0066564E">
      <w:pPr>
        <w:pStyle w:val="ProductList-BodyIndented"/>
      </w:pPr>
      <w:r>
        <w:t>Bölüm 2.1.1 Nitelikli İşletim Sistemi kısmı dikkate alınmaksızın, Avustralya, Kanada, İzlanda, Japonya, Yeni Zelanda, Norveç, İsviçre, ABD veya Av</w:t>
      </w:r>
      <w:r>
        <w:t>rupa Birliğindeki herhangi bir ülkede bulunan Müşteriler, aşağıdakilerden herhangi biri için 1 Mart 2017'den itibaren devamlı olarak lisanslı olmaları durumunda Windows Home'un 7 veya sonraki sürümleriyle lisanslanmış cihazlar için Windows 10 Home to Pro R</w:t>
      </w:r>
      <w:r>
        <w:t>ight lisanslamasına uygundur.</w:t>
      </w:r>
    </w:p>
    <w:p w:rsidR="0098654A" w:rsidRDefault="0066564E" w:rsidP="00527FD1">
      <w:pPr>
        <w:pStyle w:val="ProductList-Bullet"/>
        <w:numPr>
          <w:ilvl w:val="1"/>
          <w:numId w:val="25"/>
        </w:numPr>
      </w:pPr>
      <w:r>
        <w:t xml:space="preserve">Etkin YG ile Her Cihaz Başına Windows 10 Enterprise E3 </w:t>
      </w:r>
    </w:p>
    <w:p w:rsidR="0098654A" w:rsidRDefault="0066564E" w:rsidP="00527FD1">
      <w:pPr>
        <w:pStyle w:val="ProductList-Bullet"/>
        <w:numPr>
          <w:ilvl w:val="1"/>
          <w:numId w:val="25"/>
        </w:numPr>
      </w:pPr>
      <w:r>
        <w:t xml:space="preserve">Her Kullanıcı SL'si Başına Windows 10 Enterprise E3/E5 </w:t>
      </w:r>
    </w:p>
    <w:p w:rsidR="0098654A" w:rsidRDefault="0066564E" w:rsidP="00527FD1">
      <w:pPr>
        <w:pStyle w:val="ProductList-Bullet"/>
        <w:numPr>
          <w:ilvl w:val="1"/>
          <w:numId w:val="25"/>
        </w:numPr>
      </w:pPr>
      <w:r>
        <w:t>Her Cihaz SL'si Başına Windows 10 Enterprise E5</w:t>
      </w:r>
    </w:p>
    <w:p w:rsidR="0098654A" w:rsidRDefault="0098654A">
      <w:pPr>
        <w:pStyle w:val="ProductList-BodyIndented"/>
      </w:pPr>
    </w:p>
    <w:p w:rsidR="0098654A" w:rsidRDefault="0066564E">
      <w:pPr>
        <w:pStyle w:val="ProductList-SubClauseHeading"/>
        <w:outlineLvl w:val="5"/>
      </w:pPr>
      <w:r>
        <w:t>2.7.2 Satın Alma Gereklilikleri</w:t>
      </w:r>
    </w:p>
    <w:p w:rsidR="0098654A" w:rsidRDefault="0066564E">
      <w:pPr>
        <w:pStyle w:val="ProductList-BodyIndented"/>
      </w:pPr>
      <w:r>
        <w:t>Windows 10 Home to Pro Right Lisa</w:t>
      </w:r>
      <w:r>
        <w:t>nsları yalnızca bir defa satın alınabilir ve bu durumda, tüm birimlerin tek bir sipariş altında verilmesi gerekir. Müşterilerin, Windows 10 Home ile lisanslanmış ve aşağıdaki kriterlerden en az birini karşılayan her cihaz için bir lisans edinmeleri gerekli</w:t>
      </w:r>
      <w:r>
        <w:t>dir:</w:t>
      </w:r>
    </w:p>
    <w:p w:rsidR="0098654A" w:rsidRDefault="0066564E" w:rsidP="00527FD1">
      <w:pPr>
        <w:pStyle w:val="ProductList-Bullet"/>
        <w:numPr>
          <w:ilvl w:val="1"/>
          <w:numId w:val="26"/>
        </w:numPr>
      </w:pPr>
      <w:r>
        <w:t xml:space="preserve">Cihaz başına Windows 10 Enterprise E3/E5 ile lisanslanmış, veya </w:t>
      </w:r>
    </w:p>
    <w:p w:rsidR="0098654A" w:rsidRDefault="0066564E" w:rsidP="00527FD1">
      <w:pPr>
        <w:pStyle w:val="ProductList-Bullet"/>
        <w:numPr>
          <w:ilvl w:val="1"/>
          <w:numId w:val="26"/>
        </w:numPr>
      </w:pPr>
      <w:r>
        <w:t>Pro veya Enterprise yüklenmiş ve bir Windows 10 Enterprise E3/E5 Lisanslı Kullanıcı tarafından kullanılan</w:t>
      </w:r>
    </w:p>
    <w:p w:rsidR="0098654A" w:rsidRDefault="0098654A">
      <w:pPr>
        <w:pStyle w:val="ProductList-BodyIndented"/>
      </w:pPr>
    </w:p>
    <w:p w:rsidR="0098654A" w:rsidRDefault="0066564E">
      <w:pPr>
        <w:pStyle w:val="ProductList-SubClauseHeading"/>
        <w:outlineLvl w:val="5"/>
      </w:pPr>
      <w:r>
        <w:t>2.7.3 Lisans Kısıtlamaları</w:t>
      </w:r>
    </w:p>
    <w:p w:rsidR="0098654A" w:rsidRDefault="0066564E">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w:t>
      </w:r>
      <w:r>
        <w:t>çerlidir.</w:t>
      </w:r>
    </w:p>
    <w:p w:rsidR="0098654A" w:rsidRDefault="0098654A">
      <w:pPr>
        <w:pStyle w:val="ProductList-BodyIndented"/>
      </w:pPr>
    </w:p>
    <w:p w:rsidR="0098654A" w:rsidRDefault="0066564E">
      <w:pPr>
        <w:pStyle w:val="ProductList-ClauseHeading"/>
        <w:outlineLvl w:val="4"/>
      </w:pPr>
      <w:r>
        <w:t>2.8 Windows 10 Kullanıcı OLS Etkinleştirme E3/E5 Eklentisi Kullanıcı SL'si Satın Alma Uygunluğu</w:t>
      </w:r>
    </w:p>
    <w:p w:rsidR="0098654A" w:rsidRDefault="0066564E">
      <w:pPr>
        <w:pStyle w:val="ProductList-SubClauseHeading"/>
        <w:outlineLvl w:val="5"/>
      </w:pPr>
      <w:r>
        <w:t>2.8.1 Eklenti Kullanıcı SL'si Nitelikli Lisansları</w:t>
      </w:r>
    </w:p>
    <w:p w:rsidR="0098654A" w:rsidRDefault="0066564E">
      <w:pPr>
        <w:pStyle w:val="ProductList-BodyIndented"/>
      </w:pPr>
      <w:r>
        <w:t>Müşterinin, ilgili Nitelikli Lisanslar ile etkin bir Kurumsal Kayıt Anlaşması bulunmalıdır.</w:t>
      </w:r>
    </w:p>
    <w:tbl>
      <w:tblPr>
        <w:tblStyle w:val="PURTable0"/>
        <w:tblW w:w="0" w:type="dxa"/>
        <w:tblLook w:val="04A0" w:firstRow="1" w:lastRow="0" w:firstColumn="1" w:lastColumn="0" w:noHBand="0" w:noVBand="1"/>
      </w:tblPr>
      <w:tblGrid>
        <w:gridCol w:w="5150"/>
        <w:gridCol w:w="5280"/>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Niteli</w:t>
            </w:r>
            <w:r>
              <w:rPr>
                <w:color w:val="FFFFFF"/>
              </w:rPr>
              <w:t>kli Ürünler</w:t>
            </w:r>
          </w:p>
        </w:tc>
        <w:tc>
          <w:tcPr>
            <w:tcW w:w="612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Eklenti Kullanıcı SL'si</w:t>
            </w:r>
          </w:p>
        </w:tc>
      </w:tr>
      <w:tr w:rsidR="0098654A">
        <w:tc>
          <w:tcPr>
            <w:tcW w:w="6000" w:type="dxa"/>
            <w:tcBorders>
              <w:left w:val="single" w:sz="4" w:space="0" w:color="6E6E6E"/>
              <w:bottom w:val="single" w:sz="4" w:space="0" w:color="6E6E6E"/>
              <w:right w:val="single" w:sz="4" w:space="0" w:color="6E6E6E"/>
            </w:tcBorders>
          </w:tcPr>
          <w:p w:rsidR="0098654A" w:rsidRDefault="0066564E">
            <w:pPr>
              <w:pStyle w:val="ProductList-TableBody"/>
            </w:pPr>
            <w:r>
              <w:t>Windows 10 Enterprise E3 veya</w:t>
            </w:r>
            <w:r>
              <w:br/>
              <w:t>Windows VDA E3</w:t>
            </w:r>
          </w:p>
        </w:tc>
        <w:tc>
          <w:tcPr>
            <w:tcW w:w="6120" w:type="dxa"/>
            <w:tcBorders>
              <w:left w:val="single" w:sz="4" w:space="0" w:color="6E6E6E"/>
              <w:bottom w:val="single" w:sz="4" w:space="0" w:color="6E6E6E"/>
              <w:right w:val="single" w:sz="4" w:space="0" w:color="6E6E6E"/>
            </w:tcBorders>
          </w:tcPr>
          <w:p w:rsidR="0098654A" w:rsidRDefault="0066564E">
            <w:pPr>
              <w:pStyle w:val="ProductList-TableBody"/>
            </w:pPr>
            <w:r>
              <w:t>Windows 10 Kullanıcı OLS Etkinleştirme E3</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Windows 10 Enterprise E5 veya</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Windows 10 Kullanıcı OLS Etkinleştirme E5</w:t>
            </w:r>
          </w:p>
        </w:tc>
      </w:tr>
    </w:tbl>
    <w:p w:rsidR="0098654A" w:rsidRDefault="0098654A">
      <w:pPr>
        <w:pStyle w:val="ProductList-SubClauseHeading"/>
        <w:outlineLvl w:val="5"/>
      </w:pPr>
    </w:p>
    <w:p w:rsidR="0098654A" w:rsidRDefault="0066564E">
      <w:pPr>
        <w:pStyle w:val="ProductList-SubClauseHeading"/>
        <w:outlineLvl w:val="5"/>
      </w:pPr>
      <w:r>
        <w:t>2.8.2 Eklenti Kullanıcı SL'leri Satın Alma</w:t>
      </w:r>
      <w:r>
        <w:t xml:space="preserve"> Kısıtlaması</w:t>
      </w:r>
    </w:p>
    <w:p w:rsidR="0098654A" w:rsidRDefault="0066564E">
      <w:pPr>
        <w:pStyle w:val="ProductList-BodyIndented"/>
      </w:pPr>
      <w:r>
        <w:t>Yalnızca tek bir Eklenti Kullanıcı SL'si, her bir Nitelikli Lisans için alınabilir. Müşteriler, Nitelikli Lisans (veya Nitelikli Lisans kümeleri) başına bir Eklenti Kullanıcı SL'siyle aynı sınırlamaya tabi şekilde, adet arttırımı günleri arasında (örn. nit</w:t>
      </w:r>
      <w:r>
        <w:t>elikli lisansların alınmasından önce) bir Kurumsal Kayıt Anlaşması kullanıcısı veya cihazı sayısına eklenen kullanıcılar veya cihaz kullanıcıları için Eklenti Kullanıcı SL'leri alabilirler.</w:t>
      </w:r>
    </w:p>
    <w:p w:rsidR="0098654A" w:rsidRDefault="0098654A">
      <w:pPr>
        <w:pStyle w:val="ProductList-BodyIndented"/>
      </w:pPr>
    </w:p>
    <w:p w:rsidR="0098654A" w:rsidRDefault="0066564E">
      <w:pPr>
        <w:pStyle w:val="ProductList-ClauseHeading"/>
        <w:outlineLvl w:val="4"/>
      </w:pPr>
      <w:r>
        <w:t>2.9 Windows 10 S'den Windows 10 Pro'ya Geçme</w:t>
      </w:r>
    </w:p>
    <w:p w:rsidR="0098654A" w:rsidRDefault="0066564E">
      <w:pPr>
        <w:pStyle w:val="ProductList-Body"/>
      </w:pPr>
      <w:r>
        <w:t xml:space="preserve">Bölüm 2.1 Nitelikli </w:t>
      </w:r>
      <w:r>
        <w:t>İşletim Sistemi kısmı dikkate alınmaksızın, Müşteriler Windows 10 S lisanslı cihazlar için Windows 10 S'den Pro'ya Geçme lisanslamasını yapabilir.</w:t>
      </w:r>
    </w:p>
    <w:p w:rsidR="0098654A" w:rsidRDefault="0066564E">
      <w:pPr>
        <w:pStyle w:val="ProductList-Offering1SubSection"/>
        <w:outlineLvl w:val="3"/>
      </w:pPr>
      <w:bookmarkStart w:id="195" w:name="_Sec813"/>
      <w:r>
        <w:t>3. Kullanım Hakları</w:t>
      </w:r>
      <w:bookmarkEnd w:id="195"/>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w:instrText>
            </w:r>
            <w:r>
              <w:instrText xml:space="preserve">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6">
              <w:r>
                <w:rPr>
                  <w:color w:val="00467F"/>
                  <w:u w:val="single"/>
                </w:rPr>
                <w:t>OST</w:t>
              </w:r>
            </w:hyperlink>
            <w:r>
              <w:t xml:space="preserve"> (Windows 10 Enterprise E5</w:t>
            </w:r>
            <w:r>
              <w:t xml:space="preserve">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w:instrText>
            </w:r>
            <w:r>
              <w:instrText xml:space="preserve">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Ek Yazılımlar: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Lisans Atanması</w:t>
      </w:r>
    </w:p>
    <w:p w:rsidR="0098654A" w:rsidRDefault="0066564E">
      <w:pPr>
        <w:pStyle w:val="ProductList-Body"/>
      </w:pPr>
      <w:r>
        <w:t>Ma</w:t>
      </w:r>
      <w:r>
        <w:t xml:space="preserve">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w:t>
      </w:r>
      <w:r>
        <w:t>da kalıcıdır. Windows YG ve Windows VDA Lisans yeniden tahsis şartları için Bölüm 4. Yazılım Güvencesi'ne bakın.</w:t>
      </w:r>
    </w:p>
    <w:p w:rsidR="0098654A" w:rsidRDefault="0098654A">
      <w:pPr>
        <w:pStyle w:val="ProductList-Body"/>
      </w:pPr>
    </w:p>
    <w:p w:rsidR="0098654A" w:rsidRDefault="0066564E">
      <w:pPr>
        <w:pStyle w:val="ProductList-ClauseHeading"/>
        <w:outlineLvl w:val="4"/>
      </w:pPr>
      <w:r>
        <w:t>3.2 Windows 10 Azure AD Tabanlı Etkinleştirme</w:t>
      </w:r>
    </w:p>
    <w:p w:rsidR="0098654A" w:rsidRDefault="0066564E">
      <w:pPr>
        <w:pStyle w:val="ProductList-Body"/>
      </w:pPr>
      <w:r>
        <w:t xml:space="preserve">Windows 10 Azure AD tabanlı etkinleştirme kullanan müşteriler için, her bir Lisanslı Kullanıcı, </w:t>
      </w:r>
      <w:r>
        <w:t xml:space="preserve">üzerinde Windows 10 Pro Yıldönümü Güncelleştirmesi veya Windows 10 Enterprise Creators Update veya sonraki sürümler bulunan beş adet eş zamanlı cihazın </w:t>
      </w:r>
      <w:r>
        <w:fldChar w:fldCharType="begin"/>
      </w:r>
      <w:r>
        <w:instrText xml:space="preserve"> AutoTextList   \s NoStyle \t "Fiziksel OSE, doğrudan fiziksel bir donanım sisteminde çalışmak üzere yap</w:instrText>
      </w:r>
      <w:r>
        <w:instrText xml:space="preserve">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'sinde yazılımı etkinle</w:t>
      </w:r>
      <w:r>
        <w:t>ştirebilir.</w:t>
      </w:r>
    </w:p>
    <w:p w:rsidR="0098654A" w:rsidRDefault="0098654A">
      <w:pPr>
        <w:pStyle w:val="ProductList-Body"/>
      </w:pPr>
    </w:p>
    <w:p w:rsidR="0098654A" w:rsidRDefault="0066564E">
      <w:pPr>
        <w:pStyle w:val="ProductList-ClauseHeading"/>
        <w:outlineLvl w:val="4"/>
      </w:pPr>
      <w:r>
        <w:t>3.3 Windows Uygulamaları</w:t>
      </w:r>
    </w:p>
    <w:p w:rsidR="0098654A" w:rsidRDefault="0066564E">
      <w:pPr>
        <w:pStyle w:val="ProductList-Body"/>
      </w:pPr>
      <w:r>
        <w:t xml:space="preserve">Uygulama ayarlarında Müşteriye başka şartlar gösterilmedikçe veya sunulmadıkça, Müşteri, Windows uygulamasından eriştiği hizmetlerin </w:t>
      </w:r>
      <w:hyperlink r:id="rId97">
        <w:r>
          <w:rPr>
            <w:color w:val="00467F"/>
            <w:u w:val="single"/>
          </w:rPr>
          <w:t>http://go.microsoft.</w:t>
        </w:r>
        <w:r>
          <w:rPr>
            <w:color w:val="00467F"/>
            <w:u w:val="single"/>
          </w:rPr>
          <w:t>com/fwlink/?linkid=246338</w:t>
        </w:r>
      </w:hyperlink>
      <w:r>
        <w:t xml:space="preserve"> adresindeki Microsoft Hizmetler Anlaşmasına ya da Xbox hizmetlerine erişen Windows uygulamaları için, </w:t>
      </w:r>
      <w:hyperlink r:id="rId98">
        <w:r>
          <w:rPr>
            <w:color w:val="00467F"/>
            <w:u w:val="single"/>
          </w:rPr>
          <w:t>http://xbox.com/legal/livetou</w:t>
        </w:r>
      </w:hyperlink>
      <w:r>
        <w:t xml:space="preserve"> adresindeki Xbox.com kullanım şartlarına tabi old</w:t>
      </w:r>
      <w:r>
        <w:t>uğunu kabul eder.</w:t>
      </w:r>
    </w:p>
    <w:p w:rsidR="0098654A" w:rsidRDefault="0098654A">
      <w:pPr>
        <w:pStyle w:val="ProductList-Body"/>
      </w:pPr>
    </w:p>
    <w:p w:rsidR="0098654A" w:rsidRDefault="0066564E">
      <w:pPr>
        <w:pStyle w:val="ProductList-ClauseHeading"/>
        <w:outlineLvl w:val="4"/>
      </w:pPr>
      <w:r>
        <w:t>3.4 Windows 10 Mobile Enterprise</w:t>
      </w:r>
    </w:p>
    <w:p w:rsidR="0098654A" w:rsidRDefault="0066564E">
      <w:pPr>
        <w:pStyle w:val="ProductList-Body"/>
      </w:pPr>
      <w:r>
        <w:t>Bir Kurumsal Anlaşmaya, Microsoft Ürün ve Hizmetler Anlaşmasına veya Seçim Plus anlaşmasına sahip müşteriler, anlaşmalarının süresi boyunca Windows 10 Mobile Enterprise'ı yükleyebilir ve kullanabilir.</w:t>
      </w:r>
    </w:p>
    <w:p w:rsidR="0098654A" w:rsidRDefault="0098654A">
      <w:pPr>
        <w:pStyle w:val="ProductList-Body"/>
      </w:pPr>
    </w:p>
    <w:p w:rsidR="0098654A" w:rsidRDefault="0066564E">
      <w:pPr>
        <w:pStyle w:val="ProductList-ClauseHeading"/>
        <w:outlineLvl w:val="4"/>
      </w:pPr>
      <w:r>
        <w:t>3.5 Windows 10 Çok Kiracılı Barındırma</w:t>
      </w:r>
    </w:p>
    <w:p w:rsidR="0098654A" w:rsidRDefault="0066564E">
      <w:pPr>
        <w:pStyle w:val="ProductList-Body"/>
      </w:pPr>
      <w:r>
        <w:t>Windows 10 Enterprise E3/E5 veya VDA E3/E5 Kullanıcı Başına SL'lere sahip kullanıcılar, Azure AD tabanlı etkinleştirme kullanarak Windows 10 Creators Update veya sonraki Güncel Dal yazılımını Microsoft Azure çalıştıra</w:t>
      </w:r>
      <w:r>
        <w:t xml:space="preserve">n bir sanal makineye veya </w:t>
      </w:r>
      <w:hyperlink r:id="rId99">
        <w:r>
          <w:rPr>
            <w:color w:val="00467F"/>
            <w:u w:val="single"/>
          </w:rPr>
          <w:t>www.microsoft.com/Qualified_MultiTenant_Hoster_Program</w:t>
        </w:r>
      </w:hyperlink>
      <w:r>
        <w:t xml:space="preserve"> adresinde belirtilen Nitelikli Çok Kiracılı Barındırma İş Ortağına sahip bir paylaşılan s</w:t>
      </w:r>
      <w:r>
        <w:t>unucuya yükleyebilirler. Her bir lisanslı kullanıcı, yazılımın en fazla dört örneğine erişebilir.</w:t>
      </w:r>
    </w:p>
    <w:p w:rsidR="0098654A" w:rsidRDefault="0098654A">
      <w:pPr>
        <w:pStyle w:val="ProductList-Body"/>
      </w:pPr>
    </w:p>
    <w:p w:rsidR="0098654A" w:rsidRDefault="0066564E">
      <w:pPr>
        <w:pStyle w:val="ProductList-Body"/>
      </w:pPr>
      <w:r>
        <w:t xml:space="preserve">Müşteriler, görüntüleri Micorosft Azure'da yapılandırırken, Windows 10 için çok kiracılı barındırma kullandıklarını belirtmeli ve </w:t>
      </w:r>
      <w:hyperlink r:id="rId100">
        <w:r>
          <w:rPr>
            <w:color w:val="00467F"/>
            <w:u w:val="single"/>
          </w:rPr>
          <w:t>https://go.microsoft.com/fwlink/?linkid=846925</w:t>
        </w:r>
      </w:hyperlink>
      <w:r>
        <w:t xml:space="preserve"> adresinde yer alan diğer yapılandırma gereksinimlerine uymalıdır. Bu, Azure Sanal Makinelerin maliyeti dahil değildir. İş Ortağı temelli dağıtım </w:t>
      </w:r>
      <w:r>
        <w:t xml:space="preserve">gereksinimleri, </w:t>
      </w:r>
      <w:hyperlink r:id="rId101">
        <w:r>
          <w:rPr>
            <w:color w:val="00467F"/>
            <w:u w:val="single"/>
          </w:rPr>
          <w:t>www.microsoft.com/Qualified_MultiTenant_Hoster_Program</w:t>
        </w:r>
      </w:hyperlink>
      <w:r>
        <w:t xml:space="preserve"> adresinde yer almaktadır. </w:t>
      </w:r>
    </w:p>
    <w:p w:rsidR="0098654A" w:rsidRDefault="0098654A">
      <w:pPr>
        <w:pStyle w:val="ProductList-Body"/>
      </w:pPr>
    </w:p>
    <w:p w:rsidR="0098654A" w:rsidRDefault="0066564E">
      <w:pPr>
        <w:pStyle w:val="ProductList-Offering1SubSection"/>
        <w:outlineLvl w:val="3"/>
      </w:pPr>
      <w:bookmarkStart w:id="196" w:name="_Sec841"/>
      <w:r>
        <w:t>4. Yazılım Güvencesi</w:t>
      </w:r>
      <w:bookmarkEnd w:id="196"/>
    </w:p>
    <w:tbl>
      <w:tblPr>
        <w:tblStyle w:val="PURTable"/>
        <w:tblW w:w="0" w:type="dxa"/>
        <w:tblLook w:val="04A0" w:firstRow="1" w:lastRow="0" w:firstColumn="1" w:lastColumn="0" w:noHBand="0" w:noVBand="1"/>
      </w:tblPr>
      <w:tblGrid>
        <w:gridCol w:w="3608"/>
        <w:gridCol w:w="3598"/>
        <w:gridCol w:w="358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w:instrText>
            </w:r>
            <w:r>
              <w:instrText xml:space="preserve">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w:instrText>
            </w:r>
            <w:r>
              <w:instrText xml:space="preserve"> tanım için Sözlüğe bakın)" </w:instrText>
            </w:r>
            <w:r>
              <w:fldChar w:fldCharType="separate"/>
            </w:r>
            <w:r>
              <w:rPr>
                <w:color w:val="0563C1"/>
              </w:rPr>
              <w:t>Geçiş Hakları</w:t>
            </w:r>
            <w:r>
              <w:fldChar w:fldCharType="end"/>
            </w:r>
            <w:r>
              <w:t xml:space="preserve">: </w:t>
            </w:r>
            <w:hyperlink r:id="rId102">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"Dolaşım Hakları: Bir Lisanslı </w:instrText>
            </w:r>
            <w:r>
              <w:instrText xml:space="preserve">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3">
              <w:r>
                <w:rPr>
                  <w:color w:val="00467F"/>
                  <w:u w:val="single"/>
                </w:rPr>
                <w:t>Şubat 2016 - Ürün Şartları</w:t>
              </w:r>
            </w:hyperlink>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4.1 YG aracılığıyla verilen Windows 10 Enterprise E3/E5 (Kullanıcı Başına ve Cihaz Başına) ve Windows Sanal Masaüstü Erişim (VDA) E3/E5(Kullanıcı Başına ve Cihaz Başına) ek kullan</w:t>
      </w:r>
      <w:r>
        <w:t>ım hakları</w:t>
      </w:r>
    </w:p>
    <w:p w:rsidR="0098654A" w:rsidRDefault="0066564E">
      <w:pPr>
        <w:pStyle w:val="ProductList-Body"/>
      </w:pPr>
      <w:r>
        <w:t>Burada kullanıldığı şekliyle “</w:t>
      </w:r>
      <w:r>
        <w:rPr>
          <w:b/>
          <w:color w:val="00188F"/>
        </w:rPr>
        <w:t>Yazılım</w:t>
      </w:r>
      <w:r>
        <w:t xml:space="preserve">”, Windows 10 Enterprise Current Branch veya Windows Enterprise LTSB anlamına gelir. </w:t>
      </w:r>
    </w:p>
    <w:p w:rsidR="0098654A" w:rsidRDefault="0066564E">
      <w:pPr>
        <w:pStyle w:val="ProductList-Body"/>
      </w:pPr>
      <w:r>
        <w:t>Burada kullanıldığı şekliyle “</w:t>
      </w:r>
      <w:r>
        <w:rPr>
          <w:b/>
          <w:color w:val="00188F"/>
        </w:rPr>
        <w:t>Lisanslı Cihaz</w:t>
      </w:r>
      <w:r>
        <w:t>”, Müşterinin etkin kapsam atadığı cihazı ifade eder.</w:t>
      </w:r>
    </w:p>
    <w:p w:rsidR="0098654A" w:rsidRDefault="0066564E">
      <w:pPr>
        <w:pStyle w:val="ProductList-Body"/>
      </w:pPr>
      <w:r>
        <w:t>Burada kullanıldığı şekl</w:t>
      </w:r>
      <w:r>
        <w:t>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98654A" w:rsidRDefault="0066564E" w:rsidP="00527FD1">
      <w:pPr>
        <w:pStyle w:val="ProductList-Bullet"/>
        <w:numPr>
          <w:ilvl w:val="0"/>
          <w:numId w:val="27"/>
        </w:numPr>
      </w:pPr>
      <w:r>
        <w:t>Herhangi bir Lisanslı Cihaz kullanıcısı veya Lisanslı Kulla</w:t>
      </w:r>
      <w:r>
        <w:t>nıcı tarafından kullanılan herhangi bir cihaz, Müşterinin kullanımı için ayrılan cihaz(lar)da Sanal OSE'lerde Çalışan dörde kadar Yazılım Örneğine veya Fiziksel OSE'de Çalışan bir Yazılım Örneğine uzaktan erişim sağlayabilir.</w:t>
      </w:r>
    </w:p>
    <w:p w:rsidR="0098654A" w:rsidRDefault="0066564E" w:rsidP="00527FD1">
      <w:pPr>
        <w:pStyle w:val="ProductList-Bullet"/>
        <w:numPr>
          <w:ilvl w:val="0"/>
          <w:numId w:val="27"/>
        </w:numPr>
      </w:pPr>
      <w:r>
        <w:t>Koşullu Nitelikli İşletim Sist</w:t>
      </w:r>
      <w:r>
        <w:t>emine ilişkin kullanım kısıtlamaları için Madde 2.1.2.1 ve 2.1.2.2'ye bakın.</w:t>
      </w:r>
    </w:p>
    <w:p w:rsidR="0098654A" w:rsidRDefault="0066564E" w:rsidP="00527FD1">
      <w:pPr>
        <w:pStyle w:val="ProductList-Bullet"/>
        <w:numPr>
          <w:ilvl w:val="0"/>
          <w:numId w:val="27"/>
        </w:numPr>
      </w:pPr>
      <w:r>
        <w:t>Müşteri, Windows to Go aracılığıyla bir Yazılım Örneği oluşturup bunu bir veya iki USB cihazında depolayabilir ve bunları, cihaz başına veya kullanıcı başına lisanslı herhangi bir</w:t>
      </w:r>
      <w:r>
        <w:t xml:space="preserve"> cihazda lisanslanmışsa Lisanslı Cihazlarda kullanabilir.</w:t>
      </w:r>
    </w:p>
    <w:p w:rsidR="0098654A" w:rsidRDefault="0066564E" w:rsidP="00527FD1">
      <w:pPr>
        <w:pStyle w:val="ProductList-Bullet"/>
        <w:numPr>
          <w:ilvl w:val="0"/>
          <w:numId w:val="27"/>
        </w:numPr>
      </w:pPr>
      <w:r>
        <w:t>Müşteri, bu bölümde izin verilen herhangi bir Örnek yerine, Windows 10 Pro'yu ya da Yazılımın daha önceki bir sürümünü çalıştırabilir.</w:t>
      </w:r>
    </w:p>
    <w:p w:rsidR="0098654A" w:rsidRDefault="0066564E" w:rsidP="00527FD1">
      <w:pPr>
        <w:pStyle w:val="ProductList-Bullet"/>
        <w:numPr>
          <w:ilvl w:val="0"/>
          <w:numId w:val="27"/>
        </w:numPr>
      </w:pPr>
      <w:r>
        <w:t>Müşteri, yalnızca Yazılımı yönetmek amacıyla izin verilen Örnek</w:t>
      </w:r>
      <w:r>
        <w:t>lerine erişmek için bir Lisansa ihtiyaç duymaz.</w:t>
      </w:r>
    </w:p>
    <w:p w:rsidR="0098654A" w:rsidRDefault="0098654A">
      <w:pPr>
        <w:pStyle w:val="ProductList-Body"/>
      </w:pPr>
    </w:p>
    <w:p w:rsidR="0098654A" w:rsidRDefault="0066564E">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98654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8654A" w:rsidRDefault="0098654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8654A" w:rsidRDefault="0066564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8654A" w:rsidRDefault="0066564E">
            <w:pPr>
              <w:pStyle w:val="ProductList-TableBody"/>
              <w:jc w:val="center"/>
            </w:pPr>
            <w:r>
              <w:rPr>
                <w:color w:val="FFFFFF"/>
              </w:rPr>
              <w:t>Windows VDA</w:t>
            </w:r>
            <w:r>
              <w:rPr>
                <w:color w:val="FFFFFF"/>
              </w:rPr>
              <w:br/>
              <w:t>E3/E5</w:t>
            </w:r>
          </w:p>
        </w:tc>
      </w:tr>
      <w:tr w:rsidR="0098654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8654A" w:rsidRDefault="0098654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Kullanıcı</w:t>
            </w:r>
          </w:p>
        </w:tc>
      </w:tr>
      <w:tr w:rsidR="0098654A">
        <w:tc>
          <w:tcPr>
            <w:tcW w:w="80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w:instrText>
            </w:r>
            <w:r>
              <w:instrText xml:space="preserve">yla veya mevcut bir Örneğin 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w:instrText>
            </w:r>
            <w:r>
              <w:instrText xml:space="preserve">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w:instrText>
            </w:r>
            <w:r>
              <w:instrText xml:space="preserve">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w:instrText>
            </w:r>
            <w:r>
              <w:instrText xml:space="preserve">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w:t>
            </w:r>
            <w:r>
              <w:t xml:space="preserve">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w:t>
            </w:r>
            <w:r>
              <w:t xml:space="preserve">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w:instrText>
            </w:r>
            <w:r>
              <w:instrText xml:space="preserve">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w:instrText>
            </w:r>
            <w:r>
              <w:instrText xml:space="preserv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w:t>
            </w:r>
            <w:r>
              <w:rPr>
                <w:color w:val="0563C1"/>
              </w:rPr>
              <w:t>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80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Müşteri, Windows 10/8.1 Pro veya Enterprise</w:t>
            </w:r>
            <w:r>
              <w:t xml:space="preserv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w:instrText>
            </w:r>
            <w:r>
              <w:instrText xml:space="preserve">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w:instrText>
            </w:r>
            <w:r>
              <w:instrText xml:space="preserve">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w:t>
            </w:r>
            <w:r>
              <w:rPr>
                <w:color w:val="0563C1"/>
              </w:rPr>
              <w:t>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w:instrText>
            </w:r>
            <w:r>
              <w:instrText xml:space="preserve">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w:instrText>
            </w:r>
            <w:r>
              <w:instrText xml:space="preserve">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w:instrText>
            </w:r>
            <w:r>
              <w:instrText xml:space="preserve">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w:instrText>
            </w:r>
            <w:r>
              <w:instrText xml:space="preserve">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w:instrText>
            </w:r>
            <w:r>
              <w:instrText xml:space="preserve">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80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bl>
    <w:p w:rsidR="0098654A" w:rsidRDefault="0098654A">
      <w:pPr>
        <w:pStyle w:val="ProductList-Body"/>
      </w:pPr>
    </w:p>
    <w:p w:rsidR="0098654A" w:rsidRDefault="0066564E">
      <w:pPr>
        <w:pStyle w:val="ProductList-SubClauseHeading"/>
        <w:outlineLvl w:val="5"/>
      </w:pPr>
      <w:r>
        <w:t>4.1.1 Windows 10 Enterprise Current Branch Hakları</w:t>
      </w:r>
    </w:p>
    <w:p w:rsidR="0098654A" w:rsidRDefault="0066564E">
      <w:pPr>
        <w:pStyle w:val="ProductList-BodyIndented"/>
      </w:pPr>
      <w:r>
        <w:t>Windows 10 Enterprise Current Branch, yalnızca YG, Windows 10 Ent</w:t>
      </w:r>
      <w:r>
        <w:t>erprise E3/E5 veya VDA lisanslarına sahip Müşteriler tarafından kullanılabilir. YG'nin zaman atlamasına izin veren müşteriler, Windows 10 Enterprise Current Branch'i kaldırmalıdır. Windows Enterprise için kalıcı hakları bulunan müşteriler, zaman atlaması s</w:t>
      </w:r>
      <w:r>
        <w:t>ırasında geçerli olan Windows Enterprise LTSB sürümünü kaldırabilir.</w:t>
      </w:r>
    </w:p>
    <w:p w:rsidR="0098654A" w:rsidRDefault="0098654A">
      <w:pPr>
        <w:pStyle w:val="ProductList-BodyIndented"/>
      </w:pPr>
    </w:p>
    <w:p w:rsidR="0098654A" w:rsidRDefault="0066564E">
      <w:pPr>
        <w:pStyle w:val="ProductList-ClauseHeading"/>
        <w:outlineLvl w:val="4"/>
      </w:pPr>
      <w:r>
        <w:t>4.2 Nitelikli İşletim Sistemleri (OS)</w:t>
      </w:r>
    </w:p>
    <w:p w:rsidR="0098654A" w:rsidRDefault="0066564E">
      <w:pPr>
        <w:pStyle w:val="ProductList-Body"/>
      </w:pPr>
      <w:r>
        <w:t>Müşterinin YG aldığı ve üzerinde Windows 10 Enterprise Yükseltmesi çalıştırdığı her cihaz, yukarıdaki Ürün Şartları bölümündeki Nitelikli İşletim Si</w:t>
      </w:r>
      <w:r>
        <w:t>stemleri tablosunda program türüne göre belirtilen nitelikli işletim sistemlerinden birini çalıştırmak için lisanslanmalıdır.</w:t>
      </w:r>
    </w:p>
    <w:p w:rsidR="0098654A" w:rsidRDefault="0066564E" w:rsidP="00527FD1">
      <w:pPr>
        <w:pStyle w:val="ProductList-Bullet"/>
        <w:numPr>
          <w:ilvl w:val="0"/>
          <w:numId w:val="28"/>
        </w:numPr>
      </w:pPr>
      <w:r>
        <w:t>Windows Pro için önceden YG satın almış olan müşteriler, Windows Enterprise Yükseltme lisansı satın almaya ihtiyaç duymaksızın, ka</w:t>
      </w:r>
      <w:r>
        <w:t>psam dahilindeki cihazlarında YG'yi yenileyebilirler.</w:t>
      </w:r>
    </w:p>
    <w:p w:rsidR="0098654A" w:rsidRDefault="0066564E" w:rsidP="00527FD1">
      <w:pPr>
        <w:pStyle w:val="ProductList-Bullet"/>
        <w:numPr>
          <w:ilvl w:val="0"/>
          <w:numId w:val="28"/>
        </w:numPr>
      </w:pPr>
      <w:r>
        <w:t>Önceden Windows Pro Yükseltmesi + YG satın almış olan müşteriler, kayıt anlaşmasının veya anlaşmasının sonuna kadar Pro Yükseltmesi + YG satın almaya devam edebilirler.</w:t>
      </w:r>
    </w:p>
    <w:p w:rsidR="0098654A" w:rsidRDefault="0098654A">
      <w:pPr>
        <w:pStyle w:val="ProductList-Body"/>
      </w:pPr>
    </w:p>
    <w:p w:rsidR="0098654A" w:rsidRDefault="0066564E">
      <w:pPr>
        <w:pStyle w:val="ProductList-ClauseHeading"/>
        <w:outlineLvl w:val="4"/>
      </w:pPr>
      <w:r>
        <w:t>4.3 Cihaz Başına Windows Yazılım</w:t>
      </w:r>
      <w:r>
        <w:t xml:space="preserve"> Güvencesi Yeniden Tahsisi</w:t>
      </w:r>
    </w:p>
    <w:p w:rsidR="0098654A" w:rsidRDefault="0066564E">
      <w:pPr>
        <w:pStyle w:val="ProductList-Body"/>
      </w:pPr>
      <w:r>
        <w:t>Yukarıda belirtilen Lisans Tahsisi kurallarına bakılmaksızın, Müşteri (1) Nitelikli İşletim Sisteminin en son sürümünü lisanslayıp yedek cihaza kurmuş olduğu ve ana Windows Enterprise lisansını aynı yedek cihaza yeniden tahsis et</w:t>
      </w:r>
      <w:r>
        <w:t>tiği sürece ve (2) orijinal cihazdan ilgili işletim sistemi yükseltmelerini kaldırdığı sürece, kısa süreli olmamak kaydıyla (yani son tahsisten sonraki 90 gün içinde olmamak kaydıyla), ilişkili Windows Enterprise Yükseltme lisansıyla cihaz başına Windows Y</w:t>
      </w:r>
      <w:r>
        <w:t>G kapsamını orijinal cihazdan yedek cihaza yeniden tahsis edebilir. Windows Enterprise Yükseltme lisansları yalnızca Cihaz başına Etkin Windows Yazılım Güvencesi kapsamının yeniden tahsis edilmesiyle birlikte yeniden tahsis edilebilir. Müşteri, Cihaz başın</w:t>
      </w:r>
      <w:r>
        <w:t xml:space="preserve">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98654A" w:rsidRDefault="0098654A">
      <w:pPr>
        <w:pStyle w:val="ProductList-Body"/>
      </w:pPr>
    </w:p>
    <w:p w:rsidR="0098654A" w:rsidRDefault="0066564E">
      <w:pPr>
        <w:pStyle w:val="ProductList-ClauseHeading"/>
        <w:outlineLvl w:val="4"/>
      </w:pPr>
      <w:r>
        <w:t>4.4 Kullanıcı Başına Windows 10 Enterprise Lisans Atama Kuralları</w:t>
      </w:r>
    </w:p>
    <w:p w:rsidR="0098654A" w:rsidRDefault="0066564E">
      <w:pPr>
        <w:pStyle w:val="ProductList-SubClauseHeading"/>
        <w:outlineLvl w:val="5"/>
      </w:pPr>
      <w:r>
        <w:t>4.4.1 Windows 10 Enterprise E3/E5 Kullanıcı SL'leri</w:t>
      </w:r>
    </w:p>
    <w:p w:rsidR="0098654A" w:rsidRDefault="0066564E">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w:instrText>
      </w:r>
      <w:r>
        <w:instrText xml:space="preserve">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98654A" w:rsidRDefault="0098654A">
      <w:pPr>
        <w:pStyle w:val="ProductList-BodyIndented"/>
      </w:pPr>
    </w:p>
    <w:p w:rsidR="0098654A" w:rsidRDefault="0066564E">
      <w:pPr>
        <w:pStyle w:val="ProductList-SubClauseHeading"/>
        <w:outlineLvl w:val="5"/>
      </w:pPr>
      <w:r>
        <w:t>4.4.2 Windows 10 Enterprise E3/E5 ve VDA Kullanıcı Eklentileri</w:t>
      </w:r>
    </w:p>
    <w:p w:rsidR="0098654A" w:rsidRDefault="0066564E">
      <w:pPr>
        <w:pStyle w:val="ProductList-BodyIndented"/>
      </w:pPr>
      <w:r>
        <w:fldChar w:fldCharType="begin"/>
      </w:r>
      <w:r>
        <w:instrText xml:space="preserve"> AutoTextList   \s NoStyle \t "</w:instrText>
      </w:r>
      <w:r>
        <w:instrText xml:space="preserve">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w:instrText>
      </w:r>
      <w:r>
        <w:instrText xml:space="preserve">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98654A" w:rsidRDefault="0098654A">
      <w:pPr>
        <w:pStyle w:val="ProductList-BodyIndented"/>
      </w:pPr>
    </w:p>
    <w:p w:rsidR="0098654A" w:rsidRDefault="0066564E">
      <w:pPr>
        <w:pStyle w:val="ProductList-ClauseHeading"/>
        <w:outlineLvl w:val="4"/>
      </w:pPr>
      <w:r>
        <w:t>4.5 Windows 10 Enterprise ve Windows VDA E3/E5, Eklentiler ve Üst Düzey Sürüme Yükseltmeler</w:t>
      </w:r>
    </w:p>
    <w:p w:rsidR="0098654A" w:rsidRDefault="0066564E">
      <w:pPr>
        <w:pStyle w:val="ProductList-Body"/>
      </w:pPr>
      <w:r>
        <w:t>Windows 10 Ente</w:t>
      </w:r>
      <w:r>
        <w:t>rprise ve Windows VDA E3/E5, Eklentiler ve Üst Düzey Sürüme Yükseltmeler şu özelliklere sahip Üyelik Lisanslarıdır:</w:t>
      </w:r>
    </w:p>
    <w:p w:rsidR="0098654A" w:rsidRDefault="0066564E" w:rsidP="00527FD1">
      <w:pPr>
        <w:pStyle w:val="ProductList-Bullet"/>
        <w:numPr>
          <w:ilvl w:val="0"/>
          <w:numId w:val="29"/>
        </w:numPr>
      </w:pPr>
      <w:r>
        <w:t xml:space="preserve">YG kapsamına “Nitelikli Kapsam”) sahip Windows Masaüstü Bilgisayar İşletim Sistemine, kullanıcı başına Windows E3'e veya cihaz başına ya da </w:t>
      </w:r>
      <w:r>
        <w:t xml:space="preserve">kullanıcı başına VDA'ya (“Nitelikli Lisans”) ek olarak satın alınan ve (ve lisanslanan bir cihaz veya kullanıcıyla ilişkili) </w:t>
      </w:r>
    </w:p>
    <w:p w:rsidR="0098654A" w:rsidRDefault="0066564E" w:rsidP="00527FD1">
      <w:pPr>
        <w:pStyle w:val="ProductList-Bullet"/>
        <w:numPr>
          <w:ilvl w:val="0"/>
          <w:numId w:val="29"/>
        </w:numPr>
      </w:pPr>
      <w:r>
        <w:t>Nitelikli Kapsamın veya Nitelikli Lisansın sona ermesi üzerine sona eren.</w:t>
      </w:r>
    </w:p>
    <w:p w:rsidR="0098654A" w:rsidRDefault="0066564E">
      <w:pPr>
        <w:pStyle w:val="ProductList-Body"/>
      </w:pPr>
      <w:r>
        <w:t>Windows 10 Enterprise Windows VDA E3/E5, Kullanıcı Başın</w:t>
      </w:r>
      <w:r>
        <w:t>a Eklentiler ve Üst Düzey Sürüme Yükseltmeler için, yukarıdakilere ek olarak,</w:t>
      </w:r>
    </w:p>
    <w:p w:rsidR="0098654A" w:rsidRDefault="0066564E" w:rsidP="00527FD1">
      <w:pPr>
        <w:pStyle w:val="ProductList-Bullet"/>
        <w:numPr>
          <w:ilvl w:val="0"/>
          <w:numId w:val="30"/>
        </w:numPr>
      </w:pPr>
      <w:r>
        <w:t>Müşteri, lisansı Lisanslı Cihazın Birincil Kullanıcısına atamalıdır (bu ayrıca Birincil Kullanıcının birincil çalışma cihazı da olmalıdır) ve</w:t>
      </w:r>
    </w:p>
    <w:p w:rsidR="0098654A" w:rsidRDefault="0066564E" w:rsidP="00527FD1">
      <w:pPr>
        <w:pStyle w:val="ProductList-Bullet"/>
        <w:numPr>
          <w:ilvl w:val="0"/>
          <w:numId w:val="30"/>
        </w:numPr>
      </w:pPr>
      <w:r>
        <w:t>Windows Enterprise yazılımının kulla</w:t>
      </w:r>
      <w:r>
        <w:t xml:space="preserve">nımı, sırasıyla Nitelikli Kapsam veya Nitelikli Lisansla ilişkili olarak Kullanıcı Başına Windows Enterprise Lisans Şartları veya Kullanıcı Başına VDA Lisans Şartlarına tabidir. </w:t>
      </w:r>
    </w:p>
    <w:p w:rsidR="0098654A" w:rsidRDefault="0066564E">
      <w:pPr>
        <w:pStyle w:val="ProductList-Body"/>
      </w:pPr>
      <w:r>
        <w:t>Lisansın yeniden tahsis edilmesine ilişkin genel haklara rağmen, bu Eklenti v</w:t>
      </w:r>
      <w:r>
        <w:t>e Üst Düzey Sürüme Yükseltme lisansları yalnızca Nitelikli Kapsama veya Nitelikli Lisanslara sahip başka cihazların Birincil Kullanıcılarına yeniden tahsis edilebilir. Windows 10 Enterprise veya Windows VDA E3/E5, Eklentiler veya Üst Düzey Sürüme Yükseltme</w:t>
      </w:r>
      <w:r>
        <w:t>ler nitelikli YG'lerin, Windows 10 Enterprise E3 lisanslı kullanıcıların veya Windows VDA E3 lisanslı cihazların ya da kullanıcıların toplam sayısıyla sınırlı olmak koşuluyla istenilen miktarda satın alınabilir.</w:t>
      </w:r>
    </w:p>
    <w:p w:rsidR="0098654A" w:rsidRDefault="0098654A">
      <w:pPr>
        <w:pStyle w:val="ProductList-Body"/>
      </w:pPr>
    </w:p>
    <w:p w:rsidR="0098654A" w:rsidRDefault="0066564E">
      <w:pPr>
        <w:pStyle w:val="ProductList-ClauseHeading"/>
        <w:outlineLvl w:val="4"/>
      </w:pPr>
      <w:r>
        <w:t>4.6 Windows Kullanıcı Başına ve Cihaz Başın</w:t>
      </w:r>
      <w:r>
        <w:t>a Windows YG ve VDA kapsamı bileşimiyle Kurumsal Kayıt Anlaşmaları</w:t>
      </w:r>
    </w:p>
    <w:p w:rsidR="0098654A" w:rsidRDefault="0066564E">
      <w:pPr>
        <w:pStyle w:val="ProductList-Body"/>
      </w:pPr>
      <w:r>
        <w:t>Cihaz Başına Windows YG ve Kullanıcı Başına Windows YG lisanslaması karma şekilde kullanmak isteyen müşteriler, aşağıdakiler mümkün olduğu sürece, bunu gerçekleştirebilirler:</w:t>
      </w:r>
    </w:p>
    <w:p w:rsidR="0098654A" w:rsidRDefault="0066564E" w:rsidP="00527FD1">
      <w:pPr>
        <w:pStyle w:val="ProductList-Bullet"/>
        <w:numPr>
          <w:ilvl w:val="0"/>
          <w:numId w:val="31"/>
        </w:numPr>
      </w:pPr>
      <w:r>
        <w:t>Lisanssız Nite</w:t>
      </w:r>
      <w:r>
        <w:t>likli Cihazlar kullanan tüm kullanıcılar, Kullanıcı başına Windows YG (Kullanıcı SL'si veya Eklenti Kullanıcı SL'si) ile lisanslanırlar ve</w:t>
      </w:r>
    </w:p>
    <w:p w:rsidR="0098654A" w:rsidRDefault="0066564E" w:rsidP="00527FD1">
      <w:pPr>
        <w:pStyle w:val="ProductList-Bullet"/>
        <w:numPr>
          <w:ilvl w:val="0"/>
          <w:numId w:val="31"/>
        </w:numPr>
      </w:pPr>
      <w:r>
        <w:t>Lisanssız kullanıcılar tarafından kullanılan tüm Nitelikli Cihazlar, Cihaz başına Windows YG ile lisanslanırlar</w:t>
      </w:r>
    </w:p>
    <w:p w:rsidR="0098654A" w:rsidRDefault="0098654A">
      <w:pPr>
        <w:pStyle w:val="ProductList-Body"/>
      </w:pPr>
    </w:p>
    <w:p w:rsidR="0098654A" w:rsidRDefault="0066564E">
      <w:pPr>
        <w:pStyle w:val="ProductList-ClauseHeading"/>
        <w:outlineLvl w:val="4"/>
      </w:pPr>
      <w:r>
        <w:t xml:space="preserve">4.7 </w:t>
      </w:r>
      <w:r>
        <w:t>Windows 10 Enterprise YG SL'sinden Geçişler için Satın Alma Uygunluğu</w:t>
      </w:r>
    </w:p>
    <w:p w:rsidR="0098654A" w:rsidRDefault="0066564E">
      <w:pPr>
        <w:pStyle w:val="ProductList-SubClauseHeading"/>
        <w:outlineLvl w:val="5"/>
      </w:pPr>
      <w:r>
        <w:t>4.7.1 Kurumsal Anlaşmalar</w:t>
      </w:r>
    </w:p>
    <w:p w:rsidR="0098654A" w:rsidRDefault="0066564E">
      <w:pPr>
        <w:pStyle w:val="ProductList-BodyIndented"/>
      </w:pPr>
      <w:r>
        <w:t>Aşağıdaki tabloda yer alan Nitelikli Ürünler için etkin YG'ye sahip, tam olarak ödenmiş kalıcı Lisanslar için, YG yerine; YG Kullanıcı SL'lerinden Geçiş satın a</w:t>
      </w:r>
      <w:r>
        <w:t>lınabilir.</w:t>
      </w:r>
    </w:p>
    <w:tbl>
      <w:tblPr>
        <w:tblStyle w:val="PURTable0"/>
        <w:tblW w:w="0" w:type="dxa"/>
        <w:tblLook w:val="04A0" w:firstRow="1" w:lastRow="0" w:firstColumn="1" w:lastColumn="0" w:noHBand="0" w:noVBand="1"/>
      </w:tblPr>
      <w:tblGrid>
        <w:gridCol w:w="5212"/>
        <w:gridCol w:w="5218"/>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lastRenderedPageBreak/>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İlgili YG Kullanıcı SL'sinden Geçiş</w:t>
            </w:r>
          </w:p>
        </w:tc>
      </w:tr>
      <w:tr w:rsidR="0098654A">
        <w:tc>
          <w:tcPr>
            <w:tcW w:w="6120" w:type="dxa"/>
            <w:tcBorders>
              <w:top w:val="single" w:sz="4" w:space="0" w:color="000000"/>
              <w:left w:val="single" w:sz="4" w:space="0" w:color="000000"/>
              <w:bottom w:val="none" w:sz="4" w:space="0" w:color="000000"/>
              <w:right w:val="single" w:sz="4" w:space="0" w:color="000000"/>
            </w:tcBorders>
          </w:tcPr>
          <w:p w:rsidR="0098654A" w:rsidRDefault="0066564E">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Kullanıcı Başına Windows 10 Enterprise E3 YG'den Geçiş (SL)</w:t>
            </w:r>
            <w:r>
              <w:rPr>
                <w:vertAlign w:val="superscript"/>
              </w:rPr>
              <w:t>1</w:t>
            </w:r>
          </w:p>
        </w:tc>
      </w:tr>
      <w:tr w:rsidR="0098654A">
        <w:tc>
          <w:tcPr>
            <w:tcW w:w="6120" w:type="dxa"/>
            <w:tcBorders>
              <w:top w:val="non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Kullanıcı Başına Windows 10 Enterprise E5 YG'den Geçiş</w:t>
            </w:r>
            <w:r>
              <w:rPr>
                <w:vertAlign w:val="superscript"/>
              </w:rPr>
              <w:t>1</w:t>
            </w:r>
          </w:p>
        </w:tc>
      </w:tr>
    </w:tbl>
    <w:p w:rsidR="0098654A" w:rsidRDefault="0066564E">
      <w:pPr>
        <w:pStyle w:val="ProductList-BodyIndented"/>
      </w:pPr>
      <w:r>
        <w:rPr>
          <w:i/>
          <w:vertAlign w:val="superscript"/>
        </w:rPr>
        <w:t>1</w:t>
      </w:r>
      <w:r>
        <w:rPr>
          <w:i/>
        </w:rPr>
        <w:t>Yalnızca kayıt anlaşması yıl dönümünde veya yeni bir kayıt anlaşması süresinin başında kullanılabilir.</w:t>
      </w:r>
    </w:p>
    <w:p w:rsidR="0098654A" w:rsidRDefault="0098654A">
      <w:pPr>
        <w:pStyle w:val="ProductList-BodyIndented"/>
      </w:pPr>
    </w:p>
    <w:p w:rsidR="0098654A" w:rsidRDefault="0066564E">
      <w:pPr>
        <w:pStyle w:val="ProductList-SubClauseHeading"/>
        <w:outlineLvl w:val="5"/>
      </w:pPr>
      <w:r>
        <w:t>4.7.2 Kurumsal Üyelik Anlaşmaları</w:t>
      </w:r>
    </w:p>
    <w:p w:rsidR="0098654A" w:rsidRDefault="0066564E">
      <w:pPr>
        <w:pStyle w:val="ProductList-BodyIndented"/>
      </w:pPr>
      <w:r>
        <w:t>Windows Masaüstü Bilgisayar İşletim Sistemi için Yazılım Güvencesi Üyelik Lisansları, bir Microsoft 365 E3/E5 YG'den G</w:t>
      </w:r>
      <w:r>
        <w:t>eçiş Kullanıcı SL'siyle; Müşterinin kayıt anlaşması yıl dönümünde veya yeni bir kayıt anlaşmasının süresinin başlangıcında satın alınabilir. Üyelik Lisansı, YG'den Geçiş Kullanıcı SL'sinin satın alınmasından en az üç yıl önce satın alınmış olmalıdır.</w:t>
      </w:r>
    </w:p>
    <w:p w:rsidR="0098654A" w:rsidRDefault="0098654A">
      <w:pPr>
        <w:pStyle w:val="ProductList-BodyIndented"/>
      </w:pPr>
    </w:p>
    <w:p w:rsidR="0098654A" w:rsidRDefault="0066564E">
      <w:pPr>
        <w:pStyle w:val="ProductList-ClauseHeading"/>
        <w:outlineLvl w:val="4"/>
      </w:pPr>
      <w:r>
        <w:t xml:space="preserve">4.8 </w:t>
      </w:r>
      <w:r>
        <w:t>Microsoft Masaüstü İyileştirme Paketi (MDOP)</w:t>
      </w:r>
    </w:p>
    <w:p w:rsidR="0098654A" w:rsidRDefault="0066564E">
      <w:pPr>
        <w:pStyle w:val="ProductList-Body"/>
      </w:pPr>
      <w:r>
        <w:t>Müşteri, yazılımın Lisanslı Cihazda veya Lisanslı Kullanıcının Cihazlarında yönetilmesi için kullanımlarına atanan diğer Müşteri cihazlarındaki MDOP'de yönetim işlevselliğini yükleyip kullanabilir. Müşteri ayrıc</w:t>
      </w:r>
      <w:r>
        <w:t>a, etki alanı içindeki sunuculardaki yazılımları, söz konusu etki alanı içindeki masaüstü bilgisayarlar MDOP kullanımı açısından lisanslı olduğu sürece, yönetmek için AGPM, DaRT ve UE-V bileşenlerini de kullanabilir.</w:t>
      </w:r>
    </w:p>
    <w:p w:rsidR="0098654A" w:rsidRDefault="0098654A">
      <w:pPr>
        <w:pStyle w:val="ProductList-Body"/>
      </w:pPr>
    </w:p>
    <w:p w:rsidR="0098654A" w:rsidRDefault="0066564E">
      <w:pPr>
        <w:pStyle w:val="ProductList-SubClauseHeading"/>
        <w:outlineLvl w:val="5"/>
      </w:pPr>
      <w:r>
        <w:t>4.8.1 MDOP Uygunluğu</w:t>
      </w:r>
    </w:p>
    <w:p w:rsidR="0098654A" w:rsidRDefault="0066564E">
      <w:pPr>
        <w:pStyle w:val="ProductList-BodyIndented"/>
      </w:pPr>
      <w:r>
        <w:t>Aşağıdakilere sah</w:t>
      </w:r>
      <w:r>
        <w:t>ip kullanıcıların MDOP'yi kullanma hakları mevcuttur ve ayrı olarak MDOP satın almaları gerekmez.</w:t>
      </w:r>
    </w:p>
    <w:p w:rsidR="0098654A" w:rsidRDefault="0066564E" w:rsidP="00527FD1">
      <w:pPr>
        <w:pStyle w:val="ProductList-Bullet"/>
        <w:numPr>
          <w:ilvl w:val="1"/>
          <w:numId w:val="32"/>
        </w:numPr>
      </w:pPr>
      <w:r>
        <w:t>Kullanıcı başına Windows Enterprise 10 E3/E5 SL'si;</w:t>
      </w:r>
    </w:p>
    <w:p w:rsidR="0098654A" w:rsidRDefault="0066564E" w:rsidP="00527FD1">
      <w:pPr>
        <w:pStyle w:val="ProductList-Bullet"/>
        <w:numPr>
          <w:ilvl w:val="1"/>
          <w:numId w:val="32"/>
        </w:numPr>
      </w:pPr>
      <w:r>
        <w:t>Cihaz başına Windows 10 Enterprise E5 SL'si;</w:t>
      </w:r>
    </w:p>
    <w:p w:rsidR="0098654A" w:rsidRDefault="0066564E" w:rsidP="00527FD1">
      <w:pPr>
        <w:pStyle w:val="ProductList-Bullet"/>
        <w:numPr>
          <w:ilvl w:val="1"/>
          <w:numId w:val="32"/>
        </w:numPr>
      </w:pPr>
      <w:r>
        <w:t xml:space="preserve">Kullanıcı başına Windows 10 Enterprise VDA SL'si veya </w:t>
      </w:r>
    </w:p>
    <w:p w:rsidR="0098654A" w:rsidRDefault="0066564E" w:rsidP="00527FD1">
      <w:pPr>
        <w:pStyle w:val="ProductList-Bullet"/>
        <w:numPr>
          <w:ilvl w:val="1"/>
          <w:numId w:val="32"/>
        </w:numPr>
      </w:pPr>
      <w:r>
        <w:t>1 Ağustos 2015 veya daha geç yürürlük tarihli anlaşma ve Cihaz başına VDA veya Cihaz başına Windows 10 Enterprise E3.</w:t>
      </w:r>
    </w:p>
    <w:p w:rsidR="0098654A" w:rsidRDefault="0098654A">
      <w:pPr>
        <w:pStyle w:val="ProductList-BodyIndented"/>
      </w:pPr>
    </w:p>
    <w:p w:rsidR="0098654A" w:rsidRDefault="0066564E">
      <w:pPr>
        <w:pStyle w:val="ProductList-ClauseHeading"/>
        <w:outlineLvl w:val="4"/>
      </w:pPr>
      <w:r>
        <w:t>4.9 Akademik Programlar</w:t>
      </w:r>
    </w:p>
    <w:p w:rsidR="0098654A" w:rsidRDefault="0066564E">
      <w:pPr>
        <w:pStyle w:val="ProductList-Body"/>
      </w:pPr>
      <w:r>
        <w:t>Aşağıdakiler tüm Akademik Toplu Lisanslama Programlarında yer alan müşteriler için geçerlidir:</w:t>
      </w:r>
    </w:p>
    <w:p w:rsidR="0098654A" w:rsidRDefault="0066564E">
      <w:pPr>
        <w:pStyle w:val="ProductList-SubClauseHeading"/>
        <w:outlineLvl w:val="5"/>
      </w:pPr>
      <w:r>
        <w:t>4.9.1 Windows Ente</w:t>
      </w:r>
      <w:r>
        <w:t>rprise LTSB Hakları</w:t>
      </w:r>
    </w:p>
    <w:p w:rsidR="0098654A" w:rsidRDefault="0066564E">
      <w:pPr>
        <w:pStyle w:val="ProductList-BodyIndented"/>
      </w:pPr>
      <w:r>
        <w:t>Windows 10 Enterprise E3/E5'e veya Windows 10 Education E3/E5'e sahip olan Akademik Kurumlar, izin verilen herhangi bir kalıcı lisans yerine Windows 10 Enterprise LTSB'yi yükleyebilir.</w:t>
      </w:r>
    </w:p>
    <w:p w:rsidR="0098654A" w:rsidRDefault="0098654A">
      <w:pPr>
        <w:pStyle w:val="ProductList-BodyIndented"/>
      </w:pPr>
    </w:p>
    <w:p w:rsidR="0098654A" w:rsidRDefault="0066564E">
      <w:pPr>
        <w:pStyle w:val="ProductList-SubClauseHeading"/>
        <w:outlineLvl w:val="5"/>
      </w:pPr>
      <w:r>
        <w:t xml:space="preserve">4.9.2 Windows 10 Enterprise, Windows 10 Education </w:t>
      </w:r>
      <w:r>
        <w:t>Edition veya Windows 10 Pro Education Hakları</w:t>
      </w:r>
    </w:p>
    <w:p w:rsidR="0098654A" w:rsidRDefault="0066564E">
      <w:pPr>
        <w:pStyle w:val="ProductList-BodyIndented"/>
      </w:pPr>
      <w:r>
        <w:t>Windows Enterprise veya Windows Education Yazılım Güvencesine sahip Akademik Kurumların, Windows 10 Enterprise, Windows 10 Education veya Windows 10 Pro Education'ı yükleme ve kullanma hakları vardır.</w:t>
      </w:r>
    </w:p>
    <w:p w:rsidR="0098654A" w:rsidRDefault="0098654A">
      <w:pPr>
        <w:pStyle w:val="ProductList-BodyIndented"/>
      </w:pPr>
    </w:p>
    <w:p w:rsidR="0098654A" w:rsidRDefault="0066564E">
      <w:pPr>
        <w:pStyle w:val="ProductList-SubClauseHeading"/>
        <w:outlineLvl w:val="5"/>
      </w:pPr>
      <w:r>
        <w:t>4.9.3 Es</w:t>
      </w:r>
      <w:r>
        <w:t>ki Sürüme Düşürme Hakları</w:t>
      </w:r>
    </w:p>
    <w:p w:rsidR="0098654A" w:rsidRDefault="0066564E">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w:t>
      </w:r>
      <w:r>
        <w:t>ürümlerine düşürme hakları vardır.</w:t>
      </w:r>
    </w:p>
    <w:p w:rsidR="0098654A" w:rsidRDefault="0098654A">
      <w:pPr>
        <w:pStyle w:val="ProductList-BodyIndented"/>
      </w:pPr>
    </w:p>
    <w:p w:rsidR="0098654A" w:rsidRDefault="0066564E">
      <w:pPr>
        <w:pStyle w:val="ProductList-SubClauseHeading"/>
        <w:outlineLvl w:val="5"/>
      </w:pPr>
      <w:r>
        <w:t>4.9.4 MDOP Uygunluğu</w:t>
      </w:r>
    </w:p>
    <w:p w:rsidR="0098654A" w:rsidRDefault="0066564E">
      <w:pPr>
        <w:pStyle w:val="ProductList-BodyIndented"/>
      </w:pPr>
      <w:r>
        <w:t>Windows Enterprise veya Windows Education Yazılım Güvencesine sahip olan Akademik Kurumlar, MDOP'u yükleme ve kullanma hakları elde eder.</w:t>
      </w:r>
    </w:p>
    <w:p w:rsidR="0098654A" w:rsidRDefault="0098654A">
      <w:pPr>
        <w:pStyle w:val="ProductList-BodyIndented"/>
      </w:pPr>
    </w:p>
    <w:p w:rsidR="0098654A" w:rsidRDefault="0066564E">
      <w:pPr>
        <w:pStyle w:val="ProductList-SubClauseHeading"/>
        <w:outlineLvl w:val="5"/>
      </w:pPr>
      <w:r>
        <w:t>4.9.5 Windows To Go Öğrenci Seçeneği</w:t>
      </w:r>
    </w:p>
    <w:p w:rsidR="0098654A" w:rsidRDefault="0066564E">
      <w:pPr>
        <w:pStyle w:val="ProductList-BodyIndented"/>
      </w:pPr>
      <w:r>
        <w:t>Öğrenci Seçeneğini beli</w:t>
      </w:r>
      <w:r>
        <w:t>rleyen Akademik Kurumlara, söz konusu öğrenci kurumda kayıtlıyken, lisanslı kullanıcı cihazı başına en fazla bir Windows To Go Örneği için izin verilir.</w:t>
      </w:r>
    </w:p>
    <w:p w:rsidR="0098654A" w:rsidRDefault="0098654A">
      <w:pPr>
        <w:pStyle w:val="ProductList-BodyIndented"/>
      </w:pPr>
    </w:p>
    <w:p w:rsidR="0098654A" w:rsidRDefault="0066564E">
      <w:pPr>
        <w:pStyle w:val="ProductList-ClauseHeading"/>
        <w:outlineLvl w:val="4"/>
      </w:pPr>
      <w:r>
        <w:t>4.10 Windows Masaüstü Bilgisayar İşletim Sistemi – “Kümelenmiş HPC Uygulamaları”nı çalıştırma hakları</w:t>
      </w:r>
    </w:p>
    <w:p w:rsidR="0098654A" w:rsidRDefault="0066564E">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w:t>
      </w:r>
      <w:r>
        <w:t xml:space="preserve">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w:instrText>
      </w:r>
      <w:r>
        <w:instrText xml:space="preserve">"Sunucu,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w:instrText>
      </w:r>
      <w:r>
        <w:instrText xml:space="preserve">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w:instrText>
      </w:r>
      <w:r>
        <w:instrText xml:space="preserve">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w:instrText>
      </w:r>
      <w:r>
        <w:instrText xml:space="preserve">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w:instrText>
      </w:r>
      <w:r>
        <w:instrText xml:space="preserve">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98654A" w:rsidRDefault="0098654A">
      <w:pPr>
        <w:pStyle w:val="ProductList-Body"/>
      </w:pPr>
    </w:p>
    <w:p w:rsidR="0098654A" w:rsidRDefault="0066564E">
      <w:pPr>
        <w:pStyle w:val="ProductList-ClauseHeading"/>
        <w:outlineLvl w:val="4"/>
      </w:pPr>
      <w:r>
        <w:t>4.11 Windows Masaüstü Bilgisayar İşletim Sistemi – Windows Thin PC</w:t>
      </w:r>
    </w:p>
    <w:p w:rsidR="0098654A" w:rsidRDefault="0066564E">
      <w:pPr>
        <w:pStyle w:val="ProductList-Body"/>
      </w:pPr>
      <w:r>
        <w:t>Müşteri, Windows Thin PC yazılımını ancak aşağ</w:t>
      </w:r>
      <w:r>
        <w:t>ıda listelenen uygulama türlerini çalıştırmak için Windows Masaüstü Bilgisayar İşletim Sistemi yazılımı yerine kullanabilir.</w:t>
      </w:r>
    </w:p>
    <w:p w:rsidR="0098654A" w:rsidRDefault="0066564E" w:rsidP="00527FD1">
      <w:pPr>
        <w:pStyle w:val="ProductList-Bullet"/>
        <w:numPr>
          <w:ilvl w:val="0"/>
          <w:numId w:val="33"/>
        </w:numPr>
      </w:pPr>
      <w:r>
        <w:t xml:space="preserve">güvenlik </w:t>
      </w:r>
    </w:p>
    <w:p w:rsidR="0098654A" w:rsidRDefault="0066564E" w:rsidP="00527FD1">
      <w:pPr>
        <w:pStyle w:val="ProductList-Bullet"/>
        <w:numPr>
          <w:ilvl w:val="0"/>
          <w:numId w:val="33"/>
        </w:numPr>
      </w:pPr>
      <w:r>
        <w:t xml:space="preserve">yönetim </w:t>
      </w:r>
    </w:p>
    <w:p w:rsidR="0098654A" w:rsidRDefault="0066564E" w:rsidP="00527FD1">
      <w:pPr>
        <w:pStyle w:val="ProductList-Bullet"/>
        <w:numPr>
          <w:ilvl w:val="0"/>
          <w:numId w:val="33"/>
        </w:numPr>
      </w:pPr>
      <w:r>
        <w:t xml:space="preserve">terminal benzetimi </w:t>
      </w:r>
    </w:p>
    <w:p w:rsidR="0098654A" w:rsidRDefault="0066564E" w:rsidP="00527FD1">
      <w:pPr>
        <w:pStyle w:val="ProductList-Bullet"/>
        <w:numPr>
          <w:ilvl w:val="0"/>
          <w:numId w:val="33"/>
        </w:numPr>
      </w:pPr>
      <w:r>
        <w:t xml:space="preserve">Uzak masaüstü ve benzeri teknolojiler </w:t>
      </w:r>
    </w:p>
    <w:p w:rsidR="0098654A" w:rsidRDefault="0066564E" w:rsidP="00527FD1">
      <w:pPr>
        <w:pStyle w:val="ProductList-Bullet"/>
        <w:numPr>
          <w:ilvl w:val="0"/>
          <w:numId w:val="33"/>
        </w:numPr>
      </w:pPr>
      <w:r>
        <w:t xml:space="preserve">web tarayıcı </w:t>
      </w:r>
    </w:p>
    <w:p w:rsidR="0098654A" w:rsidRDefault="0066564E" w:rsidP="00527FD1">
      <w:pPr>
        <w:pStyle w:val="ProductList-Bullet"/>
        <w:numPr>
          <w:ilvl w:val="0"/>
          <w:numId w:val="33"/>
        </w:numPr>
      </w:pPr>
      <w:r>
        <w:t xml:space="preserve">medya yürütücü </w:t>
      </w:r>
    </w:p>
    <w:p w:rsidR="0098654A" w:rsidRDefault="0066564E" w:rsidP="00527FD1">
      <w:pPr>
        <w:pStyle w:val="ProductList-Bullet"/>
        <w:numPr>
          <w:ilvl w:val="0"/>
          <w:numId w:val="33"/>
        </w:numPr>
      </w:pPr>
      <w:r>
        <w:t xml:space="preserve">hızlı ileti istemcisi </w:t>
      </w:r>
    </w:p>
    <w:p w:rsidR="0098654A" w:rsidRDefault="0066564E" w:rsidP="00527FD1">
      <w:pPr>
        <w:pStyle w:val="ProductList-Bullet"/>
        <w:numPr>
          <w:ilvl w:val="0"/>
          <w:numId w:val="33"/>
        </w:numPr>
      </w:pPr>
      <w:r>
        <w:t xml:space="preserve">belge görüntüleyiciler </w:t>
      </w:r>
    </w:p>
    <w:p w:rsidR="0098654A" w:rsidRDefault="0066564E" w:rsidP="00527FD1">
      <w:pPr>
        <w:pStyle w:val="ProductList-Bullet"/>
        <w:numPr>
          <w:ilvl w:val="0"/>
          <w:numId w:val="33"/>
        </w:numPr>
      </w:pPr>
      <w:r>
        <w:t>NET Framework ve Java Sanal Makinesi</w:t>
      </w:r>
    </w:p>
    <w:p w:rsidR="0098654A" w:rsidRDefault="0066564E">
      <w:pPr>
        <w:pStyle w:val="ProductList-Body"/>
      </w:pPr>
      <w:r>
        <w:t>Müşteri, ilgili Yazılım Güvencesi kapsamını ilk yüklendiği cihazdan başka bir cihaza taşıdığı durumda yazılımı bu diğer cihazda kullanabilir.</w:t>
      </w:r>
    </w:p>
    <w:p w:rsidR="0098654A" w:rsidRDefault="0098654A">
      <w:pPr>
        <w:pStyle w:val="ProductList-Body"/>
      </w:pPr>
    </w:p>
    <w:p w:rsidR="0098654A" w:rsidRDefault="0066564E">
      <w:pPr>
        <w:pStyle w:val="ProductList-ClauseHeading"/>
        <w:outlineLvl w:val="4"/>
      </w:pPr>
      <w:r>
        <w:lastRenderedPageBreak/>
        <w:t xml:space="preserve">4.12 Windows Embedded Industry Enterprise Yazılım </w:t>
      </w:r>
      <w:r>
        <w:t>Güvencesi</w:t>
      </w:r>
    </w:p>
    <w:p w:rsidR="0098654A" w:rsidRDefault="0066564E">
      <w:pPr>
        <w:pStyle w:val="ProductList-Body"/>
      </w:pPr>
      <w:r>
        <w:t xml:space="preserve">Windows Embedded Industry Enterprise Yazılım Güvencesine sahip müşterilerin Windows Yazılım Güvencesiyle aynı hakları ve kısıtlamaları vardır. </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197" w:name="_Sec619"/>
      <w:r>
        <w:t>Windows Server</w:t>
      </w:r>
      <w:bookmarkEnd w:id="197"/>
      <w:r>
        <w:fldChar w:fldCharType="begin"/>
      </w:r>
      <w:r>
        <w:instrText xml:space="preserve"> TC "</w:instrText>
      </w:r>
      <w:bookmarkStart w:id="198" w:name="_Toc488914492"/>
      <w:r>
        <w:instrText>Windows Server</w:instrText>
      </w:r>
      <w:bookmarkEnd w:id="198"/>
      <w:r>
        <w:instrText>" \l 2</w:instrText>
      </w:r>
      <w:r>
        <w:fldChar w:fldCharType="end"/>
      </w:r>
    </w:p>
    <w:p w:rsidR="0098654A" w:rsidRDefault="0066564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914493"/>
      <w:r>
        <w:instrText>Windows MultiPoint Server</w:instrText>
      </w:r>
      <w:bookmarkEnd w:id="200"/>
      <w:r>
        <w:instrText>" \l 3</w:instrText>
      </w:r>
      <w:r>
        <w:fldChar w:fldCharType="end"/>
      </w:r>
    </w:p>
    <w:p w:rsidR="0098654A" w:rsidRDefault="0066564E">
      <w:pPr>
        <w:pStyle w:val="ProductList-Offering1SubSection"/>
        <w:outlineLvl w:val="3"/>
      </w:pPr>
      <w:bookmarkStart w:id="201" w:name="_Sec702"/>
      <w:r>
        <w:t>1. Program Kullanılabilirliği</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w:instrText>
            </w:r>
            <w:r>
              <w:instrText xml:space="preserve">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9" w:space="0" w:color="FFFFFF"/>
              <w:left w:val="single" w:sz="9" w:space="0" w:color="FFFFFF"/>
              <w:bottom w:val="none" w:sz="4" w:space="0" w:color="BFBFBF"/>
              <w:right w:val="single" w:sz="9" w:space="0" w:color="FFFFFF"/>
            </w:tcBorders>
          </w:tcPr>
          <w:p w:rsidR="0098654A" w:rsidRDefault="0066564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8654A" w:rsidRDefault="0066564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8654A" w:rsidRDefault="0066564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8654A" w:rsidRDefault="0066564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8654A" w:rsidRDefault="006656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202" w:name="_Sec757"/>
      <w:r>
        <w:t>2. Ürün Şartları</w:t>
      </w:r>
      <w:bookmarkEnd w:id="202"/>
    </w:p>
    <w:tbl>
      <w:tblPr>
        <w:tblStyle w:val="PURTable"/>
        <w:tblW w:w="0" w:type="dxa"/>
        <w:tblLook w:val="04A0" w:firstRow="1" w:lastRow="0" w:firstColumn="1" w:lastColumn="0" w:noHBand="0" w:noVBand="1"/>
      </w:tblPr>
      <w:tblGrid>
        <w:gridCol w:w="3625"/>
        <w:gridCol w:w="3587"/>
        <w:gridCol w:w="357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w:instrText>
            </w:r>
            <w:r>
              <w:instrText xml:space="preserve">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Alt Basımlar: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(YG):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w:t>
            </w:r>
            <w:r>
              <w:rPr>
                <w:color w:val="404040"/>
              </w:rPr>
              <w:t>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203" w:name="_Sec800"/>
      <w:r>
        <w:t>3. Kullanım Hakları</w:t>
      </w:r>
      <w:bookmarkEnd w:id="203"/>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w:t>
            </w:r>
            <w:r>
              <w:rPr>
                <w:color w:val="0563C1"/>
              </w:rPr>
              <w:t>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w:t>
            </w:r>
            <w:r>
              <w:rPr>
                <w:color w:val="0563C1"/>
              </w:rPr>
              <w:t>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w:instrText>
            </w:r>
            <w:r>
              <w:instrText xml:space="preserve">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Windows Server 2016 Uzak Masaüstü Hizmetleri CAL'ı ve CAL Eşdeğeri Lisansı</w:t>
            </w:r>
          </w:p>
          <w:p w:rsidR="0098654A" w:rsidRDefault="0066564E">
            <w:pPr>
              <w:pStyle w:val="ProductList-TableBody"/>
            </w:pPr>
            <w:r>
              <w:t xml:space="preserve">(bkz. </w:t>
            </w:r>
            <w:hyperlink w:anchor="_Sec591">
              <w:r>
                <w:rPr>
                  <w:color w:val="00467F"/>
                  <w:u w:val="single"/>
                </w:rPr>
                <w:t>Ek A</w:t>
              </w:r>
            </w:hyperlink>
            <w:r>
              <w:t>)</w:t>
            </w:r>
          </w:p>
        </w:tc>
      </w:tr>
    </w:tbl>
    <w:p w:rsidR="0098654A" w:rsidRDefault="0098654A">
      <w:pPr>
        <w:pStyle w:val="ProductList-Body"/>
      </w:pPr>
    </w:p>
    <w:p w:rsidR="0098654A" w:rsidRDefault="0066564E">
      <w:pPr>
        <w:pStyle w:val="ProductList-SubClauseHeading"/>
        <w:outlineLvl w:val="5"/>
      </w:pPr>
      <w:r>
        <w:t>3.1.1 Windows Server 2016 Active Directory Haklar Yönetimi Hizmetleri CAL'ıyla İlişkili Ek İşlevsellik</w:t>
      </w:r>
    </w:p>
    <w:p w:rsidR="0098654A" w:rsidRDefault="0066564E">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r>
    </w:tbl>
    <w:p w:rsidR="0098654A" w:rsidRDefault="0098654A">
      <w:pPr>
        <w:pStyle w:val="ProductList-BodyIndented"/>
      </w:pPr>
    </w:p>
    <w:p w:rsidR="0098654A" w:rsidRDefault="0066564E">
      <w:pPr>
        <w:pStyle w:val="ProductList-ClauseHeading"/>
        <w:outlineLvl w:val="4"/>
      </w:pPr>
      <w:r>
        <w:t>3.2 Yazılım Örneklerinin Çalıştırılması</w:t>
      </w:r>
    </w:p>
    <w:p w:rsidR="0098654A" w:rsidRDefault="0066564E">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w:t>
      </w:r>
      <w:r>
        <w:t xml:space="preserve">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w:instrText>
      </w:r>
      <w:r>
        <w:instrText xml:space="preserve">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w:instrText>
      </w:r>
      <w:r>
        <w:instrText xml:space="preserve">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w:instrText>
      </w:r>
      <w:r>
        <w:instrText xml:space="preserve">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98654A" w:rsidRDefault="0098654A">
      <w:pPr>
        <w:pStyle w:val="ProductList-Body"/>
      </w:pPr>
    </w:p>
    <w:p w:rsidR="0098654A" w:rsidRDefault="0066564E">
      <w:pPr>
        <w:pStyle w:val="ProductList-ClauseHeading"/>
        <w:outlineLvl w:val="4"/>
      </w:pPr>
      <w:r>
        <w:t>3.3 Erişim Lisansları</w:t>
      </w:r>
    </w:p>
    <w:p w:rsidR="0098654A" w:rsidRDefault="0066564E">
      <w:pPr>
        <w:pStyle w:val="ProductList-Body"/>
      </w:pPr>
      <w:r>
        <w:fldChar w:fldCharType="begin"/>
      </w:r>
      <w:r>
        <w:instrText xml:space="preserve"> </w:instrText>
      </w:r>
      <w:r>
        <w:instrText xml:space="preserve">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w:instrText>
      </w:r>
      <w:r>
        <w:instrText xml:space="preserve">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w:instrText>
      </w:r>
      <w:r>
        <w:instrText xml:space="preserve">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98654A" w:rsidRDefault="0098654A">
      <w:pPr>
        <w:pStyle w:val="ProductList-Body"/>
      </w:pPr>
    </w:p>
    <w:p w:rsidR="0098654A" w:rsidRDefault="0066564E">
      <w:pPr>
        <w:pStyle w:val="ProductList-ClauseHeading"/>
        <w:outlineLvl w:val="4"/>
      </w:pPr>
      <w:r>
        <w:t>3.4 Windows Multipoint S</w:t>
      </w:r>
      <w:r>
        <w:t>erver 2016 Connector</w:t>
      </w:r>
    </w:p>
    <w:p w:rsidR="0098654A" w:rsidRDefault="0066564E">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w:t>
      </w:r>
      <w:r>
        <w:t xml:space="preserve"> yazılımına bu cihazdan, yalnızca MultiPoint Dashboard'u kullanmak için erişirse, bir Uzak Masaüstü Hizmetleri CAL'ına ihtiyaç kalmaz.</w:t>
      </w:r>
    </w:p>
    <w:p w:rsidR="0098654A" w:rsidRDefault="0098654A">
      <w:pPr>
        <w:pStyle w:val="ProductList-Body"/>
      </w:pPr>
    </w:p>
    <w:p w:rsidR="0098654A" w:rsidRDefault="0066564E">
      <w:pPr>
        <w:pStyle w:val="ProductList-ClauseHeading"/>
        <w:outlineLvl w:val="4"/>
      </w:pPr>
      <w:r>
        <w:t>3.5 Kurulum Türü</w:t>
      </w:r>
    </w:p>
    <w:p w:rsidR="0098654A" w:rsidRDefault="0066564E">
      <w:pPr>
        <w:pStyle w:val="ProductList-Body"/>
      </w:pPr>
      <w:r>
        <w:t>Müşteri yalnızca, Uzak Masaüstü Hizmetlerini yükleyebilir ve MultiPoint Hizmetleri rolünü dağıtabilir v</w:t>
      </w:r>
      <w:r>
        <w:t>e kullanabilir.</w:t>
      </w:r>
    </w:p>
    <w:p w:rsidR="0098654A" w:rsidRDefault="0098654A">
      <w:pPr>
        <w:pStyle w:val="ProductList-Body"/>
      </w:pPr>
    </w:p>
    <w:p w:rsidR="0098654A" w:rsidRDefault="0066564E">
      <w:pPr>
        <w:pStyle w:val="ProductList-ClauseHeading"/>
        <w:outlineLvl w:val="4"/>
      </w:pPr>
      <w:r>
        <w:t>3.6 Ek Yazılımlar</w:t>
      </w:r>
    </w:p>
    <w:p w:rsidR="0098654A" w:rsidRDefault="0066564E">
      <w:pPr>
        <w:pStyle w:val="ProductList-Body"/>
      </w:pPr>
      <w:r>
        <w:t xml:space="preserve">Ek Yazılımların bir listesi için bkz. </w:t>
      </w:r>
      <w:hyperlink r:id="rId104">
        <w:r>
          <w:rPr>
            <w:color w:val="00467F"/>
            <w:u w:val="single"/>
          </w:rPr>
          <w:t>http://go.microsoft.com/fwlink/?LinkId=245856</w:t>
        </w:r>
      </w:hyperlink>
      <w:r>
        <w:t>.</w:t>
      </w:r>
    </w:p>
    <w:p w:rsidR="0098654A" w:rsidRDefault="0066564E">
      <w:pPr>
        <w:pStyle w:val="ProductList-Offering1SubSection"/>
        <w:outlineLvl w:val="3"/>
      </w:pPr>
      <w:bookmarkStart w:id="204" w:name="_Sec832"/>
      <w:r>
        <w:lastRenderedPageBreak/>
        <w:t>4. Yazılım Güvencesi</w:t>
      </w:r>
      <w:bookmarkEnd w:id="204"/>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w:instrText>
            </w:r>
            <w:r>
              <w:instrText xml:space="preserve">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"Olağanüstü Durum Kurtarma: Koşullu olağan</w:instrText>
            </w:r>
            <w:r>
              <w:instrText xml:space="preserve">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w:t>
            </w:r>
            <w:r>
              <w:rPr>
                <w:color w:val="0563C1"/>
              </w:rPr>
              <w:t>ları</w:t>
            </w:r>
            <w:r>
              <w:fldChar w:fldCharType="end"/>
            </w:r>
            <w:r>
              <w:t xml:space="preserve">: </w:t>
            </w:r>
            <w:hyperlink r:id="rId105">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05" w:name="_Sec655"/>
      <w:r>
        <w:t>Windows Server</w:t>
      </w:r>
      <w:bookmarkEnd w:id="205"/>
      <w:r>
        <w:fldChar w:fldCharType="begin"/>
      </w:r>
      <w:r>
        <w:instrText xml:space="preserve"> TC "</w:instrText>
      </w:r>
      <w:bookmarkStart w:id="206" w:name="_Toc488914494"/>
      <w:r>
        <w:instrText>Windows Server</w:instrText>
      </w:r>
      <w:bookmarkEnd w:id="206"/>
      <w:r>
        <w:instrText>" \l 3</w:instrText>
      </w:r>
      <w:r>
        <w:fldChar w:fldCharType="end"/>
      </w:r>
    </w:p>
    <w:p w:rsidR="0098654A" w:rsidRDefault="0066564E">
      <w:pPr>
        <w:pStyle w:val="ProductList-Offering1SubSection"/>
        <w:outlineLvl w:val="3"/>
      </w:pPr>
      <w:bookmarkStart w:id="207" w:name="_Sec703"/>
      <w:r>
        <w:t>1. Program Kullanılabilirliği</w:t>
      </w:r>
      <w:bookmarkEnd w:id="207"/>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9865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"Seçim</w:instrText>
            </w:r>
            <w:r>
              <w:instrText xml:space="preserve">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w:t>
            </w:r>
            <w:r>
              <w:rPr>
                <w:color w:val="FFFFFF"/>
              </w:rPr>
              <w:t>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16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Active Directory Haklar Yönetim Hizmetleri CAL'si</w:t>
            </w:r>
            <w:r>
              <w:fldChar w:fldCharType="begin"/>
            </w:r>
            <w:r>
              <w:instrText xml:space="preserve"> XE "</w:instrText>
            </w:r>
            <w:r>
              <w:instrText xml:space="preserve">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w:instrText>
            </w:r>
            <w:r>
              <w:instrText xml:space="preserve">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Server 2016 Stan</w:t>
            </w:r>
            <w:r>
              <w:t>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w:instrText>
            </w:r>
            <w:r>
              <w:instrText xml:space="preserve">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FBFBF"/>
              <w:left w:val="single" w:sz="9" w:space="0" w:color="FFFFFF"/>
              <w:bottom w:val="dashed" w:sz="4" w:space="0" w:color="B2B2B2"/>
              <w:right w:val="single" w:sz="9" w:space="0" w:color="FFFFFF"/>
            </w:tcBorders>
          </w:tcPr>
          <w:p w:rsidR="0098654A" w:rsidRDefault="0066564E">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98654A" w:rsidRDefault="0066564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98654A" w:rsidRDefault="0066564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98654A" w:rsidRDefault="0066564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98654A" w:rsidRDefault="0066564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4160" w:type="dxa"/>
            <w:tcBorders>
              <w:top w:val="dashed" w:sz="4" w:space="0" w:color="B2B2B2"/>
              <w:left w:val="single" w:sz="9" w:space="0" w:color="FFFFFF"/>
              <w:bottom w:val="dashed" w:sz="4" w:space="0" w:color="BFBFBF"/>
              <w:right w:val="single" w:sz="9" w:space="0" w:color="FFFFFF"/>
            </w:tcBorders>
          </w:tcPr>
          <w:p w:rsidR="0098654A" w:rsidRDefault="0066564E">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8654A" w:rsidRDefault="0066564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r>
      <w:tr w:rsidR="0098654A">
        <w:tc>
          <w:tcPr>
            <w:tcW w:w="4160" w:type="dxa"/>
            <w:tcBorders>
              <w:top w:val="dashed" w:sz="4" w:space="0" w:color="BFBFBF"/>
              <w:left w:val="single" w:sz="9" w:space="0" w:color="FFFFFF"/>
              <w:bottom w:val="none" w:sz="4" w:space="0" w:color="BFBFBF"/>
              <w:right w:val="single" w:sz="9" w:space="0" w:color="FFFFFF"/>
            </w:tcBorders>
          </w:tcPr>
          <w:p w:rsidR="0098654A" w:rsidRDefault="0066564E">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8654A" w:rsidRDefault="0066564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8654A" w:rsidRDefault="009865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8654A" w:rsidRDefault="0098654A">
            <w:pPr>
              <w:pStyle w:val="ProductList-TableBody"/>
              <w:jc w:val="center"/>
            </w:pPr>
          </w:p>
        </w:tc>
      </w:tr>
    </w:tbl>
    <w:p w:rsidR="0098654A" w:rsidRDefault="0066564E">
      <w:pPr>
        <w:pStyle w:val="ProductList-Offering1SubSection"/>
        <w:outlineLvl w:val="3"/>
      </w:pPr>
      <w:bookmarkStart w:id="208" w:name="_Sec758"/>
      <w:r>
        <w:t>2. Ürün Şartları</w:t>
      </w:r>
      <w:bookmarkEnd w:id="208"/>
    </w:p>
    <w:tbl>
      <w:tblPr>
        <w:tblStyle w:val="PURTable"/>
        <w:tblW w:w="0" w:type="dxa"/>
        <w:tblLook w:val="04A0" w:firstRow="1" w:lastRow="0" w:firstColumn="1" w:lastColumn="0" w:noHBand="0" w:noVBand="1"/>
      </w:tblPr>
      <w:tblGrid>
        <w:gridCol w:w="3617"/>
        <w:gridCol w:w="3587"/>
        <w:gridCol w:w="358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strText>
            </w:r>
            <w:r>
              <w:instrText xml:space="preserve">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w:t>
            </w:r>
            <w:r>
              <w:t>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w:instrText>
            </w:r>
            <w:r>
              <w:instrText xml:space="preserve">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(YG):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w:t>
            </w:r>
            <w:r>
              <w:rPr>
                <w:color w:val="404040"/>
              </w:rPr>
              <w:t>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w:t>
            </w:r>
            <w:r>
              <w:t>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rPr>
                <w:color w:val="404040"/>
              </w:rPr>
              <w:t>Uygun Azaltma: Eklentiler İlave Ürünler</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66564E">
      <w:pPr>
        <w:pStyle w:val="ProductList-Offering1SubSection"/>
        <w:outlineLvl w:val="3"/>
      </w:pPr>
      <w:bookmarkStart w:id="209" w:name="_Sec807"/>
      <w:r>
        <w:t>3. Kullanım Hakları</w:t>
      </w:r>
      <w:bookmarkEnd w:id="209"/>
    </w:p>
    <w:tbl>
      <w:tblPr>
        <w:tblStyle w:val="PURTable"/>
        <w:tblW w:w="0" w:type="dxa"/>
        <w:tblLook w:val="04A0" w:firstRow="1" w:lastRow="0" w:firstColumn="1" w:lastColumn="0" w:noHBand="0" w:noVBand="1"/>
      </w:tblPr>
      <w:tblGrid>
        <w:gridCol w:w="3606"/>
        <w:gridCol w:w="3605"/>
        <w:gridCol w:w="357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w:t>
            </w:r>
            <w:r>
              <w:t xml:space="preserve">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w:instrText>
            </w:r>
            <w:r>
              <w:instrText xml:space="preserve">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w:instrText>
            </w:r>
            <w:r>
              <w:instrText xml:space="preserve">a belirtilen yazılımlar." </w:instrText>
            </w:r>
            <w:r>
              <w:fldChar w:fldCharType="separate"/>
            </w:r>
            <w:r>
              <w:rPr>
                <w:color w:val="0563C1"/>
              </w:rPr>
              <w:t>Ek Yazılımlar</w:t>
            </w:r>
            <w:r>
              <w:fldChar w:fldCharType="end"/>
            </w:r>
            <w:r>
              <w:t>: Tüm basımlar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w:t>
            </w:r>
            <w:r>
              <w:rPr>
                <w:color w:val="0563C1"/>
              </w:rPr>
              <w:t>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w:t>
            </w:r>
            <w:r>
              <w:t xml:space="preserve">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dahil Edilen Teknolojiler: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r>
    </w:tbl>
    <w:p w:rsidR="0098654A" w:rsidRDefault="0098654A">
      <w:pPr>
        <w:pStyle w:val="ProductList-Body"/>
      </w:pPr>
    </w:p>
    <w:p w:rsidR="0098654A" w:rsidRDefault="0066564E">
      <w:pPr>
        <w:pStyle w:val="ProductList-SubClauseHeading"/>
        <w:outlineLvl w:val="5"/>
      </w:pPr>
      <w:r>
        <w:lastRenderedPageBreak/>
        <w:t>3.1.1 Windows Server 2016 Uzak Masaüstü Hizmetleri CAL'ıyla İlişkili Ek İşlevsellik</w:t>
      </w:r>
    </w:p>
    <w:p w:rsidR="0098654A" w:rsidRDefault="0066564E">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98654A" w:rsidRDefault="0066564E">
            <w:pPr>
              <w:pStyle w:val="ProductList-TableBody"/>
            </w:pPr>
            <w:r>
              <w:t>Windows Server 2016 Uzak Masaüstü Hizmetleri Kullanıcı SL'si</w:t>
            </w:r>
          </w:p>
        </w:tc>
      </w:tr>
    </w:tbl>
    <w:p w:rsidR="0098654A" w:rsidRDefault="0066564E">
      <w:pPr>
        <w:pStyle w:val="ProductList-BodyIndented"/>
      </w:pPr>
      <w:r>
        <w:t>*Bir grafik kullanıcı arabirimi barındırmak için Windows Server kullanılması da gereklidir (Windows Server 2016 Uzak Masaüstü Hizmetleri işlevsel</w:t>
      </w:r>
      <w:r>
        <w:t>liğini veya diğer teknolojileri kullanarak).</w:t>
      </w:r>
    </w:p>
    <w:p w:rsidR="0098654A" w:rsidRDefault="0098654A">
      <w:pPr>
        <w:pStyle w:val="ProductList-BodyIndented"/>
      </w:pPr>
    </w:p>
    <w:p w:rsidR="0098654A" w:rsidRDefault="0066564E">
      <w:pPr>
        <w:pStyle w:val="ProductList-SubClauseHeading"/>
        <w:outlineLvl w:val="5"/>
      </w:pPr>
      <w:r>
        <w:t>3.1.2 Windows Server 2016 Haklar Yönetimi Hizmetleri CAL'ıyla İlişkili Ek İşlevsellik</w:t>
      </w:r>
    </w:p>
    <w:p w:rsidR="0098654A" w:rsidRDefault="0066564E">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Azure Information Protection (P1 and P2)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98654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r>
    </w:tbl>
    <w:p w:rsidR="0098654A" w:rsidRDefault="0098654A">
      <w:pPr>
        <w:pStyle w:val="ProductList-BodyIndented"/>
      </w:pPr>
    </w:p>
    <w:p w:rsidR="0098654A" w:rsidRDefault="0066564E">
      <w:pPr>
        <w:pStyle w:val="ProductList-SubClauseHeading"/>
        <w:outlineLvl w:val="5"/>
      </w:pPr>
      <w:r>
        <w:t xml:space="preserve">3.1.3 Microsoft Identity Manager Kullanıcı CAL'ıyla İlişkili </w:t>
      </w:r>
      <w:r>
        <w:t>Ek İşlevler</w:t>
      </w:r>
    </w:p>
    <w:p w:rsidR="0098654A" w:rsidRDefault="0066564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98654A" w:rsidRDefault="0066564E">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98654A" w:rsidRDefault="0066564E">
            <w:pPr>
              <w:pStyle w:val="ProductList-TableBody"/>
            </w:pPr>
            <w:r>
              <w:t>Azure Active Directory Premium (P1 and P2) Kullanıcı SL'si</w:t>
            </w:r>
          </w:p>
        </w:tc>
      </w:tr>
      <w:tr w:rsidR="009865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8654A" w:rsidRDefault="009865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8654A" w:rsidRDefault="0066564E">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BodyIndented"/>
      </w:pPr>
      <w:r>
        <w:t xml:space="preserve">*Yazılımın kendisi için kimlik bilgileri çıkardığı veya yönettiği herhangi bir kişi için de gereklidir. </w:t>
      </w:r>
    </w:p>
    <w:p w:rsidR="0098654A" w:rsidRDefault="0098654A">
      <w:pPr>
        <w:pStyle w:val="ProductList-BodyIndented"/>
      </w:pPr>
    </w:p>
    <w:p w:rsidR="0098654A" w:rsidRDefault="0066564E">
      <w:pPr>
        <w:pStyle w:val="ProductList-SubClauseHeading"/>
        <w:outlineLvl w:val="5"/>
      </w:pPr>
      <w:r>
        <w:t>3.1.4 Eşitleme Hizmeti</w:t>
      </w:r>
    </w:p>
    <w:p w:rsidR="0098654A" w:rsidRDefault="0066564E">
      <w:pPr>
        <w:pStyle w:val="ProductList-BodyIndented"/>
      </w:pPr>
      <w:r>
        <w:t>Yalnızca Microsoft Identity Manager eşitleme hizmetini kullanan kullanıcılar için Microsoft Identity Manager 2016 CAL'leri gere</w:t>
      </w:r>
      <w:r>
        <w:t>kmez.</w:t>
      </w:r>
    </w:p>
    <w:p w:rsidR="0098654A" w:rsidRDefault="0098654A">
      <w:pPr>
        <w:pStyle w:val="ProductList-BodyIndented"/>
      </w:pPr>
    </w:p>
    <w:p w:rsidR="0098654A" w:rsidRDefault="0066564E">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SubClauseHeading"/>
        <w:outlineLvl w:val="5"/>
      </w:pPr>
      <w:r>
        <w:t>3.2.1 Windows Server 2016 Uzak Masaüstü Hizmetleri Harici Bağlayıcı Lisansıyla İlişkili Ek İşlevsellik</w:t>
      </w:r>
    </w:p>
    <w:p w:rsidR="0098654A" w:rsidRDefault="0066564E">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BodyIndented"/>
      </w:pPr>
      <w:r>
        <w:rPr>
          <w:i/>
        </w:rPr>
        <w:t>*Bir grafik kullanıcı arabirimi barındırmak iç</w:t>
      </w:r>
      <w:r>
        <w:rPr>
          <w:i/>
        </w:rPr>
        <w:t>in Windows Server kullanılması da gereklidir (Windows Server 2016 Uzak Masaüstü Hizmetleri işlevselliğini veya diğer teknolojileri kullanarak).</w:t>
      </w:r>
    </w:p>
    <w:p w:rsidR="0098654A" w:rsidRDefault="0098654A">
      <w:pPr>
        <w:pStyle w:val="ProductList-BodyIndented"/>
      </w:pPr>
    </w:p>
    <w:p w:rsidR="0098654A" w:rsidRDefault="0066564E">
      <w:pPr>
        <w:pStyle w:val="ProductList-SubClauseHeading"/>
        <w:outlineLvl w:val="5"/>
      </w:pPr>
      <w:r>
        <w:t>3.2.2 Windows Server 2016 Haklar Yönetim Hizmetleri Harici Bağlayıcı Lisansıyla İlişkili Ek İşlevsellik</w:t>
      </w:r>
    </w:p>
    <w:p w:rsidR="0098654A" w:rsidRDefault="0066564E">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Indented"/>
      </w:pPr>
    </w:p>
    <w:p w:rsidR="0098654A" w:rsidRDefault="0066564E">
      <w:pPr>
        <w:pStyle w:val="ProductList-SubClauseHeading"/>
        <w:outlineLvl w:val="5"/>
      </w:pPr>
      <w:r>
        <w:t>3.2.3 Microsoft Identity Manager Harici Bağlayıcı Lisansıyla İlişkili Ek İşlevler</w:t>
      </w:r>
    </w:p>
    <w:p w:rsidR="0098654A" w:rsidRDefault="0066564E">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98654A" w:rsidRDefault="0066564E">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BodyIndented"/>
      </w:pPr>
      <w:r>
        <w:rPr>
          <w:i/>
        </w:rPr>
        <w:t>*Yazılımın kimlik bilgilerini yayınlayıp yönettiği tüm Dış Kullanıcılar için de gereklidir (Microsoft Identity Manager 2016 CAL'leri olmaması du</w:t>
      </w:r>
      <w:r>
        <w:rPr>
          <w:i/>
        </w:rPr>
        <w:t>rumunda).</w:t>
      </w:r>
    </w:p>
    <w:p w:rsidR="0098654A" w:rsidRDefault="0098654A">
      <w:pPr>
        <w:pStyle w:val="ProductList-BodyIndented"/>
      </w:pPr>
    </w:p>
    <w:p w:rsidR="0098654A" w:rsidRDefault="0066564E">
      <w:pPr>
        <w:pStyle w:val="ProductList-ClauseHeading"/>
        <w:outlineLvl w:val="4"/>
      </w:pPr>
      <w:r>
        <w:t>3.3 Windows Server 2016 Essentials için Ek Şartlar</w:t>
      </w:r>
    </w:p>
    <w:p w:rsidR="0098654A" w:rsidRDefault="0066564E">
      <w:pPr>
        <w:pStyle w:val="ProductList-SubClauseHeading"/>
        <w:outlineLvl w:val="5"/>
      </w:pPr>
      <w:r>
        <w:t>3.3.1 Kullanım Sınırlamaları</w:t>
      </w:r>
    </w:p>
    <w:p w:rsidR="0098654A" w:rsidRDefault="0066564E" w:rsidP="00527FD1">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w:instrText>
      </w:r>
      <w:r>
        <w:instrText xml:space="preserve">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w:t>
      </w:r>
      <w:r>
        <w:t xml:space="preserve">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98654A" w:rsidRDefault="0066564E" w:rsidP="00527FD1">
      <w:pPr>
        <w:pStyle w:val="ProductList-Bullet"/>
        <w:numPr>
          <w:ilvl w:val="1"/>
          <w:numId w:val="34"/>
        </w:numPr>
      </w:pPr>
      <w:r>
        <w:t>Müşteri, sunucu yazılımını, Sunucudaki Act</w:t>
      </w:r>
      <w:r>
        <w:t>ive Directory'nin (i) etki alanı denetleyicisi (tüm esnek tek yönetici işlemleri (FSMO) rollerini içeren tek bir sunucu) olarak, (ii) etki alanı ormanının kökü olarak, (iii) alt etki alanı olmayan şekilde ve (iv) başka etki alanlarıyla güven ilişkisi oluşt</w:t>
      </w:r>
      <w:r>
        <w:t xml:space="preserve">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w:instrText>
      </w:r>
      <w:r>
        <w:instr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w:instrText>
      </w:r>
      <w:r>
        <w:instrText xml:space="preserve">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w:instrText>
      </w:r>
      <w:r>
        <w:instrText xml:space="preserve">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w:instrText>
      </w:r>
      <w:r>
        <w:instrText xml:space="preserve">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w:t>
      </w:r>
      <w:r>
        <w:t>amacıyla kullanılabilir. Bu Örneğin yukarıdaki (I) - (iv) arası maddelerin gereksinimlerini karşılaması gerekmez.</w:t>
      </w:r>
    </w:p>
    <w:p w:rsidR="0098654A" w:rsidRDefault="0098654A">
      <w:pPr>
        <w:pStyle w:val="ProductList-BodyIndented"/>
      </w:pPr>
    </w:p>
    <w:p w:rsidR="0098654A" w:rsidRDefault="0066564E">
      <w:pPr>
        <w:pStyle w:val="ProductList-SubClauseHeading"/>
        <w:outlineLvl w:val="5"/>
      </w:pPr>
      <w:r>
        <w:t>3.3.2 Sunucu Yazılımının Kullanılması</w:t>
      </w:r>
    </w:p>
    <w:p w:rsidR="0098654A" w:rsidRDefault="0066564E">
      <w:pPr>
        <w:pStyle w:val="ProductList-BodyIndented"/>
      </w:pPr>
      <w:r>
        <w:t>Bir Kullanıcı Hesabı, Windows Server 2016 Essentials Console yoluyla oluşturulan bağlantılı bir şifresi</w:t>
      </w:r>
      <w:r>
        <w:t xml:space="preserve"> olan benzersiz bir kullanıcı adıdır. Müşteri, en fazla 25 kadar kullanıcı hesabı kullanabilir. Her kullanıcı hesabı, adlandırılan bir kullanıcının bir sunucu üzerindeki sunucu yazılımına erişmesine ve onu kullanmasına izin verir. Bir kullanıcı hesabını, y</w:t>
      </w:r>
      <w:r>
        <w:t>eniden atamanın tahsisten itibaren 90 gün içinde olmaması şartıyla bir kullanıcıdan diğerine yeniden tahsis edebilir.</w:t>
      </w:r>
    </w:p>
    <w:p w:rsidR="0098654A" w:rsidRDefault="0098654A">
      <w:pPr>
        <w:pStyle w:val="ProductList-BodyIndented"/>
      </w:pPr>
    </w:p>
    <w:p w:rsidR="0098654A" w:rsidRDefault="0066564E">
      <w:pPr>
        <w:pStyle w:val="ProductList-SubClauseHeading"/>
        <w:outlineLvl w:val="5"/>
      </w:pPr>
      <w:r>
        <w:lastRenderedPageBreak/>
        <w:t>3.3.3 Windows Server 2016 Essentials Connector</w:t>
      </w:r>
    </w:p>
    <w:p w:rsidR="0098654A" w:rsidRDefault="0066564E">
      <w:pPr>
        <w:pStyle w:val="ProductList-BodyIndented"/>
      </w:pPr>
      <w:r>
        <w:t>Müşteri, Windows Server 2016 Essentials Connector yazılımını, bir defada en fazla 50 cihaz</w:t>
      </w:r>
      <w:r>
        <w:t>da yükleyebilir ve kullanabilir. Bu yazılımı, yalnızca sunucu yazılımıyla birlikte kullanabilir.</w:t>
      </w:r>
    </w:p>
    <w:p w:rsidR="0098654A" w:rsidRDefault="0098654A">
      <w:pPr>
        <w:pStyle w:val="ProductList-BodyIndented"/>
      </w:pPr>
    </w:p>
    <w:p w:rsidR="0098654A" w:rsidRDefault="0066564E">
      <w:pPr>
        <w:pStyle w:val="ProductList-SubClauseHeading"/>
        <w:outlineLvl w:val="5"/>
      </w:pPr>
      <w:r>
        <w:t>3.3.4 Windows Server 2016 Active Directory Hakları Yönetim Hizmetleri Erişimi</w:t>
      </w:r>
    </w:p>
    <w:p w:rsidR="0098654A" w:rsidRDefault="0066564E">
      <w:pPr>
        <w:pStyle w:val="ProductList-BodyIndented"/>
      </w:pPr>
      <w:r>
        <w:t>Müşteri, her bir Kullanıcı Hesabı için, bir kullanıcının Windows Server 2016 Act</w:t>
      </w:r>
      <w:r>
        <w:t>ive Directory Hakları Yönetim Hizmetleri işlevine doğrudan veya dolaylı olarak eriştiği bir Windows Server 2016 Active Directory Hakları Yönetim Hizmetleri CAL'ı edinmelidir.</w:t>
      </w:r>
    </w:p>
    <w:p w:rsidR="0098654A" w:rsidRDefault="0098654A">
      <w:pPr>
        <w:pStyle w:val="ProductList-BodyIndented"/>
      </w:pPr>
    </w:p>
    <w:p w:rsidR="0098654A" w:rsidRDefault="0066564E">
      <w:pPr>
        <w:pStyle w:val="ProductList-ClauseHeading"/>
        <w:outlineLvl w:val="4"/>
      </w:pPr>
      <w:r>
        <w:t>3.4 Windows Server 2016 Standard ve Datacenter'a sahip Windows Server Kapsayıcıl</w:t>
      </w:r>
      <w:r>
        <w:t>ar</w:t>
      </w:r>
    </w:p>
    <w:p w:rsidR="0098654A" w:rsidRDefault="0066564E">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w:instrText>
      </w:r>
      <w:r>
        <w:instrText xml:space="preserve">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98654A" w:rsidRDefault="0098654A">
      <w:pPr>
        <w:pStyle w:val="ProductList-Body"/>
      </w:pPr>
    </w:p>
    <w:p w:rsidR="0098654A" w:rsidRDefault="0066564E">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GBUNIECN.E</w:t>
            </w:r>
            <w:r>
              <w:t>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66564E">
      <w:pPr>
        <w:pStyle w:val="ProductList-Offering1SubSection"/>
        <w:outlineLvl w:val="3"/>
      </w:pPr>
      <w:bookmarkStart w:id="210" w:name="_Sec833"/>
      <w:r>
        <w:t>4. Yazılım Güvencesi</w:t>
      </w:r>
      <w:bookmarkEnd w:id="210"/>
    </w:p>
    <w:tbl>
      <w:tblPr>
        <w:tblStyle w:val="PURTable"/>
        <w:tblW w:w="0" w:type="dxa"/>
        <w:tblLook w:val="04A0" w:firstRow="1" w:lastRow="0" w:firstColumn="1" w:lastColumn="0" w:noHBand="0" w:noVBand="1"/>
      </w:tblPr>
      <w:tblGrid>
        <w:gridCol w:w="3608"/>
        <w:gridCol w:w="3597"/>
        <w:gridCol w:w="358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 xml:space="preserve">YG </w:t>
            </w:r>
            <w:r>
              <w:rPr>
                <w:color w:val="0563C1"/>
              </w:rPr>
              <w:t>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w:instrText>
            </w:r>
            <w:r>
              <w:instrText xml:space="preserve">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8654A" w:rsidRDefault="0066564E">
            <w:pPr>
              <w:pStyle w:val="ProductList-TableBody"/>
            </w:pPr>
            <w:r>
              <w:rPr>
                <w:color w:val="404040"/>
              </w:rPr>
              <w:t>Yük Devretme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"Lisans Hareketliliği: Lisansların standart zaman çizelgelerinin dışında yeniden tahsis edilmesi veya Ürün</w:instrText>
            </w:r>
            <w:r>
              <w:instrText xml:space="preserve">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w:instrText>
            </w:r>
            <w:r>
              <w:instrText xml:space="preserve">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6">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t>
            </w:r>
            <w:r>
              <w:t>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7">
              <w:r>
                <w:rPr>
                  <w:color w:val="00467F"/>
                  <w:u w:val="single"/>
                </w:rPr>
                <w:t>Ürün Listesi - Haziran 2015</w:t>
              </w:r>
            </w:hyperlink>
            <w:r>
              <w:t xml:space="preserve"> (Forefront Identity Manager 2010 R2); </w:t>
            </w:r>
            <w:hyperlink r:id="rId10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654A" w:rsidRDefault="0066564E">
            <w:pPr>
              <w:pStyle w:val="ProductList-TableBody"/>
            </w:pPr>
            <w:r>
              <w:rPr>
                <w:color w:val="404040"/>
              </w:rPr>
              <w:t>Dolaşım Hakları: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"Ken</w:instrText>
            </w:r>
            <w:r>
              <w:instrText xml:space="preserve">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w:t>
            </w:r>
            <w:r>
              <w:t>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654A" w:rsidRDefault="0066564E">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8654A" w:rsidRDefault="0098654A">
            <w:pPr>
              <w:pStyle w:val="ProductList-TableBody"/>
            </w:pPr>
          </w:p>
        </w:tc>
      </w:tr>
    </w:tbl>
    <w:p w:rsidR="0098654A" w:rsidRDefault="0098654A">
      <w:pPr>
        <w:pStyle w:val="ProductList-ClauseHeading"/>
        <w:outlineLvl w:val="4"/>
      </w:pPr>
    </w:p>
    <w:p w:rsidR="0098654A" w:rsidRDefault="0066564E">
      <w:pPr>
        <w:pStyle w:val="ProductList-ClauseHeading"/>
        <w:outlineLvl w:val="4"/>
      </w:pPr>
      <w:r>
        <w:t>4.1 Microsoft Azure Karma Kullanım Avantajı</w:t>
      </w:r>
    </w:p>
    <w:p w:rsidR="0098654A" w:rsidRDefault="0066564E">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98654A" w:rsidRDefault="0098654A">
      <w:pPr>
        <w:pStyle w:val="ProductList-Body"/>
      </w:pPr>
    </w:p>
    <w:p w:rsidR="0098654A" w:rsidRDefault="0066564E">
      <w:pPr>
        <w:pStyle w:val="ProductList-ClauseHeading"/>
        <w:outlineLvl w:val="4"/>
      </w:pPr>
      <w:r>
        <w:t>4.2 Nano Server</w:t>
      </w:r>
    </w:p>
    <w:p w:rsidR="0098654A" w:rsidRDefault="0066564E">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w:t>
      </w:r>
      <w:r>
        <w:t xml:space="preserve">indows Sunucu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w:instrText>
      </w:r>
      <w:r>
        <w:instrText xml:space="preserve">rişme ve onu kullanma hakkı anlamına gelir." </w:instrText>
      </w:r>
      <w:r>
        <w:fldChar w:fldCharType="separate"/>
      </w:r>
      <w:r>
        <w:rPr>
          <w:color w:val="0563C1"/>
        </w:rPr>
        <w:t>Lisanslarına</w:t>
      </w:r>
      <w:r>
        <w:fldChar w:fldCharType="end"/>
      </w:r>
      <w:r>
        <w:t xml:space="preserve"> ilişkin etkin YG'ye sahip müşteriler, Nano Server'ı yükleyebilir ve kullanabilirler. Temel Erişim Lisansı ve Ek Erişim Lisansı için de etkin YG gereklidir.</w:t>
      </w:r>
    </w:p>
    <w:p w:rsidR="0098654A" w:rsidRDefault="0098654A">
      <w:pPr>
        <w:pStyle w:val="ProductList-ClauseHeading"/>
        <w:outlineLvl w:val="4"/>
      </w:pPr>
    </w:p>
    <w:p w:rsidR="0098654A" w:rsidRDefault="0066564E">
      <w:pPr>
        <w:pStyle w:val="ProductList-ClauseHeading"/>
        <w:outlineLvl w:val="4"/>
      </w:pPr>
      <w:r>
        <w:t>4.3 Uzak Masaüstü Hizmetleri (“RDS”) K</w:t>
      </w:r>
      <w:r>
        <w:t>ullanıcı CAL'si ve Kullanıcı SL'si - Genişletilmiş Haklar</w:t>
      </w:r>
    </w:p>
    <w:p w:rsidR="0098654A" w:rsidRDefault="0066564E">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w:instrText>
      </w:r>
      <w:r>
        <w:instrText xml:space="preserve">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Lisans Hareketliliği </w:t>
      </w:r>
      <w:r>
        <w:rPr>
          <w:color w:val="0563C1"/>
        </w:rPr>
        <w:t>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w:instrText>
      </w:r>
      <w:r>
        <w:instrText xml:space="preserve">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w:instrText>
      </w:r>
      <w:r>
        <w:instrText>ım Güvencesi İş Ortağı aracılığıyla Lisans Hareketliliği, http://www.microsoft.com/licensing/software-assurance/license-mobility.aspx adresinde belirtilen ve Microsoft tarafından müşterilerin yazılımlarını paylaşılan sunucularda barındırmak için yetkilendi</w:instrText>
      </w:r>
      <w:r>
        <w:instrText xml:space="preserve">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w:instrText>
      </w:r>
      <w:r>
        <w:instrText xml:space="preserve">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w:instrText>
      </w:r>
      <w:r>
        <w:instrText xml:space="preserve">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ortamda kullanıma başlamasından sonraki 90 günden daha kısa bir s</w:t>
      </w:r>
      <w:r>
        <w:t xml:space="preserve">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w:instrText>
      </w:r>
      <w:r>
        <w:instrText xml:space="preserve">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98654A" w:rsidRDefault="0098654A">
      <w:pPr>
        <w:pStyle w:val="ProductList-Body"/>
      </w:pPr>
    </w:p>
    <w:p w:rsidR="0098654A" w:rsidRDefault="0066564E">
      <w:pPr>
        <w:pStyle w:val="ProductList-ClauseHeading"/>
        <w:outlineLvl w:val="4"/>
      </w:pPr>
      <w:r>
        <w:t>4.4 Lisans Modelin</w:t>
      </w:r>
      <w:r>
        <w:t>deki Değişiklikle İlişkili Kullanım Hakları ve Lisans Verilmesi – Uygun Lisans</w:t>
      </w:r>
    </w:p>
    <w:p w:rsidR="0098654A" w:rsidRDefault="0066564E">
      <w:pPr>
        <w:pStyle w:val="ProductList-Body"/>
      </w:pPr>
      <w:r>
        <w:t xml:space="preserve">Ekim 2016 Ürün Şartlarında yayınlanmış olan Windows Server Geçiş Haklarında tanımlanan “Uygun Lisans” terimi, yeni bir Kayıt Anlaşması veya Kayıt Anlaşması yenileme kapsamında, </w:t>
      </w:r>
      <w:r>
        <w:t>1 Ekim 2016 ve 31 Aralık 2016 tarihleri arasındaki Yürürlük Tarihi ile, Müşteri tarafından 31 Aralık 2016 tarihi itibariyle alınmış YG ile birlikte Windows Server işlemci Lisanslarını dahil etmek üzere ek olarak güncelleştirilir.</w:t>
      </w:r>
    </w:p>
    <w:p w:rsidR="0098654A" w:rsidRDefault="0098654A">
      <w:pPr>
        <w:pStyle w:val="PURBreadcrumb"/>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98654A">
      <w:pPr>
        <w:sectPr w:rsidR="0098654A">
          <w:headerReference w:type="default" r:id="rId109"/>
          <w:footerReference w:type="default" r:id="rId110"/>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211" w:name="_Sec548"/>
      <w:bookmarkEnd w:id="34"/>
      <w:r>
        <w:lastRenderedPageBreak/>
        <w:t>Çevrimiçi Hizmetler</w:t>
      </w:r>
      <w:r>
        <w:fldChar w:fldCharType="begin"/>
      </w:r>
      <w:r>
        <w:instrText xml:space="preserve"> TC "</w:instrText>
      </w:r>
      <w:bookmarkStart w:id="212" w:name="_Toc488914495"/>
      <w:r>
        <w:instrText>Çevrimiçi Hizmetler</w:instrText>
      </w:r>
      <w:bookmarkEnd w:id="212"/>
      <w:r>
        <w:instrText>" \l 1</w:instrText>
      </w:r>
      <w:r>
        <w:fldChar w:fldCharType="end"/>
      </w:r>
    </w:p>
    <w:p w:rsidR="0098654A" w:rsidRDefault="0066564E">
      <w:pPr>
        <w:pStyle w:val="ProductList-Body"/>
      </w:pPr>
      <w:r>
        <w:t xml:space="preserve">Müşterinin Microsoft Çevrimiçi Hizmetlerini satın alması ve kullanması, </w:t>
      </w:r>
      <w:hyperlink r:id="rId111">
        <w:r>
          <w:rPr>
            <w:color w:val="00467F"/>
            <w:u w:val="single"/>
          </w:rPr>
          <w:t>http://go.microsoft.com/?linkid=9840733</w:t>
        </w:r>
      </w:hyperlink>
      <w:r>
        <w:t xml:space="preserve"> adresindeki Microsoft Çevrimiçi Hizmet Şartlarına (OST) ve Ürün Şartlarına tabidir</w:t>
      </w:r>
      <w:r>
        <w:t xml:space="preserve"> ve bu belgeye atıf yoluyla dahil edilmiştir.</w:t>
      </w:r>
    </w:p>
    <w:p w:rsidR="0098654A" w:rsidRDefault="0066564E">
      <w:pPr>
        <w:pStyle w:val="ProductList-Offering1Heading"/>
        <w:outlineLvl w:val="1"/>
      </w:pPr>
      <w:bookmarkStart w:id="213" w:name="_Sec620"/>
      <w:r>
        <w:t>Çevrimiçi Hizmetlerin Bölgesel Kullanılabilirliği</w:t>
      </w:r>
      <w:bookmarkEnd w:id="213"/>
      <w:r>
        <w:fldChar w:fldCharType="begin"/>
      </w:r>
      <w:r>
        <w:instrText xml:space="preserve"> TC "</w:instrText>
      </w:r>
      <w:bookmarkStart w:id="214" w:name="_Toc488914496"/>
      <w:r>
        <w:instrText>Çevrimiçi Hizmetlerin Bölgesel Kullanılabilirliği</w:instrText>
      </w:r>
      <w:bookmarkEnd w:id="214"/>
      <w:r>
        <w:instrText>" \l 2</w:instrText>
      </w:r>
      <w:r>
        <w:fldChar w:fldCharType="end"/>
      </w:r>
    </w:p>
    <w:p w:rsidR="0098654A" w:rsidRDefault="0066564E">
      <w:pPr>
        <w:pStyle w:val="ProductList-Body"/>
      </w:pPr>
      <w:r>
        <w:t xml:space="preserve">Çevrimiçi Hizmetlerin kullanılabildiği ülkelerin ve bölgelerin bir listesi için </w:t>
      </w:r>
      <w:hyperlink r:id="rId112" w:anchor="international">
        <w:r>
          <w:rPr>
            <w:color w:val="00467F"/>
            <w:u w:val="single"/>
          </w:rPr>
          <w:t>http://www.microsoft.com/online/faq.aspx#international</w:t>
        </w:r>
      </w:hyperlink>
      <w:r>
        <w:t xml:space="preserve"> adresini ziyaret edin.</w:t>
      </w:r>
    </w:p>
    <w:p w:rsidR="0098654A" w:rsidRDefault="0066564E">
      <w:pPr>
        <w:pStyle w:val="ProductList-Offering1Heading"/>
        <w:outlineLvl w:val="1"/>
      </w:pPr>
      <w:bookmarkStart w:id="215" w:name="_Sec621"/>
      <w:r>
        <w:t>Çevrimiçi Hizmetler Satın Alma Kuralları</w:t>
      </w:r>
      <w:bookmarkEnd w:id="215"/>
      <w:r>
        <w:fldChar w:fldCharType="begin"/>
      </w:r>
      <w:r>
        <w:instrText xml:space="preserve"> TC "</w:instrText>
      </w:r>
      <w:bookmarkStart w:id="216" w:name="_Toc488914497"/>
      <w:r>
        <w:instrText>Çevrimiçi Hizmetler Satın Alma Kuralları</w:instrText>
      </w:r>
      <w:bookmarkEnd w:id="216"/>
      <w:r>
        <w:instrText>" \l 2</w:instrText>
      </w:r>
      <w:r>
        <w:fldChar w:fldCharType="end"/>
      </w:r>
    </w:p>
    <w:p w:rsidR="0098654A" w:rsidRDefault="0066564E">
      <w:pPr>
        <w:pStyle w:val="ProductList-Body"/>
      </w:pPr>
      <w:r>
        <w:t>Aşağıdaki satın alma ku</w:t>
      </w:r>
      <w:r>
        <w:t>ralları Çevrimiçi Hizmetlerin satın alınması için geçerlidir:</w:t>
      </w:r>
    </w:p>
    <w:p w:rsidR="0098654A" w:rsidRDefault="0066564E" w:rsidP="00527FD1">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w:t>
      </w:r>
      <w:r>
        <w:t xml:space="preserve"> erme tarihinde sona erecek şekilde uyumlu olmalıdır.</w:t>
      </w:r>
    </w:p>
    <w:p w:rsidR="0098654A" w:rsidRDefault="0066564E" w:rsidP="00527FD1">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rsidR="0098654A" w:rsidRDefault="0066564E" w:rsidP="00527FD1">
      <w:pPr>
        <w:pStyle w:val="ProductList-Bullet"/>
        <w:numPr>
          <w:ilvl w:val="0"/>
          <w:numId w:val="35"/>
        </w:numPr>
      </w:pPr>
      <w:r>
        <w:t>Müşteri</w:t>
      </w:r>
      <w:r>
        <w:t>, toplu lisanslama anlaşmasında izin verilenin dışında, Çevrimiçi Hizmetler üyeliğinin süresi boyunca Çevrimiçi Hizmetler üyeliği kapsamındaki kullanıcı veya cihaz sayısını azaltamaz.</w:t>
      </w:r>
    </w:p>
    <w:p w:rsidR="0098654A" w:rsidRDefault="0066564E" w:rsidP="00527FD1">
      <w:pPr>
        <w:pStyle w:val="ProductList-Bullet"/>
        <w:numPr>
          <w:ilvl w:val="0"/>
          <w:numId w:val="35"/>
        </w:numPr>
      </w:pPr>
      <w:r>
        <w:t>Microsoft Azure şartları, Microsoft Azure Ürün Varlığında sağlanır.</w:t>
      </w:r>
    </w:p>
    <w:p w:rsidR="0098654A" w:rsidRDefault="0066564E" w:rsidP="00527FD1">
      <w:pPr>
        <w:pStyle w:val="ProductList-Bullet"/>
        <w:numPr>
          <w:ilvl w:val="0"/>
          <w:numId w:val="35"/>
        </w:numPr>
      </w:pPr>
      <w:r>
        <w:fldChar w:fldCharType="begin"/>
      </w:r>
      <w:r>
        <w:instrText xml:space="preserve"> Aut</w:instrText>
      </w:r>
      <w:r>
        <w:instrText xml:space="preserve">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w:t>
      </w:r>
      <w:r>
        <w:t xml:space="preserve">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w:instrText>
      </w:r>
      <w:r>
        <w:instrText xml:space="preserve">(Tam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w:instrText>
      </w:r>
      <w:r>
        <w:instrText xml:space="preserve">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w:instrText>
      </w:r>
      <w:r>
        <w:instrText xml:space="preserve">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w:t>
      </w:r>
      <w:r>
        <w:rPr>
          <w:color w:val="0563C1"/>
        </w:rPr>
        <w:t>me Yükseltme</w:t>
      </w:r>
      <w:r>
        <w:fldChar w:fldCharType="end"/>
      </w:r>
      <w:r>
        <w:t xml:space="preserve"> Kullanıcı SL'sinin veya temel Kullanıcı SL'sinin sona erme tarihlerinden hangisi daha önceyse, o tarihte sona erer.</w:t>
      </w:r>
    </w:p>
    <w:p w:rsidR="0098654A" w:rsidRDefault="0066564E">
      <w:pPr>
        <w:pStyle w:val="ProductList-Offering1Heading"/>
        <w:outlineLvl w:val="1"/>
      </w:pPr>
      <w:bookmarkStart w:id="217" w:name="_Sec623"/>
      <w:r>
        <w:t>Çevrimiçi Hizmetlerin Yenilenmesi</w:t>
      </w:r>
      <w:bookmarkEnd w:id="217"/>
      <w:r>
        <w:fldChar w:fldCharType="begin"/>
      </w:r>
      <w:r>
        <w:instrText xml:space="preserve"> TC "</w:instrText>
      </w:r>
      <w:bookmarkStart w:id="218" w:name="_Toc488914498"/>
      <w:r>
        <w:instrText>Çevrimiçi Hizmetlerin Yenilenmesi</w:instrText>
      </w:r>
      <w:bookmarkEnd w:id="218"/>
      <w:r>
        <w:instrText>" \l 2</w:instrText>
      </w:r>
      <w:r>
        <w:fldChar w:fldCharType="end"/>
      </w:r>
    </w:p>
    <w:p w:rsidR="0098654A" w:rsidRDefault="0066564E">
      <w:pPr>
        <w:pStyle w:val="ProductList-Body"/>
      </w:pPr>
      <w:r>
        <w:t>Otomatik Yenilemeye sahip olan Çevrimiçi Hiz</w:t>
      </w:r>
      <w:r>
        <w:t xml:space="preserve">metler, Müşteri üyeliğin sona ermesinden önce en az 30 gün içinde kurumsal bayilerine sipariş vererek veya </w:t>
      </w:r>
      <w:hyperlink r:id="rId113">
        <w:r>
          <w:rPr>
            <w:color w:val="00467F"/>
            <w:u w:val="single"/>
          </w:rPr>
          <w:t>http://microsoft.com/licensing/contracts</w:t>
        </w:r>
      </w:hyperlink>
      <w:r>
        <w:t xml:space="preserve"> adresinde bulunan formu kullanarak otomatik yeni</w:t>
      </w:r>
      <w:r>
        <w:t>lemeden vazgeçip yenileme yapmamayı seçmediği sürece, üyelik şartunun sona ermesinden sonraki gün otomatik olarak yenilenecektir. Kamu ve akademik müşteriler için çevrimiçi hizmet üyelikleri, Müşteri otomatik yenileme seçeneğini belirmedikçe, otomatik olar</w:t>
      </w:r>
      <w:r>
        <w:t>ak yenilenmeyecektir.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219" w:name="_Sec624"/>
      <w:r>
        <w:t>Microsoft Azure Hizmetleri</w:t>
      </w:r>
      <w:bookmarkEnd w:id="219"/>
      <w:r>
        <w:fldChar w:fldCharType="begin"/>
      </w:r>
      <w:r>
        <w:instrText xml:space="preserve"> TC "</w:instrText>
      </w:r>
      <w:bookmarkStart w:id="220" w:name="_Toc488914499"/>
      <w:r>
        <w:instrText>Microsoft Azure Hizmetleri</w:instrText>
      </w:r>
      <w:bookmarkEnd w:id="220"/>
      <w:r>
        <w:instrText>" \l 2</w:instrText>
      </w:r>
      <w:r>
        <w:fldChar w:fldCharType="end"/>
      </w:r>
    </w:p>
    <w:p w:rsidR="0098654A" w:rsidRDefault="0066564E">
      <w:pPr>
        <w:pStyle w:val="ProductList-ClauseHeading"/>
        <w:outlineLvl w:val="2"/>
      </w:pPr>
      <w:r>
        <w:t>1. Tanımlar</w:t>
      </w:r>
    </w:p>
    <w:p w:rsidR="0098654A" w:rsidRDefault="0066564E">
      <w:pPr>
        <w:pStyle w:val="ProductList-Body"/>
      </w:pPr>
      <w:r>
        <w:rPr>
          <w:b/>
          <w:color w:val="00188F"/>
        </w:rPr>
        <w:t>Ayrılan Yıllık Taahhüt</w:t>
      </w:r>
      <w:r>
        <w:t xml:space="preserve"> Kayıt Anlaşmasının süresi boyunca yıllık olarak ayrılan Parasal Taahhüdün bir kısmı anlamına gelir.</w:t>
      </w:r>
    </w:p>
    <w:p w:rsidR="0098654A" w:rsidRDefault="0066564E">
      <w:pPr>
        <w:pStyle w:val="ProductList-Body"/>
      </w:pPr>
      <w:r>
        <w:rPr>
          <w:b/>
          <w:color w:val="00188F"/>
        </w:rPr>
        <w:t>Tüketim Tahsisatı</w:t>
      </w:r>
      <w:r>
        <w:t xml:space="preserve"> Ayrılan Yıllık Taahhüdün yüzde ellisine eşittir. Örneğin, 100.000 ABD Doları değerinde bir Ayrılan Yıllık Taahhüt için, söz konusu yıl iç</w:t>
      </w:r>
      <w:r>
        <w:t>in Tüketim Tahsisatı 50.000 ABD Doları olacaktır.</w:t>
      </w:r>
    </w:p>
    <w:p w:rsidR="0098654A" w:rsidRDefault="0066564E">
      <w:pPr>
        <w:pStyle w:val="ProductList-Body"/>
      </w:pPr>
      <w:r>
        <w:rPr>
          <w:b/>
          <w:color w:val="00188F"/>
        </w:rPr>
        <w:t>Kullanım Ücretleri</w:t>
      </w:r>
      <w:r>
        <w:t xml:space="preserve">, belirtilen miktarı aşan kullanımlara ilişkin Microsoft Azure Hizmetleri veya Microsoft Azure Hizmet Planları için uygulanan fiyatları ifade eder. Tüketim Ücretleri, başka Microsoft veya </w:t>
      </w:r>
      <w:r>
        <w:t>Microsoft Azure belgelerinde “Fazlalık Ücretleri” veya “Fazlalık” olarak da adlandırılabilir.</w:t>
      </w:r>
    </w:p>
    <w:p w:rsidR="0098654A" w:rsidRDefault="0066564E">
      <w:pPr>
        <w:pStyle w:val="ProductList-Body"/>
      </w:pPr>
      <w:r>
        <w:rPr>
          <w:b/>
          <w:color w:val="00188F"/>
        </w:rPr>
        <w:t>Microsoft Azure Hizmetleri Planı</w:t>
      </w:r>
      <w:r>
        <w:t xml:space="preserve"> Microsoft Azure Hizmetleri Planı olarak aşağıda tek tek belirtilen Microsoft Azure Hizmetlerinden birine üyelik anlamına gelir. A</w:t>
      </w:r>
      <w:r>
        <w:t>zure Stack'ten başka, bir Microsoft Azure Hizmetleri Planı olarak satın alınan hizmetler, Çevrimiçi Hizmet Şartlarındaki Barındırma Özel Durumu için uygun değildir.</w:t>
      </w:r>
    </w:p>
    <w:p w:rsidR="0098654A" w:rsidRDefault="0066564E">
      <w:pPr>
        <w:pStyle w:val="ProductList-Body"/>
      </w:pPr>
      <w:r>
        <w:rPr>
          <w:b/>
          <w:color w:val="00188F"/>
        </w:rPr>
        <w:t>Parasal Taahhüt</w:t>
      </w:r>
      <w:r>
        <w:t xml:space="preserve"> bir müşterinin uygun Microsoft Azure Hizmetlerinin kullanımı için üyelik sü</w:t>
      </w:r>
      <w:r>
        <w:t>resi boyunca ödemeyi taahhüt ettiği toplam parasal tutar anlamına gelir.</w:t>
      </w:r>
    </w:p>
    <w:p w:rsidR="0098654A" w:rsidRDefault="0098654A">
      <w:pPr>
        <w:pStyle w:val="ProductList-Body"/>
      </w:pPr>
    </w:p>
    <w:p w:rsidR="0098654A" w:rsidRDefault="0066564E">
      <w:pPr>
        <w:pStyle w:val="ProductList-ClauseHeading"/>
        <w:outlineLvl w:val="2"/>
      </w:pPr>
      <w:r>
        <w:t>2. Üyelik Süresi</w:t>
      </w:r>
    </w:p>
    <w:p w:rsidR="0098654A" w:rsidRDefault="0066564E">
      <w:pPr>
        <w:pStyle w:val="ProductList-Body"/>
      </w:pPr>
      <w:r>
        <w:t>Müşteriler yalnızca Kayıt Anlaşmalarının sona erme tarihinde sona eren üyelik süresi boyunca Microsoft Azure Hizmetlerine (Microsoft Azure Hizmet Planları dahil) üye</w:t>
      </w:r>
      <w:r>
        <w:t xml:space="preserve"> olabilirler. Müşterilerin Microsoft Azure Hizmetlerine üye olabilmesi için Kayıt Anlaşması sürelerinde en az iki ayın kalmış olması gerekir.</w:t>
      </w:r>
    </w:p>
    <w:p w:rsidR="0098654A" w:rsidRDefault="0098654A">
      <w:pPr>
        <w:pStyle w:val="ProductList-Body"/>
      </w:pPr>
    </w:p>
    <w:p w:rsidR="0098654A" w:rsidRDefault="0066564E">
      <w:pPr>
        <w:pStyle w:val="ProductList-ClauseHeading"/>
        <w:outlineLvl w:val="2"/>
      </w:pPr>
      <w:r>
        <w:t>3. Satın Alma Hizmetleri</w:t>
      </w:r>
    </w:p>
    <w:p w:rsidR="0098654A" w:rsidRDefault="0066564E">
      <w:pPr>
        <w:pStyle w:val="ProductList-Body"/>
      </w:pPr>
      <w:r>
        <w:t>Microsoft Azure Hizmetleri aşağıdaki yollardan biriyle veya bunların bir kombinasyonu şe</w:t>
      </w:r>
      <w:r>
        <w:t>klinde satın alınabilir.</w:t>
      </w:r>
    </w:p>
    <w:p w:rsidR="0098654A" w:rsidRDefault="0066564E" w:rsidP="00527FD1">
      <w:pPr>
        <w:pStyle w:val="ProductList-Bullet"/>
        <w:numPr>
          <w:ilvl w:val="0"/>
          <w:numId w:val="36"/>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w:t>
      </w:r>
      <w:r>
        <w:t>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w:t>
      </w:r>
      <w:r>
        <w:t>y sayısına bölünerek ek sipariş tutarına göre artırılacaktır.</w:t>
      </w:r>
    </w:p>
    <w:p w:rsidR="0098654A" w:rsidRDefault="0066564E" w:rsidP="00527FD1">
      <w:pPr>
        <w:pStyle w:val="ProductList-Bullet"/>
        <w:numPr>
          <w:ilvl w:val="1"/>
          <w:numId w:val="36"/>
        </w:numPr>
      </w:pPr>
      <w:r>
        <w:lastRenderedPageBreak/>
        <w:t>Müşteriler, Kayıt Anlaşması yıl dönümü tarihinden önce Microsoft ile azaltma işlemi gerçekleştirmesi gereken kurumsal bayiye bildirimde bulunarak gelecekteki Kayıt Anlaşması yıl dönümü için Para</w:t>
      </w:r>
      <w:r>
        <w:t>sal Taahhütlerini azaltabilirler.</w:t>
      </w:r>
    </w:p>
    <w:p w:rsidR="0098654A" w:rsidRDefault="0066564E" w:rsidP="00527FD1">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w:t>
      </w:r>
      <w:r>
        <w:t xml:space="preserve"> her yıl yıllık Tüketim Tahsisatlarını, Kayıt Anlaşması yıl dönümünden önceki ayın son gününe kadar kullanmalıdırlar. Bu tarihten sonra, söz konusu Tüketim Tahsisatının kullanılmamış kısmını kaybedeceklerdir.</w:t>
      </w:r>
    </w:p>
    <w:p w:rsidR="0098654A" w:rsidRDefault="0066564E" w:rsidP="00527FD1">
      <w:pPr>
        <w:pStyle w:val="ProductList-Bullet"/>
        <w:numPr>
          <w:ilvl w:val="0"/>
          <w:numId w:val="36"/>
        </w:numPr>
      </w:pPr>
      <w:r>
        <w:rPr>
          <w:b/>
          <w:color w:val="00188F"/>
        </w:rPr>
        <w:t>Tüketim</w:t>
      </w:r>
      <w:r>
        <w:t>: Müşteriler, faturalama döneminde Micro</w:t>
      </w:r>
      <w:r>
        <w:t>soft Azure Hizmetleri tutarına göre ödeme yaparlar. Microsoft Azure Hizmetlerinin belirli özellikleri yalnızca tüketim temelinde satın alınabilir.</w:t>
      </w:r>
    </w:p>
    <w:p w:rsidR="0098654A" w:rsidRDefault="0066564E" w:rsidP="00527FD1">
      <w:pPr>
        <w:pStyle w:val="ProductList-Bullet"/>
        <w:numPr>
          <w:ilvl w:val="0"/>
          <w:numId w:val="36"/>
        </w:numPr>
      </w:pPr>
      <w:r>
        <w:rPr>
          <w:b/>
          <w:color w:val="00188F"/>
        </w:rPr>
        <w:t>Microsoft Azure Hizmetleri Planı</w:t>
      </w:r>
      <w:r>
        <w:t>: Müşteriler, Microsoft Azure Hizmetleri Planı olarak bir Microsoft Azure Hiz</w:t>
      </w:r>
      <w:r>
        <w:t>metine üye olabilirsiniz.</w:t>
      </w:r>
    </w:p>
    <w:p w:rsidR="0098654A" w:rsidRDefault="0066564E" w:rsidP="00527FD1">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w:t>
      </w:r>
      <w:r>
        <w:t xml:space="preserve"> sağlamak için davet eden bir etkinleştirme e-postası alabilir.</w:t>
      </w:r>
    </w:p>
    <w:p w:rsidR="0098654A" w:rsidRDefault="0098654A">
      <w:pPr>
        <w:pStyle w:val="ProductList-Body"/>
      </w:pPr>
    </w:p>
    <w:p w:rsidR="0098654A" w:rsidRDefault="0066564E">
      <w:pPr>
        <w:pStyle w:val="ProductList-ClauseHeading"/>
        <w:outlineLvl w:val="2"/>
      </w:pPr>
      <w:r>
        <w:t>4. Fiyatlandırma</w:t>
      </w:r>
    </w:p>
    <w:p w:rsidR="0098654A" w:rsidRDefault="0066564E">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98654A" w:rsidRDefault="0098654A">
      <w:pPr>
        <w:pStyle w:val="ProductList-Body"/>
      </w:pPr>
    </w:p>
    <w:p w:rsidR="0098654A" w:rsidRDefault="0066564E">
      <w:pPr>
        <w:pStyle w:val="ProductList-ClauseHeading"/>
        <w:outlineLvl w:val="2"/>
      </w:pPr>
      <w:r>
        <w:t>5. Ödeme ve Ücretler</w:t>
      </w:r>
    </w:p>
    <w:p w:rsidR="0098654A" w:rsidRDefault="0066564E">
      <w:pPr>
        <w:pStyle w:val="ProductList-Body"/>
      </w:pPr>
      <w:r>
        <w:t xml:space="preserve">Microsoft Azure </w:t>
      </w:r>
      <w:r>
        <w:t>Hizmetlerini Parasal Taahhüt olmaksızın sağlamış olan müşteriler, Tüketim Ücretleri üzerinden üç ayda bir faturalanacaktır.</w:t>
      </w:r>
    </w:p>
    <w:p w:rsidR="0098654A" w:rsidRDefault="0098654A">
      <w:pPr>
        <w:pStyle w:val="ProductList-Body"/>
      </w:pPr>
    </w:p>
    <w:p w:rsidR="0098654A" w:rsidRDefault="0066564E">
      <w:pPr>
        <w:pStyle w:val="ProductList-Body"/>
      </w:pPr>
      <w:r>
        <w:t>Parasal Taahhüdü olan Müşteriler için, ilk Ayrılan Yıllık Taahhüt hemen faturalanacak ve gelecekteki Ayrılan Yıllık Taahhütler, Kay</w:t>
      </w:r>
      <w:r>
        <w:t>ıt Anlaşması yürürlük tarihinin yıl dönümünde faturalanacaktır. Alternatif olarak, Müşteriler, ilk siparişin verilmesi üzerine Parasal Taahhütlerinin tamamını ödemeyi seçebilirler.</w:t>
      </w:r>
    </w:p>
    <w:p w:rsidR="0098654A" w:rsidRDefault="0098654A">
      <w:pPr>
        <w:pStyle w:val="ProductList-Body"/>
      </w:pPr>
    </w:p>
    <w:p w:rsidR="0098654A" w:rsidRDefault="0066564E">
      <w:pPr>
        <w:pStyle w:val="ProductList-Body"/>
      </w:pPr>
      <w:r>
        <w:t>Microsoft her ay, Ayrılan Yıllık Taahhütten Müşterinin uygun Microsoft Azu</w:t>
      </w:r>
      <w:r>
        <w:t xml:space="preserve">re Hizmetlerinin kullanımına ait parasal değeri çıkaracaktır. Müşterinin Ayrılan Yıllık Taahhüt bakiyesi bittikten sonra, ek kullanımlar Tüketim Ücretleri üzerinden faturalanacaktır. </w:t>
      </w:r>
    </w:p>
    <w:p w:rsidR="0098654A" w:rsidRDefault="0098654A">
      <w:pPr>
        <w:pStyle w:val="ProductList-Body"/>
      </w:pPr>
    </w:p>
    <w:p w:rsidR="0098654A" w:rsidRDefault="0066564E">
      <w:pPr>
        <w:pStyle w:val="ProductList-Body"/>
      </w:pPr>
      <w:r>
        <w:t>Doğrudan Kurumsal Anlaşma Müşterisinin kullanımı Tahsis Edilen Yıllık T</w:t>
      </w:r>
      <w:r>
        <w: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w:t>
      </w:r>
      <w:r>
        <w:t>rinden fatura edilecektir.</w:t>
      </w:r>
    </w:p>
    <w:p w:rsidR="0098654A" w:rsidRDefault="0098654A">
      <w:pPr>
        <w:pStyle w:val="ProductList-Body"/>
      </w:pPr>
    </w:p>
    <w:p w:rsidR="0098654A" w:rsidRDefault="0066564E">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w:t>
      </w:r>
      <w:r>
        <w:t>rumsal bayisine Kullanım Ücretleri üzerinden fatura edilecektir.</w:t>
      </w:r>
    </w:p>
    <w:p w:rsidR="0098654A" w:rsidRDefault="0098654A">
      <w:pPr>
        <w:pStyle w:val="ProductList-Body"/>
      </w:pPr>
    </w:p>
    <w:p w:rsidR="0098654A" w:rsidRDefault="0066564E">
      <w:pPr>
        <w:pStyle w:val="ProductList-Body"/>
      </w:pPr>
      <w:r>
        <w:t>Dolaylı Kurumsal Anlaşma Müşterisi için, Tahsis Edilen Yıllık Taahhüdü aşan tüm kullanımlar her Kayıt Anlaşmasının çeyrek dönemi sonunda Kullanım Ücretleri üzerinden Müşterinin kurumsal bayi</w:t>
      </w:r>
      <w:r>
        <w:t>sine fatura edilecektir.</w:t>
      </w:r>
    </w:p>
    <w:p w:rsidR="0098654A" w:rsidRDefault="0098654A">
      <w:pPr>
        <w:pStyle w:val="ProductList-Body"/>
      </w:pPr>
    </w:p>
    <w:p w:rsidR="0098654A" w:rsidRDefault="0066564E">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w:t>
      </w:r>
      <w:r>
        <w:t>ktır.</w:t>
      </w:r>
    </w:p>
    <w:p w:rsidR="0098654A" w:rsidRDefault="0098654A">
      <w:pPr>
        <w:pStyle w:val="ProductList-Body"/>
      </w:pPr>
    </w:p>
    <w:p w:rsidR="0098654A" w:rsidRDefault="0066564E">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w:t>
      </w:r>
      <w:r>
        <w:t>, Microsoft Azure Planının satın alınması için geçerli olamaz; ancak, Microsoft Azure Hizmetleri Planı bir hizmetin ilk miktarının (“İlk Miktar”) satın alınmasını içeriyorsa, İlk Miktarı aşan Müşteri kullanımı Tüketim Ücretleri üzerinden faturalanacaktır v</w:t>
      </w:r>
      <w:r>
        <w:t>e Müşterinin Ayrılan Yıllık Taahhüdü söz konusu kullanım için geçerli olabilir.</w:t>
      </w:r>
    </w:p>
    <w:p w:rsidR="0098654A" w:rsidRDefault="0098654A">
      <w:pPr>
        <w:pStyle w:val="ProductList-Body"/>
      </w:pPr>
    </w:p>
    <w:p w:rsidR="0098654A" w:rsidRDefault="0066564E">
      <w:pPr>
        <w:pStyle w:val="ProductList-ClauseHeading"/>
        <w:outlineLvl w:val="2"/>
      </w:pPr>
      <w:r>
        <w:t>6. Open Lisansı, Open Value ve Open Value Üyeliği Programları</w:t>
      </w:r>
    </w:p>
    <w:p w:rsidR="0098654A" w:rsidRDefault="0066564E">
      <w:pPr>
        <w:pStyle w:val="ProductList-SubClauseHeading"/>
        <w:outlineLvl w:val="3"/>
      </w:pPr>
      <w:r>
        <w:t>6.1 Tanımlar</w:t>
      </w:r>
    </w:p>
    <w:p w:rsidR="0098654A" w:rsidRDefault="0066564E">
      <w:pPr>
        <w:pStyle w:val="ProductList-BodyIndented"/>
      </w:pPr>
      <w:r>
        <w:rPr>
          <w:b/>
          <w:color w:val="00188F"/>
        </w:rPr>
        <w:t>Tüketim Ücretleri</w:t>
      </w:r>
      <w:r>
        <w:t xml:space="preserve"> Open Lisansı, Open Value ve Open Value Üyelik anlaşmalarının amaçları açısından tü</w:t>
      </w:r>
      <w:r>
        <w:t>m Microsoft Azure Hizmetlerinin fiyatları anlamına gelir.</w:t>
      </w:r>
    </w:p>
    <w:p w:rsidR="0098654A" w:rsidRDefault="0066564E">
      <w:pPr>
        <w:pStyle w:val="ProductList-BodyIndented"/>
      </w:pPr>
      <w:r>
        <w:rPr>
          <w:b/>
          <w:color w:val="00188F"/>
        </w:rPr>
        <w:t>Portal</w:t>
      </w:r>
      <w:r>
        <w:t xml:space="preserve"> Müşterinin Üyeliğini yönettiği çevrimiçi portal anlamına gelir.</w:t>
      </w:r>
    </w:p>
    <w:p w:rsidR="0098654A" w:rsidRDefault="0066564E">
      <w:pPr>
        <w:pStyle w:val="ProductList-BodyIndented"/>
      </w:pPr>
      <w:r>
        <w:rPr>
          <w:b/>
          <w:color w:val="00188F"/>
        </w:rPr>
        <w:t>Üyelik</w:t>
      </w:r>
      <w:r>
        <w:t xml:space="preserve"> Microsoft Azure Hizmetleri miktarı temelinde kullanılabilen, sipariş sırasında bir değer kümesine üyelik anlamına gelir.</w:t>
      </w:r>
    </w:p>
    <w:p w:rsidR="0098654A" w:rsidRDefault="0098654A">
      <w:pPr>
        <w:pStyle w:val="ProductList-BodyIndented"/>
      </w:pPr>
    </w:p>
    <w:p w:rsidR="0098654A" w:rsidRDefault="0066564E">
      <w:pPr>
        <w:pStyle w:val="ProductList-SubClauseHeading"/>
        <w:outlineLvl w:val="3"/>
      </w:pPr>
      <w:r>
        <w:t>6.2 Üyelik Süresi</w:t>
      </w:r>
    </w:p>
    <w:p w:rsidR="0098654A" w:rsidRDefault="0066564E">
      <w:pPr>
        <w:pStyle w:val="ProductList-BodyIndented"/>
      </w:pPr>
      <w:r>
        <w:t xml:space="preserve">Üyelik süresi, siparişle değil ürün anahtarı ödemesiyle başlar. Ürün anahtarı kullanıldıktan sonra, Microsoft, iş ortakları tarafından gönderilen iade isteklerini kabul etmeyecektir. Üyelikler, 12 ay boyunca veya değer bitirilene kadar </w:t>
      </w:r>
      <w:r>
        <w:t>(hangisi önceyse) geçerlidir. Üyelikler birleştirilemez. Müşteri, birden çok etkin Üyeliğe sahip olabilir. Yeni Üyelikler, herhangi bir zamanda satın alınabilir.</w:t>
      </w:r>
    </w:p>
    <w:p w:rsidR="0098654A" w:rsidRDefault="0098654A">
      <w:pPr>
        <w:pStyle w:val="ProductList-BodyIndented"/>
      </w:pPr>
    </w:p>
    <w:p w:rsidR="0098654A" w:rsidRDefault="0066564E">
      <w:pPr>
        <w:pStyle w:val="ProductList-ClauseHeading"/>
        <w:outlineLvl w:val="2"/>
      </w:pPr>
      <w:r>
        <w:t>7. Microsoft Azure Karma Kullanım Avantajı</w:t>
      </w:r>
    </w:p>
    <w:p w:rsidR="0098654A" w:rsidRDefault="0066564E">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98654A" w:rsidRDefault="0098654A">
      <w:pPr>
        <w:pStyle w:val="ProductList-Body"/>
      </w:pPr>
    </w:p>
    <w:p w:rsidR="0098654A" w:rsidRDefault="0066564E">
      <w:pPr>
        <w:pStyle w:val="ProductList-Body"/>
      </w:pPr>
      <w:r>
        <w:lastRenderedPageBreak/>
        <w:t>Azure HUB, Müşterilerin Microsoft Azu</w:t>
      </w:r>
      <w:r>
        <w:t xml:space="preserve">re üstünde Windows Server kullanımını Azure Sanal Makineleri (“Temel Örnekler”) aracılığıyla etkinleştirir. Azure HUB, Temel Örneklerin maliyetini ve Temel örnekler, Windows Server'ı içermez. YG'ye sahip her bir Windows Server işlemci </w:t>
      </w:r>
      <w:r>
        <w:fldChar w:fldCharType="begin"/>
      </w:r>
      <w:r>
        <w:instrText xml:space="preserve"> AutoTextList   \s No</w:instrText>
      </w:r>
      <w:r>
        <w:instrText xml:space="preserve">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w:instrText>
      </w:r>
      <w:r>
        <w:instrText xml:space="preserve">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w:instrText>
      </w:r>
      <w:r>
        <w:instrText xml:space="preserve">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w:instrText>
      </w:r>
      <w:r>
        <w:instrText xml:space="preserve">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w:instrText>
      </w:r>
      <w:r>
        <w:instrText xml:space="preserve">r." </w:instrText>
      </w:r>
      <w:r>
        <w:fldChar w:fldCharType="separate"/>
      </w:r>
      <w:r>
        <w:rPr>
          <w:color w:val="0563C1"/>
        </w:rPr>
        <w:t>Sanal Çekirdek</w:t>
      </w:r>
      <w:r>
        <w:fldChar w:fldCharType="end"/>
      </w:r>
      <w:r>
        <w:t xml:space="preserve"> ve bir Temel Örnek kullanma hakkı kazandırır.</w:t>
      </w:r>
    </w:p>
    <w:p w:rsidR="0098654A" w:rsidRDefault="0098654A">
      <w:pPr>
        <w:pStyle w:val="ProductList-Body"/>
      </w:pPr>
    </w:p>
    <w:p w:rsidR="0098654A" w:rsidRDefault="0066564E">
      <w:pPr>
        <w:pStyle w:val="ProductList-Body"/>
      </w:pPr>
      <w:r>
        <w:t xml:space="preserve">Müşteri Azure üzerinde karşıya yüklenen görüntüleri yapılandırırken, Windows Server'ı Azure HUB kapsamında kullandığını belirtmelidir. Müşteri, karşıya yüklenen görüntülerini </w:t>
      </w:r>
      <w:hyperlink r:id="rId114">
        <w:r>
          <w:rPr>
            <w:color w:val="00467F"/>
            <w:u w:val="single"/>
          </w:rPr>
          <w:t>Çevrimiçi Hizmet Şartlarına</w:t>
        </w:r>
      </w:hyperlink>
      <w:r>
        <w:t xml:space="preserve"> tabi olarak kullanabilir.</w:t>
      </w:r>
    </w:p>
    <w:p w:rsidR="0098654A" w:rsidRDefault="0098654A">
      <w:pPr>
        <w:pStyle w:val="ProductList-Body"/>
      </w:pPr>
    </w:p>
    <w:p w:rsidR="0098654A" w:rsidRDefault="0066564E">
      <w:pPr>
        <w:pStyle w:val="ProductList-Body"/>
      </w:pPr>
      <w:r>
        <w:t xml:space="preserve">Azure HUB, yazılımı dağıtma ve kullanma bakımından; Datacenter </w:t>
      </w:r>
      <w:r>
        <w:fldChar w:fldCharType="begin"/>
      </w:r>
      <w:r>
        <w:instrText xml:space="preserve"> AutoTextList   \s NoStyle \t "Lisans, bir Ürünü indirme, kurma, ona erişme ve onu kullanma</w:instrText>
      </w:r>
      <w:r>
        <w:instrText xml:space="preserve">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w:t>
      </w:r>
      <w:r>
        <w:t xml:space="preserve">anıldığında, alternatif haklar sağlar. Müşteri, Windows Server'ı Azure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w:t>
      </w:r>
      <w:r>
        <w:t xml:space="preserve">”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98654A" w:rsidRDefault="0066564E">
      <w:pPr>
        <w:pStyle w:val="ProductList-Offering2HeadingNoBorder"/>
        <w:outlineLvl w:val="2"/>
      </w:pPr>
      <w:bookmarkStart w:id="221" w:name="_Sec625"/>
      <w:r>
        <w:t>Microsof</w:t>
      </w:r>
      <w:r>
        <w:t>t Azure Hizmetleri</w:t>
      </w:r>
      <w:bookmarkEnd w:id="221"/>
      <w:r>
        <w:fldChar w:fldCharType="begin"/>
      </w:r>
      <w:r>
        <w:instrText xml:space="preserve"> TC "</w:instrText>
      </w:r>
      <w:bookmarkStart w:id="222" w:name="_Toc488914500"/>
      <w:r>
        <w:instrText>Microsoft Azure Hizmetleri</w:instrText>
      </w:r>
      <w:bookmarkEnd w:id="222"/>
      <w:r>
        <w:instrText>" \l 3</w:instrText>
      </w:r>
      <w:r>
        <w:fldChar w:fldCharType="end"/>
      </w:r>
    </w:p>
    <w:p w:rsidR="0098654A" w:rsidRDefault="0066564E">
      <w:pPr>
        <w:pStyle w:val="ProductList-Offering1SubSection"/>
        <w:outlineLvl w:val="3"/>
      </w:pPr>
      <w:bookmarkStart w:id="223" w:name="_Sec705"/>
      <w:r>
        <w:t>1. Program Kullanılabilirliği</w:t>
      </w:r>
      <w:bookmarkEnd w:id="223"/>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2B2B2"/>
              <w:right w:val="none" w:sz="4" w:space="0" w:color="6E6E6E"/>
            </w:tcBorders>
          </w:tcPr>
          <w:p w:rsidR="0098654A" w:rsidRDefault="0066564E">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2B2B2"/>
              <w:left w:val="none" w:sz="4" w:space="0" w:color="6E6E6E"/>
              <w:bottom w:val="none" w:sz="4" w:space="0" w:color="BFBFBF"/>
              <w:right w:val="none" w:sz="4" w:space="0" w:color="6E6E6E"/>
            </w:tcBorders>
          </w:tcPr>
          <w:p w:rsidR="0098654A" w:rsidRDefault="0066564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24" w:name="_Sec760"/>
      <w:r>
        <w:t>2. Ürün Şartları</w:t>
      </w:r>
      <w:bookmarkEnd w:id="224"/>
    </w:p>
    <w:tbl>
      <w:tblPr>
        <w:tblStyle w:val="PURTable"/>
        <w:tblW w:w="0" w:type="dxa"/>
        <w:tblLook w:val="04A0" w:firstRow="1" w:lastRow="0" w:firstColumn="1" w:lastColumn="0" w:noHBand="0" w:noVBand="1"/>
      </w:tblPr>
      <w:tblGrid>
        <w:gridCol w:w="3583"/>
        <w:gridCol w:w="3584"/>
        <w:gridCol w:w="36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w:instrText>
            </w:r>
            <w:r>
              <w:instrText xml:space="preserve">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w:t>
            </w:r>
            <w:r>
              <w:rPr>
                <w:color w:val="404040"/>
              </w:rPr>
              <w:t>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Microsoft Azure Hizmetleri Planları</w:t>
      </w:r>
    </w:p>
    <w:p w:rsidR="0098654A" w:rsidRDefault="0066564E">
      <w:pPr>
        <w:pStyle w:val="ProductList-Body"/>
      </w:pPr>
      <w:r>
        <w:t>Müşteri tarafından Microsoft Azure Hizmetleri Planı olarak üye olunmuşsa, tek tek Microsoft Azure Hizmetlerinin farklı program kullanılabilirlikleri olabilir veya farklı hükümlere tabi olabilir. D</w:t>
      </w:r>
      <w:r>
        <w:t>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8654A" w:rsidRDefault="0098654A">
            <w:pPr>
              <w:pStyle w:val="PURBreadcrumb"/>
            </w:pPr>
          </w:p>
          <w:tbl>
            <w:tblPr>
              <w:tblW w:w="0" w:type="dxa"/>
              <w:tblLook w:val="04A0" w:firstRow="1" w:lastRow="0" w:firstColumn="1" w:lastColumn="0" w:noHBand="0" w:noVBand="1"/>
            </w:tblPr>
            <w:tblGrid>
              <w:gridCol w:w="10684"/>
            </w:tblGrid>
            <w:tr w:rsidR="0098654A">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TableBody"/>
            </w:pPr>
          </w:p>
        </w:tc>
      </w:tr>
    </w:tbl>
    <w:p w:rsidR="0098654A" w:rsidRDefault="0066564E">
      <w:pPr>
        <w:pStyle w:val="ProductList-Offering2HeadingNoBorder"/>
        <w:outlineLvl w:val="2"/>
      </w:pPr>
      <w:bookmarkStart w:id="225" w:name="_Sec1197"/>
      <w:r>
        <w:t>Microsoft Azure Altyapı Planları</w:t>
      </w:r>
      <w:bookmarkEnd w:id="225"/>
      <w:r>
        <w:fldChar w:fldCharType="begin"/>
      </w:r>
      <w:r>
        <w:instrText xml:space="preserve"> TC "</w:instrText>
      </w:r>
      <w:bookmarkStart w:id="226" w:name="_Toc488914501"/>
      <w:r>
        <w:instrText>Microsoft Azure Altyapı Planları</w:instrText>
      </w:r>
      <w:bookmarkEnd w:id="226"/>
      <w:r>
        <w:instrText>" \l 3</w:instrText>
      </w:r>
      <w:r>
        <w:fldChar w:fldCharType="end"/>
      </w:r>
    </w:p>
    <w:p w:rsidR="0098654A" w:rsidRDefault="0066564E">
      <w:pPr>
        <w:pStyle w:val="ProductList-Offering1SubSection"/>
        <w:outlineLvl w:val="3"/>
      </w:pPr>
      <w:bookmarkStart w:id="227" w:name="_Sec706"/>
      <w:r>
        <w:t>1. Program Kullanılabilirliği</w:t>
      </w:r>
      <w:bookmarkEnd w:id="227"/>
    </w:p>
    <w:tbl>
      <w:tblPr>
        <w:tblStyle w:val="PURTable"/>
        <w:tblW w:w="0" w:type="dxa"/>
        <w:tblLook w:val="04A0" w:firstRow="1" w:lastRow="0" w:firstColumn="1" w:lastColumn="0" w:noHBand="0" w:noVBand="1"/>
      </w:tblPr>
      <w:tblGrid>
        <w:gridCol w:w="4403"/>
        <w:gridCol w:w="796"/>
        <w:gridCol w:w="773"/>
        <w:gridCol w:w="790"/>
        <w:gridCol w:w="804"/>
        <w:gridCol w:w="825"/>
        <w:gridCol w:w="818"/>
        <w:gridCol w:w="794"/>
        <w:gridCol w:w="781"/>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w:instrText>
            </w:r>
            <w:r>
              <w:instrText xml:space="preserv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w:instrText>
            </w:r>
            <w:r>
              <w:instrText xml:space="preserv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E1</w:t>
            </w:r>
            <w:r>
              <w:fldChar w:fldCharType="begin"/>
            </w:r>
            <w:r>
              <w:instrText xml:space="preserve"> XE "</w:instrText>
            </w:r>
            <w:r>
              <w:instrText xml:space="preserve">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lastRenderedPageBreak/>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228" w:name="_Sec761"/>
      <w:r>
        <w:t>2. Ürün Şartları</w:t>
      </w:r>
      <w:bookmarkEnd w:id="228"/>
    </w:p>
    <w:tbl>
      <w:tblPr>
        <w:tblStyle w:val="PURTable"/>
        <w:tblW w:w="0" w:type="dxa"/>
        <w:tblLook w:val="04A0" w:firstRow="1" w:lastRow="0" w:firstColumn="1" w:lastColumn="0" w:noHBand="0" w:noVBand="1"/>
      </w:tblPr>
      <w:tblGrid>
        <w:gridCol w:w="3574"/>
        <w:gridCol w:w="3603"/>
        <w:gridCol w:w="361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Geçiş Hakları: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w:t>
            </w:r>
            <w:r>
              <w:t>Azure RemoteApp hariç)</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w:instrText>
            </w:r>
            <w:r>
              <w:instrText xml:space="preserv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Operations Management and Security</w:t>
      </w:r>
    </w:p>
    <w:p w:rsidR="0098654A" w:rsidRDefault="0066564E">
      <w:pPr>
        <w:pStyle w:val="ProductList-SubClauseHeading"/>
        <w:outlineLvl w:val="5"/>
      </w:pPr>
      <w:r>
        <w:t>2.1.1 Eklenti SL'leri</w:t>
      </w:r>
    </w:p>
    <w:p w:rsidR="0098654A" w:rsidRDefault="0066564E">
      <w:pPr>
        <w:pStyle w:val="ProductList-BodyIndented"/>
      </w:pPr>
      <w:r>
        <w:t xml:space="preserve">Müşteri, toplam miktarın aşağıdaki tabloda belirtilen Uygun Miktarı geçmemesi şartıyla her bir </w:t>
      </w:r>
      <w:r>
        <w:t>Nitelikli Lisans için bir Eklenti kombinasyonu satın alabilir.</w:t>
      </w:r>
    </w:p>
    <w:tbl>
      <w:tblPr>
        <w:tblStyle w:val="PURTable0"/>
        <w:tblW w:w="0" w:type="dxa"/>
        <w:tblLook w:val="04A0" w:firstRow="1" w:lastRow="0" w:firstColumn="1" w:lastColumn="0" w:noHBand="0" w:noVBand="1"/>
      </w:tblPr>
      <w:tblGrid>
        <w:gridCol w:w="4455"/>
        <w:gridCol w:w="4551"/>
        <w:gridCol w:w="1424"/>
      </w:tblGrid>
      <w:tr w:rsidR="0098654A">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Uygun Miktar</w:t>
            </w:r>
          </w:p>
        </w:tc>
      </w:tr>
      <w:tr w:rsidR="0098654A">
        <w:tc>
          <w:tcPr>
            <w:tcW w:w="514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 xml:space="preserve">Core Infrastructure Server Suite Standard (2 paket Çekirdek Lisansı) </w:t>
            </w:r>
          </w:p>
          <w:p w:rsidR="0098654A" w:rsidRDefault="0066564E">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1/4</w:t>
            </w:r>
            <w:r>
              <w:rPr>
                <w:i/>
                <w:vertAlign w:val="superscript"/>
              </w:rPr>
              <w:t>2</w:t>
            </w:r>
          </w:p>
        </w:tc>
      </w:tr>
      <w:tr w:rsidR="0098654A">
        <w:tc>
          <w:tcPr>
            <w:tcW w:w="514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 xml:space="preserve">Core Infrastructure Server Suite Datacenter (2 paket Çekirdek Lisansı) </w:t>
            </w:r>
          </w:p>
          <w:p w:rsidR="0098654A" w:rsidRDefault="0066564E">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w:t>
            </w:r>
            <w:r>
              <w:t>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1</w:t>
            </w:r>
          </w:p>
        </w:tc>
      </w:tr>
      <w:tr w:rsidR="0098654A">
        <w:tc>
          <w:tcPr>
            <w:tcW w:w="514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Core Infrastructure Server Suite Standard (2 işlemci)</w:t>
            </w:r>
          </w:p>
          <w:p w:rsidR="0098654A" w:rsidRDefault="0066564E">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E1 Eklentisi</w:t>
            </w:r>
          </w:p>
          <w:p w:rsidR="0098654A" w:rsidRDefault="0066564E">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2</w:t>
            </w:r>
          </w:p>
        </w:tc>
      </w:tr>
      <w:tr w:rsidR="0098654A">
        <w:tc>
          <w:tcPr>
            <w:tcW w:w="514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Core Infrastructure Server Suite Datacenter (2 işlemci)</w:t>
            </w:r>
          </w:p>
          <w:p w:rsidR="0098654A" w:rsidRDefault="0066564E">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E1 Eklentisi</w:t>
            </w:r>
          </w:p>
          <w:p w:rsidR="0098654A" w:rsidRDefault="0066564E">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8</w:t>
            </w:r>
          </w:p>
        </w:tc>
      </w:tr>
    </w:tbl>
    <w:p w:rsidR="0098654A" w:rsidRDefault="0066564E">
      <w:pPr>
        <w:pStyle w:val="ProductList-BodyIndented"/>
      </w:pPr>
      <w:r>
        <w:rPr>
          <w:i/>
          <w:vertAlign w:val="superscript"/>
        </w:rPr>
        <w:t>1</w:t>
      </w:r>
      <w:r>
        <w:rPr>
          <w:i/>
        </w:rPr>
        <w:t>Her Nitelikli Lisansın etkin YG'si olmalıdır</w:t>
      </w:r>
    </w:p>
    <w:p w:rsidR="0098654A" w:rsidRDefault="0066564E">
      <w:pPr>
        <w:pStyle w:val="ProductList-BodyIndented"/>
      </w:pPr>
      <w:r>
        <w:rPr>
          <w:i/>
          <w:vertAlign w:val="superscript"/>
        </w:rPr>
        <w:t>2</w:t>
      </w:r>
      <w:r>
        <w:rPr>
          <w:i/>
        </w:rPr>
        <w:t>Minimum dört ade</w:t>
      </w:r>
      <w:r>
        <w:rPr>
          <w:i/>
        </w:rPr>
        <w:t>t Nitelikli Lisans gerektirir</w:t>
      </w:r>
    </w:p>
    <w:p w:rsidR="0098654A" w:rsidRDefault="0098654A">
      <w:pPr>
        <w:pStyle w:val="ProductList-BodyIndented"/>
      </w:pPr>
    </w:p>
    <w:p w:rsidR="0098654A" w:rsidRDefault="0066564E">
      <w:pPr>
        <w:pStyle w:val="ProductList-SubClauseHeading"/>
        <w:outlineLvl w:val="5"/>
      </w:pPr>
      <w:r>
        <w:t>2.1.2 Nitelikli Lisans haricinde farklı bir toplu lisans anlaşması kapsamında satın alınan Eklenti SL'leri</w:t>
      </w:r>
    </w:p>
    <w:p w:rsidR="0098654A" w:rsidRDefault="0066564E">
      <w:pPr>
        <w:pStyle w:val="ProductList-BodyIndented"/>
      </w:pPr>
      <w:r>
        <w:t>Operations Management and Security Eklenti SL'si, kendi Nitelikli Lisansı haricinde farklı bir toplu lisanslama anlaşm</w:t>
      </w:r>
      <w:r>
        <w:t>ası kapsamında satın alınabilir. Nitelikli Lisansa ilişkin YG kapsamının, Operations Management and Security Eklenti SL'sinden önce sona ermesi durumunda, Operations Management and Security Eklenti SL'si kendisinin bir sonraki kayıt anlaşması yıl dönümünde</w:t>
      </w:r>
      <w:r>
        <w:t xml:space="preserve"> sona erer.</w:t>
      </w:r>
    </w:p>
    <w:p w:rsidR="0098654A" w:rsidRDefault="0098654A">
      <w:pPr>
        <w:pStyle w:val="ProductList-BodyIndented"/>
      </w:pPr>
    </w:p>
    <w:p w:rsidR="0098654A" w:rsidRDefault="0066564E">
      <w:pPr>
        <w:pStyle w:val="ProductList-SubClauseHeading"/>
        <w:outlineLvl w:val="5"/>
      </w:pPr>
      <w:r>
        <w:t>2.1.3 Operations Management and Security E1/E2'ye Dahil Edilen Yazılım</w:t>
      </w:r>
    </w:p>
    <w:p w:rsidR="0098654A" w:rsidRDefault="0066564E">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Operations Manage</w:t>
            </w:r>
            <w:r>
              <w:rPr>
                <w:color w:val="FFFFFF"/>
              </w:rPr>
              <w:t>ment and Security Üyeliği</w:t>
            </w:r>
          </w:p>
        </w:tc>
        <w:tc>
          <w:tcPr>
            <w:tcW w:w="612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İçerilen Yazılım</w:t>
            </w:r>
          </w:p>
        </w:tc>
      </w:tr>
      <w:tr w:rsidR="0098654A">
        <w:tc>
          <w:tcPr>
            <w:tcW w:w="6000" w:type="dxa"/>
            <w:tcBorders>
              <w:left w:val="single" w:sz="4" w:space="0" w:color="6E6E6E"/>
              <w:bottom w:val="single" w:sz="4" w:space="0" w:color="6E6E6E"/>
              <w:right w:val="single" w:sz="4" w:space="0" w:color="6E6E6E"/>
            </w:tcBorders>
          </w:tcPr>
          <w:p w:rsidR="0098654A" w:rsidRDefault="0066564E">
            <w:pPr>
              <w:pStyle w:val="ProductList-TableBody"/>
            </w:pPr>
            <w:r>
              <w:t>Operations Management and Security E1</w:t>
            </w:r>
          </w:p>
          <w:p w:rsidR="0098654A" w:rsidRDefault="0066564E">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98654A" w:rsidRDefault="0066564E">
            <w:pPr>
              <w:pStyle w:val="ProductList-TableBody"/>
            </w:pPr>
            <w:r>
              <w:t>System Center Server Standard</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E2</w:t>
            </w:r>
          </w:p>
          <w:p w:rsidR="0098654A" w:rsidRDefault="0066564E">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System Center Server Standard</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System Center Operation Manager</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System Center Configuration Manager</w:t>
            </w:r>
          </w:p>
          <w:p w:rsidR="0098654A" w:rsidRDefault="0066564E">
            <w:pPr>
              <w:pStyle w:val="ProductList-TableBody"/>
            </w:pPr>
            <w:r>
              <w:t>System Center Orchestrator</w:t>
            </w:r>
          </w:p>
          <w:p w:rsidR="0098654A" w:rsidRDefault="0066564E">
            <w:pPr>
              <w:pStyle w:val="ProductList-TableBody"/>
            </w:pPr>
            <w:r>
              <w:t>System Center Service Manager</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System Center Data Protection Manager</w:t>
            </w:r>
          </w:p>
          <w:p w:rsidR="0098654A" w:rsidRDefault="0066564E">
            <w:pPr>
              <w:pStyle w:val="ProductList-TableBody"/>
            </w:pPr>
            <w:r>
              <w:t>System Center Virtual Machine Manager</w:t>
            </w:r>
          </w:p>
        </w:tc>
      </w:tr>
    </w:tbl>
    <w:p w:rsidR="0098654A" w:rsidRDefault="0098654A">
      <w:pPr>
        <w:pStyle w:val="ProductList-ClauseHeading"/>
        <w:outlineLvl w:val="4"/>
      </w:pPr>
    </w:p>
    <w:p w:rsidR="0098654A" w:rsidRDefault="0066564E">
      <w:pPr>
        <w:pStyle w:val="ProductList-SubClauseHeading"/>
        <w:outlineLvl w:val="5"/>
      </w:pPr>
      <w:r>
        <w:t>2.1.4 YG'den Geçiş Satın Alma Uygunluğu</w:t>
      </w:r>
    </w:p>
    <w:p w:rsidR="0098654A" w:rsidRDefault="0066564E">
      <w:pPr>
        <w:pStyle w:val="ProductList-BodyIndented"/>
      </w:pPr>
      <w:r>
        <w:t>Aşağıdaki tabloda yer alan Nitel</w:t>
      </w:r>
      <w:r>
        <w:t>ikli Ürünler için etkin YG'ye sahip, tam olarak ödenmiş kalıcı Lisanslar için, YG yerine; YG'den Geçiş Üyelik Lisansları satın alınabilir. Müşteri, toplam miktarın listelenen Uygun Miktarı geçmemesi şartıyla her bir Nitelikli Ürün için YG'den Geçiş SL'leri</w:t>
      </w:r>
      <w:r>
        <w:t>nin bir kombinasyonunu satın alabilir.</w:t>
      </w:r>
    </w:p>
    <w:tbl>
      <w:tblPr>
        <w:tblStyle w:val="PURTable0"/>
        <w:tblW w:w="0" w:type="dxa"/>
        <w:tblLook w:val="04A0" w:firstRow="1" w:lastRow="0" w:firstColumn="1" w:lastColumn="0" w:noHBand="0" w:noVBand="1"/>
      </w:tblPr>
      <w:tblGrid>
        <w:gridCol w:w="4915"/>
        <w:gridCol w:w="4005"/>
        <w:gridCol w:w="1510"/>
      </w:tblGrid>
      <w:tr w:rsidR="0098654A">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rsidR="0098654A" w:rsidRDefault="0066564E">
            <w:pPr>
              <w:pStyle w:val="ProductList-TableBody"/>
            </w:pPr>
            <w:r>
              <w:rPr>
                <w:color w:val="FFFFFF"/>
              </w:rPr>
              <w:t>Uygun Miktar</w:t>
            </w:r>
          </w:p>
        </w:tc>
      </w:tr>
      <w:tr w:rsidR="0098654A">
        <w:tc>
          <w:tcPr>
            <w:tcW w:w="5760" w:type="dxa"/>
            <w:tcBorders>
              <w:left w:val="single" w:sz="4" w:space="0" w:color="6E6E6E"/>
              <w:bottom w:val="single" w:sz="4" w:space="0" w:color="6E6E6E"/>
              <w:right w:val="single" w:sz="4" w:space="0" w:color="6E6E6E"/>
            </w:tcBorders>
          </w:tcPr>
          <w:p w:rsidR="0098654A" w:rsidRDefault="0066564E">
            <w:pPr>
              <w:pStyle w:val="ProductList-TableBody"/>
            </w:pPr>
            <w:r>
              <w:t xml:space="preserve">Core Infrastructure Server Suite Standard (2 paket Çekirdek Lisansı) </w:t>
            </w:r>
          </w:p>
          <w:p w:rsidR="0098654A" w:rsidRDefault="0066564E">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rsidR="0098654A" w:rsidRDefault="0066564E">
            <w:pPr>
              <w:pStyle w:val="ProductList-TableBody"/>
            </w:pPr>
            <w:r>
              <w:t>Operations Management and Security E1 YG'den Geçiş</w:t>
            </w:r>
          </w:p>
          <w:p w:rsidR="0098654A" w:rsidRDefault="0066564E">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rsidR="0098654A" w:rsidRDefault="0066564E">
            <w:pPr>
              <w:pStyle w:val="ProductList-TableBody"/>
              <w:jc w:val="center"/>
            </w:pPr>
            <w:r>
              <w:t>1/4</w:t>
            </w:r>
            <w:r>
              <w:rPr>
                <w:i/>
                <w:vertAlign w:val="superscript"/>
              </w:rPr>
              <w:t>1</w:t>
            </w:r>
          </w:p>
        </w:tc>
      </w:tr>
      <w:tr w:rsidR="0098654A">
        <w:tc>
          <w:tcPr>
            <w:tcW w:w="57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 xml:space="preserve">Core Infrastructure Server Suite Datacenter (2 paket Çekirdek Lisansı) </w:t>
            </w:r>
          </w:p>
          <w:p w:rsidR="0098654A" w:rsidRDefault="0066564E">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w:t>
            </w:r>
            <w:r>
              <w:t>d Security E1 YG'den Geçiş</w:t>
            </w:r>
          </w:p>
          <w:p w:rsidR="0098654A" w:rsidRDefault="0066564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1</w:t>
            </w:r>
          </w:p>
        </w:tc>
      </w:tr>
      <w:tr w:rsidR="0098654A">
        <w:tc>
          <w:tcPr>
            <w:tcW w:w="57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Core Infrastructure Server Suite Standard (2 işlemci)</w:t>
            </w:r>
          </w:p>
          <w:p w:rsidR="0098654A" w:rsidRDefault="0066564E">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E1 YG'den Geçiş</w:t>
            </w:r>
          </w:p>
          <w:p w:rsidR="0098654A" w:rsidRDefault="0066564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2</w:t>
            </w:r>
          </w:p>
        </w:tc>
      </w:tr>
      <w:tr w:rsidR="0098654A">
        <w:tc>
          <w:tcPr>
            <w:tcW w:w="57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Core Infrastructure Server Suite Datacenter (2 işlemci)</w:t>
            </w:r>
          </w:p>
          <w:p w:rsidR="0098654A" w:rsidRDefault="0066564E">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Management and Security E1 YG'den Geçiş</w:t>
            </w:r>
          </w:p>
          <w:p w:rsidR="0098654A" w:rsidRDefault="0066564E">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jc w:val="center"/>
            </w:pPr>
            <w:r>
              <w:t>8</w:t>
            </w:r>
          </w:p>
        </w:tc>
      </w:tr>
    </w:tbl>
    <w:p w:rsidR="0098654A" w:rsidRDefault="0066564E">
      <w:pPr>
        <w:pStyle w:val="ProductList-BodyIndented"/>
      </w:pPr>
      <w:r>
        <w:rPr>
          <w:i/>
          <w:vertAlign w:val="superscript"/>
        </w:rPr>
        <w:t>1</w:t>
      </w:r>
      <w:r>
        <w:rPr>
          <w:i/>
        </w:rPr>
        <w:t>Min</w:t>
      </w:r>
      <w:r>
        <w:rPr>
          <w:i/>
        </w:rPr>
        <w:t>imum dört adet Nitelikli Lisans gerektirir</w:t>
      </w:r>
    </w:p>
    <w:p w:rsidR="0098654A" w:rsidRDefault="0098654A">
      <w:pPr>
        <w:pStyle w:val="ProductList-BodyIndented"/>
      </w:pPr>
    </w:p>
    <w:p w:rsidR="0098654A" w:rsidRDefault="0066564E">
      <w:pPr>
        <w:pStyle w:val="ProductList-ClauseHeading"/>
        <w:outlineLvl w:val="4"/>
      </w:pPr>
      <w:r>
        <w:lastRenderedPageBreak/>
        <w:t>2.2 Microsoft Azure Stack Plan</w:t>
      </w:r>
    </w:p>
    <w:p w:rsidR="0098654A" w:rsidRDefault="0066564E">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w:t>
      </w:r>
      <w:r>
        <w:fldChar w:fldCharType="begin"/>
      </w:r>
      <w:r>
        <w:instrText xml:space="preserve"> AutoTextList   \s NoStyle \t </w:instrText>
      </w:r>
      <w:r>
        <w:instrText xml:space="preserve">"Fiziksel Çekirdek, bir Fiziksel İşlemcideki bir çekirdek anlamına gelir." </w:instrText>
      </w:r>
      <w:r>
        <w:fldChar w:fldCharType="separate"/>
      </w:r>
      <w:r>
        <w:rPr>
          <w:color w:val="0563C1"/>
        </w:rPr>
        <w:t>Fiziksel Çekirdeklerin</w:t>
      </w:r>
      <w:r>
        <w:fldChar w:fldCharType="end"/>
      </w:r>
      <w:r>
        <w:t xml:space="preserve"> sayısına eşit SL sayısı edinilmesi şartıyla, </w:t>
      </w:r>
      <w:r>
        <w:fldChar w:fldCharType="begin"/>
      </w:r>
      <w:r>
        <w:instrText xml:space="preserve"> AutoTextList   \s NoStyle \t "Lisanslı Sunucu, bir Lisansın atandığı, Müşterinin kullanımı için ayrılmış tek </w:instrText>
      </w:r>
      <w:r>
        <w:instrText xml:space="preserve">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Microsoft Azure Stack kullanabilir.</w:t>
      </w:r>
    </w:p>
    <w:p w:rsidR="0098654A" w:rsidRDefault="0098654A">
      <w:pPr>
        <w:pStyle w:val="ProductList-Body"/>
      </w:pPr>
    </w:p>
    <w:p w:rsidR="0098654A" w:rsidRDefault="0066564E">
      <w:pPr>
        <w:pStyle w:val="ProductList-ClauseHeading"/>
        <w:outlineLvl w:val="4"/>
      </w:pPr>
      <w:r>
        <w:t>2.3 Microsoft Azure StorSimple Plan Teklifleri</w:t>
      </w:r>
    </w:p>
    <w:p w:rsidR="0098654A" w:rsidRDefault="0066564E">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F - Depolama Dizis</w:t>
        </w:r>
        <w:r>
          <w:rPr>
            <w:color w:val="00467F"/>
            <w:u w:val="single"/>
          </w:rPr>
          <w:t>i Şartları</w:t>
        </w:r>
      </w:hyperlink>
      <w:r>
        <w:t xml:space="preserve"> bölümünde ifade edilmektedir. Müşteri tarafından satın alınan her bir StorSimple Plan, tek bir Depolama Dizisi ile ilişkilendirilecektir; Müşteri tarafından kullanılan her ek Depolama Dizisi, Tüketim Ücretleri üzerinden faturalanacaktır. Microso</w:t>
      </w:r>
      <w:r>
        <w:t>ft Azure StorSimple 8100 ve 8600 planları, 12 aylık sürekli kullanımın ardından bir sonraki yıl dönümünde azaltılabilir.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29" w:name="_Sec1198"/>
      <w:r>
        <w:t>Microsoft Azu</w:t>
      </w:r>
      <w:r>
        <w:t>re Destek Planları</w:t>
      </w:r>
      <w:bookmarkEnd w:id="229"/>
      <w:r>
        <w:fldChar w:fldCharType="begin"/>
      </w:r>
      <w:r>
        <w:instrText xml:space="preserve"> TC "</w:instrText>
      </w:r>
      <w:bookmarkStart w:id="230" w:name="_Toc488914502"/>
      <w:r>
        <w:instrText>Microsoft Azure Destek Planları</w:instrText>
      </w:r>
      <w:bookmarkEnd w:id="230"/>
      <w:r>
        <w:instrText>" \l 3</w:instrText>
      </w:r>
      <w:r>
        <w:fldChar w:fldCharType="end"/>
      </w:r>
    </w:p>
    <w:p w:rsidR="0098654A" w:rsidRDefault="0066564E">
      <w:pPr>
        <w:pStyle w:val="ProductList-Offering1SubSection"/>
        <w:outlineLvl w:val="3"/>
      </w:pPr>
      <w:bookmarkStart w:id="231" w:name="_Sec1200"/>
      <w:r>
        <w:t>1. Program Kullanılabilirliği</w:t>
      </w:r>
      <w:bookmarkEnd w:id="231"/>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w:instrText>
            </w:r>
            <w:r>
              <w:instrText xml:space="preserve">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w:instrText>
            </w:r>
            <w:r>
              <w:instrText xml:space="preserve">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w:instrText>
            </w:r>
            <w:r>
              <w:instrText xml:space="preserve">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Azure Active Professional Doğrudan Destek</w:t>
            </w:r>
            <w:r>
              <w:fldChar w:fldCharType="begin"/>
            </w:r>
            <w:r>
              <w:instrText xml:space="preserve"> XE "</w:instrText>
            </w:r>
            <w:r>
              <w:instrText xml:space="preserve">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98654A">
      <w:pPr>
        <w:pStyle w:val="ProductList-Body"/>
      </w:pPr>
    </w:p>
    <w:p w:rsidR="0098654A" w:rsidRDefault="0066564E">
      <w:pPr>
        <w:pStyle w:val="ProductList-Offering1SubSection"/>
        <w:outlineLvl w:val="3"/>
      </w:pPr>
      <w:bookmarkStart w:id="232" w:name="_Sec1201"/>
      <w:r>
        <w:t>2. Ürün Şartları</w:t>
      </w:r>
      <w:bookmarkEnd w:id="232"/>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33" w:name="_Sec1199"/>
      <w:r>
        <w:t>Microsoft Azure Kullanıcı Planları</w:t>
      </w:r>
      <w:bookmarkEnd w:id="233"/>
      <w:r>
        <w:fldChar w:fldCharType="begin"/>
      </w:r>
      <w:r>
        <w:instrText xml:space="preserve"> TC "</w:instrText>
      </w:r>
      <w:bookmarkStart w:id="234" w:name="_Toc488914503"/>
      <w:r>
        <w:instrText>Microsoft Azure Kullanıcı Planları</w:instrText>
      </w:r>
      <w:bookmarkEnd w:id="234"/>
      <w:r>
        <w:instrText>" \l 3</w:instrText>
      </w:r>
      <w:r>
        <w:fldChar w:fldCharType="end"/>
      </w:r>
    </w:p>
    <w:p w:rsidR="0098654A" w:rsidRDefault="0066564E">
      <w:pPr>
        <w:pStyle w:val="ProductList-Offering1SubSection"/>
        <w:outlineLvl w:val="3"/>
      </w:pPr>
      <w:bookmarkStart w:id="235" w:name="_Sec1202"/>
      <w:r>
        <w:t>1. Program Kullanılabilirliği</w:t>
      </w:r>
      <w:bookmarkEnd w:id="235"/>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w:instrText>
            </w:r>
            <w:r>
              <w:instrText xml:space="preserve">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236" w:name="_Sec1203"/>
      <w:r>
        <w:t>2. Ürün Şartları</w:t>
      </w:r>
      <w:bookmarkEnd w:id="236"/>
    </w:p>
    <w:tbl>
      <w:tblPr>
        <w:tblStyle w:val="PURTable"/>
        <w:tblW w:w="0" w:type="dxa"/>
        <w:tblLook w:val="04A0" w:firstRow="1" w:lastRow="0" w:firstColumn="1" w:lastColumn="0" w:noHBand="0" w:noVBand="1"/>
      </w:tblPr>
      <w:tblGrid>
        <w:gridCol w:w="3569"/>
        <w:gridCol w:w="3612"/>
        <w:gridCol w:w="360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w:instrText>
            </w:r>
            <w:r>
              <w:instrText xml:space="preserve">eğe yönelik Ayrılan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w:instrText>
            </w:r>
            <w:r>
              <w:instrText xml:space="preserve">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237" w:name="_Sec629"/>
      <w:r>
        <w:t>Microsoft 365</w:t>
      </w:r>
      <w:bookmarkEnd w:id="237"/>
      <w:r>
        <w:fldChar w:fldCharType="begin"/>
      </w:r>
      <w:r>
        <w:instrText xml:space="preserve"> TC "</w:instrText>
      </w:r>
      <w:bookmarkStart w:id="238" w:name="_Toc488914504"/>
      <w:r>
        <w:instrText>Microsoft 365</w:instrText>
      </w:r>
      <w:bookmarkEnd w:id="238"/>
      <w:r>
        <w:instrText>" \l 2</w:instrText>
      </w:r>
      <w:r>
        <w:fldChar w:fldCharType="end"/>
      </w:r>
    </w:p>
    <w:p w:rsidR="0098654A" w:rsidRDefault="0066564E">
      <w:pPr>
        <w:pStyle w:val="ProductList-Offering1SubSection"/>
        <w:outlineLvl w:val="2"/>
      </w:pPr>
      <w:bookmarkStart w:id="239" w:name="_Sec713"/>
      <w:r>
        <w:t>1. Program Kullanılabilirliği</w:t>
      </w:r>
      <w:bookmarkEnd w:id="239"/>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Microsoft 365 E3</w:t>
            </w:r>
            <w:r>
              <w:fldChar w:fldCharType="begin"/>
            </w:r>
            <w:r>
              <w:instrText xml:space="preserve"> XE "Microsoft 365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365 E3 Eklentisi</w:t>
            </w:r>
            <w:r>
              <w:fldChar w:fldCharType="begin"/>
            </w:r>
            <w:r>
              <w:instrText xml:space="preserve"> XE "Microsoft 365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365 E3 YG'den Geçiş</w:t>
            </w:r>
            <w:r>
              <w:fldChar w:fldCharType="begin"/>
            </w:r>
            <w:r>
              <w:instrText xml:space="preserve"> XE "</w:instrText>
            </w:r>
            <w:r>
              <w:instrText xml:space="preserve">Microsoft 365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365 E5</w:t>
            </w:r>
            <w:r>
              <w:fldChar w:fldCharType="begin"/>
            </w:r>
            <w:r>
              <w:instrText xml:space="preserve"> XE "Microsoft 365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365 E5 Eklentisi</w:t>
            </w:r>
            <w:r>
              <w:fldChar w:fldCharType="begin"/>
            </w:r>
            <w:r>
              <w:instrText xml:space="preserve"> XE "Microsoft 365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365 E5 YG'den Geçiş</w:t>
            </w:r>
            <w:r>
              <w:fldChar w:fldCharType="begin"/>
            </w:r>
            <w:r>
              <w:instrText xml:space="preserve"> XE "Microsoft 365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Microsoft 365 E3</w:t>
            </w:r>
            <w:r>
              <w:fldChar w:fldCharType="begin"/>
            </w:r>
            <w:r>
              <w:instrText xml:space="preserve"> XE "Microsoft 365 E3" </w:instrText>
            </w:r>
            <w:r>
              <w:fldChar w:fldCharType="end"/>
            </w:r>
            <w:r>
              <w:t xml:space="preserve"> (Kullanıcı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98654A" w:rsidRDefault="0098654A">
            <w:pPr>
              <w:pStyle w:val="ProductList-TableBody"/>
            </w:pPr>
          </w:p>
        </w:tc>
      </w:tr>
    </w:tbl>
    <w:p w:rsidR="0098654A" w:rsidRDefault="0066564E">
      <w:pPr>
        <w:pStyle w:val="ProductList-Offering1SubSection"/>
        <w:outlineLvl w:val="2"/>
      </w:pPr>
      <w:bookmarkStart w:id="240" w:name="_Sec768"/>
      <w:r>
        <w:t>2. Ürün Şartları</w:t>
      </w:r>
      <w:bookmarkEnd w:id="240"/>
    </w:p>
    <w:tbl>
      <w:tblPr>
        <w:tblStyle w:val="PURTable"/>
        <w:tblW w:w="0" w:type="dxa"/>
        <w:tblLook w:val="04A0" w:firstRow="1" w:lastRow="0" w:firstColumn="1" w:lastColumn="0" w:noHBand="0" w:noVBand="1"/>
      </w:tblPr>
      <w:tblGrid>
        <w:gridCol w:w="3583"/>
        <w:gridCol w:w="3585"/>
        <w:gridCol w:w="362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w:t>
            </w:r>
            <w:r>
              <w:rPr>
                <w:color w:val="404040"/>
              </w:rPr>
              <w:t>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w:instrText>
            </w:r>
            <w:r>
              <w:instrText xml:space="preserve">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 (Microsoft 365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Microsoft 365 Müşterileri için Genişletilmiş Kullanım Hakları</w:t>
      </w:r>
    </w:p>
    <w:p w:rsidR="0098654A" w:rsidRDefault="0066564E">
      <w:pPr>
        <w:pStyle w:val="ProductList-SubClauseHeading"/>
        <w:outlineLvl w:val="4"/>
      </w:pPr>
      <w:r>
        <w:t>2.1.1 Office Sunucuları</w:t>
      </w:r>
    </w:p>
    <w:p w:rsidR="0098654A" w:rsidRDefault="0066564E">
      <w:pPr>
        <w:pStyle w:val="ProductList-BodyIndented"/>
      </w:pPr>
      <w:r>
        <w:t>Microsoft 365 Kullanıcı SL'si atanmış her Lisanslı Kullanıcı şunları yapabilir:</w:t>
      </w:r>
    </w:p>
    <w:p w:rsidR="0098654A" w:rsidRDefault="0066564E" w:rsidP="00527FD1">
      <w:pPr>
        <w:pStyle w:val="ProductList-Bullet"/>
        <w:numPr>
          <w:ilvl w:val="1"/>
          <w:numId w:val="37"/>
        </w:numPr>
      </w:pPr>
      <w:r>
        <w:t>aşağıdaki sunucu yazılımının herhangi bir sayı</w:t>
      </w:r>
      <w:r>
        <w:t>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ve</w:t>
      </w:r>
    </w:p>
    <w:p w:rsidR="0098654A" w:rsidRDefault="0066564E" w:rsidP="00527FD1">
      <w:pPr>
        <w:pStyle w:val="ProductList-Bullet"/>
        <w:numPr>
          <w:ilvl w:val="1"/>
          <w:numId w:val="37"/>
        </w:numPr>
      </w:pPr>
      <w:r>
        <w:t>yukarıda belirtilen sunu</w:t>
      </w:r>
      <w:r>
        <w:t>cu yazılımlarına erişim, bir Microsoft 365 Kullanıcı SL'si atanmış kullanıcılar ve Dış Kullanıcılar ile sınırlıdır.</w:t>
      </w:r>
    </w:p>
    <w:p w:rsidR="0098654A" w:rsidRDefault="0066564E">
      <w:pPr>
        <w:pStyle w:val="ProductList-BodyIndented"/>
      </w:pPr>
      <w:r>
        <w:t>Bu hüküm, Microsoft 365'i Microsoft Bulut Anlaşması kapsamında lisanslayan müşteriler için geçerli değildir.</w:t>
      </w:r>
    </w:p>
    <w:p w:rsidR="0098654A" w:rsidRDefault="0098654A">
      <w:pPr>
        <w:pStyle w:val="ProductList-BodyIndented"/>
      </w:pPr>
    </w:p>
    <w:p w:rsidR="0098654A" w:rsidRDefault="0066564E">
      <w:pPr>
        <w:pStyle w:val="ProductList-SubClauseHeading"/>
        <w:outlineLvl w:val="4"/>
      </w:pPr>
      <w:r>
        <w:t>2.1.2 Office Professional Plus</w:t>
      </w:r>
    </w:p>
    <w:p w:rsidR="0098654A" w:rsidRDefault="0066564E">
      <w:pPr>
        <w:pStyle w:val="ProductList-SubSubClauseHeading"/>
        <w:outlineLvl w:val="5"/>
      </w:pPr>
      <w:r>
        <w:t>2.1.2.1 Microsoft 365 YG'den Geçiş Kullanıcı SL'leri:</w:t>
      </w:r>
    </w:p>
    <w:p w:rsidR="0098654A" w:rsidRDefault="0066564E">
      <w:pPr>
        <w:pStyle w:val="ProductList-BodyIndented2"/>
      </w:pPr>
      <w:r>
        <w:t>Müşterinin bir Microsoft 365 YG'den Geçiş Kullanıcı SL'si atadığı her bir Lisanslı Kullanıcı için, Müşteri şunları yükleyebilir:</w:t>
      </w:r>
    </w:p>
    <w:p w:rsidR="0098654A" w:rsidRDefault="0066564E" w:rsidP="00527FD1">
      <w:pPr>
        <w:pStyle w:val="ProductList-Bullet"/>
        <w:numPr>
          <w:ilvl w:val="2"/>
          <w:numId w:val="38"/>
        </w:numPr>
      </w:pPr>
      <w:r>
        <w:t>Yalnızca Lisanslı Kullanıcının üyelik süresi boyunca kullanımı için Offi</w:t>
      </w:r>
      <w:r>
        <w:t xml:space="preserve">ce Professional Plus'ın bir yerel kopyası ve </w:t>
      </w:r>
    </w:p>
    <w:p w:rsidR="0098654A" w:rsidRDefault="0066564E" w:rsidP="00527FD1">
      <w:pPr>
        <w:pStyle w:val="ProductList-Bullet"/>
        <w:numPr>
          <w:ilvl w:val="2"/>
          <w:numId w:val="38"/>
        </w:numPr>
      </w:pPr>
      <w:r>
        <w:t>Yalnızca Lisanslı Kullanıcının üyelik süresi boyunca kullanması amacıyla aynı toplu lisans anlaşmasına eklenen yeni Kullanıcı SL'leri için Office Professional Plus'ın bir yerel kopyası. Söz konusu kullanıcı hak</w:t>
      </w:r>
      <w:r>
        <w:t>larını veren yeni Kullanıcı SL'lerinin sayısı, anlaşma kapsamında ilk olarak belirtilen YG'den Geçiş Kullanıcı SL'lerinin sayısını geçemez.</w:t>
      </w:r>
    </w:p>
    <w:p w:rsidR="0098654A" w:rsidRDefault="0066564E">
      <w:pPr>
        <w:pStyle w:val="ProductList-BodyIndented2"/>
      </w:pPr>
      <w:r>
        <w:t>Bu hüküm, bu Ürünü; Microsoft Bulut Anlaşması kapsamında lisanslayan müşteriler için geçerli değildir.</w:t>
      </w:r>
    </w:p>
    <w:p w:rsidR="0098654A" w:rsidRDefault="0098654A">
      <w:pPr>
        <w:pStyle w:val="ProductList-BodyIndented2"/>
      </w:pPr>
    </w:p>
    <w:p w:rsidR="0098654A" w:rsidRDefault="0066564E">
      <w:pPr>
        <w:pStyle w:val="ProductList-SubSubClauseHeading"/>
        <w:outlineLvl w:val="5"/>
      </w:pPr>
      <w:r>
        <w:t xml:space="preserve">2.1.2.2 </w:t>
      </w:r>
      <w:r>
        <w:t>MPSA'da alınan Microsoft 365 Kullanıcı SL'leri</w:t>
      </w:r>
    </w:p>
    <w:p w:rsidR="0098654A" w:rsidRDefault="0066564E">
      <w:pPr>
        <w:pStyle w:val="ProductList-BodyIndented2"/>
      </w:pPr>
      <w:r>
        <w:t>Office Professional Plus için Yazılım Güvencesi kapsamındaki bir cihaza sahip, Müşterinin bir Microsoft 365 Kullanıcı SL'si atadığı her bir Lisanslı Kullanıcı için Müşteri, yalnızca Lisanslı Kullanıcının üyeli</w:t>
      </w:r>
      <w:r>
        <w:t>k süresi boyunca kullanılması amacıyla Office Professional Plus'ın bir yerel kopyasını yükleyebilir.</w:t>
      </w:r>
    </w:p>
    <w:p w:rsidR="0098654A" w:rsidRDefault="0098654A">
      <w:pPr>
        <w:pStyle w:val="ProductList-BodyIndented2"/>
      </w:pPr>
    </w:p>
    <w:p w:rsidR="0098654A" w:rsidRDefault="0066564E">
      <w:pPr>
        <w:pStyle w:val="ProductList-ClauseHeading"/>
        <w:outlineLvl w:val="3"/>
      </w:pPr>
      <w:r>
        <w:t>2.2 Eklenti Kullanıcı SL'leri ve YG Kullanıcı SL'lerinden Geçiş</w:t>
      </w:r>
    </w:p>
    <w:p w:rsidR="0098654A" w:rsidRDefault="0066564E">
      <w:pPr>
        <w:pStyle w:val="ProductList-Body"/>
      </w:pPr>
      <w:r>
        <w:t>Müşteri, bir Microsoft 365 Eklentisi Kullanıcı SL'si veya bir Microsoft 365 YG'den Geçiş K</w:t>
      </w:r>
      <w:r>
        <w:t xml:space="preserve">ullanıcı SL'si almak üzere, her bir Microsoft 365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gereksinimler, her bir bileşenin Ürün Girdisinde belirtilmiştir.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w:instrText>
      </w:r>
      <w:r>
        <w:instrText xml:space="preserve">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w:t>
      </w:r>
    </w:p>
    <w:p w:rsidR="0098654A" w:rsidRDefault="0098654A">
      <w:pPr>
        <w:pStyle w:val="ProductList-Body"/>
      </w:pPr>
    </w:p>
    <w:p w:rsidR="0098654A" w:rsidRDefault="0066564E">
      <w:pPr>
        <w:pStyle w:val="ProductList-ClauseHeading"/>
        <w:outlineLvl w:val="3"/>
      </w:pPr>
      <w:r>
        <w:t>2.3 YG Kullanıcı SL'lerinden Geçiş Satın Alımları</w:t>
      </w:r>
    </w:p>
    <w:p w:rsidR="0098654A" w:rsidRDefault="0066564E">
      <w:pPr>
        <w:pStyle w:val="ProductList-Body"/>
      </w:pPr>
      <w:r>
        <w:t>Müşteri, Nitelikli Cihazların sayısından daha fazla YG Kullanıcı SL'lerinden Geçiş satın alamaz. Mü</w:t>
      </w:r>
      <w:r>
        <w:t>şteri, tek seferlik bir özel durum olarak; yalnızca, (1) kendi Nitelikli Cihazının her bir kullanıcısı için YG Kullanıcı SL'lerinden Geçiş satın alması şartıyla ve (2) Windows Masaüstü Bilgisayar İşletim Sistemi bölüm 4.4.1'de yer alan Birincil kullanım ge</w:t>
      </w:r>
      <w:r>
        <w:t>reksinimlerine uymak için gerekli cihazları eklemesi şartıyla, daha fazla YG Kullanıcı SL'lerinden Geçiş satın alabilir.</w:t>
      </w:r>
    </w:p>
    <w:p w:rsidR="0098654A" w:rsidRDefault="0098654A">
      <w:pPr>
        <w:pStyle w:val="ProductList-Body"/>
      </w:pPr>
    </w:p>
    <w:p w:rsidR="0098654A" w:rsidRDefault="0066564E">
      <w:pPr>
        <w:pStyle w:val="ProductList-ClauseHeading"/>
        <w:outlineLvl w:val="3"/>
      </w:pPr>
      <w:r>
        <w:t>2.4 Microsoft 365 YG'den Geçiş Kullanıcı SL'leri için YG Avantajları</w:t>
      </w:r>
    </w:p>
    <w:p w:rsidR="0098654A" w:rsidRDefault="0066564E">
      <w:pPr>
        <w:pStyle w:val="ProductList-Body"/>
      </w:pPr>
      <w:r>
        <w:t>Microsoft 365 YG'den Geçiş Kullanıcı SL'leri, Microsoft 365 YG'de</w:t>
      </w:r>
      <w:r>
        <w:t xml:space="preserv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w:instrText>
      </w:r>
      <w:r>
        <w:instrText xml:space="preserve">indows 10 Enterprise " </w:instrText>
      </w:r>
      <w:r>
        <w:fldChar w:fldCharType="end"/>
      </w:r>
      <w:r>
        <w:t>E3/E5 Kullanıcı Başına YG'den Geçiş) aynı YG Avantajlarını sağlar.</w:t>
      </w:r>
    </w:p>
    <w:p w:rsidR="0098654A" w:rsidRDefault="0098654A">
      <w:pPr>
        <w:pStyle w:val="ProductList-Body"/>
      </w:pPr>
    </w:p>
    <w:p w:rsidR="0098654A" w:rsidRDefault="0066564E">
      <w:pPr>
        <w:pStyle w:val="ProductList-ClauseHeading"/>
        <w:outlineLvl w:val="3"/>
      </w:pPr>
      <w:r>
        <w:lastRenderedPageBreak/>
        <w:t>2.5 ABD Hükümeti Topluluk Bulut Hizmeti</w:t>
      </w:r>
    </w:p>
    <w:p w:rsidR="0098654A" w:rsidRDefault="0066564E">
      <w:pPr>
        <w:pStyle w:val="ProductList-Body"/>
      </w:pPr>
      <w:r>
        <w:t xml:space="preserve">Her bir Microsoft 365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914505"/>
      <w:r>
        <w:instrText>Enterprise Mo</w:instrText>
      </w:r>
      <w:r>
        <w:instrText>bility + Security</w:instrText>
      </w:r>
      <w:bookmarkEnd w:id="242"/>
      <w:r>
        <w:instrText>" \l 2</w:instrText>
      </w:r>
      <w:r>
        <w:fldChar w:fldCharType="end"/>
      </w:r>
    </w:p>
    <w:p w:rsidR="0098654A" w:rsidRDefault="0066564E">
      <w:pPr>
        <w:pStyle w:val="ProductList-Offering1SubSection"/>
        <w:outlineLvl w:val="2"/>
      </w:pPr>
      <w:bookmarkStart w:id="243" w:name="_Sec709"/>
      <w:r>
        <w:t>1. Program Kullanılabilirliği</w:t>
      </w:r>
      <w:bookmarkEnd w:id="243"/>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En</w:t>
            </w:r>
            <w:r>
              <w:t>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Enterprise Mobility + Security E3 Eklen</w:t>
            </w:r>
            <w:r>
              <w:t>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w:instrText>
            </w:r>
            <w:r>
              <w:instrText xml:space="preserv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Enterprise Mobility + Security E3 YG'den Geçiş</w:t>
            </w:r>
            <w:r>
              <w:fldChar w:fldCharType="begin"/>
            </w:r>
            <w:r>
              <w:instrText xml:space="preserve"> XE "</w:instrText>
            </w:r>
            <w:r>
              <w:instrText xml:space="preserve">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w:instrText>
            </w:r>
            <w:r>
              <w:instrText xml:space="preserve">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2"/>
      </w:pPr>
      <w:bookmarkStart w:id="244" w:name="_Sec764"/>
      <w:r>
        <w:t>2. Ürün Şartları</w:t>
      </w:r>
      <w:bookmarkEnd w:id="244"/>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 xml:space="preserve">Ürün </w:t>
            </w:r>
            <w:r>
              <w:rPr>
                <w:color w:val="0563C1"/>
              </w:rPr>
              <w:t>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Ön </w:t>
            </w:r>
            <w:r>
              <w:rPr>
                <w:color w:val="404040"/>
              </w:rPr>
              <w:t>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w:instrText>
            </w:r>
            <w:r>
              <w:instrText xml:space="preserve">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w:t>
            </w:r>
            <w:r>
              <w:t>lnızca Intune)</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w:t>
            </w:r>
            <w:r>
              <w:rPr>
                <w:color w:val="0563C1"/>
              </w:rPr>
              <w:t>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Eklenti Kullanıcı SL'si Satın Alma Uygunluğu</w:t>
      </w:r>
    </w:p>
    <w:p w:rsidR="0098654A" w:rsidRDefault="0066564E">
      <w:pPr>
        <w:pStyle w:val="ProductList-Body"/>
      </w:pPr>
      <w:r>
        <w:t>Müşterilerin, ilgili Nitelikli Lisansları için etkin YG'ye sahip etkin bir Kurumsal Kayıt Anlaşması bulunmalıdır. Nitelikli Lisanslar, kullanıcı bazlı veya cihaz bazlı olarak kullanılabil</w:t>
      </w:r>
      <w:r>
        <w:t>ir. MBSA'nın 2010 öncesi sürümüne sahip müşteriler, Çevrimiçi Hizmetler Ek Şartları ve Koşullarını imzalamalıdır.</w:t>
      </w:r>
    </w:p>
    <w:p w:rsidR="0098654A" w:rsidRDefault="0098654A">
      <w:pPr>
        <w:pStyle w:val="ProductList-Body"/>
      </w:pPr>
    </w:p>
    <w:p w:rsidR="0098654A" w:rsidRDefault="0066564E">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Eklenti Kullanıcı SL'si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98654A" w:rsidRDefault="0098654A">
            <w:pPr>
              <w:pStyle w:val="ProductList-TableBody"/>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98654A" w:rsidRDefault="0098654A">
            <w:pPr>
              <w:pStyle w:val="ProductList-TableBody"/>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654A" w:rsidRDefault="0098654A">
            <w:pPr>
              <w:pStyle w:val="ProductList-TableBody"/>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ve Microsoft Intune için Core CAL Paketi Köprüsü</w:t>
            </w:r>
            <w:r>
              <w:fldChar w:fldCharType="begin"/>
            </w:r>
            <w:r>
              <w:instrText xml:space="preserve"> XE "Office 365 ve Microsoft Intune için Core CAL Paketi Köprüsü</w:instrText>
            </w:r>
            <w:r>
              <w:instrText xml:space="preserv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654A" w:rsidRDefault="0066564E">
            <w:pPr>
              <w:pStyle w:val="ProductList-TableBody"/>
            </w:pPr>
            <w:r>
              <w:t>Enterprise Mobility + Security</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8654A" w:rsidRDefault="0098654A">
            <w:pPr>
              <w:pStyle w:val="ProductList-TableBody"/>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ve Microsoft Intune için Kurumsal CAL Paketi Köprüsü</w:t>
            </w:r>
            <w:r>
              <w:fldChar w:fldCharType="begin"/>
            </w:r>
            <w:r>
              <w:instrText xml:space="preserve"> XE "Office 365 ve Microsoft Intune için Kurumsal CAL Pake</w:instrText>
            </w:r>
            <w:r>
              <w:instrText xml:space="preserv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2.3 Eklenti Kullanıcı SL'si Satın Alma Kısıtlamaları</w:t>
      </w:r>
    </w:p>
    <w:p w:rsidR="0098654A" w:rsidRDefault="0066564E">
      <w:pPr>
        <w:pStyle w:val="ProductList-Body"/>
      </w:pPr>
      <w:r>
        <w:t>Yalnızca tek bir Eklenti Kullanıcı SL'si, her Nitelikli Lisans (veya Nitelikli Lisanslar kümesi) için satın alınabilir.</w:t>
      </w:r>
    </w:p>
    <w:p w:rsidR="0098654A" w:rsidRDefault="0098654A">
      <w:pPr>
        <w:pStyle w:val="ProductList-Body"/>
      </w:pPr>
    </w:p>
    <w:p w:rsidR="0098654A" w:rsidRDefault="0066564E">
      <w:pPr>
        <w:pStyle w:val="ProductList-Body"/>
      </w:pPr>
      <w:r>
        <w:t>Müşteriler, Nitelikli Lisans (veya Nitelikli Lisans kümeleri) ba</w:t>
      </w:r>
      <w:r>
        <w:t>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w:t>
      </w:r>
      <w:r>
        <w:t>in Eklenti Kullanıcı SL'leri alabilirler.</w:t>
      </w:r>
    </w:p>
    <w:p w:rsidR="0098654A" w:rsidRDefault="0098654A">
      <w:pPr>
        <w:pStyle w:val="ProductList-Body"/>
      </w:pPr>
    </w:p>
    <w:p w:rsidR="0098654A" w:rsidRDefault="0066564E">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w:t>
      </w:r>
      <w:r>
        <w:t>tın alabilirler.</w:t>
      </w:r>
    </w:p>
    <w:p w:rsidR="0098654A" w:rsidRDefault="0098654A">
      <w:pPr>
        <w:pStyle w:val="ProductList-Body"/>
      </w:pPr>
    </w:p>
    <w:p w:rsidR="0098654A" w:rsidRDefault="0066564E">
      <w:pPr>
        <w:pStyle w:val="ProductList-ClauseHeading"/>
        <w:outlineLvl w:val="3"/>
      </w:pPr>
      <w:r>
        <w:t>2.4 Enterprise Mobility + Security YG'den Geçiş Kullanıcı SL'leri için satın alma uygunluğu</w:t>
      </w:r>
    </w:p>
    <w:p w:rsidR="0098654A" w:rsidRDefault="0066564E">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w:instrText>
      </w:r>
      <w:r>
        <w:instrText xml:space="preserve">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w:t>
      </w:r>
      <w:r>
        <w:t>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 xml:space="preserve">Gerekli CAL Paketi </w:t>
            </w:r>
            <w:r>
              <w:rPr>
                <w:color w:val="FFFFFF"/>
              </w:rPr>
              <w:t>Köprüsü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için Çekirdek CAL Köprüsü</w:t>
            </w:r>
            <w:r>
              <w:rPr>
                <w:vertAlign w:val="superscript"/>
              </w:rPr>
              <w:t>2,3</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Enterprise Mobility + Security için Kurumsal CAL Köprüsü</w:t>
            </w:r>
            <w:r>
              <w:rPr>
                <w:vertAlign w:val="superscript"/>
              </w:rPr>
              <w:t>2,4</w:t>
            </w:r>
          </w:p>
        </w:tc>
      </w:tr>
    </w:tbl>
    <w:p w:rsidR="0098654A" w:rsidRDefault="0066564E">
      <w:pPr>
        <w:pStyle w:val="ProductList-Body"/>
      </w:pPr>
      <w:r>
        <w:rPr>
          <w:i/>
          <w:vertAlign w:val="superscript"/>
        </w:rPr>
        <w:t>1</w:t>
      </w:r>
      <w:r>
        <w:rPr>
          <w:i/>
        </w:rPr>
        <w:t>Yalnızca kayıt anlaşması yıl dönümünde veya yeni bir kayıt anlaşması süresinin başında kullanılabilir.</w:t>
      </w:r>
    </w:p>
    <w:p w:rsidR="0098654A" w:rsidRDefault="0066564E">
      <w:pPr>
        <w:pStyle w:val="ProductList-Body"/>
      </w:pPr>
      <w:r>
        <w:rPr>
          <w:i/>
          <w:vertAlign w:val="superscript"/>
        </w:rPr>
        <w:t>2</w:t>
      </w:r>
      <w:r>
        <w:rPr>
          <w:i/>
        </w:rPr>
        <w:t>Yalnızca kayıt anlaşması yıl dönümünde Satın Alma için gereklidir.</w:t>
      </w:r>
    </w:p>
    <w:p w:rsidR="0098654A" w:rsidRDefault="0066564E">
      <w:pPr>
        <w:pStyle w:val="ProductList-Body"/>
      </w:pPr>
      <w:r>
        <w:rPr>
          <w:i/>
          <w:vertAlign w:val="superscript"/>
        </w:rPr>
        <w:t>3</w:t>
      </w:r>
      <w:r>
        <w:rPr>
          <w:i/>
        </w:rPr>
        <w:t xml:space="preserve">Office 365 lisanslı kullanıcılar için satın alma gerekli değildir (Kurumsal ve Kamu E1, E3, E5) </w:t>
      </w:r>
    </w:p>
    <w:p w:rsidR="0098654A" w:rsidRDefault="0066564E">
      <w:pPr>
        <w:pStyle w:val="ProductList-Body"/>
      </w:pPr>
      <w:r>
        <w:rPr>
          <w:i/>
          <w:vertAlign w:val="superscript"/>
        </w:rPr>
        <w:t>4</w:t>
      </w:r>
      <w:r>
        <w:rPr>
          <w:i/>
        </w:rPr>
        <w:t>Office 365 lisanslı kullanıcılar için satın alma gerekli değildir (Kurumsal ve Kamu E3, E5)</w:t>
      </w:r>
    </w:p>
    <w:p w:rsidR="0098654A" w:rsidRDefault="0098654A">
      <w:pPr>
        <w:pStyle w:val="ProductList-Body"/>
      </w:pPr>
    </w:p>
    <w:p w:rsidR="0098654A" w:rsidRDefault="0066564E">
      <w:pPr>
        <w:pStyle w:val="ProductList-ClauseHeading"/>
        <w:outlineLvl w:val="3"/>
      </w:pPr>
      <w:r>
        <w:t>2.5 YG Kullanıcı SL'lerinden Geçiş satın alımları</w:t>
      </w:r>
    </w:p>
    <w:p w:rsidR="0098654A" w:rsidRDefault="0066564E">
      <w:pPr>
        <w:pStyle w:val="ProductList-Body"/>
      </w:pPr>
      <w:r>
        <w:t xml:space="preserve">Bölüm 2.4'teki </w:t>
      </w:r>
      <w:r>
        <w:t>her Cihaz başına Nitelikli Lisans için birden fazla YG Kullanıcı SL'sinden Geçiş satın alınamaz. Birden fazla kullanıcı tarafından kullanılan bir Nitelikli Lisansın atandığı cihazlar için tek seferlik bir istisna olarak; tüm Nitelikli Cihazların tüm kullan</w:t>
      </w:r>
      <w:r>
        <w:t>ıcıları için YG Kullanıcı SL'sinden Geçiş satın alması şartıyla, Müşteri, söz konusu kullanıcıların her biri için bir YG Kullanıcı SL'sinden Geçiş satın alabilir.</w:t>
      </w:r>
    </w:p>
    <w:p w:rsidR="0098654A" w:rsidRDefault="0098654A">
      <w:pPr>
        <w:pStyle w:val="ProductList-Body"/>
      </w:pPr>
    </w:p>
    <w:p w:rsidR="0098654A" w:rsidRDefault="0066564E">
      <w:pPr>
        <w:pStyle w:val="ProductList-ClauseHeading"/>
        <w:outlineLvl w:val="3"/>
      </w:pPr>
      <w:r>
        <w:t>2.6 Enterprise Mobility + Security YG'den Geçiş Kullanıcı SL'leri için Avantajlar</w:t>
      </w:r>
    </w:p>
    <w:p w:rsidR="0098654A" w:rsidRDefault="0066564E">
      <w:pPr>
        <w:pStyle w:val="ProductList-Body"/>
      </w:pPr>
      <w:r>
        <w:t>Enterprise</w:t>
      </w:r>
      <w:r>
        <w:t xml:space="preserve"> Mobility + Security YG'den Geçiş Kullanıcı SL'leri, Müşteriye; Madde 2.4'teki Nitelikli Lisanslar temelinde YG Avantajları hakkı kazandırır.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NoBorder"/>
        <w:outlineLvl w:val="1"/>
      </w:pPr>
      <w:bookmarkStart w:id="245" w:name="_Sec1151"/>
      <w:r>
        <w:t>Microsoft Dynamics 365 Services</w:t>
      </w:r>
      <w:bookmarkEnd w:id="245"/>
      <w:r>
        <w:fldChar w:fldCharType="begin"/>
      </w:r>
      <w:r>
        <w:instrText xml:space="preserve"> TC "</w:instrText>
      </w:r>
      <w:bookmarkStart w:id="246" w:name="_Toc488914506"/>
      <w:r>
        <w:instrText>Microsoft Dynamics 365 Services</w:instrText>
      </w:r>
      <w:bookmarkEnd w:id="246"/>
      <w:r>
        <w:instrText>" \l 2</w:instrText>
      </w:r>
      <w:r>
        <w:fldChar w:fldCharType="end"/>
      </w:r>
    </w:p>
    <w:p w:rsidR="0098654A" w:rsidRDefault="0066564E">
      <w:pPr>
        <w:pStyle w:val="ProductList-Offering1SubSection"/>
        <w:outlineLvl w:val="2"/>
      </w:pPr>
      <w:bookmarkStart w:id="247" w:name="_Sec1152"/>
      <w:r>
        <w:t>1. Program Kullanılabilirliği</w:t>
      </w:r>
      <w:bookmarkEnd w:id="247"/>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w:instrText>
            </w:r>
            <w:r>
              <w:instrText xml:space="preserve">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Microsoft Dynamics 365 Customer Engagement Plan, Enterprise edition (Kullanıcı SL'si)</w:t>
            </w:r>
            <w:r>
              <w:fldChar w:fldCharType="begin"/>
            </w:r>
            <w:r>
              <w:instrText xml:space="preserve"> XE "Microsoft Dynamics 365 Customer Engagement Plan,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w:instrText>
            </w:r>
            <w:r>
              <w:instrText xml:space="preserv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Customer Engagement Plan, Enterprise edition Eklentisi</w:t>
            </w:r>
            <w:r>
              <w:fldChar w:fldCharType="begin"/>
            </w:r>
            <w:r>
              <w:instrText xml:space="preserve"> XE "Microsoft Dynamics 365 Customer Engagement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Customer Engagement Plan, Enterprise edition YG'den Geçiş</w:t>
            </w:r>
            <w:r>
              <w:fldChar w:fldCharType="begin"/>
            </w:r>
            <w:r>
              <w:instrText xml:space="preserve"> XE "</w:instrText>
            </w:r>
            <w:r>
              <w:instrText xml:space="preserve">Microsoft Dynamics 365 Customer Engagement Plan,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Plan, Enterprise edition (Kullanıcı SL'si)</w:t>
            </w:r>
            <w:r>
              <w:fldChar w:fldCharType="begin"/>
            </w:r>
            <w:r>
              <w:instrText xml:space="preserve"> XE "Microsoft Dynamics 365 Plan,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w:instrText>
            </w:r>
            <w:r>
              <w:instrText xml:space="preserve">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Plan, Enterprise edition Eklentisi (Kullanıcı SL'si)</w:t>
            </w:r>
            <w:r>
              <w:fldChar w:fldCharType="begin"/>
            </w:r>
            <w:r>
              <w:instrText xml:space="preserve"> XE "Microsoft Dynamics 365 Plan,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Plan, Enterprise edition YG'den Geçiş (Kullanıcı SL'si)</w:t>
            </w:r>
            <w:r>
              <w:fldChar w:fldCharType="begin"/>
            </w:r>
            <w:r>
              <w:instrText xml:space="preserve"> XE "Microsoft Dynamics 365 Plan,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w:instrText>
            </w:r>
            <w:r>
              <w:instrText xml:space="preserve">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Unified Operations Plan, Ente</w:t>
            </w:r>
            <w:r>
              <w:t>rprise edition Eklentisi</w:t>
            </w:r>
            <w:r>
              <w:fldChar w:fldCharType="begin"/>
            </w:r>
            <w:r>
              <w:instrText xml:space="preserve"> XE "Microsoft Dynamics 365 Unified Operations Plan,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Unified Operations Plan, Enterprise edition YG'den Geçiş</w:t>
            </w:r>
            <w:r>
              <w:fldChar w:fldCharType="begin"/>
            </w:r>
            <w:r>
              <w:instrText xml:space="preserve"> XE "Microsoft Dynamics 365 Unified Operations Plan, Enterprise edition Y</w:instrText>
            </w:r>
            <w:r>
              <w:instrText xml:space="preserve">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Müşteri Hizmetleri için Microsoft Dynamics 365, Enterp</w:t>
            </w:r>
            <w:r>
              <w:t>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Saha Hizmetleri için Microsoft Dynamics 365, Enterprise Edition</w:t>
            </w:r>
            <w:r>
              <w:fldChar w:fldCharType="begin"/>
            </w:r>
            <w:r>
              <w:instrText xml:space="preserve"> XE "Saha Hizmetleri için Microsoft Dyna</w:instrText>
            </w:r>
            <w:r>
              <w:instrText xml:space="preserve">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w:instrText>
            </w:r>
            <w:r>
              <w:instrText xml:space="preserve">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Operations Device için Microsoft Dynamics 365, Enterprise edition</w:t>
            </w:r>
            <w:r>
              <w:fldChar w:fldCharType="begin"/>
            </w:r>
            <w:r>
              <w:instrText xml:space="preserve"> XE "Operations Device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Operations Device için Microsoft Dynamics 365, Enterprise edition Eklentisi (Cihaz SL'si)</w:t>
            </w:r>
            <w:r>
              <w:fldChar w:fldCharType="begin"/>
            </w:r>
            <w:r>
              <w:instrText xml:space="preserve"> XE "Operations Device için Microsoft Dynamics 365, Enterprise edition Eklentisi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Operations Device, için Microsoft Dynamics 365, Enterprise edition YG'den Geçiş (Cihaz SL'si)</w:t>
            </w:r>
            <w:r>
              <w:fldChar w:fldCharType="begin"/>
            </w:r>
            <w:r>
              <w:instrText xml:space="preserve"> XE "</w:instrText>
            </w:r>
            <w:r>
              <w:instrText xml:space="preserve">Operations Device, için Microsoft Dynamics 365, Enterprise edition YG'den Geçiş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Perakende için Microsoft Dynamics 365, Enterprise edition</w:t>
            </w:r>
            <w:r>
              <w:fldChar w:fldCharType="begin"/>
            </w:r>
            <w:r>
              <w:instrText xml:space="preserve"> XE "</w:instrText>
            </w:r>
            <w:r>
              <w:instrText xml:space="preserve">Perakende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Perakende için Microsoft Dynamics 365, Enterprise edition Eklentisi</w:t>
            </w:r>
            <w:r>
              <w:fldChar w:fldCharType="begin"/>
            </w:r>
            <w:r>
              <w:instrText xml:space="preserve"> XE "Perakende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Perakende için Microsoft Dynamics 365, Enterprise ed</w:t>
            </w:r>
            <w:r>
              <w:t>ition YG'den Geçiş</w:t>
            </w:r>
            <w:r>
              <w:fldChar w:fldCharType="begin"/>
            </w:r>
            <w:r>
              <w:instrText xml:space="preserve"> XE "Perakende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Satış için Microsoft Dynamics 365, Enterprise editi</w:t>
            </w:r>
            <w:r>
              <w:t xml:space="preserve">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Yetenek için Microsoft Dynamics 365, Enterprise edition</w:t>
            </w:r>
            <w:r>
              <w:fldChar w:fldCharType="begin"/>
            </w:r>
            <w:r>
              <w:instrText xml:space="preserve"> XE "Yetenek için Microsoft Dynamics 365, Enterprise edition"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Yetenek için Microsoft Dynamics 365, Enterprise edit</w:t>
            </w:r>
            <w:r>
              <w:t>ion Eklentisi</w:t>
            </w:r>
            <w:r>
              <w:fldChar w:fldCharType="begin"/>
            </w:r>
            <w:r>
              <w:instrText xml:space="preserve"> XE "Yetenek için Microsoft Dynamics 365,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Yetenek için Microsoft Dynamics 365, Enterprise edition YG'den Geçiş</w:t>
            </w:r>
            <w:r>
              <w:fldChar w:fldCharType="begin"/>
            </w:r>
            <w:r>
              <w:instrText xml:space="preserve"> XE "Yetenek için Microsoft Dynamics 365,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lastRenderedPageBreak/>
              <w:t>Ekip Üyeleri için Microsoft Dynamics 365, Enterprise basımı (Kullanıcı SL'si)</w:t>
            </w:r>
            <w:r>
              <w:fldChar w:fldCharType="begin"/>
            </w:r>
            <w:r>
              <w:instrText xml:space="preserve"> XE "Ekip Üyeleri için Mi</w:instrText>
            </w:r>
            <w:r>
              <w:instrText xml:space="preserve">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Ekip Üyeleri için Microsoft Dynamics 365, Enterprise edition Eklenti (Kullanıcı SL'si)</w:t>
            </w:r>
            <w:r>
              <w:fldChar w:fldCharType="begin"/>
            </w:r>
            <w:r>
              <w:instrText xml:space="preserve"> XE "Ekip Üyeleri için Microsoft Dynamics 365, Enterprise edition </w:instrText>
            </w:r>
            <w:r>
              <w:instrText xml:space="preserve">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Portalı</w:t>
            </w:r>
            <w:r>
              <w:fldChar w:fldCharType="begin"/>
            </w:r>
            <w:r>
              <w:instrText xml:space="preserve"> XE "</w:instrText>
            </w:r>
            <w:r>
              <w:instrText xml:space="preserve">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w:instrText>
            </w:r>
            <w:r>
              <w:instrText xml:space="preserve">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w:instrText>
            </w:r>
            <w:r>
              <w:instrText xml:space="preserve">\t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Üretim Dışı</w:t>
            </w:r>
            <w:r>
              <w:t xml:space="preserve">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Veritabanı Depolama</w:t>
            </w:r>
            <w:r>
              <w:fldChar w:fldCharType="begin"/>
            </w:r>
            <w:r>
              <w:instrText xml:space="preserve"> XE "</w:instrText>
            </w:r>
            <w:r>
              <w:instrText xml:space="preserve">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Saha Hizmetleri için Microsoft Dynamics 365, Enterprise ed</w:t>
            </w:r>
            <w:r>
              <w:t>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Ek Veritabanı Depolama</w:t>
            </w:r>
            <w:r>
              <w:fldChar w:fldCharType="begin"/>
            </w:r>
            <w:r>
              <w:instrText xml:space="preserve"> XE "Operasyonlar için Microsoft Dynamics 365, Enterprise edition - Ek V</w:instrText>
            </w:r>
            <w:r>
              <w:instrText xml:space="preserve">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w:instrText>
            </w:r>
            <w:r>
              <w:instrText xml:space="preserve">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Sandbox Grup 4: Standart Performans testi</w:t>
            </w:r>
            <w:r>
              <w:fldChar w:fldCharType="begin"/>
            </w:r>
            <w:r>
              <w:instrText xml:space="preserve"> XE "</w:instrText>
            </w:r>
            <w:r>
              <w:instrText xml:space="preserve">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w:t>
            </w:r>
            <w:r>
              <w:rPr>
                <w:color w:val="000000"/>
              </w:rPr>
              <w:t>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Operasyonlar için Microsoft Dynamics 365, Enterprise edition - Sandbox Grup 5: Premier Performans testi</w:t>
            </w:r>
            <w:r>
              <w:fldChar w:fldCharType="begin"/>
            </w:r>
            <w:r>
              <w:instrText xml:space="preserve"> XE "</w:instrText>
            </w:r>
            <w:r>
              <w:instrText xml:space="preserve">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Micr</w:t>
            </w:r>
            <w:r>
              <w:t>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2"/>
      </w:pPr>
      <w:bookmarkStart w:id="248" w:name="_Sec1153"/>
      <w:r>
        <w:t>2. Ürün Şartları</w:t>
      </w:r>
      <w:bookmarkEnd w:id="248"/>
    </w:p>
    <w:tbl>
      <w:tblPr>
        <w:tblStyle w:val="PURTable"/>
        <w:tblW w:w="0" w:type="dxa"/>
        <w:tblLook w:val="04A0" w:firstRow="1" w:lastRow="0" w:firstColumn="1" w:lastColumn="0" w:noHBand="0" w:noVBand="1"/>
      </w:tblPr>
      <w:tblGrid>
        <w:gridCol w:w="3577"/>
        <w:gridCol w:w="3596"/>
        <w:gridCol w:w="361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Relationship Sales hariç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 xml:space="preserve">Geçiş Hakları: </w:t>
            </w:r>
            <w:r>
              <w:rPr>
                <w:color w:val="404040"/>
              </w:rPr>
              <w:t>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w:t>
            </w:r>
            <w:r>
              <w:rPr>
                <w:color w:val="404040"/>
              </w:rPr>
              <w:t>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w:instrText>
            </w:r>
            <w:r>
              <w:instrText xml:space="preserve">ya Ayrılan Yıllık Taahhütte azaltma bildirebildiği Çevrimiçi Hizmet." </w:instrText>
            </w:r>
            <w:r>
              <w:fldChar w:fldCharType="separate"/>
            </w:r>
            <w:r>
              <w:rPr>
                <w:color w:val="0563C1"/>
              </w:rPr>
              <w:t>Uygun Azaltma</w:t>
            </w:r>
            <w:r>
              <w:fldChar w:fldCharType="end"/>
            </w:r>
            <w:r>
              <w:t>: Microsoft Relationship Sales hariç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w:instrText>
            </w:r>
            <w:r>
              <w:instrText xml:space="preserve"> arkaya 12 aydan sonra geleceğe yönelik Ayrılan Yıllık Taahhütte azaltma bildirebildiği Ürünler." </w:instrText>
            </w:r>
            <w:r>
              <w:fldChar w:fldCharType="separate"/>
            </w:r>
            <w:r>
              <w:rPr>
                <w:color w:val="0563C1"/>
              </w:rPr>
              <w:t>Uygun Azaltma (SCE)</w:t>
            </w:r>
            <w:r>
              <w:fldChar w:fldCharType="end"/>
            </w:r>
            <w:r>
              <w:t>: Microsoft Relationship Sales hariç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3"/>
      </w:pPr>
      <w:r>
        <w:t>2.1 Dynamics 365 YG Kullanıcı SL'sinden Geçişler için Satın Alma Uygunluğu</w:t>
      </w:r>
    </w:p>
    <w:p w:rsidR="0098654A" w:rsidRDefault="0066564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w:t>
      </w:r>
      <w:r>
        <w:t>n en az üç yıl önce satın alınmış olması durumunda, aşağıdaki Ürünler için Üyelik Lisansları yerine, YG Kullanıcı SL'lerinden Geçiş de satın alınabilir. YG Kullanıcı SL'sinden Geçişler, yalnızca Kayıt Anlaşması yıl dönümünde veya yeni bir Kayıt Anlaşması s</w:t>
      </w:r>
      <w:r>
        <w:t>üresinin başında kullanılabilir.</w:t>
      </w:r>
    </w:p>
    <w:tbl>
      <w:tblPr>
        <w:tblStyle w:val="PURTable"/>
        <w:tblW w:w="0" w:type="dxa"/>
        <w:tblLook w:val="04A0" w:firstRow="1" w:lastRow="0" w:firstColumn="1" w:lastColumn="0" w:noHBand="0" w:noVBand="1"/>
      </w:tblPr>
      <w:tblGrid>
        <w:gridCol w:w="5335"/>
        <w:gridCol w:w="5455"/>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İlgili YG Kullanıcı SL'sinden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Ekip Üyeleri için Microsoft Dynamics 365,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AX Task CAL (Cihaz) veya</w:t>
            </w:r>
            <w:r>
              <w:br/>
              <w:t>Operations Device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Device için Microsoft Dynamics 365,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Activity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Operations Activity için Microsoft Dynamics 365,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AX Functional CAL,</w:t>
            </w:r>
            <w:r>
              <w:br/>
              <w:t>Microsoft Dynamics AX Enterprise CAL veya</w:t>
            </w:r>
            <w:r>
              <w:br/>
              <w:t>Operations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365 Plan, Enterprise edition YG'den Geçiş</w:t>
            </w:r>
          </w:p>
          <w:p w:rsidR="0098654A" w:rsidRDefault="0066564E">
            <w:pPr>
              <w:pStyle w:val="ProductList-TableBody"/>
            </w:pPr>
            <w:r>
              <w:t>Perakende için Microsoft Dynamics 365,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lastRenderedPageBreak/>
              <w:t>Microsoft Dynamics AX Kurumsal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Yetenek için Microsoft Dynamics 365,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w:t>
            </w:r>
            <w:r>
              <w:t>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Satış için Microsoft Dynamics 365, Enterprise basımı YG'den Geçiş</w:t>
            </w:r>
            <w:r>
              <w:br/>
              <w:t>Microsoft Dynamics 365 Customer Engagement Plan, Enterprise edition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CRM Basic CAL veya</w:t>
            </w:r>
            <w:r>
              <w:br/>
            </w:r>
            <w: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Müşteri Hizmetleri için Microsoft Dynamics 365, Enterprise basımı YG'den Geçiş</w:t>
            </w:r>
            <w:r>
              <w:br/>
              <w:t>Microsoft Dynamics 365, Enterprise edition Plan 1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w:t>
            </w:r>
            <w:r>
              <w:t>oft Dynamics 365 for Case Management, Enterprise basımı YG'den Geçiş</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365 Customer Engagement Plan, Enterprise edition YG'den Geçiş</w:t>
            </w:r>
          </w:p>
        </w:tc>
      </w:tr>
    </w:tbl>
    <w:p w:rsidR="0098654A" w:rsidRDefault="0098654A">
      <w:pPr>
        <w:pStyle w:val="ProductList-Body"/>
      </w:pPr>
    </w:p>
    <w:p w:rsidR="0098654A" w:rsidRDefault="0066564E">
      <w:pPr>
        <w:pStyle w:val="ProductList-ClauseHeading"/>
        <w:outlineLvl w:val="3"/>
      </w:pPr>
      <w:r>
        <w:t>2.2 Eklenti Kullanıcı SL'leri Nitelikli Lisansları</w:t>
      </w:r>
    </w:p>
    <w:p w:rsidR="0098654A" w:rsidRDefault="0066564E">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Eklenti Kullanıcı SL'si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AX Task CAL</w:t>
            </w:r>
            <w:r>
              <w:fldChar w:fldCharType="begin"/>
            </w:r>
            <w:r>
              <w:instrText xml:space="preserve"> XE "Microsof</w:instrText>
            </w:r>
            <w:r>
              <w:instrText xml:space="preserve">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Ekip Üyeleri için Microsoft Dynamics 365, Ent</w:t>
            </w:r>
            <w:r>
              <w:t>erprise edition Eklenti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AX Task CAL (Cihaz) veya</w:t>
            </w:r>
            <w:r>
              <w:br/>
              <w:t>Operations Device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Device için Microsoft Dynamics 365, Enterprise edition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Activity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Activity için Microsoft Dynamics 365, Enterprise edition Eklenti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veya</w:t>
            </w:r>
            <w:r>
              <w:br/>
              <w:t>Operatio</w:t>
            </w:r>
            <w:r>
              <w:t>ns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365 Plan Enterprise edition Eklentisi</w:t>
            </w:r>
          </w:p>
          <w:p w:rsidR="0098654A" w:rsidRDefault="0066564E">
            <w:pPr>
              <w:pStyle w:val="ProductList-TableBody"/>
            </w:pPr>
            <w:r>
              <w:t>Perakende için Microsoft Dynamics 365, Enterprise edition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AX Kurumsal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Yetenek için Microsoft Dynamics 365, Enterprise Edition Ekle</w:t>
            </w:r>
            <w:r>
              <w:t>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Satış için Microsoft Dynamics 365, Enterprise basımı Eklentisi</w:t>
            </w:r>
            <w:r>
              <w:br/>
              <w:t>M</w:t>
            </w:r>
            <w:r>
              <w:t>icrosoft Dynamics 365 Customer Engagement Plan, Enterprise edition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Müşteri Hizmetleri için Microsoft Dynamics 365, Enterprise basımı Eklentisi</w:t>
            </w:r>
            <w:r>
              <w:br/>
              <w:t>Microsoft Dynamics 365, Enterprise basımı Plan 1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w:t>
            </w:r>
            <w:r>
              <w:t>mics 365 for Case Management, Enterprise basımı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Dynamics 365 Customer Engagement Plan, Enterprise edition Eklentisi</w:t>
            </w:r>
          </w:p>
        </w:tc>
      </w:tr>
    </w:tbl>
    <w:p w:rsidR="0098654A" w:rsidRDefault="0098654A">
      <w:pPr>
        <w:pStyle w:val="ProductList-Body"/>
      </w:pPr>
    </w:p>
    <w:p w:rsidR="0098654A" w:rsidRDefault="0066564E">
      <w:pPr>
        <w:pStyle w:val="ProductList-ClauseHeading"/>
        <w:outlineLvl w:val="3"/>
      </w:pPr>
      <w:r>
        <w:t xml:space="preserve">2.3 Unified Service Desk </w:t>
      </w:r>
      <w:r>
        <w:t>(USD)</w:t>
      </w:r>
    </w:p>
    <w:p w:rsidR="0098654A" w:rsidRDefault="0066564E">
      <w:pPr>
        <w:pStyle w:val="ProductList-Body"/>
      </w:pPr>
      <w:r>
        <w:t>Etkin Microsoft Dynamics 365 Customer Engagement Plan, Microsoft Dynamics 365 Unified Operations Plan veya Microsoft Dynamics 365 Plan, Enterprise edition üyeliğine sahip olan müşteriler, her bir kullanıcı için USD yazılımını kurabilirler ve kullanab</w:t>
      </w:r>
      <w:r>
        <w:t>ilirler.</w:t>
      </w:r>
    </w:p>
    <w:p w:rsidR="0098654A" w:rsidRDefault="0098654A">
      <w:pPr>
        <w:pStyle w:val="ProductList-Body"/>
      </w:pPr>
    </w:p>
    <w:p w:rsidR="0098654A" w:rsidRDefault="0066564E">
      <w:pPr>
        <w:pStyle w:val="ProductList-ClauseHeading"/>
        <w:outlineLvl w:val="3"/>
      </w:pPr>
      <w:r>
        <w:t>2.4 Microsoft Dynamics CustomerSource</w:t>
      </w:r>
    </w:p>
    <w:p w:rsidR="0098654A" w:rsidRDefault="0066564E">
      <w:pPr>
        <w:pStyle w:val="ProductList-Body"/>
      </w:pPr>
      <w:r>
        <w:t xml:space="preserve">Etkin Microsoft Dynamics 365 Hizmetleri üyeliklerine sahip müşteriler, CustomerSource'a erişerek bunu kullanabilirler. </w:t>
      </w:r>
    </w:p>
    <w:p w:rsidR="0098654A" w:rsidRDefault="0098654A">
      <w:pPr>
        <w:pStyle w:val="ProductList-Body"/>
      </w:pPr>
    </w:p>
    <w:p w:rsidR="0098654A" w:rsidRDefault="0066564E">
      <w:pPr>
        <w:pStyle w:val="ProductList-ClauseHeading"/>
        <w:outlineLvl w:val="3"/>
      </w:pPr>
      <w:r>
        <w:t>2.5 Nitelikli Teklifler için Uygunluk</w:t>
      </w:r>
    </w:p>
    <w:p w:rsidR="0098654A" w:rsidRDefault="0066564E">
      <w:pPr>
        <w:pStyle w:val="ProductList-Body"/>
      </w:pPr>
      <w:r>
        <w:t>1 Kasım 2016 veya daha sonraki bir tarihte aşağıd</w:t>
      </w:r>
      <w:r>
        <w:t>aki tabloda bulunan Nitelikli Ürünler ile bir anlaşma yenileyen müşteriler, 31 Ekim 2019'dan önce anlaşma yenilemelerinde İlgili Microsoft Dynamics 365 Çevrimiçi Hizmetler Nitelikli Teklifi'ni edinebilirler. Toplu Lisanslama ve Dynamics Fiyat Listesi (DPL)</w:t>
      </w:r>
      <w:r>
        <w:t xml:space="preserve"> müşterileri, Nitelikli Ürün'ün lisanslı olduğunun dışında bir lisanslama programında bulunan bir üyelik hizmeti lisanslandığı sırada bu teklif içi uygun olacaktır.</w:t>
      </w:r>
    </w:p>
    <w:tbl>
      <w:tblPr>
        <w:tblStyle w:val="PURTable"/>
        <w:tblW w:w="0" w:type="dxa"/>
        <w:tblLook w:val="04A0" w:firstRow="1" w:lastRow="0" w:firstColumn="1" w:lastColumn="0" w:noHBand="0" w:noVBand="1"/>
      </w:tblPr>
      <w:tblGrid>
        <w:gridCol w:w="5346"/>
        <w:gridCol w:w="5444"/>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İlgili Microsoft Dynamics 365 Çevrimiçi Hizmetler Nitelikli Teklifi</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w:t>
            </w:r>
            <w:r>
              <w:t>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365, Enterprise sürümü Nitelikli Teklifi</w:t>
            </w:r>
            <w:r>
              <w:br/>
              <w:t>Microsoft Dynamics 365, Enterprise sürümü Nitelikli Teklifi YG'den Geçiş</w:t>
            </w:r>
            <w:r>
              <w:br/>
              <w:t>Microsoft Dy</w:t>
            </w:r>
            <w:r>
              <w:t>namics 365, Enterprise sürümü Nitelikli Teklifi Eklentisi</w:t>
            </w:r>
          </w:p>
        </w:tc>
      </w:tr>
      <w:tr w:rsidR="0098654A">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Microsoft Dynamics 365 Business sürümü Nitelikli Teklifi</w:t>
            </w:r>
            <w:r>
              <w:br/>
            </w:r>
            <w:r>
              <w:t>Microsoft Dynamics 365, Business sürümü Nitelikli Teklifi YG'den Geçiş</w:t>
            </w:r>
            <w:r>
              <w:br/>
              <w:t>Microsoft Dynamics 365 Business sürümü Nitelikli Teklifi Eklentisi</w:t>
            </w:r>
          </w:p>
        </w:tc>
      </w:tr>
    </w:tbl>
    <w:p w:rsidR="0098654A" w:rsidRDefault="0098654A">
      <w:pPr>
        <w:pStyle w:val="ProductList-Body"/>
      </w:pPr>
    </w:p>
    <w:p w:rsidR="0098654A" w:rsidRDefault="0066564E">
      <w:pPr>
        <w:pStyle w:val="ProductList-ClauseHeading"/>
        <w:outlineLvl w:val="3"/>
      </w:pPr>
      <w:r>
        <w:t>2.6 Microsoft Dynamics Marketing and Parature</w:t>
      </w:r>
    </w:p>
    <w:p w:rsidR="0098654A" w:rsidRDefault="0066564E">
      <w:pPr>
        <w:pStyle w:val="ProductList-Body"/>
      </w:pPr>
      <w:r>
        <w:t>Geçerli bir Kayıt Anlaşması kapsamında 1 Kasım 2016 öncesinde Microsof</w:t>
      </w:r>
      <w:r>
        <w:t>t üyeliklerinden Microsoft Dynamics Marketing and Parature lisanslamış olan Kurumsal Anlaşma ve Kurumsal Anlaşma Üyeliği müşterileri, 1 Kasım 2017'den önce imzalanmış olan, takip eden herhangi bir Kayıt Anlaşmasında üyeliklerini yenileyebilirler.</w:t>
      </w:r>
    </w:p>
    <w:p w:rsidR="0098654A" w:rsidRDefault="0098654A">
      <w:pPr>
        <w:pStyle w:val="ProductList-Body"/>
      </w:pPr>
    </w:p>
    <w:p w:rsidR="0098654A" w:rsidRDefault="0066564E">
      <w:pPr>
        <w:pStyle w:val="ProductList-ClauseHeading"/>
        <w:outlineLvl w:val="3"/>
      </w:pPr>
      <w:r>
        <w:t>2.7 Micr</w:t>
      </w:r>
      <w:r>
        <w:t>osoft Dynamics 365 Plan, Enterprise edition (Kamu Sektörü için)</w:t>
      </w:r>
    </w:p>
    <w:p w:rsidR="0098654A" w:rsidRDefault="0066564E">
      <w:pPr>
        <w:pStyle w:val="ProductList-Body"/>
      </w:pPr>
      <w:r>
        <w:t>Kamu Sektörü için Microsoft 365 Plan, Enterprise edition dahilinde Microsoft Dynamics 365 Unified Operations Plan, Perakende için Microsoft Dynamics 365 ve Yetenek Microsoft Dynamics 365 sağla</w:t>
      </w:r>
      <w:r>
        <w:t>nmamaktadır.</w:t>
      </w:r>
    </w:p>
    <w:p w:rsidR="0098654A" w:rsidRDefault="0098654A">
      <w:pPr>
        <w:pStyle w:val="ProductList-Body"/>
      </w:pPr>
    </w:p>
    <w:p w:rsidR="0098654A" w:rsidRDefault="0066564E">
      <w:pPr>
        <w:pStyle w:val="ProductList-ClauseHeading"/>
        <w:outlineLvl w:val="3"/>
      </w:pPr>
      <w:r>
        <w:lastRenderedPageBreak/>
        <w:t>2.8 Microsoft Dynamics 365 Customer Engagement Plan ve Customer Engagement Uygulamaları, Kamu Sektörü ve Akademik Müşteriler için Enterprise edition</w:t>
      </w:r>
    </w:p>
    <w:p w:rsidR="0098654A" w:rsidRDefault="0066564E">
      <w:pPr>
        <w:pStyle w:val="ProductList-Body"/>
      </w:pPr>
      <w:r>
        <w:t>Ek 2'de tanımlanan Microsoft Dynamics 365 Customer Engagement Plan, Enterprise edition ve bir</w:t>
      </w:r>
      <w:r>
        <w:t xml:space="preserve">eysel hizmetleri – </w:t>
      </w:r>
      <w:hyperlink r:id="rId122">
        <w:r>
          <w:rPr>
            <w:color w:val="00467F"/>
            <w:u w:val="single"/>
          </w:rPr>
          <w:t>Çevrimiçi Hizmet Şartları</w:t>
        </w:r>
      </w:hyperlink>
      <w:r>
        <w:t xml:space="preserve"> belgesinin Abonelik Lisansı Paketleri, Kamu Sektörü ve Akademik Müşteriler için Open Lisansı, Open Value ve Open Value Üyeliği programlarında mevcuttur.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249" w:name="_Sec632"/>
      <w:r>
        <w:t>Office 365 Hizmetleri</w:t>
      </w:r>
      <w:bookmarkEnd w:id="249"/>
      <w:r>
        <w:fldChar w:fldCharType="begin"/>
      </w:r>
      <w:r>
        <w:instrText xml:space="preserve"> TC "</w:instrText>
      </w:r>
      <w:bookmarkStart w:id="250" w:name="_Toc488914507"/>
      <w:r>
        <w:instrText>Office 365 Hizmetleri</w:instrText>
      </w:r>
      <w:bookmarkEnd w:id="250"/>
      <w:r>
        <w:instrText>" \l 2</w:instrText>
      </w:r>
      <w:r>
        <w:fldChar w:fldCharType="end"/>
      </w:r>
    </w:p>
    <w:p w:rsidR="0098654A" w:rsidRDefault="0066564E">
      <w:pPr>
        <w:pStyle w:val="ProductList-Offering2HeadingNoBorder"/>
        <w:outlineLvl w:val="2"/>
      </w:pPr>
      <w:bookmarkStart w:id="251" w:name="_Sec633"/>
      <w:r>
        <w:t>Office 365 Uygulamaları</w:t>
      </w:r>
      <w:bookmarkEnd w:id="251"/>
      <w:r>
        <w:fldChar w:fldCharType="begin"/>
      </w:r>
      <w:r>
        <w:instrText xml:space="preserve"> TC "</w:instrText>
      </w:r>
      <w:bookmarkStart w:id="252" w:name="_Toc488914508"/>
      <w:r>
        <w:instrText>Office 365 Uygulamaları</w:instrText>
      </w:r>
      <w:bookmarkEnd w:id="252"/>
      <w:r>
        <w:instrText>" \l 3</w:instrText>
      </w:r>
      <w:r>
        <w:fldChar w:fldCharType="end"/>
      </w:r>
    </w:p>
    <w:p w:rsidR="0098654A" w:rsidRDefault="0066564E">
      <w:pPr>
        <w:pStyle w:val="ProductList-Offering1SubSection"/>
        <w:outlineLvl w:val="3"/>
      </w:pPr>
      <w:bookmarkStart w:id="253" w:name="_Sec719"/>
      <w:r>
        <w:t xml:space="preserve">1. Program </w:t>
      </w:r>
      <w:r>
        <w:t>Kullanılabilirliği</w:t>
      </w:r>
      <w:bookmarkEnd w:id="253"/>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w:instrText>
            </w:r>
            <w:r>
              <w:instrText xml:space="preserve">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w:instrText>
            </w:r>
            <w:r>
              <w:instrText xml:space="preserv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54" w:name="_Sec774"/>
      <w:r>
        <w:t>2. Ürün Şartları</w:t>
      </w:r>
      <w:bookmarkEnd w:id="254"/>
    </w:p>
    <w:tbl>
      <w:tblPr>
        <w:tblStyle w:val="PURTable"/>
        <w:tblW w:w="0" w:type="dxa"/>
        <w:tblLook w:val="04A0" w:firstRow="1" w:lastRow="0" w:firstColumn="1" w:lastColumn="0" w:noHBand="0" w:noVBand="1"/>
      </w:tblPr>
      <w:tblGrid>
        <w:gridCol w:w="3576"/>
        <w:gridCol w:w="3598"/>
        <w:gridCol w:w="361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Uzatılmış Dönem: Kurumsal ve </w:instrText>
            </w:r>
            <w:r>
              <w:instrText xml:space="preserve">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w:instrText>
            </w:r>
            <w:r>
              <w:instrText>TextList   \s NoStyle \t "Uygun Azaltma: Kurumsal Kayıt Anlaşması, Kurumsal Üyelik Kayıt Anlaşması, Microsoft Azure Kayıt Anlaşması veya Eğitim Çözümleri için Kayıt Anlaşmasına sahip bir müşterinin, lisanslarda veya Ayrılan Yıllık Taahhütte azaltma bildire</w:instrText>
            </w:r>
            <w:r>
              <w:instrText xml:space="preserv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w:instrText>
            </w:r>
            <w:r>
              <w:instrText xml:space="preserve">irebildiği Ürünler." </w:instrText>
            </w:r>
            <w:r>
              <w:fldChar w:fldCharType="separate"/>
            </w:r>
            <w:r>
              <w:rPr>
                <w:color w:val="0563C1"/>
              </w:rPr>
              <w:t>Uygun Azaltma (SCE)</w:t>
            </w:r>
            <w:r>
              <w:fldChar w:fldCharType="end"/>
            </w:r>
            <w:r>
              <w:t>: Office 365 için Visio Pro</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Office 365 Uygulamaları YG Kullanıcı SL'lerinden Geçiş İçin Satın Alma Uygunluğu</w:t>
      </w:r>
    </w:p>
    <w:p w:rsidR="0098654A" w:rsidRDefault="0066564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w:t>
      </w:r>
      <w:r>
        <w:t xml:space="preserve">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İlgili YG Kullanıcı SL'sinden Geçiş</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ProPlus YG'den Geçiş</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Visio Pro YG'den Geçiş</w:t>
            </w:r>
          </w:p>
        </w:tc>
      </w:tr>
    </w:tbl>
    <w:p w:rsidR="0098654A" w:rsidRDefault="0098654A">
      <w:pPr>
        <w:pStyle w:val="ProductList-Body"/>
      </w:pPr>
    </w:p>
    <w:p w:rsidR="0098654A" w:rsidRDefault="0066564E">
      <w:pPr>
        <w:pStyle w:val="ProductList-ClauseHeading"/>
        <w:outlineLvl w:val="4"/>
      </w:pPr>
      <w:r>
        <w:t>2.2 Eklenti Kullanıcı SL'leri Nitelikli Lisansları</w:t>
      </w:r>
    </w:p>
    <w:p w:rsidR="0098654A" w:rsidRDefault="0066564E">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Eklenti Kullanıcı SL'si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Visio </w:t>
            </w:r>
            <w:r>
              <w:t>Professional'a Office 365 Eklentisi için Visio Pro</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Standard'a Office 365 Eklentisi için Visio Pro</w:t>
            </w:r>
          </w:p>
        </w:tc>
      </w:tr>
    </w:tbl>
    <w:p w:rsidR="0098654A" w:rsidRDefault="0098654A">
      <w:pPr>
        <w:pStyle w:val="ProductList-Body"/>
      </w:pPr>
    </w:p>
    <w:p w:rsidR="0098654A" w:rsidRDefault="0066564E">
      <w:pPr>
        <w:pStyle w:val="ProductList-ClauseHeading"/>
        <w:outlineLvl w:val="4"/>
      </w:pPr>
      <w:r>
        <w:t>2.3 Windows To Go Haklarıyla Office 365 Pro Plus için Medya Uygunluğu</w:t>
      </w:r>
    </w:p>
    <w:p w:rsidR="0098654A" w:rsidRDefault="0066564E">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w:t>
      </w:r>
      <w:r>
        <w:t>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w:t>
      </w:r>
      <w:r>
        <w:t>ice Professional Plus 2013 yazılımını kullanabilir. Müşterinin Office 365 ProPlus üyeliğinin sona ermesi üzerine, USB sürücüsünden Office Professional Plus 2013 yazılımını kaldırabilir.</w:t>
      </w:r>
    </w:p>
    <w:p w:rsidR="0098654A" w:rsidRDefault="0098654A">
      <w:pPr>
        <w:pStyle w:val="ProductList-Body"/>
      </w:pPr>
    </w:p>
    <w:p w:rsidR="0098654A" w:rsidRDefault="0066564E">
      <w:pPr>
        <w:pStyle w:val="ProductList-ClauseHeading"/>
        <w:outlineLvl w:val="4"/>
      </w:pPr>
      <w:r>
        <w:t>2.4 Kampüs ve Okul Anlaşması, Eğitim Çözümleri için Kayıt Anlaşması v</w:t>
      </w:r>
      <w:r>
        <w:t>e Open Value Üyelikleri - Eğitim Çözümleri</w:t>
      </w:r>
    </w:p>
    <w:p w:rsidR="0098654A" w:rsidRDefault="0066564E">
      <w:pPr>
        <w:pStyle w:val="ProductList-Body"/>
      </w:pPr>
      <w:r>
        <w:t>Müşteri Kampüs ve Okul Anlaşmasında açıklan şekilde bir Kurumsa ve Office 365 ProPlus Kullanıcı SL'sine üye olursa, Kurumun kuruluşundaki her Nitelikli Kullanıcı için bir Lisans satın almalıdır. Kurum Office 365 P</w:t>
      </w:r>
      <w:r>
        <w:t xml:space="preserve">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98654A" w:rsidRDefault="0098654A">
      <w:pPr>
        <w:pStyle w:val="ProductList-Body"/>
      </w:pPr>
    </w:p>
    <w:p w:rsidR="0098654A" w:rsidRDefault="0066564E">
      <w:pPr>
        <w:pStyle w:val="ProductList-Body"/>
      </w:pPr>
      <w:r>
        <w:t>Tüm fakülte ve person</w:t>
      </w:r>
      <w:r>
        <w:t>eline Office 365 ProPlus Kullanıcı SL'si atanmış kurumlar, Kurumun Kuruluşu dahilinde herhangi bir açık erişim laboratuvarına veya kitaplığına Office Professional Plus 2016 yazılımı kurabilir. Aksi durumda, yazılımın kullanımı, Office Professional Plus 201</w:t>
      </w:r>
      <w:r>
        <w:t>6 Lisans şartlarına tabidir.</w:t>
      </w:r>
    </w:p>
    <w:p w:rsidR="0098654A" w:rsidRDefault="0098654A">
      <w:pPr>
        <w:pStyle w:val="ProductList-Body"/>
      </w:pPr>
    </w:p>
    <w:p w:rsidR="0098654A" w:rsidRDefault="0066564E">
      <w:pPr>
        <w:pStyle w:val="ProductList-Body"/>
      </w:pPr>
      <w:r>
        <w:lastRenderedPageBreak/>
        <w:t>Tüm fakülte ve personeline Office Professional Plus Yazılım Güvencesi atanmış kurumlar, Kurum açısından ek maliyet olmaksızın, Kurumun kuruluşunun bir parçası olan tüm fakülte ve personel için Office 365 ProPlus Lisansları alm</w:t>
      </w:r>
      <w:r>
        <w:t>aya hak kazanırlar. Bu teklifle ücretsiz olarak alınan lisanslar, Kurumun asgari sipariş gereksinimlerinin karşılanması olarak sayılamaz.</w:t>
      </w:r>
    </w:p>
    <w:p w:rsidR="0098654A" w:rsidRDefault="0098654A">
      <w:pPr>
        <w:pStyle w:val="ProductList-Body"/>
      </w:pPr>
    </w:p>
    <w:p w:rsidR="0098654A" w:rsidRDefault="0066564E">
      <w:pPr>
        <w:pStyle w:val="ProductList-ClauseHeading"/>
        <w:outlineLvl w:val="4"/>
      </w:pPr>
      <w:r>
        <w:t>2.5 Office Çoklu Dil Paketi</w:t>
      </w:r>
    </w:p>
    <w:p w:rsidR="0098654A" w:rsidRDefault="0066564E">
      <w:pPr>
        <w:pStyle w:val="ProductList-Body"/>
      </w:pPr>
      <w:r>
        <w:t>Office 365 Application üyelikleri bulunan müşteriler, Office Çoklu Dil Paketinin</w:t>
      </w:r>
      <w:r>
        <w:fldChar w:fldCharType="begin"/>
      </w:r>
      <w:r>
        <w:instrText xml:space="preserve"> XE "Offi</w:instrText>
      </w:r>
      <w:r>
        <w:instrText xml:space="preserve">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w:t>
      </w:r>
      <w:r>
        <w:t xml:space="preserve">rın sona ermesiyle sona erer. </w:t>
      </w:r>
    </w:p>
    <w:p w:rsidR="0098654A" w:rsidRDefault="0098654A">
      <w:pPr>
        <w:pStyle w:val="ProductList-Body"/>
      </w:pPr>
    </w:p>
    <w:p w:rsidR="0098654A" w:rsidRDefault="0066564E">
      <w:pPr>
        <w:pStyle w:val="ProductList-ClauseHeading"/>
        <w:outlineLvl w:val="4"/>
      </w:pPr>
      <w:r>
        <w:t>2.6 Office Online</w:t>
      </w:r>
    </w:p>
    <w:p w:rsidR="0098654A" w:rsidRDefault="0066564E">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w:instrText>
      </w:r>
      <w:r>
        <w:instrText xml:space="preserv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w:t>
      </w:r>
      <w:r>
        <w:t>ldukları sürece belgelerin görüntülenmesi ve düzenlenmesi için Office Online hizmetlerine erişebilirler.</w:t>
      </w:r>
    </w:p>
    <w:p w:rsidR="0098654A" w:rsidRDefault="0098654A">
      <w:pPr>
        <w:pStyle w:val="ProductList-Body"/>
      </w:pPr>
    </w:p>
    <w:p w:rsidR="0098654A" w:rsidRDefault="0066564E">
      <w:pPr>
        <w:pStyle w:val="ProductList-ClauseHeading"/>
        <w:outlineLvl w:val="4"/>
      </w:pPr>
      <w:r>
        <w:t>2.7 Open Value Üyeliği Geçiş Dönemi</w:t>
      </w:r>
    </w:p>
    <w:p w:rsidR="0098654A" w:rsidRDefault="0066564E">
      <w:pPr>
        <w:pStyle w:val="ProductList-Body"/>
      </w:pPr>
      <w:r>
        <w:t>Müşterinin Open Value Abonelik anlaşması sona erdiğinde veya sona ermeden önce (“Sona Erme Tarihi”) etkinleştirdiğ</w:t>
      </w:r>
      <w:r>
        <w:t xml:space="preserve">i Office 365 ProPlus, Orta Ölçekli İşletme, Kurumsal E3-E5 veya Eğitim E3-E5 Kullanıcı SL'lerinin her birimi için Müşteri, Open Value Abonelik anlaşması kapsamında kendisine lisanslanan Office Standard veya Professional Plus sürümünün kopyasını kullanmaya </w:t>
      </w:r>
      <w:r>
        <w:t>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w:t>
      </w:r>
      <w:r>
        <w:t>na tabidir.</w:t>
      </w:r>
    </w:p>
    <w:p w:rsidR="0098654A" w:rsidRDefault="0098654A">
      <w:pPr>
        <w:pStyle w:val="ProductList-Body"/>
      </w:pPr>
    </w:p>
    <w:p w:rsidR="0098654A" w:rsidRDefault="0066564E">
      <w:pPr>
        <w:pStyle w:val="ProductList-ClauseHeading"/>
        <w:outlineLvl w:val="4"/>
      </w:pPr>
      <w:r>
        <w:t>2.8 Visio Professional 2016 için Dağıtım Hakları</w:t>
      </w:r>
    </w:p>
    <w:p w:rsidR="0098654A" w:rsidRDefault="0066564E">
      <w:pPr>
        <w:pStyle w:val="ProductList-Body"/>
      </w:pPr>
      <w:r>
        <w:t>Her bir Office 2016 kullanıcısı veya Office 365 için Visio Pro aboneliğine sahip Microsoft 365 YG'den Geçiş Kullanıcı SL'si maddesi kapsamında Office Professional Plus'ı yüklemeye lisanslı her bir kullanıcı, Visio Professional 2016 yazılımının tek bir kopy</w:t>
      </w:r>
      <w:r>
        <w:t>asını Office 2016'nın yüklü olduğu cihazda yükleyebilir ve kullanabilir.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55" w:name="_Sec634"/>
      <w:r>
        <w:t>Office 365 Paketleri</w:t>
      </w:r>
      <w:bookmarkEnd w:id="255"/>
      <w:r>
        <w:fldChar w:fldCharType="begin"/>
      </w:r>
      <w:r>
        <w:instrText xml:space="preserve"> TC "</w:instrText>
      </w:r>
      <w:bookmarkStart w:id="256" w:name="_Toc488914509"/>
      <w:r>
        <w:instrText>Office 365 Paketleri</w:instrText>
      </w:r>
      <w:bookmarkEnd w:id="256"/>
      <w:r>
        <w:instrText>" \l 3</w:instrText>
      </w:r>
      <w:r>
        <w:fldChar w:fldCharType="end"/>
      </w:r>
    </w:p>
    <w:p w:rsidR="0098654A" w:rsidRDefault="0066564E">
      <w:pPr>
        <w:pStyle w:val="ProductList-Offering1SubSection"/>
        <w:outlineLvl w:val="3"/>
      </w:pPr>
      <w:bookmarkStart w:id="257" w:name="_Sec720"/>
      <w:r>
        <w:t xml:space="preserve">1. </w:t>
      </w:r>
      <w:r>
        <w:t>Program Kullanılabilirliği</w:t>
      </w:r>
      <w:bookmarkEnd w:id="257"/>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w:instrText>
            </w:r>
            <w:r>
              <w:instrText xml:space="preserve">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w:instrText>
            </w:r>
            <w:r>
              <w:instrText xml:space="preserve">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Office 365 İşletme Temel Parçalar</w:t>
            </w:r>
            <w:r>
              <w:fldChar w:fldCharType="begin"/>
            </w:r>
            <w:r>
              <w:instrText xml:space="preserve"> XE "</w:instrText>
            </w:r>
            <w:r>
              <w:instrText xml:space="preserve">Office 365 İşletme Temel Parçalar"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w:instrText>
            </w:r>
            <w:r>
              <w:instrText xml:space="preserve">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Office 365 İşletme Ekstra</w:t>
            </w:r>
            <w:r>
              <w:fldChar w:fldCharType="begin"/>
            </w:r>
            <w:r>
              <w:instrText xml:space="preserve"> XE "Office 365 İşletme Ekstra"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E1 YG'den Geçiş</w:t>
            </w:r>
            <w:r>
              <w:fldChar w:fldCharType="begin"/>
            </w:r>
            <w:r>
              <w:instrText xml:space="preserve"> XE "Office</w:instrText>
            </w:r>
            <w:r>
              <w:instrText xml:space="preserv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E3 YG</w:t>
            </w:r>
            <w:r>
              <w:t>'den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E4</w:t>
            </w:r>
            <w:r>
              <w:fldChar w:fldCharType="begin"/>
            </w:r>
            <w:r>
              <w:instrText xml:space="preserve"> XE "</w:instrText>
            </w:r>
            <w:r>
              <w:instrText xml:space="preserve">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w:instrText>
            </w:r>
            <w:r>
              <w:instrText xml:space="preserve">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w:instrText>
            </w:r>
            <w:r>
              <w:instrText xml:space="preserve">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w:instrText>
            </w:r>
            <w:r>
              <w:instrText xml:space="preserve">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Kurumsal F1</w:t>
            </w:r>
            <w:r>
              <w:fldChar w:fldCharType="begin"/>
            </w:r>
            <w:r>
              <w:instrText xml:space="preserve"> XE "</w:instrText>
            </w:r>
            <w:r>
              <w:instrText xml:space="preserve">Office 365 Kurumsal F1"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Office</w:t>
            </w:r>
            <w:r>
              <w:t xml:space="preserv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58" w:name="_Sec775"/>
      <w:r>
        <w:t>2. Ürün Şartları</w:t>
      </w:r>
      <w:bookmarkEnd w:id="258"/>
    </w:p>
    <w:tbl>
      <w:tblPr>
        <w:tblStyle w:val="PURTable"/>
        <w:tblW w:w="0" w:type="dxa"/>
        <w:tblLook w:val="04A0" w:firstRow="1" w:lastRow="0" w:firstColumn="1" w:lastColumn="0" w:noHBand="0" w:noVBand="1"/>
      </w:tblPr>
      <w:tblGrid>
        <w:gridCol w:w="3576"/>
        <w:gridCol w:w="3598"/>
        <w:gridCol w:w="361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F1 Sunucu), MPSA - Yalnızca Tüm Uygu</w:t>
            </w:r>
            <w:r>
              <w:t>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F</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w:t>
            </w:r>
            <w:r>
              <w:rPr>
                <w:color w:val="0563C1"/>
              </w:rPr>
              <w:t>cı Muafiyeti</w:t>
            </w:r>
            <w:r>
              <w:fldChar w:fldCharType="end"/>
            </w:r>
            <w:r>
              <w:t>: Yalnızca F</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w:instrText>
            </w:r>
            <w:r>
              <w:instrText xml:space="preserve"> Yıllık Taahhütte azaltma bildirebildiği Çevrimiçi Hizmet." </w:instrText>
            </w:r>
            <w:r>
              <w:fldChar w:fldCharType="separate"/>
            </w:r>
            <w:r>
              <w:rPr>
                <w:color w:val="0563C1"/>
              </w:rPr>
              <w:t>Uygun Azaltma</w:t>
            </w:r>
            <w:r>
              <w:fldChar w:fldCharType="end"/>
            </w:r>
            <w:r>
              <w:t>: Kurumsal, Kamu,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w:instrText>
            </w:r>
            <w:r>
              <w:instrText xml:space="preserve">yönelik Ayrılan Yıllık Taahhütte azaltma bildirebildiği Ürünler." </w:instrText>
            </w:r>
            <w:r>
              <w:fldChar w:fldCharType="separate"/>
            </w:r>
            <w:r>
              <w:rPr>
                <w:color w:val="0563C1"/>
              </w:rPr>
              <w:t>Uygun Azaltma (SCE)</w:t>
            </w:r>
            <w:r>
              <w:fldChar w:fldCharType="end"/>
            </w:r>
            <w:r>
              <w:t>: F1</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lastRenderedPageBreak/>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w:t>
            </w:r>
            <w:r>
              <w:t>umsal, Kamu,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ABD Hükümeti Topluluk Bulut Hizmeti</w:t>
      </w:r>
    </w:p>
    <w:p w:rsidR="0098654A" w:rsidRDefault="0066564E">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w:instrText>
      </w:r>
      <w:r>
        <w:instrText xml:space="preserve">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98654A" w:rsidRDefault="0098654A">
      <w:pPr>
        <w:pStyle w:val="ProductList-Body"/>
      </w:pPr>
    </w:p>
    <w:p w:rsidR="0098654A" w:rsidRDefault="0066564E">
      <w:pPr>
        <w:pStyle w:val="ProductList-ClauseHeading"/>
        <w:outlineLvl w:val="4"/>
      </w:pPr>
      <w:r>
        <w:t>2.2 Kampüs ve Okul Anlaşması Alımları</w:t>
      </w:r>
    </w:p>
    <w:p w:rsidR="0098654A" w:rsidRDefault="0066564E">
      <w:pPr>
        <w:pStyle w:val="ProductList-Body"/>
      </w:pPr>
      <w:r>
        <w:t>Kampüs ve Okul Anlaşması kapsamında, Office 365 Paketleri</w:t>
      </w:r>
      <w:r>
        <w:t xml:space="preserve">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w:instrText>
      </w:r>
      <w:r>
        <w:instrText xml:space="preserve">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w:t>
      </w:r>
      <w:r>
        <w:t xml:space="preserve">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w:instrText>
      </w:r>
      <w:r>
        <w:instrText xml:space="preserve"> \t "Lisans, bir Ürünü indirme, kurma, ona erişme ve onu kullanma hakkı anlamına gelir." </w:instrText>
      </w:r>
      <w:r>
        <w:fldChar w:fldCharType="separate"/>
      </w:r>
      <w:r>
        <w:rPr>
          <w:color w:val="0563C1"/>
        </w:rPr>
        <w:t>Lisans</w:t>
      </w:r>
      <w:r>
        <w:fldChar w:fldCharType="end"/>
      </w:r>
      <w:r>
        <w:t xml:space="preserve"> siparişi verebilir.</w:t>
      </w:r>
    </w:p>
    <w:p w:rsidR="0098654A" w:rsidRDefault="0098654A">
      <w:pPr>
        <w:pStyle w:val="ProductList-Body"/>
      </w:pPr>
    </w:p>
    <w:p w:rsidR="0098654A" w:rsidRDefault="0066564E">
      <w:pPr>
        <w:pStyle w:val="ProductList-ClauseHeading"/>
        <w:outlineLvl w:val="4"/>
      </w:pPr>
      <w:r>
        <w:t>2.3 Fakülte/Personel Kapsamını Temel Alan Office 365 ProPlus Öğrenci Lisanslama Ücreti yoktur</w:t>
      </w:r>
    </w:p>
    <w:p w:rsidR="0098654A" w:rsidRDefault="0066564E">
      <w:pPr>
        <w:pStyle w:val="ProductList-Body"/>
      </w:pPr>
      <w:r>
        <w:t>Bir Kurumun Eğitim Çözümleri için Open Val</w:t>
      </w:r>
      <w:r>
        <w:t>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w:t>
      </w:r>
      <w:r>
        <w:t xml:space="preserve">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w:instrText>
      </w:r>
      <w:r>
        <w:instrText xml:space="preserve">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98654A" w:rsidRDefault="0098654A">
      <w:pPr>
        <w:pStyle w:val="ProductList-Body"/>
      </w:pPr>
    </w:p>
    <w:p w:rsidR="0098654A" w:rsidRDefault="0066564E">
      <w:pPr>
        <w:pStyle w:val="ProductList-ClauseHeading"/>
        <w:outlineLvl w:val="4"/>
      </w:pPr>
      <w:r>
        <w:t>2.4 Kampüs ve Okul Laboratuvar veya Kitaplık Kullanımı</w:t>
      </w:r>
    </w:p>
    <w:p w:rsidR="0098654A" w:rsidRDefault="0066564E">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w:t>
      </w:r>
      <w:r>
        <w:t xml:space="preserve">işkin teklif için </w:t>
      </w:r>
      <w:hyperlink w:anchor="_Sec633">
        <w:r>
          <w:rPr>
            <w:color w:val="00467F"/>
            <w:u w:val="single"/>
          </w:rPr>
          <w:t>Office 365 ProPlus Ürün Girişine</w:t>
        </w:r>
      </w:hyperlink>
      <w:r>
        <w:t xml:space="preserve"> bakın.</w:t>
      </w:r>
    </w:p>
    <w:p w:rsidR="0098654A" w:rsidRDefault="0098654A">
      <w:pPr>
        <w:pStyle w:val="ProductList-Body"/>
      </w:pPr>
    </w:p>
    <w:p w:rsidR="0098654A" w:rsidRDefault="0066564E">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Eklenti Kullanıcı SL'si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Office 365 Kurumsal E1 Eklentisi</w:t>
            </w:r>
            <w:r>
              <w:rPr>
                <w:vertAlign w:val="superscript"/>
              </w:rPr>
              <w:t>2</w:t>
            </w:r>
          </w:p>
          <w:p w:rsidR="0098654A" w:rsidRDefault="0066564E">
            <w:pPr>
              <w:pStyle w:val="ProductList-TableBody"/>
            </w:pPr>
            <w:r>
              <w:t>- Office 365 Kurumsal E1, Exchange Online Arşivleme Eklentisi ile</w:t>
            </w:r>
            <w:r>
              <w:rPr>
                <w:vertAlign w:val="superscript"/>
              </w:rPr>
              <w:t>2,3,4</w:t>
            </w:r>
          </w:p>
          <w:p w:rsidR="0098654A" w:rsidRDefault="0066564E">
            <w:pPr>
              <w:pStyle w:val="ProductList-TableBody"/>
            </w:pPr>
            <w:r>
              <w:t>- Office 365 Kamu E1 Eklentisi</w:t>
            </w:r>
          </w:p>
          <w:p w:rsidR="0098654A" w:rsidRDefault="0066564E">
            <w:pPr>
              <w:pStyle w:val="ProductList-TableBody"/>
            </w:pPr>
            <w:r>
              <w:t>- Office 365 Kurumsal ve Kamu E3, ProPlus Eklentileri olmadan</w:t>
            </w:r>
          </w:p>
          <w:p w:rsidR="0098654A" w:rsidRDefault="0066564E">
            <w:pPr>
              <w:pStyle w:val="ProductList-TableBody"/>
            </w:pPr>
            <w:r>
              <w:t>- Office 365 Kamu E4, ProPlus Eklentileri olmadan</w:t>
            </w:r>
          </w:p>
          <w:p w:rsidR="0098654A" w:rsidRDefault="0066564E">
            <w:pPr>
              <w:pStyle w:val="ProductList-TableBody"/>
            </w:pPr>
            <w:r>
              <w:t>- Office 365 Eğitim E5 Eklentisi</w:t>
            </w:r>
          </w:p>
          <w:p w:rsidR="0098654A" w:rsidRDefault="0066564E">
            <w:pPr>
              <w:pStyle w:val="ProductList-TableBody"/>
            </w:pPr>
            <w:r>
              <w:t>- Exchan</w:t>
            </w:r>
            <w:r>
              <w:t>ge Online Plan 1 Eklentisi</w:t>
            </w:r>
            <w:r>
              <w:fldChar w:fldCharType="begin"/>
            </w:r>
            <w:r>
              <w:instrText xml:space="preserve"> XE "Exchange Online Plan 1 Eklentisi" </w:instrText>
            </w:r>
            <w:r>
              <w:fldChar w:fldCharType="end"/>
            </w:r>
          </w:p>
          <w:p w:rsidR="0098654A" w:rsidRDefault="0066564E">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98654A" w:rsidRDefault="0066564E">
            <w:pPr>
              <w:pStyle w:val="ProductList-TableBody"/>
            </w:pPr>
            <w:r>
              <w:t>- SharePoint Online Plan 1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Office 365 Kurumsal E1 / Kamu E1 Eklentileri</w:t>
            </w:r>
          </w:p>
          <w:p w:rsidR="0098654A" w:rsidRDefault="0066564E">
            <w:pPr>
              <w:pStyle w:val="ProductList-TableBody"/>
            </w:pPr>
            <w:r>
              <w:t>- Office 365 Kurumsal E3 Eklentisi</w:t>
            </w:r>
            <w:r>
              <w:rPr>
                <w:vertAlign w:val="superscript"/>
              </w:rPr>
              <w:t>2</w:t>
            </w:r>
          </w:p>
          <w:p w:rsidR="0098654A" w:rsidRDefault="0066564E">
            <w:pPr>
              <w:pStyle w:val="ProductList-TableBody"/>
            </w:pPr>
            <w:r>
              <w:t>- Office 365 Kamu E3 Eklentisi</w:t>
            </w:r>
            <w:r>
              <w:rPr>
                <w:vertAlign w:val="superscript"/>
              </w:rPr>
              <w:t>4</w:t>
            </w:r>
          </w:p>
          <w:p w:rsidR="0098654A" w:rsidRDefault="0066564E">
            <w:pPr>
              <w:pStyle w:val="ProductList-TableBody"/>
            </w:pPr>
            <w:r>
              <w:t>- Office 365 Kurumsal ve Kamu E4, E5 Eklentileri</w:t>
            </w:r>
          </w:p>
          <w:p w:rsidR="0098654A" w:rsidRDefault="0066564E">
            <w:pPr>
              <w:pStyle w:val="ProductList-TableBody"/>
            </w:pPr>
            <w:r>
              <w:t>- Office 365 Kurumsal ve Kamu E3, ProPlus Eklentileri olmadan</w:t>
            </w:r>
          </w:p>
          <w:p w:rsidR="0098654A" w:rsidRDefault="0066564E">
            <w:pPr>
              <w:pStyle w:val="ProductList-TableBody"/>
            </w:pPr>
            <w:r>
              <w:t>- Office 365 Kamu E4, ProPlus</w:t>
            </w:r>
            <w:r>
              <w:t xml:space="preserve"> Eklentileri olmadan</w:t>
            </w:r>
          </w:p>
          <w:p w:rsidR="0098654A" w:rsidRDefault="0066564E">
            <w:pPr>
              <w:pStyle w:val="ProductList-TableBody"/>
            </w:pPr>
            <w:r>
              <w:t>- Office 365 Eğitim E5 Eklentisi</w:t>
            </w:r>
          </w:p>
          <w:p w:rsidR="0098654A" w:rsidRDefault="0066564E">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98654A" w:rsidRDefault="0066564E">
            <w:pPr>
              <w:pStyle w:val="ProductList-TableBody"/>
            </w:pPr>
            <w:r>
              <w:t xml:space="preserve">- Exchange Online Plan 1 Eklentisi </w:t>
            </w:r>
          </w:p>
          <w:p w:rsidR="0098654A" w:rsidRDefault="0066564E">
            <w:pPr>
              <w:pStyle w:val="ProductList-TableBody"/>
            </w:pPr>
            <w:r>
              <w:t>- Skype Kurumsal Çevrimiçi Sürüm Plan 1 Eklentisi</w:t>
            </w:r>
          </w:p>
          <w:p w:rsidR="0098654A" w:rsidRDefault="0066564E">
            <w:pPr>
              <w:pStyle w:val="ProductList-TableBody"/>
            </w:pPr>
            <w:r>
              <w:t>- SharePoint Online P</w:t>
            </w:r>
            <w:r>
              <w:t>lan 1 Eklentisi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Office 365 Kurumsal ve Kamu E3, ProPlus Eklentileri olmadan</w:t>
            </w:r>
          </w:p>
          <w:p w:rsidR="0098654A" w:rsidRDefault="0066564E">
            <w:pPr>
              <w:pStyle w:val="ProductList-TableBody"/>
            </w:pPr>
            <w:r>
              <w:t>- Office 365 Kurumsal ve Kamu E4</w:t>
            </w:r>
            <w:r>
              <w:rPr>
                <w:vertAlign w:val="superscript"/>
              </w:rPr>
              <w:t>4</w:t>
            </w:r>
            <w:r>
              <w:t>, ProPlus Eklentileri olmadan</w:t>
            </w:r>
          </w:p>
          <w:p w:rsidR="0098654A" w:rsidRDefault="0066564E">
            <w:pPr>
              <w:pStyle w:val="ProductList-TableBody"/>
            </w:pPr>
            <w:r>
              <w:t xml:space="preserve">- Office 365 Eğitim E5 Eklentisi </w:t>
            </w:r>
          </w:p>
          <w:p w:rsidR="0098654A" w:rsidRDefault="0066564E">
            <w:pPr>
              <w:pStyle w:val="ProductList-TableBody"/>
            </w:pPr>
            <w:r>
              <w:t>- Azure Information Protection Premium</w:t>
            </w:r>
            <w:r>
              <w:t xml:space="preserve"> Eklentisi</w:t>
            </w:r>
            <w:r>
              <w:fldChar w:fldCharType="begin"/>
            </w:r>
            <w:r>
              <w:instrText xml:space="preserve"> XE "Azure Information Protection Premium Eklentisi" </w:instrText>
            </w:r>
            <w:r>
              <w:fldChar w:fldCharType="end"/>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Office 365 Kurumsal ve Kamu E3</w:t>
            </w:r>
            <w:r>
              <w:rPr>
                <w:vertAlign w:val="superscript"/>
              </w:rPr>
              <w:t>2</w:t>
            </w:r>
            <w:r>
              <w:t>, E4</w:t>
            </w:r>
            <w:r>
              <w:rPr>
                <w:vertAlign w:val="superscript"/>
              </w:rPr>
              <w:t>4</w:t>
            </w:r>
            <w:r>
              <w:t xml:space="preserve"> veya E5 Eklentileri</w:t>
            </w:r>
          </w:p>
          <w:p w:rsidR="0098654A" w:rsidRDefault="0066564E">
            <w:pPr>
              <w:pStyle w:val="ProductList-TableBody"/>
            </w:pPr>
            <w:r>
              <w:t xml:space="preserve">- Office 365 Eğitim E5 Eklentisi </w:t>
            </w:r>
          </w:p>
          <w:p w:rsidR="0098654A" w:rsidRDefault="0066564E">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Office 365 Orta Ölçekli İşletme Eklentisi</w:t>
            </w:r>
            <w:r>
              <w:rPr>
                <w:vertAlign w:val="superscript"/>
              </w:rPr>
              <w:t>2,3</w:t>
            </w:r>
          </w:p>
          <w:p w:rsidR="0098654A" w:rsidRDefault="0066564E">
            <w:pPr>
              <w:pStyle w:val="ProductList-TableBody"/>
            </w:pPr>
            <w:r>
              <w:t>- Office 365 Kurumsal E3 Eklentisi</w:t>
            </w:r>
            <w:r>
              <w:rPr>
                <w:vertAlign w:val="superscript"/>
              </w:rPr>
              <w:t>2,3</w:t>
            </w:r>
          </w:p>
          <w:p w:rsidR="0098654A" w:rsidRDefault="0066564E">
            <w:pPr>
              <w:pStyle w:val="ProductList-TableBody"/>
            </w:pPr>
            <w:r>
              <w:t>- Office 365 Eğitim E5 Eklentisi</w:t>
            </w:r>
          </w:p>
        </w:tc>
      </w:tr>
    </w:tbl>
    <w:p w:rsidR="0098654A" w:rsidRDefault="0066564E">
      <w:pPr>
        <w:pStyle w:val="ProductList-Body"/>
      </w:pPr>
      <w:r>
        <w:rPr>
          <w:i/>
          <w:vertAlign w:val="superscript"/>
        </w:rPr>
        <w:t>1</w:t>
      </w:r>
      <w:r>
        <w:rPr>
          <w:i/>
        </w:rPr>
        <w:t>1Her Nitelikli Lisansın etkin YG'si olmalıdır</w:t>
      </w:r>
    </w:p>
    <w:p w:rsidR="0098654A" w:rsidRDefault="0066564E">
      <w:pPr>
        <w:pStyle w:val="ProductList-Body"/>
      </w:pPr>
      <w:r>
        <w:rPr>
          <w:i/>
          <w:vertAlign w:val="superscript"/>
        </w:rPr>
        <w:t>2</w:t>
      </w:r>
      <w:r>
        <w:rPr>
          <w:i/>
        </w:rPr>
        <w:t>Bunlar yalnızca Open Value ve Open Value Üyeliği müşterilerine sunulan tekliflerdir.</w:t>
      </w:r>
    </w:p>
    <w:p w:rsidR="0098654A" w:rsidRDefault="0066564E">
      <w:pPr>
        <w:pStyle w:val="ProductList-Body"/>
      </w:pPr>
      <w:r>
        <w:rPr>
          <w:i/>
          <w:vertAlign w:val="superscript"/>
        </w:rPr>
        <w:t>3</w:t>
      </w:r>
      <w:r>
        <w:rPr>
          <w:i/>
        </w:rPr>
        <w:t>Bu Eklenti Kullanıcı SL'si yalnızca Open Value (Kurum Çapında) veya Open Value Üyelik Anlaşması kapsamında satın alınabilir.</w:t>
      </w:r>
    </w:p>
    <w:p w:rsidR="0098654A" w:rsidRDefault="0066564E">
      <w:pPr>
        <w:pStyle w:val="ProductList-Body"/>
      </w:pPr>
      <w:r>
        <w:rPr>
          <w:i/>
          <w:vertAlign w:val="superscript"/>
        </w:rPr>
        <w:t>4</w:t>
      </w:r>
      <w:r>
        <w:rPr>
          <w:i/>
        </w:rPr>
        <w:t>Müşterinin toplu lisanslama anlaşmasında ta</w:t>
      </w:r>
      <w:r>
        <w:rPr>
          <w:i/>
        </w:rPr>
        <w:t>nımlanan şekilde yalnızca Kamu müşterileri, bu Eklenti Kullanıcı SL'sini satın alabilir.</w:t>
      </w:r>
    </w:p>
    <w:p w:rsidR="0098654A" w:rsidRDefault="0098654A">
      <w:pPr>
        <w:pStyle w:val="ProductList-Body"/>
      </w:pPr>
    </w:p>
    <w:p w:rsidR="0098654A" w:rsidRDefault="0066564E">
      <w:pPr>
        <w:pStyle w:val="ProductList-Body"/>
      </w:pPr>
      <w:r>
        <w:t>Eklenti Kullanıcı SL'lerinin (Office 365 Orta Ölçekli İşletme Eklentisi dışında) Nitelikli Lisansa eşit erişim hakları olur ve lisanslı kullanıcının, herhangi bir cih</w:t>
      </w:r>
      <w:r>
        <w:t xml:space="preserve">azdan Nitelikli Lisansla aynı şekilde Müşterinin tesisteki ilgili sunucu Ürünlerinin işlevlere erişmesine izin verir. </w:t>
      </w:r>
    </w:p>
    <w:p w:rsidR="0098654A" w:rsidRDefault="0098654A">
      <w:pPr>
        <w:pStyle w:val="ProductList-Body"/>
      </w:pPr>
    </w:p>
    <w:p w:rsidR="0098654A" w:rsidRDefault="0066564E">
      <w:pPr>
        <w:pStyle w:val="ProductList-ClauseHeading"/>
        <w:outlineLvl w:val="4"/>
      </w:pPr>
      <w:r>
        <w:lastRenderedPageBreak/>
        <w:t>2.6 Satın Alma Kısıtlamaları</w:t>
      </w:r>
    </w:p>
    <w:p w:rsidR="0098654A" w:rsidRDefault="0066564E">
      <w:pPr>
        <w:pStyle w:val="ProductList-Body"/>
      </w:pPr>
      <w:r>
        <w:t>Yalnızca tek bir Eklenti Kullanıcı SL'si, her Nitelikli Lisans (veya Nitelikli Lisanslar kümesi) için satın</w:t>
      </w:r>
      <w:r>
        <w:t xml:space="preserve"> alınabilir. </w:t>
      </w:r>
    </w:p>
    <w:p w:rsidR="0098654A" w:rsidRDefault="0098654A">
      <w:pPr>
        <w:pStyle w:val="ProductList-Body"/>
      </w:pPr>
    </w:p>
    <w:p w:rsidR="0098654A" w:rsidRDefault="0066564E">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w:t>
      </w:r>
      <w:r>
        <w:t xml:space="preserve"> Open Value Üyelik Anlaşması kullanıcısı veya cihazı sayısına eklenen kullanıcılar veya cihazlar için Eklenti Kullanıcı SL'leri alabilirler.</w:t>
      </w:r>
    </w:p>
    <w:p w:rsidR="0098654A" w:rsidRDefault="0098654A">
      <w:pPr>
        <w:pStyle w:val="ProductList-Body"/>
      </w:pPr>
    </w:p>
    <w:p w:rsidR="0098654A" w:rsidRDefault="0066564E">
      <w:pPr>
        <w:pStyle w:val="ProductList-ClauseHeading"/>
        <w:outlineLvl w:val="4"/>
      </w:pPr>
      <w:r>
        <w:t>2.7 Toplu Lisans Program Şartları</w:t>
      </w:r>
    </w:p>
    <w:p w:rsidR="0098654A" w:rsidRDefault="0066564E">
      <w:pPr>
        <w:pStyle w:val="ProductList-Body"/>
      </w:pPr>
      <w:r>
        <w:t>İlgili Çevrimiçi Hizmet Kullanıcı SL'si için geçerli program şartları aynı zaman</w:t>
      </w:r>
      <w:r>
        <w:t xml:space="preserve">da, Eklenti Kullanıcı SL'leri için de geçerlidir. </w:t>
      </w:r>
    </w:p>
    <w:p w:rsidR="0098654A" w:rsidRDefault="0098654A">
      <w:pPr>
        <w:pStyle w:val="ProductList-Body"/>
      </w:pPr>
    </w:p>
    <w:p w:rsidR="0098654A" w:rsidRDefault="0066564E">
      <w:pPr>
        <w:pStyle w:val="ProductList-ClauseHeading"/>
        <w:outlineLvl w:val="4"/>
      </w:pPr>
      <w:r>
        <w:t>2.8 Office 365 YG Kullanıcı SL'sinden Geçişler için satın alma uygunluğu</w:t>
      </w:r>
    </w:p>
    <w:p w:rsidR="0098654A" w:rsidRDefault="0066564E">
      <w:pPr>
        <w:pStyle w:val="ProductList-Body"/>
      </w:pPr>
      <w:r>
        <w:t>Aşağıdaki tabloda yer alan Nitelikli Ürünler için etkin YG'ye sahip, tam olarak ödenmiş kalıcı Lisanslar için, YG yerine; YG Kullan</w:t>
      </w:r>
      <w:r>
        <w:t>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w:t>
      </w:r>
      <w:r>
        <w:t>bilir.</w:t>
      </w:r>
    </w:p>
    <w:tbl>
      <w:tblPr>
        <w:tblStyle w:val="PURTable"/>
        <w:tblW w:w="0" w:type="dxa"/>
        <w:tblLook w:val="04A0" w:firstRow="1" w:lastRow="0" w:firstColumn="1" w:lastColumn="0" w:noHBand="0" w:noVBand="1"/>
      </w:tblPr>
      <w:tblGrid>
        <w:gridCol w:w="3609"/>
        <w:gridCol w:w="3590"/>
        <w:gridCol w:w="3591"/>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Gerekli CAL Paketi Köprüsü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Core CAL Köprüsü</w:t>
            </w:r>
            <w:r>
              <w:rPr>
                <w:vertAlign w:val="superscript"/>
              </w:rPr>
              <w:t>2,3</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(Kurumsal E3, E5</w:t>
            </w:r>
            <w:r>
              <w:t xml:space="preserve">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98654A" w:rsidRDefault="0066564E">
      <w:pPr>
        <w:pStyle w:val="ProductList-Body"/>
      </w:pPr>
      <w:r>
        <w:rPr>
          <w:i/>
          <w:vertAlign w:val="superscript"/>
        </w:rPr>
        <w:t>1</w:t>
      </w:r>
      <w:r>
        <w:rPr>
          <w:i/>
        </w:rPr>
        <w:t>Yalnızca kayıt anlaşması yıl dönümünde veya yeni bir kayıt anlaşması süresinin başında kullanılabilir.</w:t>
      </w:r>
    </w:p>
    <w:p w:rsidR="0098654A" w:rsidRDefault="0066564E">
      <w:pPr>
        <w:pStyle w:val="ProductList-Body"/>
      </w:pPr>
      <w:r>
        <w:rPr>
          <w:i/>
          <w:vertAlign w:val="superscript"/>
        </w:rPr>
        <w:t>2</w:t>
      </w:r>
      <w:r>
        <w:rPr>
          <w:i/>
        </w:rPr>
        <w:t>Yalnızca kayıt anlaşması yıl dönümünde Satın Alma için gereklidir.</w:t>
      </w:r>
    </w:p>
    <w:p w:rsidR="0098654A" w:rsidRDefault="0066564E">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98654A" w:rsidRDefault="0098654A">
      <w:pPr>
        <w:pStyle w:val="ProductList-Body"/>
      </w:pPr>
    </w:p>
    <w:p w:rsidR="0098654A" w:rsidRDefault="0066564E">
      <w:pPr>
        <w:pStyle w:val="ProductList-Body"/>
      </w:pPr>
      <w:r>
        <w:t>Sonraki Kayıt Anlaşmasının yenilenmesinde, güncel bir Kayıt Anlaşması kapsamında 1 Ağustos 2014 veya öncesinde Office 365 paketi üyelikleri lisansı almış müşteriler, güncel Kayıt Anlaşmasının süresinin kalan kısmında eklenen kullanıcılar dahil tüm ilgili O</w:t>
      </w:r>
      <w:r>
        <w:t>ffice 365 kullanıcılarını lisanslamak için ilgili YG Kullanıcı SL'sinden Geçiş satın alabilirler.</w:t>
      </w:r>
    </w:p>
    <w:p w:rsidR="0098654A" w:rsidRDefault="0098654A">
      <w:pPr>
        <w:pStyle w:val="ProductList-Body"/>
      </w:pPr>
    </w:p>
    <w:p w:rsidR="0098654A" w:rsidRDefault="0066564E">
      <w:pPr>
        <w:pStyle w:val="ProductList-ClauseHeading"/>
        <w:outlineLvl w:val="4"/>
      </w:pPr>
      <w:r>
        <w:t>2.9 YG Kullanıcı SL'lerinden Geçiş satın alımları</w:t>
      </w:r>
    </w:p>
    <w:p w:rsidR="0098654A" w:rsidRDefault="0066564E">
      <w:pPr>
        <w:pStyle w:val="ProductList-Body"/>
      </w:pPr>
      <w:r>
        <w:t>Bölüm 2.8'deki her Cihaz başına Nitelikli Lisans için birden fazla YG Kullanıcı SL'sinden Geçiş satın alına</w:t>
      </w:r>
      <w:r>
        <w:t>maz. Birden fazla kullanıcı tarafından kullanılan Nitelikli Lisansların atandığı cihazlar için tek seferlik bir istisna olarak; tüm lisanslı Nitelikli Cihazların tüm kullanıcıları için YG Kullanıcı SL'sinden Geçiş satın alması şartıyla, Müşteri, söz konusu</w:t>
      </w:r>
      <w:r>
        <w:t xml:space="preserve"> kullanıcıların her biri için bir YG Kullanıcı SL'sinden Geçiş satın alabilir.</w:t>
      </w:r>
    </w:p>
    <w:p w:rsidR="0098654A" w:rsidRDefault="0098654A">
      <w:pPr>
        <w:pStyle w:val="ProductList-Body"/>
      </w:pPr>
    </w:p>
    <w:p w:rsidR="0098654A" w:rsidRDefault="0066564E">
      <w:pPr>
        <w:pStyle w:val="ProductList-ClauseHeading"/>
        <w:outlineLvl w:val="4"/>
      </w:pPr>
      <w:r>
        <w:t>2.10 Office 365 YG Kullanıcı SL'lerinden Geçişler için YG Avantajları</w:t>
      </w:r>
    </w:p>
    <w:p w:rsidR="0098654A" w:rsidRDefault="0066564E">
      <w:pPr>
        <w:pStyle w:val="ProductList-Body"/>
      </w:pPr>
      <w:r>
        <w:t xml:space="preserve">Office 365 (Kurumsal E1, E3, E5 ve Kamu E1, E3, E4) YG Kullanıcı SL'lerinden Geçiş, yukarıda madde 2.8'de </w:t>
      </w:r>
      <w:r>
        <w:t>yer alan Nitelikli Ürünler ile aynı YG Avantajlarını sağlar.</w:t>
      </w:r>
    </w:p>
    <w:p w:rsidR="0098654A" w:rsidRDefault="0098654A">
      <w:pPr>
        <w:pStyle w:val="ProductList-Body"/>
      </w:pPr>
    </w:p>
    <w:p w:rsidR="0098654A" w:rsidRDefault="0066564E">
      <w:pPr>
        <w:pStyle w:val="ProductList-ClauseHeading"/>
        <w:outlineLvl w:val="4"/>
      </w:pPr>
      <w:r>
        <w:t>2.11 Office 365 Kurumsal F1</w:t>
      </w:r>
    </w:p>
    <w:p w:rsidR="0098654A" w:rsidRDefault="0066564E">
      <w:pPr>
        <w:pStyle w:val="ProductList-Body"/>
      </w:pPr>
      <w:r>
        <w:t>Office 365 Kurumsal F1 daha önce Business Productivity Online Deskless Suite</w:t>
      </w:r>
      <w:r>
        <w:fldChar w:fldCharType="begin"/>
      </w:r>
      <w:r>
        <w:instrText xml:space="preserve"> XE "Business Productivity Online Deskless Suite" </w:instrText>
      </w:r>
      <w:r>
        <w:fldChar w:fldCharType="end"/>
      </w:r>
      <w:r>
        <w:t xml:space="preserve"> (BPOS Deskless) olarak bilinirdi. Off</w:t>
      </w:r>
      <w:r>
        <w:t>ice 365 Kurumsal F1 satın alan Brezilya ve Şili'deki müşterilere, BPOS Deskless üzerinde sağlanacaktır. Bu müşteriler, Office 365 Kurumsal F1'e geçiş yapabilirler.</w:t>
      </w:r>
    </w:p>
    <w:p w:rsidR="0098654A" w:rsidRDefault="0098654A">
      <w:pPr>
        <w:pStyle w:val="ProductList-Body"/>
      </w:pPr>
    </w:p>
    <w:p w:rsidR="0098654A" w:rsidRDefault="0066564E">
      <w:pPr>
        <w:pStyle w:val="ProductList-ClauseHeading"/>
        <w:outlineLvl w:val="4"/>
      </w:pPr>
      <w:r>
        <w:t>2.12 Office Çoklu Dil Paketi</w:t>
      </w:r>
    </w:p>
    <w:p w:rsidR="0098654A" w:rsidRDefault="0066564E">
      <w:pPr>
        <w:pStyle w:val="ProductList-Body"/>
      </w:pPr>
      <w:r>
        <w:t>Office 365 ProPlus içeren Office 365 Paketine sahip müşteriler</w:t>
      </w:r>
      <w:r>
        <w:t>,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98654A" w:rsidRDefault="0098654A">
      <w:pPr>
        <w:pStyle w:val="ProductList-Body"/>
      </w:pPr>
    </w:p>
    <w:p w:rsidR="0098654A" w:rsidRDefault="0066564E">
      <w:pPr>
        <w:pStyle w:val="ProductList-ClauseHeading"/>
        <w:outlineLvl w:val="4"/>
      </w:pPr>
      <w:r>
        <w:t>2.13 Office 365 Orta Ölçekli İşletme Ürün Anahtarı Öde</w:t>
      </w:r>
      <w:r>
        <w:t>mesi</w:t>
      </w:r>
    </w:p>
    <w:p w:rsidR="0098654A" w:rsidRDefault="0066564E">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59" w:name="_Sec918"/>
      <w:r>
        <w:t>Office 365 Gelişmiş Güvenlik Yönetimi</w:t>
      </w:r>
      <w:bookmarkEnd w:id="259"/>
      <w:r>
        <w:fldChar w:fldCharType="begin"/>
      </w:r>
      <w:r>
        <w:instrText xml:space="preserve"> TC "</w:instrText>
      </w:r>
      <w:bookmarkStart w:id="260" w:name="_Toc488914510"/>
      <w:r>
        <w:instrText>Office 365 Gelişmiş Güvenlik Yönetimi</w:instrText>
      </w:r>
      <w:bookmarkEnd w:id="260"/>
      <w:r>
        <w:instrText>" \l 3</w:instrText>
      </w:r>
      <w:r>
        <w:fldChar w:fldCharType="end"/>
      </w:r>
    </w:p>
    <w:p w:rsidR="0098654A" w:rsidRDefault="0066564E">
      <w:pPr>
        <w:pStyle w:val="ProductList-Offering1SubSection"/>
        <w:outlineLvl w:val="3"/>
      </w:pPr>
      <w:bookmarkStart w:id="261" w:name="_Sec919"/>
      <w:r>
        <w:t>1. Program Kullanılabilirliği</w:t>
      </w:r>
      <w:bookmarkEnd w:id="261"/>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none" w:sz="4" w:space="0" w:color="A5A5A5"/>
              <w:right w:val="none" w:sz="4" w:space="0" w:color="6E6E6E"/>
            </w:tcBorders>
          </w:tcPr>
          <w:p w:rsidR="0098654A" w:rsidRDefault="0066564E">
            <w:pPr>
              <w:pStyle w:val="ProductList-TableBody"/>
            </w:pPr>
            <w:r>
              <w:rPr>
                <w:color w:val="000000"/>
              </w:rPr>
              <w:t>Office 365 Gelişmiş Güvenlik Yönetimi (Kullanıcı SL'si)</w:t>
            </w:r>
            <w:r>
              <w:fldChar w:fldCharType="begin"/>
            </w:r>
            <w:r>
              <w:instrText xml:space="preserve"> XE "</w:instrText>
            </w:r>
            <w:r>
              <w:instrText xml:space="preserve">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262" w:name="_Sec920"/>
      <w:r>
        <w:t>2. Ürün Şartları</w:t>
      </w:r>
      <w:bookmarkEnd w:id="262"/>
    </w:p>
    <w:tbl>
      <w:tblPr>
        <w:tblStyle w:val="PURTable"/>
        <w:tblW w:w="0" w:type="dxa"/>
        <w:tblLook w:val="04A0" w:firstRow="1" w:lastRow="0" w:firstColumn="1" w:lastColumn="0" w:noHBand="0" w:noVBand="1"/>
      </w:tblPr>
      <w:tblGrid>
        <w:gridCol w:w="3585"/>
        <w:gridCol w:w="3582"/>
        <w:gridCol w:w="36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w:instrText>
            </w:r>
            <w:r>
              <w:instrText xml:space="preserve">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w:t>
            </w:r>
            <w:r>
              <w:rPr>
                <w:color w:val="0563C1"/>
              </w:rPr>
              <w:t>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w:t>
            </w:r>
            <w:r>
              <w:rPr>
                <w:color w:val="0563C1"/>
              </w:rPr>
              <w:t>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w:t>
            </w:r>
            <w:r>
              <w:rPr>
                <w:color w:val="0563C1"/>
              </w:rPr>
              <w:t xml:space="preserve">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63" w:name="_Sec877"/>
      <w:r>
        <w:t>Microsoft MyAnalytics</w:t>
      </w:r>
      <w:bookmarkEnd w:id="263"/>
      <w:r>
        <w:fldChar w:fldCharType="begin"/>
      </w:r>
      <w:r>
        <w:instrText xml:space="preserve"> TC "</w:instrText>
      </w:r>
      <w:bookmarkStart w:id="264" w:name="_Toc488914511"/>
      <w:r>
        <w:instrText>Microsoft MyAnalytics</w:instrText>
      </w:r>
      <w:bookmarkEnd w:id="264"/>
      <w:r>
        <w:instrText>" \l 3</w:instrText>
      </w:r>
      <w:r>
        <w:fldChar w:fldCharType="end"/>
      </w:r>
    </w:p>
    <w:p w:rsidR="0098654A" w:rsidRDefault="0066564E">
      <w:pPr>
        <w:pStyle w:val="ProductList-Offering1SubSection"/>
        <w:outlineLvl w:val="3"/>
      </w:pPr>
      <w:bookmarkStart w:id="265" w:name="_Sec878"/>
      <w:r>
        <w:t>1. Program Kullanılabilirliği</w:t>
      </w:r>
      <w:bookmarkEnd w:id="265"/>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pPr>
            <w:r>
              <w:t xml:space="preserve">Microsoft </w:t>
            </w:r>
            <w:r>
              <w:t>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w:instrText>
            </w:r>
            <w:r>
              <w:instrText xml:space="preserve">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266" w:name="_Sec879"/>
      <w:r>
        <w:t>2. Ürün Şartları</w:t>
      </w:r>
      <w:bookmarkEnd w:id="266"/>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914512"/>
      <w:r>
        <w:instrText>Office 365 Advanced Compliance</w:instrText>
      </w:r>
      <w:bookmarkEnd w:id="268"/>
      <w:r>
        <w:instrText>" \l 3</w:instrText>
      </w:r>
      <w:r>
        <w:fldChar w:fldCharType="end"/>
      </w:r>
    </w:p>
    <w:p w:rsidR="0098654A" w:rsidRDefault="0066564E">
      <w:pPr>
        <w:pStyle w:val="ProductList-Offering1SubSection"/>
        <w:outlineLvl w:val="3"/>
      </w:pPr>
      <w:bookmarkStart w:id="269" w:name="_Sec881"/>
      <w:r>
        <w:t>1. Program Kullanılabilirliği</w:t>
      </w:r>
      <w:bookmarkEnd w:id="269"/>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270" w:name="_Sec882"/>
      <w:r>
        <w:t xml:space="preserve">2. </w:t>
      </w:r>
      <w:r>
        <w:t>Ürün Şartları</w:t>
      </w:r>
      <w:bookmarkEnd w:id="270"/>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 xml:space="preserve">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w:t>
            </w:r>
            <w:r>
              <w:rPr>
                <w:color w:val="404040"/>
              </w:rPr>
              <w:t>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w:t>
            </w:r>
            <w:r>
              <w:rPr>
                <w:color w:val="0563C1"/>
              </w:rPr>
              <w:t>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w:instrText>
            </w:r>
            <w:r>
              <w:instrText xml:space="preserve">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w:instrText>
            </w:r>
            <w:r>
              <w:instrText xml:space="preserve">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71" w:name="_Sec665"/>
      <w:r>
        <w:t>Exchange Online</w:t>
      </w:r>
      <w:bookmarkEnd w:id="271"/>
      <w:r>
        <w:fldChar w:fldCharType="begin"/>
      </w:r>
      <w:r>
        <w:instrText xml:space="preserve"> TC "</w:instrText>
      </w:r>
      <w:bookmarkStart w:id="272" w:name="_Toc488914513"/>
      <w:r>
        <w:instrText>Exchange Online</w:instrText>
      </w:r>
      <w:bookmarkEnd w:id="272"/>
      <w:r>
        <w:instrText>" \l 3</w:instrText>
      </w:r>
      <w:r>
        <w:fldChar w:fldCharType="end"/>
      </w:r>
    </w:p>
    <w:p w:rsidR="0098654A" w:rsidRDefault="0066564E">
      <w:pPr>
        <w:pStyle w:val="ProductList-Offering1SubSection"/>
        <w:outlineLvl w:val="3"/>
      </w:pPr>
      <w:bookmarkStart w:id="273" w:name="_Sec721"/>
      <w:r>
        <w:t>1. Program Kullanılabilirliği</w:t>
      </w:r>
      <w:bookmarkEnd w:id="273"/>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w:instrText>
            </w:r>
            <w:r>
              <w:instrText xml:space="preserve">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Server için Exchange</w:t>
            </w:r>
            <w:r>
              <w:t xml:space="preserv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w:instrText>
            </w:r>
            <w:r>
              <w:instrText xml:space="preserve">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w:instrText>
            </w:r>
            <w:r>
              <w:instrText xml:space="preserv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w:instrText>
            </w:r>
            <w:r>
              <w:instrText xml:space="preserve">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74" w:name="_Sec776"/>
      <w:r>
        <w:t>2. Ürün Şartları</w:t>
      </w:r>
      <w:bookmarkEnd w:id="274"/>
    </w:p>
    <w:tbl>
      <w:tblPr>
        <w:tblStyle w:val="PURTable"/>
        <w:tblW w:w="0" w:type="dxa"/>
        <w:tblLook w:val="04A0" w:firstRow="1" w:lastRow="0" w:firstColumn="1" w:lastColumn="0" w:noHBand="0" w:noVBand="1"/>
      </w:tblPr>
      <w:tblGrid>
        <w:gridCol w:w="3618"/>
        <w:gridCol w:w="3560"/>
        <w:gridCol w:w="3612"/>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 xml:space="preserve">Geçiş </w:t>
            </w:r>
            <w:r>
              <w:rPr>
                <w:color w:val="0563C1"/>
              </w:rPr>
              <w:t>Hakları</w:t>
            </w:r>
            <w:r>
              <w:fldChar w:fldCharType="end"/>
            </w:r>
            <w:r>
              <w:t xml:space="preserve">: </w:t>
            </w:r>
            <w:hyperlink r:id="rId129">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lastRenderedPageBreak/>
              <w:fldChar w:fldCharType="begin"/>
            </w:r>
            <w:r>
              <w:instrText xml:space="preserve"> AutoTextList   \s NoStyle \t "Nitelikli Kullanıcı Muafiyeti: Yalnızca bu lisanslar</w:instrText>
            </w:r>
            <w:r>
              <w:instrText xml:space="preserve">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w:instrText>
            </w:r>
            <w:r>
              <w:instrText xml:space="preserve">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w:instrText>
            </w:r>
            <w:r>
              <w:instrText xml:space="preserv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Exchange Server için Exchange Online Archiving</w:t>
      </w:r>
    </w:p>
    <w:p w:rsidR="0098654A" w:rsidRDefault="0066564E">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98654A" w:rsidRDefault="0098654A">
      <w:pPr>
        <w:pStyle w:val="ProductList-Body"/>
      </w:pPr>
    </w:p>
    <w:p w:rsidR="0098654A" w:rsidRDefault="0066564E">
      <w:pPr>
        <w:pStyle w:val="ProductList-ClauseHeading"/>
        <w:outlineLvl w:val="4"/>
      </w:pPr>
      <w:r>
        <w:t>2.2 Exchange Server için Exchange Online Archiving A</w:t>
      </w:r>
    </w:p>
    <w:p w:rsidR="0098654A" w:rsidRDefault="0066564E">
      <w:pPr>
        <w:pStyle w:val="ProductList-Body"/>
      </w:pPr>
      <w:r>
        <w:t>Şirket ç</w:t>
      </w:r>
      <w:r>
        <w:t>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w:t>
      </w:r>
      <w:r>
        <w:t xml:space="preserve">kapsamındaki tüm kullanıcılar için ilgili sayıdaki Exchange Server için Exchange Online Archiving A SL'siyle yetkilendirilir. </w:t>
      </w:r>
    </w:p>
    <w:p w:rsidR="0098654A" w:rsidRDefault="0098654A">
      <w:pPr>
        <w:pStyle w:val="ProductList-Body"/>
      </w:pPr>
    </w:p>
    <w:p w:rsidR="0098654A" w:rsidRDefault="0066564E">
      <w:pPr>
        <w:pStyle w:val="ProductList-ClauseHeading"/>
        <w:outlineLvl w:val="4"/>
      </w:pPr>
      <w:r>
        <w:t>2.3 Ön şart: Eklenti Kullanıcı SL'leri</w:t>
      </w:r>
    </w:p>
    <w:p w:rsidR="0098654A" w:rsidRDefault="0066564E">
      <w:pPr>
        <w:pStyle w:val="ProductList-Body"/>
      </w:pPr>
      <w:r>
        <w:t xml:space="preserve">Eklentilere ilişkin bilgi için </w:t>
      </w:r>
      <w:hyperlink w:anchor="_Sec634">
        <w:r>
          <w:rPr>
            <w:color w:val="00467F"/>
            <w:u w:val="single"/>
          </w:rPr>
          <w:t>Office 365 Paketleri</w:t>
        </w:r>
      </w:hyperlink>
      <w:r>
        <w:t xml:space="preserve">nde yer </w:t>
      </w:r>
      <w:r>
        <w:t>alan Eklenti Kullanıcı SL'lerine bakın.</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75" w:name="_Sec666"/>
      <w:r>
        <w:t>OneDrive İş</w:t>
      </w:r>
      <w:bookmarkEnd w:id="275"/>
      <w:r>
        <w:fldChar w:fldCharType="begin"/>
      </w:r>
      <w:r>
        <w:instrText xml:space="preserve"> TC "</w:instrText>
      </w:r>
      <w:bookmarkStart w:id="276" w:name="_Toc488914514"/>
      <w:r>
        <w:instrText>OneDrive İş</w:instrText>
      </w:r>
      <w:bookmarkEnd w:id="276"/>
      <w:r>
        <w:instrText>" \l 3</w:instrText>
      </w:r>
      <w:r>
        <w:fldChar w:fldCharType="end"/>
      </w:r>
    </w:p>
    <w:p w:rsidR="0098654A" w:rsidRDefault="0066564E">
      <w:pPr>
        <w:pStyle w:val="ProductList-Offering1SubSection"/>
        <w:outlineLvl w:val="3"/>
      </w:pPr>
      <w:bookmarkStart w:id="277" w:name="_Sec722"/>
      <w:r>
        <w:t>1. Program Kullanılabilirliği</w:t>
      </w:r>
      <w:bookmarkEnd w:id="277"/>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w:instrText>
            </w:r>
            <w:r>
              <w:instrText xml:space="preserve">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7F7F7F"/>
              <w:right w:val="none" w:sz="4" w:space="0" w:color="6E6E6E"/>
            </w:tcBorders>
          </w:tcPr>
          <w:p w:rsidR="0098654A" w:rsidRDefault="0066564E">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w:instrText>
            </w:r>
            <w:r>
              <w:instrText xml:space="preserve">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7F7F7F"/>
              <w:left w:val="none" w:sz="4" w:space="0" w:color="6E6E6E"/>
              <w:bottom w:val="none" w:sz="4" w:space="0" w:color="BFBFBF"/>
              <w:right w:val="none" w:sz="4" w:space="0" w:color="6E6E6E"/>
            </w:tcBorders>
          </w:tcPr>
          <w:p w:rsidR="0098654A" w:rsidRDefault="0066564E">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78" w:name="_Sec777"/>
      <w:r>
        <w:t>2. Ürün Şartları</w:t>
      </w:r>
      <w:bookmarkEnd w:id="278"/>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w:instrText>
            </w:r>
            <w:r>
              <w:instrText xml:space="preserve">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w:instrText>
            </w:r>
            <w:r>
              <w:instrText xml:space="preserve">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79" w:name="_Sec667"/>
      <w:r>
        <w:t>Project Online</w:t>
      </w:r>
      <w:bookmarkEnd w:id="279"/>
      <w:r>
        <w:fldChar w:fldCharType="begin"/>
      </w:r>
      <w:r>
        <w:instrText xml:space="preserve"> TC "</w:instrText>
      </w:r>
      <w:bookmarkStart w:id="280" w:name="_Toc488914515"/>
      <w:r>
        <w:instrText>Project Online</w:instrText>
      </w:r>
      <w:bookmarkEnd w:id="280"/>
      <w:r>
        <w:instrText>" \l 3</w:instrText>
      </w:r>
      <w:r>
        <w:fldChar w:fldCharType="end"/>
      </w:r>
    </w:p>
    <w:p w:rsidR="0098654A" w:rsidRDefault="0066564E">
      <w:pPr>
        <w:pStyle w:val="ProductList-Offering1SubSection"/>
        <w:outlineLvl w:val="3"/>
      </w:pPr>
      <w:bookmarkStart w:id="281" w:name="_Sec723"/>
      <w:r>
        <w:t>1. Program Kullanılabilirliği</w:t>
      </w:r>
      <w:bookmarkEnd w:id="281"/>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w:instrText>
            </w:r>
            <w:r>
              <w:instrText xml:space="preserve">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w:instrText>
            </w:r>
            <w:r>
              <w:instrText xml:space="preserve">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82" w:name="_Sec778"/>
      <w:r>
        <w:t>2. Ürün Şartları</w:t>
      </w:r>
      <w:bookmarkEnd w:id="282"/>
    </w:p>
    <w:tbl>
      <w:tblPr>
        <w:tblStyle w:val="PURTable"/>
        <w:tblW w:w="0" w:type="dxa"/>
        <w:tblLook w:val="04A0" w:firstRow="1" w:lastRow="0" w:firstColumn="1" w:lastColumn="0" w:noHBand="0" w:noVBand="1"/>
      </w:tblPr>
      <w:tblGrid>
        <w:gridCol w:w="3585"/>
        <w:gridCol w:w="3582"/>
        <w:gridCol w:w="36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w:instrText>
            </w:r>
            <w:r>
              <w:instrText xml:space="preserve">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w:instrText>
            </w:r>
            <w:r>
              <w:instrText xml:space="preserve">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p w:rsidR="0098654A" w:rsidRDefault="0066564E">
      <w:pPr>
        <w:pStyle w:val="ProductList-ClauseHeading"/>
        <w:outlineLvl w:val="4"/>
      </w:pPr>
      <w:r>
        <w:t>2.1 Project Online YG Kullanıcı SL'sinden Geçişler için Satın Alma Uygunluğu</w:t>
      </w:r>
    </w:p>
    <w:p w:rsidR="0098654A" w:rsidRDefault="0066564E">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w:instrText>
      </w:r>
      <w:r>
        <w:instrText xml:space="preserve">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w:t>
      </w:r>
      <w:r>
        <w:t>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98654A" w:rsidRDefault="0066564E">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98654A" w:rsidRDefault="0066564E">
            <w:pPr>
              <w:pStyle w:val="ProductList-TableBody"/>
            </w:pPr>
            <w:r>
              <w:rPr>
                <w:color w:val="FFFFFF"/>
              </w:rPr>
              <w:t xml:space="preserve">İlgili YG Kullanıcı SL'sinden </w:t>
            </w:r>
            <w:r>
              <w:rPr>
                <w:color w:val="FFFFFF"/>
              </w:rPr>
              <w:t>Geçiş</w:t>
            </w:r>
          </w:p>
        </w:tc>
      </w:tr>
      <w:tr w:rsidR="0098654A">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lastRenderedPageBreak/>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Online Professional YG'den Geçiş</w:t>
            </w:r>
          </w:p>
          <w:p w:rsidR="0098654A" w:rsidRDefault="0066564E">
            <w:pPr>
              <w:pStyle w:val="ProductList-TableBody"/>
            </w:pPr>
            <w:r>
              <w:t>Project Online Premium YG'den Geçiş</w:t>
            </w:r>
          </w:p>
        </w:tc>
      </w:tr>
      <w:tr w:rsidR="0098654A">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 xml:space="preserve">Project Online Professional YG'den Geçiş </w:t>
            </w:r>
          </w:p>
          <w:p w:rsidR="0098654A" w:rsidRDefault="0066564E">
            <w:pPr>
              <w:pStyle w:val="ProductList-TableBody"/>
            </w:pPr>
            <w:r>
              <w:t>Project Online Premium YG'den Geçiş</w:t>
            </w:r>
          </w:p>
        </w:tc>
      </w:tr>
    </w:tbl>
    <w:p w:rsidR="0098654A" w:rsidRDefault="0098654A">
      <w:pPr>
        <w:pStyle w:val="ProductList-Body"/>
      </w:pPr>
    </w:p>
    <w:p w:rsidR="0098654A" w:rsidRDefault="0066564E">
      <w:pPr>
        <w:pStyle w:val="ProductList-ClauseHeading"/>
        <w:outlineLvl w:val="4"/>
      </w:pPr>
      <w:r>
        <w:t>2.2 Eklenti Kullanıcı SL'leri Nitelikli Lisansları</w:t>
      </w:r>
    </w:p>
    <w:p w:rsidR="0098654A" w:rsidRDefault="0066564E">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Eklenti Kullanıcı SL'si</w:t>
            </w:r>
          </w:p>
        </w:tc>
      </w:tr>
      <w:tr w:rsidR="0098654A">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Professional'a Project Online Professional Eklentisi</w:t>
            </w:r>
          </w:p>
          <w:p w:rsidR="0098654A" w:rsidRDefault="0066564E">
            <w:pPr>
              <w:pStyle w:val="ProductList-TableBody"/>
            </w:pPr>
            <w:r>
              <w:t>Project Professional'a Project Online Premium Eklentisi</w:t>
            </w:r>
          </w:p>
        </w:tc>
      </w:tr>
      <w:tr w:rsidR="0098654A">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Standard'a Project Online Professional Eklentisi</w:t>
            </w:r>
          </w:p>
          <w:p w:rsidR="0098654A" w:rsidRDefault="0066564E">
            <w:pPr>
              <w:pStyle w:val="ProductList-TableBody"/>
            </w:pPr>
            <w:r>
              <w:t>Project Standard'a Project Online Premium Eklentisi</w:t>
            </w:r>
          </w:p>
        </w:tc>
      </w:tr>
      <w:tr w:rsidR="0098654A">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Project CAL'ine Project Online Essentials Eklentisi</w:t>
            </w:r>
          </w:p>
          <w:p w:rsidR="0098654A" w:rsidRDefault="0066564E">
            <w:pPr>
              <w:pStyle w:val="ProductList-TableBody"/>
            </w:pPr>
            <w:r>
              <w:t>Project CAL'ine Project Online Professional Eklentisi</w:t>
            </w:r>
          </w:p>
          <w:p w:rsidR="0098654A" w:rsidRDefault="0066564E">
            <w:pPr>
              <w:pStyle w:val="ProductList-TableBody"/>
            </w:pPr>
            <w:r>
              <w:t>Project CAL'ine Proje</w:t>
            </w:r>
            <w:r>
              <w:t>ct Online Premium Eklentisi</w:t>
            </w:r>
          </w:p>
        </w:tc>
      </w:tr>
    </w:tbl>
    <w:p w:rsidR="0098654A" w:rsidRDefault="0098654A">
      <w:pPr>
        <w:pStyle w:val="ProductList-Body"/>
      </w:pPr>
    </w:p>
    <w:p w:rsidR="0098654A" w:rsidRDefault="0066564E">
      <w:pPr>
        <w:pStyle w:val="ProductList-ClauseHeading"/>
        <w:outlineLvl w:val="4"/>
      </w:pPr>
      <w:r>
        <w:t>2.3 Office Çoklu Dil Paketi</w:t>
      </w:r>
    </w:p>
    <w:p w:rsidR="0098654A" w:rsidRDefault="0066564E">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w:t>
      </w:r>
      <w:r>
        <w:t xml:space="preserve">Paketini kullanma hakkı, nitelikli üyelik kapsamındaki hakların sona ermesiyle sona erer. </w:t>
      </w:r>
    </w:p>
    <w:p w:rsidR="0098654A" w:rsidRDefault="0098654A">
      <w:pPr>
        <w:pStyle w:val="ProductList-Body"/>
      </w:pPr>
    </w:p>
    <w:p w:rsidR="0098654A" w:rsidRDefault="0066564E">
      <w:pPr>
        <w:pStyle w:val="ProductList-ClauseHeading"/>
        <w:outlineLvl w:val="4"/>
      </w:pPr>
      <w:r>
        <w:t>2.4 Project Professional 2016 için Dağıtım Hakları</w:t>
      </w:r>
    </w:p>
    <w:p w:rsidR="0098654A" w:rsidRDefault="0066564E">
      <w:pPr>
        <w:pStyle w:val="ProductList-Body"/>
      </w:pPr>
      <w:r>
        <w:t>Her bir Office 2016 kullanıcısı veya Project Online Professional veya Project Online Premium aboneliğine sahip Mi</w:t>
      </w:r>
      <w:r>
        <w:t>crosoft 365 YG'den Geçiş Kullanıcı SL'si maddesi kapsamında Office Professional Plus'ı yüklemeye lisanslı her bir kullanıcı, Project Professional 2016 yazılımının tek bir kopyasını Office 2016'nın yüklü olduğu cihazda yükleyebilir ve kullanabilir.</w:t>
      </w:r>
    </w:p>
    <w:p w:rsidR="0098654A" w:rsidRDefault="0098654A">
      <w:pPr>
        <w:pStyle w:val="ProductList-Body"/>
      </w:pPr>
    </w:p>
    <w:p w:rsidR="0098654A" w:rsidRDefault="0066564E">
      <w:pPr>
        <w:pStyle w:val="ProductList-ClauseHeading"/>
        <w:outlineLvl w:val="4"/>
      </w:pPr>
      <w:r>
        <w:t>2.5 Pro</w:t>
      </w:r>
      <w:r>
        <w:t>ject Online ve Office 365 için Project Pro Ürün Anahtarı Ödemesi</w:t>
      </w:r>
    </w:p>
    <w:p w:rsidR="0098654A" w:rsidRDefault="0066564E">
      <w:pPr>
        <w:pStyle w:val="ProductList-Body"/>
      </w:pPr>
      <w:r>
        <w:t>Open, Open Value veya Open Value Üyelik anlaşmaları aracılığıyla lisanslanmış Project Online ve Office 365 için Project Pro üyelikleri, 31 Aralık 2016 tarihine kadar kullanılabilir. Bu tariht</w:t>
      </w:r>
      <w:r>
        <w:t>en sonra, kullanılmamış üyelikler ardıl bir ürün için kullanılabilir.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83" w:name="_Sec668"/>
      <w:r>
        <w:t>SharePoint Online</w:t>
      </w:r>
      <w:bookmarkEnd w:id="283"/>
      <w:r>
        <w:fldChar w:fldCharType="begin"/>
      </w:r>
      <w:r>
        <w:instrText xml:space="preserve"> TC "</w:instrText>
      </w:r>
      <w:bookmarkStart w:id="284" w:name="_Toc488914516"/>
      <w:r>
        <w:instrText>SharePoint Online</w:instrText>
      </w:r>
      <w:bookmarkEnd w:id="284"/>
      <w:r>
        <w:instrText>" \l 3</w:instrText>
      </w:r>
      <w:r>
        <w:fldChar w:fldCharType="end"/>
      </w:r>
    </w:p>
    <w:p w:rsidR="0098654A" w:rsidRDefault="0066564E">
      <w:pPr>
        <w:pStyle w:val="ProductList-Offering1SubSection"/>
        <w:outlineLvl w:val="3"/>
      </w:pPr>
      <w:bookmarkStart w:id="285" w:name="_Sec724"/>
      <w:r>
        <w:t xml:space="preserve">1. Program </w:t>
      </w:r>
      <w:r>
        <w:t>Kullanılabilirliği</w:t>
      </w:r>
      <w:bookmarkEnd w:id="285"/>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7F7F7F"/>
              <w:right w:val="none" w:sz="4" w:space="0" w:color="6E6E6E"/>
            </w:tcBorders>
          </w:tcPr>
          <w:p w:rsidR="0098654A" w:rsidRDefault="0066564E">
            <w:pPr>
              <w:pStyle w:val="ProductList-TableBody"/>
            </w:pPr>
            <w:r>
              <w:t>SharePoint</w:t>
            </w:r>
            <w:r>
              <w:t xml:space="preserve">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w:instrText>
            </w:r>
            <w:r>
              <w:instrText xml:space="preserve">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7F7F7F"/>
              <w:left w:val="none" w:sz="4" w:space="0" w:color="6E6E6E"/>
              <w:bottom w:val="dashed" w:sz="4" w:space="0" w:color="7F7F7F"/>
              <w:right w:val="none" w:sz="4" w:space="0" w:color="6E6E6E"/>
            </w:tcBorders>
          </w:tcPr>
          <w:p w:rsidR="0098654A" w:rsidRDefault="0066564E">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7F7F7F"/>
              <w:left w:val="none" w:sz="4" w:space="0" w:color="6E6E6E"/>
              <w:bottom w:val="dashed" w:sz="4" w:space="0" w:color="7F7F7F"/>
              <w:right w:val="none" w:sz="4" w:space="0" w:color="6E6E6E"/>
            </w:tcBorders>
          </w:tcPr>
          <w:p w:rsidR="0098654A" w:rsidRDefault="0066564E">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7F7F7F"/>
              <w:left w:val="none" w:sz="4" w:space="0" w:color="6E6E6E"/>
              <w:bottom w:val="none" w:sz="4" w:space="0" w:color="BFBFBF"/>
              <w:right w:val="none" w:sz="4" w:space="0" w:color="6E6E6E"/>
            </w:tcBorders>
          </w:tcPr>
          <w:p w:rsidR="0098654A" w:rsidRDefault="0066564E">
            <w:pPr>
              <w:pStyle w:val="ProductList-TableBody"/>
            </w:pPr>
            <w:r>
              <w:t>Office 365 Fazladan Dosya Depolama 1 GB</w:t>
            </w:r>
            <w:r>
              <w:fldChar w:fldCharType="begin"/>
            </w:r>
            <w:r>
              <w:instrText xml:space="preserve"> XE "</w:instrText>
            </w:r>
            <w:r>
              <w:instrText xml:space="preserve">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w:instrText>
            </w:r>
            <w:r>
              <w:instrText xml:space="preserve">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286" w:name="_Sec779"/>
      <w:r>
        <w:t>2. Ürün Şartları</w:t>
      </w:r>
      <w:bookmarkEnd w:id="286"/>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w:instrText>
            </w:r>
            <w:r>
              <w:instrText xml:space="preserve">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w:instrText>
            </w:r>
            <w:r>
              <w:instrText xml:space="preserve">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w:instrText>
            </w:r>
            <w:r>
              <w:instrText xml:space="preserve">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Ön şart: Eklenti Kullanıcı SL'leri</w:t>
      </w:r>
    </w:p>
    <w:p w:rsidR="0098654A" w:rsidRDefault="0066564E">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98654A" w:rsidRDefault="0098654A">
      <w:pPr>
        <w:pStyle w:val="ProductList-Body"/>
      </w:pPr>
    </w:p>
    <w:p w:rsidR="0098654A" w:rsidRDefault="0066564E">
      <w:pPr>
        <w:pStyle w:val="ProductList-ClauseHeading"/>
        <w:outlineLvl w:val="4"/>
      </w:pPr>
      <w:r>
        <w:t>2.2 Yammer ile SharePoint Online Plan 1 ve Yammer ile SharePoint Online Plan 2 Anahtar Ödemesi</w:t>
      </w:r>
    </w:p>
    <w:p w:rsidR="0098654A" w:rsidRDefault="0066564E">
      <w:pPr>
        <w:pStyle w:val="ProductList-Body"/>
      </w:pPr>
      <w:r>
        <w:t>Open, Open Value veya Open Value Üyelik anlaşmalarıyla lisanslanan Yammer ile SharePoint Online Plan 1 veya Yamm</w:t>
      </w:r>
      <w:r>
        <w:t>er ile SharePoint Online Plan 2 üyelikleri, 31 Ekim 2015 tarihine kadar kullanılabilir. Bu tarihten sonra, kullanılmamış üyelikler bu tür hizmetler dahil olmak üzere bir ürün için kullanılabilir.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87" w:name="_Sec669"/>
      <w:r>
        <w:lastRenderedPageBreak/>
        <w:t>Skype Kurumsal Çevrimiçi Sürüm</w:t>
      </w:r>
      <w:bookmarkEnd w:id="287"/>
      <w:r>
        <w:fldChar w:fldCharType="begin"/>
      </w:r>
      <w:r>
        <w:instrText xml:space="preserve"> TC "</w:instrText>
      </w:r>
      <w:bookmarkStart w:id="288" w:name="_Toc488914517"/>
      <w:r>
        <w:instrText>Skype Kurumsal Çevrimiçi Sürüm</w:instrText>
      </w:r>
      <w:bookmarkEnd w:id="288"/>
      <w:r>
        <w:instrText>" \l 3</w:instrText>
      </w:r>
      <w:r>
        <w:fldChar w:fldCharType="end"/>
      </w:r>
    </w:p>
    <w:p w:rsidR="0098654A" w:rsidRDefault="0066564E">
      <w:pPr>
        <w:pStyle w:val="ProductList-Offering1SubSection"/>
        <w:outlineLvl w:val="3"/>
      </w:pPr>
      <w:bookmarkStart w:id="289" w:name="_Sec725"/>
      <w:r>
        <w:t>1. Program Kullanılabilirliği</w:t>
      </w:r>
      <w:bookmarkEnd w:id="289"/>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A5A5A5"/>
              <w:right w:val="none" w:sz="4" w:space="0" w:color="6E6E6E"/>
            </w:tcBorders>
          </w:tcPr>
          <w:p w:rsidR="0098654A" w:rsidRDefault="0066564E">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A5A5A5"/>
              <w:left w:val="none" w:sz="4" w:space="0" w:color="6E6E6E"/>
              <w:bottom w:val="dashed" w:sz="4" w:space="0" w:color="A5A5A5"/>
              <w:right w:val="none" w:sz="4" w:space="0" w:color="6E6E6E"/>
            </w:tcBorders>
          </w:tcPr>
          <w:p w:rsidR="0098654A" w:rsidRDefault="0066564E">
            <w:pPr>
              <w:pStyle w:val="ProductList-TableBody"/>
            </w:pPr>
            <w:r>
              <w:t>Skype Kurumsal Çevrimiçi Sürüm Plan 1 Eklentis</w:t>
            </w:r>
            <w:r>
              <w:t>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A5A5A5"/>
              <w:left w:val="none" w:sz="4" w:space="0" w:color="6E6E6E"/>
              <w:bottom w:val="dashed" w:sz="4" w:space="0" w:color="A5A5A5"/>
              <w:right w:val="none" w:sz="4" w:space="0" w:color="6E6E6E"/>
            </w:tcBorders>
          </w:tcPr>
          <w:p w:rsidR="0098654A" w:rsidRDefault="0066564E">
            <w:pPr>
              <w:pStyle w:val="ProductList-TableBody"/>
            </w:pPr>
            <w:r>
              <w:t>Skype Kurumsal Çevrimiçi Sürüm Plan 2</w:t>
            </w:r>
            <w:r>
              <w:fldChar w:fldCharType="begin"/>
            </w:r>
            <w:r>
              <w:instrText xml:space="preserve"> XE "</w:instrText>
            </w:r>
            <w:r>
              <w:instrText xml:space="preserve">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A5A5A5"/>
              <w:left w:val="none" w:sz="4" w:space="0" w:color="6E6E6E"/>
              <w:bottom w:val="dashed" w:sz="4" w:space="0" w:color="A5A5A5"/>
              <w:right w:val="none" w:sz="4" w:space="0" w:color="6E6E6E"/>
            </w:tcBorders>
          </w:tcPr>
          <w:p w:rsidR="0098654A" w:rsidRDefault="0066564E">
            <w:pPr>
              <w:pStyle w:val="ProductList-TableBody"/>
            </w:pPr>
            <w:r>
              <w:t>Skype Kurumsal Çevrimiçi Sürüm Bulut PBX</w:t>
            </w:r>
            <w:r>
              <w:fldChar w:fldCharType="begin"/>
            </w:r>
            <w:r>
              <w:instrText xml:space="preserve"> XE "S</w:instrText>
            </w:r>
            <w:r>
              <w:instrText xml:space="preserve">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w:instrText>
            </w:r>
            <w:r>
              <w:instrText xml:space="preserve">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A5A5A5"/>
              <w:left w:val="none" w:sz="4" w:space="0" w:color="6E6E6E"/>
              <w:bottom w:val="dashed" w:sz="4" w:space="0" w:color="A5A5A5"/>
              <w:right w:val="none" w:sz="4" w:space="0" w:color="6E6E6E"/>
            </w:tcBorders>
          </w:tcPr>
          <w:p w:rsidR="0098654A" w:rsidRDefault="0066564E">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w:instrText>
            </w:r>
            <w:r>
              <w:instrText xml:space="preserve">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A5A5A5"/>
              <w:left w:val="none" w:sz="4" w:space="0" w:color="6E6E6E"/>
              <w:bottom w:val="dashed" w:sz="4" w:space="0" w:color="A5A5A5"/>
              <w:right w:val="none" w:sz="4" w:space="0" w:color="6E6E6E"/>
            </w:tcBorders>
          </w:tcPr>
          <w:p w:rsidR="0098654A" w:rsidRDefault="0066564E">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w:instrText>
            </w:r>
            <w:r>
              <w:instrText xml:space="preserve">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A5A5A5"/>
              <w:left w:val="none" w:sz="4" w:space="0" w:color="6E6E6E"/>
              <w:bottom w:val="none" w:sz="4" w:space="0" w:color="A5A5A5"/>
              <w:right w:val="none" w:sz="4" w:space="0" w:color="6E6E6E"/>
            </w:tcBorders>
          </w:tcPr>
          <w:p w:rsidR="0098654A" w:rsidRDefault="0066564E">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w:instrText>
            </w:r>
            <w:r>
              <w:instrText xml:space="preserve">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bl>
    <w:p w:rsidR="0098654A" w:rsidRDefault="0066564E">
      <w:pPr>
        <w:pStyle w:val="ProductList-Offering1SubSection"/>
        <w:outlineLvl w:val="3"/>
      </w:pPr>
      <w:bookmarkStart w:id="290" w:name="_Sec780"/>
      <w:r>
        <w:t>2. Ürün Şartları</w:t>
      </w:r>
      <w:bookmarkEnd w:id="290"/>
    </w:p>
    <w:tbl>
      <w:tblPr>
        <w:tblStyle w:val="PURTable"/>
        <w:tblW w:w="0" w:type="dxa"/>
        <w:tblLook w:val="04A0" w:firstRow="1" w:lastRow="0" w:firstColumn="1" w:lastColumn="0" w:noHBand="0" w:noVBand="1"/>
      </w:tblPr>
      <w:tblGrid>
        <w:gridCol w:w="3586"/>
        <w:gridCol w:w="3579"/>
        <w:gridCol w:w="3625"/>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w:instrText>
            </w:r>
            <w:r>
              <w:instrText xml:space="preserve">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w:instrText>
            </w:r>
            <w:r>
              <w:instrText xml:space="preserve">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(Skype Kurumsal PSTN Kullanımı hariç)</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w:instrText>
            </w:r>
            <w:r>
              <w:instrText xml:space="preserve">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xml:space="preserve">: Tümü (Skype </w:t>
            </w:r>
            <w:r>
              <w:t>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Mac 2011 için Lync</w:t>
      </w:r>
    </w:p>
    <w:p w:rsidR="0098654A" w:rsidRDefault="0066564E">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w:instrText>
      </w:r>
      <w:r>
        <w:instrText xml:space="preserve">"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w:instrText>
      </w:r>
      <w:r>
        <w:instrText xml:space="preserve">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w:t>
      </w:r>
      <w:r>
        <w:t xml:space="preserve">ar, ana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w:t>
      </w:r>
      <w:r>
        <w:t>e) feshedilecektir. Müşteriler, ücretsiz Skype Kurumsal Temel Sürüm 2015 istemcisini Windows Tabanlı son kullanıcıları için kullanabilirler.</w:t>
      </w:r>
    </w:p>
    <w:p w:rsidR="0098654A" w:rsidRDefault="0098654A">
      <w:pPr>
        <w:pStyle w:val="ProductList-Body"/>
      </w:pPr>
    </w:p>
    <w:p w:rsidR="0098654A" w:rsidRDefault="0066564E">
      <w:pPr>
        <w:pStyle w:val="ProductList-ClauseHeading"/>
        <w:outlineLvl w:val="4"/>
      </w:pPr>
      <w:r>
        <w:t>2.2 Ön şart: Eklenti Kullanıcı SL'leri</w:t>
      </w:r>
    </w:p>
    <w:p w:rsidR="0098654A" w:rsidRDefault="0066564E">
      <w:pPr>
        <w:pStyle w:val="ProductList-Body"/>
      </w:pPr>
      <w:r>
        <w:t xml:space="preserve">Eklentilere ilişkin bilgi için </w:t>
      </w:r>
      <w:hyperlink w:anchor="_Sec634">
        <w:r>
          <w:rPr>
            <w:color w:val="00467F"/>
            <w:u w:val="single"/>
          </w:rPr>
          <w:t>Office 365 Pak</w:t>
        </w:r>
        <w:r>
          <w:rPr>
            <w:color w:val="00467F"/>
            <w:u w:val="single"/>
          </w:rPr>
          <w:t>etleri</w:t>
        </w:r>
      </w:hyperlink>
      <w:r>
        <w:t>nde yer alan Eklenti Kullanıcı SL'lerine bakın.</w:t>
      </w:r>
    </w:p>
    <w:p w:rsidR="0098654A" w:rsidRDefault="0098654A">
      <w:pPr>
        <w:pStyle w:val="ProductList-Body"/>
      </w:pPr>
    </w:p>
    <w:p w:rsidR="0098654A" w:rsidRDefault="0066564E">
      <w:pPr>
        <w:pStyle w:val="ProductList-ClauseHeading"/>
        <w:outlineLvl w:val="4"/>
      </w:pPr>
      <w:r>
        <w:t>2.3 Skype Kurumsal PSTN Kullanımı</w:t>
      </w:r>
    </w:p>
    <w:p w:rsidR="0098654A" w:rsidRDefault="0066564E">
      <w:pPr>
        <w:pStyle w:val="ProductList-Body"/>
      </w:pPr>
      <w:r>
        <w:t xml:space="preserve">Skype Kurumsal PSTN Kullanımı hizmetleri, Office 365 Yönetim Portalı üzerinden bir ilk ödeme yapılmasını gerektirir. Microsoft, otomatik stok yenilemenin etkin olması </w:t>
      </w:r>
      <w:r>
        <w:t>durumunda minimum bakiyeye her ulaşıldığında, dahil olan her işlemi Müşteriye veya onun kurumsal bayisine hemen fatura edecektir. Müşterinin Skype Kurumsal PSTN Kullanımı hizmetlerine tahsis ettiği tüm fonlar bu hizmetler için kullanılabilir ve işlem tarih</w:t>
      </w:r>
      <w:r>
        <w:t xml:space="preserve">inden itibaren 12 ay içerisinde kullanılmayan tüm fonların geçerliliği ortadan kalkar. </w:t>
      </w:r>
    </w:p>
    <w:p w:rsidR="0098654A" w:rsidRDefault="0098654A">
      <w:pPr>
        <w:pStyle w:val="ProductList-Body"/>
      </w:pPr>
    </w:p>
    <w:p w:rsidR="0098654A" w:rsidRDefault="0066564E">
      <w:pPr>
        <w:pStyle w:val="ProductList-Body"/>
      </w:pPr>
      <w:r>
        <w:t xml:space="preserve">Kullanım bedelleri Microsoft'un hizmetler kullanıldığında yayında olan ücretlerini temel alacaktır. Skype Kurumsal PSTN Kullanımı hizmetleri, geçerli toplu lisanslama </w:t>
      </w:r>
      <w:r>
        <w:t>anlaşması kapsamında sabit fiyatlamaya ilişkin hiçbir atfa bakılmaksızın sabit fiyatlandırmadan muaftır.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291" w:name="_Sec1217"/>
      <w:r>
        <w:t>Workplace Analytics</w:t>
      </w:r>
      <w:bookmarkEnd w:id="291"/>
      <w:r>
        <w:fldChar w:fldCharType="begin"/>
      </w:r>
      <w:r>
        <w:instrText xml:space="preserve"> TC "</w:instrText>
      </w:r>
      <w:bookmarkStart w:id="292" w:name="_Toc488914518"/>
      <w:r>
        <w:instrText>Workplace Analytics</w:instrText>
      </w:r>
      <w:bookmarkEnd w:id="292"/>
      <w:r>
        <w:instrText>" \l 3</w:instrText>
      </w:r>
      <w:r>
        <w:fldChar w:fldCharType="end"/>
      </w:r>
    </w:p>
    <w:p w:rsidR="0098654A" w:rsidRDefault="0066564E">
      <w:pPr>
        <w:pStyle w:val="ProductList-Offering1SubSection"/>
        <w:outlineLvl w:val="3"/>
      </w:pPr>
      <w:bookmarkStart w:id="293" w:name="_Sec1218"/>
      <w:r>
        <w:t>Program Kullanılabilirliği</w:t>
      </w:r>
      <w:bookmarkEnd w:id="293"/>
    </w:p>
    <w:tbl>
      <w:tblPr>
        <w:tblStyle w:val="PURTable"/>
        <w:tblW w:w="0" w:type="dxa"/>
        <w:tblLook w:val="04A0" w:firstRow="1" w:lastRow="0" w:firstColumn="1" w:lastColumn="0" w:noHBand="0" w:noVBand="1"/>
      </w:tblPr>
      <w:tblGrid>
        <w:gridCol w:w="4345"/>
        <w:gridCol w:w="907"/>
        <w:gridCol w:w="783"/>
        <w:gridCol w:w="798"/>
        <w:gridCol w:w="707"/>
        <w:gridCol w:w="829"/>
        <w:gridCol w:w="823"/>
        <w:gridCol w:w="802"/>
        <w:gridCol w:w="790"/>
      </w:tblGrid>
      <w:tr w:rsidR="009865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8654A" w:rsidRDefault="0066564E">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w:instrText>
            </w:r>
            <w:r>
              <w:instrText xml:space="preserve">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900" w:type="dxa"/>
            <w:tcBorders>
              <w:top w:val="none" w:sz="4" w:space="0" w:color="BFBFBF"/>
              <w:left w:val="none" w:sz="4" w:space="0" w:color="000000"/>
              <w:bottom w:val="none" w:sz="4" w:space="0" w:color="7F7F7F"/>
              <w:right w:val="none" w:sz="4" w:space="0" w:color="000000"/>
            </w:tcBorders>
          </w:tcPr>
          <w:p w:rsidR="0098654A" w:rsidRDefault="0066564E">
            <w:pPr>
              <w:pStyle w:val="ProductList-TableBody"/>
            </w:pPr>
            <w:r>
              <w:t>Workplace Analytics</w:t>
            </w:r>
            <w:r>
              <w:fldChar w:fldCharType="begin"/>
            </w:r>
            <w:r>
              <w:instrText xml:space="preserve"> XE "Workplace Analytics"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294" w:name="_Sec1219"/>
      <w:r>
        <w:t>Ürün Şartları</w:t>
      </w:r>
      <w:bookmarkEnd w:id="294"/>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w:instrText>
            </w:r>
            <w:r>
              <w:instrText>"Uygun Azaltma: Kurumsal Kayıt Anlaşması, Kurumsal Üyelik Kayıt Anlaşması, Microsoft Azure Kayıt Anlaşması veya Eğitim Çözümleri için Kayıt Anlaşmasına sahip bir müşterinin, lisanslarda veya Ayrılan Yıllık Taahhütte azaltma bildirebildiği Çevrimiçi Hizmet.</w:instrText>
            </w:r>
            <w:r>
              <w:instrText xml:space="preserve">"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w:t>
            </w:r>
            <w:r>
              <w:rPr>
                <w:color w:val="0563C1"/>
              </w:rPr>
              <w:t xml:space="preserve">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w:instrText>
            </w:r>
            <w:r>
              <w:instrText xml:space="preserve">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GroupHeading"/>
        <w:outlineLvl w:val="1"/>
      </w:pPr>
      <w:bookmarkStart w:id="295" w:name="_Sec635"/>
      <w:r>
        <w:lastRenderedPageBreak/>
        <w:t>Diğer Çevrimiçi Hizmetler</w:t>
      </w:r>
      <w:bookmarkEnd w:id="295"/>
      <w:r>
        <w:fldChar w:fldCharType="begin"/>
      </w:r>
      <w:r>
        <w:instrText xml:space="preserve"> TC "</w:instrText>
      </w:r>
      <w:bookmarkStart w:id="296" w:name="_Toc488914519"/>
      <w:r>
        <w:instrText>Diğer Çevrimiçi Hizmetler</w:instrText>
      </w:r>
      <w:bookmarkEnd w:id="296"/>
      <w:r>
        <w:instrText>" \l 2</w:instrText>
      </w:r>
      <w:r>
        <w:fldChar w:fldCharType="end"/>
      </w:r>
    </w:p>
    <w:p w:rsidR="0098654A" w:rsidRDefault="0066564E">
      <w:pPr>
        <w:pStyle w:val="ProductList-Offering2HeadingNoBorder"/>
        <w:outlineLvl w:val="2"/>
      </w:pPr>
      <w:bookmarkStart w:id="297" w:name="_Sec670"/>
      <w:r>
        <w:t>Bing Haritalar</w:t>
      </w:r>
      <w:bookmarkEnd w:id="297"/>
      <w:r>
        <w:fldChar w:fldCharType="begin"/>
      </w:r>
      <w:r>
        <w:instrText xml:space="preserve"> TC "</w:instrText>
      </w:r>
      <w:bookmarkStart w:id="298" w:name="_Toc488914520"/>
      <w:r>
        <w:instrText>Bing Haritalar</w:instrText>
      </w:r>
      <w:bookmarkEnd w:id="298"/>
      <w:r>
        <w:instrText>" \l 3</w:instrText>
      </w:r>
      <w:r>
        <w:fldChar w:fldCharType="end"/>
      </w:r>
    </w:p>
    <w:p w:rsidR="0098654A" w:rsidRDefault="0066564E">
      <w:pPr>
        <w:pStyle w:val="ProductList-Offering1SubSection"/>
        <w:outlineLvl w:val="3"/>
      </w:pPr>
      <w:bookmarkStart w:id="299" w:name="_Sec726"/>
      <w:r>
        <w:t>1. Program Kullanılabilirliği</w:t>
      </w:r>
      <w:bookmarkEnd w:id="299"/>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w:instrText>
            </w:r>
            <w:r>
              <w:instrText xml:space="preserve">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dahili Web Sitesi Kullanımı 500.000 İşlemlik (veya üstü) Aylık Üyelik</w:t>
            </w:r>
            <w:r>
              <w:fldChar w:fldCharType="begin"/>
            </w:r>
            <w:r>
              <w:instrText xml:space="preserve"> XE "</w:instrText>
            </w:r>
            <w:r>
              <w:instrText xml:space="preserve">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w:t>
            </w:r>
            <w:r>
              <w:rPr>
                <w:color w:val="000000"/>
              </w:rPr>
              <w:t>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Varlık Başına Mobil Varlık Yönetimi Platformu Aylık Üyelikleri</w:t>
            </w:r>
            <w:r>
              <w:fldChar w:fldCharType="begin"/>
            </w:r>
            <w:r>
              <w:instrText xml:space="preserve"> XE "Varlık Başına Mobil Varlık Yönetimi Platformu Aylık Ü</w:instrText>
            </w:r>
            <w:r>
              <w:instrText xml:space="preserve">yelikleri"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rPr>
                <w:color w:val="000000"/>
              </w:rPr>
              <w:t>Bing Haritalar Genel Web Sitesi Kullanımı 100.000 İşlemlik Aylık Üyelik</w:t>
            </w:r>
            <w:r>
              <w:fldChar w:fldCharType="begin"/>
            </w:r>
            <w:r>
              <w:instrText xml:space="preserve"> XE "</w:instrText>
            </w:r>
            <w:r>
              <w:instrText xml:space="preserve">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66564E">
      <w:pPr>
        <w:pStyle w:val="ProductList-Offering1SubSection"/>
        <w:outlineLvl w:val="3"/>
      </w:pPr>
      <w:bookmarkStart w:id="300" w:name="_Sec781"/>
      <w:r>
        <w:t>2. Ürün Şartları</w:t>
      </w:r>
      <w:bookmarkEnd w:id="300"/>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w:instrText>
            </w:r>
            <w:r>
              <w:instrText xml:space="preserve">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w:instrText>
            </w:r>
            <w:r>
              <w:instrText xml:space="preserve">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Faturalanabilir İşlemler</w:t>
      </w:r>
    </w:p>
    <w:p w:rsidR="0098654A" w:rsidRDefault="0066564E">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w:t>
      </w:r>
      <w:r>
        <w:t>ın alınmış ve kullanılmamış tüm Faturalanabilir İşlemler silinir.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301" w:name="_Sec674"/>
      <w:r>
        <w:t>İş Uygulaması Platformu</w:t>
      </w:r>
      <w:bookmarkEnd w:id="301"/>
      <w:r>
        <w:fldChar w:fldCharType="begin"/>
      </w:r>
      <w:r>
        <w:instrText xml:space="preserve"> TC "</w:instrText>
      </w:r>
      <w:bookmarkStart w:id="302" w:name="_Toc488914521"/>
      <w:r>
        <w:instrText>İş Uygulaması Platformu</w:instrText>
      </w:r>
      <w:bookmarkEnd w:id="302"/>
      <w:r>
        <w:instrText>" \l 3</w:instrText>
      </w:r>
      <w:r>
        <w:fldChar w:fldCharType="end"/>
      </w:r>
    </w:p>
    <w:p w:rsidR="0098654A" w:rsidRDefault="0066564E">
      <w:pPr>
        <w:pStyle w:val="ProductList-Offering1SubSection"/>
        <w:outlineLvl w:val="3"/>
      </w:pPr>
      <w:bookmarkStart w:id="303" w:name="_Sec730"/>
      <w:r>
        <w:t>1. Progr</w:t>
      </w:r>
      <w:r>
        <w:t>am Kullanılabilirliği</w:t>
      </w:r>
      <w:bookmarkEnd w:id="303"/>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w:instrText>
            </w:r>
            <w:r>
              <w:instrText xml:space="preserve">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2B2B2"/>
              <w:right w:val="none" w:sz="4" w:space="0" w:color="6E6E6E"/>
            </w:tcBorders>
          </w:tcPr>
          <w:p w:rsidR="0098654A" w:rsidRDefault="0066564E">
            <w:pPr>
              <w:pStyle w:val="ProductList-TableBody"/>
            </w:pPr>
            <w:r>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Akış Planı 1</w:t>
            </w:r>
            <w:r>
              <w:fldChar w:fldCharType="begin"/>
            </w:r>
            <w:r>
              <w:instrText xml:space="preserve"> XE "Microsoft Akış Planı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Akış Planı 2</w:t>
            </w:r>
            <w:r>
              <w:fldChar w:fldCharType="begin"/>
            </w:r>
            <w:r>
              <w:instrText xml:space="preserve"> XE "Microsoft Akış Planı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Akış Planı 2 Eklentisi</w:t>
            </w:r>
            <w:r>
              <w:fldChar w:fldCharType="begin"/>
            </w:r>
            <w:r>
              <w:instrText xml:space="preserve"> XE "Microsoft Akış Planı 2 Eklentisi"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Microsoft Akış Depolama Eklentisi (500 GB)</w:t>
            </w:r>
            <w:r>
              <w:fldChar w:fldCharType="begin"/>
            </w:r>
            <w:r>
              <w:instrText xml:space="preserve"> XE "Microsoft Akış Depolama Eklentisi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EM3</w:t>
            </w:r>
            <w:r>
              <w:fldChar w:fldCharType="begin"/>
            </w:r>
            <w:r>
              <w:instrText xml:space="preserve"> XE "</w:instrText>
            </w:r>
            <w:r>
              <w:instrText xml:space="preserve">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5020" w:type="dxa"/>
            <w:tcBorders>
              <w:top w:val="dashed" w:sz="4" w:space="0" w:color="B2B2B2"/>
              <w:left w:val="none" w:sz="4" w:space="0" w:color="6E6E6E"/>
              <w:bottom w:val="dashed" w:sz="4" w:space="0" w:color="B2B2B2"/>
              <w:right w:val="none" w:sz="4" w:space="0" w:color="6E6E6E"/>
            </w:tcBorders>
          </w:tcPr>
          <w:p w:rsidR="0098654A" w:rsidRDefault="0066564E">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5020" w:type="dxa"/>
            <w:tcBorders>
              <w:top w:val="dashed" w:sz="4" w:space="0" w:color="B2B2B2"/>
              <w:left w:val="none" w:sz="4" w:space="0" w:color="6E6E6E"/>
              <w:bottom w:val="dashed" w:sz="4" w:space="0" w:color="BFBFBF"/>
              <w:right w:val="none" w:sz="4" w:space="0" w:color="6E6E6E"/>
            </w:tcBorders>
          </w:tcPr>
          <w:p w:rsidR="0098654A" w:rsidRDefault="0066564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304" w:name="_Sec785"/>
      <w:r>
        <w:lastRenderedPageBreak/>
        <w:t>2. Ürün Şartları</w:t>
      </w:r>
      <w:bookmarkEnd w:id="304"/>
    </w:p>
    <w:tbl>
      <w:tblPr>
        <w:tblStyle w:val="PURTable"/>
        <w:tblW w:w="0" w:type="dxa"/>
        <w:tblLook w:val="04A0" w:firstRow="1" w:lastRow="0" w:firstColumn="1" w:lastColumn="0" w:noHBand="0" w:noVBand="1"/>
      </w:tblPr>
      <w:tblGrid>
        <w:gridCol w:w="3578"/>
        <w:gridCol w:w="3594"/>
        <w:gridCol w:w="3618"/>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 xml:space="preserve">Hizmet </w:t>
            </w:r>
            <w:r>
              <w:rPr>
                <w:color w:val="0563C1"/>
              </w:rPr>
              <w:t>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w:instrText>
            </w:r>
            <w:r>
              <w:instrText xml:space="preserv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xml:space="preserve">: Power </w:t>
            </w:r>
            <w:r>
              <w:t>BI Pro</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w:instrText>
            </w:r>
            <w:r>
              <w:instrText xml:space="preserve">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w:instrText>
            </w:r>
            <w:r>
              <w:instrText xml:space="preserve">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w:instrText>
            </w:r>
            <w:r>
              <w:instrText xml:space="preserve">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Power BI Report Server – Çalışan Örnekler</w:t>
      </w:r>
    </w:p>
    <w:p w:rsidR="0098654A" w:rsidRDefault="0066564E">
      <w:pPr>
        <w:pStyle w:val="ProductList-Body"/>
      </w:pPr>
      <w:r>
        <w:t xml:space="preserve">Müşteri, Power BI Report Server içeren her bir Microsoft Power BI Premium üyelik lisansı için, Power BI Premium planında yer alan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w:t>
      </w:r>
      <w:r>
        <w:t xml:space="preserve">veya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adedine kadar, </w:t>
      </w:r>
      <w:r>
        <w:fldChar w:fldCharType="begin"/>
      </w:r>
      <w:r>
        <w:instrText xml:space="preserve"> AutoTextList   \s NoS</w:instrText>
      </w:r>
      <w:r>
        <w:instrText xml:space="preserve">tyle \t "Fiziksel İşlemci, fiziksel bir donanım sisteminde yer alan bir işlemci anlamına gelir." </w:instrText>
      </w:r>
      <w:r>
        <w:fldChar w:fldCharType="separate"/>
      </w:r>
      <w:r>
        <w:rPr>
          <w:color w:val="0563C1"/>
        </w:rPr>
        <w:t>Fiziksel İşlemci</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w:t>
      </w:r>
      <w:r>
        <w:rPr>
          <w:color w:val="0563C1"/>
        </w:rPr>
        <w:t>SE</w:t>
      </w:r>
      <w:r>
        <w:fldChar w:fldCharType="end"/>
      </w:r>
      <w:r>
        <w:t xml:space="preserve"> başına minimum dört çekirdeğe tabi olarak, istenilen sayıda </w:t>
      </w:r>
      <w:r>
        <w:fldChar w:fldCharType="begin"/>
      </w:r>
      <w:r>
        <w:instrText xml:space="preserve"> AutoTextList   \s NoStyle \t "Fiziksel OSE, doğrudan fiziksel bir donanım sisteminde çalışmak üzere yapılandırılmış bir OSE anlamına gelir. Donanım sanallaştırma yazılımını çalıştırmak ya d</w:instrText>
      </w:r>
      <w:r>
        <w:instrText xml:space="preserve">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w:instrText>
      </w:r>
      <w:r>
        <w:instrText xml:space="preserve">ir OSE anlamına gelir." </w:instrText>
      </w:r>
      <w:r>
        <w:fldChar w:fldCharType="separate"/>
      </w:r>
      <w:r>
        <w:rPr>
          <w:color w:val="0563C1"/>
        </w:rPr>
        <w:t>Sanal OSE</w:t>
      </w:r>
      <w:r>
        <w:fldChar w:fldCharType="end"/>
      </w:r>
      <w:r>
        <w:t xml:space="preserve">'de istenilen sayıda Power BI Report Server yazılım </w:t>
      </w:r>
      <w:r>
        <w:fldChar w:fldCharType="begin"/>
      </w:r>
      <w:r>
        <w:instrText xml:space="preserve"> AutoTextList   \s NoStyle \t "Örnek, yazılımın kurulum veya yükleme prosedürünün uygulanmasıyla veya mevcut bir Örneğin çoğaltılmasıyla oluşturulan, yazılımın görüntüs</w:instrText>
      </w:r>
      <w:r>
        <w:instrText xml:space="preserve">ü anlamına gelir." </w:instrText>
      </w:r>
      <w:r>
        <w:fldChar w:fldCharType="separate"/>
      </w:r>
      <w:r>
        <w:rPr>
          <w:color w:val="0563C1"/>
        </w:rPr>
        <w:t>Örneğini</w:t>
      </w:r>
      <w:r>
        <w:fldChar w:fldCharType="end"/>
      </w:r>
      <w:r>
        <w:t xml:space="preserve">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w:instrText>
      </w:r>
      <w:r>
        <w:instrText xml:space="preserve">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w:instrText>
      </w:r>
      <w:r>
        <w:instrText xml:space="preserv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w:instrText>
      </w:r>
      <w:r>
        <w:instrText xml:space="preserve">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98654A" w:rsidRDefault="0098654A">
      <w:pPr>
        <w:pStyle w:val="ProductList-Body"/>
      </w:pPr>
    </w:p>
    <w:p w:rsidR="0098654A" w:rsidRDefault="0066564E">
      <w:pPr>
        <w:pStyle w:val="ProductList-ClauseHeading"/>
        <w:outlineLvl w:val="4"/>
      </w:pPr>
      <w:r>
        <w:t>2.2 Power BI Report Server – İçerik Paylaşımı</w:t>
      </w:r>
    </w:p>
    <w:p w:rsidR="0098654A" w:rsidRDefault="0066564E">
      <w:pPr>
        <w:pStyle w:val="ProductList-Body"/>
      </w:pPr>
      <w:r>
        <w:t>Paylaşılan Power BI raporla</w:t>
      </w:r>
      <w:r>
        <w:t xml:space="preserve">rını Power BI Report Server'ını kullanarak yayınlamak için bir Power BI Pro Kullanıcı SL'si gereklidir.  </w:t>
      </w:r>
    </w:p>
    <w:p w:rsidR="0098654A" w:rsidRDefault="0098654A">
      <w:pPr>
        <w:pStyle w:val="ProductList-Body"/>
      </w:pPr>
    </w:p>
    <w:p w:rsidR="0098654A" w:rsidRDefault="0066564E">
      <w:pPr>
        <w:pStyle w:val="ProductList-ClauseHeading"/>
        <w:outlineLvl w:val="4"/>
      </w:pPr>
      <w:r>
        <w:t>2.3 SQL Server Teknolojisi</w:t>
      </w:r>
    </w:p>
    <w:p w:rsidR="0098654A" w:rsidRDefault="0066564E">
      <w:pPr>
        <w:pStyle w:val="ProductList-Body"/>
      </w:pPr>
      <w:r>
        <w:t>Müşteri, SQL Server veritabanı yazılımını içeren Power BI Report Server ve başka herhangi bir ürünü destekleme sınırlı ama</w:t>
      </w:r>
      <w:r>
        <w:t xml:space="preserve">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w:instrText>
      </w:r>
      <w:r>
        <w:instrText xml:space="preserve">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w:t>
              </w:r>
              <w:r>
                <w:rPr>
                  <w:color w:val="00467F"/>
                  <w:sz w:val="14"/>
                  <w:u w:val="single"/>
                </w:rPr>
                <w:t>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305" w:name="_Sec1209"/>
      <w:r>
        <w:t>Kaizala</w:t>
      </w:r>
      <w:bookmarkEnd w:id="305"/>
      <w:r>
        <w:fldChar w:fldCharType="begin"/>
      </w:r>
      <w:r>
        <w:instrText xml:space="preserve"> TC "</w:instrText>
      </w:r>
      <w:bookmarkStart w:id="306" w:name="_Toc488914522"/>
      <w:r>
        <w:instrText>Kaizala</w:instrText>
      </w:r>
      <w:bookmarkEnd w:id="306"/>
      <w:r>
        <w:instrText>" \l 3</w:instrText>
      </w:r>
      <w:r>
        <w:fldChar w:fldCharType="end"/>
      </w:r>
    </w:p>
    <w:p w:rsidR="0098654A" w:rsidRDefault="0066564E">
      <w:pPr>
        <w:pStyle w:val="ProductList-Offering1SubSection"/>
        <w:outlineLvl w:val="3"/>
      </w:pPr>
      <w:bookmarkStart w:id="307" w:name="_Sec1210"/>
      <w:r>
        <w:t>1. Program Kullanılabilirliği</w:t>
      </w:r>
      <w:bookmarkEnd w:id="307"/>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9865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8654A" w:rsidRDefault="0066564E">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900" w:type="dxa"/>
            <w:tcBorders>
              <w:top w:val="none" w:sz="4" w:space="0" w:color="BFBFBF"/>
              <w:left w:val="none" w:sz="4" w:space="0" w:color="000000"/>
              <w:bottom w:val="none" w:sz="4" w:space="0" w:color="7F7F7F"/>
              <w:right w:val="none" w:sz="4" w:space="0" w:color="000000"/>
            </w:tcBorders>
          </w:tcPr>
          <w:p w:rsidR="0098654A" w:rsidRDefault="0066564E">
            <w:pPr>
              <w:pStyle w:val="ProductList-TableBody"/>
            </w:pPr>
            <w:r>
              <w:t>Kaizala</w:t>
            </w:r>
            <w:r>
              <w:fldChar w:fldCharType="begin"/>
            </w:r>
            <w:r>
              <w:instrText xml:space="preserve"> XE "Kaizala"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308" w:name="_Sec1211"/>
      <w:r>
        <w:t>2. Ürün Şartları</w:t>
      </w:r>
      <w:bookmarkEnd w:id="308"/>
    </w:p>
    <w:tbl>
      <w:tblPr>
        <w:tblStyle w:val="PURTable"/>
        <w:tblW w:w="0" w:type="dxa"/>
        <w:tblLook w:val="04A0" w:firstRow="1" w:lastRow="0" w:firstColumn="1" w:lastColumn="0" w:noHBand="0" w:noVBand="1"/>
      </w:tblPr>
      <w:tblGrid>
        <w:gridCol w:w="3585"/>
        <w:gridCol w:w="3582"/>
        <w:gridCol w:w="36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w:t>
            </w:r>
            <w:r>
              <w:rPr>
                <w:color w:val="404040"/>
              </w:rPr>
              <w:t>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w:instrText>
            </w:r>
            <w:r>
              <w:instrText xml:space="preserve">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w:instrText>
            </w:r>
            <w:r>
              <w:instrText xml:space="preserve">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w:t>
            </w:r>
            <w:r>
              <w:t>ü</w:t>
            </w:r>
          </w:p>
        </w:tc>
        <w:tc>
          <w:tcPr>
            <w:tcW w:w="404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Coğrafi Uygunluk</w:t>
      </w:r>
    </w:p>
    <w:p w:rsidR="0098654A" w:rsidRDefault="0066564E">
      <w:pPr>
        <w:pStyle w:val="ProductList-Body"/>
      </w:pPr>
      <w:r>
        <w:t>Kaizala yalnızca Hindistan'da kullanılabilir.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914523"/>
      <w:r>
        <w:instrText>Microsoft Cloud App Security</w:instrText>
      </w:r>
      <w:bookmarkEnd w:id="310"/>
      <w:r>
        <w:instrText>"</w:instrText>
      </w:r>
      <w:r>
        <w:instrText xml:space="preserve"> \l 3</w:instrText>
      </w:r>
      <w:r>
        <w:fldChar w:fldCharType="end"/>
      </w:r>
    </w:p>
    <w:p w:rsidR="0098654A" w:rsidRDefault="0066564E">
      <w:pPr>
        <w:pStyle w:val="ProductList-Offering1SubSection"/>
        <w:outlineLvl w:val="3"/>
      </w:pPr>
      <w:bookmarkStart w:id="311" w:name="_Sec1207"/>
      <w:r>
        <w:t>1. Program Kullanılabilirliği</w:t>
      </w:r>
      <w:bookmarkEnd w:id="311"/>
    </w:p>
    <w:tbl>
      <w:tblPr>
        <w:tblStyle w:val="PURTable"/>
        <w:tblW w:w="0" w:type="dxa"/>
        <w:tblLook w:val="04A0" w:firstRow="1" w:lastRow="0" w:firstColumn="1" w:lastColumn="0" w:noHBand="0" w:noVBand="1"/>
      </w:tblPr>
      <w:tblGrid>
        <w:gridCol w:w="4334"/>
        <w:gridCol w:w="906"/>
        <w:gridCol w:w="791"/>
        <w:gridCol w:w="797"/>
        <w:gridCol w:w="707"/>
        <w:gridCol w:w="829"/>
        <w:gridCol w:w="822"/>
        <w:gridCol w:w="801"/>
        <w:gridCol w:w="797"/>
      </w:tblGrid>
      <w:tr w:rsidR="009865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8654A" w:rsidRDefault="0066564E">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900" w:type="dxa"/>
            <w:tcBorders>
              <w:top w:val="none" w:sz="4" w:space="0" w:color="BFBFBF"/>
              <w:left w:val="none" w:sz="4" w:space="0" w:color="000000"/>
              <w:bottom w:val="dashed" w:sz="4" w:space="0" w:color="7F7F7F"/>
              <w:right w:val="none" w:sz="4" w:space="0" w:color="000000"/>
            </w:tcBorders>
          </w:tcPr>
          <w:p w:rsidR="0098654A" w:rsidRDefault="0066564E">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900" w:type="dxa"/>
            <w:tcBorders>
              <w:top w:val="dashed" w:sz="4" w:space="0" w:color="7F7F7F"/>
              <w:left w:val="none" w:sz="4" w:space="0" w:color="6E6E6E"/>
              <w:bottom w:val="none" w:sz="4" w:space="0" w:color="7F7F7F"/>
              <w:right w:val="none" w:sz="4" w:space="0" w:color="6E6E6E"/>
            </w:tcBorders>
          </w:tcPr>
          <w:p w:rsidR="0098654A" w:rsidRDefault="0066564E">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(Kullanıcı SL'si)</w:t>
            </w:r>
          </w:p>
        </w:tc>
        <w:tc>
          <w:tcPr>
            <w:tcW w:w="980" w:type="dxa"/>
            <w:tcBorders>
              <w:top w:val="dashed" w:sz="4" w:space="0" w:color="7F7F7F"/>
              <w:left w:val="none" w:sz="4" w:space="0" w:color="6E6E6E"/>
              <w:bottom w:val="none"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bl>
    <w:p w:rsidR="0098654A" w:rsidRDefault="0098654A">
      <w:pPr>
        <w:pStyle w:val="ProductList-Body"/>
      </w:pPr>
    </w:p>
    <w:p w:rsidR="0098654A" w:rsidRDefault="0066564E">
      <w:pPr>
        <w:pStyle w:val="ProductList-Offering1SubSection"/>
        <w:outlineLvl w:val="3"/>
      </w:pPr>
      <w:bookmarkStart w:id="312" w:name="_Sec1208"/>
      <w:r>
        <w:t>2. Ürün Şartları</w:t>
      </w:r>
      <w:bookmarkEnd w:id="312"/>
    </w:p>
    <w:tbl>
      <w:tblPr>
        <w:tblStyle w:val="PURTable"/>
        <w:tblW w:w="0" w:type="dxa"/>
        <w:tblLook w:val="04A0" w:firstRow="1" w:lastRow="0" w:firstColumn="1" w:lastColumn="0" w:noHBand="0" w:noVBand="1"/>
      </w:tblPr>
      <w:tblGrid>
        <w:gridCol w:w="3574"/>
        <w:gridCol w:w="3603"/>
        <w:gridCol w:w="361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Uzatılmış Dönem: Kurumsal ve Kurum</w:instrText>
            </w:r>
            <w:r>
              <w:instrText xml:space="preserve">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"Nitelikli Kul</w:instrText>
            </w:r>
            <w:r>
              <w:instrText xml:space="preserve">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Kurumsal Kayıt Anlaşması, Ku</w:instrText>
            </w:r>
            <w:r>
              <w:instrText xml:space="preserve">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66564E">
            <w:pPr>
              <w:pStyle w:val="ProductList-TableBody"/>
            </w:pPr>
            <w:r>
              <w:fldChar w:fldCharType="begin"/>
            </w:r>
            <w:r>
              <w:instrText xml:space="preserve"> Au</w:instrText>
            </w:r>
            <w:r>
              <w:instrText xml:space="preserve">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8654A" w:rsidRDefault="0098654A">
            <w:pPr>
              <w:pStyle w:val="ProductList-TableBody"/>
            </w:pPr>
          </w:p>
        </w:tc>
      </w:tr>
    </w:tbl>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313" w:name="_Sec630"/>
      <w:r>
        <w:lastRenderedPageBreak/>
        <w:t>Microsoft Intune</w:t>
      </w:r>
      <w:bookmarkEnd w:id="313"/>
      <w:r>
        <w:fldChar w:fldCharType="begin"/>
      </w:r>
      <w:r>
        <w:instrText xml:space="preserve"> TC "</w:instrText>
      </w:r>
      <w:bookmarkStart w:id="314" w:name="_Toc488914524"/>
      <w:r>
        <w:instrText>Microsoft Intune</w:instrText>
      </w:r>
      <w:bookmarkEnd w:id="314"/>
      <w:r>
        <w:instrText>" \l 3</w:instrText>
      </w:r>
      <w:r>
        <w:fldChar w:fldCharType="end"/>
      </w:r>
    </w:p>
    <w:p w:rsidR="0098654A" w:rsidRDefault="0066564E">
      <w:pPr>
        <w:pStyle w:val="ProductList-Offering1SubSection"/>
        <w:outlineLvl w:val="3"/>
      </w:pPr>
      <w:bookmarkStart w:id="315" w:name="_Sec714"/>
      <w:r>
        <w:t>1. Program Kullanılabilirliği</w:t>
      </w:r>
      <w:bookmarkEnd w:id="315"/>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98654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8654A" w:rsidRDefault="0066564E">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4900" w:type="dxa"/>
            <w:tcBorders>
              <w:top w:val="none" w:sz="4" w:space="0" w:color="BFBFBF"/>
              <w:left w:val="none" w:sz="4" w:space="0" w:color="000000"/>
              <w:bottom w:val="dashed" w:sz="4" w:space="0" w:color="7F7F7F"/>
              <w:right w:val="none" w:sz="4" w:space="0" w:color="000000"/>
            </w:tcBorders>
          </w:tcPr>
          <w:p w:rsidR="0098654A" w:rsidRDefault="0066564E">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980" w:type="dxa"/>
            <w:tcBorders>
              <w:top w:val="single" w:sz="6" w:space="0" w:color="FFFFFF"/>
              <w:left w:val="none" w:sz="4" w:space="0" w:color="000000"/>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900" w:type="dxa"/>
            <w:tcBorders>
              <w:top w:val="dashed" w:sz="4" w:space="0" w:color="7F7F7F"/>
              <w:left w:val="none" w:sz="4" w:space="0" w:color="6E6E6E"/>
              <w:bottom w:val="dashed" w:sz="4" w:space="0" w:color="7F7F7F"/>
              <w:right w:val="none" w:sz="4" w:space="0" w:color="6E6E6E"/>
            </w:tcBorders>
          </w:tcPr>
          <w:p w:rsidR="0098654A" w:rsidRDefault="0066564E">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w:instrText>
            </w:r>
            <w:r>
              <w:instrText xml:space="preserve">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900" w:type="dxa"/>
            <w:tcBorders>
              <w:top w:val="dashed" w:sz="4" w:space="0" w:color="7F7F7F"/>
              <w:left w:val="none" w:sz="4" w:space="0" w:color="6E6E6E"/>
              <w:bottom w:val="dashed" w:sz="4" w:space="0" w:color="949494"/>
              <w:right w:val="none" w:sz="4" w:space="0" w:color="6E6E6E"/>
            </w:tcBorders>
          </w:tcPr>
          <w:p w:rsidR="0098654A" w:rsidRDefault="0066564E">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900" w:type="dxa"/>
            <w:tcBorders>
              <w:top w:val="dashed" w:sz="4" w:space="0" w:color="949494"/>
              <w:left w:val="none" w:sz="4" w:space="0" w:color="6E6E6E"/>
              <w:bottom w:val="dashed" w:sz="4" w:space="0" w:color="949494"/>
              <w:right w:val="none" w:sz="4" w:space="0" w:color="6E6E6E"/>
            </w:tcBorders>
          </w:tcPr>
          <w:p w:rsidR="0098654A" w:rsidRDefault="0066564E">
            <w:pPr>
              <w:pStyle w:val="ProductList-TableBody"/>
            </w:pPr>
            <w:r>
              <w:t>EDU için Microsoft Intune (Cihaz SL'si)</w:t>
            </w:r>
          </w:p>
        </w:tc>
        <w:tc>
          <w:tcPr>
            <w:tcW w:w="980" w:type="dxa"/>
            <w:tcBorders>
              <w:top w:val="dashed" w:sz="4" w:space="0" w:color="949494"/>
              <w:left w:val="none" w:sz="4" w:space="0" w:color="6E6E6E"/>
              <w:bottom w:val="dashed" w:sz="4" w:space="0" w:color="949494"/>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r>
      <w:tr w:rsidR="0098654A">
        <w:tc>
          <w:tcPr>
            <w:tcW w:w="4900" w:type="dxa"/>
            <w:tcBorders>
              <w:top w:val="dashed" w:sz="4" w:space="0" w:color="949494"/>
              <w:left w:val="none" w:sz="4" w:space="0" w:color="6E6E6E"/>
              <w:bottom w:val="dashed" w:sz="4" w:space="0" w:color="B7B7B7"/>
              <w:right w:val="none" w:sz="4" w:space="0" w:color="6E6E6E"/>
            </w:tcBorders>
          </w:tcPr>
          <w:p w:rsidR="0098654A" w:rsidRDefault="0066564E">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980" w:type="dxa"/>
            <w:tcBorders>
              <w:top w:val="dashed" w:sz="4" w:space="0" w:color="949494"/>
              <w:left w:val="none" w:sz="4" w:space="0" w:color="6E6E6E"/>
              <w:bottom w:val="dashed" w:sz="4" w:space="0" w:color="B7B7B7"/>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98654A">
        <w:tc>
          <w:tcPr>
            <w:tcW w:w="4900" w:type="dxa"/>
            <w:tcBorders>
              <w:top w:val="dashed" w:sz="4" w:space="0" w:color="B7B7B7"/>
              <w:left w:val="none" w:sz="4" w:space="0" w:color="6E6E6E"/>
              <w:bottom w:val="none" w:sz="4" w:space="0" w:color="BFBFBF"/>
              <w:right w:val="none" w:sz="4" w:space="0" w:color="6E6E6E"/>
            </w:tcBorders>
          </w:tcPr>
          <w:p w:rsidR="0098654A" w:rsidRDefault="0066564E">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980" w:type="dxa"/>
            <w:tcBorders>
              <w:top w:val="dashed" w:sz="4" w:space="0" w:color="B7B7B7"/>
              <w:left w:val="none" w:sz="4" w:space="0" w:color="6E6E6E"/>
              <w:bottom w:val="none" w:sz="4" w:space="0" w:color="BFBFBF"/>
              <w:right w:val="single" w:sz="6" w:space="0" w:color="FFFFFF"/>
            </w:tcBorders>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316" w:name="_Sec769"/>
      <w:r>
        <w:t>2. Ürün Şartları</w:t>
      </w:r>
      <w:bookmarkEnd w:id="316"/>
    </w:p>
    <w:tbl>
      <w:tblPr>
        <w:tblStyle w:val="PURTable"/>
        <w:tblW w:w="0" w:type="dxa"/>
        <w:tblLook w:val="04A0" w:firstRow="1" w:lastRow="0" w:firstColumn="1" w:lastColumn="0" w:noHBand="0" w:noVBand="1"/>
      </w:tblPr>
      <w:tblGrid>
        <w:gridCol w:w="3585"/>
        <w:gridCol w:w="3581"/>
        <w:gridCol w:w="362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w:instrText>
            </w:r>
            <w:r>
              <w:instrText xml:space="preserve">\t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Uzatılmış Dönem:</w:instrText>
            </w:r>
            <w:r>
              <w:instrText xml:space="preserve">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w:instrText>
            </w:r>
            <w:r>
              <w:instrText xml:space="preserve">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Uygun Azaltma (SCE): Tümü</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"Öğrenci Kullanım Avantajı: Organizasyon Çapındaki</w:instrText>
            </w:r>
            <w:r>
              <w:instrText xml:space="preserve">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"Uygun Adet Arttırımı: Kurumsal veya Kurumsal Üyelik </w:instrText>
            </w:r>
            <w:r>
              <w:instrText xml:space="preserve">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EDU için Microsoft Intune (Cihaz SL'si)</w:t>
      </w:r>
    </w:p>
    <w:p w:rsidR="0098654A" w:rsidRDefault="0066564E">
      <w:pPr>
        <w:pStyle w:val="ProductList-SubClauseHeading"/>
        <w:outlineLvl w:val="5"/>
      </w:pPr>
      <w:r>
        <w:t>2.1.1 Kullanılabilirlik</w:t>
      </w:r>
    </w:p>
    <w:p w:rsidR="0098654A" w:rsidRDefault="0066564E">
      <w:pPr>
        <w:pStyle w:val="ProductList-BodyIndented"/>
      </w:pPr>
      <w:r>
        <w:t xml:space="preserve">EDU için Microsoft Intune (Cihaz SL'si) Microsoft Bulut Anlaşması (MCA) aracılığıyla kullanılabilir. </w:t>
      </w:r>
    </w:p>
    <w:p w:rsidR="0098654A" w:rsidRDefault="0098654A">
      <w:pPr>
        <w:pStyle w:val="ProductList-BodyIndented"/>
      </w:pPr>
    </w:p>
    <w:p w:rsidR="0098654A" w:rsidRDefault="0066564E">
      <w:pPr>
        <w:pStyle w:val="ProductList-SubClauseHeading"/>
        <w:outlineLvl w:val="5"/>
      </w:pPr>
      <w:r>
        <w:t>2.1.2 Süre</w:t>
      </w:r>
    </w:p>
    <w:p w:rsidR="0098654A" w:rsidRDefault="0066564E">
      <w:pPr>
        <w:pStyle w:val="ProductList-BodyIndented"/>
      </w:pPr>
      <w:r>
        <w:t>EDU için Microsoft Intune (Cihaz SL'si) üyeliğinin süresi (“Intune Cihaz SL'si”), sipariş tarihinden itibaren altı yıldır. Bir Intune Cihaz SL</w:t>
      </w:r>
      <w:r>
        <w:t>'si, Intune SL'sinin satın alındığı Müşterinin toplu lisans anlaşmasının sona erme süresini aşarsa, söz konusu anlaşma Intune Cihaz SL'sinin süresi için geçerli olacaktır.</w:t>
      </w:r>
    </w:p>
    <w:p w:rsidR="0098654A" w:rsidRDefault="0098654A">
      <w:pPr>
        <w:pStyle w:val="ProductList-BodyIndented"/>
      </w:pPr>
    </w:p>
    <w:p w:rsidR="0098654A" w:rsidRDefault="0066564E">
      <w:pPr>
        <w:pStyle w:val="ProductList-SubClauseHeading"/>
        <w:outlineLvl w:val="5"/>
      </w:pPr>
      <w:r>
        <w:t>2.1.3 Yeniden Tahsis Etme</w:t>
      </w:r>
    </w:p>
    <w:p w:rsidR="0098654A" w:rsidRDefault="0066564E">
      <w:pPr>
        <w:pStyle w:val="ProductList-BodyIndented"/>
      </w:pPr>
      <w:r>
        <w:t>EDU için Microsoft Intune (Cihaz SL'si) üyeliği, yalnızca</w:t>
      </w:r>
      <w:r>
        <w:t xml:space="preserve"> Intune Cihaz SL'sinin daha önceden tahsis edildiği cihazda kalıcı bir donanım arızasını takiben aynı modeldeki yeni bir cihaza (veya üreticinin sağladığı eşdeğer bir yedek cihaza) tahsis edilebilir.</w:t>
      </w:r>
    </w:p>
    <w:p w:rsidR="0098654A" w:rsidRDefault="0098654A">
      <w:pPr>
        <w:pStyle w:val="ProductList-BodyIndented"/>
        <w:jc w:val="right"/>
      </w:pPr>
    </w:p>
    <w:tbl>
      <w:tblPr>
        <w:tblStyle w:val="PURTable0"/>
        <w:tblW w:w="0" w:type="dxa"/>
        <w:tblLook w:val="04A0" w:firstRow="1" w:lastRow="0" w:firstColumn="1" w:lastColumn="0" w:noHBand="0" w:noVBand="1"/>
      </w:tblPr>
      <w:tblGrid>
        <w:gridCol w:w="1044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Indented"/>
      </w:pPr>
    </w:p>
    <w:p w:rsidR="0098654A" w:rsidRDefault="0066564E">
      <w:pPr>
        <w:pStyle w:val="ProductList-Offering2HeadingNoBorder"/>
        <w:outlineLvl w:val="2"/>
      </w:pPr>
      <w:bookmarkStart w:id="317" w:name="_Sec672"/>
      <w:r>
        <w:t>Microsoft Öğrenme</w:t>
      </w:r>
      <w:bookmarkEnd w:id="317"/>
      <w:r>
        <w:fldChar w:fldCharType="begin"/>
      </w:r>
      <w:r>
        <w:instrText xml:space="preserve"> TC "</w:instrText>
      </w:r>
      <w:bookmarkStart w:id="318" w:name="_Toc488914525"/>
      <w:r>
        <w:instrText>Microsoft Öğrenme</w:instrText>
      </w:r>
      <w:bookmarkEnd w:id="318"/>
      <w:r>
        <w:instrText>" \l 3</w:instrText>
      </w:r>
      <w:r>
        <w:fldChar w:fldCharType="end"/>
      </w:r>
    </w:p>
    <w:p w:rsidR="0098654A" w:rsidRDefault="0066564E">
      <w:pPr>
        <w:pStyle w:val="ProductList-Offering1SubSection"/>
        <w:outlineLvl w:val="3"/>
      </w:pPr>
      <w:bookmarkStart w:id="319" w:name="_Sec728"/>
      <w:r>
        <w:t>1. Program Kullanılabilirliği</w:t>
      </w:r>
      <w:bookmarkEnd w:id="319"/>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dashed" w:sz="4" w:space="0" w:color="BFBFBF"/>
              <w:right w:val="none" w:sz="4" w:space="0" w:color="6E6E6E"/>
            </w:tcBorders>
          </w:tcPr>
          <w:p w:rsidR="0098654A" w:rsidRDefault="0066564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Learning MCP 30 Sınav Kuponları</w:t>
            </w:r>
            <w:r>
              <w:fldChar w:fldCharType="begin"/>
            </w:r>
            <w:r>
              <w:instrText xml:space="preserve"> XE "</w:instrText>
            </w:r>
            <w:r>
              <w:instrText xml:space="preserve">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dashed" w:sz="4" w:space="0" w:color="BFBFBF"/>
              <w:right w:val="none" w:sz="4" w:space="0" w:color="6E6E6E"/>
            </w:tcBorders>
          </w:tcPr>
          <w:p w:rsidR="0098654A" w:rsidRDefault="0066564E">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98654A" w:rsidRDefault="006656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98654A">
        <w:tc>
          <w:tcPr>
            <w:tcW w:w="5020" w:type="dxa"/>
            <w:tcBorders>
              <w:top w:val="dashed" w:sz="4" w:space="0" w:color="BFBFBF"/>
              <w:left w:val="none" w:sz="4" w:space="0" w:color="6E6E6E"/>
              <w:bottom w:val="none" w:sz="4" w:space="0" w:color="BFBFBF"/>
              <w:right w:val="none" w:sz="4" w:space="0" w:color="6E6E6E"/>
            </w:tcBorders>
          </w:tcPr>
          <w:p w:rsidR="0098654A" w:rsidRDefault="0066564E">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98654A" w:rsidRDefault="0066564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98654A" w:rsidRDefault="0066564E">
      <w:pPr>
        <w:pStyle w:val="ProductList-Offering1SubSection"/>
        <w:outlineLvl w:val="3"/>
      </w:pPr>
      <w:bookmarkStart w:id="320" w:name="_Sec783"/>
      <w:r>
        <w:t>2. Ürün Şartları</w:t>
      </w:r>
      <w:bookmarkEnd w:id="320"/>
    </w:p>
    <w:tbl>
      <w:tblPr>
        <w:tblStyle w:val="PURTable"/>
        <w:tblW w:w="0" w:type="dxa"/>
        <w:tblLook w:val="04A0" w:firstRow="1" w:lastRow="0" w:firstColumn="1" w:lastColumn="0" w:noHBand="0" w:noVBand="1"/>
      </w:tblPr>
      <w:tblGrid>
        <w:gridCol w:w="3587"/>
        <w:gridCol w:w="3577"/>
        <w:gridCol w:w="3626"/>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w:instrText>
            </w:r>
            <w:r>
              <w:instrText xml:space="preserve">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w:t>
            </w:r>
            <w:r>
              <w:rPr>
                <w:color w:val="404040"/>
              </w:rPr>
              <w:t xml:space="preserve">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2.1 Kuponlar</w:t>
      </w:r>
    </w:p>
    <w:p w:rsidR="0098654A" w:rsidRDefault="0066564E">
      <w:pPr>
        <w:pStyle w:val="ProductList-Body"/>
      </w:pPr>
      <w:r>
        <w:t xml:space="preserve">Satın alma işleminden sonra kuponlar sağlanır ve satın alma tarihinden 12 ay sonra sona erer. </w:t>
      </w:r>
    </w:p>
    <w:p w:rsidR="0098654A" w:rsidRDefault="0098654A">
      <w:pPr>
        <w:pStyle w:val="ProductList-Body"/>
      </w:pPr>
    </w:p>
    <w:p w:rsidR="0098654A" w:rsidRDefault="0066564E">
      <w:pPr>
        <w:pStyle w:val="ProductList-ClauseHeading"/>
        <w:outlineLvl w:val="4"/>
      </w:pPr>
      <w:r>
        <w:lastRenderedPageBreak/>
        <w:t xml:space="preserve">2.2 Microsoft Office Uzmanı (MOS) ve Microsoft Teknoloji </w:t>
      </w:r>
      <w:r>
        <w:t>Ortağı (MTA) ve Microsoft Sertifika Eğitmeni (MCE) Sınavı Sitesi Lisansı</w:t>
      </w:r>
    </w:p>
    <w:p w:rsidR="0098654A" w:rsidRDefault="0066564E">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w:t>
      </w:r>
      <w:r>
        <w:t xml:space="preserve">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w:t>
      </w:r>
      <w:r>
        <w:t>nunda sunulmamış olan tüm sınavlar kaybedilir. Akademik Müşteriler, site lisans sınavlarını sadece kendi fakülte üyelerine ve kayıtlı öğrencilere sunabilirler.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914526"/>
      <w:r>
        <w:instrText>Minecraft: Education Edition</w:instrText>
      </w:r>
      <w:bookmarkEnd w:id="322"/>
      <w:r>
        <w:instrText>" \l 3</w:instrText>
      </w:r>
      <w:r>
        <w:fldChar w:fldCharType="end"/>
      </w:r>
    </w:p>
    <w:p w:rsidR="0098654A" w:rsidRDefault="0066564E">
      <w:pPr>
        <w:pStyle w:val="ProductList-Offering1SubSection"/>
        <w:outlineLvl w:val="3"/>
      </w:pPr>
      <w:bookmarkStart w:id="323" w:name="_Sec1149"/>
      <w:r>
        <w:t>1. Program Kullanılabilirliği</w:t>
      </w:r>
      <w:bookmarkEnd w:id="323"/>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9865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"Se</w:instrText>
            </w:r>
            <w:r>
              <w:instrText xml:space="preserv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"Kurumsal Anlaşma ve Kurumsal Üyelik Anlaşması</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8654A" w:rsidRDefault="0066564E">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98654A">
        <w:tc>
          <w:tcPr>
            <w:tcW w:w="5020" w:type="dxa"/>
            <w:tcBorders>
              <w:top w:val="single" w:sz="6" w:space="0" w:color="FFFFFF"/>
              <w:left w:val="none" w:sz="4" w:space="0" w:color="6E6E6E"/>
              <w:bottom w:val="none" w:sz="4" w:space="0" w:color="BFBFBF"/>
              <w:right w:val="none" w:sz="4" w:space="0" w:color="6E6E6E"/>
            </w:tcBorders>
          </w:tcPr>
          <w:p w:rsidR="0098654A" w:rsidRDefault="0066564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8654A" w:rsidRDefault="0066564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8654A" w:rsidRDefault="0066564E">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98654A" w:rsidRDefault="0066564E">
      <w:pPr>
        <w:pStyle w:val="ProductList-Offering1SubSection"/>
        <w:outlineLvl w:val="3"/>
      </w:pPr>
      <w:bookmarkStart w:id="324" w:name="_Sec1150"/>
      <w:r>
        <w:t>2. Ürün Şartları</w:t>
      </w:r>
      <w:bookmarkEnd w:id="324"/>
    </w:p>
    <w:tbl>
      <w:tblPr>
        <w:tblStyle w:val="PURTable"/>
        <w:tblW w:w="0" w:type="dxa"/>
        <w:tblLook w:val="04A0" w:firstRow="1" w:lastRow="0" w:firstColumn="1" w:lastColumn="0" w:noHBand="0" w:noVBand="1"/>
      </w:tblPr>
      <w:tblGrid>
        <w:gridCol w:w="3585"/>
        <w:gridCol w:w="3582"/>
        <w:gridCol w:w="3623"/>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8654A" w:rsidRDefault="0066564E">
            <w:pPr>
              <w:pStyle w:val="ProductList-TableBody"/>
            </w:pPr>
            <w:r>
              <w:fldChar w:fldCharType="begin"/>
            </w:r>
            <w:r>
              <w:instrText xml:space="preserve"> AutoTextList   \s NoStyle \t "Ürün Havuzu: F</w:instrText>
            </w:r>
            <w:r>
              <w:instrText xml:space="preserve">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Uzatılmış Dönem: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Promosyonlar: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Azaltma (SCE): Geçerli Değil</w:t>
            </w:r>
          </w:p>
        </w:tc>
      </w:tr>
      <w:tr w:rsidR="009865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66564E">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4"/>
      </w:pPr>
      <w:r>
        <w:t xml:space="preserve">2.1 Ücretsiz </w:t>
      </w:r>
      <w:r>
        <w:t>Öğrenci Teklifi Uygunluğu</w:t>
      </w:r>
    </w:p>
    <w:p w:rsidR="0098654A" w:rsidRDefault="0066564E">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w:t>
      </w:r>
      <w:r>
        <w:t>ar, hiçbir sipariş gereksinimini karşılamak için uygun değildir.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98654A">
      <w:pPr>
        <w:sectPr w:rsidR="0098654A">
          <w:headerReference w:type="default" r:id="rId142"/>
          <w:footerReference w:type="default" r:id="rId143"/>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325" w:name="_Sec549"/>
      <w:bookmarkEnd w:id="211"/>
      <w:r>
        <w:lastRenderedPageBreak/>
        <w:t>Sözlük</w:t>
      </w:r>
      <w:r>
        <w:fldChar w:fldCharType="begin"/>
      </w:r>
      <w:r>
        <w:instrText xml:space="preserve"> TC "</w:instrText>
      </w:r>
      <w:bookmarkStart w:id="326" w:name="_Toc488914527"/>
      <w:r>
        <w:instrText>Sözlük</w:instrText>
      </w:r>
      <w:bookmarkEnd w:id="326"/>
      <w:r>
        <w:instrText>" \l 1</w:instrText>
      </w:r>
      <w:r>
        <w:fldChar w:fldCharType="end"/>
      </w:r>
    </w:p>
    <w:p w:rsidR="0098654A" w:rsidRDefault="0066564E">
      <w:pPr>
        <w:pStyle w:val="ProductList-Offering1Heading"/>
        <w:outlineLvl w:val="1"/>
      </w:pPr>
      <w:bookmarkStart w:id="327" w:name="_Sec550"/>
      <w:r>
        <w:t>Öznitelikler</w:t>
      </w:r>
      <w:bookmarkEnd w:id="327"/>
      <w:r>
        <w:fldChar w:fldCharType="begin"/>
      </w:r>
      <w:r>
        <w:instrText xml:space="preserve"> TC "</w:instrText>
      </w:r>
      <w:bookmarkStart w:id="328" w:name="_Toc488914528"/>
      <w:r>
        <w:instrText>Öznitelikler</w:instrText>
      </w:r>
      <w:bookmarkEnd w:id="328"/>
      <w:r>
        <w:instrText>" \l 2</w:instrText>
      </w:r>
      <w:r>
        <w:fldChar w:fldCharType="end"/>
      </w:r>
    </w:p>
    <w:p w:rsidR="0098654A" w:rsidRDefault="0066564E">
      <w:pPr>
        <w:pStyle w:val="ProductList-BodySpaced"/>
      </w:pPr>
      <w:r>
        <w:t>Öznitelikler, her Ürün Girişindeki tablolarda yer alır ve Ürünler için geçerli olan hakları veya şartları gösterir.</w:t>
      </w:r>
    </w:p>
    <w:p w:rsidR="0098654A" w:rsidRDefault="0098654A">
      <w:pPr>
        <w:pStyle w:val="ProductList-BodySpaced"/>
      </w:pPr>
    </w:p>
    <w:p w:rsidR="0098654A" w:rsidRDefault="0066564E">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98654A" w:rsidRDefault="0066564E">
      <w:pPr>
        <w:pStyle w:val="ProductList-BodySpaced"/>
      </w:pPr>
      <w:r>
        <w:rPr>
          <w:b/>
          <w:color w:val="00188F"/>
        </w:rPr>
        <w:t>İstemci Erişim Gereksinimi</w:t>
      </w:r>
      <w:r>
        <w:t>: Bir Sunucu Ürününün kullanıcılar ve cihazlar tarafından erişi</w:t>
      </w:r>
      <w:r>
        <w:t>m için CAL gerektirip gerektirmediğini gösterir.</w:t>
      </w:r>
    </w:p>
    <w:p w:rsidR="0098654A" w:rsidRDefault="0066564E">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w:t>
      </w:r>
      <w:r>
        <w:t xml:space="preserve">n </w:t>
      </w:r>
      <w:hyperlink w:anchor="_Sec588">
        <w:r>
          <w:rPr>
            <w:color w:val="00467F"/>
            <w:u w:val="single"/>
          </w:rPr>
          <w:t>Sunucular – Olağanüstü Durum Kurtarma Hakları</w:t>
        </w:r>
      </w:hyperlink>
      <w:r>
        <w:t xml:space="preserve"> bölümüne bakın.</w:t>
      </w:r>
    </w:p>
    <w:p w:rsidR="0098654A" w:rsidRDefault="0066564E">
      <w:pPr>
        <w:pStyle w:val="ProductList-BodySpaced"/>
      </w:pPr>
      <w:r>
        <w:rPr>
          <w:b/>
          <w:color w:val="00188F"/>
        </w:rPr>
        <w:t>Alt Basımlar</w:t>
      </w:r>
      <w:r>
        <w:t>: Belirtilen daha üst basımlarla ilgili olarak izin verilen daha alt basımlar. Müşteri, Evrensel Lisans Şartlarında izin verilen şekilde, lisanslı dah</w:t>
      </w:r>
      <w:r>
        <w:t>a üst basım yerine izin verilen daha alt bir basımı kullanabilir.</w:t>
      </w:r>
    </w:p>
    <w:p w:rsidR="0098654A" w:rsidRDefault="0066564E">
      <w:pPr>
        <w:pStyle w:val="ProductList-BodySpaced"/>
      </w:pPr>
      <w:r>
        <w:rPr>
          <w:b/>
          <w:color w:val="00188F"/>
        </w:rPr>
        <w:t>Uygun Uzatılmış Dönem</w:t>
      </w:r>
      <w:r>
        <w:t>: Kurumsal ve Kurumsal Üyelik lisanslama anlaşmasında açıklanan şekilde, Uzatılmış dönem için uygun çevrimiçi hizmetler.</w:t>
      </w:r>
    </w:p>
    <w:p w:rsidR="0098654A" w:rsidRDefault="0066564E">
      <w:pPr>
        <w:pStyle w:val="ProductList-BodySpaced"/>
      </w:pPr>
      <w:r>
        <w:rPr>
          <w:b/>
          <w:color w:val="00188F"/>
        </w:rPr>
        <w:t>Dış Kullanıcı Erişimi Gereksinimi</w:t>
      </w:r>
      <w:r>
        <w:t xml:space="preserve">: </w:t>
      </w:r>
      <w:r>
        <w:fldChar w:fldCharType="begin"/>
      </w:r>
      <w:r>
        <w:instrText xml:space="preserve"> AutoTextList</w:instrText>
      </w:r>
      <w:r>
        <w:instrText xml:space="preserve">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w:t>
      </w:r>
      <w:r>
        <w:t xml:space="preserve"> yönelik belirli lisans gereksinimleri veya seçeneklerini belirler.</w:t>
      </w:r>
    </w:p>
    <w:p w:rsidR="0098654A" w:rsidRDefault="0066564E">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w:instrText>
      </w:r>
      <w:r>
        <w:instrText xml:space="preserve">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w:t>
      </w:r>
      <w:r>
        <w:t xml:space="preserv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w:instrText>
      </w:r>
      <w:r>
        <w:instrText xml:space="preserve">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w:instrText>
      </w:r>
      <w:r>
        <w:instrText xml:space="preserve">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w:t>
      </w:r>
      <w:r>
        <w:t xml:space="preserve">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w:t>
      </w:r>
      <w:r>
        <w:t>Lisans Sunucusu ve varsa erişim lisansı için YG gerektirir</w:t>
      </w:r>
    </w:p>
    <w:p w:rsidR="0098654A" w:rsidRDefault="0066564E">
      <w:pPr>
        <w:pStyle w:val="ProductList-BodySpaced"/>
      </w:pPr>
      <w:r>
        <w:rPr>
          <w:b/>
          <w:color w:val="00188F"/>
        </w:rPr>
        <w:t>Kamu Topluluk Bulutu (yalnızca ABD)</w:t>
      </w:r>
      <w:r>
        <w:t>: Topluluk için özel olarak kullanıma sunulan Çevrimiçi Hizmetler. Kamu topluluk bulutu hizmetleri için Kullanım Hakları, aksi belirtilmedikçe, standart çok kirac</w:t>
      </w:r>
      <w:r>
        <w:t>ılı eşdeğerlerinin Kullanım Haklarıyla eşdeğerdir. Nitelikli Çevrimiçi Hizmetler, kamu topluluk bulut hizmetleri ve kamu dışı topluluk bulut hizmetleri olarak teklif edilir. Müşterilere, ikisinden biri sağlanır ancak ikisi birlikte sağlanmaz. Kamu topluluk</w:t>
      </w:r>
      <w:r>
        <w:t xml:space="preserve"> bulutu olarak belirtilen Çevrimiçi Hizmetler, kamu dışı topluluk bulut hizmetleriyle birlikte aynı etki alanında dağıtılamazlar. </w:t>
      </w:r>
    </w:p>
    <w:p w:rsidR="0098654A" w:rsidRDefault="0066564E">
      <w:pPr>
        <w:pStyle w:val="ProductList-BodySpaced"/>
      </w:pPr>
      <w:r>
        <w:rPr>
          <w:b/>
          <w:color w:val="00188F"/>
        </w:rPr>
        <w:t>dahil Edilen Teknolojiler</w:t>
      </w:r>
      <w:r>
        <w:t>: Bir Üründe yer alan diğer Microsoft bileşenlerini gösterir; ayrıntılar için Evrensel Lisans Şartla</w:t>
      </w:r>
      <w:r>
        <w:t>rının dahil Edilen Teknolojiler bölümüne bakın.</w:t>
      </w:r>
    </w:p>
    <w:p w:rsidR="0098654A" w:rsidRDefault="0066564E">
      <w:pPr>
        <w:pStyle w:val="ProductList-BodySpaced"/>
      </w:pPr>
      <w:r>
        <w:rPr>
          <w:b/>
          <w:color w:val="00188F"/>
        </w:rPr>
        <w:t>Lisans Hareketliliği</w:t>
      </w:r>
      <w:r>
        <w:t>: Lisansların standart zaman çizelgelerinin dışında yeniden tahsis edilmesi veya Ürünlerin kendi veri merkezleri dışındaki çok kiracılı sunucularda kullanılması için YG müşterilerine sunul</w:t>
      </w:r>
      <w:r>
        <w:t xml:space="preserve">an haklar; ayrıntılar için </w:t>
      </w:r>
      <w:hyperlink w:anchor="_Sec564">
        <w:r>
          <w:rPr>
            <w:color w:val="00467F"/>
            <w:u w:val="single"/>
          </w:rPr>
          <w:t>Ek B</w:t>
        </w:r>
      </w:hyperlink>
      <w:r>
        <w:t xml:space="preserve"> – Yazılım Güvencesinin Lisans Hareketliliği bölümüne bakın.</w:t>
      </w:r>
    </w:p>
    <w:p w:rsidR="0098654A" w:rsidRDefault="0066564E">
      <w:pPr>
        <w:pStyle w:val="ProductList-BodySpaced"/>
      </w:pPr>
      <w:r>
        <w:rPr>
          <w:b/>
          <w:color w:val="00188F"/>
        </w:rPr>
        <w:t>Lisans Şartları</w:t>
      </w:r>
      <w:r>
        <w:t>: Bir Ürünün dağıtılmasının ve kullanılmasının tabi olduğu şartlar ve koşullar.</w:t>
      </w:r>
    </w:p>
    <w:p w:rsidR="0098654A" w:rsidRDefault="0066564E">
      <w:pPr>
        <w:pStyle w:val="ProductList-BodySpaced"/>
      </w:pPr>
      <w:r>
        <w:rPr>
          <w:b/>
          <w:color w:val="00188F"/>
        </w:rPr>
        <w:t>Geçiş Hakları</w:t>
      </w:r>
      <w:r>
        <w:t>: Müşteri, belirtilen şeki</w:t>
      </w:r>
      <w:r>
        <w:t>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w:t>
      </w:r>
      <w:r>
        <w:t>i sürüme düşürme haklarına da sahip olabilir.</w:t>
      </w:r>
    </w:p>
    <w:p w:rsidR="0098654A" w:rsidRDefault="0066564E">
      <w:pPr>
        <w:pStyle w:val="ProductList-BodySpaced"/>
      </w:pPr>
      <w:r>
        <w:rPr>
          <w:b/>
          <w:color w:val="00188F"/>
        </w:rPr>
        <w:t>Ön şart</w:t>
      </w:r>
      <w:r>
        <w:t>: Ürün Lisanslarının satın alınması için belirli ek şartların karşılanması gerektiğini gösterir.</w:t>
      </w:r>
    </w:p>
    <w:p w:rsidR="0098654A" w:rsidRDefault="0066564E">
      <w:pPr>
        <w:pStyle w:val="ProductList-BodySpaced"/>
      </w:pPr>
      <w:r>
        <w:rPr>
          <w:b/>
          <w:color w:val="00188F"/>
        </w:rPr>
        <w:t>Ön şart (YG)</w:t>
      </w:r>
      <w:r>
        <w:t>:Ürün için YG kapsamının satın alınması için belirli ek şartların karşılanması gerektiğini gös</w:t>
      </w:r>
      <w:r>
        <w:t>terir.</w:t>
      </w:r>
    </w:p>
    <w:p w:rsidR="0098654A" w:rsidRDefault="0066564E">
      <w:pPr>
        <w:pStyle w:val="ProductList-BodySpaced"/>
      </w:pPr>
      <w:r>
        <w:rPr>
          <w:b/>
          <w:color w:val="00188F"/>
        </w:rPr>
        <w:t>Önceki Sürüm</w:t>
      </w:r>
      <w:r>
        <w:t>: Ürünün önceki sürümleri ve Kullanılabilirlik Tarihleri.</w:t>
      </w:r>
    </w:p>
    <w:p w:rsidR="0098654A" w:rsidRDefault="0066564E">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98654A" w:rsidRDefault="0066564E">
      <w:pPr>
        <w:pStyle w:val="ProductList-BodySpaced"/>
      </w:pPr>
      <w:r>
        <w:rPr>
          <w:b/>
          <w:color w:val="00188F"/>
        </w:rPr>
        <w:t>Çevrimiçi Üyel</w:t>
      </w:r>
      <w:r>
        <w:rPr>
          <w:b/>
          <w:color w:val="00188F"/>
        </w:rPr>
        <w:t>ik Programı (OSP)</w:t>
      </w:r>
      <w:r>
        <w:t>: Ürün, Çevrimiçi Üyelik programında kullanılabilir.</w:t>
      </w:r>
    </w:p>
    <w:p w:rsidR="0098654A" w:rsidRDefault="0066564E">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98654A" w:rsidRDefault="0066564E">
      <w:pPr>
        <w:pStyle w:val="ProductList-BodySpaced"/>
      </w:pPr>
      <w:r>
        <w:rPr>
          <w:b/>
          <w:color w:val="00188F"/>
        </w:rPr>
        <w:t xml:space="preserve">Ürüne Özgü </w:t>
      </w:r>
      <w:r>
        <w:rPr>
          <w:b/>
          <w:color w:val="00188F"/>
        </w:rPr>
        <w:t>Lisans Şartları</w:t>
      </w:r>
      <w:r>
        <w:t>: Ürünün dağıtılmasının ve kullanılmasının tabi olduğu Ürüne Özgü şartları ve şartların aşağıda Kullanım Hakları tablosuna dahil edildiğini belirtir.</w:t>
      </w:r>
    </w:p>
    <w:p w:rsidR="0098654A" w:rsidRDefault="0066564E">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98654A" w:rsidRDefault="0066564E">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w:t>
      </w:r>
      <w:r>
        <w:t xml:space="preserve">herhangi bir karşı hükme bakılmaksızın, Müşterinin toplu lisanslama anlaşması kapsamında Nitelikli Kullanıcı olarak sayılmaktan muaftır. </w:t>
      </w:r>
    </w:p>
    <w:p w:rsidR="0098654A" w:rsidRDefault="0066564E">
      <w:pPr>
        <w:pStyle w:val="ProductList-BodySpaced"/>
      </w:pPr>
      <w:r>
        <w:rPr>
          <w:b/>
          <w:color w:val="00188F"/>
        </w:rPr>
        <w:t>Uygun Azaltma</w:t>
      </w:r>
      <w:r>
        <w:t xml:space="preserve">: Kurumsal Kayıt Anlaşması, Kurumsal Üyelik Kayıt Anlaşması, Microsoft Azure Kayıt Anlaşması veya Eğitim </w:t>
      </w:r>
      <w:r>
        <w:t>Çözümleri için Kayıt Anlaşmasına sahip bir müşterinin, lisanslarda veya Ayrılan Yıllık Taahhütte azaltma bildirebildiği Çevrimiçi Hizmet.</w:t>
      </w:r>
    </w:p>
    <w:p w:rsidR="0098654A" w:rsidRDefault="0066564E">
      <w:pPr>
        <w:pStyle w:val="ProductList-BodySpaced"/>
      </w:pPr>
      <w:r>
        <w:rPr>
          <w:b/>
          <w:color w:val="00188F"/>
        </w:rPr>
        <w:t>Uygun Azaltma (SCE)</w:t>
      </w:r>
      <w:r>
        <w:t>: Sunucu ve Bulut Kayıt Anlaşması müşterisinin üyelik lisanslarında veya arka arkaya 12 aydan sonra</w:t>
      </w:r>
      <w:r>
        <w:t xml:space="preserve"> geleceğe yönelik Ayrılan Yıllık Taahhütte azaltma bildirebildiği Ürünler.</w:t>
      </w:r>
    </w:p>
    <w:p w:rsidR="0098654A" w:rsidRDefault="0066564E">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w:instrText>
      </w:r>
      <w:r>
        <w:instrText xml:space="preserve">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w:t>
      </w:r>
      <w:r>
        <w:t xml:space="preserve">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w:t>
      </w:r>
      <w:r>
        <w:t xml:space="preserve">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w:t>
      </w:r>
      <w:r>
        <w:t xml:space="preserve">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w:instrText>
      </w:r>
      <w:r>
        <w:instrText xml:space="preserve">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w:instrText>
      </w:r>
      <w:r>
        <w:instrText xml:space="preserve">"Lisans,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w:t>
      </w:r>
      <w:r>
        <w:t>, yalnızca Dolaşım Hakları çerçevesinde Müşterinin kullanıcılarının yazılımlara ve herhangi bir (diğer) kurumsal ürüne erişip bunları kullandıkları herhangi bir Nitelikli Üçüncü Kişi Cihazı içermez.</w:t>
      </w:r>
    </w:p>
    <w:p w:rsidR="0098654A" w:rsidRDefault="0066564E">
      <w:pPr>
        <w:pStyle w:val="ProductList-BodySpaced"/>
      </w:pPr>
      <w:r>
        <w:rPr>
          <w:b/>
          <w:color w:val="00188F"/>
        </w:rPr>
        <w:t>YG Eşdeğer Hakları</w:t>
      </w:r>
      <w:r>
        <w:t>: Bir Sunucu ve Bulut Kayıt Anlaşması y</w:t>
      </w:r>
      <w:r>
        <w:t xml:space="preserve">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'leri, Abonelik süresi boyunca YG k</w:t>
      </w:r>
      <w:r>
        <w:t xml:space="preserve">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98654A" w:rsidRDefault="0066564E">
      <w:pPr>
        <w:pStyle w:val="ProductList-BodySpaced"/>
      </w:pPr>
      <w:r>
        <w:rPr>
          <w:b/>
          <w:color w:val="00188F"/>
        </w:rPr>
        <w:lastRenderedPageBreak/>
        <w:t>Kendi Kendine Barındırma</w:t>
      </w:r>
      <w:r>
        <w:t>: Koşullu barındırma amaçlarıyla Ürünlerin</w:t>
      </w:r>
      <w:r>
        <w:t xml:space="preserve">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98654A" w:rsidRDefault="0066564E">
      <w:pPr>
        <w:pStyle w:val="ProductList-BodySpaced"/>
      </w:pPr>
      <w:r>
        <w:rPr>
          <w:b/>
          <w:color w:val="00188F"/>
        </w:rPr>
        <w:t>YG Avantajları Havuzu</w:t>
      </w:r>
      <w:r>
        <w:t xml:space="preserve">: </w:t>
      </w:r>
      <w:hyperlink w:anchor="_Sec564">
        <w:r>
          <w:rPr>
            <w:color w:val="00467F"/>
            <w:u w:val="single"/>
          </w:rPr>
          <w:t>Ek B</w:t>
        </w:r>
      </w:hyperlink>
      <w:r>
        <w:t xml:space="preserve"> - Yazılım Güvenc</w:t>
      </w:r>
      <w:r>
        <w:t>esinde listelenen şekilde, Ürün Havuzu için geniş çapta geçerli olan YG Avantajlarının belirlenmesi amacıyla Ürünün kategorisini belirtir.</w:t>
      </w:r>
    </w:p>
    <w:p w:rsidR="0098654A" w:rsidRDefault="0066564E">
      <w:pPr>
        <w:pStyle w:val="ProductList-BodySpaced"/>
      </w:pPr>
      <w:r>
        <w:rPr>
          <w:b/>
          <w:color w:val="00188F"/>
        </w:rPr>
        <w:t>Öğrenci Kullanım Avantajı</w:t>
      </w:r>
      <w:r>
        <w:t>: Organizasyon Çapındaki Sayısı kadar nitelikli Ürünü lisanslayan Kurumların, bir Ürünü ek m</w:t>
      </w:r>
      <w:r>
        <w:t>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98654A" w:rsidRDefault="0066564E">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w:t>
      </w:r>
      <w:r>
        <w:t>anslanır ve tüm bileşenlerinin tek cihazda veya atandığı tek bir kullanıcı tarafından kullanımına olanak tanır. Paketin bileşenleri ayrılamaz ve ayrı cihazlarda veya ayrı kullanıcılar tarafından kullanılamaz.</w:t>
      </w:r>
    </w:p>
    <w:p w:rsidR="0098654A" w:rsidRDefault="0066564E">
      <w:pPr>
        <w:pStyle w:val="ProductList-BodySpaced"/>
      </w:pPr>
      <w:r>
        <w:rPr>
          <w:b/>
          <w:color w:val="00188F"/>
        </w:rPr>
        <w:t>Uygun Adet Arttırımı</w:t>
      </w:r>
      <w:r>
        <w:t>: Kurumsal veya Kurumsal Üy</w:t>
      </w:r>
      <w:r>
        <w:t>elik müşterisinin aylık yerine adet arttırımı siparişi veya yıllık sipariş süreci aracılığıyla sipariş verebileceği Çevrimiçi Hizmet üyelik Lisansı.</w:t>
      </w:r>
    </w:p>
    <w:p w:rsidR="0098654A" w:rsidRDefault="0066564E">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w:instrText>
      </w:r>
      <w:r>
        <w:instrText xml:space="preserve">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98654A" w:rsidRDefault="0098654A">
      <w:pPr>
        <w:pStyle w:val="ProductList-BodySpaced"/>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Spaced"/>
      </w:pPr>
    </w:p>
    <w:p w:rsidR="0098654A" w:rsidRDefault="0066564E">
      <w:pPr>
        <w:pStyle w:val="ProductList-Offering1Heading"/>
        <w:outlineLvl w:val="1"/>
      </w:pPr>
      <w:bookmarkStart w:id="329" w:name="_Sec551"/>
      <w:r>
        <w:t>Hücre Değerleri</w:t>
      </w:r>
      <w:bookmarkEnd w:id="329"/>
      <w:r>
        <w:fldChar w:fldCharType="begin"/>
      </w:r>
      <w:r>
        <w:instrText xml:space="preserve"> TC "</w:instrText>
      </w:r>
      <w:bookmarkStart w:id="330" w:name="_Toc488914529"/>
      <w:r>
        <w:instrText>Hücre Değerleri</w:instrText>
      </w:r>
      <w:bookmarkEnd w:id="330"/>
      <w:r>
        <w:instrText>" \l 2</w:instrText>
      </w:r>
      <w:r>
        <w:fldChar w:fldCharType="end"/>
      </w:r>
    </w:p>
    <w:p w:rsidR="0098654A" w:rsidRDefault="0066564E">
      <w:pPr>
        <w:pStyle w:val="ProductList-BodySpaced"/>
      </w:pPr>
      <w:r>
        <w:t>Ürünün her programda nasıl sunulduğunu belirtmek için her bir Ürün Girişinde yer alan Program Kullanılabilirliği tablosunda Hücre Değerl</w:t>
      </w:r>
      <w:r>
        <w:t>eri kullanılmaktadır. Toplu lisanslama programı anlaşmalarıyla bu olanak türleri tanımlanmaktadır.</w:t>
      </w:r>
    </w:p>
    <w:p w:rsidR="0098654A" w:rsidRDefault="0098654A">
      <w:pPr>
        <w:pStyle w:val="ProductList-BodySpaced"/>
      </w:pPr>
    </w:p>
    <w:p w:rsidR="0098654A" w:rsidRDefault="0066564E">
      <w:pPr>
        <w:pStyle w:val="ProductList-BodySpaced"/>
      </w:pPr>
      <w:r>
        <w:rPr>
          <w:b/>
          <w:color w:val="00188F"/>
        </w:rPr>
        <w:t>A</w:t>
      </w:r>
      <w:r>
        <w:t xml:space="preserve">= </w:t>
      </w:r>
      <w:r>
        <w:rPr>
          <w:color w:val="00188F"/>
        </w:rPr>
        <w:t>İlave Ürün</w:t>
      </w:r>
      <w:r>
        <w:t>: Ürün, İlave Ürün olarak sunulmaktadır.</w:t>
      </w:r>
    </w:p>
    <w:p w:rsidR="0098654A" w:rsidRDefault="0066564E">
      <w:pPr>
        <w:pStyle w:val="ProductList-BodySpaced"/>
      </w:pPr>
      <w:r>
        <w:rPr>
          <w:b/>
          <w:color w:val="00188F"/>
        </w:rPr>
        <w:t>AO</w:t>
      </w:r>
      <w:r>
        <w:t xml:space="preserve">= </w:t>
      </w:r>
      <w:r>
        <w:rPr>
          <w:color w:val="00188F"/>
        </w:rPr>
        <w:t>Kuruluş Çapında İlave Ürün</w:t>
      </w:r>
      <w:r>
        <w:t>: Ürün, kuruluş çapında sipariş edilebilen bir İlave Ürün olarak sunulur</w:t>
      </w:r>
      <w:r>
        <w:t>.</w:t>
      </w:r>
    </w:p>
    <w:p w:rsidR="0098654A" w:rsidRDefault="0066564E">
      <w:pPr>
        <w:pStyle w:val="ProductList-BodySpaced"/>
      </w:pPr>
      <w:r>
        <w:rPr>
          <w:b/>
          <w:color w:val="00188F"/>
        </w:rPr>
        <w:t>E</w:t>
      </w:r>
      <w:r>
        <w:t xml:space="preserve"> = </w:t>
      </w:r>
      <w:r>
        <w:rPr>
          <w:color w:val="00188F"/>
        </w:rPr>
        <w:t>Kurumsal Ürün</w:t>
      </w:r>
      <w:r>
        <w:t>: Ürün, masaüstü olarak değil, Kurumsal Ürün olarak sunulur.</w:t>
      </w:r>
    </w:p>
    <w:p w:rsidR="0098654A" w:rsidRDefault="0066564E">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w:t>
      </w:r>
      <w:r>
        <w:t>tiyle eğitim için masaüstü bilgisayar platformu ürünü olarak sunulur.</w:t>
      </w:r>
    </w:p>
    <w:p w:rsidR="0098654A" w:rsidRDefault="0066564E">
      <w:pPr>
        <w:pStyle w:val="ProductList-BodySpaced"/>
      </w:pPr>
      <w:r>
        <w:rPr>
          <w:b/>
          <w:color w:val="00188F"/>
        </w:rPr>
        <w:t>EO</w:t>
      </w:r>
      <w:r>
        <w:t xml:space="preserve"> = </w:t>
      </w:r>
      <w:r>
        <w:rPr>
          <w:color w:val="00188F"/>
        </w:rPr>
        <w:t>Kurumsal Çevrimiçi Hizmet</w:t>
      </w:r>
      <w:r>
        <w:t>: Çevrimiçi Hizmet, kurumsal Çevrimiçi Hizmet veya platform Çevrimiçi Hizmeti olarak sunulur ve Kurumsal Ürün gereksinimlerini karşılar. Core CAL ve Kurumsa</w:t>
      </w:r>
      <w:r>
        <w:t xml:space="preserve">l CAL Paketi için EO, ilgili CAL Paketi Köprüsünü gerektirir. </w:t>
      </w:r>
    </w:p>
    <w:p w:rsidR="0098654A" w:rsidRDefault="0066564E">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98654A" w:rsidRDefault="0066564E">
      <w:pPr>
        <w:pStyle w:val="ProductList-BodySpaced"/>
      </w:pPr>
      <w:r>
        <w:rPr>
          <w:b/>
          <w:color w:val="00188F"/>
        </w:rPr>
        <w:t>OW</w:t>
      </w:r>
      <w:r>
        <w:t xml:space="preserve"> = </w:t>
      </w:r>
      <w:r>
        <w:rPr>
          <w:color w:val="00188F"/>
        </w:rPr>
        <w:t>Kuruluş çapında</w:t>
      </w:r>
      <w:r>
        <w:t>: Kuruluş çapında seçeneği kapsamında kullanılab</w:t>
      </w:r>
      <w:r>
        <w:t>ilir.</w:t>
      </w:r>
    </w:p>
    <w:p w:rsidR="0098654A" w:rsidRDefault="0066564E">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98654A" w:rsidRDefault="0066564E">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w:t>
      </w:r>
      <w:r>
        <w:t>le okul masaüstü bilgisayar platformu ürünü olarak sunulur. SD, üç birim şeklinde sayılır.</w:t>
      </w:r>
    </w:p>
    <w:p w:rsidR="0098654A" w:rsidRDefault="0066564E">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98654A" w:rsidRDefault="0066564E">
      <w:pPr>
        <w:pStyle w:val="ProductList-BodySpaced"/>
      </w:pPr>
      <w:r>
        <w:rPr>
          <w:b/>
          <w:color w:val="00188F"/>
        </w:rPr>
        <w:t>SP</w:t>
      </w:r>
      <w:r>
        <w:t xml:space="preserve"> = </w:t>
      </w:r>
      <w:r>
        <w:rPr>
          <w:color w:val="00188F"/>
        </w:rPr>
        <w:t>Sunucu ve Araç Ürünü</w:t>
      </w:r>
      <w:r>
        <w:t>: Ürün, Sunucu ve Bulut</w:t>
      </w:r>
      <w:r>
        <w:t xml:space="preserve"> Kayıt Anlaşması kapsamında sunulan bir sunucu ve araçlar ürünüdür.</w:t>
      </w:r>
    </w:p>
    <w:p w:rsidR="0098654A" w:rsidRDefault="0066564E">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98654A" w:rsidRDefault="0098654A">
      <w:pPr>
        <w:pStyle w:val="ProductList-BodySpaced"/>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Spaced"/>
      </w:pPr>
    </w:p>
    <w:p w:rsidR="0098654A" w:rsidRDefault="0066564E">
      <w:pPr>
        <w:pStyle w:val="ProductList-Offering1Heading"/>
        <w:outlineLvl w:val="1"/>
      </w:pPr>
      <w:bookmarkStart w:id="331" w:name="_Sec552"/>
      <w:r>
        <w:t>Sütun Başlıkları</w:t>
      </w:r>
      <w:bookmarkEnd w:id="331"/>
      <w:r>
        <w:fldChar w:fldCharType="begin"/>
      </w:r>
      <w:r>
        <w:instrText xml:space="preserve"> TC "</w:instrText>
      </w:r>
      <w:bookmarkStart w:id="332" w:name="_Toc488914530"/>
      <w:r>
        <w:instrText>Sütun Başlıkları</w:instrText>
      </w:r>
      <w:bookmarkEnd w:id="332"/>
      <w:r>
        <w:instrText>" \l 2</w:instrText>
      </w:r>
      <w:r>
        <w:fldChar w:fldCharType="end"/>
      </w:r>
    </w:p>
    <w:p w:rsidR="0098654A" w:rsidRDefault="0066564E">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98654A" w:rsidRDefault="0098654A">
      <w:pPr>
        <w:pStyle w:val="ProductList-BodySpaced"/>
      </w:pPr>
    </w:p>
    <w:p w:rsidR="0098654A" w:rsidRDefault="0066564E">
      <w:pPr>
        <w:pStyle w:val="ProductList-BodySpaced"/>
      </w:pPr>
      <w:r>
        <w:rPr>
          <w:b/>
          <w:color w:val="00188F"/>
        </w:rPr>
        <w:t>DA</w:t>
      </w:r>
      <w:r>
        <w:t xml:space="preserve">= </w:t>
      </w:r>
      <w:r>
        <w:rPr>
          <w:color w:val="00188F"/>
        </w:rPr>
        <w:t>Kullanılabilirlik Tarihi</w:t>
      </w:r>
      <w:r>
        <w:t>: Bir Ürün</w:t>
      </w:r>
      <w:r>
        <w:t>ün ay/yıl şeklinde belirtilen, ilk olarak kullanıma sunulduğu tarihtir. Yazılımlar için bu tarih, Microsoft'un sipariş için lisansları kullanıma sunduğu veya Toplu Lisanslama Hizmetleri Merkezinden (VLSC) indirilmek üzere kullanıma sunduğu tarihten öncedir</w:t>
      </w:r>
      <w:r>
        <w:t>.</w:t>
      </w:r>
    </w:p>
    <w:p w:rsidR="0098654A" w:rsidRDefault="0066564E">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98654A" w:rsidRDefault="0066564E">
      <w:pPr>
        <w:pStyle w:val="ProductList-BodySpaced"/>
      </w:pPr>
      <w:r>
        <w:rPr>
          <w:b/>
          <w:color w:val="00188F"/>
        </w:rPr>
        <w:t>EES</w:t>
      </w:r>
      <w:r>
        <w:t xml:space="preserve"> = </w:t>
      </w:r>
      <w:r>
        <w:rPr>
          <w:color w:val="00188F"/>
        </w:rPr>
        <w:t>Eğitim Çözümleri için Kayıt Anlaşması</w:t>
      </w:r>
      <w:r>
        <w:t>: Kampüs ve Okul Anlaşması (CASA) kapsamında Eğitim</w:t>
      </w:r>
      <w:r>
        <w:t xml:space="preserve"> Çözümleri için Kayıt Anlaşması ve Okul Kayıt Anlaşmasını kapsar.</w:t>
      </w:r>
    </w:p>
    <w:p w:rsidR="0098654A" w:rsidRDefault="0066564E">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98654A" w:rsidRDefault="0066564E">
      <w:pPr>
        <w:pStyle w:val="ProductList-BodySpaced"/>
      </w:pPr>
      <w:r>
        <w:rPr>
          <w:b/>
          <w:color w:val="00188F"/>
        </w:rPr>
        <w:t xml:space="preserve">L/SA </w:t>
      </w:r>
      <w:r>
        <w:t xml:space="preserve">= </w:t>
      </w:r>
      <w:r>
        <w:rPr>
          <w:color w:val="00188F"/>
        </w:rPr>
        <w:t>Lisans ve YG</w:t>
      </w:r>
      <w:r>
        <w:t>: Lisans ve Yazılım Güvencesi satın alma için aynı anda</w:t>
      </w:r>
      <w:r>
        <w:t xml:space="preserve"> sunulduğunda belirlenen puan değerdir.</w:t>
      </w:r>
    </w:p>
    <w:p w:rsidR="0098654A" w:rsidRDefault="0066564E">
      <w:pPr>
        <w:pStyle w:val="ProductList-BodySpaced"/>
      </w:pPr>
      <w:r>
        <w:rPr>
          <w:b/>
          <w:color w:val="00188F"/>
        </w:rPr>
        <w:t>MPSA</w:t>
      </w:r>
      <w:r>
        <w:t xml:space="preserve"> = </w:t>
      </w:r>
      <w:r>
        <w:rPr>
          <w:color w:val="00188F"/>
        </w:rPr>
        <w:t>Microsoft Ürün ve Hizmetler Anlaşması</w:t>
      </w:r>
      <w:r>
        <w:t>.</w:t>
      </w:r>
    </w:p>
    <w:p w:rsidR="0098654A" w:rsidRDefault="0066564E">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r>
        <w:t>.</w:t>
      </w:r>
    </w:p>
    <w:p w:rsidR="0098654A" w:rsidRDefault="0066564E">
      <w:pPr>
        <w:pStyle w:val="ProductList-BodySpaced"/>
      </w:pPr>
      <w:r>
        <w:rPr>
          <w:b/>
          <w:color w:val="00188F"/>
        </w:rPr>
        <w:lastRenderedPageBreak/>
        <w:t>OV/OVS</w:t>
      </w:r>
      <w:r>
        <w:t xml:space="preserve">= </w:t>
      </w:r>
      <w:r>
        <w:rPr>
          <w:color w:val="00188F"/>
        </w:rPr>
        <w:t>Open Value ve Open Value Üyeliği:</w:t>
      </w:r>
      <w:r>
        <w:t xml:space="preserve"> Open Value, Open Value Üyeliği, Kamu için Open Value ve Kamu için Open Value Üyeliğini içerir.</w:t>
      </w:r>
    </w:p>
    <w:p w:rsidR="0098654A" w:rsidRDefault="0066564E">
      <w:pPr>
        <w:pStyle w:val="ProductList-BodySpaced"/>
      </w:pPr>
      <w:r>
        <w:rPr>
          <w:b/>
          <w:color w:val="00188F"/>
        </w:rPr>
        <w:t>OVS-ES</w:t>
      </w:r>
      <w:r>
        <w:t xml:space="preserve"> = </w:t>
      </w:r>
      <w:r>
        <w:rPr>
          <w:color w:val="00188F"/>
        </w:rPr>
        <w:t>Open Value Üyeliği – Eğitim Çözümleri</w:t>
      </w:r>
      <w:r>
        <w:t>.</w:t>
      </w:r>
    </w:p>
    <w:p w:rsidR="0098654A" w:rsidRDefault="0066564E">
      <w:pPr>
        <w:pStyle w:val="ProductList-BodySpaced"/>
      </w:pPr>
      <w:r>
        <w:rPr>
          <w:b/>
          <w:color w:val="00188F"/>
        </w:rPr>
        <w:t>Puan</w:t>
      </w:r>
      <w:r>
        <w:t xml:space="preserve"> = Müşterinin toplu lisanslama anlaşması için geçerli birim fiyat</w:t>
      </w:r>
      <w:r>
        <w:t>landırma seviyesini hesaplamak için kullanılan Ürüne atanan değer.</w:t>
      </w:r>
    </w:p>
    <w:p w:rsidR="0098654A" w:rsidRDefault="0066564E">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98654A" w:rsidRDefault="0066564E">
      <w:pPr>
        <w:pStyle w:val="ProductList-BodySpaced"/>
      </w:pPr>
      <w:r>
        <w:rPr>
          <w:b/>
          <w:color w:val="00188F"/>
        </w:rPr>
        <w:t>S/S+</w:t>
      </w:r>
      <w:r>
        <w:t xml:space="preserve"> = </w:t>
      </w:r>
      <w:r>
        <w:rPr>
          <w:color w:val="00188F"/>
        </w:rPr>
        <w:t>Seçim and Seçim Plus</w:t>
      </w:r>
      <w:r>
        <w:t xml:space="preserve">: Bu, Akademi için Seçim, Akademi için Seçim Plus, Kamu </w:t>
      </w:r>
      <w:r>
        <w:t>için Seçim ve Kamu için Seçim Plus programlarını içerir.</w:t>
      </w:r>
    </w:p>
    <w:p w:rsidR="0098654A" w:rsidRDefault="0098654A">
      <w:pPr>
        <w:pStyle w:val="ProductList-BodySpaced"/>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Spaced"/>
      </w:pPr>
    </w:p>
    <w:p w:rsidR="0098654A" w:rsidRDefault="0066564E">
      <w:pPr>
        <w:pStyle w:val="ProductList-Offering1Heading"/>
        <w:outlineLvl w:val="1"/>
      </w:pPr>
      <w:bookmarkStart w:id="333" w:name="_Sec553"/>
      <w:r>
        <w:t>Tanımlar</w:t>
      </w:r>
      <w:bookmarkEnd w:id="333"/>
      <w:r>
        <w:fldChar w:fldCharType="begin"/>
      </w:r>
      <w:r>
        <w:instrText xml:space="preserve"> TC "</w:instrText>
      </w:r>
      <w:bookmarkStart w:id="334" w:name="_Toc488914531"/>
      <w:r>
        <w:instrText>Tanımlar</w:instrText>
      </w:r>
      <w:bookmarkEnd w:id="334"/>
      <w:r>
        <w:instrText>" \l 2</w:instrText>
      </w:r>
      <w:r>
        <w:fldChar w:fldCharType="end"/>
      </w:r>
    </w:p>
    <w:p w:rsidR="0098654A" w:rsidRDefault="0066564E">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98654A" w:rsidRDefault="0066564E">
      <w:pPr>
        <w:pStyle w:val="ProductList-BodySpaced"/>
      </w:pPr>
      <w:r>
        <w:rPr>
          <w:b/>
          <w:color w:val="00188F"/>
        </w:rPr>
        <w:t>Eklenti</w:t>
      </w:r>
      <w:r>
        <w:t>, önceden alınmış bir Nitelikli Lisansa (veya Nitelikli Lisanslara) ek olarak (ve bununla ilişkili olarak) satın alınan bir lisans anlamına gelir. Bir Eklenti lisansı, tek bir Nitelikli Kullanıcıya (Müşterinin Kayıt Anlaşmasında tanımlanan şekilde) veya Ni</w:t>
      </w:r>
      <w:r>
        <w:t xml:space="preserve">telikli Lisanslar ile aynı Sunucuya veya cihaza atanır. OST'de tek tek görünmeyen Eklenti Kullanıcı SL'leri için, aynı hizmete yönelik tam bir Kullanıcı SL'si açısından geçerli olan lisans şartları geçerlidir. </w:t>
      </w:r>
    </w:p>
    <w:p w:rsidR="0098654A" w:rsidRDefault="0066564E">
      <w:pPr>
        <w:pStyle w:val="ProductList-BodySpaced"/>
      </w:pPr>
      <w:r>
        <w:rPr>
          <w:b/>
          <w:color w:val="00188F"/>
        </w:rPr>
        <w:t>Ek CAL</w:t>
      </w:r>
      <w:r>
        <w:t xml:space="preserve"> temel bir </w:t>
      </w:r>
      <w:r>
        <w:fldChar w:fldCharType="begin"/>
      </w:r>
      <w:r>
        <w:instrText xml:space="preserve"> AutoTextList   \s NoStyle \</w:instrText>
      </w:r>
      <w:r>
        <w:instrText xml:space="preserve">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w:instrText>
      </w:r>
      <w:r>
        <w:instrText xml:space="preserve">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98654A" w:rsidRDefault="0066564E">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w:instrText>
      </w:r>
      <w:r>
        <w:instrText xml:space="preserve">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w:instrText>
      </w:r>
      <w:r>
        <w:instrText xml:space="preserve">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w:instrText>
      </w:r>
      <w:r>
        <w:instrText xml:space="preserve">." </w:instrText>
      </w:r>
      <w:r>
        <w:fldChar w:fldCharType="separate"/>
      </w:r>
      <w:r>
        <w:rPr>
          <w:color w:val="0563C1"/>
        </w:rPr>
        <w:t>Harici Bağlayıcı Lisansı</w:t>
      </w:r>
      <w:r>
        <w:fldChar w:fldCharType="end"/>
      </w:r>
      <w:r>
        <w:t xml:space="preserve"> anlamına gelir.</w:t>
      </w:r>
    </w:p>
    <w:p w:rsidR="0098654A" w:rsidRDefault="0066564E">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w:t>
      </w:r>
      <w:r>
        <w:t>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w:t>
      </w:r>
      <w:r>
        <w:t>rı üzerinde çalışan sunucu yazılımına erişime olanak tanır.</w:t>
      </w:r>
    </w:p>
    <w:p w:rsidR="0098654A" w:rsidRDefault="0066564E">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w:instrText>
      </w:r>
      <w:r>
        <w:instrText xml:space="preserve">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w:instrText>
      </w:r>
      <w:r>
        <w:instrText xml:space="preserve">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w:instrText>
      </w:r>
      <w:r>
        <w:instrText xml:space="preserve">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w:instrText>
      </w:r>
      <w:r>
        <w:instrText xml:space="preserve">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w:t>
      </w:r>
      <w:r>
        <w:t>nden sonra satın alması veya Müşterinin Kullanılabilirlik Tarihi itibariyle etkin YG kapsamına sahip olması durumunda bir CAL Eşdeğer Lisansıdır.</w:t>
      </w:r>
    </w:p>
    <w:p w:rsidR="0098654A" w:rsidRDefault="0066564E">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w:instrText>
      </w:r>
      <w:r>
        <w:instrText xml:space="preserve">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98654A" w:rsidRDefault="0066564E">
      <w:pPr>
        <w:pStyle w:val="ProductList-BodySpaced"/>
      </w:pPr>
      <w:r>
        <w:rPr>
          <w:b/>
          <w:color w:val="00188F"/>
        </w:rPr>
        <w:t>Kümelenmiş HPC Uygulaması</w:t>
      </w:r>
      <w:r>
        <w:t xml:space="preserve"> kar</w:t>
      </w:r>
      <w:r>
        <w:t xml:space="preserve">maşık bilgi işlem sorunlarını veya bir yakından ilişkili bilgi işlem sorunları kümesini paralel olarak, çözen yüksek performanslı bilgi işlem uygulamaları anlamına gelir. Kümelenmiş HPC Uygulamaları, sayısal olarak karmaşık bir sayısal problemi, Microsoft </w:t>
      </w:r>
      <w:r>
        <w:t>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98654A" w:rsidRDefault="0066564E">
      <w:pPr>
        <w:pStyle w:val="ProductList-BodySpaced"/>
      </w:pPr>
      <w:r>
        <w:rPr>
          <w:b/>
          <w:color w:val="00188F"/>
        </w:rPr>
        <w:t>Küme Düğümü</w:t>
      </w:r>
      <w:r>
        <w:fldChar w:fldCharType="begin"/>
      </w:r>
      <w:r>
        <w:instrText xml:space="preserve"> Aut</w:instrText>
      </w:r>
      <w:r>
        <w:instrText>oTextList   \s NoStyle \t "Kümelenmiş HPC Uygulaması, karmaşık bilgi işlem sorunlarını veya bir yakından ilişkili bilgi işlem sorunları kümesini paralel olarak, çözen yüksek performanslı bilgi işlem uygulamaları anlamına gelir. (Tam tanım için Sözlüğe bakı</w:instrText>
      </w:r>
      <w:r>
        <w:instrText xml:space="preserve">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w:instrText>
      </w:r>
      <w:r>
        <w:instrText xml:space="preserve">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98654A" w:rsidRDefault="0066564E">
      <w:pPr>
        <w:pStyle w:val="ProductList-BodySpaced"/>
      </w:pPr>
      <w:r>
        <w:rPr>
          <w:b/>
          <w:color w:val="00188F"/>
        </w:rPr>
        <w:t>Çekirdek Faktör</w:t>
      </w:r>
      <w:r>
        <w:t xml:space="preserve"> tüm </w:t>
      </w:r>
      <w:r>
        <w:fldChar w:fldCharType="begin"/>
      </w:r>
      <w:r>
        <w:instrText xml:space="preserve"> AutoTextList   \s NoStyle \t "Fiziksel Çekirdek, bir Fizi</w:instrText>
      </w:r>
      <w:r>
        <w:instrText xml:space="preserve">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w:t>
      </w:r>
      <w:r>
        <w:t xml:space="preserv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98654A" w:rsidRDefault="0066564E">
      <w:pPr>
        <w:pStyle w:val="ProductList-BodySpaced"/>
      </w:pPr>
      <w:r>
        <w:rPr>
          <w:b/>
          <w:color w:val="00188F"/>
        </w:rPr>
        <w:t>Döngüsel Bilgi Toplama Düğümü</w:t>
      </w:r>
      <w:r>
        <w:t xml:space="preserve">, </w:t>
      </w:r>
      <w:r>
        <w:fldChar w:fldCharType="begin"/>
      </w:r>
      <w:r>
        <w:instrText xml:space="preserve"> AutoTextL</w:instrText>
      </w:r>
      <w:r>
        <w:instrText xml:space="preserve">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w:t>
      </w:r>
      <w:r>
        <w:rPr>
          <w:color w:val="0563C1"/>
        </w:rPr>
        <w:t>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w:instrText>
      </w:r>
      <w:r>
        <w:instrText xml:space="preserve">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98654A" w:rsidRDefault="0066564E">
      <w:pPr>
        <w:pStyle w:val="ProductList-BodySpaced"/>
      </w:pPr>
      <w:r>
        <w:rPr>
          <w:b/>
          <w:color w:val="00188F"/>
        </w:rPr>
        <w:t>Harici Bağlayıcı Lisansı</w:t>
      </w:r>
      <w:r>
        <w:fldChar w:fldCharType="begin"/>
      </w:r>
      <w:r>
        <w:instrText xml:space="preserve"> AutoTextList   \s NoStyle \t "Dış Kullanıcılar, Müşterinin veya Bağlı Kurul</w:instrText>
      </w:r>
      <w:r>
        <w:instrText xml:space="preserve">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w:instrText>
      </w:r>
      <w:r>
        <w:instrText xml:space="preserve">mına gelir." </w:instrText>
      </w:r>
      <w:r>
        <w:fldChar w:fldCharType="separate"/>
      </w:r>
      <w:r>
        <w:rPr>
          <w:color w:val="0563C1"/>
        </w:rPr>
        <w:t>Sunucuya</w:t>
      </w:r>
      <w:r>
        <w:fldChar w:fldCharType="end"/>
      </w:r>
      <w:r>
        <w:t xml:space="preserve"> tahsis edilmiş bir Lisans anlamına gelir.</w:t>
      </w:r>
    </w:p>
    <w:p w:rsidR="0098654A" w:rsidRDefault="0066564E">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w:t>
      </w:r>
      <w:r>
        <w:t>gelir.</w:t>
      </w:r>
    </w:p>
    <w:p w:rsidR="0098654A" w:rsidRDefault="0066564E">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w:instrText>
      </w:r>
      <w:r>
        <w:instrText xml:space="preserve">r çekirdek anlamına gelir." </w:instrText>
      </w:r>
      <w:r>
        <w:fldChar w:fldCharType="separate"/>
      </w:r>
      <w:r>
        <w:rPr>
          <w:color w:val="0563C1"/>
        </w:rPr>
        <w:t>Fiziksel Çekirdek</w:t>
      </w:r>
      <w:r>
        <w:fldChar w:fldCharType="end"/>
      </w:r>
      <w:r>
        <w:t xml:space="preserve"> veya bir hiper iş parçacığı anlamına gelir.</w:t>
      </w:r>
    </w:p>
    <w:p w:rsidR="0098654A" w:rsidRDefault="0066564E">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w:instrText>
      </w:r>
      <w:r>
        <w:instrText xml:space="preserve">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w:instrText>
      </w:r>
      <w:r>
        <w:instrText xml:space="preserve">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w:instrText>
      </w:r>
      <w:r>
        <w:instrText xml:space="preserve">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w:t>
      </w:r>
      <w:r>
        <w:t>rmek için gerekli şekilde diğer yazılımlarla bağlantılı olarak kullanılan bir iş yükü anlamına gelir.</w:t>
      </w:r>
    </w:p>
    <w:p w:rsidR="0098654A" w:rsidRDefault="0066564E">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w:instrText>
      </w:r>
      <w:r>
        <w:instrText xml:space="preserve">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98654A" w:rsidRDefault="0066564E">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w:instrText>
      </w:r>
      <w:r>
        <w:instrText xml:space="preserve">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anlamına gelir.</w:t>
      </w:r>
    </w:p>
    <w:p w:rsidR="0098654A" w:rsidRDefault="0066564E">
      <w:pPr>
        <w:pStyle w:val="ProductList-BodySpaced"/>
      </w:pPr>
      <w:r>
        <w:rPr>
          <w:b/>
          <w:color w:val="00188F"/>
        </w:rPr>
        <w:t xml:space="preserve">Lisans, </w:t>
      </w:r>
      <w:r>
        <w:t>bir Ürünü indirme</w:t>
      </w:r>
      <w:r>
        <w:t>, kurma, ona erişme ve onu kullanma hakkı anlamına gelir.</w:t>
      </w:r>
    </w:p>
    <w:p w:rsidR="0098654A" w:rsidRDefault="0066564E">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98654A" w:rsidRDefault="0066564E">
      <w:pPr>
        <w:pStyle w:val="ProductList-BodySpaced"/>
      </w:pPr>
      <w:r>
        <w:rPr>
          <w:b/>
          <w:color w:val="00188F"/>
        </w:rPr>
        <w:t xml:space="preserve">Yazılım Güvencesi İş Ortağı aracılığıyla Lisans Hareketliliği </w:t>
      </w:r>
      <w:hyperlink r:id="rId144">
        <w:r>
          <w:rPr>
            <w:color w:val="00467F"/>
            <w:u w:val="single"/>
          </w:rPr>
          <w:t>http://www.microsoft.com/licensing/software-assurance/license-mobility.aspx</w:t>
        </w:r>
      </w:hyperlink>
      <w:r>
        <w:t xml:space="preserve"> adresinde belirtilen ve</w:t>
      </w:r>
      <w:r>
        <w:t xml:space="preserve"> Microsoft tarafından müşterilerin yazılımlarını paylaşılan sunucularda barındırmak için yetkilendirilen bir tüzel kişi anlamına gelir. </w:t>
      </w:r>
    </w:p>
    <w:p w:rsidR="0098654A" w:rsidRDefault="0066564E">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w:instrText>
      </w:r>
      <w:r>
        <w:instrText xml:space="preserve">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w:t>
      </w:r>
      <w:r>
        <w:t>nım bölümü veya blade ayrı bir Sunucu olarak değerlendirilir.</w:t>
      </w:r>
    </w:p>
    <w:p w:rsidR="0098654A" w:rsidRDefault="0066564E">
      <w:pPr>
        <w:pStyle w:val="ProductList-BodySpaced"/>
      </w:pPr>
      <w:r>
        <w:rPr>
          <w:b/>
          <w:color w:val="00188F"/>
        </w:rPr>
        <w:lastRenderedPageBreak/>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98654A" w:rsidRDefault="0066564E">
      <w:pPr>
        <w:pStyle w:val="ProductList-BodySpaced"/>
      </w:pPr>
      <w:r>
        <w:rPr>
          <w:b/>
          <w:color w:val="00188F"/>
        </w:rPr>
        <w:t>Yöneti</w:t>
      </w:r>
      <w:r>
        <w:rPr>
          <w:b/>
          <w:color w:val="00188F"/>
        </w:rPr>
        <w:t>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w:instrText>
      </w:r>
      <w:r>
        <w:instrText xml:space="preserve">şletim sistemi Örneğinin tümü veya bir bölümü anlamına gelir. (Tam tanım için Sözlüğe bakın)" </w:instrText>
      </w:r>
      <w:r>
        <w:fldChar w:fldCharType="separate"/>
      </w:r>
      <w:r>
        <w:rPr>
          <w:color w:val="0563C1"/>
        </w:rPr>
        <w:t>OSE</w:t>
      </w:r>
      <w:r>
        <w:fldChar w:fldCharType="end"/>
      </w:r>
      <w:r>
        <w:t>'nin yönetimine izin veren bir Lisans anlamına gelir. İki Yönetim Lisansı kategorisi vardır: Sunucu Yönetim Lisansı ve İstemci Yönetim Lisansı. Üç tür İstem</w:t>
      </w:r>
      <w:r>
        <w:t xml:space="preserve">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w:instrText>
      </w:r>
      <w:r>
        <w:instrText xml:space="preserve">(veya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w:instrText>
      </w:r>
      <w:r>
        <w:instrText xml:space="preserve">\s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w:t>
      </w:r>
      <w:r>
        <w:t xml:space="preserve">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w:instrText>
      </w:r>
      <w:r>
        <w:instrText xml:space="preserve">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98654A" w:rsidRDefault="0066564E">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w:instrText>
      </w:r>
      <w:r>
        <w:instrText xml:space="preserve">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w:instrText>
      </w:r>
      <w:r>
        <w:instrText xml:space="preserve">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98654A" w:rsidRDefault="0066564E">
      <w:pPr>
        <w:pStyle w:val="ProductList-BodySpaced"/>
      </w:pPr>
      <w:r>
        <w:rPr>
          <w:b/>
          <w:color w:val="00188F"/>
        </w:rPr>
        <w:t>Bir O</w:t>
      </w:r>
      <w:r>
        <w:rPr>
          <w:b/>
          <w:color w:val="00188F"/>
        </w:rPr>
        <w:t xml:space="preserve">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w:instrText>
      </w:r>
      <w:r>
        <w:instrText xml:space="preserve">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w:instrText>
      </w:r>
      <w:r>
        <w:instrText xml:space="preserve">(OSE),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98654A" w:rsidRDefault="0066564E">
      <w:pPr>
        <w:pStyle w:val="ProductList-BodySpaced"/>
      </w:pPr>
      <w:r>
        <w:rPr>
          <w:b/>
          <w:color w:val="00188F"/>
        </w:rPr>
        <w:t>İşletim Si</w:t>
      </w:r>
      <w:r>
        <w:rPr>
          <w:b/>
          <w:color w:val="00188F"/>
        </w:rPr>
        <w:t>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w:t>
      </w:r>
      <w:r>
        <w:t xml:space="preserve">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w:instrText>
      </w:r>
      <w:r>
        <w:instrText>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w:instrText>
      </w:r>
      <w:r>
        <w:instrText xml:space="preserve">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98654A" w:rsidRDefault="0066564E">
      <w:pPr>
        <w:pStyle w:val="ProductList-BodySpaced"/>
      </w:pPr>
      <w:r>
        <w:rPr>
          <w:b/>
          <w:color w:val="00188F"/>
        </w:rPr>
        <w:t>Fiziksel Çekirdek</w:t>
      </w:r>
      <w:r>
        <w:t xml:space="preserve"> bir </w:t>
      </w:r>
      <w:r>
        <w:fldChar w:fldCharType="begin"/>
      </w:r>
      <w:r>
        <w:instrText xml:space="preserve"> AutoTextL</w:instrText>
      </w:r>
      <w:r>
        <w:instrText xml:space="preserve">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98654A" w:rsidRDefault="0066564E">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w:instrText>
      </w:r>
      <w:r>
        <w:instrText xml:space="preserve">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w:t>
      </w:r>
      <w:r>
        <w:t xml:space="preserve">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w:instrText>
      </w:r>
      <w:r>
        <w:instrText xml:space="preserve">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w:t>
      </w:r>
      <w:r>
        <w:t xml:space="preserve"> edilir.</w:t>
      </w:r>
    </w:p>
    <w:p w:rsidR="0098654A" w:rsidRDefault="0066564E">
      <w:pPr>
        <w:pStyle w:val="ProductList-BodySpaced"/>
      </w:pPr>
      <w:r>
        <w:rPr>
          <w:b/>
          <w:color w:val="00188F"/>
        </w:rPr>
        <w:t xml:space="preserve">Fiziksel İşlemci </w:t>
      </w:r>
      <w:r>
        <w:t>fiziksel bir donanım sisteminde yer alan bir işlemci anlamına gelir.</w:t>
      </w:r>
    </w:p>
    <w:p w:rsidR="0098654A" w:rsidRDefault="0066564E">
      <w:pPr>
        <w:pStyle w:val="ProductList-BodySpaced"/>
      </w:pPr>
      <w:r>
        <w:rPr>
          <w:b/>
          <w:color w:val="00188F"/>
        </w:rPr>
        <w:t>Premium Assurance</w:t>
      </w:r>
      <w:r>
        <w:t>, bir Ürün sürümünün artık Genişletilmiş Destek kapsamında yer almayacak olması itibariyle Microsoft tarafından kullanıma sunulan güvenlik günce</w:t>
      </w:r>
      <w:r>
        <w:t>lleştirmelerine ve bültenlerine erişim sağlayan belirli Ürünlere yönelik bir tekliftir.</w:t>
      </w:r>
    </w:p>
    <w:p w:rsidR="0098654A" w:rsidRDefault="0066564E">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w:instrText>
      </w:r>
      <w:r>
        <w:instrText xml:space="preserve">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98654A" w:rsidRDefault="0066564E">
      <w:pPr>
        <w:pStyle w:val="ProductList-BodySpaced"/>
      </w:pPr>
      <w:r>
        <w:rPr>
          <w:b/>
          <w:color w:val="00188F"/>
        </w:rPr>
        <w:t>Üretim Ortamı</w:t>
      </w:r>
      <w:r>
        <w:t xml:space="preserve"> üretim iş yükü çalıştıran veya üretim verilerine erişen Fiziksel veya</w:t>
      </w:r>
      <w:r>
        <w:t xml:space="preserve">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w:instrText>
      </w:r>
      <w:r>
        <w:instrText>xtList   \s NoStyle \t "Fiziksel OSE, doğrudan fiziksel bir donanım sisteminde çalışmak üzere yapılandırılmış bir OSE anlamına gelir. Donanım sanallaştırma yazılımını çalıştırmak ya da donanım sanallaştırma hizmetleri sağlamak amacıyla kullanılan işletim s</w:instrText>
      </w:r>
      <w:r>
        <w:instrText xml:space="preserve">istemi Örneği, Fiziksel OSE'nin bir parçası kabul edilir." </w:instrText>
      </w:r>
      <w:r>
        <w:fldChar w:fldCharType="separate"/>
      </w:r>
      <w:r>
        <w:rPr>
          <w:color w:val="0563C1"/>
        </w:rPr>
        <w:t>Fiziksel OSE</w:t>
      </w:r>
      <w:r>
        <w:fldChar w:fldCharType="end"/>
      </w:r>
      <w:r>
        <w:t xml:space="preserve"> anlamına gelir.</w:t>
      </w:r>
    </w:p>
    <w:p w:rsidR="0098654A" w:rsidRDefault="0066564E">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w:t>
      </w:r>
      <w:r>
        <w:t>i noktası) anlamına gelir.</w:t>
      </w:r>
    </w:p>
    <w:p w:rsidR="0098654A" w:rsidRDefault="0066564E">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w:instrText>
      </w:r>
      <w:r>
        <w:instrText xml:space="preserve">luşturulan, yazılımın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w:t>
      </w:r>
      <w:r>
        <w:t xml:space="preserve"> edilip edilmemesinden bağımsız olarak) bellekten kaldırılana kadar çalışıyor kabul edilir.</w:t>
      </w:r>
    </w:p>
    <w:p w:rsidR="0098654A" w:rsidRDefault="0066564E">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w:instrText>
      </w:r>
      <w:r>
        <w:instrText xml:space="preserve">e ve onu kullanma hakkı anlamına gelir." </w:instrText>
      </w:r>
      <w:r>
        <w:fldChar w:fldCharType="separate"/>
      </w:r>
      <w:r>
        <w:rPr>
          <w:color w:val="0563C1"/>
        </w:rPr>
        <w:t>Lisansı</w:t>
      </w:r>
      <w:r>
        <w:fldChar w:fldCharType="end"/>
      </w:r>
      <w:r>
        <w:t xml:space="preserve"> anlamına gelir.</w:t>
      </w:r>
    </w:p>
    <w:p w:rsidR="0098654A" w:rsidRDefault="0066564E">
      <w:pPr>
        <w:pStyle w:val="ProductList-BodySpaced"/>
      </w:pPr>
      <w:r>
        <w:rPr>
          <w:b/>
          <w:color w:val="00188F"/>
        </w:rPr>
        <w:t>Sunucu</w:t>
      </w:r>
      <w:r>
        <w:t>, sunucu yazılımlarını çalıştırabilen fiziksel bir donanım sistemi anlamına gelir.</w:t>
      </w:r>
    </w:p>
    <w:p w:rsidR="0098654A" w:rsidRDefault="0066564E">
      <w:pPr>
        <w:pStyle w:val="ProductList-BodySpaced"/>
      </w:pPr>
      <w:r>
        <w:rPr>
          <w:b/>
          <w:color w:val="00188F"/>
        </w:rPr>
        <w:t>Sunucu Grubu</w:t>
      </w:r>
      <w:r>
        <w:t xml:space="preserve"> her biri fiziksel olarak saat dilimi açısından dört saatten daha uzak olmayan veya AB </w:t>
      </w:r>
      <w:r>
        <w:t>ya da ETFA dahilinde yer alan tek bir veri merkezi veya iki veri merkezi anlamına gelir. Bir veri merkezi bir Sunucu Grubundan başka bir Sunucu Grubuna taşınabilir ancak bu kısa süreli olamaz. (AB, Avrupa Birliği ve EFTA, Avrupa Serbest Ticaret Birliği anl</w:t>
      </w:r>
      <w:r>
        <w:t>amına gelir).</w:t>
      </w:r>
    </w:p>
    <w:p w:rsidR="0098654A" w:rsidRDefault="0066564E">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w:t>
      </w:r>
      <w:r>
        <w:t>çin geçerli olan lisans şartları geçerlidir.</w:t>
      </w:r>
    </w:p>
    <w:p w:rsidR="0098654A" w:rsidRDefault="0066564E">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98654A" w:rsidRDefault="0066564E">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w:instrText>
      </w:r>
      <w:r>
        <w:instrText xml:space="preserve">eya bir bölümü anlamına gelir. (Tam tanım için Sözlüğe bakın)" </w:instrText>
      </w:r>
      <w:r>
        <w:fldChar w:fldCharType="separate"/>
      </w:r>
      <w:r>
        <w:rPr>
          <w:color w:val="0563C1"/>
        </w:rPr>
        <w:t>OSE</w:t>
      </w:r>
      <w:r>
        <w:fldChar w:fldCharType="end"/>
      </w:r>
      <w:r>
        <w:t xml:space="preserve"> anlamına gelir.</w:t>
      </w:r>
    </w:p>
    <w:p w:rsidR="0098654A" w:rsidRDefault="0066564E">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w:t>
      </w:r>
      <w:r>
        <w:t>ya POP3 posta hizmetlerinden oluşur. Açıklık getirmesi açısından, İnternet Web Çözümü dahilindeki yazılım tarafından kullandırılan içerik, bilgi ve uygulamalar, Müşterinin ya da bağlı kuruluşlarının çalışanları ile sınırlı değildir.</w:t>
      </w:r>
    </w:p>
    <w:p w:rsidR="0098654A" w:rsidRDefault="0066564E">
      <w:pPr>
        <w:pStyle w:val="ProductList-BodySpaced"/>
      </w:pPr>
      <w:r>
        <w:t>Internet Web Çözümlerin</w:t>
      </w:r>
      <w:r>
        <w:t>de yer alan yazılımlar aşağıdakileri çalıştırmak için kullanılır:</w:t>
      </w:r>
    </w:p>
    <w:p w:rsidR="0098654A" w:rsidRDefault="0066564E" w:rsidP="00527FD1">
      <w:pPr>
        <w:pStyle w:val="ProductList-Bullet"/>
        <w:numPr>
          <w:ilvl w:val="0"/>
          <w:numId w:val="39"/>
        </w:numPr>
      </w:pPr>
      <w:r>
        <w:t>Web sunucusu yazılımı (örneğin, Microsoft İnternet Bilgi Hizmetleri) ve yönetim ya da güvenlik aracıları (örneğin, Sistem Merkezi Operasyonlar Yöneticisi aracısı);</w:t>
      </w:r>
    </w:p>
    <w:p w:rsidR="0098654A" w:rsidRDefault="0066564E" w:rsidP="00527FD1">
      <w:pPr>
        <w:pStyle w:val="ProductList-Bullet"/>
        <w:numPr>
          <w:ilvl w:val="0"/>
          <w:numId w:val="39"/>
        </w:numPr>
      </w:pPr>
      <w:r>
        <w:t>Yalnızca İnternet Web Çözü</w:t>
      </w:r>
      <w:r>
        <w:t>mlerini desteklemek üzere veritabanı motoru yazılımı (örneğin, Microsoft SQL Server) veya</w:t>
      </w:r>
    </w:p>
    <w:p w:rsidR="0098654A" w:rsidRDefault="0066564E" w:rsidP="00527FD1">
      <w:pPr>
        <w:pStyle w:val="ProductList-Bullet"/>
        <w:numPr>
          <w:ilvl w:val="0"/>
          <w:numId w:val="39"/>
        </w:numPr>
      </w:pPr>
      <w:r>
        <w:t>Yazılımın bu örneğinin tek fonksiyonu olmadığı sürece Internet isimlerinin IP adreslerine dönüştürülmesini sağlayan Etki Alanı Adı Sistemi (DNS) hizmeti.</w:t>
      </w:r>
    </w:p>
    <w:p w:rsidR="0098654A" w:rsidRDefault="0066564E">
      <w:pPr>
        <w:pStyle w:val="ProductList-BodySpaced"/>
      </w:pPr>
      <w:r>
        <w:rPr>
          <w:b/>
          <w:color w:val="00188F"/>
        </w:rPr>
        <w:t>Windows Serv</w:t>
      </w:r>
      <w:r>
        <w:rPr>
          <w:b/>
          <w:color w:val="00188F"/>
        </w:rPr>
        <w:t xml:space="preserve">er Kapsayıcı </w:t>
      </w:r>
      <w:r>
        <w:t>, Windows Server yazılımının bir özelliğidir.</w:t>
      </w:r>
    </w:p>
    <w:p w:rsidR="0098654A" w:rsidRDefault="0066564E">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w:t>
      </w:r>
      <w:r>
        <w:t>n, JavaScript için Windows Kitaplığı, Debghelp.dll ve Web Dağıtımı teknolojileri oluşturur.</w:t>
      </w:r>
    </w:p>
    <w:p w:rsidR="0098654A" w:rsidRDefault="0098654A">
      <w:pPr>
        <w:pStyle w:val="ProductList-BodySpaced"/>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Spaced"/>
      </w:pPr>
    </w:p>
    <w:p w:rsidR="0098654A" w:rsidRDefault="0098654A">
      <w:pPr>
        <w:sectPr w:rsidR="0098654A">
          <w:headerReference w:type="default" r:id="rId145"/>
          <w:footerReference w:type="default" r:id="rId146"/>
          <w:type w:val="continuous"/>
          <w:pgSz w:w="12240" w:h="15840" w:code="1"/>
          <w:pgMar w:top="1170" w:right="720" w:bottom="720" w:left="720" w:header="432" w:footer="288" w:gutter="0"/>
          <w:cols w:space="360"/>
        </w:sectPr>
      </w:pPr>
    </w:p>
    <w:p w:rsidR="0098654A" w:rsidRDefault="0066564E">
      <w:pPr>
        <w:pStyle w:val="ProductList-SectionHeading"/>
        <w:pageBreakBefore/>
        <w:outlineLvl w:val="0"/>
      </w:pPr>
      <w:bookmarkStart w:id="335" w:name="_Sec591"/>
      <w:bookmarkEnd w:id="325"/>
      <w:r>
        <w:lastRenderedPageBreak/>
        <w:t>Ek A – CAL/ML Eşdeğer Lisansları</w:t>
      </w:r>
      <w:r>
        <w:fldChar w:fldCharType="begin"/>
      </w:r>
      <w:r>
        <w:instrText xml:space="preserve"> TC "</w:instrText>
      </w:r>
      <w:bookmarkStart w:id="336" w:name="_Toc488914532"/>
      <w:r>
        <w:instrText>Ek A – CAL/ML Eşdeğer Lisansları</w:instrText>
      </w:r>
      <w:bookmarkEnd w:id="336"/>
      <w:r>
        <w:instrText>" \l 1</w:instrText>
      </w:r>
      <w:r>
        <w:fldChar w:fldCharType="end"/>
      </w:r>
    </w:p>
    <w:p w:rsidR="0098654A" w:rsidRDefault="0066564E">
      <w:pPr>
        <w:pStyle w:val="ProductList-Body"/>
      </w:pPr>
      <w:r>
        <w:t>Müşte</w:t>
      </w:r>
      <w:r>
        <w:t xml:space="preserv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w:instrText>
      </w:r>
      <w:r>
        <w:instrText xml:space="preserve">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w:t>
      </w:r>
      <w:r>
        <w:t xml:space="preserve">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w:t>
      </w:r>
      <w:r>
        <w:t xml:space="preserve">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w:instrText>
      </w:r>
      <w:r>
        <w:instrText xml:space="preserve">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w:instrText>
      </w:r>
      <w:r>
        <w:instrText xml:space="preserve">,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w:instrText>
      </w:r>
      <w:r>
        <w:instrText xml:space="preserve">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98654A" w:rsidRDefault="0098654A">
      <w:pPr>
        <w:pStyle w:val="ProductList-Body"/>
      </w:pPr>
    </w:p>
    <w:tbl>
      <w:tblPr>
        <w:tblStyle w:val="PURTable"/>
        <w:tblW w:w="0" w:type="dxa"/>
        <w:tblLook w:val="04A0" w:firstRow="1" w:lastRow="0" w:firstColumn="1" w:lastColumn="0" w:noHBand="0" w:noVBand="1"/>
      </w:tblPr>
      <w:tblGrid>
        <w:gridCol w:w="979"/>
        <w:gridCol w:w="351"/>
        <w:gridCol w:w="351"/>
        <w:gridCol w:w="352"/>
        <w:gridCol w:w="352"/>
        <w:gridCol w:w="477"/>
        <w:gridCol w:w="530"/>
        <w:gridCol w:w="537"/>
        <w:gridCol w:w="544"/>
        <w:gridCol w:w="530"/>
        <w:gridCol w:w="477"/>
        <w:gridCol w:w="530"/>
        <w:gridCol w:w="537"/>
        <w:gridCol w:w="544"/>
        <w:gridCol w:w="530"/>
        <w:gridCol w:w="441"/>
        <w:gridCol w:w="406"/>
        <w:gridCol w:w="425"/>
        <w:gridCol w:w="396"/>
        <w:gridCol w:w="619"/>
        <w:gridCol w:w="408"/>
        <w:gridCol w:w="476"/>
      </w:tblGrid>
      <w:tr w:rsidR="0098654A">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98654A" w:rsidRDefault="0098654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 xml:space="preserve"> Office 365 Kurumsal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Kurumsal</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8654A" w:rsidRDefault="0066564E">
            <w:pPr>
              <w:pStyle w:val="ProductList-TableBody"/>
              <w:jc w:val="center"/>
            </w:pPr>
            <w:r>
              <w:rPr>
                <w:color w:val="FFFFFF"/>
              </w:rPr>
              <w:t>Dynamics 365 Enterprise</w:t>
            </w:r>
          </w:p>
        </w:tc>
      </w:tr>
      <w:tr w:rsidR="0098654A">
        <w:tc>
          <w:tcPr>
            <w:tcW w:w="360" w:type="dxa"/>
            <w:tcBorders>
              <w:top w:val="none" w:sz="4" w:space="0" w:color="BFBFBF"/>
              <w:left w:val="none" w:sz="24" w:space="0" w:color="808080"/>
              <w:bottom w:val="single" w:sz="4" w:space="0" w:color="FFFFFF"/>
              <w:right w:val="single" w:sz="6" w:space="0" w:color="FFFFFF"/>
            </w:tcBorders>
          </w:tcPr>
          <w:p w:rsidR="0098654A" w:rsidRDefault="0066564E">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Müşteri</w:t>
            </w:r>
            <w:r>
              <w:rPr>
                <w:color w:val="FFFFFF"/>
              </w:rPr>
              <w:br/>
              <w:t>Türkçe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Uni</w:t>
            </w:r>
            <w:r>
              <w:rPr>
                <w:color w:val="FFFFFF"/>
              </w:rPr>
              <w:br/>
            </w:r>
            <w:r>
              <w:rPr>
                <w:color w:val="FFFFFF"/>
              </w:rP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8654A" w:rsidRDefault="0066564E">
            <w:pPr>
              <w:pStyle w:val="ProductList-TableBody"/>
              <w:jc w:val="center"/>
            </w:pPr>
            <w:r>
              <w:rPr>
                <w:color w:val="FFFFFF"/>
              </w:rPr>
              <w:t>Plan</w:t>
            </w: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3">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793">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3">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793">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8">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798">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798">
              <w:r>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9">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9">
              <w:r>
                <w:rPr>
                  <w:color w:val="00467F"/>
                  <w:u w:val="single"/>
                </w:rPr>
                <w:t>Ek</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799">
              <w:r>
                <w:rPr>
                  <w:color w:val="00467F"/>
                  <w:u w:val="single"/>
                </w:rPr>
                <w:t>Ek</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800">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800">
              <w:r>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807">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807">
              <w:r>
                <w:rPr>
                  <w:color w:val="00467F"/>
                  <w:u w:val="single"/>
                </w:rPr>
                <w:t>Ek</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807">
              <w:r>
                <w:rPr>
                  <w:color w:val="00467F"/>
                  <w:u w:val="single"/>
                </w:rPr>
                <w:t>Ek</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single" w:sz="4" w:space="0" w:color="FFFFFF"/>
              <w:right w:val="single" w:sz="6" w:space="0" w:color="FFFFFF"/>
            </w:tcBorders>
          </w:tcPr>
          <w:p w:rsidR="0098654A" w:rsidRDefault="0066564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807">
              <w:r>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807">
              <w:r>
                <w:rPr>
                  <w:color w:val="00467F"/>
                  <w:u w:val="single"/>
                </w:rPr>
                <w:t>Ek</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tcBorders>
              <w:top w:val="dashed" w:sz="4" w:space="0" w:color="BFBFBF"/>
              <w:left w:val="none" w:sz="24" w:space="0" w:color="808080"/>
              <w:bottom w:val="single" w:sz="4" w:space="0" w:color="FFFFFF"/>
              <w:right w:val="single" w:sz="6" w:space="0" w:color="FFFFFF"/>
            </w:tcBorders>
          </w:tcPr>
          <w:p w:rsidR="0098654A" w:rsidRDefault="0066564E">
            <w:pPr>
              <w:pStyle w:val="ProductList-TableBody"/>
            </w:pPr>
            <w:hyperlink w:anchor="_Sec807">
              <w:r>
                <w:rPr>
                  <w:color w:val="00467F"/>
                  <w:u w:val="single"/>
                </w:rPr>
                <w:t>Ek</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none" w:sz="24" w:space="0" w:color="808080"/>
              <w:right w:val="single" w:sz="6" w:space="0" w:color="FFFFFF"/>
            </w:tcBorders>
          </w:tcPr>
          <w:p w:rsidR="0098654A" w:rsidRDefault="0066564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none" w:sz="24" w:space="0" w:color="808080"/>
              <w:left w:val="none" w:sz="24" w:space="0" w:color="808080"/>
              <w:bottom w:val="single" w:sz="4" w:space="0" w:color="FFFFFF"/>
              <w:right w:val="single" w:sz="6" w:space="0" w:color="FFFFFF"/>
            </w:tcBorders>
          </w:tcPr>
          <w:p w:rsidR="0098654A" w:rsidRDefault="0066564E">
            <w:pPr>
              <w:pStyle w:val="ProductList-TableBody"/>
            </w:pPr>
            <w:hyperlink w:anchor="_Sec801">
              <w:r>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6"/>
            <w:tcBorders>
              <w:top w:val="single" w:sz="4" w:space="0" w:color="FFFFFF"/>
              <w:left w:val="single" w:sz="6" w:space="0" w:color="FFFFFF"/>
              <w:bottom w:val="none" w:sz="24" w:space="0" w:color="808080"/>
              <w:right w:val="single" w:sz="6" w:space="0" w:color="FFFFFF"/>
            </w:tcBorders>
          </w:tcPr>
          <w:p w:rsidR="0098654A" w:rsidRDefault="0066564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8654A" w:rsidRDefault="0098654A">
            <w:pPr>
              <w:pStyle w:val="ProductList-TableBody"/>
            </w:pPr>
          </w:p>
        </w:tc>
      </w:tr>
      <w:tr w:rsidR="0098654A">
        <w:tc>
          <w:tcPr>
            <w:tcW w:w="360" w:type="dxa"/>
            <w:tcBorders>
              <w:top w:val="none" w:sz="24" w:space="0" w:color="808080"/>
              <w:left w:val="none" w:sz="24" w:space="0" w:color="808080"/>
              <w:bottom w:val="none" w:sz="4" w:space="0" w:color="6E6E6E"/>
              <w:right w:val="single" w:sz="6" w:space="0" w:color="FFFFFF"/>
            </w:tcBorders>
          </w:tcPr>
          <w:p w:rsidR="0098654A" w:rsidRDefault="0066564E">
            <w:pPr>
              <w:pStyle w:val="ProductList-TableBody"/>
            </w:pPr>
            <w:hyperlink w:anchor="_Sec802">
              <w:r>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r>
      <w:tr w:rsidR="0098654A">
        <w:tc>
          <w:tcPr>
            <w:tcW w:w="360" w:type="dxa"/>
            <w:gridSpan w:val="15"/>
            <w:tcBorders>
              <w:top w:val="none" w:sz="4" w:space="0" w:color="6E6E6E"/>
              <w:left w:val="none" w:sz="24" w:space="0" w:color="808080"/>
              <w:bottom w:val="none" w:sz="4" w:space="0" w:color="BFBFBF"/>
              <w:right w:val="single" w:sz="6" w:space="0" w:color="FFFFFF"/>
            </w:tcBorders>
          </w:tcPr>
          <w:p w:rsidR="0098654A" w:rsidRDefault="0066564E">
            <w:pPr>
              <w:pStyle w:val="ProductList-TableBody"/>
            </w:pPr>
            <w:r>
              <w:rPr>
                <w:b/>
              </w:rPr>
              <w:t>Microsoft Dynamics 365 Şirket İçi Sunucu</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8654A" w:rsidRDefault="0098654A">
            <w:pPr>
              <w:pStyle w:val="ProductList-TableBody"/>
              <w:jc w:val="center"/>
            </w:pPr>
          </w:p>
        </w:tc>
      </w:tr>
      <w:tr w:rsidR="0098654A">
        <w:tc>
          <w:tcPr>
            <w:tcW w:w="360" w:type="dxa"/>
            <w:tcBorders>
              <w:top w:val="none" w:sz="4" w:space="0" w:color="BFBFBF"/>
              <w:left w:val="none" w:sz="24" w:space="0" w:color="808080"/>
              <w:bottom w:val="dashed" w:sz="4" w:space="0" w:color="BFBFBF"/>
              <w:right w:val="single" w:sz="6" w:space="0" w:color="FFFFFF"/>
            </w:tcBorders>
          </w:tcPr>
          <w:p w:rsidR="0098654A" w:rsidRDefault="0066564E">
            <w:pPr>
              <w:pStyle w:val="ProductList-TableBody"/>
            </w:pPr>
            <w:hyperlink w:anchor="_Sec790">
              <w:r>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r>
      <w:tr w:rsidR="0098654A">
        <w:tc>
          <w:tcPr>
            <w:tcW w:w="360" w:type="dxa"/>
            <w:tcBorders>
              <w:top w:val="dashed" w:sz="4" w:space="0" w:color="BFBFBF"/>
              <w:left w:val="none" w:sz="24" w:space="0" w:color="808080"/>
              <w:bottom w:val="none" w:sz="4" w:space="0" w:color="6E6E6E"/>
              <w:right w:val="single" w:sz="6" w:space="0" w:color="FFFFFF"/>
            </w:tcBorders>
          </w:tcPr>
          <w:p w:rsidR="0098654A" w:rsidRDefault="0066564E">
            <w:pPr>
              <w:pStyle w:val="ProductList-TableBody"/>
            </w:pPr>
            <w:hyperlink w:anchor="_Sec790">
              <w:r>
                <w:rPr>
                  <w:color w:val="00467F"/>
                  <w:u w:val="single"/>
                </w:rPr>
                <w:t>Müşteri Hizmetleri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r>
      <w:tr w:rsidR="0098654A">
        <w:tc>
          <w:tcPr>
            <w:tcW w:w="360" w:type="dxa"/>
            <w:gridSpan w:val="15"/>
            <w:tcBorders>
              <w:top w:val="none" w:sz="4" w:space="0" w:color="6E6E6E"/>
              <w:left w:val="none" w:sz="24" w:space="0" w:color="808080"/>
              <w:bottom w:val="none" w:sz="4" w:space="0" w:color="6E6E6E"/>
              <w:right w:val="single" w:sz="6" w:space="0" w:color="FFFFFF"/>
            </w:tcBorders>
          </w:tcPr>
          <w:p w:rsidR="0098654A" w:rsidRDefault="0066564E">
            <w:pPr>
              <w:pStyle w:val="ProductList-TableBody"/>
            </w:pPr>
            <w:r>
              <w:rPr>
                <w:b/>
              </w:rPr>
              <w:t>Microsoft Dynamics 365 Şirket İçi Operations Server</w:t>
            </w: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8654A" w:rsidRDefault="0098654A">
            <w:pPr>
              <w:pStyle w:val="ProductList-TableBody"/>
              <w:jc w:val="center"/>
            </w:pPr>
          </w:p>
        </w:tc>
      </w:tr>
      <w:tr w:rsidR="0098654A">
        <w:tc>
          <w:tcPr>
            <w:tcW w:w="360" w:type="dxa"/>
            <w:tcBorders>
              <w:top w:val="none" w:sz="4" w:space="0" w:color="6E6E6E"/>
              <w:left w:val="none" w:sz="24" w:space="0" w:color="808080"/>
              <w:bottom w:val="none" w:sz="4" w:space="0" w:color="6E6E6E"/>
              <w:right w:val="single" w:sz="6" w:space="0" w:color="FFFFFF"/>
            </w:tcBorders>
          </w:tcPr>
          <w:p w:rsidR="0098654A" w:rsidRDefault="0066564E">
            <w:pPr>
              <w:pStyle w:val="ProductList-TableBody"/>
            </w:pPr>
            <w:hyperlink w:anchor="_Sec790">
              <w:r>
                <w:rPr>
                  <w:color w:val="00467F"/>
                  <w:u w:val="single"/>
                </w:rPr>
                <w:t>Operasyonlar</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8654A" w:rsidRDefault="0098654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8654A" w:rsidRDefault="0098654A">
            <w:pPr>
              <w:pStyle w:val="ProductList-TableBody"/>
              <w:jc w:val="center"/>
            </w:pPr>
          </w:p>
        </w:tc>
      </w:tr>
    </w:tbl>
    <w:p w:rsidR="0098654A" w:rsidRDefault="0066564E">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w:t>
      </w:r>
      <w:r>
        <w:rPr>
          <w:i/>
        </w:rPr>
        <w:t xml:space="preserve"> eşdeğer haklar sağlayan etkin YG kapsamını içerir. Çekirdek CAL ve Enterprise CAL Suite için sunulan bir lisans, System Center Endpoint Protection 1606'ya eşdeğer haklar sağlayan etkin YG kapsamı sunar.</w:t>
      </w:r>
    </w:p>
    <w:p w:rsidR="0098654A" w:rsidRDefault="0066564E">
      <w:pPr>
        <w:pStyle w:val="ProductList-SectionHeading"/>
        <w:pageBreakBefore/>
        <w:outlineLvl w:val="0"/>
      </w:pPr>
      <w:bookmarkStart w:id="337" w:name="_Sec564"/>
      <w:bookmarkEnd w:id="335"/>
      <w:r>
        <w:lastRenderedPageBreak/>
        <w:t>Ek B – Yazılım Güvencesi</w:t>
      </w:r>
      <w:r>
        <w:fldChar w:fldCharType="begin"/>
      </w:r>
      <w:r>
        <w:instrText xml:space="preserve"> TC "</w:instrText>
      </w:r>
      <w:bookmarkStart w:id="338" w:name="_Toc488914533"/>
      <w:r>
        <w:instrText>Ek B – Yazılım Güvences</w:instrText>
      </w:r>
      <w:r>
        <w:instrText>i</w:instrText>
      </w:r>
      <w:bookmarkEnd w:id="338"/>
      <w:r>
        <w:instrText>" \l 1</w:instrText>
      </w:r>
      <w:r>
        <w:fldChar w:fldCharType="end"/>
      </w:r>
    </w:p>
    <w:p w:rsidR="0098654A" w:rsidRDefault="0066564E">
      <w:pPr>
        <w:pStyle w:val="ProductList-Offering1Heading"/>
        <w:outlineLvl w:val="1"/>
      </w:pPr>
      <w:bookmarkStart w:id="339" w:name="_Sec573"/>
      <w:r>
        <w:t>Yazılım Güvencesinin Satın Alınması</w:t>
      </w:r>
      <w:bookmarkEnd w:id="339"/>
      <w:r>
        <w:fldChar w:fldCharType="begin"/>
      </w:r>
      <w:r>
        <w:instrText xml:space="preserve"> TC "</w:instrText>
      </w:r>
      <w:bookmarkStart w:id="340" w:name="_Toc488914534"/>
      <w:r>
        <w:instrText>Yazılım Güvencesinin Satın Alınması</w:instrText>
      </w:r>
      <w:bookmarkEnd w:id="340"/>
      <w:r>
        <w:instrText>" \l 2</w:instrText>
      </w:r>
      <w:r>
        <w:fldChar w:fldCharType="end"/>
      </w:r>
    </w:p>
    <w:p w:rsidR="0098654A" w:rsidRDefault="0066564E">
      <w:pPr>
        <w:pStyle w:val="ProductList-Body"/>
      </w:pPr>
      <w:r>
        <w:t xml:space="preserve">YG satın alırken Müşterinin seçebileceği üç farklı taahhüt seviyesi vardır ve bunlar programa göre değişebilir. Müşteri: </w:t>
      </w:r>
    </w:p>
    <w:p w:rsidR="0098654A" w:rsidRDefault="0066564E" w:rsidP="00527FD1">
      <w:pPr>
        <w:pStyle w:val="ProductList-Bullet"/>
        <w:numPr>
          <w:ilvl w:val="0"/>
          <w:numId w:val="40"/>
        </w:numPr>
      </w:pPr>
      <w:r>
        <w:t xml:space="preserve">Tüm platform ürünlerine YG eklenmesini taahhüt edebilir. </w:t>
      </w:r>
    </w:p>
    <w:p w:rsidR="0098654A" w:rsidRDefault="0066564E" w:rsidP="00527FD1">
      <w:pPr>
        <w:pStyle w:val="ProductList-Bullet"/>
        <w:numPr>
          <w:ilvl w:val="0"/>
          <w:numId w:val="40"/>
        </w:numPr>
      </w:pPr>
      <w:r>
        <w:t xml:space="preserve">Yazılım Güvencesi Üyeliğine (YGÜ) atıfta bulunarak belirli bir Ürün Havuzu (Uygulamalar, Sistemler veya Sunucular) kapsamında tüm satın alma işlemlerine YG eklemesini taahhüt edebilir. </w:t>
      </w:r>
    </w:p>
    <w:p w:rsidR="0098654A" w:rsidRDefault="0066564E" w:rsidP="00527FD1">
      <w:pPr>
        <w:pStyle w:val="ProductList-Bullet"/>
        <w:numPr>
          <w:ilvl w:val="0"/>
          <w:numId w:val="40"/>
        </w:numPr>
      </w:pPr>
      <w:r>
        <w:t xml:space="preserve">YG'yi diğer </w:t>
      </w:r>
      <w:r>
        <w:t>Ürünlere genişletmek için herhangi bir taahhütte bulunmaksızın tek tek Ürünler için YG satın alabilir.</w:t>
      </w:r>
    </w:p>
    <w:p w:rsidR="0098654A" w:rsidRDefault="0098654A">
      <w:pPr>
        <w:pStyle w:val="ProductList-Body"/>
      </w:pPr>
    </w:p>
    <w:p w:rsidR="0098654A" w:rsidRDefault="0066564E">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w:t>
      </w:r>
      <w:r>
        <w:t xml:space="preserve">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w:instrText>
      </w:r>
      <w:r>
        <w:instrText xml:space="preserve">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w:t>
      </w:r>
      <w:r>
        <w:t xml:space="preserv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98654A" w:rsidRDefault="0098654A">
      <w:pPr>
        <w:pStyle w:val="ProductList-Body"/>
      </w:pPr>
    </w:p>
    <w:p w:rsidR="0098654A" w:rsidRDefault="0066564E">
      <w:pPr>
        <w:pStyle w:val="ProductList-Body"/>
      </w:pPr>
      <w:r>
        <w:t>Müşterilerin, aşağıdaki tabloda açıklanan şekil</w:t>
      </w:r>
      <w:r>
        <w:t>de, Perakende kanalından (tam paket ürün) veya Orijinal Ekipman Üreticisinden (OEM) satın alınan belirli lisanslar için, satın alma tarihinden itibaren 90 gün boyunca YG alma seçeneği olabilir. Open Value kapsamında, bu seçenek, yalnızca Şirket çapında olm</w:t>
      </w:r>
      <w:r>
        <w:t xml:space="preserve">ayan/Şirket çapında olmayan ürünler için geçerlidir. Kurumsal Anlaşmalar kapsamında, yalnızca İlave Ürünler için geçerlidir. OEM (orijinal ekipman üreticisi) veya perakende lisansları alan müşterilerin, istedikleri zaman güncel sürüm için Toplu Lisanslama </w:t>
      </w:r>
      <w:r>
        <w:t>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98654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8654A" w:rsidRDefault="0066564E">
            <w:pPr>
              <w:pStyle w:val="ProductList-TableBody"/>
              <w:jc w:val="center"/>
            </w:pPr>
            <w:r>
              <w:rPr>
                <w:color w:val="FFFFFF"/>
              </w:rPr>
              <w:t>Programlar</w:t>
            </w:r>
          </w:p>
        </w:tc>
      </w:tr>
      <w:tr w:rsidR="0098654A">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98654A" w:rsidRDefault="0066564E">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98654A">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Sunucu Havu</w:t>
            </w:r>
            <w:r>
              <w:t>zu</w:t>
            </w:r>
          </w:p>
        </w:tc>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 kullanılabilir</w:t>
            </w:r>
          </w:p>
        </w:tc>
        <w:tc>
          <w:tcPr>
            <w:tcW w:w="0" w:type="auto"/>
            <w:vMerge/>
          </w:tcPr>
          <w:p w:rsidR="0098654A" w:rsidRDefault="0098654A"/>
        </w:tc>
      </w:tr>
    </w:tbl>
    <w:p w:rsidR="0098654A" w:rsidRDefault="0098654A">
      <w:pPr>
        <w:pStyle w:val="ProductList-Body"/>
      </w:pPr>
    </w:p>
    <w:p w:rsidR="0098654A" w:rsidRDefault="0066564E">
      <w:pPr>
        <w:pStyle w:val="ProductList-Body"/>
      </w:pPr>
      <w:r>
        <w:t>Microsoft Office Professional 2016'ü bir OEM'den (orijinal ekipman üreticisi) alan müşteriler, Microsoft Office Standard 2016 için YG'yi, OEM (orijinal ekipman üreticisi) satın alma tarihinden sonraki 90 gün içinde</w:t>
      </w:r>
      <w:r>
        <w:t xml:space="preserve"> Open Lisansı programlarında, Seçim ve Seçim Plus programlarında ve Open Value kapsamında Şirket çapında olmayan seçeneğinde alabilirler.</w:t>
      </w:r>
    </w:p>
    <w:p w:rsidR="0098654A" w:rsidRDefault="0098654A">
      <w:pPr>
        <w:pStyle w:val="ProductList-Body"/>
      </w:pPr>
    </w:p>
    <w:p w:rsidR="0098654A" w:rsidRDefault="0066564E">
      <w:pPr>
        <w:pStyle w:val="ProductList-Body"/>
      </w:pPr>
      <w:r>
        <w:t>Bir Çevrimiçi Hizmete geçiş yapmış veya YG'yi yenilemek yerine YG'den Geçiş üyelik Lisansı satın almış Kurumsal Anlaş</w:t>
      </w:r>
      <w:r>
        <w:t>ma müşterileri, yeni bir Lisans satın almaksızın YG'yi; yıl dönümünde veya yenilemede bir Lisansa yeniden ekleyebilirler. Kayıt anlaşmasının süresinin kalanı için bu Lisansa yönelik YG sipariş edilmelidir. YG kapsamı, herhangi bir önceki geçiş veya yenilem</w:t>
      </w:r>
      <w:r>
        <w:t>e sırasında YG'si yürürlükte olan kalıcı Lisansların miktarını aşamaz ve devredilen Lisanslara yeniden eklenemez.</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
        <w:outlineLvl w:val="1"/>
      </w:pPr>
      <w:bookmarkStart w:id="341" w:name="_Sec574"/>
      <w:r>
        <w:t>Yazılım Güvencesinin</w:t>
      </w:r>
      <w:r>
        <w:t xml:space="preserve"> Yenilenmesi</w:t>
      </w:r>
      <w:bookmarkEnd w:id="341"/>
      <w:r>
        <w:fldChar w:fldCharType="begin"/>
      </w:r>
      <w:r>
        <w:instrText xml:space="preserve"> TC "</w:instrText>
      </w:r>
      <w:bookmarkStart w:id="342" w:name="_Toc488914535"/>
      <w:r>
        <w:instrText>Yazılım Güvencesinin Yenilenmesi</w:instrText>
      </w:r>
      <w:bookmarkEnd w:id="342"/>
      <w:r>
        <w:instrText>" \l 2</w:instrText>
      </w:r>
      <w:r>
        <w:fldChar w:fldCharType="end"/>
      </w:r>
    </w:p>
    <w:p w:rsidR="0098654A" w:rsidRDefault="0066564E">
      <w:pPr>
        <w:pStyle w:val="ProductList-ClauseHeading"/>
        <w:outlineLvl w:val="2"/>
      </w:pPr>
      <w:r>
        <w:t>Aynı Anlaşma kapsamında Güvencenin Yenilenmesi</w:t>
      </w:r>
    </w:p>
    <w:p w:rsidR="0098654A" w:rsidRDefault="0066564E">
      <w:pPr>
        <w:pStyle w:val="ProductList-Body"/>
      </w:pPr>
      <w:r>
        <w:t>İlk başta verilen siparişi düzenleyen aynı program anlaşması kapsamında YG'nin yenilenmesine ilişkin şartlar, Müşterinin toplu lisanslama anlaşmalarınd</w:t>
      </w:r>
      <w:r>
        <w:t>a yer almaktadır. Müşteriler, YG kapsamı sona ermediği sürece, eşzamanlı olarak Lisans siparişi verme ihtiyacı duymaksızın YG'yi yenileyebilirler. Ek olarak, aşağıdaki hükümler belirtilen şekilde belirli programlar için geçerlidir:</w:t>
      </w:r>
    </w:p>
    <w:p w:rsidR="0098654A" w:rsidRDefault="0098654A">
      <w:pPr>
        <w:pStyle w:val="ProductList-Body"/>
      </w:pPr>
    </w:p>
    <w:p w:rsidR="0098654A" w:rsidRDefault="0066564E">
      <w:pPr>
        <w:pStyle w:val="ProductList-SubClauseHeading"/>
        <w:outlineLvl w:val="3"/>
      </w:pPr>
      <w:r>
        <w:t>Open Lisansı</w:t>
      </w:r>
    </w:p>
    <w:p w:rsidR="0098654A" w:rsidRDefault="0066564E">
      <w:pPr>
        <w:pStyle w:val="ProductList-BodyIndented"/>
      </w:pPr>
      <w:r>
        <w:t>Open Lisan</w:t>
      </w:r>
      <w:r>
        <w:t>sı yetkilendirme numarası kapsamında siparişi verilen YG kapsamı, söz konusu numarasının sona ermesiyle sonlanır. Yenileme yapmak için Müşteri, yetkilendirme numarası sona erme tarihinden sonraki 90 gün içinde YG yenileme siparişi göndermelidir.</w:t>
      </w:r>
    </w:p>
    <w:p w:rsidR="0098654A" w:rsidRDefault="0098654A">
      <w:pPr>
        <w:pStyle w:val="ProductList-BodyIndented"/>
      </w:pPr>
    </w:p>
    <w:p w:rsidR="0098654A" w:rsidRDefault="0066564E">
      <w:pPr>
        <w:pStyle w:val="ProductList-SubClauseHeading"/>
        <w:outlineLvl w:val="3"/>
      </w:pPr>
      <w:r>
        <w:t xml:space="preserve">Kurumsal </w:t>
      </w:r>
      <w:r>
        <w:t>Anlaşma</w:t>
      </w:r>
    </w:p>
    <w:p w:rsidR="0098654A" w:rsidRDefault="0066564E">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w:t>
      </w:r>
      <w:r>
        <w:t xml:space="preserve"> tüm Kurumsal Ürünler, Uygulama Platformu Ürünleri, Core Infrastructure Ürünleri ve İlave Ürünler ve 2) Çevrimiçi Hizmetler, geçişlere yönelik hesaplama (geçerliyse) için YG yenileme siparişi göndermelidir.</w:t>
      </w:r>
    </w:p>
    <w:p w:rsidR="0098654A" w:rsidRDefault="0098654A">
      <w:pPr>
        <w:pStyle w:val="ProductList-BodyIndented"/>
      </w:pPr>
    </w:p>
    <w:p w:rsidR="0098654A" w:rsidRDefault="0066564E">
      <w:pPr>
        <w:pStyle w:val="ProductList-SubClauseHeading"/>
        <w:outlineLvl w:val="3"/>
      </w:pPr>
      <w:r>
        <w:t>Uygulama Platformu İçin Kayıt Anlaşması</w:t>
      </w:r>
    </w:p>
    <w:p w:rsidR="0098654A" w:rsidRDefault="0066564E">
      <w:pPr>
        <w:pStyle w:val="ProductList-BodyIndented"/>
      </w:pPr>
      <w:r>
        <w:t xml:space="preserve">Önceden </w:t>
      </w:r>
      <w:r>
        <w:t xml:space="preserve">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w:instrText>
      </w:r>
      <w:r>
        <w:instrText xml:space="preserve">r Ürünü indirme, kurma, ona erişme ve onu kullanma hakkı anlamına gelir." </w:instrText>
      </w:r>
      <w:r>
        <w:fldChar w:fldCharType="separate"/>
      </w:r>
      <w:r>
        <w:rPr>
          <w:color w:val="0563C1"/>
        </w:rPr>
        <w:t>Lisanslarını</w:t>
      </w:r>
      <w:r>
        <w:fldChar w:fldCharType="end"/>
      </w:r>
      <w:r>
        <w:t xml:space="preserve"> satın almalıdır.</w:t>
      </w:r>
    </w:p>
    <w:p w:rsidR="0098654A" w:rsidRDefault="0098654A">
      <w:pPr>
        <w:pStyle w:val="ProductList-BodyIndented"/>
      </w:pPr>
    </w:p>
    <w:p w:rsidR="0098654A" w:rsidRDefault="0066564E">
      <w:pPr>
        <w:pStyle w:val="ProductList-ClauseHeading"/>
        <w:outlineLvl w:val="2"/>
      </w:pPr>
      <w:r>
        <w:t>Ayrı bir Anlaşmada Kapsamın Yenilenmesi</w:t>
      </w:r>
    </w:p>
    <w:p w:rsidR="0098654A" w:rsidRDefault="0066564E">
      <w:pPr>
        <w:pStyle w:val="ProductList-Body"/>
      </w:pPr>
      <w:r>
        <w:t>İlgili kapsam bir Open Lisans Anlaşmasından yenilenmediği sürece, Müşteri aynı Toplu Lisanslama Programındak</w:t>
      </w:r>
      <w:r>
        <w:t xml:space="preserve">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w:t>
      </w:r>
      <w:r>
        <w:t xml:space="preserve">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w:t>
      </w:r>
      <w:r>
        <w:t>r. Bu durumda, Müşterilerin sipariş vermesi için sona ermeden itibaren 90 günü olur.</w:t>
      </w:r>
    </w:p>
    <w:p w:rsidR="0098654A" w:rsidRDefault="0098654A">
      <w:pPr>
        <w:pStyle w:val="ProductList-Body"/>
      </w:pPr>
    </w:p>
    <w:p w:rsidR="0098654A" w:rsidRDefault="0066564E">
      <w:pPr>
        <w:pStyle w:val="ProductList-Body"/>
      </w:pPr>
      <w:r>
        <w:t>Ayrıca, Müşteri, bir Toplu Lisanslama programı YG'sini farklı bir Toplu Lisanslama Programıyla yenileyebilir. Bu özel durum, ilk başta şirket çapında kapsam gereksinimi o</w:t>
      </w:r>
      <w:r>
        <w:t>lan bir program kapsamında satın alınan Kurumsal Ürünler için, yalnızca müşterinin YG'sini MPSA ile veya Kurumsal Ürünler için şirket çapında kapsam gereksinimi olan bir programla yenilemesi durumunda geçerli olur. 2008 ve öncesi Anlaşma sürümleri için, ka</w:t>
      </w:r>
      <w:r>
        <w:t>psam 30 gün içinde yenilendiği sürece (Open Lisansı programından yenileme yapılıyorsa 90 gün içinde), müşterilerin, sona eren YG kapsamının zaman atladığı zaman ile yeni kapsamın başladığı zaman arasındaki sürede YG kapsamına sahip oldukları var sayılacakt</w:t>
      </w:r>
      <w:r>
        <w:t>ır.</w:t>
      </w:r>
    </w:p>
    <w:p w:rsidR="0098654A" w:rsidRDefault="0098654A">
      <w:pPr>
        <w:pStyle w:val="ProductList-Body"/>
      </w:pPr>
    </w:p>
    <w:p w:rsidR="0098654A" w:rsidRDefault="0066564E">
      <w:pPr>
        <w:pStyle w:val="ProductList-ClauseHeading"/>
        <w:outlineLvl w:val="2"/>
      </w:pPr>
      <w:r>
        <w:t>İstemci Erişim Lisansları (CAL) ve İstemci Yönetim Lisansları (ML) için Yazılım Güvencesi Kapsamının Yenilenmesi</w:t>
      </w:r>
    </w:p>
    <w:p w:rsidR="0098654A" w:rsidRDefault="0066564E">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98654A" w:rsidRDefault="0066564E">
      <w:pPr>
        <w:pStyle w:val="ProductList-Body"/>
      </w:pPr>
      <w:r>
        <w:rPr>
          <w:b/>
          <w:color w:val="00188F"/>
        </w:rPr>
        <w:t>Kullanıcı ve OSE İstemci ML'leri arasında geçiş</w:t>
      </w:r>
      <w:r>
        <w:t>: ML'ler için YG yenileyen müşteriler, Kullanıcı ve O</w:t>
      </w:r>
      <w:r>
        <w:t>SE arasında geçiş yapabilirler.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
        <w:outlineLvl w:val="1"/>
      </w:pPr>
      <w:bookmarkStart w:id="343" w:name="_Sec575"/>
      <w:r>
        <w:t>Son Verilen veya Kullanım Ömrü Sona Eren Ürünler için Geçiş Lisansı</w:t>
      </w:r>
      <w:bookmarkEnd w:id="343"/>
      <w:r>
        <w:fldChar w:fldCharType="begin"/>
      </w:r>
      <w:r>
        <w:instrText xml:space="preserve"> TC "</w:instrText>
      </w:r>
      <w:bookmarkStart w:id="344" w:name="_Toc488914536"/>
      <w:r>
        <w:instrText>Son Verilen veya Kullanım Ömrü Sona Eren Ürünler için Geçiş Lisansı</w:instrText>
      </w:r>
      <w:bookmarkEnd w:id="344"/>
      <w:r>
        <w:instrText>" \l 2</w:instrText>
      </w:r>
      <w:r>
        <w:fldChar w:fldCharType="end"/>
      </w:r>
    </w:p>
    <w:p w:rsidR="0098654A" w:rsidRDefault="0066564E">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w:instrText>
      </w:r>
      <w:r>
        <w:instrText xml:space="preserve">   \s NoStyle \t "Lisans, bir Ürünü indirme, kurma, ona erişme ve onu kullanma hakkı anlamına gelir." </w:instrText>
      </w:r>
      <w:r>
        <w:fldChar w:fldCharType="separate"/>
      </w:r>
      <w:r>
        <w:rPr>
          <w:color w:val="0563C1"/>
        </w:rPr>
        <w:t>Lisansı</w:t>
      </w:r>
      <w:r>
        <w:fldChar w:fldCharType="end"/>
      </w:r>
      <w:r>
        <w:t xml:space="preserve"> ifade eder.</w:t>
      </w:r>
    </w:p>
    <w:p w:rsidR="0098654A" w:rsidRDefault="0066564E">
      <w:pPr>
        <w:pStyle w:val="ProductList-Body"/>
      </w:pPr>
      <w:r>
        <w:t>Burada kullanılan şekliyle “</w:t>
      </w:r>
      <w:r>
        <w:rPr>
          <w:b/>
          <w:color w:val="00188F"/>
        </w:rPr>
        <w:t>Geçiş Lisansı</w:t>
      </w:r>
      <w:r>
        <w:t>”, bu bölüme atıfta bulunan Ürün Girişinde verilen hakları ifade eder.</w:t>
      </w:r>
    </w:p>
    <w:p w:rsidR="0098654A" w:rsidRDefault="0098654A">
      <w:pPr>
        <w:pStyle w:val="ProductList-Body"/>
      </w:pPr>
    </w:p>
    <w:p w:rsidR="0098654A" w:rsidRDefault="0066564E">
      <w:pPr>
        <w:pStyle w:val="ProductList-Body"/>
      </w:pPr>
      <w:r>
        <w:t>Ürün Girişinde aks</w:t>
      </w:r>
      <w:r>
        <w:t>i belirtilmedikçe:</w:t>
      </w:r>
    </w:p>
    <w:p w:rsidR="0098654A" w:rsidRDefault="0066564E" w:rsidP="00527FD1">
      <w:pPr>
        <w:pStyle w:val="ProductList-Bullet"/>
        <w:numPr>
          <w:ilvl w:val="0"/>
          <w:numId w:val="41"/>
        </w:numPr>
      </w:pPr>
      <w:r>
        <w:t>Müşteri, Nitelikli Lisans kapsamında bulunan yazılım yerine Geçiş Lisansı kapsamındaki yazılıma yükseltebilir ve bunu kullanabilir. Müşteri, yazılımı eşzamanlı olarak iki lisans kapsamında kullanamaz.</w:t>
      </w:r>
    </w:p>
    <w:p w:rsidR="0098654A" w:rsidRDefault="0066564E" w:rsidP="00527FD1">
      <w:pPr>
        <w:pStyle w:val="ProductList-Bullet"/>
        <w:numPr>
          <w:ilvl w:val="0"/>
          <w:numId w:val="41"/>
        </w:numPr>
      </w:pPr>
      <w:r>
        <w:t>Geçiş Lisansları, Müşterinin her Nit</w:t>
      </w:r>
      <w:r>
        <w:t>elikli Lisansı için 1:1 oranıyla verilir.</w:t>
      </w:r>
    </w:p>
    <w:p w:rsidR="0098654A" w:rsidRDefault="0066564E" w:rsidP="00527FD1">
      <w:pPr>
        <w:pStyle w:val="ProductList-Bullet"/>
        <w:numPr>
          <w:ilvl w:val="0"/>
          <w:numId w:val="41"/>
        </w:numPr>
      </w:pPr>
      <w:r>
        <w:t>Müşteri Nitelikli Lisans kapsamında yazılım kullanımına ilişkin kalıcı haklar almışsa, Geçiş Lisansı kapsamında alınan yazılım kullanıma ilişkin haklar da aynı şekilde kalıcıdır; aksi durumda, Geçiş Lisansı kapsamı</w:t>
      </w:r>
      <w:r>
        <w:t>nda alınan haklar ana Nitelikli Lisans sona erdiğinde sona erer.</w:t>
      </w:r>
    </w:p>
    <w:p w:rsidR="0098654A" w:rsidRDefault="0066564E" w:rsidP="00527FD1">
      <w:pPr>
        <w:pStyle w:val="ProductList-Bullet"/>
        <w:numPr>
          <w:ilvl w:val="0"/>
          <w:numId w:val="41"/>
        </w:numPr>
      </w:pPr>
      <w:r>
        <w:t>Nitelikli Lisansta YG kapsamının sona ermesi üzerine, Müşteri, ilk olarak ayrı yeni Lisanslar alma ihtiyacı olmaksızın, Geçiş Lisansı kapsamındaki Ürünün aynı sürümü ve basımı için YG alabili</w:t>
      </w:r>
      <w:r>
        <w:t>r. Bu seçenek, üyelik programları kapsamında lisanslar satın alan müşteriler için geçerli değildir (örn. Kurumsal Üyelik Anlaşmaları veya Open Value Üyelik anlaşmaları).</w:t>
      </w:r>
    </w:p>
    <w:p w:rsidR="0098654A" w:rsidRDefault="0066564E" w:rsidP="00527FD1">
      <w:pPr>
        <w:pStyle w:val="ProductList-Bullet"/>
        <w:numPr>
          <w:ilvl w:val="0"/>
          <w:numId w:val="41"/>
        </w:numPr>
      </w:pPr>
      <w:r>
        <w:t>Müşteri, Geçiş Lisanslarını Nitelikli Lisanslardan ayrı olarak devredemez.</w:t>
      </w:r>
    </w:p>
    <w:p w:rsidR="0098654A" w:rsidRDefault="0066564E" w:rsidP="00527FD1">
      <w:pPr>
        <w:pStyle w:val="ProductList-Bullet"/>
        <w:numPr>
          <w:ilvl w:val="0"/>
          <w:numId w:val="41"/>
        </w:numPr>
      </w:pPr>
      <w:r>
        <w:t xml:space="preserve">Müşterinin </w:t>
      </w:r>
      <w:r>
        <w:t xml:space="preserve">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w:t>
      </w:r>
      <w:r>
        <w:t xml:space="preserve">da lisans verilmesi amacıyla Nitelikli Lisanslardır. Üyelik anlaşmaları kapsamındaki Ürünlerin kapsamı sürekli olmalıdır. </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Offering1Heading"/>
        <w:outlineLvl w:val="1"/>
      </w:pPr>
      <w:bookmarkStart w:id="345" w:name="_Sec576"/>
      <w:r>
        <w:t xml:space="preserve">Yazılım </w:t>
      </w:r>
      <w:r>
        <w:t>Güvencesi Avantajları</w:t>
      </w:r>
      <w:bookmarkEnd w:id="345"/>
      <w:r>
        <w:fldChar w:fldCharType="begin"/>
      </w:r>
      <w:r>
        <w:instrText xml:space="preserve"> TC "</w:instrText>
      </w:r>
      <w:bookmarkStart w:id="346" w:name="_Toc488914537"/>
      <w:r>
        <w:instrText>Yazılım Güvencesi Avantajları</w:instrText>
      </w:r>
      <w:bookmarkEnd w:id="346"/>
      <w:r>
        <w:instrText>" \l 2</w:instrText>
      </w:r>
      <w:r>
        <w:fldChar w:fldCharType="end"/>
      </w:r>
    </w:p>
    <w:p w:rsidR="0098654A" w:rsidRDefault="0066564E">
      <w:pPr>
        <w:pStyle w:val="ProductList-Body"/>
      </w:pPr>
      <w:r>
        <w:t>Çoğu YG Avantajları, aşağıdaki tabloda açıklanan şekilde, her Ürün Havuzunda kullanılabilir. Nitelikli Ürün için etkin YG ile Müşteri, aşağıdaki tabloda gösterilen avantajlara hak kazanır. Baz</w:t>
      </w:r>
      <w:r>
        <w:t>ı avantajlar, bir havuzdaki belirli bir nitelikli ürün kümesinde Müşterinin YG temelinde sağlanır. Bu amaçlarla, “YG harcaması”, tam olarak Müşterinin harcadığı gerçek para değildir ancak Müşterinin Seçim veya Kurumsal Kayıt Anlaşması, Seçim Plus kaydı vey</w:t>
      </w:r>
      <w:r>
        <w:t>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w:t>
      </w:r>
      <w:r>
        <w:t>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w:t>
      </w:r>
      <w:r>
        <w:t>rün Girişlerinde aksi belirtilmediği sürece, YG kapsamlarının sona ermesi üzerine sona erer. Avantajlar değişikliğe tabidir ve bildirimde bulunulmaksızın herhangi bir zamanda avantajlara son verilebilir. Avantajların kullanılabilirliği programa, bölgeye, p</w:t>
      </w:r>
      <w:r>
        <w:t>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Sunucu Havuzu</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77">
              <w:r>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0">
              <w:r>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1">
              <w:r>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755">
              <w:r>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2">
              <w:r>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3">
              <w:r>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4">
              <w:r>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5">
              <w:r>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7">
              <w:r>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8">
              <w:r>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89">
              <w:r>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590">
              <w:r>
                <w:rPr>
                  <w:color w:val="00467F"/>
                  <w:u w:val="single"/>
                </w:rPr>
                <w:t>Sunucular – Kendind</w:t>
              </w:r>
              <w:r>
                <w:rPr>
                  <w:color w:val="00467F"/>
                  <w:u w:val="single"/>
                </w:rPr>
                <w:t>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41">
              <w:r>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hyperlink w:anchor="_Sec652">
              <w:r>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jc w:val="center"/>
            </w:pPr>
          </w:p>
        </w:tc>
      </w:tr>
    </w:tbl>
    <w:p w:rsidR="0098654A" w:rsidRDefault="0098654A">
      <w:pPr>
        <w:pStyle w:val="ProductList-Body"/>
      </w:pPr>
    </w:p>
    <w:p w:rsidR="0098654A" w:rsidRDefault="0066564E">
      <w:pPr>
        <w:pStyle w:val="ProductList-ClauseHeading"/>
        <w:outlineLvl w:val="2"/>
      </w:pPr>
      <w:bookmarkStart w:id="347" w:name="_Sec577"/>
      <w:r>
        <w:t>Yeni Sürüm Hakları</w:t>
      </w:r>
      <w:bookmarkEnd w:id="347"/>
    </w:p>
    <w:p w:rsidR="0098654A" w:rsidRDefault="0066564E">
      <w:pPr>
        <w:pStyle w:val="ProductList-Body"/>
      </w:pPr>
      <w:r>
        <w:t>Müşteri, kullanılabilir ürünün en son sürümüne yükseltme yapabilir. Müşterinin kalıcı lisansları YG aracılığıyla edinmesi halinde, YG kapsamı sona erdikten sonra sö</w:t>
      </w:r>
      <w:r>
        <w:t xml:space="preserve">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w:instrText>
      </w:r>
      <w:r>
        <w:instrText xml:space="preserve">ılmasının tabi olduğu şartlar ve koşullar." </w:instrText>
      </w:r>
      <w:r>
        <w:fldChar w:fldCharType="separate"/>
      </w:r>
      <w:r>
        <w:rPr>
          <w:color w:val="0563C1"/>
        </w:rPr>
        <w:t>Lisans Şartlarına</w:t>
      </w:r>
      <w:r>
        <w:fldChar w:fldCharType="end"/>
      </w:r>
      <w:r>
        <w:t xml:space="preserve"> tabidir.</w:t>
      </w:r>
    </w:p>
    <w:p w:rsidR="0098654A" w:rsidRDefault="0098654A">
      <w:pPr>
        <w:pStyle w:val="ProductList-Body"/>
      </w:pPr>
    </w:p>
    <w:p w:rsidR="0098654A" w:rsidRDefault="0066564E">
      <w:pPr>
        <w:pStyle w:val="ProductList-ClauseHeading"/>
        <w:outlineLvl w:val="2"/>
      </w:pPr>
      <w:bookmarkStart w:id="348" w:name="_Sec931"/>
      <w:r>
        <w:t>Yazılım Güvencesi Avantajlarının Hesaplanması</w:t>
      </w:r>
      <w:bookmarkEnd w:id="348"/>
    </w:p>
    <w:p w:rsidR="0098654A" w:rsidRDefault="0066564E">
      <w:pPr>
        <w:pStyle w:val="ProductList-Body"/>
      </w:pPr>
      <w:r>
        <w:t>Yetkiler aşağıdaki avantajlar için puan tabanlı bir sisteme göre hesaplanır:</w:t>
      </w:r>
    </w:p>
    <w:p w:rsidR="0098654A" w:rsidRDefault="0066564E" w:rsidP="00527FD1">
      <w:pPr>
        <w:pStyle w:val="ProductList-Bullet"/>
        <w:numPr>
          <w:ilvl w:val="0"/>
          <w:numId w:val="42"/>
        </w:numPr>
      </w:pPr>
      <w:r>
        <w:t>Planlama Hizmetleri</w:t>
      </w:r>
    </w:p>
    <w:p w:rsidR="0098654A" w:rsidRDefault="0066564E" w:rsidP="00527FD1">
      <w:pPr>
        <w:pStyle w:val="ProductList-Bullet"/>
        <w:numPr>
          <w:ilvl w:val="0"/>
          <w:numId w:val="42"/>
        </w:numPr>
      </w:pPr>
      <w:r>
        <w:t>Eğitim Kuponları</w:t>
      </w:r>
    </w:p>
    <w:p w:rsidR="0098654A" w:rsidRDefault="0066564E" w:rsidP="00527FD1">
      <w:pPr>
        <w:pStyle w:val="ProductList-Bullet"/>
        <w:numPr>
          <w:ilvl w:val="0"/>
          <w:numId w:val="42"/>
        </w:numPr>
      </w:pPr>
      <w:r>
        <w:t>Yalnızca MPSA'da 7 gün 24 saat Sorun Çözme Desteği (Telefonla)</w:t>
      </w:r>
    </w:p>
    <w:p w:rsidR="0098654A" w:rsidRDefault="0066564E">
      <w:pPr>
        <w:pStyle w:val="ProductList-Body"/>
      </w:pPr>
      <w:r>
        <w:t>Yazılım Güvencesi Avantajları puanları, aşağıdaki tabloda listelenen şekilde nitelikli lisans sayısına, ilgili havuzlara ve nitelikli ürünlerle ilişkili puanlara göre hesaplanır. Puanlar, ek pu</w:t>
      </w:r>
      <w:r>
        <w:t>anlara hak kazanmak için anlaşmalar, kayıt anlaşmaları veya Satın Alma Hesapları genelinde birleştirilemez. İadeler ve diğer faturalama ayarlamalarının sonucunda puanların azaltılması, izin verilen yerde, mevcut veya gelecekteki yetki sürelerinde yetki kay</w:t>
      </w:r>
      <w:r>
        <w:t>bına neden olabilir.</w:t>
      </w:r>
    </w:p>
    <w:tbl>
      <w:tblPr>
        <w:tblStyle w:val="PURTable"/>
        <w:tblW w:w="0" w:type="dxa"/>
        <w:tblLook w:val="04A0" w:firstRow="1" w:lastRow="0" w:firstColumn="1" w:lastColumn="0" w:noHBand="0" w:noVBand="1"/>
      </w:tblPr>
      <w:tblGrid>
        <w:gridCol w:w="9315"/>
        <w:gridCol w:w="1475"/>
      </w:tblGrid>
      <w:tr w:rsidR="0098654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8654A" w:rsidRDefault="0066564E">
            <w:pPr>
              <w:pStyle w:val="ProductList-TableBody"/>
            </w:pPr>
            <w:r>
              <w:rPr>
                <w:color w:val="FFFFFF"/>
              </w:rPr>
              <w:t>Puanlar</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Office Uygulaması Havuz Ürünleri (Office paketleri, Project Standard ve Professional, Visio Standard ve Professional dahil), Windows Masaüstü Bilgisayar İşletim Sistemi Ürünleri, Micros</w:t>
            </w:r>
            <w:r>
              <w:t>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1</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w:t>
            </w:r>
            <w:r>
              <w:t xml:space="preserve">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2</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5</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10</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SQL Server Standard basımı, Windows Server Standard basımı, System Center Standard Sunucu Yönetimi Lisansı (2 işlemci), Vis</w:t>
            </w:r>
            <w:r>
              <w:t>ual Studio Professional Üyeliği, Visual Studio Test Professional Üyeliği ve Microsoft Dynamics AX Kurumsal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25</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SQL Server Enterprise sürümü, SQL Server Business Intelligence, Windows Server Enterprise sürümü ve Vi</w:t>
            </w:r>
            <w:r>
              <w:t>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50</w:t>
            </w:r>
          </w:p>
        </w:tc>
      </w:tr>
      <w:tr w:rsidR="0098654A">
        <w:tc>
          <w:tcPr>
            <w:tcW w:w="105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75</w:t>
            </w:r>
          </w:p>
        </w:tc>
      </w:tr>
    </w:tbl>
    <w:p w:rsidR="0098654A" w:rsidRDefault="0066564E">
      <w:pPr>
        <w:pStyle w:val="ProductList-Body"/>
      </w:pPr>
      <w:r>
        <w:rPr>
          <w:b/>
          <w:i/>
        </w:rPr>
        <w:t>Not:</w:t>
      </w:r>
      <w:r>
        <w:rPr>
          <w:i/>
        </w:rPr>
        <w:t xml:space="preserve"> </w:t>
      </w:r>
      <w:r>
        <w:rPr>
          <w:i/>
        </w:rPr>
        <w:t>SQL CAL'leri için bu bölümdeki CAL Paketleri tablosuna bakın</w:t>
      </w:r>
    </w:p>
    <w:p w:rsidR="0098654A" w:rsidRDefault="0098654A">
      <w:pPr>
        <w:pStyle w:val="ProductList-Body"/>
      </w:pPr>
    </w:p>
    <w:p w:rsidR="0098654A" w:rsidRDefault="0066564E">
      <w:pPr>
        <w:pStyle w:val="ProductList-ClauseHeading"/>
        <w:outlineLvl w:val="2"/>
      </w:pPr>
      <w:bookmarkStart w:id="349" w:name="_Sec579"/>
      <w:r>
        <w:t>Office Online Hizmetleri ve Office Online Server</w:t>
      </w:r>
      <w:bookmarkEnd w:id="349"/>
    </w:p>
    <w:p w:rsidR="0098654A" w:rsidRDefault="0066564E">
      <w:pPr>
        <w:pStyle w:val="ProductList-Body"/>
      </w:pPr>
      <w:r>
        <w:t xml:space="preserve">Nitelikli uygulamalar için lisanslı bir cihazın kullanıcıları, belgeleri düzenlemek için </w:t>
      </w:r>
      <w:r>
        <w:fldChar w:fldCharType="begin"/>
      </w:r>
      <w:r>
        <w:instrText xml:space="preserve"> AutoTextList   \s NoStyle \t "Lisanslı Cihaz, bir Lisan</w:instrText>
      </w:r>
      <w:r>
        <w:instrText xml:space="preserve">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w:instrText>
      </w:r>
      <w:r>
        <w:instrText xml:space="preserve">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w:t>
      </w:r>
      <w:r>
        <w:t>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Office Online hakları</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Standard</w:t>
            </w:r>
            <w:r>
              <w:fldChar w:fldCharType="begin"/>
            </w:r>
            <w:r>
              <w:instrText xml:space="preserve"> XE "Office Standard" </w:instrText>
            </w:r>
            <w:r>
              <w:fldChar w:fldCharType="end"/>
            </w:r>
          </w:p>
          <w:p w:rsidR="0098654A" w:rsidRDefault="0066564E">
            <w:pPr>
              <w:pStyle w:val="ProductList-TableBody"/>
            </w:pPr>
            <w:r>
              <w:t>Office Professional Plus</w:t>
            </w:r>
            <w:r>
              <w:fldChar w:fldCharType="begin"/>
            </w:r>
            <w:r>
              <w:instrText xml:space="preserve"> XE "Office Professional Plus" </w:instrText>
            </w:r>
            <w:r>
              <w:fldChar w:fldCharType="end"/>
            </w:r>
          </w:p>
          <w:p w:rsidR="0098654A" w:rsidRDefault="0066564E">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365 için Office Online</w:t>
            </w:r>
            <w:r>
              <w:fldChar w:fldCharType="begin"/>
            </w:r>
            <w:r>
              <w:instrText xml:space="preserve"> XE "Office 365 için Office Online" </w:instrText>
            </w:r>
            <w:r>
              <w:fldChar w:fldCharType="end"/>
            </w:r>
          </w:p>
          <w:p w:rsidR="0098654A" w:rsidRDefault="0066564E">
            <w:pPr>
              <w:pStyle w:val="ProductList-TableBody"/>
            </w:pPr>
            <w:r>
              <w:t>Office Online Server</w:t>
            </w:r>
          </w:p>
        </w:tc>
      </w:tr>
    </w:tbl>
    <w:p w:rsidR="0098654A" w:rsidRDefault="0066564E">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w:t>
      </w:r>
      <w:r>
        <w:rPr>
          <w:i/>
        </w:rPr>
        <w:t>rive İş planları için de lisanslanmalıdır.</w:t>
      </w:r>
    </w:p>
    <w:p w:rsidR="0098654A" w:rsidRDefault="0098654A">
      <w:pPr>
        <w:pStyle w:val="ProductList-Body"/>
      </w:pPr>
    </w:p>
    <w:p w:rsidR="0098654A" w:rsidRDefault="0066564E">
      <w:pPr>
        <w:pStyle w:val="ProductList-ClauseHeading"/>
        <w:outlineLvl w:val="2"/>
      </w:pPr>
      <w:bookmarkStart w:id="350" w:name="_Sec580"/>
      <w:r>
        <w:t>Planlama Hizmetleri</w:t>
      </w:r>
      <w:bookmarkEnd w:id="350"/>
    </w:p>
    <w:p w:rsidR="0098654A" w:rsidRDefault="0066564E">
      <w:pPr>
        <w:pStyle w:val="ProductList-Body"/>
      </w:pPr>
      <w:r>
        <w:t>Şirket çapında taahhüde veya Uygulamada ve Sunucu Havuzlarında YGÜ'ye sahip olan müşteriler (Akademik Programlar üzerinden satın alanlar dışındakiler) bu avantaja hak kazanır. Planlama Hizmetl</w:t>
      </w:r>
      <w:r>
        <w:t>eri avantajı, nitelikli müşterilere önceden belirlenmiş ve özelleştirilmiş hizmet olanakları sağlar.</w:t>
      </w:r>
    </w:p>
    <w:p w:rsidR="0098654A" w:rsidRDefault="0098654A">
      <w:pPr>
        <w:pStyle w:val="ProductList-Body"/>
      </w:pPr>
    </w:p>
    <w:p w:rsidR="0098654A" w:rsidRDefault="0066564E">
      <w:pPr>
        <w:pStyle w:val="ProductList-Body"/>
      </w:pPr>
      <w:r>
        <w:t>Nitelikli müşteriler, nitelikli lisanslardan YG Avantajı puanlarının sayısı temelinde birkaç Planlama Hizmeti günü alabilir. Müşterinin mevcut Planlama Hi</w:t>
      </w:r>
      <w:r>
        <w:t>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98654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Puanlar</w:t>
            </w:r>
          </w:p>
        </w:tc>
      </w:tr>
      <w:tr w:rsidR="0098654A">
        <w:tc>
          <w:tcPr>
            <w:tcW w:w="101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1</w:t>
            </w:r>
          </w:p>
        </w:tc>
      </w:tr>
      <w:tr w:rsidR="0098654A">
        <w:tc>
          <w:tcPr>
            <w:tcW w:w="101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Müşteri Hizmetleri için Microsoft Dynamics 365 CAL</w:t>
            </w:r>
            <w:r>
              <w:fldChar w:fldCharType="begin"/>
            </w:r>
            <w:r>
              <w:instrText xml:space="preserve"> XE "Müşteri Hizmetleri için Microsoft Dynamics 365 C</w:instrText>
            </w:r>
            <w:r>
              <w:instrText xml:space="preserve">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w:instrText>
            </w:r>
            <w:r>
              <w:instrText xml:space="preserve">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2</w:t>
            </w:r>
          </w:p>
        </w:tc>
      </w:tr>
      <w:tr w:rsidR="0098654A">
        <w:tc>
          <w:tcPr>
            <w:tcW w:w="101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SQL Server Standard</w:t>
            </w:r>
            <w:r>
              <w:fldChar w:fldCharType="begin"/>
            </w:r>
            <w:r>
              <w:instrText xml:space="preserve"> XE "SQL Server Standard" </w:instrText>
            </w:r>
            <w:r>
              <w:fldChar w:fldCharType="end"/>
            </w:r>
            <w:r>
              <w:t xml:space="preserve"> basımı, Windo</w:t>
            </w:r>
            <w:r>
              <w:t>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xml:space="preserve">, </w:t>
            </w:r>
            <w:r>
              <w:t>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w:instrText>
            </w:r>
            <w:r>
              <w:instrText xml:space="preserve">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25</w:t>
            </w:r>
          </w:p>
        </w:tc>
      </w:tr>
      <w:tr w:rsidR="0098654A">
        <w:tc>
          <w:tcPr>
            <w:tcW w:w="101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 Enterprise</w:t>
            </w:r>
            <w:r>
              <w:fldChar w:fldCharType="begin"/>
            </w:r>
            <w:r>
              <w:instrText xml:space="preserve"> XE "SQL Server Enterpr</w:instrText>
            </w:r>
            <w:r>
              <w:instrText xml:space="preserve">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50</w:t>
            </w:r>
          </w:p>
        </w:tc>
      </w:tr>
      <w:tr w:rsidR="0098654A">
        <w:tc>
          <w:tcPr>
            <w:tcW w:w="101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w:instrText>
            </w:r>
            <w:r>
              <w:instrText xml:space="preserve">amics AX Standard Commerce Core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işlemcili)</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75</w:t>
            </w:r>
          </w:p>
        </w:tc>
      </w:tr>
    </w:tbl>
    <w:p w:rsidR="0098654A" w:rsidRDefault="0066564E">
      <w:pPr>
        <w:pStyle w:val="ProductList-Body"/>
      </w:pPr>
      <w:r>
        <w:rPr>
          <w:b/>
          <w:i/>
        </w:rPr>
        <w:t>Not:</w:t>
      </w:r>
      <w:r>
        <w:rPr>
          <w:i/>
        </w:rPr>
        <w:t xml:space="preserve"> SQL CAL'leri için bu bölümdeki CAL Paketleri tablosuna bakın</w:t>
      </w:r>
    </w:p>
    <w:p w:rsidR="0098654A" w:rsidRDefault="0098654A">
      <w:pPr>
        <w:pStyle w:val="ProductList-Body"/>
      </w:pPr>
    </w:p>
    <w:p w:rsidR="0098654A" w:rsidRDefault="0066564E">
      <w:pPr>
        <w:pStyle w:val="ProductList-Body"/>
      </w:pPr>
      <w:r>
        <w:t>Müşterinin ha</w:t>
      </w:r>
      <w:r>
        <w:t>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9865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600,000+</w:t>
            </w:r>
          </w:p>
        </w:tc>
      </w:tr>
      <w:tr w:rsidR="0098654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8654A" w:rsidRDefault="0066564E">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75</w:t>
            </w:r>
          </w:p>
        </w:tc>
      </w:tr>
    </w:tbl>
    <w:p w:rsidR="0098654A" w:rsidRDefault="0098654A">
      <w:pPr>
        <w:pStyle w:val="ProductList-Body"/>
      </w:pPr>
    </w:p>
    <w:p w:rsidR="0098654A" w:rsidRDefault="0066564E">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98654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8654A" w:rsidRDefault="0066564E">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8654A" w:rsidRDefault="0066564E">
            <w:pPr>
              <w:pStyle w:val="ProductList-TableBody"/>
            </w:pPr>
            <w:r>
              <w:t>→600,000+</w:t>
            </w:r>
          </w:p>
        </w:tc>
      </w:tr>
      <w:tr w:rsidR="0098654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8654A" w:rsidRDefault="0066564E">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12</w:t>
            </w:r>
          </w:p>
        </w:tc>
      </w:tr>
    </w:tbl>
    <w:p w:rsidR="0098654A" w:rsidRDefault="0066564E">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7">
        <w:r>
          <w:rPr>
            <w:color w:val="00467F"/>
            <w:u w:val="single"/>
          </w:rPr>
          <w:t>http://www.microsoft.com/licensing/software-assurance/planning-services-overview.aspx</w:t>
        </w:r>
      </w:hyperlink>
      <w:r>
        <w:t xml:space="preserve"> adresinde bulunabilir. </w:t>
      </w:r>
    </w:p>
    <w:p w:rsidR="0098654A" w:rsidRDefault="0098654A">
      <w:pPr>
        <w:pStyle w:val="ProductList-Body"/>
      </w:pPr>
    </w:p>
    <w:p w:rsidR="0098654A" w:rsidRDefault="0066564E">
      <w:pPr>
        <w:pStyle w:val="ProductList-Body"/>
      </w:pPr>
      <w:r>
        <w:t>Mevcut hizmetler ve ilişkili hizmet seviyelerinin listesi herhangi bir zamanda değişebilir. Nitelikli Sağl</w:t>
      </w:r>
      <w:r>
        <w:t>ayıcılar, müşterilere yukarıdaki hizmet tekliflerinin her biri için mevcut İş Kapsamı ana hatlarını sağlayacaktır. İstek üzerine müşteriler, üç Eğitim Kuponu günü oranı üzerinden kullanılmamış Eğitim Kuponu günlerini (Eğitim Kuponu avantajına bakın), (i) E</w:t>
      </w:r>
      <w:r>
        <w:t xml:space="preserve">ğitim Kuponu avantajı için halihazırda uygun olmaları, (ii) Eğitim Kuponu avantajlarını etkinleştirmiş olmaları ve (iii) dönüştürme işlemi için en az 3 talep edilmemiş eğitim günlerinin olması durumunda, Planlama Hizmet gününe dönüştürebilirler (ve bunlar </w:t>
      </w:r>
      <w:r>
        <w:t>için geri dönüştürme işlemi uygulayabilirler).</w:t>
      </w:r>
    </w:p>
    <w:p w:rsidR="0098654A" w:rsidRDefault="0066564E" w:rsidP="00527FD1">
      <w:pPr>
        <w:pStyle w:val="ProductList-Bullet"/>
        <w:numPr>
          <w:ilvl w:val="0"/>
          <w:numId w:val="43"/>
        </w:numPr>
      </w:pPr>
      <w:r>
        <w:t xml:space="preserve">Planlama Hizmetleri, nitelikli Microsoft İş Ortakları veya Microsoft Bağlı Kuruluşları tarafından Müşteriye sağlanabilir. Kuponlar kapsamında sağlanan Hizmetler, Müşteri ile Nitelikli Sağlayıcı arasındaki bir </w:t>
      </w:r>
      <w:r>
        <w:t xml:space="preserve">anlaşma kapsamında sağlanır. Müşteri, Nitelikli Sağlayıcıların listesini şurada görüntüleyebilir: </w:t>
      </w:r>
      <w:hyperlink r:id="rId148">
        <w:r>
          <w:rPr>
            <w:color w:val="00467F"/>
            <w:u w:val="single"/>
          </w:rPr>
          <w:t>http://directory.partners.extranet.microsoft.com/psbproviders</w:t>
        </w:r>
      </w:hyperlink>
    </w:p>
    <w:p w:rsidR="0098654A" w:rsidRDefault="0066564E" w:rsidP="00527FD1">
      <w:pPr>
        <w:pStyle w:val="ProductList-Bullet"/>
        <w:numPr>
          <w:ilvl w:val="0"/>
          <w:numId w:val="43"/>
        </w:numPr>
      </w:pPr>
      <w:r>
        <w:t>Planlama Hizmet</w:t>
      </w:r>
      <w:r>
        <w:t>leri çalışmaları, yüksek düzeyli bir dağıtım planıyla sonuçlanan önceden belirlenmiş iş kapsamını içeren hizmetler sağlar; yazılımın geçerli dağıtımı dahil edilemez.</w:t>
      </w:r>
    </w:p>
    <w:p w:rsidR="0098654A" w:rsidRDefault="0066564E" w:rsidP="00527FD1">
      <w:pPr>
        <w:pStyle w:val="ProductList-Bullet"/>
        <w:numPr>
          <w:ilvl w:val="0"/>
          <w:numId w:val="43"/>
        </w:numPr>
      </w:pPr>
      <w:r>
        <w:t>Planlama Hizmetleri kuponları yalnızca avantaja hak kazanan müşteri tarafından kullanılabi</w:t>
      </w:r>
      <w:r>
        <w:t>lir.</w:t>
      </w:r>
    </w:p>
    <w:p w:rsidR="0098654A" w:rsidRDefault="0066564E" w:rsidP="00527FD1">
      <w:pPr>
        <w:pStyle w:val="ProductList-Bullet"/>
        <w:numPr>
          <w:ilvl w:val="0"/>
          <w:numId w:val="43"/>
        </w:numPr>
      </w:pPr>
      <w:r>
        <w:t>Planlama Hizmetleri kuponları, nakit, para veya başka değerli şeylerle değiştirilemez.</w:t>
      </w:r>
    </w:p>
    <w:p w:rsidR="0098654A" w:rsidRDefault="0066564E" w:rsidP="00527FD1">
      <w:pPr>
        <w:pStyle w:val="ProductList-Bullet"/>
        <w:numPr>
          <w:ilvl w:val="0"/>
          <w:numId w:val="43"/>
        </w:numPr>
      </w:pPr>
      <w:r>
        <w:t>İzin verilen yerde, iade ve diğer faturalama ayarlamalarının bir sonucu olarak hak kazanan YG kapsamının azaltılması, Müşterinin Planlama Hizmetleri yetki günlerini</w:t>
      </w:r>
      <w:r>
        <w:t xml:space="preserve"> düşürebilir.</w:t>
      </w:r>
    </w:p>
    <w:p w:rsidR="0098654A" w:rsidRDefault="0066564E" w:rsidP="00527FD1">
      <w:pPr>
        <w:pStyle w:val="ProductList-Bullet"/>
        <w:numPr>
          <w:ilvl w:val="0"/>
          <w:numId w:val="43"/>
        </w:numPr>
      </w:pPr>
      <w:r>
        <w:t>Kupon türleri birleştirilemez. Planlama Hizmetleri çalışmaları, her çalışma türü için belirtilen azami süreyi aşmamalıdır.</w:t>
      </w:r>
    </w:p>
    <w:p w:rsidR="0098654A" w:rsidRDefault="0066564E" w:rsidP="00527FD1">
      <w:pPr>
        <w:pStyle w:val="ProductList-Bullet"/>
        <w:numPr>
          <w:ilvl w:val="0"/>
          <w:numId w:val="43"/>
        </w:numPr>
      </w:pPr>
      <w:r>
        <w:t>Kuponlar yalnızca kuponun kullanılmakta olduğu belirli hizmet türü için nitelikli Sağlayıcılarla geçerlidir.</w:t>
      </w:r>
    </w:p>
    <w:p w:rsidR="0098654A" w:rsidRDefault="0066564E" w:rsidP="00527FD1">
      <w:pPr>
        <w:pStyle w:val="ProductList-Bullet"/>
        <w:numPr>
          <w:ilvl w:val="0"/>
          <w:numId w:val="43"/>
        </w:numPr>
      </w:pPr>
      <w:r>
        <w:t xml:space="preserve">Kuponlar, </w:t>
      </w:r>
      <w:r>
        <w:t>YG kapsama süresinde atanmalıdır.</w:t>
      </w:r>
    </w:p>
    <w:p w:rsidR="0098654A" w:rsidRDefault="0066564E" w:rsidP="00527FD1">
      <w:pPr>
        <w:pStyle w:val="ProductList-Bullet"/>
        <w:numPr>
          <w:ilvl w:val="0"/>
          <w:numId w:val="43"/>
        </w:numPr>
      </w:pPr>
      <w:r>
        <w:t>Kuponlar, YG kapsamının sona ermesinden bağımsız olarak kupon atama tarihinden 180 gün sonra sona erecektir. Tüm hizmetler, kupon sona ermeden önce sağlanmalıdır (kupon kullanılmalıdır). YG kapsamı sona ermeden önce sona e</w:t>
      </w:r>
      <w:r>
        <w:t>ren kuponlar, mevcut Planlama Hizmetleri günleri havuzuna dönecektir. Yukarıdaki tablolar, tam 3 yıllık kayıt anlaşması veya anlaşma temelinde kullanılabilir hizmet günlerini göstermektedir. Bir yıl boyunca YG kapsamı satın alan müşteriler, belirtilen hizm</w:t>
      </w:r>
      <w:r>
        <w:t xml:space="preserve">et günü sayısının üçte birini alacaktır. İki yıl boyunca YG kapsamı satın alan müşteriler, belirtilen hizmet günü sayısının üçte ikisini alacaktır. </w:t>
      </w:r>
    </w:p>
    <w:p w:rsidR="0098654A" w:rsidRDefault="0098654A">
      <w:pPr>
        <w:pStyle w:val="ProductList-Body"/>
      </w:pPr>
    </w:p>
    <w:p w:rsidR="0098654A" w:rsidRDefault="0066564E">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98654A" w:rsidRDefault="0098654A">
      <w:pPr>
        <w:pStyle w:val="ProductList-Body"/>
      </w:pPr>
    </w:p>
    <w:p w:rsidR="0098654A" w:rsidRDefault="0066564E">
      <w:pPr>
        <w:pStyle w:val="ProductList-ClauseHeading"/>
        <w:outlineLvl w:val="2"/>
      </w:pPr>
      <w:bookmarkStart w:id="351" w:name="_Sec581"/>
      <w:r>
        <w:t>Kurumsal Kayna</w:t>
      </w:r>
      <w:r>
        <w:t>k Lisanslama Programı</w:t>
      </w:r>
      <w:bookmarkEnd w:id="351"/>
    </w:p>
    <w:p w:rsidR="0098654A" w:rsidRDefault="0066564E">
      <w:pPr>
        <w:pStyle w:val="ProductList-Body"/>
      </w:pPr>
      <w:r>
        <w:t xml:space="preserve">Sistemler havuzunda 10.000 veya üstü YG kapsamına sahip lisanslı masaüstü bilgisayarı bulunan müşteriler, dahili geliştirme ve destek için Microsoft Windows kaynak koduna erişim için uygundur. Akademik programlar, Microsoft Araştırma </w:t>
      </w:r>
      <w:r>
        <w:t>Kaynak Lisanslama Programı için uygundur.</w:t>
      </w:r>
    </w:p>
    <w:p w:rsidR="0098654A" w:rsidRDefault="0098654A">
      <w:pPr>
        <w:pStyle w:val="ProductList-Body"/>
      </w:pPr>
    </w:p>
    <w:p w:rsidR="0098654A" w:rsidRDefault="0066564E">
      <w:pPr>
        <w:pStyle w:val="ProductList-ClauseHeading"/>
        <w:outlineLvl w:val="2"/>
      </w:pPr>
      <w:bookmarkStart w:id="352" w:name="_Sec582"/>
      <w:r>
        <w:t>Eğitim Kuponları</w:t>
      </w:r>
      <w:bookmarkEnd w:id="352"/>
    </w:p>
    <w:p w:rsidR="0098654A" w:rsidRDefault="0066564E">
      <w:pPr>
        <w:pStyle w:val="ProductList-Body"/>
      </w:pPr>
      <w:r>
        <w:t>Şirket çapında taahhüde veya uygulamada ve sistem Ürün havuzlarında YGÜ'ye sahip olan müşteriler (Akademik Programlar üzerinden satın alanlar dışındakiler) aşağıda belirtildiği şekilde, belirli bi</w:t>
      </w:r>
      <w:r>
        <w:t>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Sistemler Havuzu</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 lisans başına 1 gün (azami 10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 lisans veya pu</w:t>
            </w:r>
            <w:r>
              <w:t>an başına 2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 lisans veya puan başına 1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Uygun kayıt anlaşması veya Satın Alma Hesabı başına 10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2.400-5.999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15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YGÜ 6.000-14.999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55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125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400 gün*</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700 gün*</w:t>
            </w:r>
          </w:p>
        </w:tc>
      </w:tr>
    </w:tbl>
    <w:p w:rsidR="0098654A" w:rsidRDefault="0066564E">
      <w:pPr>
        <w:pStyle w:val="ProductList-Body"/>
      </w:pPr>
      <w:r>
        <w:t>*</w:t>
      </w:r>
      <w:r>
        <w:rPr>
          <w:i/>
        </w:rPr>
        <w:t>Uygun kayıt anlaşması, anlaşma veya Satın Alma hesabı başına gün sayısı</w:t>
      </w:r>
    </w:p>
    <w:p w:rsidR="0098654A" w:rsidRDefault="0098654A">
      <w:pPr>
        <w:pStyle w:val="ProductList-Body"/>
      </w:pPr>
    </w:p>
    <w:p w:rsidR="0098654A" w:rsidRDefault="0066564E" w:rsidP="00527FD1">
      <w:pPr>
        <w:pStyle w:val="ProductList-Bullet"/>
        <w:numPr>
          <w:ilvl w:val="0"/>
          <w:numId w:val="44"/>
        </w:numPr>
      </w:pPr>
      <w:r>
        <w:t xml:space="preserve">Kuponlar kapsamında sağlanan hizmetler, Müşteri ile nitelikli Microsoft Öğrenim İş Ortağı arasındaki bir anlaşma kapsamında sağlanır. </w:t>
      </w:r>
    </w:p>
    <w:p w:rsidR="0098654A" w:rsidRDefault="0066564E" w:rsidP="00527FD1">
      <w:pPr>
        <w:pStyle w:val="ProductList-Bullet"/>
        <w:numPr>
          <w:ilvl w:val="0"/>
          <w:numId w:val="44"/>
        </w:numPr>
      </w:pPr>
      <w:r>
        <w:t>Hızlandırılmış düzende sağl</w:t>
      </w:r>
      <w:r>
        <w:t xml:space="preserve">anan kurslar, SATV Kupon Doğrulama ve Rezervasyon Sistemi'nde belirlenmiş olan; sağlanan kursun gün sayısına eşdeğer kupon günü gerektirir. </w:t>
      </w:r>
    </w:p>
    <w:p w:rsidR="0098654A" w:rsidRDefault="0066564E" w:rsidP="00527FD1">
      <w:pPr>
        <w:pStyle w:val="ProductList-Bullet"/>
        <w:numPr>
          <w:ilvl w:val="0"/>
          <w:numId w:val="44"/>
        </w:numPr>
      </w:pPr>
      <w:r>
        <w:t>Kupon yalnızca onaylanan kurslar için nitelikli Microsoft Öğrenim İş Ortaklarıyla eğitmenlerce yönetilen eğitim gün</w:t>
      </w:r>
      <w:r>
        <w:t>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w:t>
      </w:r>
      <w:r>
        <w:t xml:space="preserve">u kuponlar tarafından kapsama alınmaya uygun değildir.   </w:t>
      </w:r>
    </w:p>
    <w:p w:rsidR="0098654A" w:rsidRDefault="0066564E" w:rsidP="00527FD1">
      <w:pPr>
        <w:pStyle w:val="ProductList-Bullet"/>
        <w:numPr>
          <w:ilvl w:val="0"/>
          <w:numId w:val="44"/>
        </w:numPr>
      </w:pPr>
      <w:r>
        <w:t>Kuponlar, rezervasyonlu bir kursa gelmeyen müşteriyle ilgili ücretlerin karşılanması için kullanılamaz.</w:t>
      </w:r>
    </w:p>
    <w:p w:rsidR="0098654A" w:rsidRDefault="0066564E" w:rsidP="00527FD1">
      <w:pPr>
        <w:pStyle w:val="ProductList-Bullet"/>
        <w:numPr>
          <w:ilvl w:val="0"/>
          <w:numId w:val="44"/>
        </w:numPr>
      </w:pPr>
      <w:r>
        <w:t>Kuponlar, yalnızca kuponu kullanmak için müşteri tarafından onaylanan kişi tarafından kullanılabilir.</w:t>
      </w:r>
    </w:p>
    <w:p w:rsidR="0098654A" w:rsidRDefault="0066564E" w:rsidP="00527FD1">
      <w:pPr>
        <w:pStyle w:val="ProductList-Bullet"/>
        <w:numPr>
          <w:ilvl w:val="0"/>
          <w:numId w:val="44"/>
        </w:numPr>
      </w:pPr>
      <w:r>
        <w:t xml:space="preserve">Kuponlar, nakit, para veya başka değerli şeylerle değiştirilemez. </w:t>
      </w:r>
    </w:p>
    <w:p w:rsidR="0098654A" w:rsidRDefault="0066564E" w:rsidP="00527FD1">
      <w:pPr>
        <w:pStyle w:val="ProductList-Bullet"/>
        <w:numPr>
          <w:ilvl w:val="0"/>
          <w:numId w:val="44"/>
        </w:numPr>
      </w:pPr>
      <w:r>
        <w:t xml:space="preserve">Kuponlar, YG kapsama süresinde atanmalıdır. </w:t>
      </w:r>
    </w:p>
    <w:p w:rsidR="0098654A" w:rsidRDefault="0066564E" w:rsidP="00527FD1">
      <w:pPr>
        <w:pStyle w:val="ProductList-Bullet"/>
        <w:numPr>
          <w:ilvl w:val="0"/>
          <w:numId w:val="44"/>
        </w:numPr>
      </w:pPr>
      <w:r>
        <w:t>Kuponlar, kupon atama tarihinden 180 gün s</w:t>
      </w:r>
      <w:r>
        <w:t xml:space="preserve">onra sona erecektir. YG kapsamı sona ermeden önce sona eren kuponlar, mevcut Eğitim Kuponu günleri havuzuna dönecektir. </w:t>
      </w:r>
    </w:p>
    <w:p w:rsidR="0098654A" w:rsidRDefault="0066564E" w:rsidP="00527FD1">
      <w:pPr>
        <w:pStyle w:val="ProductList-Bullet"/>
        <w:numPr>
          <w:ilvl w:val="0"/>
          <w:numId w:val="44"/>
        </w:numPr>
      </w:pPr>
      <w:r>
        <w:t xml:space="preserve">Bir Eğitim Kuponu günü, bir eğitim oturumu günü eşdeğerine eşittir. </w:t>
      </w:r>
    </w:p>
    <w:p w:rsidR="0098654A" w:rsidRDefault="0066564E" w:rsidP="00527FD1">
      <w:pPr>
        <w:pStyle w:val="ProductList-Bullet"/>
        <w:numPr>
          <w:ilvl w:val="0"/>
          <w:numId w:val="44"/>
        </w:numPr>
      </w:pPr>
      <w:r>
        <w:t>Kuponlar, tek seferde yalnızca tek bir Microsoft Öğrenim İş Ortağı</w:t>
      </w:r>
      <w:r>
        <w:t xml:space="preserve"> için eğitim rezervasyonu amacıyla kullanılabilir. </w:t>
      </w:r>
    </w:p>
    <w:p w:rsidR="0098654A" w:rsidRDefault="0066564E" w:rsidP="00527FD1">
      <w:pPr>
        <w:pStyle w:val="ProductList-Bullet"/>
        <w:numPr>
          <w:ilvl w:val="0"/>
          <w:numId w:val="44"/>
        </w:numPr>
      </w:pPr>
      <w:r>
        <w:t xml:space="preserve">İade ve diğer faturalama ayarlamaları sonucunda YG'nin alındığı nitelikli lisansların sayısının azaltılması, izin verilen yerde, Müşterinin Eğitim Kuponları hizmet seviyesi uygunluğunu azaltabilir. </w:t>
      </w:r>
    </w:p>
    <w:p w:rsidR="0098654A" w:rsidRDefault="0066564E" w:rsidP="00527FD1">
      <w:pPr>
        <w:pStyle w:val="ProductList-Bullet"/>
        <w:numPr>
          <w:ilvl w:val="0"/>
          <w:numId w:val="44"/>
        </w:numPr>
      </w:pPr>
      <w:r>
        <w:t>Yukar</w:t>
      </w:r>
      <w:r>
        <w:t>ıdaki tablo, tam 3 yıllık kayıt anlaşması veya anlaşma temelinde kullanılabilir eğitim kredilerini göstermektedir. Bir yıl boyunca YG kapsamı satın alan müşteriler, belirtilen eğitim kredisinin üçte birini alacaktır. İki yıl boyunca YG kapsamı satın alan m</w:t>
      </w:r>
      <w:r>
        <w:t xml:space="preserve">üşteriler, belirtilen eğitim kredisi sayısının üçte ikisini alacaktır. </w:t>
      </w:r>
    </w:p>
    <w:p w:rsidR="0098654A" w:rsidRDefault="0098654A">
      <w:pPr>
        <w:pStyle w:val="ProductList-Body"/>
      </w:pPr>
    </w:p>
    <w:p w:rsidR="0098654A" w:rsidRDefault="0066564E">
      <w:pPr>
        <w:pStyle w:val="ProductList-ClauseHeading"/>
        <w:outlineLvl w:val="2"/>
      </w:pPr>
      <w:bookmarkStart w:id="353" w:name="_Sec583"/>
      <w:r>
        <w:t>E-Öğrenme</w:t>
      </w:r>
      <w:bookmarkEnd w:id="353"/>
    </w:p>
    <w:p w:rsidR="0098654A" w:rsidRDefault="0066564E">
      <w:pPr>
        <w:pStyle w:val="ProductList-Body"/>
      </w:pPr>
      <w:r>
        <w:t xml:space="preserve">Bu avantaj, Uygulamalara, Sistemlere ve Sunuculara göre değişir. Uygun müşteriler, nitelikli kayıt anlaşması/anlaşma başına nitelikli çevrimiçi öğrenme/E-öğrenme kurslarına </w:t>
      </w:r>
      <w:r>
        <w:t xml:space="preserve">(Uygulamalar, Sistemler ve/veya Sunucular için) erişim kazanacaktır. </w:t>
      </w:r>
    </w:p>
    <w:p w:rsidR="0098654A" w:rsidRDefault="0098654A">
      <w:pPr>
        <w:pStyle w:val="ProductList-Body"/>
      </w:pPr>
    </w:p>
    <w:p w:rsidR="0098654A" w:rsidRDefault="0066564E">
      <w:pPr>
        <w:pStyle w:val="ProductList-Body"/>
      </w:pPr>
      <w:r>
        <w:t>Bir Müşterinin E-Öğrenme eğitimini kullanabileceği en fazla kullanıcı sayısı, Müşterinin YG'ye kayıt olduğu nitelikli ürünlerin lisanslı kopyalarının sayısına eşittir. Müşteriler, her n</w:t>
      </w:r>
      <w:r>
        <w:t>itelikli lisans için bir kullanıcı atamalıdır. Erişim bir kullanıcıdan başka bir kullanıcıya aktarılamaz.</w:t>
      </w:r>
    </w:p>
    <w:p w:rsidR="0098654A" w:rsidRDefault="0098654A">
      <w:pPr>
        <w:pStyle w:val="ProductList-Body"/>
      </w:pPr>
    </w:p>
    <w:p w:rsidR="0098654A" w:rsidRDefault="0066564E">
      <w:pPr>
        <w:pStyle w:val="ProductList-ClauseHeading"/>
        <w:outlineLvl w:val="2"/>
      </w:pPr>
      <w:bookmarkStart w:id="354" w:name="_Sec584"/>
      <w:r>
        <w:t>Evde Kullanım Programı</w:t>
      </w:r>
      <w:bookmarkEnd w:id="354"/>
    </w:p>
    <w:p w:rsidR="0098654A" w:rsidRDefault="0066564E">
      <w:pPr>
        <w:pStyle w:val="ProductList-Body"/>
      </w:pPr>
      <w:r>
        <w:t>Aşağıdaki tabloda belirtilen lisanslı nitelikli uygulamaların kullanıcıları olan Müşteri çalışanları, bir cihaza (ya 1 kişisel</w:t>
      </w:r>
      <w:r>
        <w:t xml:space="preserve">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98654A" w:rsidRDefault="0098654A">
      <w:pPr>
        <w:pStyle w:val="ProductList-Body"/>
      </w:pPr>
    </w:p>
    <w:p w:rsidR="0098654A" w:rsidRDefault="0066564E">
      <w:pPr>
        <w:pStyle w:val="ProductList-Body"/>
      </w:pPr>
      <w:r>
        <w:t>Evde Kullanım Lisansları, istihdamın sona erdirilmesiyle, çalışanın işte kullandığı ilgili masaüstü uygulamasının kopya</w:t>
      </w:r>
      <w:r>
        <w:t>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w:t>
      </w:r>
      <w:r>
        <w:t>urması ve kullanması üzerine sona erer.</w:t>
      </w:r>
    </w:p>
    <w:p w:rsidR="0098654A" w:rsidRDefault="0098654A">
      <w:pPr>
        <w:pStyle w:val="ProductList-Body"/>
      </w:pPr>
    </w:p>
    <w:p w:rsidR="0098654A" w:rsidRDefault="0066564E">
      <w:pPr>
        <w:pStyle w:val="ProductList-Body"/>
      </w:pPr>
      <w:r>
        <w:t>Evde Kullanım Programı yazılımının kullanım hükümleri, Microsoft ile Müşterinin çalışanı arasındadır ve bunlara Evde Kullanım Programı web sitesi aracılığıyla erişilebilir.</w:t>
      </w:r>
    </w:p>
    <w:p w:rsidR="0098654A" w:rsidRDefault="0098654A">
      <w:pPr>
        <w:pStyle w:val="ProductList-Body"/>
      </w:pPr>
    </w:p>
    <w:p w:rsidR="0098654A" w:rsidRDefault="0066564E">
      <w:pPr>
        <w:pStyle w:val="ProductList-Body"/>
      </w:pPr>
      <w:r>
        <w:t>Microsoft, Müşterinin veya çalışanlarının</w:t>
      </w:r>
      <w:r>
        <w:t xml:space="preserve">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İlgili Evde Kullanım Programı Lisansı</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Standard 2010/2013/2016</w:t>
            </w:r>
          </w:p>
          <w:p w:rsidR="0098654A" w:rsidRDefault="0066564E">
            <w:pPr>
              <w:pStyle w:val="ProductList-TableBody"/>
            </w:pPr>
            <w:r>
              <w:t xml:space="preserve">Office Professional Plus 2010/2013/2016 </w:t>
            </w:r>
          </w:p>
          <w:p w:rsidR="0098654A" w:rsidRDefault="0066564E">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 2016 HUP ve Lync DL HUP ile Mac Home &amp; Business için Office 2016</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Access 2010/2013/2016</w:t>
            </w:r>
          </w:p>
          <w:p w:rsidR="0098654A" w:rsidRDefault="0066564E">
            <w:pPr>
              <w:pStyle w:val="ProductList-TableBody"/>
            </w:pPr>
            <w:r>
              <w:t>Excel 2010/2013/2016</w:t>
            </w:r>
          </w:p>
          <w:p w:rsidR="0098654A" w:rsidRDefault="0066564E">
            <w:pPr>
              <w:pStyle w:val="ProductList-TableBody"/>
            </w:pPr>
            <w:r>
              <w:t>PowerPoint 2010/2013/</w:t>
            </w:r>
            <w:r>
              <w:t>2016</w:t>
            </w:r>
          </w:p>
          <w:p w:rsidR="0098654A" w:rsidRDefault="0066564E">
            <w:pPr>
              <w:pStyle w:val="ProductList-TableBody"/>
            </w:pPr>
            <w:r>
              <w:t>InfoPath 2010/2013/2016</w:t>
            </w:r>
          </w:p>
          <w:p w:rsidR="0098654A" w:rsidRDefault="0066564E">
            <w:pPr>
              <w:pStyle w:val="ProductList-TableBody"/>
            </w:pPr>
            <w:r>
              <w:t>Lync 2010/2013/2015</w:t>
            </w:r>
          </w:p>
          <w:p w:rsidR="0098654A" w:rsidRDefault="0066564E">
            <w:pPr>
              <w:pStyle w:val="ProductList-TableBody"/>
            </w:pPr>
            <w:r>
              <w:t>OneNote 2010/2013/2016</w:t>
            </w:r>
          </w:p>
          <w:p w:rsidR="0098654A" w:rsidRDefault="0066564E">
            <w:pPr>
              <w:pStyle w:val="ProductList-TableBody"/>
            </w:pPr>
            <w:r>
              <w:t>Outlook 2010/2013/2016</w:t>
            </w:r>
          </w:p>
          <w:p w:rsidR="0098654A" w:rsidRDefault="0066564E">
            <w:pPr>
              <w:pStyle w:val="ProductList-TableBody"/>
            </w:pPr>
            <w:r>
              <w:lastRenderedPageBreak/>
              <w:t>Publisher 2010/2013/2016</w:t>
            </w:r>
          </w:p>
          <w:p w:rsidR="0098654A" w:rsidRDefault="0066564E">
            <w:pPr>
              <w:pStyle w:val="ProductList-TableBody"/>
            </w:pPr>
            <w:r>
              <w:t>Skype Kurumsal 2015</w:t>
            </w:r>
          </w:p>
          <w:p w:rsidR="0098654A" w:rsidRDefault="0066564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 xml:space="preserve">Office Professional Plus 2016 HUP ve Lync DL HUP ile Mac Home &amp; Business için Office 2016 </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Visio Standard 2010/2013 /2016 </w:t>
            </w:r>
          </w:p>
          <w:p w:rsidR="0098654A" w:rsidRDefault="0066564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Professional 2016 HUP</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Project Standard 2010/2013/2016</w:t>
            </w:r>
          </w:p>
          <w:p w:rsidR="0098654A" w:rsidRDefault="0066564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Project Professional 2016 HUP</w:t>
            </w:r>
          </w:p>
        </w:tc>
      </w:tr>
    </w:tbl>
    <w:p w:rsidR="0098654A" w:rsidRDefault="0066564E">
      <w:pPr>
        <w:pStyle w:val="ProductList-Body"/>
      </w:pPr>
      <w:r>
        <w:rPr>
          <w:i/>
        </w:rPr>
        <w:t>İlave Evde Kullanım Programı yazılımının gelecekte sağlanabili</w:t>
      </w:r>
      <w:r>
        <w:rPr>
          <w:i/>
        </w:rPr>
        <w:t xml:space="preserve">rliğine ilişkin bilgiler dahil daha fazla bilgi için, lütfen </w:t>
      </w:r>
      <w:hyperlink r:id="rId149">
        <w:r>
          <w:rPr>
            <w:i/>
            <w:color w:val="00467F"/>
            <w:u w:val="single"/>
          </w:rPr>
          <w:t>http://www.microsoft.com/licensing</w:t>
        </w:r>
      </w:hyperlink>
      <w:r>
        <w:rPr>
          <w:i/>
        </w:rPr>
        <w:t xml:space="preserve"> adresine başvurun.</w:t>
      </w:r>
    </w:p>
    <w:p w:rsidR="0098654A" w:rsidRDefault="0098654A">
      <w:pPr>
        <w:pStyle w:val="ProductList-Body"/>
      </w:pPr>
    </w:p>
    <w:p w:rsidR="0098654A" w:rsidRDefault="0066564E">
      <w:pPr>
        <w:pStyle w:val="ProductList-Body"/>
      </w:pPr>
      <w:r>
        <w:t>Microsoft, müşterinin Evde Kullanım Programına katılımını, söz konusu müşterinin progr</w:t>
      </w:r>
      <w:r>
        <w:t>am koduyla bağlantılı olarak Evde Kullanım Programı web sitesine yetkisiz erişimle veya Evde Kullanım Programı web sitesi aracılığıyla lisanslamayla bağlantılı olarak hemen ve bildirimde bulunmaksızın sona erdirebilir.</w:t>
      </w:r>
    </w:p>
    <w:p w:rsidR="0098654A" w:rsidRDefault="0098654A">
      <w:pPr>
        <w:pStyle w:val="ProductList-Body"/>
        <w:jc w:val="right"/>
      </w:pPr>
    </w:p>
    <w:p w:rsidR="0098654A" w:rsidRDefault="0066564E">
      <w:pPr>
        <w:pStyle w:val="ProductList-ClauseHeading"/>
        <w:outlineLvl w:val="2"/>
      </w:pPr>
      <w:bookmarkStart w:id="355" w:name="_Sec585"/>
      <w:r>
        <w:t>7 gün 24 saat Sorun Çözüm Desteği</w:t>
      </w:r>
      <w:bookmarkEnd w:id="355"/>
    </w:p>
    <w:p w:rsidR="0098654A" w:rsidRDefault="0066564E">
      <w:pPr>
        <w:pStyle w:val="ProductList-Body"/>
      </w:pPr>
      <w:r>
        <w:t>YG</w:t>
      </w:r>
      <w:r>
        <w:t xml:space="preserve"> kapsamına sahip müşteriler (Akademik Programlar üzerinden satın alanlar dışındakiler), 7 gün 24 saat Sorun Çözüm Desteği almaya hak kazanırlar.</w:t>
      </w:r>
    </w:p>
    <w:p w:rsidR="0098654A" w:rsidRDefault="0098654A">
      <w:pPr>
        <w:pStyle w:val="ProductList-Body"/>
      </w:pPr>
    </w:p>
    <w:p w:rsidR="0098654A" w:rsidRDefault="0066564E">
      <w:pPr>
        <w:pStyle w:val="ProductList-Body"/>
      </w:pPr>
      <w:r>
        <w:t>7 gün 24 saat Sorun Çözüm Desteği, Microsoft ürünleri kullanılırken karşılaşılan belirli belirtilere sahip sor</w:t>
      </w:r>
      <w:r>
        <w:t>unlar için yardım sağlar. Microsoft, destek isteğinde bulunan Müşteriye Microsoft Ürün Desteği ilkelerine uygun bir şekilde yardımcı olmak için makul çabayı gösterecektir. Microsoft, destek hizmetleri için makul olmayan istekleri reddetme hakkını saklı tut</w:t>
      </w:r>
      <w:r>
        <w:t xml:space="preserve">ar ve Müşterileri, ek ücret gerektirebilen ek hizmet düzeyi anlaşmasına yönlendirebilir. </w:t>
      </w:r>
    </w:p>
    <w:p w:rsidR="0098654A" w:rsidRDefault="0098654A">
      <w:pPr>
        <w:pStyle w:val="ProductList-Body"/>
      </w:pPr>
    </w:p>
    <w:p w:rsidR="0098654A" w:rsidRDefault="0066564E">
      <w:pPr>
        <w:pStyle w:val="ProductList-Body"/>
      </w:pPr>
      <w:r>
        <w:t>Microsoft'un Destek Yaşam Döngüsü İlkesinde belirtilen Ana Akım Desteğinde halihazırda bulunan ürünler, 7 gün 24 saat Sorun Çözüm Desteği için uygundur. Microsoft ye</w:t>
      </w:r>
      <w:r>
        <w:t xml:space="preserve">ni Ürünler için destek hizmeti başlatabilir ya da mevcut Ürünler için destek hizmetine son verebilir. Microsoft, Müşterinin Microsoft ürünlerine ilişkin uygulamasının desteklenemeyeceği durumlarda Müşteriyi bilgilendirecektir. Müşteri bildirimden sonra 30 </w:t>
      </w:r>
      <w:r>
        <w:t xml:space="preserve">gün içinde ürünün etkin bir şekilde desteklenebilmesi için uygulamada değişiklik yapmazsa, Microsoft söz konusu uygulama için ek destek hizmetleri sağlamak zorunda olmayacaktır. </w:t>
      </w:r>
    </w:p>
    <w:p w:rsidR="0098654A" w:rsidRDefault="0098654A">
      <w:pPr>
        <w:pStyle w:val="ProductList-Body"/>
      </w:pPr>
    </w:p>
    <w:p w:rsidR="0098654A" w:rsidRDefault="0066564E">
      <w:pPr>
        <w:pStyle w:val="ProductList-Body"/>
      </w:pPr>
      <w:r>
        <w:t>Yardımlı onarım isteği (olay olarak da bilinir), tek bir destek sorunu ve bu</w:t>
      </w:r>
      <w:r>
        <w:t>nu çözmek için gereken makul çalışma olarak tanımlanır. Tek bir destek sorunu, alt sorunlara bölünemeyen bir sorundur. Bir sorunun alt sorunlardan oluşması durumunda, her biri ayrı bir vaka olarak değerlendirilecektir. Belirli durumlarda Microsoft, yardıml</w:t>
      </w:r>
      <w:r>
        <w:t>ı onarım isteğine karşılık olarak belirli kritik sorunları ele almak için ticari olarak kullanılabilir bir Microsoft ürün yazılım kodu ile ilgili değişiklik (“Düzeltici(ler)”) sağlayabilir. Düzelticiler, Müşterinin özel sorunlara yönelik olarak tasarlanmış</w:t>
      </w:r>
      <w:r>
        <w:t>tır ve gerileme testinden geçirilmemiştir.</w:t>
      </w:r>
    </w:p>
    <w:p w:rsidR="0098654A" w:rsidRDefault="0098654A">
      <w:pPr>
        <w:pStyle w:val="ProductList-Body"/>
      </w:pPr>
    </w:p>
    <w:p w:rsidR="0098654A" w:rsidRDefault="0066564E">
      <w:pPr>
        <w:pStyle w:val="ProductList-SubClauseHeading"/>
        <w:outlineLvl w:val="3"/>
      </w:pPr>
      <w:r>
        <w:t>MPSA hariç tüm programlar için Telefonla Destek Sağlanacak Olay Miktarı</w:t>
      </w:r>
    </w:p>
    <w:p w:rsidR="0098654A" w:rsidRDefault="0066564E">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w:t>
      </w:r>
      <w:r>
        <w:t>isansı Yetkilendirme Numarası kapsamında sunucu ve masaüstü bilgisayar YG harcaması temelinde kazanılır. Microsoft, en az 20.000 ABD Doları değerindeki her Sunucu YG veya CAL YG harcaması için bir olay sağlayacaktır. Microsoft, en az 200.000 ABD Doları değ</w:t>
      </w:r>
      <w:r>
        <w:t>erindeki her Sistem Havuzu veya Uygulama Havuzu YG harcaması için bir olay sağlayacaktır. Aşağıdaki tabloda, ABD Doları dışındaki para birimlerini temel alan anlaşmalar için YG harcaması temelindeki olayların yaklaşık para birimi eşdeğerleri gösterilmekted</w:t>
      </w:r>
      <w:r>
        <w:t>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9865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IW / İstemci- Sağlanacak Olay Artışı</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300,000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270,000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 Fr. 330,000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1.650.000 CRC</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1.600.000 kr</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215,000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£135,000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24.000.000 JPY</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240.000.000 KWD</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1.650.000 kr</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350,000</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2.000.000 kr</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7.000.000 NTD</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10.000.000 INR</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6.600.000 RUB</w:t>
            </w:r>
          </w:p>
        </w:tc>
      </w:tr>
    </w:tbl>
    <w:p w:rsidR="0098654A" w:rsidRDefault="0098654A">
      <w:pPr>
        <w:pStyle w:val="ProductList-BodyIndented"/>
        <w:ind w:left="720"/>
      </w:pPr>
    </w:p>
    <w:p w:rsidR="0098654A" w:rsidRDefault="0066564E">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rsidR="0098654A" w:rsidRDefault="0098654A">
      <w:pPr>
        <w:pStyle w:val="ProductList-BodyIndented"/>
      </w:pPr>
    </w:p>
    <w:p w:rsidR="0098654A" w:rsidRDefault="0066564E">
      <w:pPr>
        <w:pStyle w:val="ProductList-BodyIndented"/>
      </w:pPr>
      <w:r>
        <w:t xml:space="preserve">Yerel telefon desteğine erişim, </w:t>
      </w:r>
      <w:hyperlink r:id="rId150">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w:t>
      </w:r>
      <w:r>
        <w:t>destek yalnızca iş açısından kritik destek isteklerinin başlatılması için kullanılabilir. İş saatleri, bölgeye göre belirlenir. Telefonla destek yardımı, her bölgede her dilde mevcut değildir.</w:t>
      </w:r>
    </w:p>
    <w:p w:rsidR="0098654A" w:rsidRDefault="0098654A">
      <w:pPr>
        <w:pStyle w:val="ProductList-BodyIndented"/>
      </w:pPr>
    </w:p>
    <w:p w:rsidR="0098654A" w:rsidRDefault="0066564E">
      <w:pPr>
        <w:pStyle w:val="ProductList-SubClauseHeading"/>
        <w:outlineLvl w:val="3"/>
      </w:pPr>
      <w:r>
        <w:t>MPSA için Telefonla Destek Sağlanacak Olay Miktarı</w:t>
      </w:r>
    </w:p>
    <w:p w:rsidR="0098654A" w:rsidRDefault="0066564E">
      <w:pPr>
        <w:pStyle w:val="ProductList-BodyIndented"/>
      </w:pPr>
      <w:r>
        <w:t>İzin verile</w:t>
      </w:r>
      <w:r>
        <w:t>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w:t>
      </w:r>
      <w:r>
        <w:t>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w:t>
      </w:r>
      <w:r>
        <w:t>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98654A" w:rsidRDefault="0066564E">
            <w:pPr>
              <w:pStyle w:val="ProductList-TableBody"/>
            </w:pPr>
            <w:r>
              <w:rPr>
                <w:color w:val="FFFFFF"/>
              </w:rPr>
              <w:t>Telefonla destek sağlanacak olay başına puan</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Uygulamalar ve Sistemler (birleştirilmiş)</w:t>
            </w:r>
          </w:p>
        </w:tc>
        <w:tc>
          <w:tcPr>
            <w:tcW w:w="6000" w:type="dxa"/>
            <w:tcBorders>
              <w:left w:val="single" w:sz="4" w:space="0" w:color="000000"/>
              <w:right w:val="single" w:sz="4" w:space="0" w:color="000000"/>
            </w:tcBorders>
          </w:tcPr>
          <w:p w:rsidR="0098654A" w:rsidRDefault="0066564E">
            <w:pPr>
              <w:pStyle w:val="ProductList-TableBody"/>
            </w:pPr>
            <w:r>
              <w:t>2,000</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Sunucu</w:t>
            </w:r>
          </w:p>
        </w:tc>
        <w:tc>
          <w:tcPr>
            <w:tcW w:w="6000" w:type="dxa"/>
            <w:tcBorders>
              <w:left w:val="single" w:sz="4" w:space="0" w:color="000000"/>
              <w:right w:val="single" w:sz="4" w:space="0" w:color="000000"/>
            </w:tcBorders>
          </w:tcPr>
          <w:p w:rsidR="0098654A" w:rsidRDefault="0066564E">
            <w:pPr>
              <w:pStyle w:val="ProductList-TableBody"/>
            </w:pPr>
            <w:r>
              <w:t>400</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CAL</w:t>
            </w:r>
          </w:p>
        </w:tc>
        <w:tc>
          <w:tcPr>
            <w:tcW w:w="6000" w:type="dxa"/>
            <w:tcBorders>
              <w:left w:val="single" w:sz="4" w:space="0" w:color="000000"/>
              <w:right w:val="single" w:sz="4" w:space="0" w:color="000000"/>
            </w:tcBorders>
          </w:tcPr>
          <w:p w:rsidR="0098654A" w:rsidRDefault="0066564E">
            <w:pPr>
              <w:pStyle w:val="ProductList-TableBody"/>
            </w:pPr>
            <w:r>
              <w:t>400</w:t>
            </w:r>
          </w:p>
        </w:tc>
      </w:tr>
    </w:tbl>
    <w:p w:rsidR="0098654A" w:rsidRDefault="0098654A">
      <w:pPr>
        <w:pStyle w:val="ProductList-BodyIndented"/>
      </w:pPr>
    </w:p>
    <w:p w:rsidR="0098654A" w:rsidRDefault="0066564E">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w:t>
      </w:r>
      <w:r>
        <w:t>lanan olayların ve yıllık tahsisatın yeniden hesaplanmasını tetikler. Kullanılmamış olan Telefonla Destek Sağlanacak Olaylar, YG kapsamının sona ermesiyle sona erer. Telefonla Destek Sağlanacak Olaylar, Satın Alma Hesapları arasında aktarılamaz.</w:t>
      </w:r>
    </w:p>
    <w:p w:rsidR="0098654A" w:rsidRDefault="0098654A">
      <w:pPr>
        <w:pStyle w:val="ProductList-BodyIndented"/>
      </w:pPr>
    </w:p>
    <w:p w:rsidR="0098654A" w:rsidRDefault="0066564E">
      <w:pPr>
        <w:pStyle w:val="ProductList-BodyIndented"/>
      </w:pPr>
      <w:r>
        <w:t>Yerel tel</w:t>
      </w:r>
      <w:r>
        <w:t>efon desteğine erişim, http://support.microsoft.com/gp/saphone web sitesinde bulunan iş saatlerinde kullanılabilir. İş saatleri dışında telefonla destek, bölgesel ve uluslararası destek merkezleri aracılığıyla sağlanabilir. İş saatleri dışında telefonla de</w:t>
      </w:r>
      <w:r>
        <w:t>stek yalnızca iş açısından kritik destek isteklerinin başlatılması için kullanılabilir. İş saatleri, bölgeye göre belirlenir. Telefonla destek yardımı, her bölgede her dilde mevcut değildir.</w:t>
      </w:r>
    </w:p>
    <w:p w:rsidR="0098654A" w:rsidRDefault="0098654A">
      <w:pPr>
        <w:pStyle w:val="ProductList-SubClauseHeading"/>
        <w:outlineLvl w:val="3"/>
      </w:pPr>
    </w:p>
    <w:p w:rsidR="0098654A" w:rsidRDefault="0066564E">
      <w:pPr>
        <w:pStyle w:val="ProductList-SubClauseHeading"/>
        <w:outlineLvl w:val="3"/>
      </w:pPr>
      <w:r>
        <w:t>Web Tabanlı Olaylar</w:t>
      </w:r>
    </w:p>
    <w:p w:rsidR="0098654A" w:rsidRDefault="0066564E">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w:t>
      </w:r>
      <w:r>
        <w:t>şındaki) ihtiyaç temelinde, elektronik web tabanlı Sorun Çözüm Desteği hizmetlerine erişimi vardır. Elektronik destek sitelerine erişim haftada 7 gün, her gün 24 saat boyunca kullanılabilir, ancak yanıtlar İş Saatleri sırasında sağlanacaktır. Web aracılığı</w:t>
      </w:r>
      <w:r>
        <w:t>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w:t>
      </w:r>
      <w:r>
        <w:t xml:space="preserve"> olaylar, çözüm Web, e-posta ve diğer elektronik yollarla devam ederse, mevcut telefon olayı için kalan sayıdan düşülmeyecektir.</w:t>
      </w:r>
    </w:p>
    <w:p w:rsidR="0098654A" w:rsidRDefault="0098654A">
      <w:pPr>
        <w:pStyle w:val="ProductList-BodyIndented"/>
      </w:pPr>
    </w:p>
    <w:p w:rsidR="0098654A" w:rsidRDefault="0066564E">
      <w:pPr>
        <w:pStyle w:val="ProductList-BodyIndented"/>
      </w:pPr>
      <w:r>
        <w:t xml:space="preserve">YG, Web Desteği olaylarında hem sunucu yazılımı hem de ilgili </w:t>
      </w:r>
      <w:r>
        <w:fldChar w:fldCharType="begin"/>
      </w:r>
      <w:r>
        <w:instrText xml:space="preserve"> AutoTextList   \s NoStyle \t "CAL, uygun şekilde kullanıcı veya</w:instrText>
      </w:r>
      <w:r>
        <w:instrText xml:space="preserve">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r>
        <w:t>.</w:t>
      </w:r>
    </w:p>
    <w:p w:rsidR="0098654A" w:rsidRDefault="0098654A">
      <w:pPr>
        <w:pStyle w:val="ProductList-BodyIndented"/>
        <w:ind w:left="720"/>
      </w:pPr>
    </w:p>
    <w:p w:rsidR="0098654A" w:rsidRDefault="0066564E">
      <w:pPr>
        <w:pStyle w:val="ProductList-SubClauseHeading"/>
        <w:outlineLvl w:val="3"/>
      </w:pPr>
      <w:r>
        <w:t>Destek İlgili Kişileri</w:t>
      </w:r>
    </w:p>
    <w:p w:rsidR="0098654A" w:rsidRDefault="0066564E">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w:t>
      </w:r>
      <w:r>
        <w:t>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9865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S/S+: EA Seviye D</w:t>
            </w:r>
          </w:p>
        </w:tc>
      </w:tr>
      <w:tr w:rsidR="0098654A">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Sorun Çözüm Telefonla Destek için İlgili Kiş</w:t>
            </w:r>
            <w:r>
              <w:t>i Sayısı</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Gereken Şekilde</w:t>
            </w:r>
          </w:p>
        </w:tc>
      </w:tr>
      <w:tr w:rsidR="0098654A">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w:t>
            </w:r>
          </w:p>
        </w:tc>
      </w:tr>
    </w:tbl>
    <w:p w:rsidR="0098654A" w:rsidRDefault="0098654A">
      <w:pPr>
        <w:pStyle w:val="ProductList-BodyIndented"/>
      </w:pPr>
    </w:p>
    <w:p w:rsidR="0098654A" w:rsidRDefault="0066564E">
      <w:pPr>
        <w:pStyle w:val="ProductList-SubClauseHeading"/>
        <w:outlineLvl w:val="3"/>
      </w:pPr>
      <w:r>
        <w:t>Yazılım Güvencesi Müşterileri için Hizmet Seviyesi</w:t>
      </w:r>
    </w:p>
    <w:p w:rsidR="0098654A" w:rsidRDefault="0066564E">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9865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Müşterinin Beklenen Yanıtı</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kritik etki: </w:t>
            </w:r>
          </w:p>
          <w:p w:rsidR="0098654A" w:rsidRDefault="0066564E">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destek teklifine bağlı olarak 2 saat içinde veya daha kısa süre içinde</w:t>
            </w:r>
          </w:p>
          <w:p w:rsidR="0098654A" w:rsidRDefault="0066564E">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 gün 24 saat temelinde kesintisiz çalışma yapmayı</w:t>
            </w:r>
            <w:r>
              <w:t xml:space="preserve"> sürdürmek için uygun kaynakların tahsis edilmesi2</w:t>
            </w:r>
          </w:p>
          <w:p w:rsidR="0098654A" w:rsidRDefault="0066564E">
            <w:pPr>
              <w:pStyle w:val="ProductList-TableBody"/>
            </w:pPr>
            <w:r>
              <w:t>Değişiklik kontrolü yetkilisine hızlı erişim ve kendisinden de hızlı yanıt gelmesi</w:t>
            </w:r>
          </w:p>
          <w:p w:rsidR="0098654A" w:rsidRDefault="0066564E">
            <w:pPr>
              <w:pStyle w:val="ProductList-TableBody"/>
            </w:pPr>
            <w:r>
              <w:t>Yönetime bildirim</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orta derecede etki: </w:t>
            </w:r>
          </w:p>
          <w:p w:rsidR="0098654A" w:rsidRDefault="0066564E">
            <w:pPr>
              <w:pStyle w:val="ProductList-TableBody"/>
            </w:pPr>
            <w:r>
              <w:t>Müşteri orta derecede iş kaybına veya hizmet boz</w:t>
            </w:r>
            <w:r>
              <w:t>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destek teklifine bağlı olarak 4 saat içinde veya daha kısa süre içinde</w:t>
            </w:r>
          </w:p>
          <w:p w:rsidR="0098654A" w:rsidRDefault="0066564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İş Saatlerinde kesintisiz çalışma yapmayı sürdürmek için uygun kaynakların tahsis edilmesi</w:t>
            </w:r>
          </w:p>
          <w:p w:rsidR="0098654A" w:rsidRDefault="0066564E">
            <w:pPr>
              <w:pStyle w:val="ProductList-TableBody"/>
            </w:pPr>
            <w:r>
              <w:t>Değişiklik kontrolü yetkilisinden 4 İş Saati içinde erişim ve yanıt</w:t>
            </w:r>
          </w:p>
        </w:tc>
      </w:tr>
      <w:tr w:rsidR="0098654A">
        <w:tc>
          <w:tcPr>
            <w:tcW w:w="29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asgari etki: </w:t>
            </w:r>
          </w:p>
          <w:p w:rsidR="0098654A" w:rsidRDefault="0066564E">
            <w:pPr>
              <w:pStyle w:val="ProductList-TableBody"/>
            </w:pPr>
            <w:r>
              <w:t>Müşterinin işi hizmetler</w:t>
            </w:r>
            <w:r>
              <w:t xml:space="preserve">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destek teklifine bağlı olarak bir iş günü içinde veya daha kısa süre içinde</w:t>
            </w:r>
          </w:p>
          <w:p w:rsidR="0098654A" w:rsidRDefault="0066564E">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Servis talebi sahibi hakkında doğru iletiş</w:t>
            </w:r>
            <w:r>
              <w:t>im bilgisi</w:t>
            </w:r>
          </w:p>
          <w:p w:rsidR="0098654A" w:rsidRDefault="0066564E">
            <w:pPr>
              <w:pStyle w:val="ProductList-TableBody"/>
            </w:pPr>
            <w:r>
              <w:t>Bir iş günü içinde yanıt.</w:t>
            </w:r>
          </w:p>
        </w:tc>
      </w:tr>
    </w:tbl>
    <w:p w:rsidR="0098654A" w:rsidRDefault="0066564E">
      <w:pPr>
        <w:pStyle w:val="ProductList-BodyIndented"/>
      </w:pPr>
      <w:r>
        <w:rPr>
          <w:i/>
        </w:rPr>
        <w:t>1 Yerel iş saatleri için Microsoft temsilcisiyle iletişim kurun.</w:t>
      </w:r>
    </w:p>
    <w:p w:rsidR="0098654A" w:rsidRDefault="0066564E">
      <w:pPr>
        <w:pStyle w:val="ProductList-BodyIndented"/>
      </w:pPr>
      <w:r>
        <w:rPr>
          <w:i/>
        </w:rPr>
        <w:t>2 Müşterinin, Microsoft'un sorun çözüm çalışmalarını sürdürmesine yetecek kaynak veya yanıt sağlayamaması durumunda, Microsoft'un önem derecesini düşürme</w:t>
      </w:r>
      <w:r>
        <w:rPr>
          <w:i/>
        </w:rPr>
        <w:t>si gerekebilir.</w:t>
      </w:r>
    </w:p>
    <w:p w:rsidR="0098654A" w:rsidRDefault="0098654A">
      <w:pPr>
        <w:pStyle w:val="ProductList-BodyIndented"/>
        <w:ind w:left="720"/>
      </w:pPr>
    </w:p>
    <w:p w:rsidR="0098654A" w:rsidRDefault="0066564E">
      <w:pPr>
        <w:pStyle w:val="ProductList-SubClauseHeading"/>
        <w:outlineLvl w:val="3"/>
      </w:pPr>
      <w:r>
        <w:t>Yazılım Güvencesi 7 gün 24 saat Sorun Çözüm Desteği Olaylarının Premier Destek Hizmetlerine dönüştürülmesi</w:t>
      </w:r>
    </w:p>
    <w:p w:rsidR="0098654A" w:rsidRDefault="0066564E">
      <w:pPr>
        <w:pStyle w:val="ProductList-BodyIndented"/>
      </w:pPr>
      <w:r>
        <w:t>MPSA istisna olmak üzere, Müşteriler, YG 7 gün 24 saat Sorun Çözüm Desteği Olaylarını (YG PRS Olayları veya “SAB”), Premier Sorun Çö</w:t>
      </w:r>
      <w:r>
        <w:t>züm Desteği (PRS) saatlerine veya Özel Destek Mühendisi (DSE) saatlerine dönüştürebilirler (yalnızca reaktif destek etkinlikleri için geçerlidir).</w:t>
      </w:r>
    </w:p>
    <w:p w:rsidR="0098654A" w:rsidRDefault="0098654A">
      <w:pPr>
        <w:pStyle w:val="ProductList-BodyIndented"/>
      </w:pPr>
    </w:p>
    <w:p w:rsidR="0098654A" w:rsidRDefault="0066564E">
      <w:pPr>
        <w:pStyle w:val="ProductList-BodyIndented"/>
      </w:pPr>
      <w:r>
        <w:t>Bu hizmetler, aktarım sırasında Premier Hizmet planlarıyla tutarlı kullanıma yöneliktir. Dönüştürme, Premier</w:t>
      </w:r>
      <w:r>
        <w:t xml:space="preserve"> Hesap Ekibi tarafından sağlanacak olan yerel bir ücret hesaplamasını temel alır. YG PRS olaylarını dönüştürmeden önce, Müşterilerden ek Destek Hesabı Yönetimi saatleri satın almaları istenebilir. Premier'e dönüştürülen YG PRS olayları, Premier Sorun Çözüm</w:t>
      </w:r>
      <w:r>
        <w:t xml:space="preserve"> Destek saatleri sayılır ve Premier Destek Tanımına tabidir. Dönüştürüldükten sonra, olaylar Müşterinin YG tahsisatına geri çevrilemez.</w:t>
      </w:r>
    </w:p>
    <w:p w:rsidR="0098654A" w:rsidRDefault="0098654A">
      <w:pPr>
        <w:pStyle w:val="ProductList-BodyIndented"/>
        <w:ind w:left="720"/>
      </w:pPr>
    </w:p>
    <w:p w:rsidR="0098654A" w:rsidRDefault="0066564E">
      <w:pPr>
        <w:pStyle w:val="ProductList-SubClauseHeading"/>
        <w:outlineLvl w:val="3"/>
      </w:pPr>
      <w:r>
        <w:t>Ek İş Şartları</w:t>
      </w:r>
    </w:p>
    <w:p w:rsidR="0098654A" w:rsidRDefault="0066564E">
      <w:pPr>
        <w:pStyle w:val="ProductList-BodyIndented"/>
      </w:pPr>
      <w:r>
        <w:t xml:space="preserve">YG harcaması, ek sağlama işlemlerine hak kazanmak üzere Seçim veya Kurumsal kayıt anlaşmalarında, Seçim </w:t>
      </w:r>
      <w:r>
        <w:t>Plus kayıtlarında, Satın Alma Hesaplarında veya Open Value Anlaşmalarında birleştirilemez. Her bir kayıt anlaşması, anlaşma veya Satın Alma Hesapları dahilindeki harcamalar, söz konusu kayıt anlaşması, anlaşma veya Satın Alma Hesaplarına ilişkin sağlama iş</w:t>
      </w:r>
      <w:r>
        <w:t>lemini belirlemek için kullanılacaktır.</w:t>
      </w:r>
    </w:p>
    <w:p w:rsidR="0098654A" w:rsidRDefault="0098654A">
      <w:pPr>
        <w:pStyle w:val="ProductList-BodyIndented"/>
      </w:pPr>
    </w:p>
    <w:p w:rsidR="0098654A" w:rsidRDefault="0066564E">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98654A" w:rsidRDefault="0098654A">
      <w:pPr>
        <w:pStyle w:val="ProductList-BodyIndented"/>
      </w:pPr>
    </w:p>
    <w:p w:rsidR="0098654A" w:rsidRDefault="0066564E">
      <w:pPr>
        <w:pStyle w:val="ProductList-SubClauseHeading"/>
        <w:outlineLvl w:val="3"/>
      </w:pPr>
      <w:r>
        <w:t>SCE Uygunluğu</w:t>
      </w:r>
    </w:p>
    <w:p w:rsidR="0098654A" w:rsidRDefault="0066564E">
      <w:pPr>
        <w:pStyle w:val="ProductList-BodyIndented"/>
      </w:pPr>
      <w:r>
        <w:t>Uygulama</w:t>
      </w:r>
      <w:r>
        <w:t xml:space="preserve"> Platformu veya CIS Paketindeki toplam nitelikli ürünlerde asgari yıllık ortalama 250.000 ABD Doları değerinde YG harcaması bulunan bir SCE'ye sahip olan ve etkin bir Premier Hizmetler Anlaşması bulunan müşteriler, 7 gün 24 saat Sınırsız Sorun Çözüm Desteğ</w:t>
      </w:r>
      <w:r>
        <w:t>i (PRS) olaylarına hak kazanırlar. İki uygun SCE bileşeni, 7 gün 24 saat Sınırsız Sorun Çözüm Desteği için ayrı ayrı hak kazanır. Müşterinin Premier sözleşmesi doğrultusunda Microsoft'un Destek Yaşam Döngüsü İlkesinde belirtilen şekilde halihazırda Ana Akı</w:t>
      </w:r>
      <w:r>
        <w:t>m veya Uzatılmış Destekte bulunan ve aşağıda listelenen ürünler bu avantaja dahildir.</w:t>
      </w:r>
    </w:p>
    <w:p w:rsidR="0098654A" w:rsidRDefault="0098654A">
      <w:pPr>
        <w:pStyle w:val="ProductList-BodyIndented"/>
      </w:pPr>
    </w:p>
    <w:p w:rsidR="0098654A" w:rsidRDefault="0066564E">
      <w:pPr>
        <w:pStyle w:val="ProductList-BodyIndented"/>
      </w:pPr>
      <w:r>
        <w:t>Nitelikli Uygulama Platformu Ürünleri şunlardır:</w:t>
      </w:r>
    </w:p>
    <w:p w:rsidR="0098654A" w:rsidRDefault="0066564E" w:rsidP="00527FD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98654A" w:rsidRDefault="0066564E" w:rsidP="00527FD1">
      <w:pPr>
        <w:pStyle w:val="ProductList-Bullet"/>
        <w:numPr>
          <w:ilvl w:val="1"/>
          <w:numId w:val="45"/>
        </w:numPr>
      </w:pPr>
      <w:r>
        <w:t>BizTalk Server</w:t>
      </w:r>
      <w:r>
        <w:fldChar w:fldCharType="begin"/>
      </w:r>
      <w:r>
        <w:instrText xml:space="preserve"> XE "BizTalk Server" </w:instrText>
      </w:r>
      <w:r>
        <w:fldChar w:fldCharType="end"/>
      </w:r>
      <w:r>
        <w:t xml:space="preserve"> (Standard, Enterprise ve Branch) </w:t>
      </w:r>
    </w:p>
    <w:p w:rsidR="0098654A" w:rsidRDefault="0066564E" w:rsidP="00527FD1">
      <w:pPr>
        <w:pStyle w:val="ProductList-Bullet"/>
        <w:numPr>
          <w:ilvl w:val="1"/>
          <w:numId w:val="45"/>
        </w:numPr>
      </w:pPr>
      <w:r>
        <w:t>Office SharePoint Server</w:t>
      </w:r>
      <w:r>
        <w:fldChar w:fldCharType="begin"/>
      </w:r>
      <w:r>
        <w:instrText xml:space="preserve"> XE "SharePoint Server" </w:instrText>
      </w:r>
      <w:r>
        <w:fldChar w:fldCharType="end"/>
      </w:r>
    </w:p>
    <w:p w:rsidR="0098654A" w:rsidRDefault="0066564E">
      <w:pPr>
        <w:pStyle w:val="ProductList-BodyIndented"/>
      </w:pPr>
      <w:r>
        <w:t>Temel Altyapı Bileşeninin niteli</w:t>
      </w:r>
      <w:r>
        <w:t>kli ürünleri şunlardır:</w:t>
      </w:r>
    </w:p>
    <w:p w:rsidR="0098654A" w:rsidRDefault="0066564E" w:rsidP="00527FD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98654A" w:rsidRDefault="0066564E" w:rsidP="00527FD1">
      <w:pPr>
        <w:pStyle w:val="ProductList-Bullet"/>
        <w:numPr>
          <w:ilvl w:val="1"/>
          <w:numId w:val="46"/>
        </w:numPr>
      </w:pPr>
      <w:r>
        <w:t>CIS Suite Standard</w:t>
      </w:r>
      <w:r>
        <w:fldChar w:fldCharType="begin"/>
      </w:r>
      <w:r>
        <w:instrText xml:space="preserve"> XE "CIS Suite Standard" </w:instrText>
      </w:r>
      <w:r>
        <w:fldChar w:fldCharType="end"/>
      </w:r>
      <w:r>
        <w:t xml:space="preserve"> (Windows Ser</w:t>
      </w:r>
      <w:r>
        <w:t>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98654A" w:rsidRDefault="0098654A">
      <w:pPr>
        <w:pStyle w:val="ProductList-BodyIndented"/>
      </w:pPr>
    </w:p>
    <w:p w:rsidR="0098654A" w:rsidRDefault="0066564E">
      <w:pPr>
        <w:pStyle w:val="ProductList-BodyIndented"/>
      </w:pPr>
      <w:r>
        <w:t>Aşağıdaki tabloda, ABD Doları dışındaki para birimlerini temel alan anlaşmalar için YG harcaması eşik dönüştürmeleri listelenmektedir. Döviz kurlarındak</w:t>
      </w:r>
      <w:r>
        <w:t>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7 gün 24 saat Sınırsız PRS'ye hak kazanmak için yıllık ortalama asgari YG</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375,000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337,500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412,500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2,062,500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2,000,000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268,750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168,750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30,000,000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300,000,000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2,062,500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437,500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2,500,000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Yeni Tayvan Doları</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8,750,000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12,500,000</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8,250,000</w:t>
            </w:r>
          </w:p>
        </w:tc>
      </w:tr>
    </w:tbl>
    <w:p w:rsidR="0098654A" w:rsidRDefault="0098654A">
      <w:pPr>
        <w:pStyle w:val="ProductList-BodyIndented"/>
        <w:ind w:left="720"/>
      </w:pPr>
    </w:p>
    <w:p w:rsidR="0098654A" w:rsidRDefault="0066564E">
      <w:pPr>
        <w:pStyle w:val="ProductList-BodyIndented"/>
      </w:pPr>
      <w:r>
        <w:t>7 gün 24 saat sınırsız PRS için nitelikli Uygulama Platformu ve/veya Temel Altyapı ürünlerine yönelik olarak taahhüt edilen yıllık ortalama YG harcaması 250.000 ABD Doları'ndan yüksekse, Microsoft, olayları bu ürünlere yapılan gerçek YG harcaması temelinde</w:t>
      </w:r>
      <w:r>
        <w:t xml:space="preserv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w:t>
      </w:r>
      <w:r>
        <w:t xml:space="preserve">veya olayına dönüştürülemez. </w:t>
      </w:r>
    </w:p>
    <w:p w:rsidR="0098654A" w:rsidRDefault="0098654A">
      <w:pPr>
        <w:pStyle w:val="ProductList-BodyIndented"/>
        <w:ind w:left="720"/>
      </w:pPr>
    </w:p>
    <w:p w:rsidR="0098654A" w:rsidRDefault="0066564E">
      <w:pPr>
        <w:pStyle w:val="ProductList-SubClauseHeading"/>
        <w:outlineLvl w:val="3"/>
      </w:pPr>
      <w:r>
        <w:t>Paralel Veri Ambarı Uygunluğu</w:t>
      </w:r>
    </w:p>
    <w:p w:rsidR="0098654A" w:rsidRDefault="0066564E">
      <w:pPr>
        <w:pStyle w:val="ProductList-BodyIndented"/>
      </w:pPr>
      <w:r>
        <w:t>SQL Server Enterprise Edition için lisans alan, Paralel Veri Ambarını (“PDW”) dağıtan ve etkin bir Premier Hizmetler Anlaşması bulunan müşteriler, bir SCE'ye kayıtlı olup olmadıkları veya kendi S</w:t>
      </w:r>
      <w:r>
        <w:t>CE harcamaları dikkate alınmaksızın, 7 gün 24 saat Sınırsız PRS olayına hak kazanır.</w:t>
      </w:r>
    </w:p>
    <w:p w:rsidR="0098654A" w:rsidRDefault="0098654A">
      <w:pPr>
        <w:pStyle w:val="ProductList-BodyIndented"/>
      </w:pPr>
    </w:p>
    <w:p w:rsidR="0098654A" w:rsidRDefault="0066564E">
      <w:pPr>
        <w:pStyle w:val="ProductList-BodyIndented"/>
      </w:pPr>
      <w:r>
        <w:t>Tüm nitelikli müşteriler 7 gün 24 saat sınırsız sayıda PRS olayı alacakken, 7 gün 24 saat sınırsız PRS yönetimine yönelik izin verilen destek ilgili kişisi sayısı YG harc</w:t>
      </w:r>
      <w:r>
        <w:t>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w:t>
      </w:r>
      <w:r>
        <w:t>kili ilgili kişiye ilaveten bir ek ilgili kişiye hak kazanır. Yabancı para birimindeki anlaşmalar için, uygun müşteriler ilgili yabancı para birimindeki 125.000 ABD Doları değerinde yıllık ortalama YG harcamasıyla eşdeğer her artırımlı YG harcama tutarı iç</w:t>
      </w:r>
      <w:r>
        <w:t>in en az dört yetkili ilgili kişiye artı bir ek ilgili kişiye hak kazanırlar. Aşağıdaki tabloya bakın:</w:t>
      </w:r>
    </w:p>
    <w:p w:rsidR="0098654A" w:rsidRDefault="0098654A">
      <w:pPr>
        <w:pStyle w:val="ProductList-BodyIndented"/>
      </w:pPr>
    </w:p>
    <w:p w:rsidR="0098654A" w:rsidRDefault="0066564E">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İzin verilen destek ilgili kişileri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6</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w:t>
            </w:r>
          </w:p>
        </w:tc>
      </w:tr>
    </w:tbl>
    <w:p w:rsidR="0098654A" w:rsidRDefault="0098654A">
      <w:pPr>
        <w:pStyle w:val="ProductList-BodyIndented"/>
      </w:pPr>
    </w:p>
    <w:p w:rsidR="0098654A" w:rsidRDefault="0066564E">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w:t>
      </w:r>
      <w:r>
        <w:t>ümü için harcadığı zaman, Müşterinin Premier Hizmetler Anlaşması kapsamında hesaba katılacaktır.</w:t>
      </w:r>
    </w:p>
    <w:p w:rsidR="0098654A" w:rsidRDefault="0066564E">
      <w:pPr>
        <w:pStyle w:val="ProductList-BodyIndented"/>
      </w:pPr>
      <w:r>
        <w:t xml:space="preserve">Not: Mevcut durumda PDW için lisanslanmış olan müşteriler, bu avantajı </w:t>
      </w:r>
      <w:hyperlink r:id="rId151">
        <w:r>
          <w:rPr>
            <w:color w:val="00467F"/>
            <w:u w:val="single"/>
          </w:rPr>
          <w:t>Haziran 2016 Ürün Şartlarında</w:t>
        </w:r>
      </w:hyperlink>
      <w:r>
        <w:t xml:space="preserve"> açıklanan şekilde sürdürür.</w:t>
      </w:r>
    </w:p>
    <w:p w:rsidR="0098654A" w:rsidRDefault="0098654A">
      <w:pPr>
        <w:pStyle w:val="ProductList-BodyIndented"/>
      </w:pPr>
    </w:p>
    <w:p w:rsidR="0098654A" w:rsidRDefault="0066564E">
      <w:pPr>
        <w:pStyle w:val="ProductList-ClauseHeading"/>
        <w:outlineLvl w:val="2"/>
      </w:pPr>
      <w:bookmarkStart w:id="356" w:name="_Sec587"/>
      <w:r>
        <w:t>Daha İyi Bir Alt-Sürüme Yükseltme Lisansı Kullanılabilirliği</w:t>
      </w:r>
      <w:bookmarkEnd w:id="356"/>
    </w:p>
    <w:p w:rsidR="0098654A" w:rsidRDefault="0066564E">
      <w:pPr>
        <w:pStyle w:val="ProductList-Body"/>
      </w:pPr>
      <w:r>
        <w:t>Üst Düzey Sürüme Yükseltme Lisansı alınmalıdır ve yalnızca, nitelikli ürün için YG kapsamının alınmasını düzenleyen aynı toplu lisanslama anlaşması ve kayıt anlaşmas</w:t>
      </w:r>
      <w:r>
        <w:t>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w:t>
      </w:r>
      <w:r>
        <w:t xml:space="preserve">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2">
        <w:r>
          <w:rPr>
            <w:color w:val="00467F"/>
            <w:u w:val="single"/>
          </w:rPr>
          <w:t>ht</w:t>
        </w:r>
        <w:r>
          <w:rPr>
            <w:color w:val="00467F"/>
            <w:u w:val="single"/>
          </w:rPr>
          <w:t>tp://www.microsoft.com/licensing</w:t>
        </w:r>
      </w:hyperlink>
    </w:p>
    <w:tbl>
      <w:tblPr>
        <w:tblStyle w:val="PURTable"/>
        <w:tblW w:w="0" w:type="dxa"/>
        <w:tblLook w:val="04A0" w:firstRow="1" w:lastRow="0" w:firstColumn="1" w:lastColumn="0" w:noHBand="0" w:noVBand="1"/>
      </w:tblPr>
      <w:tblGrid>
        <w:gridCol w:w="5343"/>
        <w:gridCol w:w="5447"/>
      </w:tblGrid>
      <w:tr w:rsidR="009865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Yükseltme Yapılacak Sürüm:</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Standard</w:t>
            </w:r>
            <w:r>
              <w:fldChar w:fldCharType="begin"/>
            </w:r>
            <w:r>
              <w:instrText xml:space="preserve"> XE "BizTalk Server Standard"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Enterprise</w:t>
            </w:r>
            <w:r>
              <w:fldChar w:fldCharType="begin"/>
            </w:r>
            <w:r>
              <w:instrText xml:space="preserve"> XE "</w:instrText>
            </w:r>
            <w:r>
              <w:instrText xml:space="preserve">BizTalk Server Enterprise"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BizTalk Server Enterprise</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w:t>
            </w:r>
            <w:r>
              <w:fldChar w:fldCharType="begin"/>
            </w:r>
            <w:r>
              <w:instrText xml:space="preserve"> XE "Kurumsal CAL" </w:instrText>
            </w:r>
            <w:r>
              <w:fldChar w:fldCharType="end"/>
            </w:r>
            <w:r>
              <w:t xml:space="preserve"> Paketi</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Infrastructure Server Suite Standard</w:t>
            </w:r>
            <w:r>
              <w:fldChar w:fldCharType="begin"/>
            </w:r>
            <w:r>
              <w:instrText xml:space="preserve"> XE "Core Infrastructure S</w:instrText>
            </w:r>
            <w:r>
              <w:instrText xml:space="preserve">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Infrastructure Server Suite Datacenter</w:t>
            </w:r>
            <w:r>
              <w:fldChar w:fldCharType="begin"/>
            </w:r>
            <w:r>
              <w:instrText xml:space="preserve"> XE "Core Infrastructure Server Suite Datacenter"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 ile Masaüstü Eğitim</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CAL Paketi ile Masaüstü Okul</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Exchange Server Enterprise</w:t>
            </w:r>
            <w:r>
              <w:fldChar w:fldCharType="begin"/>
            </w:r>
            <w:r>
              <w:instrText xml:space="preserve"> XE "Exchange Server Enterprise"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Forefront TMG Enterprise</w:t>
            </w:r>
            <w:r>
              <w:fldChar w:fldCharType="begin"/>
            </w:r>
            <w:r>
              <w:instrText xml:space="preserve"> XE "Forefront TMG Enterprise"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Ekip Üyeleri için Microsoft D</w:t>
            </w:r>
            <w:r>
              <w:t>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Activity için Microsoft Dynam</w:t>
            </w:r>
            <w:r>
              <w:t>ics 365 Şirket İçi CAL</w:t>
            </w:r>
            <w:r>
              <w:fldChar w:fldCharType="begin"/>
            </w:r>
            <w:r>
              <w:instrText xml:space="preserve"> XE "Operations Activity için Microsoft Dynamics 365 Şirket İçi CAL"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Operations için Microsoft Dynamics 365 Şirket İçi CAL</w:t>
            </w:r>
            <w:r>
              <w:fldChar w:fldCharType="begin"/>
            </w:r>
            <w:r>
              <w:instrText xml:space="preserve"> XE "Operations için Microsoft Dynamics 365 Ş</w:instrText>
            </w:r>
            <w:r>
              <w:instrText xml:space="preserve">irket İçi CAL"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Office Professional Plus</w:t>
            </w:r>
            <w:r>
              <w:fldChar w:fldCharType="begin"/>
            </w:r>
            <w:r>
              <w:instrText xml:space="preserve"> XE "Office Professional Plus"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Kurumsal Masaüstü Bilgisayar</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Project Professional</w:t>
            </w:r>
            <w:r>
              <w:fldChar w:fldCharType="begin"/>
            </w:r>
            <w:r>
              <w:instrText xml:space="preserve"> XE "Project P</w:instrText>
            </w:r>
            <w:r>
              <w:instrText xml:space="preserve">rofessional"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 Enterprise Core</w:t>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 Business Intelligence</w:t>
            </w:r>
            <w:r>
              <w:fldChar w:fldCharType="begin"/>
            </w:r>
            <w:r>
              <w:instrText xml:space="preserve"> XE "SQL Server Business Intelligence"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 Center Datacenter</w:t>
            </w:r>
            <w:r>
              <w:fldChar w:fldCharType="begin"/>
            </w:r>
            <w:r>
              <w:instrText xml:space="preserve"> XE "System Center Datacenter"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Visio Professional</w:t>
            </w:r>
            <w:r>
              <w:fldChar w:fldCharType="begin"/>
            </w:r>
            <w:r>
              <w:instrText xml:space="preserve"> XE "Visio Professional"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Visual </w:t>
            </w:r>
            <w:r>
              <w:t>Studio Enterprise Üyeliği</w:t>
            </w:r>
            <w:r>
              <w:fldChar w:fldCharType="begin"/>
            </w:r>
            <w:r>
              <w:instrText xml:space="preserve"> XE "Visual Studio Enterprise Üyeliği"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lastRenderedPageBreak/>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Visual Studio Enterprise Üyeliği</w:t>
            </w:r>
            <w:r>
              <w:fldChar w:fldCharType="begin"/>
            </w:r>
            <w:r>
              <w:instrText xml:space="preserve"> XE "Visual Studio Enterprise Üyeliği" </w:instrText>
            </w:r>
            <w:r>
              <w:fldChar w:fldCharType="end"/>
            </w:r>
          </w:p>
        </w:tc>
      </w:tr>
      <w:tr w:rsidR="0098654A">
        <w:tc>
          <w:tcPr>
            <w:tcW w:w="600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Server Standard</w:t>
            </w:r>
            <w:r>
              <w:fldChar w:fldCharType="begin"/>
            </w:r>
            <w:r>
              <w:instrText xml:space="preserve"> X</w:instrText>
            </w:r>
            <w:r>
              <w:instrText xml:space="preserve">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Windows Server Datacenter</w:t>
            </w:r>
            <w:r>
              <w:fldChar w:fldCharType="begin"/>
            </w:r>
            <w:r>
              <w:instrText xml:space="preserve"> XE "Windows Server Datacenter" </w:instrText>
            </w:r>
            <w:r>
              <w:fldChar w:fldCharType="end"/>
            </w:r>
          </w:p>
        </w:tc>
      </w:tr>
    </w:tbl>
    <w:p w:rsidR="0098654A" w:rsidRDefault="0098654A">
      <w:pPr>
        <w:pStyle w:val="ProductList-Body"/>
      </w:pPr>
    </w:p>
    <w:p w:rsidR="0098654A" w:rsidRDefault="0066564E">
      <w:pPr>
        <w:pStyle w:val="ProductList-ClauseHeading"/>
        <w:outlineLvl w:val="2"/>
      </w:pPr>
      <w:bookmarkStart w:id="357" w:name="_Sec588"/>
      <w:r>
        <w:t>Sunucular – Olağanüstü Durum Kurtarma Hakları</w:t>
      </w:r>
      <w:bookmarkEnd w:id="357"/>
    </w:p>
    <w:p w:rsidR="0098654A" w:rsidRDefault="0066564E">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w:t>
      </w:r>
      <w:r>
        <w:t xml:space="preserve">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w:instrText>
      </w:r>
      <w:r>
        <w:instrText xml:space="preserve">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w:instrText>
      </w:r>
      <w:r>
        <w:instrText xml:space="preserve">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w:t>
      </w:r>
      <w:r>
        <w:rPr>
          <w:color w:val="0563C1"/>
        </w:rPr>
        <w:t>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w:instrText>
      </w:r>
      <w:r>
        <w:instrText xml:space="preserve">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w:instrText>
      </w:r>
      <w:r>
        <w:instrText xml:space="preserve">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w:instrText>
      </w:r>
      <w:r>
        <w:instrText xml:space="preserve">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w:instrText>
      </w:r>
      <w:r>
        <w:instrText xml:space="preserve">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w:t>
      </w:r>
      <w:r>
        <w:t xml:space="preserve">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w:instrText>
      </w:r>
      <w:r>
        <w:instrText xml:space="preserve">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rsidR="0098654A" w:rsidRDefault="0098654A">
      <w:pPr>
        <w:pStyle w:val="ProductList-Body"/>
      </w:pPr>
    </w:p>
    <w:p w:rsidR="0098654A" w:rsidRDefault="0066564E">
      <w:pPr>
        <w:pStyle w:val="ProductList-Body"/>
      </w:pPr>
      <w:r>
        <w:t xml:space="preserve">Yedek </w:t>
      </w:r>
      <w:r>
        <w:fldChar w:fldCharType="begin"/>
      </w:r>
      <w:r>
        <w:instrText xml:space="preserve"> AutoTextList   \s NoStyle \t "Örnek, yazılımın kurulum veya yükleme p</w:instrText>
      </w:r>
      <w:r>
        <w:instrText xml:space="preserve">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rsidR="0098654A" w:rsidRDefault="0066564E" w:rsidP="00527FD1">
      <w:pPr>
        <w:pStyle w:val="ProductList-Bullet"/>
        <w:numPr>
          <w:ilvl w:val="0"/>
          <w:numId w:val="47"/>
        </w:numPr>
      </w:pPr>
      <w:r>
        <w:t>Her 90 günde bir hafta içinde olmak üzere olağanüstü durum kurtarma testi için</w:t>
      </w:r>
      <w:r>
        <w:t xml:space="preserve"> kısa dönemlerde;</w:t>
      </w:r>
    </w:p>
    <w:p w:rsidR="0098654A" w:rsidRDefault="0066564E" w:rsidP="00527FD1">
      <w:pPr>
        <w:pStyle w:val="ProductList-Bullet"/>
        <w:numPr>
          <w:ilvl w:val="0"/>
          <w:numId w:val="47"/>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98654A" w:rsidRDefault="0066564E" w:rsidP="00527FD1">
      <w:pPr>
        <w:pStyle w:val="ProductList-Bullet"/>
        <w:numPr>
          <w:ilvl w:val="0"/>
          <w:numId w:val="47"/>
        </w:numPr>
      </w:pPr>
      <w:r>
        <w:t>Bir olağanüstü durum zamanında</w:t>
      </w:r>
      <w:r>
        <w:t xml:space="preserve">,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98654A" w:rsidRDefault="0098654A">
      <w:pPr>
        <w:pStyle w:val="ProductList-Body"/>
      </w:pPr>
    </w:p>
    <w:p w:rsidR="0098654A" w:rsidRDefault="0066564E">
      <w:pPr>
        <w:pStyle w:val="ProductList-Body"/>
      </w:pPr>
      <w:r>
        <w:t>Olağanüstü durum kurtarma hakları kapsamında yazılımın kullanılması için Müşteri, aşağıdaki şartlara uymalıdır:</w:t>
      </w:r>
    </w:p>
    <w:p w:rsidR="0098654A" w:rsidRDefault="0066564E" w:rsidP="00527FD1">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w:instrText>
      </w:r>
      <w:r>
        <w:instrText xml:space="preserve">."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w:instrText>
      </w:r>
      <w:r>
        <w:instrText xml:space="preserve"> Sözlüğe bakın)" </w:instrText>
      </w:r>
      <w:r>
        <w:fldChar w:fldCharType="separate"/>
      </w:r>
      <w:r>
        <w:rPr>
          <w:color w:val="0563C1"/>
        </w:rPr>
        <w:t>OSE</w:t>
      </w:r>
      <w:r>
        <w:fldChar w:fldCharType="end"/>
      </w:r>
      <w:r>
        <w:t xml:space="preserve"> yukarıdaki hariç başka hiç bir zaman çalışmamalıdır. </w:t>
      </w:r>
    </w:p>
    <w:p w:rsidR="0098654A" w:rsidRDefault="0066564E" w:rsidP="00527FD1">
      <w:pPr>
        <w:pStyle w:val="ProductList-Bullet"/>
        <w:numPr>
          <w:ilvl w:val="0"/>
          <w:numId w:val="48"/>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w:instrText>
      </w:r>
      <w:r>
        <w:instrText xml:space="preserve">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w:instrText>
      </w:r>
      <w:r>
        <w:instrText xml:space="preserve">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98654A" w:rsidRDefault="0066564E" w:rsidP="00527FD1">
      <w:pPr>
        <w:pStyle w:val="ProductList-Bullet"/>
        <w:numPr>
          <w:ilvl w:val="0"/>
          <w:numId w:val="48"/>
        </w:numPr>
      </w:pPr>
      <w:r>
        <w:t>Microsoft Azure Hizmetlerinde</w:t>
      </w:r>
      <w:r>
        <w:fldChar w:fldCharType="begin"/>
      </w:r>
      <w:r>
        <w:instrText xml:space="preserve"> XE "Microsoft Azure Hizmetlerinde" </w:instrText>
      </w:r>
      <w:r>
        <w:fldChar w:fldCharType="end"/>
      </w:r>
      <w:r>
        <w:t xml:space="preserve"> çalıştırılan yedek örneklerden baş</w:t>
      </w:r>
      <w:r>
        <w:t xml:space="preserve">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w:instrText>
      </w:r>
      <w:r>
        <w:instrText xml:space="preserve">sans, bir Ürünü indirme, kurma, ona erişme ve onu kullanma hakkı anlamına gelir." </w:instrText>
      </w:r>
      <w:r>
        <w:fldChar w:fldCharType="separate"/>
      </w:r>
      <w:r>
        <w:rPr>
          <w:color w:val="0563C1"/>
        </w:rPr>
        <w:t>Lisansı</w:t>
      </w:r>
      <w:r>
        <w:fldChar w:fldCharType="end"/>
      </w:r>
      <w:r>
        <w:t xml:space="preserve"> gerekmez: </w:t>
      </w:r>
    </w:p>
    <w:p w:rsidR="0098654A" w:rsidRDefault="0066564E" w:rsidP="00527FD1">
      <w:pPr>
        <w:pStyle w:val="ProductList-Bullet"/>
        <w:numPr>
          <w:ilvl w:val="1"/>
          <w:numId w:val="48"/>
        </w:numPr>
      </w:pPr>
      <w:r>
        <w:t xml:space="preserve">Windows Server dahilindeki Hyper-V rolü, birincil bir sitedeki üretim </w:t>
      </w:r>
      <w:r>
        <w:fldChar w:fldCharType="begin"/>
      </w:r>
      <w:r>
        <w:instrText xml:space="preserve"> AutoTextList   \s NoStyle \t "Sunucu, sunucu yazılımlarını çalıştırabilen fizikse</w:instrText>
      </w:r>
      <w:r>
        <w:instrText xml:space="preserv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w:instrText>
      </w:r>
      <w:r>
        <w:instrText xml:space="preserve">\t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98654A" w:rsidRDefault="0066564E" w:rsidP="00527FD1">
      <w:pPr>
        <w:pStyle w:val="ProductList-Bullet"/>
        <w:numPr>
          <w:ilvl w:val="1"/>
          <w:numId w:val="48"/>
        </w:numPr>
      </w:pPr>
      <w:r>
        <w:t xml:space="preserve">Olağanüstü durum kurtarma </w:t>
      </w:r>
      <w:r>
        <w:fldChar w:fldCharType="begin"/>
      </w:r>
      <w:r>
        <w:instrText xml:space="preserve"> AutoTextList   \s NoStyle \t "Sunucu, sunucu yazılımlarını çalıştırabilen fiziksel bir donan</w:instrText>
      </w:r>
      <w:r>
        <w:instrText xml:space="preserve">ım sistemi anlamına gelir." </w:instrText>
      </w:r>
      <w:r>
        <w:fldChar w:fldCharType="separate"/>
      </w:r>
      <w:r>
        <w:rPr>
          <w:color w:val="0563C1"/>
        </w:rPr>
        <w:t>Sunucusu</w:t>
      </w:r>
      <w:r>
        <w:fldChar w:fldCharType="end"/>
      </w:r>
      <w:r>
        <w:t xml:space="preserve"> sadece şu amaçlarla kullanılabilir:</w:t>
      </w:r>
    </w:p>
    <w:p w:rsidR="0098654A" w:rsidRDefault="0066564E">
      <w:pPr>
        <w:pStyle w:val="ProductList-Body"/>
        <w:ind w:left="1080"/>
      </w:pPr>
      <w:r>
        <w:t>- Hyper-V türünde donanım sanallaştırma yazılımının çalıştırılması,</w:t>
      </w:r>
    </w:p>
    <w:p w:rsidR="0098654A" w:rsidRDefault="0066564E">
      <w:pPr>
        <w:pStyle w:val="ProductList-Body"/>
        <w:ind w:left="1080"/>
      </w:pPr>
      <w:r>
        <w:t>- donanım sanallaştırma hizmetlerinin sunulması,</w:t>
      </w:r>
    </w:p>
    <w:p w:rsidR="0098654A" w:rsidRDefault="0066564E">
      <w:pPr>
        <w:pStyle w:val="ProductList-Body"/>
        <w:ind w:left="1080"/>
      </w:pPr>
      <w:r>
        <w:t>- donanım sanallaştırma yazılımını yönetmek üzere yazılım aracı</w:t>
      </w:r>
      <w:r>
        <w:t>larının çalıştırılması,</w:t>
      </w:r>
    </w:p>
    <w:p w:rsidR="0098654A" w:rsidRDefault="0066564E">
      <w:pPr>
        <w:pStyle w:val="ProductList-Body"/>
        <w:ind w:left="1080"/>
      </w:pPr>
      <w:r>
        <w:t>- kopyalama için hedef yer olarak görev yapması,</w:t>
      </w:r>
    </w:p>
    <w:p w:rsidR="0098654A" w:rsidRDefault="0066564E">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w:t>
      </w:r>
      <w:r>
        <w:t>ınaması,</w:t>
      </w:r>
    </w:p>
    <w:p w:rsidR="0098654A" w:rsidRDefault="0066564E">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98654A" w:rsidRDefault="0066564E">
      <w:pPr>
        <w:pStyle w:val="ProductList-Body"/>
        <w:ind w:left="1080"/>
      </w:pPr>
      <w:r>
        <w:t>- olağanüstü durum kurtarma iş yüklerini yukarıda açıklandığı gibi ç</w:t>
      </w:r>
      <w:r>
        <w:t xml:space="preserve">alıştırması. </w:t>
      </w:r>
    </w:p>
    <w:p w:rsidR="0098654A" w:rsidRDefault="0066564E" w:rsidP="00527FD1">
      <w:pPr>
        <w:pStyle w:val="ProductList-Bullet"/>
        <w:numPr>
          <w:ilvl w:val="1"/>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w:instrText>
      </w:r>
      <w:r>
        <w:instrText xml:space="preserve">en fiziksel bir donanım sistemi anlamına gelir." </w:instrText>
      </w:r>
      <w:r>
        <w:fldChar w:fldCharType="separate"/>
      </w:r>
      <w:r>
        <w:rPr>
          <w:color w:val="0563C1"/>
        </w:rPr>
        <w:t>Sunucusu</w:t>
      </w:r>
      <w:r>
        <w:fldChar w:fldCharType="end"/>
      </w:r>
      <w:r>
        <w:t xml:space="preserve"> olarak kullanılamaz.</w:t>
      </w:r>
    </w:p>
    <w:p w:rsidR="0098654A" w:rsidRDefault="0066564E" w:rsidP="00527FD1">
      <w:pPr>
        <w:pStyle w:val="ProductList-Bullet"/>
        <w:numPr>
          <w:ilvl w:val="0"/>
          <w:numId w:val="49"/>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w:instrText>
      </w:r>
      <w:r>
        <w:instrText xml:space="preserve">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98654A" w:rsidRDefault="0066564E" w:rsidP="00527FD1">
      <w:pPr>
        <w:pStyle w:val="ProductList-Bullet"/>
        <w:numPr>
          <w:ilvl w:val="0"/>
          <w:numId w:val="49"/>
        </w:numPr>
      </w:pPr>
      <w:r>
        <w:t>Olağanüstü durum kurtarma</w:t>
      </w:r>
      <w:r>
        <w:t xml:space="preserve">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w:instrText>
      </w:r>
      <w:r>
        <w:instrText xml:space="preserv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rsidR="0098654A" w:rsidRDefault="0066564E" w:rsidP="00527FD1">
      <w:pPr>
        <w:pStyle w:val="ProductList-Bullet"/>
        <w:numPr>
          <w:ilvl w:val="0"/>
          <w:numId w:val="49"/>
        </w:numPr>
      </w:pPr>
      <w:r>
        <w:t>Kapsamında yedek örneğe eriştiği ve söz konusu yazılı</w:t>
      </w:r>
      <w:r>
        <w:t xml:space="preserve">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w:instrText>
      </w:r>
      <w:r>
        <w:instrText xml:space="preserve">\s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w:t>
      </w:r>
      <w:r>
        <w:t xml:space="preserve">m Güvencesi kapsamını sürdürün. </w:t>
      </w:r>
    </w:p>
    <w:p w:rsidR="0098654A" w:rsidRDefault="0066564E" w:rsidP="00527FD1">
      <w:pPr>
        <w:pStyle w:val="ProductList-Bullet"/>
        <w:numPr>
          <w:ilvl w:val="0"/>
          <w:numId w:val="49"/>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rsidR="0098654A" w:rsidRDefault="0098654A">
      <w:pPr>
        <w:pStyle w:val="ProductList-Body"/>
      </w:pPr>
    </w:p>
    <w:p w:rsidR="0098654A" w:rsidRDefault="0066564E">
      <w:pPr>
        <w:pStyle w:val="ProductList-ClauseHeading"/>
        <w:outlineLvl w:val="2"/>
      </w:pPr>
      <w:bookmarkStart w:id="358" w:name="_Sec589"/>
      <w:r>
        <w:t>Lisans Hareketliliği</w:t>
      </w:r>
      <w:bookmarkEnd w:id="358"/>
    </w:p>
    <w:p w:rsidR="0098654A" w:rsidRDefault="0066564E">
      <w:pPr>
        <w:pStyle w:val="ProductList-SubClauseHeading"/>
        <w:outlineLvl w:val="3"/>
      </w:pPr>
      <w:r>
        <w:t>Sunucu</w:t>
      </w:r>
      <w:r>
        <w:t xml:space="preserve"> Grupları Arasında Lisans Hareketliliği</w:t>
      </w:r>
    </w:p>
    <w:p w:rsidR="0098654A" w:rsidRDefault="0066564E">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w:instrText>
      </w:r>
      <w:r>
        <w:instrText xml:space="preserve">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w:instrText>
      </w:r>
      <w:r>
        <w:instrText xml:space="preserve">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w:instrText>
      </w:r>
      <w:r>
        <w:instrText xml:space="preserve">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w:instrText>
      </w:r>
      <w:r>
        <w:instrText xml:space="preserve">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w:instrText>
      </w:r>
      <w:r>
        <w:instrText xml:space="preserve">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w:t>
      </w:r>
      <w:r>
        <w:t>da Sunucu Grupları Arasında Lisans Hareketliliği kapsamında kullanılabilir.</w:t>
      </w:r>
    </w:p>
    <w:p w:rsidR="0098654A" w:rsidRDefault="0098654A">
      <w:pPr>
        <w:pStyle w:val="ProductList-BodyIndented"/>
      </w:pPr>
    </w:p>
    <w:p w:rsidR="0098654A" w:rsidRDefault="0066564E">
      <w:pPr>
        <w:pStyle w:val="ProductList-SubClauseHeading"/>
        <w:outlineLvl w:val="3"/>
      </w:pPr>
      <w:r>
        <w:t>Yazılım Güvencesi aracılığıyla Lisans Hareketliliği</w:t>
      </w:r>
    </w:p>
    <w:p w:rsidR="0098654A" w:rsidRDefault="0066564E">
      <w:pPr>
        <w:pStyle w:val="ProductList-BodyIndented"/>
      </w:pPr>
      <w:r>
        <w:t>Müşteri, Yazılım Güvencesi (YG) Aracılığıyla Lisans Hareketliliği kapsamında, lisanslı yazılımını aşağıdaki gereksinimlere tabi</w:t>
      </w:r>
      <w:r>
        <w:t xml:space="preserve">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w:instrText>
      </w:r>
      <w:r>
        <w:instrText xml:space="preserve">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w:t>
      </w:r>
      <w:r>
        <w:t xml:space="preserve">rünler, Kendi Kendini Barındırma Lisansı Şartlarının sınırlamalarına tabi olarak aynı anda YG hakları aracılığıyla Lisans Hareketliliği kapsamında kullanılabilir. </w:t>
      </w:r>
    </w:p>
    <w:p w:rsidR="0098654A" w:rsidRDefault="0098654A">
      <w:pPr>
        <w:pStyle w:val="ProductList-BodyIndented"/>
      </w:pPr>
    </w:p>
    <w:p w:rsidR="0098654A" w:rsidRDefault="0066564E">
      <w:pPr>
        <w:pStyle w:val="ProductList-SubSubClauseHeading"/>
        <w:outlineLvl w:val="4"/>
      </w:pPr>
      <w:r>
        <w:t>İzin Verilen Kullanım:</w:t>
      </w:r>
    </w:p>
    <w:p w:rsidR="0098654A" w:rsidRDefault="0066564E">
      <w:pPr>
        <w:pStyle w:val="ProductList-BodyIndented2"/>
      </w:pPr>
      <w:r>
        <w:t>YG aracılığıyla Lisans Hareketliliğiyle, Müşteri:</w:t>
      </w:r>
    </w:p>
    <w:p w:rsidR="0098654A" w:rsidRDefault="0066564E" w:rsidP="00527FD1">
      <w:pPr>
        <w:pStyle w:val="ProductList-Bullet"/>
        <w:numPr>
          <w:ilvl w:val="2"/>
          <w:numId w:val="50"/>
        </w:numPr>
      </w:pPr>
      <w:r>
        <w:t>Lisanslı yazılımın</w:t>
      </w:r>
      <w:r>
        <w:t xml:space="preserve">ı paylaşılan sunucularda çalıştırabilir; </w:t>
      </w:r>
    </w:p>
    <w:p w:rsidR="0098654A" w:rsidRDefault="0066564E" w:rsidP="00527FD1">
      <w:pPr>
        <w:pStyle w:val="ProductList-Bullet"/>
        <w:numPr>
          <w:ilvl w:val="2"/>
          <w:numId w:val="50"/>
        </w:numPr>
      </w:pPr>
      <w:r>
        <w:t xml:space="preserve">Erişim lisansları ve YG'sine sahip olduğu lisanslar kapsamında ve Ürünlere erişime izin veren kendi Kullanıcı ve Cihaz SL'leri kapsamında söz konusu yazılıma erişebilir; </w:t>
      </w:r>
    </w:p>
    <w:p w:rsidR="0098654A" w:rsidRDefault="0066564E" w:rsidP="00527FD1">
      <w:pPr>
        <w:pStyle w:val="ProductList-Bullet"/>
        <w:numPr>
          <w:ilvl w:val="2"/>
          <w:numId w:val="50"/>
        </w:numPr>
      </w:pPr>
      <w:r>
        <w:t xml:space="preserve">Paylaşılan sunucularda kullandığı </w:t>
      </w:r>
      <w:r>
        <w:fldChar w:fldCharType="begin"/>
      </w:r>
      <w:r>
        <w:instrText xml:space="preserve"> AutoText</w:instrText>
      </w:r>
      <w:r>
        <w:instrText xml:space="preserve">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w:t>
      </w:r>
      <w:r>
        <w:t xml:space="preserve">a </w:t>
      </w:r>
    </w:p>
    <w:p w:rsidR="0098654A" w:rsidRDefault="0066564E" w:rsidP="00527FD1">
      <w:pPr>
        <w:pStyle w:val="ProductList-Bullet"/>
        <w:numPr>
          <w:ilvl w:val="2"/>
          <w:numId w:val="50"/>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w:instrText>
      </w:r>
      <w:r>
        <w:instrText xml:space="preserve">ın)" </w:instrText>
      </w:r>
      <w:r>
        <w:fldChar w:fldCharType="separate"/>
      </w:r>
      <w:r>
        <w:rPr>
          <w:color w:val="0563C1"/>
        </w:rPr>
        <w:t>OSE'leri</w:t>
      </w:r>
      <w:r>
        <w:fldChar w:fldCharType="end"/>
      </w:r>
      <w:r>
        <w:t xml:space="preserve"> paylaşılan sunucularda çalıştırdığı yazılımı kullanarak yönetebilir.</w:t>
      </w:r>
    </w:p>
    <w:p w:rsidR="0098654A" w:rsidRDefault="0098654A">
      <w:pPr>
        <w:pStyle w:val="ProductList-BodyIndented2"/>
      </w:pPr>
    </w:p>
    <w:p w:rsidR="0098654A" w:rsidRDefault="0066564E">
      <w:pPr>
        <w:pStyle w:val="ProductList-SubSubClauseHeading"/>
        <w:outlineLvl w:val="4"/>
      </w:pPr>
      <w:r>
        <w:t>Gereksinimler:</w:t>
      </w:r>
    </w:p>
    <w:p w:rsidR="0098654A" w:rsidRDefault="0066564E">
      <w:pPr>
        <w:pStyle w:val="ProductList-BodyIndented2"/>
      </w:pPr>
      <w:r>
        <w:t>YG aracılığıyla Lisans Hareketliliğini kullanmak için Müşteri şunları gerçekleştirmelidir:</w:t>
      </w:r>
    </w:p>
    <w:p w:rsidR="0098654A" w:rsidRDefault="0066564E" w:rsidP="00527FD1">
      <w:pPr>
        <w:pStyle w:val="ProductList-Bullet"/>
        <w:numPr>
          <w:ilvl w:val="2"/>
          <w:numId w:val="51"/>
        </w:numPr>
      </w:pPr>
      <w:r>
        <w:lastRenderedPageBreak/>
        <w:t>Kendi toplu lisanslama anlaşmasının şartları kapsamında, paylaş</w:t>
      </w:r>
      <w:r>
        <w:t xml:space="preserve">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w:instrText>
      </w:r>
      <w:r>
        <w:instrText xml:space="preserve">lir. (Tam tanım için Sözlüğe bakın)" </w:instrText>
      </w:r>
      <w:r>
        <w:fldChar w:fldCharType="separate"/>
      </w:r>
      <w:r>
        <w:rPr>
          <w:color w:val="0563C1"/>
        </w:rPr>
        <w:t>OSE'lerini</w:t>
      </w:r>
      <w:r>
        <w:fldChar w:fldCharType="end"/>
      </w:r>
      <w:r>
        <w:t xml:space="preserve"> yönetmelidir; </w:t>
      </w:r>
    </w:p>
    <w:p w:rsidR="0098654A" w:rsidRDefault="0066564E" w:rsidP="00527FD1">
      <w:pPr>
        <w:pStyle w:val="ProductList-Bullet"/>
        <w:numPr>
          <w:ilvl w:val="2"/>
          <w:numId w:val="51"/>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w:t>
      </w:r>
      <w:r>
        <w:t xml:space="preserve">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w:instrText>
      </w:r>
      <w:r>
        <w:instrText xml:space="preserv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98654A" w:rsidRDefault="0066564E" w:rsidP="00527FD1">
      <w:pPr>
        <w:pStyle w:val="ProductList-Bullet"/>
        <w:numPr>
          <w:ilvl w:val="2"/>
          <w:numId w:val="51"/>
        </w:numPr>
      </w:pPr>
      <w:r>
        <w:t>Lisanslı yazılımını paylaşılan sunucularında çalıştıra</w:t>
      </w:r>
      <w:r>
        <w:t xml:space="preserve">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w:instrText>
      </w:r>
      <w:r>
        <w:instrText xml:space="preserve">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98654A" w:rsidRDefault="0098654A">
      <w:pPr>
        <w:pStyle w:val="ProductList-BodyIndented2"/>
      </w:pPr>
    </w:p>
    <w:p w:rsidR="0098654A" w:rsidRDefault="0066564E">
      <w:pPr>
        <w:pStyle w:val="ProductList-BodyIndented2"/>
      </w:pPr>
      <w:r>
        <w:t>Müşteri, lisanslı yazılımını, bir</w:t>
      </w:r>
      <w:r>
        <w:t xml:space="preserve">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w:t>
      </w:r>
      <w:r>
        <w:t xml:space="preserve">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w:instrText>
      </w:r>
      <w:r>
        <w:instrText xml:space="preserve">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w:instrText>
      </w:r>
      <w:r>
        <w:instrText xml:space="preserve">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w:t>
      </w:r>
      <w:r>
        <w:rPr>
          <w:color w:val="0563C1"/>
        </w:rPr>
        <w:t xml:space="preserve">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w:instrText>
      </w:r>
      <w:r>
        <w:instrText xml:space="preserve">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w:instrText>
      </w:r>
      <w:r>
        <w:instrText xml:space="preserve">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w:instrText>
      </w:r>
      <w:r>
        <w:instrText xml:space="preserve">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w:t>
      </w:r>
      <w:r>
        <w:t xml:space="preserve">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w:instrText>
      </w:r>
      <w:r>
        <w:instrText xml:space="preserve">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w:t>
      </w:r>
      <w:r>
        <w:t>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9865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İzin Verilen Sayı:</w:t>
            </w:r>
          </w:p>
          <w:p w:rsidR="0098654A" w:rsidRDefault="0066564E">
            <w:pPr>
              <w:pStyle w:val="ProductList-TableBody"/>
            </w:pPr>
            <w:r>
              <w:rPr>
                <w:color w:val="FFFFFF"/>
              </w:rPr>
              <w:t>Lisans başına OSE'ler veya Core'lar</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 başına 1 OSE</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 başına 1 OSE</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Ç</w:t>
            </w:r>
            <w:r>
              <w:t>ekirdek Başına</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Bir sanal çekirdek (OSE başına asgari 4 adede kadar çekirdek gereksinimi içeren ürün kullanım haklarına tabi)</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Lisanslı Sunucu başına 2 Yönetilen OSE</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Lisanslı Sunucu başına 10 Yönetilen OSE</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w:t>
            </w:r>
            <w:r>
              <w:t xml:space="preserve"> Center 2016 Standard</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Lisanslı Sunucu başına 2 Yönetilen OSE</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Lisanslı Sunucu başına 10 Yönetilen OSE</w:t>
            </w:r>
          </w:p>
        </w:tc>
      </w:tr>
    </w:tbl>
    <w:p w:rsidR="0098654A" w:rsidRDefault="0098654A">
      <w:pPr>
        <w:pStyle w:val="ProductList-BodyIndented2"/>
      </w:pPr>
    </w:p>
    <w:p w:rsidR="0098654A" w:rsidRDefault="0066564E">
      <w:pPr>
        <w:pStyle w:val="ProductList-SubSubClauseHeading"/>
        <w:outlineLvl w:val="4"/>
      </w:pPr>
      <w:r>
        <w:t xml:space="preserve">Yük </w:t>
      </w:r>
      <w:r>
        <w:t>Devretme Hakları</w:t>
      </w:r>
    </w:p>
    <w:p w:rsidR="0098654A" w:rsidRDefault="0066564E">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w:instrText>
      </w:r>
      <w:r>
        <w:instrText xml:space="preserve">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w:instrText>
      </w:r>
      <w:r>
        <w:instrText xml:space="preserve">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w:t>
      </w:r>
      <w:r>
        <w:t xml:space="preserve">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w:t>
      </w:r>
      <w:r>
        <w:rPr>
          <w:color w:val="0563C1"/>
        </w:rPr>
        <w:t>n</w:t>
      </w:r>
      <w:r>
        <w:fldChar w:fldCharType="end"/>
      </w:r>
      <w:r>
        <w:t xml:space="preserve"> çalıştırılması için gerekli olan lisans sayısını geçmemelidir.</w:t>
      </w:r>
    </w:p>
    <w:p w:rsidR="0098654A" w:rsidRDefault="0098654A">
      <w:pPr>
        <w:pStyle w:val="ProductList-BodyIndented2"/>
      </w:pPr>
    </w:p>
    <w:p w:rsidR="0098654A" w:rsidRDefault="0066564E">
      <w:pPr>
        <w:pStyle w:val="ProductList-ClauseHeading"/>
        <w:outlineLvl w:val="2"/>
      </w:pPr>
      <w:bookmarkStart w:id="359" w:name="_Sec590"/>
      <w:r>
        <w:t>Sunucular – Kendinden Barındırmalı Uygulamalar</w:t>
      </w:r>
      <w:bookmarkEnd w:id="359"/>
    </w:p>
    <w:p w:rsidR="0098654A" w:rsidRDefault="0066564E">
      <w:pPr>
        <w:pStyle w:val="ProductList-Body"/>
      </w:pPr>
      <w:r>
        <w:t>Kendinden Barındırmalı Uygulamalar, Kendinden Barındırma haklarının uygulandığı bu Ürünler anlamına gelir.</w:t>
      </w:r>
    </w:p>
    <w:p w:rsidR="0098654A" w:rsidRDefault="0098654A">
      <w:pPr>
        <w:pStyle w:val="ProductList-Body"/>
      </w:pPr>
    </w:p>
    <w:p w:rsidR="0098654A" w:rsidRDefault="0066564E">
      <w:pPr>
        <w:pStyle w:val="ProductList-Body"/>
      </w:pPr>
      <w:r>
        <w:t>Ürün Kullanım Hakları da dahil o</w:t>
      </w:r>
      <w:r>
        <w:t>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w:t>
      </w:r>
      <w:r>
        <w:t>ylı olarak etkileşim kuran Kendinden Barındırmalı Uygulamaların lisanslı kopyalarını birlikte kullanabilir.</w:t>
      </w:r>
    </w:p>
    <w:p w:rsidR="0098654A" w:rsidRDefault="0098654A">
      <w:pPr>
        <w:pStyle w:val="ProductList-Body"/>
      </w:pPr>
    </w:p>
    <w:p w:rsidR="0098654A" w:rsidRDefault="0066564E">
      <w:pPr>
        <w:pStyle w:val="ProductList-SubClauseHeading"/>
        <w:outlineLvl w:val="3"/>
      </w:pPr>
      <w:r>
        <w:t>Gereksinimler</w:t>
      </w:r>
    </w:p>
    <w:p w:rsidR="0098654A" w:rsidRDefault="0066564E">
      <w:pPr>
        <w:pStyle w:val="ProductList-BodyIndented"/>
      </w:pPr>
      <w:r>
        <w:t xml:space="preserve">Müşteri, aşağıdakiler için gerekli Microsoft </w:t>
      </w:r>
      <w:r>
        <w:fldChar w:fldCharType="begin"/>
      </w:r>
      <w:r>
        <w:instrText xml:space="preserve"> AutoTextList   \s NoStyle \t "Lisans, bir Ürünü indirme, kurma, ona erişme ve onu kulla</w:instrText>
      </w:r>
      <w:r>
        <w:instrText xml:space="preserve">nma hakkı anlamına gelir." </w:instrText>
      </w:r>
      <w:r>
        <w:fldChar w:fldCharType="separate"/>
      </w:r>
      <w:r>
        <w:rPr>
          <w:color w:val="0563C1"/>
        </w:rPr>
        <w:t>Lisanslarına</w:t>
      </w:r>
      <w:r>
        <w:fldChar w:fldCharType="end"/>
      </w:r>
      <w:r>
        <w:t xml:space="preserve"> ve YG'ye sahip olmalıdır:</w:t>
      </w:r>
    </w:p>
    <w:p w:rsidR="0098654A" w:rsidRDefault="0066564E" w:rsidP="00527FD1">
      <w:pPr>
        <w:pStyle w:val="ProductList-Bullet"/>
        <w:numPr>
          <w:ilvl w:val="1"/>
          <w:numId w:val="52"/>
        </w:numPr>
      </w:pPr>
      <w:r>
        <w:t>Birleşik Çözümün bir parçası olarak çalışan Kendinden Barındırmalı Uygulamalar ve</w:t>
      </w:r>
    </w:p>
    <w:p w:rsidR="0098654A" w:rsidRDefault="0066564E" w:rsidP="00527FD1">
      <w:pPr>
        <w:pStyle w:val="ProductList-Bullet"/>
        <w:numPr>
          <w:ilvl w:val="1"/>
          <w:numId w:val="52"/>
        </w:numPr>
      </w:pPr>
      <w:r>
        <w:t xml:space="preserve">Birleşik Çözümü Harici Kullanıcılara sunmak için kullanılan tüm erişim </w:t>
      </w:r>
      <w:r>
        <w:fldChar w:fldCharType="begin"/>
      </w:r>
      <w:r>
        <w:instrText xml:space="preserve"> AutoTextList   \s NoStyle \t "Lis</w:instrText>
      </w:r>
      <w:r>
        <w:instrText xml:space="preserve">ans, bir Ürünü indirme, kurma, ona erişme ve onu kullanma hakkı anlamına gelir." </w:instrText>
      </w:r>
      <w:r>
        <w:fldChar w:fldCharType="separate"/>
      </w:r>
      <w:r>
        <w:rPr>
          <w:color w:val="0563C1"/>
        </w:rPr>
        <w:t>Lisansları</w:t>
      </w:r>
      <w:r>
        <w:fldChar w:fldCharType="end"/>
      </w:r>
      <w:r>
        <w:t>.</w:t>
      </w:r>
    </w:p>
    <w:p w:rsidR="0098654A" w:rsidRDefault="0066564E">
      <w:pPr>
        <w:pStyle w:val="ProductList-BodyIndented"/>
      </w:pPr>
      <w:r>
        <w:t xml:space="preserve">Birleşik Çözüm oluşturmak ve sağlamak için kullanılan bütün Microsoft yazılımlarının </w:t>
      </w:r>
    </w:p>
    <w:p w:rsidR="0098654A" w:rsidRDefault="0066564E" w:rsidP="00527FD1">
      <w:pPr>
        <w:pStyle w:val="ProductList-Bullet"/>
        <w:numPr>
          <w:ilvl w:val="1"/>
          <w:numId w:val="53"/>
        </w:numPr>
      </w:pPr>
      <w:r>
        <w:t>Toplu Lisanslama programı aracılığıyla lisanslanması ve</w:t>
      </w:r>
    </w:p>
    <w:p w:rsidR="0098654A" w:rsidRDefault="0066564E" w:rsidP="00527FD1">
      <w:pPr>
        <w:pStyle w:val="ProductList-Bullet"/>
        <w:numPr>
          <w:ilvl w:val="1"/>
          <w:numId w:val="53"/>
        </w:numPr>
      </w:pPr>
      <w:r>
        <w:t>bu Lisans Şartları</w:t>
      </w:r>
      <w:r>
        <w:t xml:space="preserve">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w:instrText>
      </w:r>
      <w:r>
        <w:instrText xml:space="preserve">kın." </w:instrText>
      </w:r>
      <w:r>
        <w:fldChar w:fldCharType="separate"/>
      </w:r>
      <w:r>
        <w:rPr>
          <w:color w:val="0563C1"/>
        </w:rPr>
        <w:t>Kendinden Barındırma</w:t>
      </w:r>
      <w:r>
        <w:fldChar w:fldCharType="end"/>
      </w:r>
      <w:r>
        <w:t xml:space="preserve"> için uygun olması gerekir.</w:t>
      </w:r>
    </w:p>
    <w:p w:rsidR="0098654A" w:rsidRDefault="0098654A">
      <w:pPr>
        <w:pStyle w:val="ProductList-BodyIndented"/>
      </w:pPr>
    </w:p>
    <w:p w:rsidR="0098654A" w:rsidRDefault="0066564E">
      <w:pPr>
        <w:pStyle w:val="ProductList-BodyIndented"/>
      </w:pPr>
      <w:r>
        <w:t>Bir Müşterinin Birleşik Çözümü paylaşılan sunuculardan sunması durumunda, Müşteri Windows Server'i (ve Uzak Masaüstü Hizmetleri Harici Bağlayıcı Lisansı veya bir başka Windows Server erişim lisansın</w:t>
      </w:r>
      <w:r>
        <w:t>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w:t>
      </w:r>
      <w:r>
        <w:t>anslama teklifi kapsamında lisanslanan Windows Server yazılımını kullanmalıdır. Paylaşılan sunuculardan sunulan bir Birleşik Çözümde kullanılan Diğer Ürünler, Yazılım Güvencesi aracılığıyla Lisans Hareketliliğine sahip olmalıdır.</w:t>
      </w:r>
    </w:p>
    <w:p w:rsidR="0098654A" w:rsidRDefault="0098654A">
      <w:pPr>
        <w:pStyle w:val="ProductList-BodyIndented"/>
      </w:pPr>
    </w:p>
    <w:p w:rsidR="0098654A" w:rsidRDefault="0066564E">
      <w:pPr>
        <w:pStyle w:val="ProductList-BodyIndented"/>
      </w:pPr>
      <w:r>
        <w:t>Müşterinin yazılımı:</w:t>
      </w:r>
    </w:p>
    <w:p w:rsidR="0098654A" w:rsidRDefault="0066564E" w:rsidP="00527FD1">
      <w:pPr>
        <w:pStyle w:val="ProductList-Bullet"/>
        <w:numPr>
          <w:ilvl w:val="1"/>
          <w:numId w:val="54"/>
        </w:numPr>
      </w:pPr>
      <w:r>
        <w:t>Birl</w:t>
      </w:r>
      <w:r>
        <w:t>eşik Çözümün bir parçası olan Kendinden Barındırmalı Uygulamalara (dashboard'lar, HTML düzenleyiciler, yardımcı programlar ve benzeri teknolojiler tek başına Birleşik Çözümün birincil hizmeti ve/veya uygulaması değildir) önemli ve birincil işlev eklemelidi</w:t>
      </w:r>
      <w:r>
        <w:t>r;</w:t>
      </w:r>
    </w:p>
    <w:p w:rsidR="0098654A" w:rsidRDefault="0066564E" w:rsidP="00527FD1">
      <w:pPr>
        <w:pStyle w:val="ProductList-Bullet"/>
        <w:numPr>
          <w:ilvl w:val="1"/>
          <w:numId w:val="54"/>
        </w:numPr>
      </w:pPr>
      <w:r>
        <w:lastRenderedPageBreak/>
        <w:t>Birleşik Çözümün başlıca hizmeti ve/veya uygulaması olmalı ve Birleşik Çözümün hiçbir son kullanıcısının Kendinden Barındırmalı Uygulamalara doğrudan erişmesine izin vermemelidir;</w:t>
      </w:r>
    </w:p>
    <w:p w:rsidR="0098654A" w:rsidRDefault="0066564E" w:rsidP="00527FD1">
      <w:pPr>
        <w:pStyle w:val="ProductList-Bullet"/>
        <w:numPr>
          <w:ilvl w:val="1"/>
          <w:numId w:val="54"/>
        </w:numPr>
      </w:pPr>
      <w:r>
        <w:t>İnternet, telefon ağı veya Birleşik Çözümün son kullanıcısı (Birleşik Çöz</w:t>
      </w:r>
      <w:r>
        <w:t>üm son kullanıcının cihazına yüklenemez) dışında, Müşterinin veya bir üçüncü kişinin günlük denetimi altındaki sunuculardan özel bir ağ üzerinden son kullanıcılara sağlanmalıdır ve</w:t>
      </w:r>
    </w:p>
    <w:p w:rsidR="0098654A" w:rsidRDefault="0066564E" w:rsidP="00527FD1">
      <w:pPr>
        <w:pStyle w:val="ProductList-Bullet"/>
        <w:numPr>
          <w:ilvl w:val="1"/>
          <w:numId w:val="54"/>
        </w:numPr>
      </w:pPr>
      <w:r>
        <w:t>yazılımında gömülü olan veya yazılımına destek olmak üzere çalışan bir bağı</w:t>
      </w:r>
      <w:r>
        <w:t>msız olmayan üçüncü kişi yazılımı içerdiği durumlar haricinde, lisanslanmamalı, sahiplenilmelidir.</w:t>
      </w:r>
    </w:p>
    <w:p w:rsidR="0098654A" w:rsidRDefault="0098654A">
      <w:pPr>
        <w:pStyle w:val="ProductList-BodyIndented"/>
      </w:pPr>
    </w:p>
    <w:p w:rsidR="0098654A" w:rsidRDefault="0066564E">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w:instrText>
      </w:r>
      <w:r>
        <w:instrText xml:space="preserve">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w:instrText>
      </w:r>
      <w:r>
        <w:instrText xml:space="preserve">, ona erişme ve onu kullanma hakkı anlamına gelir." </w:instrText>
      </w:r>
      <w:r>
        <w:fldChar w:fldCharType="separate"/>
      </w:r>
      <w:r>
        <w:rPr>
          <w:color w:val="0563C1"/>
        </w:rPr>
        <w:t>Lisansları</w:t>
      </w:r>
      <w:r>
        <w:fldChar w:fldCharType="end"/>
      </w:r>
      <w:r>
        <w:t xml:space="preserve"> aktaramaz.</w:t>
      </w:r>
    </w:p>
    <w:p w:rsidR="0098654A" w:rsidRDefault="0098654A">
      <w:pPr>
        <w:pStyle w:val="ProductList-BodyIndented"/>
        <w:jc w:val="right"/>
      </w:pPr>
    </w:p>
    <w:tbl>
      <w:tblPr>
        <w:tblStyle w:val="PURTable0"/>
        <w:tblW w:w="0" w:type="dxa"/>
        <w:tblLook w:val="04A0" w:firstRow="1" w:lastRow="0" w:firstColumn="1" w:lastColumn="0" w:noHBand="0" w:noVBand="1"/>
      </w:tblPr>
      <w:tblGrid>
        <w:gridCol w:w="1044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Indented"/>
      </w:pPr>
    </w:p>
    <w:p w:rsidR="0098654A" w:rsidRDefault="0098654A">
      <w:pPr>
        <w:pStyle w:val="PURBreadcrumb"/>
      </w:pPr>
    </w:p>
    <w:p w:rsidR="0098654A" w:rsidRDefault="0066564E">
      <w:pPr>
        <w:pStyle w:val="ProductList-SectionHeading"/>
        <w:pageBreakBefore/>
        <w:outlineLvl w:val="0"/>
      </w:pPr>
      <w:bookmarkStart w:id="360" w:name="_Sec562"/>
      <w:bookmarkEnd w:id="337"/>
      <w:r>
        <w:lastRenderedPageBreak/>
        <w:t>Ek C – Profesyonel Hizmetler</w:t>
      </w:r>
      <w:r>
        <w:fldChar w:fldCharType="begin"/>
      </w:r>
      <w:r>
        <w:instrText xml:space="preserve"> TC "</w:instrText>
      </w:r>
      <w:bookmarkStart w:id="361" w:name="_Toc488914538"/>
      <w:r>
        <w:instrText>Ek C – Profesyonel Hizmetler</w:instrText>
      </w:r>
      <w:bookmarkEnd w:id="361"/>
      <w:r>
        <w:instrText>" \l 1</w:instrText>
      </w:r>
      <w:r>
        <w:fldChar w:fldCharType="end"/>
      </w:r>
    </w:p>
    <w:p w:rsidR="0098654A" w:rsidRDefault="0066564E">
      <w:pPr>
        <w:pStyle w:val="ProductList-Body"/>
      </w:pPr>
      <w:r>
        <w:t>Microsoft Toplu Lisanslama aracılığıyla sağlanan Profesyonel Hizmetler aşağıda açıklanmaktadır.</w:t>
      </w:r>
    </w:p>
    <w:p w:rsidR="0098654A" w:rsidRDefault="0066564E">
      <w:pPr>
        <w:pStyle w:val="ProductList-Offering1Heading"/>
        <w:outlineLvl w:val="1"/>
      </w:pPr>
      <w:bookmarkStart w:id="362" w:name="_Sec565"/>
      <w:r>
        <w:t>Microsoft Premier Desteği Teklifleri</w:t>
      </w:r>
      <w:bookmarkEnd w:id="362"/>
      <w:r>
        <w:fldChar w:fldCharType="begin"/>
      </w:r>
      <w:r>
        <w:instrText xml:space="preserve"> TC "</w:instrText>
      </w:r>
      <w:bookmarkStart w:id="363" w:name="_Toc488914539"/>
      <w:r>
        <w:instrText>Microsoft Premier Desteği Teklifleri</w:instrText>
      </w:r>
      <w:bookmarkEnd w:id="363"/>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9865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jc w:val="center"/>
            </w:pPr>
            <w:r>
              <w:rPr>
                <w:color w:val="FFFFFF"/>
              </w:rPr>
              <w:t>Premier Plus</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Aylık</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 saate kadar</w:t>
            </w:r>
          </w:p>
          <w:p w:rsidR="0098654A" w:rsidRDefault="0066564E">
            <w:pPr>
              <w:pStyle w:val="ProductList-TableBody"/>
            </w:pPr>
            <w:r>
              <w:t>+1 Durum Kontrolü</w:t>
            </w:r>
          </w:p>
          <w:p w:rsidR="0098654A" w:rsidRDefault="0066564E">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160 saate kadar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140 saate kadar</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jc w:val="center"/>
            </w:pPr>
            <w:r>
              <w:t>X</w:t>
            </w:r>
          </w:p>
        </w:tc>
      </w:tr>
      <w:tr w:rsidR="0098654A">
        <w:tc>
          <w:tcPr>
            <w:tcW w:w="404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20 Paket</w:t>
            </w:r>
          </w:p>
        </w:tc>
      </w:tr>
    </w:tbl>
    <w:p w:rsidR="0098654A" w:rsidRDefault="0066564E">
      <w:pPr>
        <w:pStyle w:val="ProductList-Body"/>
      </w:pPr>
      <w:r>
        <w:rPr>
          <w:vertAlign w:val="superscript"/>
        </w:rPr>
        <w:t xml:space="preserve">1 </w:t>
      </w:r>
      <w:r>
        <w:rPr>
          <w:i/>
        </w:rPr>
        <w:t>İş Saatleri yerel olarak tanımlanmıştır.</w:t>
      </w:r>
    </w:p>
    <w:p w:rsidR="0098654A" w:rsidRDefault="0098654A">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9865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Müşterinin Beklenen Yanıtı</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yıkıcı etki: </w:t>
            </w:r>
          </w:p>
          <w:p w:rsidR="0098654A" w:rsidRDefault="0066564E">
            <w:pPr>
              <w:pStyle w:val="ProductList-TableBody"/>
            </w:pPr>
            <w:r>
              <w:t>Çekirdek (görev açısından kritik) iş sürecini tamamen kaybetmiştir ve iş makul olarak devam edemez durumdadır</w:t>
            </w:r>
          </w:p>
          <w:p w:rsidR="0098654A" w:rsidRDefault="0066564E">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1 saat içinde ya da daha kısa sürede</w:t>
            </w:r>
          </w:p>
          <w:p w:rsidR="0098654A" w:rsidRDefault="0066564E">
            <w:pPr>
              <w:pStyle w:val="ProductList-TableBody"/>
            </w:pPr>
            <w:r>
              <w:t>M</w:t>
            </w:r>
            <w:r>
              <w:t>icrosoft'un Kaynaklarıyla olabildiğince çabuk müşteri tesisinde.</w:t>
            </w:r>
          </w:p>
          <w:p w:rsidR="0098654A" w:rsidRDefault="0066564E">
            <w:pPr>
              <w:pStyle w:val="ProductList-TableBody"/>
            </w:pPr>
            <w:r>
              <w:t>7 gün 24 saat temelinde kesintisiz çalışma</w:t>
            </w:r>
          </w:p>
          <w:p w:rsidR="0098654A" w:rsidRDefault="0066564E">
            <w:pPr>
              <w:pStyle w:val="ProductList-TableBody"/>
            </w:pPr>
            <w:r>
              <w:t>Microsoft içinde Ürün ekiplerine hızlı İlerletme</w:t>
            </w:r>
          </w:p>
          <w:p w:rsidR="0098654A" w:rsidRDefault="0066564E">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Müşteri Üst Düzey yöneticilerine bildirimde bulunulması </w:t>
            </w:r>
          </w:p>
          <w:p w:rsidR="0098654A" w:rsidRDefault="0066564E">
            <w:pPr>
              <w:pStyle w:val="ProductList-TableBody"/>
            </w:pPr>
            <w:r>
              <w:t>7 gün 24 saat temelinde kesintisiz çalışma yapmayı sürdürmek için uygun kaynakların tahsis edilmesi</w:t>
            </w:r>
            <w:r>
              <w:rPr>
                <w:vertAlign w:val="superscript"/>
              </w:rPr>
              <w:t>2</w:t>
            </w:r>
          </w:p>
          <w:p w:rsidR="0098654A" w:rsidRDefault="0066564E">
            <w:pPr>
              <w:pStyle w:val="ProductList-TableBody"/>
            </w:pPr>
            <w:r>
              <w:t>Değişiklik kontrolü yetkilisine hızlı erişim ve kendisinden de hızlı yanıt gelmesi</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 Yalnızca te</w:t>
            </w:r>
            <w:r>
              <w:t>lefonla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kritik etki: </w:t>
            </w:r>
          </w:p>
          <w:p w:rsidR="0098654A" w:rsidRDefault="0066564E">
            <w:pPr>
              <w:pStyle w:val="ProductList-TableBody"/>
            </w:pPr>
            <w:r>
              <w:t>Hizmetlerin önemli ölçüde kaybı veya bozulması</w:t>
            </w:r>
          </w:p>
          <w:p w:rsidR="0098654A" w:rsidRDefault="0066564E">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1 saat içinde ya da daha kısa sürede</w:t>
            </w:r>
          </w:p>
          <w:p w:rsidR="0098654A" w:rsidRDefault="0066564E">
            <w:pPr>
              <w:pStyle w:val="ProductList-TableBody"/>
            </w:pPr>
            <w:r>
              <w:t>Microsoft'un Kaynaklarıyla gerektiği gibi Müşteri tesisinde.</w:t>
            </w:r>
          </w:p>
          <w:p w:rsidR="0098654A" w:rsidRDefault="0066564E">
            <w:pPr>
              <w:pStyle w:val="ProductList-TableBody"/>
            </w:pPr>
            <w:r>
              <w:t>7 gün 24 s</w:t>
            </w:r>
            <w:r>
              <w:t>aat temelinde kesintisiz çalışma</w:t>
            </w:r>
          </w:p>
          <w:p w:rsidR="0098654A" w:rsidRDefault="0066564E">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7 gün 24 saat temelinde kesintisiz çalışma yapmayı sürdürmek için uygun kaynakların tahsis edilmesi</w:t>
            </w:r>
            <w:r>
              <w:rPr>
                <w:vertAlign w:val="superscript"/>
              </w:rPr>
              <w:t>2</w:t>
            </w:r>
          </w:p>
          <w:p w:rsidR="0098654A" w:rsidRDefault="0066564E">
            <w:pPr>
              <w:pStyle w:val="ProductList-TableBody"/>
            </w:pPr>
            <w:r>
              <w:t>Değişiklik kontrolü yetkilisine hızlı erişim ve kendisinden d</w:t>
            </w:r>
            <w:r>
              <w:t>e hızlı yanıt gelmesi</w:t>
            </w:r>
          </w:p>
          <w:p w:rsidR="0098654A" w:rsidRDefault="0066564E">
            <w:pPr>
              <w:pStyle w:val="ProductList-TableBody"/>
            </w:pPr>
            <w:r>
              <w:t>Yönetime bildirim</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orta derecede etki: </w:t>
            </w:r>
          </w:p>
          <w:p w:rsidR="0098654A" w:rsidRDefault="0066564E">
            <w:pPr>
              <w:pStyle w:val="ProductList-TableBody"/>
            </w:pPr>
            <w:r>
              <w:t>Orta derecede hizmet kaybı veya bozulması, ancak bozulmuş bir şekilde makul olarak çalışma sürdürülebilir.</w:t>
            </w:r>
          </w:p>
          <w:p w:rsidR="0098654A" w:rsidRDefault="0066564E">
            <w:pPr>
              <w:pStyle w:val="ProductList-TableBody"/>
            </w:pPr>
            <w:r>
              <w:t>2 İş Saati</w:t>
            </w:r>
            <w:r>
              <w:rPr>
                <w:vertAlign w:val="superscript"/>
              </w:rPr>
              <w:t>1</w:t>
            </w:r>
            <w:r>
              <w:t xml:space="preserve"> içinde ilgilenilmeyi ger</w:t>
            </w:r>
            <w:r>
              <w:t>ektirir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2 saat içinde ya da daha kısa sürede</w:t>
            </w:r>
          </w:p>
          <w:p w:rsidR="0098654A" w:rsidRDefault="0066564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İş Saatlerinde</w:t>
            </w:r>
            <w:r>
              <w:rPr>
                <w:vertAlign w:val="superscript"/>
              </w:rPr>
              <w:t>1</w:t>
            </w:r>
            <w:r>
              <w:t xml:space="preserve"> kesintisiz çaba göstermeyi sürdürmek için uygun kaynakların tahsis edilmesi</w:t>
            </w:r>
          </w:p>
          <w:p w:rsidR="0098654A" w:rsidRDefault="0066564E">
            <w:pPr>
              <w:pStyle w:val="ProductList-TableBody"/>
            </w:pPr>
            <w:r>
              <w:t>Değişiklik kontrolü yetkilisinden 4 İş Saati</w:t>
            </w:r>
            <w:r>
              <w:rPr>
                <w:vertAlign w:val="superscript"/>
              </w:rPr>
              <w:t>1</w:t>
            </w:r>
            <w:r>
              <w:t xml:space="preserve"> içinde erişim ve yanıt</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 xml:space="preserve">İş üzerinde asgari etki: </w:t>
            </w:r>
          </w:p>
          <w:p w:rsidR="0098654A" w:rsidRDefault="0066564E">
            <w:pPr>
              <w:pStyle w:val="ProductList-TableBody"/>
            </w:pPr>
            <w:r>
              <w:t>Hizmetler çok az bozularak ya da hiç bozulmayarak önemli derecede sürüyor.</w:t>
            </w:r>
          </w:p>
          <w:p w:rsidR="0098654A" w:rsidRDefault="0066564E">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İlk aramaya yanıt, 4 saat içinde ya da d</w:t>
            </w:r>
            <w:r>
              <w:t>aha kısa sürede</w:t>
            </w:r>
          </w:p>
          <w:p w:rsidR="0098654A" w:rsidRDefault="0066564E">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Servis talebi sahibi hakkında doğru iletişim bilgisi</w:t>
            </w:r>
          </w:p>
          <w:p w:rsidR="0098654A" w:rsidRDefault="0066564E">
            <w:pPr>
              <w:pStyle w:val="ProductList-TableBody"/>
            </w:pPr>
            <w:r>
              <w:t>24 saat içinde yanıt</w:t>
            </w:r>
          </w:p>
        </w:tc>
      </w:tr>
    </w:tbl>
    <w:p w:rsidR="0098654A" w:rsidRDefault="0066564E">
      <w:pPr>
        <w:pStyle w:val="ProductList-Body"/>
      </w:pPr>
      <w:r>
        <w:rPr>
          <w:vertAlign w:val="superscript"/>
        </w:rPr>
        <w:t>1</w:t>
      </w:r>
      <w:r>
        <w:rPr>
          <w:i/>
        </w:rPr>
        <w:t>İş Saatleri yerel olarak tanımlanmıştır.</w:t>
      </w:r>
    </w:p>
    <w:p w:rsidR="0098654A" w:rsidRDefault="0066564E">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98654A" w:rsidRDefault="0098654A">
      <w:pPr>
        <w:pStyle w:val="ProductList-Body"/>
      </w:pPr>
    </w:p>
    <w:p w:rsidR="0098654A" w:rsidRDefault="0066564E">
      <w:pPr>
        <w:pStyle w:val="ProductList-ClauseHeading"/>
        <w:outlineLvl w:val="2"/>
      </w:pPr>
      <w:r>
        <w:t>İlişkili İş Kuralları</w:t>
      </w:r>
    </w:p>
    <w:p w:rsidR="0098654A" w:rsidRDefault="0066564E">
      <w:pPr>
        <w:pStyle w:val="ProductList-Body"/>
      </w:pPr>
      <w:r>
        <w:t xml:space="preserve">Tüm Profesyonel Hizmetler, ticari olarak piyasaya sürülmüş, genel </w:t>
      </w:r>
      <w:r>
        <w:t>olarak kullanıma sunulan Microsoft Ürünleri için (Microsoft Premier Çevrimiçi Web sitesinde veya Microsoft Destek Yaşam Döngüsü Web sitesinde özellikle hariç bırakılmadıkça) destek sağlar. Profesyonel Hizmetler genel olarak saatlik bazda ücretlendirilecek,</w:t>
      </w:r>
      <w:r>
        <w:t xml:space="preserve"> uzaktan sağlanacak ve (başka bir dil mevcut olmadıkça)İngilizce olacaktır. Profesyonel Hizmetler VL anlaşmasının imzalandığı ülkede sağlanacaktır. Tesis ziyaretlerinin ücretleri önceden ödenmez ve kaynakların kullanılabilirliğine bağlıdır. Yıllık bazda ku</w:t>
      </w:r>
      <w:r>
        <w:t>llanılmayan tüm Profesyonel Hizmetler kaybedilecektir. Müşteri isteği üzerine, Microsoft sorunları analiz etmek için, Müşterinin sistemine uzaktan aramayla erişebilir.</w:t>
      </w:r>
    </w:p>
    <w:p w:rsidR="0098654A" w:rsidRDefault="0066564E">
      <w:pPr>
        <w:pStyle w:val="ProductList-Offering1Heading"/>
        <w:outlineLvl w:val="1"/>
      </w:pPr>
      <w:bookmarkStart w:id="364" w:name="_Sec566"/>
      <w:r>
        <w:t>Microsoft Dijital Danışmanlık Hizmetleri Teklifleri</w:t>
      </w:r>
      <w:bookmarkEnd w:id="364"/>
      <w:r>
        <w:fldChar w:fldCharType="begin"/>
      </w:r>
      <w:r>
        <w:instrText xml:space="preserve"> TC "</w:instrText>
      </w:r>
      <w:bookmarkStart w:id="365" w:name="_Toc488914540"/>
      <w:r>
        <w:instrText>Microsoft Dijital Danışmanlık Hi</w:instrText>
      </w:r>
      <w:r>
        <w:instrText>zmetleri Teklifleri</w:instrText>
      </w:r>
      <w:bookmarkEnd w:id="365"/>
      <w:r>
        <w:instrText>" \l 2</w:instrText>
      </w:r>
      <w:r>
        <w:fldChar w:fldCharType="end"/>
      </w:r>
    </w:p>
    <w:p w:rsidR="0098654A" w:rsidRDefault="0066564E">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9865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Enterprise Strategy Portfolio</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9RO-xxxx</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Dijital Danışmanı ve Kurumsal Hizmet Sağlama Ekibi tarafından birli</w:t>
            </w:r>
            <w:r>
              <w:t xml:space="preserve">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Microsoft Dijital Danışmanı ve Kurumsal Hizmet Sağlama Ekibi tarafından birlikte sağlanan toplam 1600 saate kadar hizmet</w:t>
            </w: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8654A" w:rsidRDefault="0098654A">
            <w:pPr>
              <w:pStyle w:val="ProductList-TableBody"/>
            </w:pPr>
          </w:p>
        </w:tc>
      </w:tr>
      <w:tr w:rsidR="0098654A">
        <w:tc>
          <w:tcPr>
            <w:tcW w:w="306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8654A" w:rsidRDefault="0066564E">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98654A" w:rsidRDefault="0098654A">
            <w:pPr>
              <w:pStyle w:val="ProductList-TableBody"/>
            </w:pPr>
          </w:p>
        </w:tc>
      </w:tr>
    </w:tbl>
    <w:p w:rsidR="0098654A" w:rsidRDefault="0098654A">
      <w:pPr>
        <w:pStyle w:val="ProductList-Body"/>
      </w:pPr>
    </w:p>
    <w:p w:rsidR="0098654A" w:rsidRDefault="0066564E">
      <w:pPr>
        <w:pStyle w:val="ProductList-ClauseHeading"/>
        <w:outlineLvl w:val="2"/>
      </w:pPr>
      <w:r>
        <w:t>Dijital Danışmanlık Hizmeti Modülleri</w:t>
      </w:r>
    </w:p>
    <w:p w:rsidR="0098654A" w:rsidRDefault="0066564E">
      <w:pPr>
        <w:pStyle w:val="ProductList-Body"/>
      </w:pPr>
      <w:r>
        <w:t>Dijital Danışmanlık çalışması, Hizmet Sağlama Planında belgelenen şekilde, Dijital Danışmanlık hizmet modüllerinden birini veya daha fazlasını içerir.</w:t>
      </w:r>
    </w:p>
    <w:p w:rsidR="0098654A" w:rsidRDefault="0098654A">
      <w:pPr>
        <w:pStyle w:val="ProductList-Body"/>
      </w:pPr>
    </w:p>
    <w:p w:rsidR="0098654A" w:rsidRDefault="0066564E">
      <w:pPr>
        <w:pStyle w:val="ProductList-ClauseHeading"/>
        <w:outlineLvl w:val="2"/>
      </w:pPr>
      <w:r>
        <w:t>Kapsam Haricindeki Hizmetler</w:t>
      </w:r>
    </w:p>
    <w:p w:rsidR="0098654A" w:rsidRDefault="0066564E">
      <w:pPr>
        <w:pStyle w:val="ProductList-Body"/>
      </w:pPr>
      <w:r>
        <w:t>Dijital Danışmanlık çalışmasındaki Profesyonel Hizmetler, sorun çözümü veya</w:t>
      </w:r>
      <w:r>
        <w:t xml:space="preserve"> arıza düzeltme desteğini, Microsoft'a ait olmayan kaynak kodunun incelenmesini veya bir Hizmet Sağlama Planında açıklanan teslim edilebilir öğelerin dışındaki teknik ya da mimari danışmanlık konularını içermez. Microsoft'a ait olmayan herhangi bir kod içi</w:t>
      </w:r>
      <w:r>
        <w:t>n Microsoft'un Profesyonel Hizmetleri, süreç dökümü veya ağ monitörünün izlenmesi gibi yalnızca ikili verilerin analiziyle sınırlı olacaktır.</w:t>
      </w:r>
    </w:p>
    <w:p w:rsidR="0098654A" w:rsidRDefault="0098654A">
      <w:pPr>
        <w:pStyle w:val="ProductList-Body"/>
      </w:pPr>
    </w:p>
    <w:p w:rsidR="0098654A" w:rsidRDefault="0066564E">
      <w:pPr>
        <w:pStyle w:val="ProductList-ClauseHeading"/>
        <w:outlineLvl w:val="2"/>
      </w:pPr>
      <w:r>
        <w:t>Müşterinin Sorumlulukları</w:t>
      </w:r>
    </w:p>
    <w:p w:rsidR="0098654A" w:rsidRDefault="0066564E">
      <w:pPr>
        <w:pStyle w:val="ProductList-Body"/>
      </w:pPr>
      <w:r>
        <w:t>Müşteri, Dijital Danışmanlık çalışmasının bir parçası olarak Microsoft ile işbirliği ya</w:t>
      </w:r>
      <w:r>
        <w:t>pmayı kabul eder. Buna, Müşteri temsilcilerinin, BT personelinin ve kaynakların Microsoft'a sağlanması, doğru ve eksiksiz bilgilerin sağlanması ve Microsoft tarafından Müşteriye atanan sorumlulukların zamanında yerine getirilmesi dahildir ancak tamamı bunl</w:t>
      </w:r>
      <w:r>
        <w:t>arla sınırlı değildir. Microsoft Danışmanlarının yerinde ziyaretleri konusunda hemfikir kalındığı ve bunların ön ödemelerinin yapılmadığı durumlarda, makul seyahat ve yaşam harcamalarından Müşteri sorumlu olur.</w:t>
      </w:r>
    </w:p>
    <w:p w:rsidR="0098654A" w:rsidRDefault="0066564E">
      <w:pPr>
        <w:pStyle w:val="ProductList-Offering1Heading"/>
        <w:outlineLvl w:val="1"/>
      </w:pPr>
      <w:bookmarkStart w:id="366" w:name="_Sec567"/>
      <w:r>
        <w:t>Sales Productivity Accelerator Teklifleri</w:t>
      </w:r>
      <w:bookmarkEnd w:id="366"/>
      <w:r>
        <w:fldChar w:fldCharType="begin"/>
      </w:r>
      <w:r>
        <w:instrText xml:space="preserve"> TC </w:instrText>
      </w:r>
      <w:r>
        <w:instrText>"</w:instrText>
      </w:r>
      <w:bookmarkStart w:id="367" w:name="_Toc488914541"/>
      <w:r>
        <w:instrText>Sales Productivity Accelerator Teklifleri</w:instrText>
      </w:r>
      <w:bookmarkEnd w:id="367"/>
      <w:r>
        <w:instrText>" \l 2</w:instrText>
      </w:r>
      <w:r>
        <w:fldChar w:fldCharType="end"/>
      </w:r>
    </w:p>
    <w:p w:rsidR="0098654A" w:rsidRDefault="0066564E">
      <w:pPr>
        <w:pStyle w:val="ProductList-ClauseHeading"/>
        <w:outlineLvl w:val="2"/>
      </w:pPr>
      <w:r>
        <w:t>Sales Productivity Accelerator Genel Bakış</w:t>
      </w:r>
    </w:p>
    <w:p w:rsidR="0098654A" w:rsidRDefault="0066564E">
      <w:pPr>
        <w:pStyle w:val="ProductList-Body"/>
      </w:pPr>
      <w:r>
        <w:t>Sales Productivity Accelerator, Microsoft Dynamics 365'in sabit kapsamlı bir uygulamasını sağlamak içim dört (4) haftalık bir süre boyunca Microsoft Hizmetleri ta</w:t>
      </w:r>
      <w:r>
        <w:t>rafından sağlanan bir hizmettir.</w:t>
      </w:r>
    </w:p>
    <w:p w:rsidR="0098654A" w:rsidRDefault="0098654A">
      <w:pPr>
        <w:pStyle w:val="ProductList-Body"/>
      </w:pPr>
    </w:p>
    <w:p w:rsidR="0098654A" w:rsidRDefault="0066564E">
      <w:pPr>
        <w:pStyle w:val="ProductList-Body"/>
      </w:pPr>
      <w:r>
        <w:t>Sales Productivity Accelerator aşağıdaki teslim edilebilir öğeleri içerir:</w:t>
      </w:r>
    </w:p>
    <w:p w:rsidR="0098654A" w:rsidRDefault="0066564E" w:rsidP="00527FD1">
      <w:pPr>
        <w:pStyle w:val="ProductList-Bullet"/>
        <w:numPr>
          <w:ilvl w:val="0"/>
          <w:numId w:val="55"/>
        </w:numPr>
      </w:pPr>
      <w:r>
        <w:rPr>
          <w:b/>
          <w:color w:val="00188F"/>
        </w:rPr>
        <w:t>Hizmet Sağlama Planı</w:t>
      </w:r>
      <w:r>
        <w:t>: Müşterinin iş hedeflerini ve amaçlarını karşılamak için Microsoft Danışmanı tarafından oluşturulmuştur.</w:t>
      </w:r>
    </w:p>
    <w:p w:rsidR="0098654A" w:rsidRDefault="0066564E" w:rsidP="00527FD1">
      <w:pPr>
        <w:pStyle w:val="ProductList-Bullet"/>
        <w:numPr>
          <w:ilvl w:val="0"/>
          <w:numId w:val="55"/>
        </w:numPr>
      </w:pPr>
      <w:r>
        <w:rPr>
          <w:b/>
          <w:color w:val="00188F"/>
        </w:rPr>
        <w:t>Atölyeler</w:t>
      </w:r>
      <w:r>
        <w:t xml:space="preserve">: Atölyeler </w:t>
      </w:r>
      <w:r>
        <w:t>için toplam on altı (16) saate kadar süre ayrılacaktır:</w:t>
      </w:r>
    </w:p>
    <w:p w:rsidR="0098654A" w:rsidRDefault="0066564E" w:rsidP="00527FD1">
      <w:pPr>
        <w:pStyle w:val="ProductList-Bullet"/>
        <w:numPr>
          <w:ilvl w:val="1"/>
          <w:numId w:val="55"/>
        </w:numPr>
      </w:pPr>
      <w:r>
        <w:t>Yapılandırma ayarları için, Müşteri tarafından sağlanan şekilde, kullanım örneklerini ve iş gereksinimlerini araştırıp bulmak için en fazla iki (2) saat keşif atölyeleri;</w:t>
      </w:r>
    </w:p>
    <w:p w:rsidR="0098654A" w:rsidRDefault="0066564E" w:rsidP="00527FD1">
      <w:pPr>
        <w:pStyle w:val="ProductList-Bullet"/>
        <w:numPr>
          <w:ilvl w:val="1"/>
          <w:numId w:val="55"/>
        </w:numPr>
      </w:pPr>
      <w:r>
        <w:t>Yapı aşamasında en fazla dört</w:t>
      </w:r>
      <w:r>
        <w:t xml:space="preserve"> (4) tasarım inceleme atölyesi.</w:t>
      </w:r>
    </w:p>
    <w:p w:rsidR="0098654A" w:rsidRDefault="0066564E" w:rsidP="00527FD1">
      <w:pPr>
        <w:pStyle w:val="ProductList-Bullet"/>
        <w:numPr>
          <w:ilvl w:val="0"/>
          <w:numId w:val="55"/>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w:t>
      </w:r>
      <w:r>
        <w:t>osoft Dynamics 365 kaynağından alınan verilerle varlık başına en fazla iki (2) etkileşimli grafik gösterir.</w:t>
      </w:r>
    </w:p>
    <w:p w:rsidR="0098654A" w:rsidRDefault="0066564E" w:rsidP="00527FD1">
      <w:pPr>
        <w:pStyle w:val="ProductList-Bullet"/>
        <w:numPr>
          <w:ilvl w:val="0"/>
          <w:numId w:val="55"/>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w:t>
      </w:r>
      <w:r>
        <w:t>ır güvenlik rolleri, Microsoft Dynamics 365 ile SharePoint ve Yammer tümleştirmesi ayıracaktır.</w:t>
      </w:r>
    </w:p>
    <w:p w:rsidR="0098654A" w:rsidRDefault="0066564E" w:rsidP="00527FD1">
      <w:pPr>
        <w:pStyle w:val="ProductList-Bullet"/>
        <w:numPr>
          <w:ilvl w:val="0"/>
          <w:numId w:val="55"/>
        </w:numPr>
      </w:pPr>
      <w:r>
        <w:rPr>
          <w:b/>
          <w:color w:val="00188F"/>
        </w:rPr>
        <w:t>Test</w:t>
      </w:r>
      <w:r>
        <w:t>: En fazla iki (2) test için (örn. Sistem Testi ve Kullanıcı Onay Testi) en fazla yirmi altı (26) saat ayrılacaktır.</w:t>
      </w:r>
    </w:p>
    <w:p w:rsidR="0098654A" w:rsidRDefault="0066564E" w:rsidP="00527FD1">
      <w:pPr>
        <w:pStyle w:val="ProductList-Bullet"/>
        <w:numPr>
          <w:ilvl w:val="0"/>
          <w:numId w:val="55"/>
        </w:numPr>
      </w:pPr>
      <w:r>
        <w:rPr>
          <w:b/>
          <w:color w:val="00188F"/>
        </w:rPr>
        <w:t>Eğitim ve Bilgi Aktarımı</w:t>
      </w:r>
      <w:r>
        <w:t>: Müşterinin ku</w:t>
      </w:r>
      <w:r>
        <w:t>llanıcıları için toplamda en fazla dört (4) saatlik bir (1) ürün odaklı eğitim sağlanacaktır.</w:t>
      </w:r>
    </w:p>
    <w:p w:rsidR="0098654A" w:rsidRDefault="0066564E" w:rsidP="00527FD1">
      <w:pPr>
        <w:pStyle w:val="ProductList-Bullet"/>
        <w:numPr>
          <w:ilvl w:val="0"/>
          <w:numId w:val="55"/>
        </w:numPr>
      </w:pPr>
      <w:r>
        <w:rPr>
          <w:b/>
          <w:color w:val="00188F"/>
        </w:rPr>
        <w:t>Dağıtım Desteği</w:t>
      </w:r>
      <w:r>
        <w:t>: Önceden belirlenmiş proje kapsamına ve gereksinimlere tabi şekilde en fazla kırk (40) saatlik dağıtım ve canlıya geçiş desteği (4 hafta) sağlanac</w:t>
      </w:r>
      <w:r>
        <w:t>aktır.</w:t>
      </w:r>
    </w:p>
    <w:p w:rsidR="0098654A" w:rsidRDefault="0098654A">
      <w:pPr>
        <w:pStyle w:val="ProductList-Body"/>
      </w:pPr>
    </w:p>
    <w:p w:rsidR="0098654A" w:rsidRDefault="0066564E">
      <w:pPr>
        <w:pStyle w:val="ProductList-ClauseHeading"/>
        <w:outlineLvl w:val="2"/>
      </w:pPr>
      <w:r>
        <w:t>Müşterinin Sorumlulukları</w:t>
      </w:r>
    </w:p>
    <w:p w:rsidR="0098654A" w:rsidRDefault="0066564E">
      <w:pPr>
        <w:pStyle w:val="ProductList-Body"/>
      </w:pPr>
      <w:r>
        <w:t>Müşteri, Sales Productivity Accelerator hizmetinin bir parçası olarak Microsoft ile işbirliği yapmayı kabul eder. Buna, Müşteri temsilcilerinin, BT personelinin ve kaynakların Microsoft'a sağlanması, doğru ve eksiksiz bilg</w:t>
      </w:r>
      <w:r>
        <w:t xml:space="preserve">ilerin sağlanması ve Microsoft tarafından Müşteriye atanan sorumlulukların zamanında yerine getirilmesi dahildir ancak tamamı bunlarla sınırlı değildir. Microsoft Danışmanlarının yerinde ziyaretleri konusunda hemfikir kalındığı ve bunların ön ödemelerinin </w:t>
      </w:r>
      <w:r>
        <w:t>yapılmadığı durumlarda, makul seyahat ve yaşam harcamalarından Müşteri sorumlu olur.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SectionHeading"/>
        <w:pageBreakBefore/>
        <w:outlineLvl w:val="0"/>
      </w:pPr>
      <w:bookmarkStart w:id="368" w:name="_Sec563"/>
      <w:bookmarkEnd w:id="360"/>
      <w:r>
        <w:lastRenderedPageBreak/>
        <w:t>Ek D - Program Anlaşması Ek Hükümleri</w:t>
      </w:r>
      <w:r>
        <w:fldChar w:fldCharType="begin"/>
      </w:r>
      <w:r>
        <w:instrText xml:space="preserve"> TC "</w:instrText>
      </w:r>
      <w:bookmarkStart w:id="369" w:name="_Toc488914542"/>
      <w:r>
        <w:instrText>Ek D - Program Anlaşması Ek Hükümleri</w:instrText>
      </w:r>
      <w:bookmarkEnd w:id="369"/>
      <w:r>
        <w:instrText>" \l 1</w:instrText>
      </w:r>
      <w:r>
        <w:fldChar w:fldCharType="end"/>
      </w:r>
    </w:p>
    <w:p w:rsidR="0098654A" w:rsidRDefault="0066564E">
      <w:pPr>
        <w:pStyle w:val="ProductList-Body"/>
      </w:pPr>
      <w:r>
        <w:t>Aşağıdaki şartlar ve koşullar, belirtilen şekilde Müşterinin toplu lisanslama anlaşması için geçerlidir.</w:t>
      </w:r>
    </w:p>
    <w:p w:rsidR="0098654A" w:rsidRDefault="0066564E">
      <w:pPr>
        <w:pStyle w:val="ProductList-Offering1Heading"/>
        <w:outlineLvl w:val="1"/>
      </w:pPr>
      <w:bookmarkStart w:id="370" w:name="_Sec568"/>
      <w:r>
        <w:t>Seçim Plus Programı için Ek Hükümler</w:t>
      </w:r>
      <w:bookmarkEnd w:id="370"/>
      <w:r>
        <w:fldChar w:fldCharType="begin"/>
      </w:r>
      <w:r>
        <w:instrText xml:space="preserve"> TC "</w:instrText>
      </w:r>
      <w:bookmarkStart w:id="371" w:name="_Toc488914543"/>
      <w:r>
        <w:instrText>Seçim Plus Programı için Ek Hükümler</w:instrText>
      </w:r>
      <w:bookmarkEnd w:id="371"/>
      <w:r>
        <w:instrText>" \l 2</w:instrText>
      </w:r>
      <w:r>
        <w:fldChar w:fldCharType="end"/>
      </w:r>
    </w:p>
    <w:p w:rsidR="0098654A" w:rsidRDefault="0066564E">
      <w:pPr>
        <w:pStyle w:val="ProductList-Body"/>
      </w:pPr>
      <w:r>
        <w:t>Seçim Plus için ilk</w:t>
      </w:r>
      <w:r>
        <w:t xml:space="preserve"> yıl boyunca havuz başına en az 500 puanlık sipariş tutarı gerekir. Nitelikli Sözleşmenin sağlanması durumunda bu sipariş tutarı gereksiniminden feragat edilir.</w:t>
      </w:r>
    </w:p>
    <w:p w:rsidR="0098654A" w:rsidRDefault="0098654A">
      <w:pPr>
        <w:pStyle w:val="ProductList-Body"/>
      </w:pPr>
    </w:p>
    <w:p w:rsidR="0098654A" w:rsidRDefault="0066564E">
      <w:pPr>
        <w:pStyle w:val="ProductList-ClauseHeading"/>
        <w:outlineLvl w:val="2"/>
      </w:pPr>
      <w:r>
        <w:t>Seçim Plus'ta Fiyat Seviyeleri</w:t>
      </w:r>
    </w:p>
    <w:p w:rsidR="0098654A" w:rsidRDefault="0066564E">
      <w:pPr>
        <w:pStyle w:val="ProductList-Body"/>
      </w:pPr>
      <w:r>
        <w:t>Müşteri fiyatları, Müşteri ile Müşterinin kurumsal bayisi arası</w:t>
      </w:r>
      <w:r>
        <w:t>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9865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Havuz Başına Yıllık Asgari Puan</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500</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4,000</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10,000</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25,000</w:t>
            </w:r>
          </w:p>
        </w:tc>
      </w:tr>
    </w:tbl>
    <w:p w:rsidR="0098654A" w:rsidRDefault="0066564E">
      <w:pPr>
        <w:pStyle w:val="ProductList-Offering1Heading"/>
        <w:outlineLvl w:val="1"/>
      </w:pPr>
      <w:bookmarkStart w:id="372" w:name="_Sec569"/>
      <w:r>
        <w:t>Nitelikli Cihazların Yönetimine İlişkin Tanım</w:t>
      </w:r>
      <w:bookmarkEnd w:id="372"/>
      <w:r>
        <w:fldChar w:fldCharType="begin"/>
      </w:r>
      <w:r>
        <w:instrText xml:space="preserve"> TC "</w:instrText>
      </w:r>
      <w:bookmarkStart w:id="373" w:name="_Toc488914544"/>
      <w:r>
        <w:instrText>Nitelikli Cihazların Yönetimine İlişkin Tanım</w:instrText>
      </w:r>
      <w:bookmarkEnd w:id="373"/>
      <w:r>
        <w:instrText>" \l 2</w:instrText>
      </w:r>
      <w:r>
        <w:fldChar w:fldCharType="end"/>
      </w:r>
    </w:p>
    <w:p w:rsidR="0098654A" w:rsidRDefault="0066564E">
      <w:pPr>
        <w:pStyle w:val="ProductList-Body"/>
      </w:pPr>
      <w:r>
        <w:t>Müşterinin toplu lisanslama anlaşması yönetilen Nitelikli Cihazların tanımlanması için Ürün Şartlarına, Ürün Listesine veya Ü</w:t>
      </w:r>
      <w:r>
        <w:t xml:space="preserve">rün Kullanım Haklarına (PUR) atıfta bulunuyorsa, aşağıdaki şartlar geçerlidir. Müşteri, bir veya daha fazla işletim sistemi ortamını doğrudan veya dolaylı olarak kontrol eden herhangi bir cihazı “yönetir”. Örneğin, Müşteri, şu özellikleri taşıyan herhangi </w:t>
      </w:r>
      <w:r>
        <w:t xml:space="preserve">bir cihazı yönetir: </w:t>
      </w:r>
    </w:p>
    <w:p w:rsidR="0098654A" w:rsidRDefault="0066564E" w:rsidP="00527FD1">
      <w:pPr>
        <w:pStyle w:val="ProductList-Bullet"/>
        <w:numPr>
          <w:ilvl w:val="0"/>
          <w:numId w:val="56"/>
        </w:numPr>
      </w:pPr>
      <w:r>
        <w:t>Etki alanına katılmasına olanak tanır veya</w:t>
      </w:r>
    </w:p>
    <w:p w:rsidR="0098654A" w:rsidRDefault="0066564E" w:rsidP="00527FD1">
      <w:pPr>
        <w:pStyle w:val="ProductList-Bullet"/>
        <w:numPr>
          <w:ilvl w:val="0"/>
          <w:numId w:val="56"/>
        </w:numPr>
      </w:pPr>
      <w:r>
        <w:t>Gereksinim olarak, tesislerindeyken uygulamaları kullanma yetkisi verir veya</w:t>
      </w:r>
    </w:p>
    <w:p w:rsidR="0098654A" w:rsidRDefault="0066564E" w:rsidP="00527FD1">
      <w:pPr>
        <w:pStyle w:val="ProductList-Bullet"/>
        <w:numPr>
          <w:ilvl w:val="0"/>
          <w:numId w:val="56"/>
        </w:numPr>
      </w:pPr>
      <w:r>
        <w:t>Aracılar kurar (örn. virüsten koruma, kötü amaçlı yazılımdan koruma veya Müşteri ilkesi tarafından şart şartan diğe</w:t>
      </w:r>
      <w:r>
        <w:t>r aracılar) veya</w:t>
      </w:r>
    </w:p>
    <w:p w:rsidR="0098654A" w:rsidRDefault="0066564E" w:rsidP="00527FD1">
      <w:pPr>
        <w:pStyle w:val="ProductList-Bullet"/>
        <w:numPr>
          <w:ilvl w:val="0"/>
          <w:numId w:val="56"/>
        </w:numPr>
      </w:pPr>
      <w:r>
        <w:t>Doğrudan veya dolaylı olarak grup ilkeleri uygulayan ve uygulatan veya</w:t>
      </w:r>
    </w:p>
    <w:p w:rsidR="0098654A" w:rsidRDefault="0066564E" w:rsidP="00527FD1">
      <w:pPr>
        <w:pStyle w:val="ProductList-Bullet"/>
        <w:numPr>
          <w:ilvl w:val="0"/>
          <w:numId w:val="56"/>
        </w:numPr>
      </w:pPr>
      <w:r>
        <w:t>İşletim sistemi ortamıyla doğrudan veya dolaylı olarak ilişkili donanım ya da yazılım hakkında veri isteyen veya alan, yapılandıran veya talimatlar veren veya</w:t>
      </w:r>
    </w:p>
    <w:p w:rsidR="0098654A" w:rsidRDefault="0066564E" w:rsidP="00527FD1">
      <w:pPr>
        <w:pStyle w:val="ProductList-Bullet"/>
        <w:numPr>
          <w:ilvl w:val="0"/>
          <w:numId w:val="56"/>
        </w:numPr>
      </w:pPr>
      <w:r>
        <w:t>Windows Y</w:t>
      </w:r>
      <w:r>
        <w:t>G, Microsoft Intune (Cihaz) veya Windows Sanal Masaüstü Erişimi Dolaşım Hakları dışında bir sanal masaüstü bilgisayar altyapısına erişim sağlayan.</w:t>
      </w:r>
    </w:p>
    <w:p w:rsidR="0098654A" w:rsidRDefault="0098654A">
      <w:pPr>
        <w:pStyle w:val="ProductList-Body"/>
      </w:pPr>
    </w:p>
    <w:p w:rsidR="0098654A" w:rsidRDefault="0066564E">
      <w:pPr>
        <w:pStyle w:val="ProductList-Body"/>
      </w:pPr>
      <w:r>
        <w:t xml:space="preserve">Yalnızca Dolaşım Hakları kapsamındaki bir VDI'ya erişen veya yalnızca Müşterinin tesislerinde bir Nitelikli </w:t>
      </w:r>
      <w:r>
        <w:t>Üçüncü Kişi Cihazı üzerinde Windows To Go kullanan ve burada açıklananlar dışındaki amaçlarla yönetilmeyen bir cihaz, bu tanımın amaçları açısından “yönetilen” kabul edilmez.</w:t>
      </w:r>
    </w:p>
    <w:p w:rsidR="0098654A" w:rsidRDefault="0066564E">
      <w:pPr>
        <w:pStyle w:val="ProductList-Offering1Heading"/>
        <w:outlineLvl w:val="1"/>
      </w:pPr>
      <w:bookmarkStart w:id="374" w:name="_Sec570"/>
      <w:r>
        <w:t>Open Programlardaki Çevrimiçi Hizmetler</w:t>
      </w:r>
      <w:bookmarkEnd w:id="374"/>
      <w:r>
        <w:fldChar w:fldCharType="begin"/>
      </w:r>
      <w:r>
        <w:instrText xml:space="preserve"> TC "</w:instrText>
      </w:r>
      <w:bookmarkStart w:id="375" w:name="_Toc488914545"/>
      <w:r>
        <w:instrText>Open Programlardaki Çevrimiçi Hizmetl</w:instrText>
      </w:r>
      <w:r>
        <w:instrText>er</w:instrText>
      </w:r>
      <w:bookmarkEnd w:id="375"/>
      <w:r>
        <w:instrText>" \l 2</w:instrText>
      </w:r>
      <w:r>
        <w:fldChar w:fldCharType="end"/>
      </w:r>
    </w:p>
    <w:p w:rsidR="0098654A" w:rsidRDefault="0066564E">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w:t>
      </w:r>
      <w:r>
        <w:t xml:space="preserve"> isteklerini kabul etmeyecektir.</w:t>
      </w:r>
    </w:p>
    <w:p w:rsidR="0098654A" w:rsidRDefault="0098654A">
      <w:pPr>
        <w:pStyle w:val="ProductList-Body"/>
      </w:pPr>
    </w:p>
    <w:p w:rsidR="0098654A" w:rsidRDefault="0066564E">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w:t>
      </w:r>
      <w:r>
        <w:t>e Üyeliğine ilişkin asgari gereksinimi karşılamaz. OV Şirket Çapında ve OV Üyeliği için ilk sipariş, Kullanıcı SL'lerine ek olarak en az 5 Masaüstü Bilgisayar Platformu veya Masaüstü Bilgisayar Bileşeni Lisansları içermelidir.</w:t>
      </w:r>
    </w:p>
    <w:p w:rsidR="0098654A" w:rsidRDefault="0066564E">
      <w:pPr>
        <w:pStyle w:val="ProductList-Offering1Heading"/>
        <w:outlineLvl w:val="1"/>
      </w:pPr>
      <w:bookmarkStart w:id="376" w:name="_Sec571"/>
      <w:r>
        <w:t>Profesyonel Hizmetler için Ek</w:t>
      </w:r>
      <w:r>
        <w:t xml:space="preserve"> Hükümler - Eski Anlaşmalar</w:t>
      </w:r>
      <w:bookmarkEnd w:id="376"/>
      <w:r>
        <w:fldChar w:fldCharType="begin"/>
      </w:r>
      <w:r>
        <w:instrText xml:space="preserve"> TC "</w:instrText>
      </w:r>
      <w:bookmarkStart w:id="377" w:name="_Toc488914546"/>
      <w:r>
        <w:instrText>Profesyonel Hizmetler için Ek Hükümler - Eski Anlaşmalar</w:instrText>
      </w:r>
      <w:bookmarkEnd w:id="377"/>
      <w:r>
        <w:instrText>" \l 2</w:instrText>
      </w:r>
      <w:r>
        <w:fldChar w:fldCharType="end"/>
      </w:r>
    </w:p>
    <w:p w:rsidR="0098654A" w:rsidRDefault="0066564E">
      <w:pPr>
        <w:pStyle w:val="ProductList-Body"/>
      </w:pPr>
      <w:r>
        <w:t>Müşterinin, bu Ürün Şartlarından satın alınan ve Microsoft'un gerçekleştirdiği danışmanlık ve destek hizmetlerini (“Profesyonel Hizmetler”) kullanma hakkı, (1)</w:t>
      </w:r>
      <w:r>
        <w:t xml:space="preserve"> müşterinin toplu lisanslama anlaşmasına ve (2) müşterinin satın alma sırasında yapmış olabileceği ana seviye Microsoft Hizmetler anlaşmasına tabidir. Çakışma durumunda, en güncel Profesyonel Hizmetler anlaşması geçerlidir. Müşterinin toplu lisanslama için</w:t>
      </w:r>
      <w:r>
        <w:t xml:space="preserve">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w:t>
      </w:r>
      <w:r>
        <w:t xml:space="preserve"> ve Müşteri tarafından kullanılan Profesyonel Hizmetler için geçerli olur.</w:t>
      </w:r>
    </w:p>
    <w:p w:rsidR="0098654A" w:rsidRDefault="0098654A">
      <w:pPr>
        <w:pStyle w:val="ProductList-Body"/>
      </w:pPr>
    </w:p>
    <w:p w:rsidR="0098654A" w:rsidRDefault="0066564E">
      <w:pPr>
        <w:pStyle w:val="ProductList-ClauseHeading"/>
        <w:outlineLvl w:val="2"/>
      </w:pPr>
      <w:r>
        <w:t>Kullanım, Mülkiyet ve Lisans Hakları</w:t>
      </w:r>
    </w:p>
    <w:p w:rsidR="0098654A" w:rsidRDefault="0066564E">
      <w:pPr>
        <w:pStyle w:val="ProductList-SubClauseHeading"/>
        <w:outlineLvl w:val="3"/>
      </w:pPr>
      <w:r>
        <w:t>Düzelticiler</w:t>
      </w:r>
    </w:p>
    <w:p w:rsidR="0098654A" w:rsidRDefault="0066564E">
      <w:pPr>
        <w:pStyle w:val="ProductList-BodyIndented"/>
      </w:pPr>
      <w:r>
        <w:t xml:space="preserve">Microsoft genel olarak piyasaya sürülen (Ürün hizmet paketleri) veya Müşteri için belirli bir sorunun ele alınmasına yönelik Ürün </w:t>
      </w:r>
      <w:r>
        <w:t>Düzelticileri, değişiklikler veya iyileştirmeler ya da bunların türevlerini (toplu olarak, “Düzelticiler”) sağlarsa, bu tür Düzelticiler, Ürün için geçerli olan aynı şartlar kapsamında lisanslanır. Düzelticiler belirli bir Ürün için sağlanmıyorsa, Microsof</w:t>
      </w:r>
      <w:r>
        <w:t>t'un Düzeltici ile birlikte sağladığı tüm kullanım şartları geçerli olacaktır</w:t>
      </w:r>
    </w:p>
    <w:p w:rsidR="0098654A" w:rsidRDefault="0098654A">
      <w:pPr>
        <w:pStyle w:val="ProductList-BodyIndented"/>
      </w:pPr>
    </w:p>
    <w:p w:rsidR="0098654A" w:rsidRDefault="0066564E">
      <w:pPr>
        <w:pStyle w:val="ProductList-SubClauseHeading"/>
        <w:outlineLvl w:val="3"/>
      </w:pPr>
      <w:r>
        <w:lastRenderedPageBreak/>
        <w:t>Önceden Var Olan Eser</w:t>
      </w:r>
    </w:p>
    <w:p w:rsidR="0098654A" w:rsidRDefault="0066564E">
      <w:pPr>
        <w:pStyle w:val="ProductList-BodyIndented"/>
      </w:pPr>
      <w:r>
        <w:t xml:space="preserve">Müşteriye sağlanan Profesyonel Hizmetlerden bağımsız olarak geliştirilmiş veya başka bir şekilde elde edilmiş olan tüm bilgisayar kodları veya kod temelli </w:t>
      </w:r>
      <w:r>
        <w:t xml:space="preserve">olmayan yazılı malzemeler (“Önceden Var Olan Eser”) üzerindeki tüm haklar, yalnızca Önceden Var Olan Eseri sağlayan tarafın mülkiyetinde kalmaya devam edecektir. Taraflardan her biri, diğer tarafın Önceden Var Olan Eserini yalnızca Profesyonel Hizmetlerle </w:t>
      </w:r>
      <w:r>
        <w:t>ilgili yükümlülükleri yerine getirmek için gerektiğinde kullanabilir, çoğaltabilir ve değiştirebilir.</w:t>
      </w:r>
    </w:p>
    <w:p w:rsidR="0098654A" w:rsidRDefault="0066564E">
      <w:pPr>
        <w:pStyle w:val="ProductList-BodyIndented"/>
      </w:pPr>
      <w:r>
        <w:t>Taraflar aksini yazılı olarak ve açıkça kararlaştırmadığı sürece ve ücretinin tamamının ödenmesi halinde Microsoft, Hizmete Bağlı Teslim Edilebilir Öğenin</w:t>
      </w:r>
      <w:r>
        <w:t xml:space="preserve"> bir parçası olarak temin edilmiş olan ve Microsoft'a ait Önceden Var Olan Eseri, kendisine temin edilen şekliyle ve sadece şirket içi işlerinde kullanması, çoğaltması ve (geçerliyse) üzerinde değişiklik yapması için Müşteriye münhasır olmayan, kalıcı ve b</w:t>
      </w:r>
      <w:r>
        <w:t>edeli tamamen ödenmiş bir lisans vermektedir. Microsoft'un Önceden Var Olan Eserine ilişkin lisans, Müşterinin Müşteri toplu lisanslama anlaşması hükümlerine uygun hareket etmesi şartıyla verilmektedir.</w:t>
      </w:r>
    </w:p>
    <w:p w:rsidR="0098654A" w:rsidRDefault="0098654A">
      <w:pPr>
        <w:pStyle w:val="ProductList-BodyIndented"/>
      </w:pPr>
    </w:p>
    <w:p w:rsidR="0098654A" w:rsidRDefault="0066564E">
      <w:pPr>
        <w:pStyle w:val="ProductList-SubClauseHeading"/>
        <w:outlineLvl w:val="3"/>
      </w:pPr>
      <w:r>
        <w:t>Hizmete Bağlı Teslim Edilebilir Öğeler</w:t>
      </w:r>
    </w:p>
    <w:p w:rsidR="0098654A" w:rsidRDefault="0066564E">
      <w:pPr>
        <w:pStyle w:val="ProductList-BodyIndented"/>
      </w:pPr>
      <w:r>
        <w:t>Microsoft Pro</w:t>
      </w:r>
      <w:r>
        <w:t>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w:t>
      </w:r>
      <w:r>
        <w:t xml:space="preserve">zerine Microsoft, Müşteriye, Profesyonel Hizmetleri ve Müşterinin toplu lisanslama anlaşmasını düzenleyen şartlar ve koşullara tabi şekilde Hizmete Bağlı Teslim Edilebilir Öğeleri yalnızca Müşterinin şirket içi işle ilgili amaçlarla çoğaltması, kullanması </w:t>
      </w:r>
      <w:r>
        <w:t xml:space="preserve">ve değiştirmesi için münhasır olmayan, devredilemez ve kalıcı bir lisans vermektedir. </w:t>
      </w:r>
    </w:p>
    <w:p w:rsidR="0098654A" w:rsidRDefault="0098654A">
      <w:pPr>
        <w:pStyle w:val="ProductList-BodyIndented"/>
      </w:pPr>
    </w:p>
    <w:p w:rsidR="0098654A" w:rsidRDefault="0066564E">
      <w:pPr>
        <w:pStyle w:val="ProductList-SubClauseHeading"/>
        <w:outlineLvl w:val="3"/>
      </w:pPr>
      <w:r>
        <w:t>Profesyonel Hizmetlerden edinilmiş teknik bilgilerin kullanımı</w:t>
      </w:r>
    </w:p>
    <w:p w:rsidR="0098654A" w:rsidRDefault="0066564E">
      <w:pPr>
        <w:pStyle w:val="ProductList-BodyIndented"/>
      </w:pPr>
      <w:r>
        <w:t>Microsoft, Profesyonel Hizmetler sunarken edindiği herhangi bir teknik bilgiyi, sorun çözümü, sorun gider</w:t>
      </w:r>
      <w:r>
        <w:t xml:space="preserve">me, ürün işlevlerinin geliştirilmesi, Düzelticiler ve kendi bilgi tabanı için kullanabilir. Microsoft, bu tür kullanımın bir parçası olarak, Müşterinin şahsen tanınmasına neden olmayacak ya da Müşterinin Gizli Bilgilerini ifşa etmeyecektir. </w:t>
      </w:r>
    </w:p>
    <w:p w:rsidR="0098654A" w:rsidRDefault="0098654A">
      <w:pPr>
        <w:pStyle w:val="ProductList-BodyIndented"/>
      </w:pPr>
    </w:p>
    <w:p w:rsidR="0098654A" w:rsidRDefault="0066564E">
      <w:pPr>
        <w:pStyle w:val="ProductList-SubClauseHeading"/>
        <w:outlineLvl w:val="3"/>
      </w:pPr>
      <w:r>
        <w:t>Açık Kaynak L</w:t>
      </w:r>
      <w:r>
        <w:t>isanslanmasına İlişkin Kısıtlamalar</w:t>
      </w:r>
    </w:p>
    <w:p w:rsidR="0098654A" w:rsidRDefault="0066564E">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w:t>
      </w:r>
      <w:r>
        <w:t>rden daha fazlasına tabi tutacak şekilde yükleyemez veya kullanamaz.</w:t>
      </w:r>
    </w:p>
    <w:p w:rsidR="0098654A" w:rsidRDefault="0098654A">
      <w:pPr>
        <w:pStyle w:val="ProductList-BodyIndented"/>
      </w:pPr>
    </w:p>
    <w:p w:rsidR="0098654A" w:rsidRDefault="0066564E">
      <w:pPr>
        <w:pStyle w:val="ProductList-SubClauseHeading"/>
        <w:outlineLvl w:val="3"/>
      </w:pPr>
      <w:r>
        <w:t>Bağlı Kuruluşların Hakları</w:t>
      </w:r>
    </w:p>
    <w:p w:rsidR="0098654A" w:rsidRDefault="0066564E">
      <w:pPr>
        <w:pStyle w:val="ProductList-BodyIndented"/>
      </w:pPr>
      <w:r>
        <w:t>Müşteri, Hizmetle İlgili Teslim Edilebilir Öğeleri kullanım haklarının alt lisanslarını Bağlı Kuruluşlarına verebilir, ancak Müşterinin Bağlı Kuruluşları bu ha</w:t>
      </w:r>
      <w:r>
        <w:t>kların alt lisanslarını veremez. Müşteri, Bağlı Kuruluşların bu Profesyonel Hizmet şartlarına ve Müşterinin toplu lisanslama anlaşmasına uymasını sağlamaktan sorumludur.</w:t>
      </w:r>
    </w:p>
    <w:p w:rsidR="0098654A" w:rsidRDefault="0098654A">
      <w:pPr>
        <w:pStyle w:val="ProductList-BodyIndented"/>
      </w:pPr>
    </w:p>
    <w:p w:rsidR="0098654A" w:rsidRDefault="0066564E">
      <w:pPr>
        <w:pStyle w:val="ProductList-ClauseHeading"/>
        <w:outlineLvl w:val="2"/>
      </w:pPr>
      <w:r>
        <w:t>Garantiler ve Sorumluluğun Sınırlandırılması</w:t>
      </w:r>
    </w:p>
    <w:p w:rsidR="0098654A" w:rsidRDefault="0066564E">
      <w:pPr>
        <w:pStyle w:val="ProductList-SubClauseHeading"/>
        <w:outlineLvl w:val="3"/>
      </w:pPr>
      <w:r>
        <w:t>Profesyonel Hizmetler İçin Garanti</w:t>
      </w:r>
    </w:p>
    <w:p w:rsidR="0098654A" w:rsidRDefault="0066564E">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w:t>
      </w:r>
      <w:r>
        <w:t xml:space="preserve">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w:t>
      </w:r>
      <w:r>
        <w:rPr>
          <w:b/>
        </w:rPr>
        <w:t xml:space="preserve"> kalite, mülkiyet, ihlale karşı, ticari olarak satılabilme, belirli bir amaca uygunluk gibi garantiler dahil olmak üzere başka hiçbir açık, zımni veya yasal garanti vermemektedir.</w:t>
      </w:r>
    </w:p>
    <w:p w:rsidR="0098654A" w:rsidRDefault="0098654A">
      <w:pPr>
        <w:pStyle w:val="ProductList-BodyIndented"/>
      </w:pPr>
    </w:p>
    <w:p w:rsidR="0098654A" w:rsidRDefault="0066564E">
      <w:pPr>
        <w:pStyle w:val="ProductList-SubClauseHeading"/>
        <w:outlineLvl w:val="3"/>
      </w:pPr>
      <w:r>
        <w:t>Sorumluluğun Sınırlandırılması</w:t>
      </w:r>
    </w:p>
    <w:p w:rsidR="0098654A" w:rsidRDefault="0066564E">
      <w:pPr>
        <w:pStyle w:val="ProductList-BodyIndented"/>
      </w:pPr>
      <w:r>
        <w:t>Microsoft'un doğrudan zararlara ilişkin soru</w:t>
      </w:r>
      <w:r>
        <w:t>mluluğu, Müşterinin Profesyonel Hizmetler için ödemek zorunda olduğu tutarlarla sınırlı olacaktır. Müşterinin Microsoft'a ayrı bir ödeme yapmadan üçüncü kişilere yeniden dağıtmaya yetkili olduğu, ücretsiz verilen hizmetlerin ya da kodun söz konusu olması h</w:t>
      </w:r>
      <w:r>
        <w:t xml:space="preserve">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w:t>
      </w:r>
      <w:r>
        <w:rPr>
          <w:b/>
        </w:rPr>
        <w:t>a iş kesintisi dahil olmak üzere, dolaylı, arızi, özel, cezai veya neticede oluşan zararlardan sorumlu olmayacaktır. Taraflardan birinin (1) gizlilik yükümlülüklerinden veya (2) diğer tarafın fikri mülkiyet haklarını ihlalinden kaynaklanan sorumluluklar iç</w:t>
      </w:r>
      <w:r>
        <w:rPr>
          <w:b/>
        </w:rPr>
        <w:t>in hiçbir sınırlama veya istisna geçerli olmayacaktır.</w:t>
      </w:r>
    </w:p>
    <w:p w:rsidR="0098654A" w:rsidRDefault="0098654A">
      <w:pPr>
        <w:pStyle w:val="ProductList-BodyIndented"/>
        <w:jc w:val="right"/>
      </w:pPr>
    </w:p>
    <w:tbl>
      <w:tblPr>
        <w:tblStyle w:val="PURTable0"/>
        <w:tblW w:w="0" w:type="dxa"/>
        <w:tblLook w:val="04A0" w:firstRow="1" w:lastRow="0" w:firstColumn="1" w:lastColumn="0" w:noHBand="0" w:noVBand="1"/>
      </w:tblPr>
      <w:tblGrid>
        <w:gridCol w:w="1044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Indented"/>
      </w:pPr>
    </w:p>
    <w:p w:rsidR="0098654A" w:rsidRDefault="0066564E">
      <w:pPr>
        <w:pStyle w:val="ProductList-SectionHeading"/>
        <w:pageBreakBefore/>
        <w:outlineLvl w:val="0"/>
      </w:pPr>
      <w:bookmarkStart w:id="378" w:name="_Sec572"/>
      <w:bookmarkEnd w:id="368"/>
      <w:r>
        <w:lastRenderedPageBreak/>
        <w:t>Ek E - Promosyonlar</w:t>
      </w:r>
      <w:r>
        <w:fldChar w:fldCharType="begin"/>
      </w:r>
      <w:r>
        <w:instrText xml:space="preserve"> TC "</w:instrText>
      </w:r>
      <w:bookmarkStart w:id="379" w:name="_Toc488914547"/>
      <w:r>
        <w:instrText>Ek E - Promosyonlar</w:instrText>
      </w:r>
      <w:bookmarkEnd w:id="379"/>
      <w:r>
        <w:instrText>" \l 1</w:instrText>
      </w:r>
      <w:r>
        <w:fldChar w:fldCharType="end"/>
      </w:r>
    </w:p>
    <w:p w:rsidR="0098654A" w:rsidRDefault="0066564E">
      <w:pPr>
        <w:pStyle w:val="ProductList-OfferingGroupHeading"/>
        <w:outlineLvl w:val="1"/>
      </w:pPr>
      <w:bookmarkStart w:id="380" w:name="_Sec1196"/>
      <w:r>
        <w:t>Azure İşlem Kapasitesi Prom</w:t>
      </w:r>
      <w:r>
        <w:t>osyonu</w:t>
      </w:r>
      <w:bookmarkEnd w:id="380"/>
      <w:r>
        <w:fldChar w:fldCharType="begin"/>
      </w:r>
      <w:r>
        <w:instrText xml:space="preserve"> TC "</w:instrText>
      </w:r>
      <w:bookmarkStart w:id="381" w:name="_Toc488914548"/>
      <w:r>
        <w:instrText>Azure İşlem Kapasitesi Promosyonu</w:instrText>
      </w:r>
      <w:bookmarkEnd w:id="381"/>
      <w:r>
        <w:instrText>" \l 2</w:instrText>
      </w:r>
      <w:r>
        <w:fldChar w:fldCharType="end"/>
      </w:r>
    </w:p>
    <w:p w:rsidR="0098654A" w:rsidRDefault="0066564E">
      <w:pPr>
        <w:pStyle w:val="ProductList-Body"/>
      </w:pPr>
      <w:r>
        <w:t>1 Kasım 2015 ve 31 Aralık 2017 tarihleri arasında, Azure İşlem Kapasitesi promosyonu, eş süreli olmayan 12 aylık üyelikler şeklinde A, D ve G Serisi İşlem örnekleri için indirim sağlamaktadır.</w:t>
      </w:r>
    </w:p>
    <w:p w:rsidR="0098654A" w:rsidRDefault="0066564E">
      <w:pPr>
        <w:pStyle w:val="ProductList-OfferingGroupHeading"/>
        <w:outlineLvl w:val="1"/>
      </w:pPr>
      <w:bookmarkStart w:id="382" w:name="_Sec1154"/>
      <w:r>
        <w:t>Windows 10</w:t>
      </w:r>
      <w:r>
        <w:t xml:space="preserve"> S'den Windows 10'a Geçme Promosyonu</w:t>
      </w:r>
      <w:bookmarkEnd w:id="382"/>
      <w:r>
        <w:fldChar w:fldCharType="begin"/>
      </w:r>
      <w:r>
        <w:instrText xml:space="preserve"> TC "</w:instrText>
      </w:r>
      <w:bookmarkStart w:id="383" w:name="_Toc488914549"/>
      <w:r>
        <w:instrText>Windows 10 S'den Windows 10'a Geçme Promosyonu</w:instrText>
      </w:r>
      <w:bookmarkEnd w:id="383"/>
      <w:r>
        <w:instrText>" \l 2</w:instrText>
      </w:r>
      <w:r>
        <w:fldChar w:fldCharType="end"/>
      </w:r>
    </w:p>
    <w:p w:rsidR="0098654A" w:rsidRDefault="0066564E">
      <w:pPr>
        <w:pStyle w:val="ProductList-Body"/>
      </w:pPr>
      <w:r>
        <w:t>31 Aralık 2017 tarihine kadar Intel Core veya AMD A8 veya daha üst bir işlemciye sahip S Modunda (Windows 10 S) Windows 10 Pro lisanslı cihazlar satın alan MPSA</w:t>
      </w:r>
      <w:r>
        <w:t xml:space="preserve"> ve Seçim Plus Müşterileri, bu cihazları ek bir ücret ödemeden Windows 10 Pro'ya geçirmek için bir lisans alabilirler.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SectionHeading"/>
        <w:pageBreakBefore/>
        <w:outlineLvl w:val="0"/>
      </w:pPr>
      <w:bookmarkStart w:id="384" w:name="_Sec899"/>
      <w:bookmarkEnd w:id="378"/>
      <w:r>
        <w:lastRenderedPageBreak/>
        <w:t>Ek F - Depolama</w:t>
      </w:r>
      <w:r>
        <w:t xml:space="preserve"> Dizisi Şartları</w:t>
      </w:r>
      <w:r>
        <w:fldChar w:fldCharType="begin"/>
      </w:r>
      <w:r>
        <w:instrText xml:space="preserve"> TC "</w:instrText>
      </w:r>
      <w:bookmarkStart w:id="385" w:name="_Toc488914550"/>
      <w:r>
        <w:instrText>Ek F - Depolama Dizisi Şartları</w:instrText>
      </w:r>
      <w:bookmarkEnd w:id="385"/>
      <w:r>
        <w:instrText>" \l 1</w:instrText>
      </w:r>
      <w:r>
        <w:fldChar w:fldCharType="end"/>
      </w:r>
    </w:p>
    <w:p w:rsidR="0098654A" w:rsidRDefault="0066564E">
      <w:pPr>
        <w:pStyle w:val="ProductList-Offering1Heading"/>
        <w:outlineLvl w:val="1"/>
      </w:pPr>
      <w:bookmarkStart w:id="386" w:name="_Sec900"/>
      <w:r>
        <w:t>Uygunluk</w:t>
      </w:r>
      <w:bookmarkEnd w:id="386"/>
      <w:r>
        <w:fldChar w:fldCharType="begin"/>
      </w:r>
      <w:r>
        <w:instrText xml:space="preserve"> TC "</w:instrText>
      </w:r>
      <w:bookmarkStart w:id="387" w:name="_Toc488914551"/>
      <w:r>
        <w:instrText>Uygunluk</w:instrText>
      </w:r>
      <w:bookmarkEnd w:id="387"/>
      <w:r>
        <w:instrText>" \l 2</w:instrText>
      </w:r>
      <w:r>
        <w:fldChar w:fldCharType="end"/>
      </w:r>
    </w:p>
    <w:p w:rsidR="0098654A" w:rsidRDefault="0066564E">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w:t>
      </w:r>
      <w:r>
        <w:t xml:space="preserve"> Fransa, Almanya, Yunanistan, Hong Kong, Macaristan, İzlanda, Hindistan, Endonezya, İrlanda, İsrail, İtalya, Japonya, Kazakistan, Kenya, Kuveyt, Lübnan, Lihtenştayn, Makau, Malezya, Meksika, Fas, Hollanda, Yeni Zelanda, Nijerya, Norveç, Pakistan, Peru, Fil</w:t>
      </w:r>
      <w:r>
        <w:t>ipinler, Polonya, Portekiz, Porto Riko, Katar, Romanya, Rusya, Suudi Arabistan, Sırbistan, Singapur, Slovakya, Slovenya, Güney Afrika, İspanya, Güney Kore, Sri Lanka, İsveç, İsviçre, Tayvan, Tayland, Türkiye, Birleşik Arap Emirlikleri, Ukrayna, Birleşik Kr</w:t>
      </w:r>
      <w:r>
        <w:t>allık, Amerika Birleşik Devletleri, Vietnam.</w:t>
      </w:r>
    </w:p>
    <w:p w:rsidR="0098654A" w:rsidRDefault="0066564E">
      <w:pPr>
        <w:pStyle w:val="ProductList-Offering1Heading"/>
        <w:outlineLvl w:val="1"/>
      </w:pPr>
      <w:bookmarkStart w:id="388" w:name="_Sec901"/>
      <w:r>
        <w:t>Gönderi ve Mülkiyet</w:t>
      </w:r>
      <w:bookmarkEnd w:id="388"/>
      <w:r>
        <w:fldChar w:fldCharType="begin"/>
      </w:r>
      <w:r>
        <w:instrText xml:space="preserve"> TC "</w:instrText>
      </w:r>
      <w:bookmarkStart w:id="389" w:name="_Toc488914552"/>
      <w:r>
        <w:instrText>Gönderi ve Mülkiyet</w:instrText>
      </w:r>
      <w:bookmarkEnd w:id="389"/>
      <w:r>
        <w:instrText>" \l 2</w:instrText>
      </w:r>
      <w:r>
        <w:fldChar w:fldCharType="end"/>
      </w:r>
    </w:p>
    <w:p w:rsidR="0098654A" w:rsidRDefault="0066564E">
      <w:pPr>
        <w:pStyle w:val="ProductList-Body"/>
      </w:pPr>
      <w:r>
        <w:t>Verilen siparişlere ilişkin gönderi şartları: (i) FCA (Incoterms 2010) Tedarikçi Gönderi limanı; (ii) Microsoft ön ödemeyi gerçekleştirir ve taşıma masrafını M</w:t>
      </w:r>
      <w:r>
        <w:t>üşteriye faturalar ve (ii) Amerika Birleşik Devletleri dışındaki gönderiler için, ithalata konu malların gümrükten çekilmesinden ve harçlar, vergiler ve diğer gümrükten çekme giderleri dahil tüm ithalat masraflarının ödenmesinden Müşteri sorumludur. Micros</w:t>
      </w:r>
      <w:r>
        <w:t>oft, Depolama Dizisini Müşteriye Bedelsiz olarak tedarik edecektir ve Depolama Dizisinin taşıyıcıya teslim edilmesi ve çıkış noktasında formalitelerin tamamlanması ile birlikte, Depolama Dizisinin mülkiyeti ve zarar riski Müşteriye geçecektir. Planlanan tü</w:t>
      </w:r>
      <w:r>
        <w:t>m gönderi tarihleri, yalnızca tahmini tarihlerdir. Depolama Dizisi, StorSimple çevrimiçi formu (ayrı olarak sağlanan) kullanılarak Müşteri tarafından bildirilen adrese gönderilecektir. ABD'ye yönelik işlemler için, Microsoft, Depolama Dizilerinin teslimi i</w:t>
      </w:r>
      <w:r>
        <w:t>çin Müşteri tarafından sağlanan teslim adresi temelinde Depolama Dizilerinin değeri üzerinden satış vergisi ödemektedir. ABD ve Kanada'ya yönelik işlemler için, Depolama Dizilerinin gönderimi için kullanılan adres, yalnızca cihazın Müşteriye gönderimi amac</w:t>
      </w:r>
      <w:r>
        <w:t>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98654A" w:rsidRDefault="0066564E">
      <w:pPr>
        <w:pStyle w:val="ProductList-Offering1Heading"/>
        <w:outlineLvl w:val="1"/>
      </w:pPr>
      <w:bookmarkStart w:id="390" w:name="_Sec902"/>
      <w:r>
        <w:t>Depolama Dizi</w:t>
      </w:r>
      <w:r>
        <w:t>si Yazılımı</w:t>
      </w:r>
      <w:bookmarkEnd w:id="390"/>
      <w:r>
        <w:fldChar w:fldCharType="begin"/>
      </w:r>
      <w:r>
        <w:instrText xml:space="preserve"> TC "</w:instrText>
      </w:r>
      <w:bookmarkStart w:id="391" w:name="_Toc488914553"/>
      <w:r>
        <w:instrText>Depolama Dizisi Yazılımı</w:instrText>
      </w:r>
      <w:bookmarkEnd w:id="391"/>
      <w:r>
        <w:instrText>" \l 2</w:instrText>
      </w:r>
      <w:r>
        <w:fldChar w:fldCharType="end"/>
      </w:r>
    </w:p>
    <w:p w:rsidR="0098654A" w:rsidRDefault="0066564E">
      <w:pPr>
        <w:pStyle w:val="ProductList-Body"/>
      </w:pPr>
      <w:r>
        <w:t>Microsoft, Müşteriye özel olmayan, devredilemeyen, yalnızca Müşterinin Depolama Dizisi kullanımıyla bağlantılı olarak Depolama Dizininde çalışan Yazılımı (“Depolama Dizisi Yazılımı”) kullanma konusunda sınır</w:t>
      </w:r>
      <w:r>
        <w:t>lı bir lisans vermektedir. Müşterinin Depolama Dizisi Yazılımını kullanması, Müşterinin Yazılım ile ilgili toplu lisans anlaşmasının hükümlerine tabi olup Microsoft diğer tüm hakları saklı tutar.</w:t>
      </w:r>
    </w:p>
    <w:p w:rsidR="0098654A" w:rsidRDefault="0098654A">
      <w:pPr>
        <w:pStyle w:val="ProductList-Body"/>
      </w:pPr>
    </w:p>
    <w:p w:rsidR="0098654A" w:rsidRDefault="0066564E">
      <w:pPr>
        <w:pStyle w:val="ProductList-ClauseHeading"/>
        <w:outlineLvl w:val="2"/>
      </w:pPr>
      <w:r>
        <w:t>Kısıtlamalar</w:t>
      </w:r>
    </w:p>
    <w:p w:rsidR="0098654A" w:rsidRDefault="0066564E">
      <w:pPr>
        <w:pStyle w:val="ProductList-Body"/>
      </w:pPr>
      <w:r>
        <w:t>Müşteri, Depolama Dizisi Yazılımını kendi kuru</w:t>
      </w:r>
      <w:r>
        <w:t>luş içi amaçları dışında, karşılaştırmalar veya “kıyaslama” (“benchmarking”) amacıyla kullanamaz veya bunlarla ilgili sonuçları yayınlayamaz veya açıklayamaz.</w:t>
      </w:r>
    </w:p>
    <w:p w:rsidR="0098654A" w:rsidRDefault="0098654A">
      <w:pPr>
        <w:pStyle w:val="ProductList-Body"/>
      </w:pPr>
    </w:p>
    <w:p w:rsidR="0098654A" w:rsidRDefault="0066564E">
      <w:pPr>
        <w:pStyle w:val="ProductList-ClauseHeading"/>
        <w:outlineLvl w:val="2"/>
      </w:pPr>
      <w:r>
        <w:t>Belirli Üçüncü Kişi Açık Kaynak Yazılımları</w:t>
      </w:r>
    </w:p>
    <w:p w:rsidR="0098654A" w:rsidRDefault="0066564E">
      <w:pPr>
        <w:pStyle w:val="ProductList-Body"/>
      </w:pPr>
      <w:r>
        <w:t>Depolama Dizisi Yazılımı, GNU Genel Halka Açık Lisan</w:t>
      </w:r>
      <w:r>
        <w:t>s (“GPL”), GNU Kitaplığı/Daha Az Genel Halka Açık Lisans (“LGPL”), Apache Lisansı Sürüm 2.0 (“Apache Lisansı”) ve/veya diğer açık kaynaklı lisanslar (“Açık Kaynaklı Kod”) kapsamında lisanslanmış belirli bağımsız kodlar (ör. üretici yazılımı) ile dağıtılabi</w:t>
      </w:r>
      <w:r>
        <w:t xml:space="preserve">lir. Bu Açık Kaynaklı Kodlar: </w:t>
      </w:r>
      <w:hyperlink r:id="rId153">
        <w:r>
          <w:rPr>
            <w:color w:val="00467F"/>
            <w:u w:val="single"/>
          </w:rPr>
          <w:t>http://go.microsoft.com/fwlink/?LinkId=627000</w:t>
        </w:r>
      </w:hyperlink>
      <w:r>
        <w:t xml:space="preserve"> adresinde bulunan Üçüncü Kişi Yazılım Bildirimlerinde belirtilmiştir ve ilgili açık kaynaklı lisanslara uygun olara</w:t>
      </w:r>
      <w:r>
        <w:t>k Müşteriye lisanslanmıştır.</w:t>
      </w:r>
    </w:p>
    <w:p w:rsidR="0098654A" w:rsidRDefault="0098654A">
      <w:pPr>
        <w:pStyle w:val="ProductList-Body"/>
      </w:pPr>
    </w:p>
    <w:p w:rsidR="0098654A" w:rsidRDefault="0066564E">
      <w:pPr>
        <w:pStyle w:val="ProductList-ClauseHeading"/>
        <w:outlineLvl w:val="2"/>
      </w:pPr>
      <w:r>
        <w:t>İnternet Tabanlı Hizmetler için Etkinleştirme/Onay</w:t>
      </w:r>
    </w:p>
    <w:p w:rsidR="0098654A" w:rsidRDefault="0066564E">
      <w:pPr>
        <w:pStyle w:val="ProductList-Body"/>
      </w:pPr>
      <w:r>
        <w:t>Etkinleştirme, Depolama Dizisi Yazılımının kullanımını belirli bir cihazla ilişkilendirir. Depolama Dizisi Yazılımı, etkinleştirme ve cihazın takip eden kullanımı sırasında De</w:t>
      </w:r>
      <w:r>
        <w:t xml:space="preserve">polama Dizisi Yazılımı ve cihaz hakkındaki bilgileri Microsoft'a gönderebilir. Bu bilgiler, Depolama Dizisi Yazılımının sürümü, dili ve ürün anahtarı, Müşterinin İnternet protokolü adresi, işletim sistemi, tarayıcısı ve adı; Müşterinin kullandığı Depolama </w:t>
      </w:r>
      <w:r>
        <w:t>Dizisi Yazılımının sürümü ve Depolama Dizisi Yazılımını çalıştıran Depolama Dizisinin dil kodunu içerir. Microsoft bu bilgileri yalnızca İnternet tabanlı hizmetleri Müşterinin kullanımına sunmak amacıyla kullanır. Müşteri, Depolama Dizisini ve Depolama Diz</w:t>
      </w:r>
      <w:r>
        <w:t>isi Yazılımını kullanmakla, bu bilgilerin Microsoft'a iletilmesine onay vermiş olur.</w:t>
      </w:r>
    </w:p>
    <w:p w:rsidR="0098654A" w:rsidRDefault="0098654A">
      <w:pPr>
        <w:pStyle w:val="ProductList-Body"/>
      </w:pPr>
    </w:p>
    <w:p w:rsidR="0098654A" w:rsidRDefault="0066564E">
      <w:pPr>
        <w:pStyle w:val="ProductList-ClauseHeading"/>
        <w:outlineLvl w:val="2"/>
      </w:pPr>
      <w:r>
        <w:t>Depolama Dizisi Yazılımı Güncelleştirmeleri</w:t>
      </w:r>
    </w:p>
    <w:p w:rsidR="0098654A" w:rsidRDefault="0066564E">
      <w:pPr>
        <w:pStyle w:val="ProductList-Body"/>
      </w:pPr>
      <w:r>
        <w:t>Depolama Dizisi Yazılımına ilişkin güncelleştirme hizmeti, Müşterinin mevcut güncelleştirmeleri el ile indirmesine veya otomat</w:t>
      </w:r>
      <w:r>
        <w:t>ik olarak almayı kabul etmesine olanak tanıyacaktır. Microsoft tarafından kullanıma sunulan güncelleştirmeler, Microsoft tarafından lisanslanmış ve üçüncü kişi güncelleştirmeleri, ilgili üçüncü kişi tarafından lisanslanmış olacaktır.</w:t>
      </w:r>
    </w:p>
    <w:p w:rsidR="0098654A" w:rsidRDefault="0066564E">
      <w:pPr>
        <w:pStyle w:val="ProductList-Offering1Heading"/>
        <w:outlineLvl w:val="1"/>
      </w:pPr>
      <w:bookmarkStart w:id="392" w:name="_Sec903"/>
      <w:r>
        <w:t>Sınırlı Donanım Garant</w:t>
      </w:r>
      <w:r>
        <w:t>isi</w:t>
      </w:r>
      <w:bookmarkEnd w:id="392"/>
      <w:r>
        <w:fldChar w:fldCharType="begin"/>
      </w:r>
      <w:r>
        <w:instrText xml:space="preserve"> TC "</w:instrText>
      </w:r>
      <w:bookmarkStart w:id="393" w:name="_Toc488914554"/>
      <w:r>
        <w:instrText>Sınırlı Donanım Garantisi</w:instrText>
      </w:r>
      <w:bookmarkEnd w:id="393"/>
      <w:r>
        <w:instrText>" \l 2</w:instrText>
      </w:r>
      <w:r>
        <w:fldChar w:fldCharType="end"/>
      </w:r>
    </w:p>
    <w:p w:rsidR="0098654A" w:rsidRDefault="0066564E">
      <w:pPr>
        <w:pStyle w:val="ProductList-Body"/>
      </w:pPr>
      <w:r>
        <w:t>Microsoft, ilgili ürün belgelerinde açıklanan olağan ticari kullanım şartları kapsamında kullanıldığında, Depolama Dizisi donanımının, Müşteriye teslim tarihinden itibaren doksan (90) gün boyunca malzeme veya işçil</w:t>
      </w:r>
      <w:r>
        <w:t>ik kusurlarına bağlı olarak arızalanmayacağını garanti eder. Aksinin gerçekleşmesi ve Müşterinin garanti süresi içerisinde Microsoft'a bildirimde bulunması durumunda, Microsoft, donanımı bedelsiz olarak onaracak veya yenisiyle değiştirecektir (takdiri Micr</w:t>
      </w:r>
      <w:r>
        <w:t>osoft'a ait olarak). Bu, Microsoft'un Depolama Dizisi için verdiği tek garanti olup Müşteri, garanti süresi içerisinde ileri sürülmeyen tüm garanti ihlali taleplerinden feragat eder. Bu garanti, kaza, amacı dışında kullanım veya Müşterinin toplu lisans anl</w:t>
      </w:r>
      <w:r>
        <w:t>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w:t>
      </w:r>
      <w:r>
        <w:t xml:space="preserve">ft yetkili satıcısı dışında bir </w:t>
      </w:r>
      <w:r>
        <w:lastRenderedPageBreak/>
        <w:t xml:space="preserve">kimse tarafından gerçekleştirilen bakım veya onarımlardan zarar görmüş olması durumunda hükümsüz olacaktır. </w:t>
      </w:r>
      <w:r>
        <w:rPr>
          <w:b/>
        </w:rPr>
        <w:t>Microsoft, kalite, mülkiyet, ihlal etmeme, ticari olarak satılabilme ve belirli bir amaca uygunluğa ilişkin garantil</w:t>
      </w:r>
      <w:r>
        <w:rPr>
          <w:b/>
        </w:rPr>
        <w:t>er dahil ve bunlarla sınırlı olmaksızın, başka hiçbir garanti veya şart sağlamamakta ve başka hiçbir açık, zımni veya yasal garanti vermemektedir</w:t>
      </w:r>
      <w:r>
        <w:t>.</w:t>
      </w:r>
    </w:p>
    <w:p w:rsidR="0098654A" w:rsidRDefault="0066564E">
      <w:pPr>
        <w:pStyle w:val="ProductList-Offering1Heading"/>
        <w:outlineLvl w:val="1"/>
      </w:pPr>
      <w:bookmarkStart w:id="394" w:name="_Sec904"/>
      <w:r>
        <w:t>Tazmin. Üçüncü kişi taleplerine karşı savunma</w:t>
      </w:r>
      <w:bookmarkEnd w:id="394"/>
      <w:r>
        <w:fldChar w:fldCharType="begin"/>
      </w:r>
      <w:r>
        <w:instrText xml:space="preserve"> TC "</w:instrText>
      </w:r>
      <w:bookmarkStart w:id="395" w:name="_Toc488914555"/>
      <w:r>
        <w:instrText>Tazmin. Üçüncü kişi taleplerine karşı savunma</w:instrText>
      </w:r>
      <w:bookmarkEnd w:id="395"/>
      <w:r>
        <w:instrText>" \l 2</w:instrText>
      </w:r>
      <w:r>
        <w:fldChar w:fldCharType="end"/>
      </w:r>
    </w:p>
    <w:p w:rsidR="0098654A" w:rsidRDefault="0066564E">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w:t>
      </w:r>
      <w:r>
        <w:t>an ileri sürülen tüm iddialara karşı, Müşteriyi, Müşterinin toplu lisans anlaşmasının üçüncü kişi iddialarına karşı savunmaya ilişkin hükümlerine tabi olarak koruyacaktır.</w:t>
      </w:r>
    </w:p>
    <w:p w:rsidR="0098654A" w:rsidRDefault="0066564E">
      <w:pPr>
        <w:pStyle w:val="ProductList-Offering1Heading"/>
        <w:outlineLvl w:val="1"/>
      </w:pPr>
      <w:bookmarkStart w:id="396" w:name="_Sec905"/>
      <w:r>
        <w:t>Sorumluluğun Sınırlandırılması</w:t>
      </w:r>
      <w:bookmarkEnd w:id="396"/>
      <w:r>
        <w:fldChar w:fldCharType="begin"/>
      </w:r>
      <w:r>
        <w:instrText xml:space="preserve"> TC "</w:instrText>
      </w:r>
      <w:bookmarkStart w:id="397" w:name="_Toc488914556"/>
      <w:r>
        <w:instrText>Sorumluluğun Sınırlandırılması</w:instrText>
      </w:r>
      <w:bookmarkEnd w:id="397"/>
      <w:r>
        <w:instrText>" \l 2</w:instrText>
      </w:r>
      <w:r>
        <w:fldChar w:fldCharType="end"/>
      </w:r>
    </w:p>
    <w:p w:rsidR="0098654A" w:rsidRDefault="0066564E">
      <w:pPr>
        <w:pStyle w:val="ProductList-Body"/>
      </w:pPr>
      <w:r>
        <w:t>Depolama D</w:t>
      </w:r>
      <w:r>
        <w:t xml:space="preserve">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w:t>
      </w:r>
      <w:r>
        <w:rPr>
          <w:b/>
        </w:rPr>
        <w:t xml:space="preserve"> durumda taraflardan hiçbiri, nasıl meydana gelmiş olursa olsun veya hangi sorumluluk savına dayanırsa dayansın kullanmaktan mahrum kalma, kâr kaybı veya işin kesintiye uğraması dahil olmak üzere, dolaylı zararlardan, müsbet zararlarla bağlantılı zararlard</w:t>
      </w:r>
      <w:r>
        <w:rPr>
          <w:b/>
        </w:rPr>
        <w:t>an ve özel, cezai veya neticede oluşan zararlardan sorumlu olmayacaktır. Taraflardan birinin (1) gizlilik yükümlülüklerinden veya (2) savunma yükümlülüklerinden veya (3) diğer tarafın fikri mülkiyet haklarını ihlalinden kaynaklanan sorumluluklar için hiçbi</w:t>
      </w:r>
      <w:r>
        <w:rPr>
          <w:b/>
        </w:rPr>
        <w:t>r sınırlama veya istisna geçerli olmayacaktır.</w:t>
      </w:r>
    </w:p>
    <w:p w:rsidR="0098654A" w:rsidRDefault="0066564E">
      <w:pPr>
        <w:pStyle w:val="ProductList-Offering1Heading"/>
        <w:outlineLvl w:val="1"/>
      </w:pPr>
      <w:bookmarkStart w:id="398" w:name="_Sec906"/>
      <w:r>
        <w:t>ABD İhracat Denetim Yasaları</w:t>
      </w:r>
      <w:bookmarkEnd w:id="398"/>
      <w:r>
        <w:fldChar w:fldCharType="begin"/>
      </w:r>
      <w:r>
        <w:instrText xml:space="preserve"> TC "</w:instrText>
      </w:r>
      <w:bookmarkStart w:id="399" w:name="_Toc488914557"/>
      <w:r>
        <w:instrText>ABD İhracat Denetim Yasaları</w:instrText>
      </w:r>
      <w:bookmarkEnd w:id="399"/>
      <w:r>
        <w:instrText>" \l 2</w:instrText>
      </w:r>
      <w:r>
        <w:fldChar w:fldCharType="end"/>
      </w:r>
    </w:p>
    <w:p w:rsidR="0098654A" w:rsidRDefault="0066564E">
      <w:pPr>
        <w:pStyle w:val="ProductList-Body"/>
      </w:pPr>
      <w:r>
        <w:t>Depolama Dizileri, Müşterinin toplu lisans anlaşmasında belirtilen ABD ihracat mevzuatına ilişkin hükümlere tabidir.</w:t>
      </w:r>
    </w:p>
    <w:p w:rsidR="0098654A" w:rsidRDefault="0066564E">
      <w:pPr>
        <w:pStyle w:val="ProductList-Offering1Heading"/>
        <w:outlineLvl w:val="1"/>
      </w:pPr>
      <w:bookmarkStart w:id="400" w:name="_Sec907"/>
      <w:r>
        <w:t xml:space="preserve">Tanılama Bilgilerinin </w:t>
      </w:r>
      <w:r>
        <w:t>Toplanması</w:t>
      </w:r>
      <w:bookmarkEnd w:id="400"/>
      <w:r>
        <w:fldChar w:fldCharType="begin"/>
      </w:r>
      <w:r>
        <w:instrText xml:space="preserve"> TC "</w:instrText>
      </w:r>
      <w:bookmarkStart w:id="401" w:name="_Toc488914558"/>
      <w:r>
        <w:instrText>Tanılama Bilgilerinin Toplanması</w:instrText>
      </w:r>
      <w:bookmarkEnd w:id="401"/>
      <w:r>
        <w:instrText>" \l 2</w:instrText>
      </w:r>
      <w:r>
        <w:fldChar w:fldCharType="end"/>
      </w:r>
    </w:p>
    <w:p w:rsidR="0098654A" w:rsidRDefault="0066564E">
      <w:pPr>
        <w:pStyle w:val="ProductList-Body"/>
      </w:pPr>
      <w:r>
        <w:t>Microsoft, Microsoft'un Depolama Dizisine ilişkin sorunları tanılamasına ve olası çözümler sağlamasına yardımcı olmaya yönelik bilgiler toplayabilir. Microsoft'un olası bir sorun belirtisi alması duru</w:t>
      </w:r>
      <w:r>
        <w:t>munda, Microsoft, Azure StorSimple Yönetim Hizmeti aracılığıyla Depolama Dizisinden bilgi toplayabilir. Toplanan bilgilerin türleri, işletimsel günlükler gibi; sorunu, sorunun donanımda veya yazılımda olduğunu, sorunun türünü ve önem derecesini ve cihaz du</w:t>
      </w:r>
      <w:r>
        <w:t>rumunu açıklamaya veya belirlemeye yardımcı dosyaları içerebilir. Microsoft, Müşterinin bir Depolama Dizisinde depoladığı bellek dökümlerini, anahtarlar veya parolaları toplamayacaktır. Microsoft bu bilgileri Depolama Dizisini ve ilgili hizmetleri iyileşti</w:t>
      </w:r>
      <w:r>
        <w:t>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w:t>
      </w:r>
      <w:r>
        <w:t xml:space="preserve">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4">
        <w:r>
          <w:rPr>
            <w:color w:val="00467F"/>
            <w:u w:val="single"/>
          </w:rPr>
          <w:t>https://www.microsoft.com/en-us/privacystatement</w:t>
        </w:r>
      </w:hyperlink>
      <w:r>
        <w:t xml:space="preserve"> adresine başvurun.</w:t>
      </w:r>
    </w:p>
    <w:p w:rsidR="0098654A" w:rsidRDefault="0066564E">
      <w:pPr>
        <w:pStyle w:val="ProductList-Offering1Heading"/>
        <w:outlineLvl w:val="1"/>
      </w:pPr>
      <w:bookmarkStart w:id="402" w:name="_Sec908"/>
      <w:r>
        <w:t>Kamu Kullanımı</w:t>
      </w:r>
      <w:bookmarkEnd w:id="402"/>
      <w:r>
        <w:fldChar w:fldCharType="begin"/>
      </w:r>
      <w:r>
        <w:instrText xml:space="preserve"> TC "</w:instrText>
      </w:r>
      <w:bookmarkStart w:id="403" w:name="_Toc488914559"/>
      <w:r>
        <w:instrText>Kamu Kullanımı</w:instrText>
      </w:r>
      <w:bookmarkEnd w:id="403"/>
      <w:r>
        <w:instrText>" \l 2</w:instrText>
      </w:r>
      <w:r>
        <w:fldChar w:fldCharType="end"/>
      </w:r>
    </w:p>
    <w:p w:rsidR="0098654A" w:rsidRDefault="0066564E">
      <w:pPr>
        <w:pStyle w:val="ProductList-Body"/>
      </w:pPr>
      <w:r>
        <w:t>Müşteri, bir veya daha fazla StorSimple Parasal Taahhüt Teklifi satın alması kar</w:t>
      </w:r>
      <w:r>
        <w:t>şılığında, Microsoft'un Depolama Dizisini ve StorSimple Desteğini Müşteriye bedelsiz olarak sağlayacağını anlamaktadır. Microsoft, bu Depolama Dizisi veya StorSimple Standart Destek için Müşteriden talep edebileceği tazminata ilişkin tüm haklarından feraga</w:t>
      </w:r>
      <w:r>
        <w:t>t eder. Microsoft, Depolama Dizisini ve StorSimple Standart Destek ilgili hediye kuralları, etik kuralları ve karşılıksız verilen ürün ve hizmetlere ilişkin diğer yasalar ve yönetmelikler ile tam uyum içerisinde bedelsiz olarak Müşteriye sağlanmasını amaçl</w:t>
      </w:r>
      <w:r>
        <w:t>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66564E">
      <w:pPr>
        <w:pStyle w:val="ProductList-SectionHeading"/>
        <w:pageBreakBefore/>
        <w:outlineLvl w:val="0"/>
      </w:pPr>
      <w:bookmarkStart w:id="404" w:name="_Sec1205"/>
      <w:bookmarkEnd w:id="384"/>
      <w:r>
        <w:lastRenderedPageBreak/>
        <w:t>Ek G - Premium Assurance</w:t>
      </w:r>
      <w:r>
        <w:fldChar w:fldCharType="begin"/>
      </w:r>
      <w:r>
        <w:instrText xml:space="preserve"> TC "</w:instrText>
      </w:r>
      <w:bookmarkStart w:id="405" w:name="_Toc488914560"/>
      <w:r>
        <w:instrText>Ek G - Premium Assurance</w:instrText>
      </w:r>
      <w:bookmarkEnd w:id="405"/>
      <w:r>
        <w:instrText>" \l 1</w:instrText>
      </w:r>
      <w:r>
        <w:fldChar w:fldCharType="end"/>
      </w:r>
    </w:p>
    <w:p w:rsidR="0098654A" w:rsidRDefault="0066564E">
      <w:pPr>
        <w:pStyle w:val="ProductList-Body"/>
      </w:pPr>
      <w:r>
        <w:t>Müşteri, Premium Assurance Eklenti Lisanslarını şu şartlara ve koşullara tabi olarak alabilir:</w:t>
      </w:r>
    </w:p>
    <w:p w:rsidR="0098654A" w:rsidRDefault="0066564E" w:rsidP="00527FD1">
      <w:pPr>
        <w:pStyle w:val="ProductList-Bullet"/>
        <w:numPr>
          <w:ilvl w:val="0"/>
          <w:numId w:val="57"/>
        </w:numPr>
      </w:pPr>
      <w:r>
        <w:t>Premium Assurance Eklenti Lisansları, yalnızca aynı kayıt anlaşması kapsamında etkin YG'ye sahip Ürün Lisansları (“Nitelikli Lisanslar”) için alınabilir.</w:t>
      </w:r>
    </w:p>
    <w:p w:rsidR="0098654A" w:rsidRDefault="0066564E" w:rsidP="00527FD1">
      <w:pPr>
        <w:pStyle w:val="ProductList-Bullet"/>
        <w:numPr>
          <w:ilvl w:val="0"/>
          <w:numId w:val="57"/>
        </w:numPr>
      </w:pPr>
      <w:r>
        <w:t>Müşteri</w:t>
      </w:r>
      <w:r>
        <w:t>, bir Ürün Ailesi içerisindeki tüm Ürün basımlarına ilişkin tüm Nitelikli Lisanslar için Premium Assurance Eklenti Lisansları almalıdır.</w:t>
      </w:r>
    </w:p>
    <w:p w:rsidR="0098654A" w:rsidRDefault="0066564E" w:rsidP="00527FD1">
      <w:pPr>
        <w:pStyle w:val="ProductList-Bullet"/>
        <w:numPr>
          <w:ilvl w:val="0"/>
          <w:numId w:val="57"/>
        </w:numPr>
      </w:pPr>
      <w:r>
        <w:t>Müşteri, kendi kayıt anlaşmasının süresinde sonradan almış olduğu Nitelikli Lisanslar için Premium Assurance Eklenti Li</w:t>
      </w:r>
      <w:r>
        <w:t>sansları almalıdır.</w:t>
      </w:r>
    </w:p>
    <w:p w:rsidR="0098654A" w:rsidRDefault="0066564E" w:rsidP="00527FD1">
      <w:pPr>
        <w:pStyle w:val="ProductList-Bullet"/>
        <w:numPr>
          <w:ilvl w:val="0"/>
          <w:numId w:val="57"/>
        </w:numPr>
      </w:pPr>
      <w:r>
        <w:t>Müşterinin, CAL'ler veya Harici Bağlayıcı Lisansları için Premium Assurance alması gerekli değildir. Ancak, Müşterinin; kullanıcıların ve cihazların etkin Premium Assurance kapsamına sahip Lisanslı Sunuculara erişmesine olanak tanıyan C</w:t>
      </w:r>
      <w:r>
        <w:t>AL'lere veya Harici Bağlayıcı Lisanslarına ilişkin YG kapsamına sahip olması gerekmektedir.</w:t>
      </w:r>
    </w:p>
    <w:p w:rsidR="0098654A" w:rsidRDefault="0098654A">
      <w:pPr>
        <w:pStyle w:val="ProductList-Body"/>
      </w:pPr>
    </w:p>
    <w:p w:rsidR="0098654A" w:rsidRDefault="0066564E">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rsidR="0098654A" w:rsidRDefault="0098654A">
      <w:pPr>
        <w:pStyle w:val="ProductList-Body"/>
      </w:pPr>
    </w:p>
    <w:p w:rsidR="0098654A" w:rsidRDefault="0066564E">
      <w:pPr>
        <w:pStyle w:val="ProductList-Body"/>
      </w:pPr>
      <w:r>
        <w:t>Sunucu ve Bulut Kayıt Anlaşması müşteriler</w:t>
      </w:r>
      <w:r>
        <w:t>i için, “Ürün Ailesi”, kendi kayıt anlaşmalarında verilen anlama sahiptir. Kurumsal ve Kurumsal Üyelik Kayıt Anlaşması müşterileri ve Eğitim Çözümleri Kayıt Anlaşması (“EES”) müşterileri için, aşağıdaki tabloda Ürün Ailesi olarak tanımlanmış Ürünler grubun</w:t>
      </w:r>
      <w:r>
        <w:t>u içerir.</w:t>
      </w:r>
    </w:p>
    <w:tbl>
      <w:tblPr>
        <w:tblStyle w:val="PURTable"/>
        <w:tblW w:w="0" w:type="dxa"/>
        <w:tblLook w:val="04A0" w:firstRow="1" w:lastRow="0" w:firstColumn="1" w:lastColumn="0" w:noHBand="0" w:noVBand="1"/>
      </w:tblPr>
      <w:tblGrid>
        <w:gridCol w:w="5401"/>
        <w:gridCol w:w="5389"/>
      </w:tblGrid>
      <w:tr w:rsidR="0098654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98654A" w:rsidRDefault="0066564E">
            <w:pPr>
              <w:pStyle w:val="ProductList-TableBody"/>
            </w:pPr>
            <w:r>
              <w:rPr>
                <w:color w:val="FFFFFF"/>
              </w:rPr>
              <w:t>Kurumsal ve Kurumsal Üyelik Kayıt Anlaşması ile EES Ürün Aileleri</w:t>
            </w:r>
          </w:p>
        </w:tc>
      </w:tr>
      <w:tr w:rsidR="0098654A">
        <w:tc>
          <w:tcPr>
            <w:tcW w:w="6120" w:type="dxa"/>
            <w:tcBorders>
              <w:top w:val="single" w:sz="4" w:space="0" w:color="000000"/>
              <w:left w:val="single" w:sz="4" w:space="0" w:color="000000"/>
              <w:bottom w:val="single" w:sz="4" w:space="0" w:color="000000"/>
              <w:right w:val="single" w:sz="4" w:space="0" w:color="000000"/>
            </w:tcBorders>
          </w:tcPr>
          <w:p w:rsidR="0098654A" w:rsidRDefault="0066564E">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rsidR="0098654A" w:rsidRDefault="0066564E">
            <w:pPr>
              <w:pStyle w:val="ProductList-TableBody"/>
            </w:pPr>
            <w:r>
              <w:t>Sunucu ve Araç Ürünü</w:t>
            </w:r>
          </w:p>
        </w:tc>
      </w:tr>
      <w:tr w:rsidR="0098654A">
        <w:tc>
          <w:tcPr>
            <w:tcW w:w="6120" w:type="dxa"/>
            <w:tcBorders>
              <w:top w:val="single" w:sz="4" w:space="0" w:color="000000"/>
              <w:left w:val="single" w:sz="4" w:space="0" w:color="6E6E6E"/>
              <w:bottom w:val="none" w:sz="4" w:space="0" w:color="6E6E6E"/>
              <w:right w:val="single" w:sz="4" w:space="0" w:color="6E6E6E"/>
            </w:tcBorders>
          </w:tcPr>
          <w:p w:rsidR="0098654A" w:rsidRDefault="009865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Çekirdek Başına SQL Server Enterprise</w:t>
            </w:r>
          </w:p>
        </w:tc>
      </w:tr>
      <w:tr w:rsidR="0098654A">
        <w:tc>
          <w:tcPr>
            <w:tcW w:w="6120" w:type="dxa"/>
            <w:tcBorders>
              <w:top w:val="none" w:sz="4" w:space="0" w:color="6E6E6E"/>
              <w:left w:val="single" w:sz="4" w:space="0" w:color="6E6E6E"/>
              <w:bottom w:val="none" w:sz="4" w:space="0" w:color="6E6E6E"/>
              <w:right w:val="single" w:sz="4" w:space="0" w:color="6E6E6E"/>
            </w:tcBorders>
          </w:tcPr>
          <w:p w:rsidR="0098654A" w:rsidRDefault="009865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Çekirdek Başına SQL Server Standard</w:t>
            </w:r>
          </w:p>
        </w:tc>
      </w:tr>
      <w:tr w:rsidR="0098654A">
        <w:tc>
          <w:tcPr>
            <w:tcW w:w="6120" w:type="dxa"/>
            <w:tcBorders>
              <w:top w:val="none" w:sz="4" w:space="0" w:color="6E6E6E"/>
              <w:left w:val="single" w:sz="4" w:space="0" w:color="6E6E6E"/>
              <w:bottom w:val="none" w:sz="4" w:space="0" w:color="6E6E6E"/>
              <w:right w:val="single" w:sz="4" w:space="0" w:color="6E6E6E"/>
            </w:tcBorders>
          </w:tcPr>
          <w:p w:rsidR="0098654A" w:rsidRDefault="0066564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SQL Server Enterprise (Server/CAL)</w:t>
            </w:r>
          </w:p>
        </w:tc>
      </w:tr>
      <w:tr w:rsidR="0098654A">
        <w:tc>
          <w:tcPr>
            <w:tcW w:w="6120" w:type="dxa"/>
            <w:tcBorders>
              <w:top w:val="none" w:sz="4" w:space="0" w:color="6E6E6E"/>
              <w:left w:val="single" w:sz="4" w:space="0" w:color="6E6E6E"/>
              <w:bottom w:val="none" w:sz="4" w:space="0" w:color="6E6E6E"/>
              <w:right w:val="single" w:sz="4" w:space="0" w:color="6E6E6E"/>
            </w:tcBorders>
          </w:tcPr>
          <w:p w:rsidR="0098654A" w:rsidRDefault="009865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 xml:space="preserve">SQL Server Standard </w:t>
            </w:r>
          </w:p>
        </w:tc>
      </w:tr>
      <w:tr w:rsidR="0098654A">
        <w:tc>
          <w:tcPr>
            <w:tcW w:w="6120" w:type="dxa"/>
            <w:tcBorders>
              <w:top w:val="none" w:sz="4" w:space="0" w:color="6E6E6E"/>
              <w:left w:val="single" w:sz="4" w:space="0" w:color="6E6E6E"/>
              <w:bottom w:val="single" w:sz="4" w:space="0" w:color="000000"/>
              <w:right w:val="single" w:sz="4" w:space="0" w:color="6E6E6E"/>
            </w:tcBorders>
          </w:tcPr>
          <w:p w:rsidR="0098654A" w:rsidRDefault="0098654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8654A" w:rsidRDefault="0066564E">
            <w:pPr>
              <w:pStyle w:val="ProductList-TableBody"/>
            </w:pPr>
            <w:r>
              <w:t>SQL Server CAL</w:t>
            </w:r>
          </w:p>
        </w:tc>
      </w:tr>
      <w:tr w:rsidR="0098654A">
        <w:tc>
          <w:tcPr>
            <w:tcW w:w="6120" w:type="dxa"/>
            <w:tcBorders>
              <w:top w:val="single" w:sz="4" w:space="0" w:color="000000"/>
              <w:left w:val="single" w:sz="4" w:space="0" w:color="000000"/>
              <w:bottom w:val="none" w:sz="4" w:space="0" w:color="6E6E6E"/>
              <w:right w:val="single" w:sz="4" w:space="0" w:color="000000"/>
            </w:tcBorders>
          </w:tcPr>
          <w:p w:rsidR="0098654A" w:rsidRDefault="0098654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8654A" w:rsidRDefault="0066564E">
            <w:pPr>
              <w:pStyle w:val="ProductList-TableBody"/>
            </w:pPr>
            <w:r>
              <w:t>CIS Datacenter</w:t>
            </w:r>
          </w:p>
        </w:tc>
      </w:tr>
      <w:tr w:rsidR="0098654A">
        <w:tc>
          <w:tcPr>
            <w:tcW w:w="6120" w:type="dxa"/>
            <w:vMerge w:val="restart"/>
            <w:tcBorders>
              <w:top w:val="none" w:sz="4" w:space="0" w:color="6E6E6E"/>
              <w:left w:val="single" w:sz="4" w:space="0" w:color="000000"/>
              <w:bottom w:val="none" w:sz="4" w:space="0" w:color="6E6E6E"/>
              <w:right w:val="single" w:sz="4" w:space="0" w:color="000000"/>
            </w:tcBorders>
          </w:tcPr>
          <w:p w:rsidR="0098654A" w:rsidRDefault="0066564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98654A" w:rsidRDefault="0066564E">
            <w:pPr>
              <w:pStyle w:val="ProductList-TableBody"/>
            </w:pPr>
            <w:r>
              <w:t>CIS Standard</w:t>
            </w:r>
          </w:p>
        </w:tc>
      </w:tr>
      <w:tr w:rsidR="0098654A">
        <w:tc>
          <w:tcPr>
            <w:tcW w:w="0" w:type="auto"/>
            <w:vMerge/>
          </w:tcPr>
          <w:p w:rsidR="0098654A" w:rsidRDefault="0098654A"/>
        </w:tc>
        <w:tc>
          <w:tcPr>
            <w:tcW w:w="6120" w:type="dxa"/>
            <w:tcBorders>
              <w:top w:val="single" w:sz="4" w:space="0" w:color="6E6E6E"/>
              <w:left w:val="single" w:sz="4" w:space="0" w:color="000000"/>
              <w:bottom w:val="single" w:sz="4" w:space="0" w:color="6E6E6E"/>
              <w:right w:val="single" w:sz="4" w:space="0" w:color="6E6E6E"/>
            </w:tcBorders>
          </w:tcPr>
          <w:p w:rsidR="0098654A" w:rsidRDefault="0066564E">
            <w:pPr>
              <w:pStyle w:val="ProductList-TableBody"/>
            </w:pPr>
            <w:r>
              <w:t>Windows Server Datacenter</w:t>
            </w:r>
          </w:p>
        </w:tc>
      </w:tr>
      <w:tr w:rsidR="0098654A">
        <w:tc>
          <w:tcPr>
            <w:tcW w:w="6120" w:type="dxa"/>
            <w:tcBorders>
              <w:top w:val="none" w:sz="4" w:space="0" w:color="6E6E6E"/>
              <w:left w:val="single" w:sz="4" w:space="0" w:color="000000"/>
              <w:bottom w:val="single" w:sz="4" w:space="0" w:color="000000"/>
              <w:right w:val="single" w:sz="4" w:space="0" w:color="000000"/>
            </w:tcBorders>
          </w:tcPr>
          <w:p w:rsidR="0098654A" w:rsidRDefault="0098654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98654A" w:rsidRDefault="0066564E">
            <w:pPr>
              <w:pStyle w:val="ProductList-TableBody"/>
            </w:pPr>
            <w:r>
              <w:t>Windows Server Standard</w:t>
            </w:r>
          </w:p>
        </w:tc>
      </w:tr>
    </w:tbl>
    <w:p w:rsidR="0098654A" w:rsidRDefault="0098654A">
      <w:pPr>
        <w:pStyle w:val="ProductList-Body"/>
      </w:pPr>
    </w:p>
    <w:p w:rsidR="0098654A" w:rsidRDefault="0066564E">
      <w:pPr>
        <w:pStyle w:val="ProductList-ClauseHeading"/>
        <w:outlineLvl w:val="2"/>
      </w:pPr>
      <w:r>
        <w:t>Premium Assurance Fiyatlandırması</w:t>
      </w:r>
    </w:p>
    <w:p w:rsidR="0098654A" w:rsidRDefault="0066564E">
      <w:pPr>
        <w:pStyle w:val="ProductList-Body"/>
      </w:pPr>
      <w:r>
        <w:t>Microsoft, dört seri halinde Premium Assurance Eklenti Lisansları sunar. Müşteri, bir Ürün Ailesi için Eklenti Lisanslarını ilk satın aldığında yürürlükte olan en son seriler içerisindeki Eklenti Lisanslarını almaya hak kazanır. Müşteri, söz konusu Ürün Ai</w:t>
      </w:r>
      <w:r>
        <w:t>lesi için; geçerli kayıt anlaşmasının süresinde olmak üzere ve kendi Nitelikli Lisanslarına ilişkin Premium Assurance kapsamında hiçbir ara zaman aşımı olmaması şartıyla, herhangi bir yenileme anlaşmasının süresinde, aynı seri içerisinde ilave Eklenti Lisa</w:t>
      </w:r>
      <w:r>
        <w:t>nsları almaya hak kazanır. Her bir serinin fiyatları, program ve fiyat düzeyine göre sabitlenmiştir ve ABD Doları dışındaki fiyatlara ilişkin kur dalgalanmalarını telafi etmek için gerekli olması haricinde, yenileme anlaşması süreleri arasında değişiklik g</w:t>
      </w:r>
      <w:r>
        <w:t xml:space="preserve">östermeyecektir.  </w:t>
      </w:r>
    </w:p>
    <w:p w:rsidR="0098654A" w:rsidRDefault="0098654A">
      <w:pPr>
        <w:pStyle w:val="ProductList-Body"/>
      </w:pPr>
    </w:p>
    <w:p w:rsidR="0098654A" w:rsidRDefault="0066564E">
      <w:pPr>
        <w:pStyle w:val="ProductList-ClauseHeading"/>
        <w:outlineLvl w:val="2"/>
      </w:pPr>
      <w:r>
        <w:t>Premium Assurance Avantajlarına Hak Kazanma</w:t>
      </w:r>
    </w:p>
    <w:p w:rsidR="0098654A" w:rsidRDefault="0066564E">
      <w:pPr>
        <w:pStyle w:val="ProductList-Body"/>
      </w:pPr>
      <w:r>
        <w:t>Premium Assurance avantajları, Windows Server 2008 ve SQL Server 2008 ile başlayan ve artık, Genişletilmiş Destek kapsamında yer almayan Ürün sürümleri için kullanıma sunulacaktır. Premium Ass</w:t>
      </w:r>
      <w:r>
        <w:t>urance avantajları, Genişletilmiş Desteğin sona ermesini izleyen altı yıl süreyle kullanıma sunulacaktır. Müşteri, bir Ürünün Genişletilmiş Desteğinin sona ermesi öncesinde ilk olarak almış olduğu Premium Assurance Eklenti Lisansları kapsamındaki Ürün bası</w:t>
      </w:r>
      <w:r>
        <w:t>mı için Premium Assurance avantajlarına hak kazanır. Müşteri, aşağıdaki zamanlardan herhangi birinde almış olduğu Eklenti Lisansları kapsamındaki aynı Ürün basımı için Premium Assurance avantajlarına da hak kazanır:</w:t>
      </w:r>
    </w:p>
    <w:p w:rsidR="0098654A" w:rsidRDefault="0066564E" w:rsidP="00527FD1">
      <w:pPr>
        <w:pStyle w:val="ProductList-Bullet"/>
        <w:numPr>
          <w:ilvl w:val="0"/>
          <w:numId w:val="58"/>
        </w:numPr>
      </w:pPr>
      <w:r>
        <w:t>Aynı kayıt anlaşması kapsamında sonradan</w:t>
      </w:r>
      <w:r>
        <w:t xml:space="preserve"> ve</w:t>
      </w:r>
    </w:p>
    <w:p w:rsidR="0098654A" w:rsidRDefault="0066564E" w:rsidP="00527FD1">
      <w:pPr>
        <w:pStyle w:val="ProductList-Bullet"/>
        <w:numPr>
          <w:ilvl w:val="0"/>
          <w:numId w:val="58"/>
        </w:numPr>
      </w:pPr>
      <w:r>
        <w:t xml:space="preserve">herhangi bir yenileme anlaşmasının süresinde (kapsamda hiçbir zaman aşımı olmaması şartıyla).  </w:t>
      </w:r>
    </w:p>
    <w:p w:rsidR="0098654A" w:rsidRDefault="0098654A">
      <w:pPr>
        <w:pStyle w:val="ProductList-Body"/>
      </w:pPr>
    </w:p>
    <w:p w:rsidR="0098654A" w:rsidRDefault="0066564E">
      <w:pPr>
        <w:pStyle w:val="ProductList-Body"/>
      </w:pPr>
      <w:r>
        <w:t xml:space="preserve">Microsoft, halen Ana Akım Destekte yer alan Ürün basımları ve sürümleri dışında, Premium Assurance avantajlarının kullanılabilirliğine gelecekte son verme </w:t>
      </w:r>
      <w:r>
        <w:t>hakkını saklı tutar.</w:t>
      </w:r>
    </w:p>
    <w:p w:rsidR="0098654A" w:rsidRDefault="0098654A">
      <w:pPr>
        <w:pStyle w:val="ProductList-Body"/>
      </w:pPr>
    </w:p>
    <w:p w:rsidR="0098654A" w:rsidRDefault="0066564E">
      <w:pPr>
        <w:pStyle w:val="ProductList-ClauseHeading"/>
        <w:outlineLvl w:val="2"/>
      </w:pPr>
      <w:r>
        <w:t>Dağıtım ve Kullanım</w:t>
      </w:r>
    </w:p>
    <w:p w:rsidR="0098654A" w:rsidRDefault="0066564E">
      <w:pPr>
        <w:pStyle w:val="ProductList-Body"/>
      </w:pPr>
      <w:r>
        <w:t>Müşteri, Premium Assurance avantajları olarak sağlanan güvenlik güncelleştirmelerini, yalnızca Premium Assurance kapsamına sahip Lisanslı Sunuculara yükleyebilir. Kapsamda zaman aşımı olması durumunda, Müşterinin g</w:t>
      </w:r>
      <w:r>
        <w:t>üncelleştirmeleri kaldırması gerekli değildir.</w:t>
      </w:r>
    </w:p>
    <w:p w:rsidR="0098654A" w:rsidRDefault="0098654A">
      <w:pPr>
        <w:pStyle w:val="ProductList-Body"/>
      </w:pPr>
    </w:p>
    <w:p w:rsidR="0098654A" w:rsidRDefault="0066564E">
      <w:pPr>
        <w:pStyle w:val="ProductList-ClauseHeading"/>
        <w:outlineLvl w:val="2"/>
      </w:pPr>
      <w:r>
        <w:t>7 gün 24 saat Sorun Çözüm Desteği</w:t>
      </w:r>
    </w:p>
    <w:p w:rsidR="0098654A" w:rsidRDefault="0066564E">
      <w:pPr>
        <w:pStyle w:val="ProductList-Body"/>
      </w:pPr>
      <w:r>
        <w:t>Müşterinin aşağıdaki gereksinimleri karşılaması durumunda, Müşteri, 2008 ile başlayan daha eski yazılım sürümlerinin kullanımı için geçerli 7/24 Sorun Çözme Desteği olayların</w:t>
      </w:r>
      <w:r>
        <w:t>a başvurmaya hak kazanır:</w:t>
      </w:r>
    </w:p>
    <w:p w:rsidR="0098654A" w:rsidRDefault="0066564E" w:rsidP="00527FD1">
      <w:pPr>
        <w:pStyle w:val="ProductList-Bullet"/>
        <w:numPr>
          <w:ilvl w:val="0"/>
          <w:numId w:val="59"/>
        </w:numPr>
      </w:pPr>
      <w:r>
        <w:t>Müşteri, EK B - Yazılım Güvencesi, 7/24 Sorun Çözme bölümünde açıklanan şekilde 7/24 Sorun Çözme Desteğine hak kazanır.</w:t>
      </w:r>
    </w:p>
    <w:p w:rsidR="0098654A" w:rsidRDefault="0066564E" w:rsidP="00527FD1">
      <w:pPr>
        <w:pStyle w:val="ProductList-Bullet"/>
        <w:numPr>
          <w:ilvl w:val="0"/>
          <w:numId w:val="59"/>
        </w:numPr>
      </w:pPr>
      <w:r>
        <w:t>Müşterinin kullanmakta olduğu ürün sürümü, Genişletilmiş Destekten daha eskidir, ancak altı yıldan daha eski d</w:t>
      </w:r>
      <w:r>
        <w:t xml:space="preserve">eğildir. </w:t>
      </w:r>
    </w:p>
    <w:p w:rsidR="0098654A" w:rsidRDefault="0066564E" w:rsidP="00527FD1">
      <w:pPr>
        <w:pStyle w:val="ProductList-Bullet"/>
        <w:numPr>
          <w:ilvl w:val="0"/>
          <w:numId w:val="59"/>
        </w:numPr>
      </w:pPr>
      <w:r>
        <w:t>Müşteri, yazılımı, etkin Premium Assurance Eklenti Lisansları ile bir Lisanslı Sunucuda kullanmaktadır.</w:t>
      </w:r>
    </w:p>
    <w:p w:rsidR="0098654A" w:rsidRDefault="0066564E" w:rsidP="00527FD1">
      <w:pPr>
        <w:pStyle w:val="ProductList-Bullet"/>
        <w:numPr>
          <w:ilvl w:val="0"/>
          <w:numId w:val="59"/>
        </w:numPr>
      </w:pPr>
      <w:r>
        <w:t>Müşteri, Premium Assurance kapsamını ilk olarak, kullanımdaki sürüme ilişkin Genişletilmiş Desteğin sona ermesinden önce almış ve kesintisiz d</w:t>
      </w:r>
      <w:r>
        <w:t>evam ettirmiştir.</w:t>
      </w:r>
    </w:p>
    <w:p w:rsidR="0098654A" w:rsidRDefault="0098654A">
      <w:pPr>
        <w:pStyle w:val="ProductList-Body"/>
        <w:jc w:val="right"/>
      </w:pPr>
    </w:p>
    <w:tbl>
      <w:tblPr>
        <w:tblStyle w:val="PURTable"/>
        <w:tblW w:w="0" w:type="dxa"/>
        <w:tblLook w:val="04A0" w:firstRow="1" w:lastRow="0" w:firstColumn="1" w:lastColumn="0" w:noHBand="0" w:noVBand="1"/>
      </w:tblPr>
      <w:tblGrid>
        <w:gridCol w:w="10800"/>
      </w:tblGrid>
      <w:tr w:rsidR="009865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8654A" w:rsidRDefault="0066564E">
            <w:pPr>
              <w:pStyle w:val="ProductList-TableBody"/>
              <w:jc w:val="right"/>
            </w:pPr>
            <w:hyperlink w:anchor="_Sec842">
              <w:r>
                <w:rPr>
                  <w:color w:val="00467F"/>
                  <w:sz w:val="14"/>
                  <w:u w:val="single"/>
                </w:rPr>
                <w:t>İçindekiler</w:t>
              </w:r>
            </w:hyperlink>
            <w:r>
              <w:rPr>
                <w:sz w:val="14"/>
              </w:rPr>
              <w:t xml:space="preserve"> / </w:t>
            </w:r>
            <w:hyperlink w:anchor="_Sec549">
              <w:r>
                <w:rPr>
                  <w:color w:val="00467F"/>
                  <w:sz w:val="14"/>
                  <w:u w:val="single"/>
                </w:rPr>
                <w:t>Sözlük</w:t>
              </w:r>
            </w:hyperlink>
            <w:r>
              <w:rPr>
                <w:sz w:val="14"/>
              </w:rPr>
              <w:t xml:space="preserve"> / </w:t>
            </w:r>
            <w:hyperlink w:anchor="_Sec844">
              <w:r>
                <w:rPr>
                  <w:color w:val="00467F"/>
                  <w:sz w:val="14"/>
                  <w:u w:val="single"/>
                </w:rPr>
                <w:t>Dizin</w:t>
              </w:r>
            </w:hyperlink>
          </w:p>
        </w:tc>
      </w:tr>
    </w:tbl>
    <w:p w:rsidR="0098654A" w:rsidRDefault="0098654A">
      <w:pPr>
        <w:pStyle w:val="ProductList-Body"/>
      </w:pPr>
    </w:p>
    <w:p w:rsidR="0098654A" w:rsidRDefault="0098654A">
      <w:pPr>
        <w:sectPr w:rsidR="0098654A">
          <w:headerReference w:type="default" r:id="rId155"/>
          <w:footerReference w:type="default" r:id="rId156"/>
          <w:type w:val="continuous"/>
          <w:pgSz w:w="12240" w:h="15840" w:code="1"/>
          <w:pgMar w:top="1170" w:right="720" w:bottom="720" w:left="720" w:header="432" w:footer="288" w:gutter="0"/>
          <w:cols w:space="360"/>
        </w:sectPr>
      </w:pPr>
    </w:p>
    <w:bookmarkEnd w:id="404"/>
    <w:p w:rsidR="0098654A" w:rsidRDefault="0066564E">
      <w:pPr>
        <w:pStyle w:val="ProductList-SectionHeading"/>
        <w:pageBreakBefore/>
        <w:outlineLvl w:val="0"/>
      </w:pPr>
      <w:r>
        <w:lastRenderedPageBreak/>
        <w:t>Dizin</w:t>
      </w:r>
      <w:r>
        <w:fldChar w:fldCharType="begin"/>
      </w:r>
      <w:r>
        <w:instrText xml:space="preserve"> TC "</w:instrText>
      </w:r>
      <w:bookmarkStart w:id="406" w:name="_Toc488914561"/>
      <w:r>
        <w:instrText>Di</w:instrText>
      </w:r>
      <w:r>
        <w:instrText>zin</w:instrText>
      </w:r>
      <w:bookmarkEnd w:id="406"/>
      <w:r>
        <w:instrText>" \l 1</w:instrText>
      </w:r>
      <w:r>
        <w:fldChar w:fldCharType="end"/>
      </w:r>
    </w:p>
    <w:p w:rsidR="0098654A" w:rsidRDefault="0098654A">
      <w:pPr>
        <w:pStyle w:val="ProductList-Body"/>
      </w:pPr>
    </w:p>
    <w:p w:rsidR="0098654A" w:rsidRDefault="0098654A">
      <w:pPr>
        <w:sectPr w:rsidR="0098654A">
          <w:headerReference w:type="default" r:id="rId157"/>
          <w:footerReference w:type="default" r:id="rId158"/>
          <w:type w:val="continuous"/>
          <w:pgSz w:w="12240" w:h="15840" w:code="1"/>
          <w:pgMar w:top="1170" w:right="720" w:bottom="720" w:left="720" w:header="432" w:footer="288" w:gutter="0"/>
          <w:cols w:space="360"/>
        </w:sectPr>
      </w:pPr>
    </w:p>
    <w:p w:rsidR="00F87B34" w:rsidRDefault="0066564E">
      <w:pPr>
        <w:pStyle w:val="ProductList-Body"/>
        <w:rPr>
          <w:noProof/>
        </w:rPr>
        <w:sectPr w:rsidR="00F87B34" w:rsidSect="00F87B3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7B34" w:rsidRDefault="00F87B34">
      <w:pPr>
        <w:pStyle w:val="Index1"/>
        <w:tabs>
          <w:tab w:val="right" w:pos="5030"/>
        </w:tabs>
        <w:rPr>
          <w:noProof/>
        </w:rPr>
      </w:pPr>
      <w:r>
        <w:rPr>
          <w:noProof/>
        </w:rPr>
        <w:t>Access 2016, 22</w:t>
      </w:r>
    </w:p>
    <w:p w:rsidR="00F87B34" w:rsidRDefault="00F87B34">
      <w:pPr>
        <w:pStyle w:val="Index1"/>
        <w:tabs>
          <w:tab w:val="right" w:pos="5030"/>
        </w:tabs>
        <w:rPr>
          <w:noProof/>
        </w:rPr>
      </w:pPr>
      <w:r>
        <w:rPr>
          <w:noProof/>
        </w:rPr>
        <w:t>Apple Macintosh, 42</w:t>
      </w:r>
    </w:p>
    <w:p w:rsidR="00F87B34" w:rsidRDefault="00F87B34">
      <w:pPr>
        <w:pStyle w:val="Index1"/>
        <w:tabs>
          <w:tab w:val="right" w:pos="5030"/>
        </w:tabs>
        <w:rPr>
          <w:noProof/>
        </w:rPr>
      </w:pPr>
      <w:r>
        <w:rPr>
          <w:noProof/>
        </w:rPr>
        <w:t>Azure Active Directory Basic, 57</w:t>
      </w:r>
    </w:p>
    <w:p w:rsidR="00F87B34" w:rsidRDefault="00F87B34">
      <w:pPr>
        <w:pStyle w:val="Index1"/>
        <w:tabs>
          <w:tab w:val="right" w:pos="5030"/>
        </w:tabs>
        <w:rPr>
          <w:noProof/>
        </w:rPr>
      </w:pPr>
      <w:r>
        <w:rPr>
          <w:noProof/>
        </w:rPr>
        <w:t>Azure Active Directory Premium Plan 1, 58</w:t>
      </w:r>
    </w:p>
    <w:p w:rsidR="00F87B34" w:rsidRDefault="00F87B34">
      <w:pPr>
        <w:pStyle w:val="Index1"/>
        <w:tabs>
          <w:tab w:val="right" w:pos="5030"/>
        </w:tabs>
        <w:rPr>
          <w:noProof/>
        </w:rPr>
      </w:pPr>
      <w:r>
        <w:rPr>
          <w:noProof/>
        </w:rPr>
        <w:t>Azure Active Directory Premium Plan 2, 58</w:t>
      </w:r>
    </w:p>
    <w:p w:rsidR="00F87B34" w:rsidRDefault="00F87B34">
      <w:pPr>
        <w:pStyle w:val="Index1"/>
        <w:tabs>
          <w:tab w:val="right" w:pos="5030"/>
        </w:tabs>
        <w:rPr>
          <w:noProof/>
        </w:rPr>
      </w:pPr>
      <w:r>
        <w:rPr>
          <w:noProof/>
        </w:rPr>
        <w:t>Azure Active Professional Doğrudan Destek, 57</w:t>
      </w:r>
    </w:p>
    <w:p w:rsidR="00F87B34" w:rsidRDefault="00F87B34">
      <w:pPr>
        <w:pStyle w:val="Index1"/>
        <w:tabs>
          <w:tab w:val="right" w:pos="5030"/>
        </w:tabs>
        <w:rPr>
          <w:noProof/>
        </w:rPr>
      </w:pPr>
      <w:r>
        <w:rPr>
          <w:noProof/>
        </w:rPr>
        <w:t>Azure Active Standart Destek, 57</w:t>
      </w:r>
    </w:p>
    <w:p w:rsidR="00F87B34" w:rsidRDefault="00F87B34">
      <w:pPr>
        <w:pStyle w:val="Index1"/>
        <w:tabs>
          <w:tab w:val="right" w:pos="5030"/>
        </w:tabs>
        <w:rPr>
          <w:noProof/>
        </w:rPr>
      </w:pPr>
      <w:r>
        <w:rPr>
          <w:noProof/>
        </w:rPr>
        <w:t>Azure Information Protection Premium Eklentisi, 67</w:t>
      </w:r>
    </w:p>
    <w:p w:rsidR="00F87B34" w:rsidRDefault="00F87B34">
      <w:pPr>
        <w:pStyle w:val="Index1"/>
        <w:tabs>
          <w:tab w:val="right" w:pos="5030"/>
        </w:tabs>
        <w:rPr>
          <w:noProof/>
        </w:rPr>
      </w:pPr>
      <w:r>
        <w:rPr>
          <w:noProof/>
        </w:rPr>
        <w:t>Azure Information Protection Premium Plan 1, 58</w:t>
      </w:r>
    </w:p>
    <w:p w:rsidR="00F87B34" w:rsidRDefault="00F87B34">
      <w:pPr>
        <w:pStyle w:val="Index1"/>
        <w:tabs>
          <w:tab w:val="right" w:pos="5030"/>
        </w:tabs>
        <w:rPr>
          <w:noProof/>
        </w:rPr>
      </w:pPr>
      <w:r>
        <w:rPr>
          <w:noProof/>
        </w:rPr>
        <w:t>Azure Information Protection Premium Plan 1 Eklentisi, 58</w:t>
      </w:r>
    </w:p>
    <w:p w:rsidR="00F87B34" w:rsidRDefault="00F87B34">
      <w:pPr>
        <w:pStyle w:val="Index1"/>
        <w:tabs>
          <w:tab w:val="right" w:pos="5030"/>
        </w:tabs>
        <w:rPr>
          <w:noProof/>
        </w:rPr>
      </w:pPr>
      <w:r>
        <w:rPr>
          <w:noProof/>
        </w:rPr>
        <w:t>Azure Information Protection Premium Plan 2, 58</w:t>
      </w:r>
    </w:p>
    <w:p w:rsidR="00F87B34" w:rsidRDefault="00F87B34">
      <w:pPr>
        <w:pStyle w:val="Index1"/>
        <w:tabs>
          <w:tab w:val="right" w:pos="5030"/>
        </w:tabs>
        <w:rPr>
          <w:noProof/>
        </w:rPr>
      </w:pPr>
      <w:r>
        <w:rPr>
          <w:noProof/>
        </w:rPr>
        <w:t>Azure Information Protection Premium Plan 2 Eklentisi, 58</w:t>
      </w:r>
    </w:p>
    <w:p w:rsidR="00F87B34" w:rsidRDefault="00F87B34">
      <w:pPr>
        <w:pStyle w:val="Index1"/>
        <w:tabs>
          <w:tab w:val="right" w:pos="5030"/>
        </w:tabs>
        <w:rPr>
          <w:noProof/>
        </w:rPr>
      </w:pPr>
      <w:r>
        <w:rPr>
          <w:noProof/>
        </w:rPr>
        <w:t>Azure Site Kurtarma, 92</w:t>
      </w:r>
    </w:p>
    <w:p w:rsidR="00F87B34" w:rsidRDefault="00F87B34">
      <w:pPr>
        <w:pStyle w:val="Index1"/>
        <w:tabs>
          <w:tab w:val="right" w:pos="5030"/>
        </w:tabs>
        <w:rPr>
          <w:noProof/>
        </w:rPr>
      </w:pPr>
      <w:r>
        <w:rPr>
          <w:noProof/>
        </w:rPr>
        <w:t>Azure Site Recovery (Müşterinin Sahip Olduğu Siteye), 55</w:t>
      </w:r>
    </w:p>
    <w:p w:rsidR="00F87B34" w:rsidRDefault="00F87B34">
      <w:pPr>
        <w:pStyle w:val="Index1"/>
        <w:tabs>
          <w:tab w:val="right" w:pos="5030"/>
        </w:tabs>
        <w:rPr>
          <w:noProof/>
        </w:rPr>
      </w:pPr>
      <w:r>
        <w:rPr>
          <w:noProof/>
        </w:rPr>
        <w:t>Azure Uygulama Hizmeti Planı, 58</w:t>
      </w:r>
    </w:p>
    <w:p w:rsidR="00F87B34" w:rsidRDefault="00F87B34">
      <w:pPr>
        <w:pStyle w:val="Index1"/>
        <w:tabs>
          <w:tab w:val="right" w:pos="5030"/>
        </w:tabs>
        <w:rPr>
          <w:noProof/>
        </w:rPr>
      </w:pPr>
      <w:r>
        <w:rPr>
          <w:noProof/>
        </w:rPr>
        <w:t>Bing Haritalar 5000 Bilinen Kullanıcı Aylık Üyelik, 73</w:t>
      </w:r>
    </w:p>
    <w:p w:rsidR="00F87B34" w:rsidRDefault="00F87B34">
      <w:pPr>
        <w:pStyle w:val="Index1"/>
        <w:tabs>
          <w:tab w:val="right" w:pos="5030"/>
        </w:tabs>
        <w:rPr>
          <w:noProof/>
        </w:rPr>
      </w:pPr>
      <w:r>
        <w:rPr>
          <w:noProof/>
        </w:rPr>
        <w:t>Bing Haritalar Az Bilinen 500 Kullanıcı Başına Aylık Üyelik, 73</w:t>
      </w:r>
    </w:p>
    <w:p w:rsidR="00F87B34" w:rsidRDefault="00F87B34">
      <w:pPr>
        <w:pStyle w:val="Index1"/>
        <w:tabs>
          <w:tab w:val="right" w:pos="5030"/>
        </w:tabs>
        <w:rPr>
          <w:noProof/>
        </w:rPr>
      </w:pPr>
      <w:r>
        <w:rPr>
          <w:noProof/>
        </w:rPr>
        <w:t>Bing Haritalar Az Bilinen 5000 Kullanıcı Başına Aylık Üyelik, 73</w:t>
      </w:r>
    </w:p>
    <w:p w:rsidR="00F87B34" w:rsidRDefault="00F87B34">
      <w:pPr>
        <w:pStyle w:val="Index1"/>
        <w:tabs>
          <w:tab w:val="right" w:pos="5030"/>
        </w:tabs>
        <w:rPr>
          <w:noProof/>
        </w:rPr>
      </w:pPr>
      <w:r>
        <w:rPr>
          <w:noProof/>
        </w:rPr>
        <w:t>Bing Haritalar Bilinen Kullanıcı Başına Aylık Üyelik, 73</w:t>
      </w:r>
    </w:p>
    <w:p w:rsidR="00F87B34" w:rsidRDefault="00F87B34">
      <w:pPr>
        <w:pStyle w:val="Index1"/>
        <w:tabs>
          <w:tab w:val="right" w:pos="5030"/>
        </w:tabs>
        <w:rPr>
          <w:noProof/>
        </w:rPr>
      </w:pPr>
      <w:r>
        <w:rPr>
          <w:noProof/>
        </w:rPr>
        <w:t>Bing Haritalar dahili Web Sitesi Kullanımı 100.000 İşlemlik Aylık Üyelik, 73</w:t>
      </w:r>
    </w:p>
    <w:p w:rsidR="00F87B34" w:rsidRDefault="00F87B34">
      <w:pPr>
        <w:pStyle w:val="Index1"/>
        <w:tabs>
          <w:tab w:val="right" w:pos="5030"/>
        </w:tabs>
        <w:rPr>
          <w:noProof/>
        </w:rPr>
      </w:pPr>
      <w:r>
        <w:rPr>
          <w:noProof/>
        </w:rPr>
        <w:t>Bing Haritalar dahili Web Sitesi Kullanımı 500.000 İşlemlik (veya üstü) Aylık Üyelik, 73</w:t>
      </w:r>
    </w:p>
    <w:p w:rsidR="00F87B34" w:rsidRDefault="00F87B34">
      <w:pPr>
        <w:pStyle w:val="Index1"/>
        <w:tabs>
          <w:tab w:val="right" w:pos="5030"/>
        </w:tabs>
        <w:rPr>
          <w:noProof/>
        </w:rPr>
      </w:pPr>
      <w:r>
        <w:rPr>
          <w:noProof/>
        </w:rPr>
        <w:t>Bing Haritalar Enterprise Ücreti Aylık Üyelik, 73</w:t>
      </w:r>
    </w:p>
    <w:p w:rsidR="00F87B34" w:rsidRDefault="00F87B34">
      <w:pPr>
        <w:pStyle w:val="Index1"/>
        <w:tabs>
          <w:tab w:val="right" w:pos="5030"/>
        </w:tabs>
        <w:rPr>
          <w:noProof/>
        </w:rPr>
      </w:pPr>
      <w:r>
        <w:rPr>
          <w:noProof/>
        </w:rPr>
        <w:t>Bing Haritalar Genel Web Sitesi Kullanımı 100.000 İşlemlik Aylık Üyelik, 73</w:t>
      </w:r>
    </w:p>
    <w:p w:rsidR="00F87B34" w:rsidRDefault="00F87B34">
      <w:pPr>
        <w:pStyle w:val="Index1"/>
        <w:tabs>
          <w:tab w:val="right" w:pos="5030"/>
        </w:tabs>
        <w:rPr>
          <w:noProof/>
        </w:rPr>
      </w:pPr>
      <w:r>
        <w:rPr>
          <w:noProof/>
        </w:rPr>
        <w:t>Bing Haritalar Genel Web Sitesi Kullanımı 500.000 İşlemlik (veya üstü) Aylık Üyelik, 73</w:t>
      </w:r>
    </w:p>
    <w:p w:rsidR="00F87B34" w:rsidRDefault="00F87B34">
      <w:pPr>
        <w:pStyle w:val="Index1"/>
        <w:tabs>
          <w:tab w:val="right" w:pos="5030"/>
        </w:tabs>
        <w:rPr>
          <w:noProof/>
        </w:rPr>
      </w:pPr>
      <w:r>
        <w:rPr>
          <w:noProof/>
        </w:rPr>
        <w:t>BizTalk Server, 90</w:t>
      </w:r>
    </w:p>
    <w:p w:rsidR="00F87B34" w:rsidRDefault="00F87B34">
      <w:pPr>
        <w:pStyle w:val="Index1"/>
        <w:tabs>
          <w:tab w:val="right" w:pos="5030"/>
        </w:tabs>
        <w:rPr>
          <w:noProof/>
        </w:rPr>
      </w:pPr>
      <w:r>
        <w:rPr>
          <w:noProof/>
        </w:rPr>
        <w:t>BizTalk Server 2013 R2, 13</w:t>
      </w:r>
    </w:p>
    <w:p w:rsidR="00F87B34" w:rsidRDefault="00F87B34">
      <w:pPr>
        <w:pStyle w:val="Index1"/>
        <w:tabs>
          <w:tab w:val="right" w:pos="5030"/>
        </w:tabs>
        <w:rPr>
          <w:noProof/>
        </w:rPr>
      </w:pPr>
      <w:r>
        <w:rPr>
          <w:noProof/>
        </w:rPr>
        <w:t>BizTalk Server 2016 Branch Edition, 12</w:t>
      </w:r>
    </w:p>
    <w:p w:rsidR="00F87B34" w:rsidRDefault="00F87B34">
      <w:pPr>
        <w:pStyle w:val="Index1"/>
        <w:tabs>
          <w:tab w:val="right" w:pos="5030"/>
        </w:tabs>
        <w:rPr>
          <w:noProof/>
        </w:rPr>
      </w:pPr>
      <w:r>
        <w:rPr>
          <w:noProof/>
        </w:rPr>
        <w:t>BizTalk Server 2016 Branch IDC, 13</w:t>
      </w:r>
    </w:p>
    <w:p w:rsidR="00F87B34" w:rsidRDefault="00F87B34">
      <w:pPr>
        <w:pStyle w:val="Index1"/>
        <w:tabs>
          <w:tab w:val="right" w:pos="5030"/>
        </w:tabs>
        <w:rPr>
          <w:noProof/>
        </w:rPr>
      </w:pPr>
      <w:r>
        <w:rPr>
          <w:noProof/>
        </w:rPr>
        <w:t>BizTalk Server 2016 Enterprise Edition, 13</w:t>
      </w:r>
    </w:p>
    <w:p w:rsidR="00F87B34" w:rsidRDefault="00F87B34">
      <w:pPr>
        <w:pStyle w:val="Index1"/>
        <w:tabs>
          <w:tab w:val="right" w:pos="5030"/>
        </w:tabs>
        <w:rPr>
          <w:noProof/>
        </w:rPr>
      </w:pPr>
      <w:r>
        <w:rPr>
          <w:noProof/>
        </w:rPr>
        <w:t>BizTalk Server 2016 Standard Edition, 13</w:t>
      </w:r>
    </w:p>
    <w:p w:rsidR="00F87B34" w:rsidRDefault="00F87B34">
      <w:pPr>
        <w:pStyle w:val="Index1"/>
        <w:tabs>
          <w:tab w:val="right" w:pos="5030"/>
        </w:tabs>
        <w:rPr>
          <w:noProof/>
        </w:rPr>
      </w:pPr>
      <w:r>
        <w:rPr>
          <w:noProof/>
        </w:rPr>
        <w:t>BizTalk Server 2016 Standard Edition IDC, 13</w:t>
      </w:r>
    </w:p>
    <w:p w:rsidR="00F87B34" w:rsidRDefault="00F87B34">
      <w:pPr>
        <w:pStyle w:val="Index1"/>
        <w:tabs>
          <w:tab w:val="right" w:pos="5030"/>
        </w:tabs>
        <w:rPr>
          <w:noProof/>
        </w:rPr>
      </w:pPr>
      <w:r>
        <w:rPr>
          <w:noProof/>
        </w:rPr>
        <w:t>BizTalk Server Branch, 91</w:t>
      </w:r>
    </w:p>
    <w:p w:rsidR="00F87B34" w:rsidRDefault="00F87B34">
      <w:pPr>
        <w:pStyle w:val="Index1"/>
        <w:tabs>
          <w:tab w:val="right" w:pos="5030"/>
        </w:tabs>
        <w:rPr>
          <w:noProof/>
        </w:rPr>
      </w:pPr>
      <w:r>
        <w:rPr>
          <w:noProof/>
        </w:rPr>
        <w:t>BizTalk Server Enterprise, 91</w:t>
      </w:r>
    </w:p>
    <w:p w:rsidR="00F87B34" w:rsidRDefault="00F87B34">
      <w:pPr>
        <w:pStyle w:val="Index1"/>
        <w:tabs>
          <w:tab w:val="right" w:pos="5030"/>
        </w:tabs>
        <w:rPr>
          <w:noProof/>
        </w:rPr>
      </w:pPr>
      <w:r>
        <w:rPr>
          <w:noProof/>
        </w:rPr>
        <w:t>BizTalk Server Standard, 91</w:t>
      </w:r>
    </w:p>
    <w:p w:rsidR="00F87B34" w:rsidRDefault="00F87B34">
      <w:pPr>
        <w:pStyle w:val="Index1"/>
        <w:tabs>
          <w:tab w:val="right" w:pos="5030"/>
        </w:tabs>
        <w:rPr>
          <w:noProof/>
        </w:rPr>
      </w:pPr>
      <w:r>
        <w:rPr>
          <w:noProof/>
        </w:rPr>
        <w:t>Business Productivity Online Deskless Suite, 68</w:t>
      </w:r>
    </w:p>
    <w:p w:rsidR="00F87B34" w:rsidRDefault="00F87B34">
      <w:pPr>
        <w:pStyle w:val="Index1"/>
        <w:tabs>
          <w:tab w:val="right" w:pos="5030"/>
        </w:tabs>
        <w:rPr>
          <w:noProof/>
        </w:rPr>
      </w:pPr>
      <w:r>
        <w:rPr>
          <w:noProof/>
        </w:rPr>
        <w:t>Cihaz Başına E3 Windows Sanal Masaüstü Erişimi, 41</w:t>
      </w:r>
    </w:p>
    <w:p w:rsidR="00F87B34" w:rsidRDefault="00F87B34">
      <w:pPr>
        <w:pStyle w:val="Index1"/>
        <w:tabs>
          <w:tab w:val="right" w:pos="5030"/>
        </w:tabs>
        <w:rPr>
          <w:noProof/>
        </w:rPr>
      </w:pPr>
      <w:r>
        <w:rPr>
          <w:noProof/>
        </w:rPr>
        <w:t>Cihaz Başına E5 Windows Sanal Masaüstü Erişimi, 41</w:t>
      </w:r>
    </w:p>
    <w:p w:rsidR="00F87B34" w:rsidRDefault="00F87B34">
      <w:pPr>
        <w:pStyle w:val="Index1"/>
        <w:tabs>
          <w:tab w:val="right" w:pos="5030"/>
        </w:tabs>
        <w:rPr>
          <w:noProof/>
        </w:rPr>
      </w:pPr>
      <w:r>
        <w:rPr>
          <w:noProof/>
        </w:rPr>
        <w:t>Cihaz Başına Windows 10 Education E5 Eklentisi (cihaz başına E3'e), 41</w:t>
      </w:r>
    </w:p>
    <w:p w:rsidR="00F87B34" w:rsidRDefault="00F87B34">
      <w:pPr>
        <w:pStyle w:val="Index1"/>
        <w:tabs>
          <w:tab w:val="right" w:pos="5030"/>
        </w:tabs>
        <w:rPr>
          <w:noProof/>
        </w:rPr>
      </w:pPr>
      <w:r>
        <w:rPr>
          <w:noProof/>
        </w:rPr>
        <w:t>Cihaz veya Kullanıcı Başına Windows 10 Enterprise E5, 40</w:t>
      </w:r>
    </w:p>
    <w:p w:rsidR="00F87B34" w:rsidRDefault="00F87B34">
      <w:pPr>
        <w:pStyle w:val="Index1"/>
        <w:tabs>
          <w:tab w:val="right" w:pos="5030"/>
        </w:tabs>
        <w:rPr>
          <w:noProof/>
        </w:rPr>
      </w:pPr>
      <w:r>
        <w:rPr>
          <w:noProof/>
        </w:rPr>
        <w:t>Cihaz veya Kullanıcı Başına Windows 10 Enterprise E5 Eklentisi (cihaz başına E3'e) (SL), 41</w:t>
      </w:r>
    </w:p>
    <w:p w:rsidR="00F87B34" w:rsidRDefault="00F87B34">
      <w:pPr>
        <w:pStyle w:val="Index1"/>
        <w:tabs>
          <w:tab w:val="right" w:pos="5030"/>
        </w:tabs>
        <w:rPr>
          <w:noProof/>
        </w:rPr>
      </w:pPr>
      <w:r>
        <w:rPr>
          <w:noProof/>
        </w:rPr>
        <w:t>Cihazlı Microsoft Azure StorSimple Plan (8100 cihazı), 55</w:t>
      </w:r>
    </w:p>
    <w:p w:rsidR="00F87B34" w:rsidRDefault="00F87B34">
      <w:pPr>
        <w:pStyle w:val="Index1"/>
        <w:tabs>
          <w:tab w:val="right" w:pos="5030"/>
        </w:tabs>
        <w:rPr>
          <w:noProof/>
        </w:rPr>
      </w:pPr>
      <w:r>
        <w:rPr>
          <w:noProof/>
        </w:rPr>
        <w:t>Cihazlı Microsoft Azure StorSimple Plan (8600 cihazı), 55</w:t>
      </w:r>
    </w:p>
    <w:p w:rsidR="00F87B34" w:rsidRDefault="00F87B34">
      <w:pPr>
        <w:pStyle w:val="Index1"/>
        <w:tabs>
          <w:tab w:val="right" w:pos="5030"/>
        </w:tabs>
        <w:rPr>
          <w:noProof/>
        </w:rPr>
      </w:pPr>
      <w:r>
        <w:rPr>
          <w:noProof/>
        </w:rPr>
        <w:t>CIS Suite Datacenter, 90</w:t>
      </w:r>
    </w:p>
    <w:p w:rsidR="00F87B34" w:rsidRDefault="00F87B34">
      <w:pPr>
        <w:pStyle w:val="Index1"/>
        <w:tabs>
          <w:tab w:val="right" w:pos="5030"/>
        </w:tabs>
        <w:rPr>
          <w:noProof/>
        </w:rPr>
      </w:pPr>
      <w:r>
        <w:rPr>
          <w:noProof/>
        </w:rPr>
        <w:t>CIS Suite Standard, 90</w:t>
      </w:r>
    </w:p>
    <w:p w:rsidR="00F87B34" w:rsidRDefault="00F87B34">
      <w:pPr>
        <w:pStyle w:val="Index1"/>
        <w:tabs>
          <w:tab w:val="right" w:pos="5030"/>
        </w:tabs>
        <w:rPr>
          <w:noProof/>
        </w:rPr>
      </w:pPr>
      <w:r>
        <w:rPr>
          <w:noProof/>
        </w:rPr>
        <w:t>Communicator for Mac 2011, 24</w:t>
      </w:r>
    </w:p>
    <w:p w:rsidR="00F87B34" w:rsidRDefault="00F87B34">
      <w:pPr>
        <w:pStyle w:val="Index1"/>
        <w:tabs>
          <w:tab w:val="right" w:pos="5030"/>
        </w:tabs>
        <w:rPr>
          <w:noProof/>
        </w:rPr>
      </w:pPr>
      <w:r>
        <w:rPr>
          <w:noProof/>
        </w:rPr>
        <w:t>Core CAL, 33, 60, 67, 86, 91</w:t>
      </w:r>
    </w:p>
    <w:p w:rsidR="00F87B34" w:rsidRDefault="00F87B34">
      <w:pPr>
        <w:pStyle w:val="Index1"/>
        <w:tabs>
          <w:tab w:val="right" w:pos="5030"/>
        </w:tabs>
        <w:rPr>
          <w:noProof/>
        </w:rPr>
      </w:pPr>
      <w:r>
        <w:rPr>
          <w:noProof/>
        </w:rPr>
        <w:t>Core CAL Paketi, 14</w:t>
      </w:r>
    </w:p>
    <w:p w:rsidR="00F87B34" w:rsidRDefault="00F87B34">
      <w:pPr>
        <w:pStyle w:val="Index1"/>
        <w:tabs>
          <w:tab w:val="right" w:pos="5030"/>
        </w:tabs>
        <w:rPr>
          <w:noProof/>
        </w:rPr>
      </w:pPr>
      <w:r>
        <w:rPr>
          <w:noProof/>
        </w:rPr>
        <w:t>Core Infrastructure Server Suite Datacenter, 91</w:t>
      </w:r>
    </w:p>
    <w:p w:rsidR="00F87B34" w:rsidRDefault="00F87B34">
      <w:pPr>
        <w:pStyle w:val="Index1"/>
        <w:tabs>
          <w:tab w:val="right" w:pos="5030"/>
        </w:tabs>
        <w:rPr>
          <w:noProof/>
        </w:rPr>
      </w:pPr>
      <w:r>
        <w:rPr>
          <w:noProof/>
        </w:rPr>
        <w:t>Core Infrastructure Server Suite Datacenter (16 paket Çekirdek Lisansı), 16</w:t>
      </w:r>
    </w:p>
    <w:p w:rsidR="00F87B34" w:rsidRDefault="00F87B34">
      <w:pPr>
        <w:pStyle w:val="Index1"/>
        <w:tabs>
          <w:tab w:val="right" w:pos="5030"/>
        </w:tabs>
        <w:rPr>
          <w:noProof/>
        </w:rPr>
      </w:pPr>
      <w:r>
        <w:rPr>
          <w:noProof/>
        </w:rPr>
        <w:t>Core Infrastructure Server Suite Datacenter (2 paket Çekirdek Lisansı), 16</w:t>
      </w:r>
    </w:p>
    <w:p w:rsidR="00F87B34" w:rsidRDefault="00F87B34">
      <w:pPr>
        <w:pStyle w:val="Index1"/>
        <w:tabs>
          <w:tab w:val="right" w:pos="5030"/>
        </w:tabs>
        <w:rPr>
          <w:noProof/>
        </w:rPr>
      </w:pPr>
      <w:r>
        <w:rPr>
          <w:noProof/>
        </w:rPr>
        <w:t>Core Infrastructure Server Suite Standard, 91</w:t>
      </w:r>
    </w:p>
    <w:p w:rsidR="00F87B34" w:rsidRDefault="00F87B34">
      <w:pPr>
        <w:pStyle w:val="Index1"/>
        <w:tabs>
          <w:tab w:val="right" w:pos="5030"/>
        </w:tabs>
        <w:rPr>
          <w:noProof/>
        </w:rPr>
      </w:pPr>
      <w:r>
        <w:rPr>
          <w:noProof/>
        </w:rPr>
        <w:t>Core Infrastructure Server Suite Standard (16 paket Çekirdek Lisansı), 16</w:t>
      </w:r>
    </w:p>
    <w:p w:rsidR="00F87B34" w:rsidRDefault="00F87B34">
      <w:pPr>
        <w:pStyle w:val="Index1"/>
        <w:tabs>
          <w:tab w:val="right" w:pos="5030"/>
        </w:tabs>
        <w:rPr>
          <w:noProof/>
        </w:rPr>
      </w:pPr>
      <w:r>
        <w:rPr>
          <w:noProof/>
        </w:rPr>
        <w:t>Core Infrastructure Server Suite Standard (2 paket Çekirdek Lisansı), 16</w:t>
      </w:r>
    </w:p>
    <w:p w:rsidR="00F87B34" w:rsidRDefault="00F87B34">
      <w:pPr>
        <w:pStyle w:val="Index1"/>
        <w:tabs>
          <w:tab w:val="right" w:pos="5030"/>
        </w:tabs>
        <w:rPr>
          <w:noProof/>
        </w:rPr>
      </w:pPr>
      <w:r>
        <w:rPr>
          <w:noProof/>
        </w:rPr>
        <w:t>EDU Eklentisi için Microsoft Intune, 75</w:t>
      </w:r>
    </w:p>
    <w:p w:rsidR="00F87B34" w:rsidRDefault="00F87B34">
      <w:pPr>
        <w:pStyle w:val="Index1"/>
        <w:tabs>
          <w:tab w:val="right" w:pos="5030"/>
        </w:tabs>
        <w:rPr>
          <w:noProof/>
        </w:rPr>
      </w:pPr>
      <w:r>
        <w:rPr>
          <w:noProof/>
        </w:rPr>
        <w:t>EDU için Microsoft Intune, 75</w:t>
      </w:r>
    </w:p>
    <w:p w:rsidR="00F87B34" w:rsidRDefault="00F87B34">
      <w:pPr>
        <w:pStyle w:val="Index1"/>
        <w:tabs>
          <w:tab w:val="right" w:pos="5030"/>
        </w:tabs>
        <w:rPr>
          <w:noProof/>
        </w:rPr>
      </w:pPr>
      <w:r>
        <w:rPr>
          <w:noProof/>
        </w:rPr>
        <w:t>Ekip Üyeleri için Microsoft Dynamics 365 Şirket İçi CAL, 19, 92</w:t>
      </w:r>
    </w:p>
    <w:p w:rsidR="00F87B34" w:rsidRDefault="00F87B34">
      <w:pPr>
        <w:pStyle w:val="Index1"/>
        <w:tabs>
          <w:tab w:val="right" w:pos="5030"/>
        </w:tabs>
        <w:rPr>
          <w:noProof/>
        </w:rPr>
      </w:pPr>
      <w:r>
        <w:rPr>
          <w:noProof/>
        </w:rPr>
        <w:t>Ekip Üyeleri için Microsoft Dynamics 365, Enterprise basımı, 20</w:t>
      </w:r>
    </w:p>
    <w:p w:rsidR="00F87B34" w:rsidRDefault="00F87B34">
      <w:pPr>
        <w:pStyle w:val="Index1"/>
        <w:tabs>
          <w:tab w:val="right" w:pos="5030"/>
        </w:tabs>
        <w:rPr>
          <w:noProof/>
        </w:rPr>
      </w:pPr>
      <w:r>
        <w:rPr>
          <w:noProof/>
        </w:rPr>
        <w:t>Ekip Üyeleri için Microsoft Dynamics 365, Enterprise basımı (Kullanıcı SL'si), 62</w:t>
      </w:r>
    </w:p>
    <w:p w:rsidR="00F87B34" w:rsidRDefault="00F87B34">
      <w:pPr>
        <w:pStyle w:val="Index1"/>
        <w:tabs>
          <w:tab w:val="right" w:pos="5030"/>
        </w:tabs>
        <w:rPr>
          <w:noProof/>
        </w:rPr>
      </w:pPr>
      <w:r>
        <w:rPr>
          <w:noProof/>
        </w:rPr>
        <w:t>Ekip Üyeleri için Microsoft Dynamics 365, Enterprise edition Eklenti (Kullanıcı SL'si), 62</w:t>
      </w:r>
    </w:p>
    <w:p w:rsidR="00F87B34" w:rsidRDefault="00F87B34">
      <w:pPr>
        <w:pStyle w:val="Index1"/>
        <w:tabs>
          <w:tab w:val="right" w:pos="5030"/>
        </w:tabs>
        <w:rPr>
          <w:noProof/>
        </w:rPr>
      </w:pPr>
      <w:r>
        <w:rPr>
          <w:noProof/>
        </w:rPr>
        <w:t>Ekip Üyeleri için Microsoft Dynamics 365, Enterprise edition YG'den Geçiş (Kullanıcı SL'si), 62</w:t>
      </w:r>
    </w:p>
    <w:p w:rsidR="00F87B34" w:rsidRDefault="00F87B34">
      <w:pPr>
        <w:pStyle w:val="Index1"/>
        <w:tabs>
          <w:tab w:val="right" w:pos="5030"/>
        </w:tabs>
        <w:rPr>
          <w:noProof/>
        </w:rPr>
      </w:pPr>
      <w:r>
        <w:rPr>
          <w:noProof/>
        </w:rPr>
        <w:t>Enterprise Mobility + Security, 59</w:t>
      </w:r>
    </w:p>
    <w:p w:rsidR="00F87B34" w:rsidRDefault="00F87B34">
      <w:pPr>
        <w:pStyle w:val="Index1"/>
        <w:tabs>
          <w:tab w:val="right" w:pos="5030"/>
        </w:tabs>
        <w:rPr>
          <w:noProof/>
        </w:rPr>
      </w:pPr>
      <w:r>
        <w:rPr>
          <w:noProof/>
        </w:rPr>
        <w:t>Enterprise Mobility + Security E3, 15, 59</w:t>
      </w:r>
    </w:p>
    <w:p w:rsidR="00F87B34" w:rsidRDefault="00F87B34">
      <w:pPr>
        <w:pStyle w:val="Index1"/>
        <w:tabs>
          <w:tab w:val="right" w:pos="5030"/>
        </w:tabs>
        <w:rPr>
          <w:noProof/>
        </w:rPr>
      </w:pPr>
      <w:r>
        <w:rPr>
          <w:noProof/>
        </w:rPr>
        <w:t>Enterprise Mobility + Security E3 Eklentisi, 59</w:t>
      </w:r>
    </w:p>
    <w:p w:rsidR="00F87B34" w:rsidRDefault="00F87B34">
      <w:pPr>
        <w:pStyle w:val="Index1"/>
        <w:tabs>
          <w:tab w:val="right" w:pos="5030"/>
        </w:tabs>
        <w:rPr>
          <w:noProof/>
        </w:rPr>
      </w:pPr>
      <w:r>
        <w:rPr>
          <w:noProof/>
        </w:rPr>
        <w:t>Enterprise Mobility + Security E3 YG'den Geçiş, 59</w:t>
      </w:r>
    </w:p>
    <w:p w:rsidR="00F87B34" w:rsidRDefault="00F87B34">
      <w:pPr>
        <w:pStyle w:val="Index1"/>
        <w:tabs>
          <w:tab w:val="right" w:pos="5030"/>
        </w:tabs>
        <w:rPr>
          <w:noProof/>
        </w:rPr>
      </w:pPr>
      <w:r>
        <w:rPr>
          <w:noProof/>
        </w:rPr>
        <w:t>Enterprise Mobility + Security E5, 15</w:t>
      </w:r>
    </w:p>
    <w:p w:rsidR="00F87B34" w:rsidRDefault="00F87B34">
      <w:pPr>
        <w:pStyle w:val="Index1"/>
        <w:tabs>
          <w:tab w:val="right" w:pos="5030"/>
        </w:tabs>
        <w:rPr>
          <w:noProof/>
        </w:rPr>
      </w:pPr>
      <w:r>
        <w:rPr>
          <w:noProof/>
        </w:rPr>
        <w:t>Enterprise Mobility + Security E5, 59</w:t>
      </w:r>
    </w:p>
    <w:p w:rsidR="00F87B34" w:rsidRDefault="00F87B34">
      <w:pPr>
        <w:pStyle w:val="Index1"/>
        <w:tabs>
          <w:tab w:val="right" w:pos="5030"/>
        </w:tabs>
        <w:rPr>
          <w:noProof/>
        </w:rPr>
      </w:pPr>
      <w:r>
        <w:rPr>
          <w:noProof/>
        </w:rPr>
        <w:t>Enterprise Mobility + Security E5 Eklentisi, 59</w:t>
      </w:r>
    </w:p>
    <w:p w:rsidR="00F87B34" w:rsidRDefault="00F87B34">
      <w:pPr>
        <w:pStyle w:val="Index1"/>
        <w:tabs>
          <w:tab w:val="right" w:pos="5030"/>
        </w:tabs>
        <w:rPr>
          <w:noProof/>
        </w:rPr>
      </w:pPr>
      <w:r>
        <w:rPr>
          <w:noProof/>
        </w:rPr>
        <w:t>Enterprise Mobility + Security E5 YG'den Geçiş, 59</w:t>
      </w:r>
    </w:p>
    <w:p w:rsidR="00F87B34" w:rsidRDefault="00F87B34">
      <w:pPr>
        <w:pStyle w:val="Index1"/>
        <w:tabs>
          <w:tab w:val="right" w:pos="5030"/>
        </w:tabs>
        <w:rPr>
          <w:noProof/>
        </w:rPr>
      </w:pPr>
      <w:r>
        <w:rPr>
          <w:noProof/>
        </w:rPr>
        <w:t>Enterprise Mobility + Security için Kurumsal CAL Köprüsü, 14</w:t>
      </w:r>
    </w:p>
    <w:p w:rsidR="00F87B34" w:rsidRDefault="00F87B34">
      <w:pPr>
        <w:pStyle w:val="Index1"/>
        <w:tabs>
          <w:tab w:val="right" w:pos="5030"/>
        </w:tabs>
        <w:rPr>
          <w:noProof/>
        </w:rPr>
      </w:pPr>
      <w:r>
        <w:rPr>
          <w:noProof/>
        </w:rPr>
        <w:t>Enterprise Mobility + Security için Kurumsal CAL Köprüsü YG'den Geçiş, 14</w:t>
      </w:r>
    </w:p>
    <w:p w:rsidR="00F87B34" w:rsidRDefault="00F87B34">
      <w:pPr>
        <w:pStyle w:val="Index1"/>
        <w:tabs>
          <w:tab w:val="right" w:pos="5030"/>
        </w:tabs>
        <w:rPr>
          <w:noProof/>
        </w:rPr>
      </w:pPr>
      <w:r>
        <w:rPr>
          <w:noProof/>
        </w:rPr>
        <w:t>Enterprise Mobility + Security YG'den Geçiş, 59</w:t>
      </w:r>
    </w:p>
    <w:p w:rsidR="00F87B34" w:rsidRDefault="00F87B34">
      <w:pPr>
        <w:pStyle w:val="Index1"/>
        <w:tabs>
          <w:tab w:val="right" w:pos="5030"/>
        </w:tabs>
        <w:rPr>
          <w:noProof/>
        </w:rPr>
      </w:pPr>
      <w:r>
        <w:rPr>
          <w:noProof/>
        </w:rPr>
        <w:t>Enterprise Mobility+ Security için Çekirdek CAL Paketi Köprüsü, 14</w:t>
      </w:r>
    </w:p>
    <w:p w:rsidR="00F87B34" w:rsidRDefault="00F87B34">
      <w:pPr>
        <w:pStyle w:val="Index1"/>
        <w:tabs>
          <w:tab w:val="right" w:pos="5030"/>
        </w:tabs>
        <w:rPr>
          <w:noProof/>
        </w:rPr>
      </w:pPr>
      <w:r>
        <w:rPr>
          <w:noProof/>
        </w:rPr>
        <w:t>Excel 2016, 22</w:t>
      </w:r>
    </w:p>
    <w:p w:rsidR="00F87B34" w:rsidRDefault="00F87B34">
      <w:pPr>
        <w:pStyle w:val="Index1"/>
        <w:tabs>
          <w:tab w:val="right" w:pos="5030"/>
        </w:tabs>
        <w:rPr>
          <w:noProof/>
        </w:rPr>
      </w:pPr>
      <w:r>
        <w:rPr>
          <w:noProof/>
        </w:rPr>
        <w:t>Exchange Hosted Archive, 70</w:t>
      </w:r>
    </w:p>
    <w:p w:rsidR="00F87B34" w:rsidRDefault="00F87B34">
      <w:pPr>
        <w:pStyle w:val="Index1"/>
        <w:tabs>
          <w:tab w:val="right" w:pos="5030"/>
        </w:tabs>
        <w:rPr>
          <w:noProof/>
        </w:rPr>
      </w:pPr>
      <w:r>
        <w:rPr>
          <w:noProof/>
        </w:rPr>
        <w:t>Exchange Online Archiving for Exchange Server, 14</w:t>
      </w:r>
    </w:p>
    <w:p w:rsidR="00F87B34" w:rsidRDefault="00F87B34">
      <w:pPr>
        <w:pStyle w:val="Index1"/>
        <w:tabs>
          <w:tab w:val="right" w:pos="5030"/>
        </w:tabs>
        <w:rPr>
          <w:noProof/>
        </w:rPr>
      </w:pPr>
      <w:r>
        <w:rPr>
          <w:noProof/>
        </w:rPr>
        <w:t>Exchange Online için Exchange Online Arşivleme, 69</w:t>
      </w:r>
    </w:p>
    <w:p w:rsidR="00F87B34" w:rsidRDefault="00F87B34">
      <w:pPr>
        <w:pStyle w:val="Index1"/>
        <w:tabs>
          <w:tab w:val="right" w:pos="5030"/>
        </w:tabs>
        <w:rPr>
          <w:noProof/>
        </w:rPr>
      </w:pPr>
      <w:r>
        <w:rPr>
          <w:noProof/>
        </w:rPr>
        <w:t>Exchange Online Kiosk, 69</w:t>
      </w:r>
    </w:p>
    <w:p w:rsidR="00F87B34" w:rsidRDefault="00F87B34">
      <w:pPr>
        <w:pStyle w:val="Index1"/>
        <w:tabs>
          <w:tab w:val="right" w:pos="5030"/>
        </w:tabs>
        <w:rPr>
          <w:noProof/>
        </w:rPr>
      </w:pPr>
      <w:r>
        <w:rPr>
          <w:noProof/>
        </w:rPr>
        <w:t>Exchange Online Plan 1, 25, 69</w:t>
      </w:r>
    </w:p>
    <w:p w:rsidR="00F87B34" w:rsidRDefault="00F87B34">
      <w:pPr>
        <w:pStyle w:val="Index1"/>
        <w:tabs>
          <w:tab w:val="right" w:pos="5030"/>
        </w:tabs>
        <w:rPr>
          <w:noProof/>
        </w:rPr>
      </w:pPr>
      <w:r>
        <w:rPr>
          <w:noProof/>
        </w:rPr>
        <w:t>Exchange Online Plan 1 Eklentisi, 67, 69</w:t>
      </w:r>
    </w:p>
    <w:p w:rsidR="00F87B34" w:rsidRDefault="00F87B34">
      <w:pPr>
        <w:pStyle w:val="Index1"/>
        <w:tabs>
          <w:tab w:val="right" w:pos="5030"/>
        </w:tabs>
        <w:rPr>
          <w:noProof/>
        </w:rPr>
      </w:pPr>
      <w:r>
        <w:rPr>
          <w:noProof/>
        </w:rPr>
        <w:t>Exchange Online Plan 2, 25, 69</w:t>
      </w:r>
    </w:p>
    <w:p w:rsidR="00F87B34" w:rsidRDefault="00F87B34">
      <w:pPr>
        <w:pStyle w:val="Index1"/>
        <w:tabs>
          <w:tab w:val="right" w:pos="5030"/>
        </w:tabs>
        <w:rPr>
          <w:noProof/>
        </w:rPr>
      </w:pPr>
      <w:r>
        <w:rPr>
          <w:noProof/>
        </w:rPr>
        <w:t>Exchange Online Protection, 14, 69</w:t>
      </w:r>
    </w:p>
    <w:p w:rsidR="00F87B34" w:rsidRDefault="00F87B34">
      <w:pPr>
        <w:pStyle w:val="Index1"/>
        <w:tabs>
          <w:tab w:val="right" w:pos="5030"/>
        </w:tabs>
        <w:rPr>
          <w:noProof/>
        </w:rPr>
      </w:pPr>
      <w:r>
        <w:rPr>
          <w:noProof/>
        </w:rPr>
        <w:t>Exchange Server, 58</w:t>
      </w:r>
    </w:p>
    <w:p w:rsidR="00F87B34" w:rsidRDefault="00F87B34">
      <w:pPr>
        <w:pStyle w:val="Index1"/>
        <w:tabs>
          <w:tab w:val="right" w:pos="5030"/>
        </w:tabs>
        <w:rPr>
          <w:noProof/>
        </w:rPr>
      </w:pPr>
      <w:r>
        <w:rPr>
          <w:noProof/>
        </w:rPr>
        <w:t>Exchange Server 2013, 25</w:t>
      </w:r>
    </w:p>
    <w:p w:rsidR="00F87B34" w:rsidRDefault="00F87B34">
      <w:pPr>
        <w:pStyle w:val="Index1"/>
        <w:tabs>
          <w:tab w:val="right" w:pos="5030"/>
        </w:tabs>
        <w:rPr>
          <w:noProof/>
        </w:rPr>
      </w:pPr>
      <w:r>
        <w:rPr>
          <w:noProof/>
        </w:rPr>
        <w:t>Exchange Server Enterprise, 92</w:t>
      </w:r>
    </w:p>
    <w:p w:rsidR="00F87B34" w:rsidRDefault="00F87B34">
      <w:pPr>
        <w:pStyle w:val="Index1"/>
        <w:tabs>
          <w:tab w:val="right" w:pos="5030"/>
        </w:tabs>
        <w:rPr>
          <w:noProof/>
        </w:rPr>
      </w:pPr>
      <w:r>
        <w:rPr>
          <w:noProof/>
        </w:rPr>
        <w:t>Exchange Server Enterprise 2016, 25</w:t>
      </w:r>
    </w:p>
    <w:p w:rsidR="00F87B34" w:rsidRDefault="00F87B34">
      <w:pPr>
        <w:pStyle w:val="Index1"/>
        <w:tabs>
          <w:tab w:val="right" w:pos="5030"/>
        </w:tabs>
        <w:rPr>
          <w:noProof/>
        </w:rPr>
      </w:pPr>
      <w:r>
        <w:rPr>
          <w:noProof/>
        </w:rPr>
        <w:t>Exchange Server Enterprise 2016 CAL, 25</w:t>
      </w:r>
    </w:p>
    <w:p w:rsidR="00F87B34" w:rsidRDefault="00F87B34">
      <w:pPr>
        <w:pStyle w:val="Index1"/>
        <w:tabs>
          <w:tab w:val="right" w:pos="5030"/>
        </w:tabs>
        <w:rPr>
          <w:noProof/>
        </w:rPr>
      </w:pPr>
      <w:r>
        <w:rPr>
          <w:noProof/>
        </w:rPr>
        <w:t>Exchange Server için Exchange Online Arşivleme, 69</w:t>
      </w:r>
    </w:p>
    <w:p w:rsidR="00F87B34" w:rsidRDefault="00F87B34">
      <w:pPr>
        <w:pStyle w:val="Index1"/>
        <w:tabs>
          <w:tab w:val="right" w:pos="5030"/>
        </w:tabs>
        <w:rPr>
          <w:noProof/>
        </w:rPr>
      </w:pPr>
      <w:r>
        <w:rPr>
          <w:noProof/>
        </w:rPr>
        <w:t>Exchange Server Standard, 92</w:t>
      </w:r>
    </w:p>
    <w:p w:rsidR="00F87B34" w:rsidRDefault="00F87B34">
      <w:pPr>
        <w:pStyle w:val="Index1"/>
        <w:tabs>
          <w:tab w:val="right" w:pos="5030"/>
        </w:tabs>
        <w:rPr>
          <w:noProof/>
        </w:rPr>
      </w:pPr>
      <w:r>
        <w:rPr>
          <w:noProof/>
        </w:rPr>
        <w:t>Exchange Server Standard 2016, 25</w:t>
      </w:r>
    </w:p>
    <w:p w:rsidR="00F87B34" w:rsidRDefault="00F87B34">
      <w:pPr>
        <w:pStyle w:val="Index1"/>
        <w:tabs>
          <w:tab w:val="right" w:pos="5030"/>
        </w:tabs>
        <w:rPr>
          <w:noProof/>
        </w:rPr>
      </w:pPr>
      <w:r>
        <w:rPr>
          <w:noProof/>
        </w:rPr>
        <w:t>Exchange Server Standard 2016 CAL, 25</w:t>
      </w:r>
    </w:p>
    <w:p w:rsidR="00F87B34" w:rsidRDefault="00F87B34">
      <w:pPr>
        <w:pStyle w:val="Index1"/>
        <w:tabs>
          <w:tab w:val="right" w:pos="5030"/>
        </w:tabs>
        <w:rPr>
          <w:noProof/>
        </w:rPr>
      </w:pPr>
      <w:r>
        <w:rPr>
          <w:noProof/>
        </w:rPr>
        <w:lastRenderedPageBreak/>
        <w:t>Forefront Identity Manager 2010 - Windows Live Edition, 18</w:t>
      </w:r>
    </w:p>
    <w:p w:rsidR="00F87B34" w:rsidRDefault="00F87B34">
      <w:pPr>
        <w:pStyle w:val="Index1"/>
        <w:tabs>
          <w:tab w:val="right" w:pos="5030"/>
        </w:tabs>
        <w:rPr>
          <w:noProof/>
        </w:rPr>
      </w:pPr>
      <w:r>
        <w:rPr>
          <w:noProof/>
        </w:rPr>
        <w:t>Forefront Identity Manager 2010 R2, 21</w:t>
      </w:r>
    </w:p>
    <w:p w:rsidR="00F87B34" w:rsidRDefault="00F87B34">
      <w:pPr>
        <w:pStyle w:val="Index1"/>
        <w:tabs>
          <w:tab w:val="right" w:pos="5030"/>
        </w:tabs>
        <w:rPr>
          <w:noProof/>
        </w:rPr>
      </w:pPr>
      <w:r>
        <w:rPr>
          <w:noProof/>
        </w:rPr>
        <w:t>Forefront Identity Manager 2010 R2 - Windows Live Edition, 18</w:t>
      </w:r>
    </w:p>
    <w:p w:rsidR="00F87B34" w:rsidRDefault="00F87B34">
      <w:pPr>
        <w:pStyle w:val="Index1"/>
        <w:tabs>
          <w:tab w:val="right" w:pos="5030"/>
        </w:tabs>
        <w:rPr>
          <w:noProof/>
        </w:rPr>
      </w:pPr>
      <w:r>
        <w:rPr>
          <w:noProof/>
        </w:rPr>
        <w:t>Forefront TMG Enterprise, 92</w:t>
      </w:r>
    </w:p>
    <w:p w:rsidR="00F87B34" w:rsidRDefault="00F87B34">
      <w:pPr>
        <w:pStyle w:val="Index1"/>
        <w:tabs>
          <w:tab w:val="right" w:pos="5030"/>
        </w:tabs>
        <w:rPr>
          <w:noProof/>
        </w:rPr>
      </w:pPr>
      <w:r>
        <w:rPr>
          <w:noProof/>
        </w:rPr>
        <w:t>Forefront TMG Standard, 92</w:t>
      </w:r>
    </w:p>
    <w:p w:rsidR="00F87B34" w:rsidRDefault="00F87B34">
      <w:pPr>
        <w:pStyle w:val="Index1"/>
        <w:tabs>
          <w:tab w:val="right" w:pos="5030"/>
        </w:tabs>
        <w:rPr>
          <w:noProof/>
        </w:rPr>
      </w:pPr>
      <w:r>
        <w:rPr>
          <w:noProof/>
        </w:rPr>
        <w:t>Forefront United Access Gateway 2010, 15</w:t>
      </w:r>
    </w:p>
    <w:p w:rsidR="00F87B34" w:rsidRDefault="00F87B34">
      <w:pPr>
        <w:pStyle w:val="Index1"/>
        <w:tabs>
          <w:tab w:val="right" w:pos="5030"/>
        </w:tabs>
        <w:rPr>
          <w:noProof/>
        </w:rPr>
      </w:pPr>
      <w:r>
        <w:rPr>
          <w:noProof/>
        </w:rPr>
        <w:t>Gömülü Sistemler için Windows 2000 Professional, 42</w:t>
      </w:r>
    </w:p>
    <w:p w:rsidR="00F87B34" w:rsidRDefault="00F87B34">
      <w:pPr>
        <w:pStyle w:val="Index1"/>
        <w:tabs>
          <w:tab w:val="right" w:pos="5030"/>
        </w:tabs>
        <w:rPr>
          <w:noProof/>
        </w:rPr>
      </w:pPr>
      <w:r>
        <w:rPr>
          <w:noProof/>
        </w:rPr>
        <w:t>Gömülü Sistemler için Windows 7 Professional, Gömülü Sistemler için Ultimate, 42</w:t>
      </w:r>
    </w:p>
    <w:p w:rsidR="00F87B34" w:rsidRDefault="00F87B34">
      <w:pPr>
        <w:pStyle w:val="Index1"/>
        <w:tabs>
          <w:tab w:val="right" w:pos="5030"/>
        </w:tabs>
        <w:rPr>
          <w:noProof/>
        </w:rPr>
      </w:pPr>
      <w:r>
        <w:rPr>
          <w:noProof/>
        </w:rPr>
        <w:t>Gömülü Sistemler için Windows Vista Business, Gömülü Sistemler için Ultimate, 42</w:t>
      </w:r>
    </w:p>
    <w:p w:rsidR="00F87B34" w:rsidRDefault="00F87B34">
      <w:pPr>
        <w:pStyle w:val="Index1"/>
        <w:tabs>
          <w:tab w:val="right" w:pos="5030"/>
        </w:tabs>
        <w:rPr>
          <w:noProof/>
        </w:rPr>
      </w:pPr>
      <w:r>
        <w:rPr>
          <w:noProof/>
        </w:rPr>
        <w:t>Gömülü Sistemler için Windows XP Professional, 42</w:t>
      </w:r>
    </w:p>
    <w:p w:rsidR="00F87B34" w:rsidRDefault="00F87B34">
      <w:pPr>
        <w:pStyle w:val="Index1"/>
        <w:tabs>
          <w:tab w:val="right" w:pos="5030"/>
        </w:tabs>
        <w:rPr>
          <w:noProof/>
        </w:rPr>
      </w:pPr>
      <w:r>
        <w:rPr>
          <w:noProof/>
        </w:rPr>
        <w:t>Hadoop için R Server 2016, 18</w:t>
      </w:r>
    </w:p>
    <w:p w:rsidR="00F87B34" w:rsidRDefault="00F87B34">
      <w:pPr>
        <w:pStyle w:val="Index1"/>
        <w:tabs>
          <w:tab w:val="right" w:pos="5030"/>
        </w:tabs>
        <w:rPr>
          <w:noProof/>
        </w:rPr>
      </w:pPr>
      <w:r>
        <w:rPr>
          <w:noProof/>
        </w:rPr>
        <w:t>HPC Pack, 51</w:t>
      </w:r>
    </w:p>
    <w:p w:rsidR="00F87B34" w:rsidRDefault="00F87B34">
      <w:pPr>
        <w:pStyle w:val="Index1"/>
        <w:tabs>
          <w:tab w:val="right" w:pos="5030"/>
        </w:tabs>
        <w:rPr>
          <w:noProof/>
        </w:rPr>
      </w:pPr>
      <w:r>
        <w:rPr>
          <w:noProof/>
        </w:rPr>
        <w:t>Import Service for Office 365, 69</w:t>
      </w:r>
    </w:p>
    <w:p w:rsidR="00F87B34" w:rsidRDefault="00F87B34">
      <w:pPr>
        <w:pStyle w:val="Index1"/>
        <w:tabs>
          <w:tab w:val="right" w:pos="5030"/>
        </w:tabs>
        <w:rPr>
          <w:noProof/>
        </w:rPr>
      </w:pPr>
      <w:r>
        <w:rPr>
          <w:noProof/>
        </w:rPr>
        <w:t>IoT Suite Tahmine Dayalı Bakım Plan 1, 55</w:t>
      </w:r>
    </w:p>
    <w:p w:rsidR="00F87B34" w:rsidRDefault="00F87B34">
      <w:pPr>
        <w:pStyle w:val="Index1"/>
        <w:tabs>
          <w:tab w:val="right" w:pos="5030"/>
        </w:tabs>
        <w:rPr>
          <w:noProof/>
        </w:rPr>
      </w:pPr>
      <w:r>
        <w:rPr>
          <w:noProof/>
        </w:rPr>
        <w:t>IoT Suite Tahmine Dayalı Bakım Plan 2, 55</w:t>
      </w:r>
    </w:p>
    <w:p w:rsidR="00F87B34" w:rsidRDefault="00F87B34">
      <w:pPr>
        <w:pStyle w:val="Index1"/>
        <w:tabs>
          <w:tab w:val="right" w:pos="5030"/>
        </w:tabs>
        <w:rPr>
          <w:noProof/>
        </w:rPr>
      </w:pPr>
      <w:r>
        <w:rPr>
          <w:noProof/>
        </w:rPr>
        <w:t>IoT Suite Uzaktan İzleme Plan 1, 55</w:t>
      </w:r>
    </w:p>
    <w:p w:rsidR="00F87B34" w:rsidRDefault="00F87B34">
      <w:pPr>
        <w:pStyle w:val="Index1"/>
        <w:tabs>
          <w:tab w:val="right" w:pos="5030"/>
        </w:tabs>
        <w:rPr>
          <w:noProof/>
        </w:rPr>
      </w:pPr>
      <w:r>
        <w:rPr>
          <w:noProof/>
        </w:rPr>
        <w:t>IoT Suite Uzaktan İzleme Plan 2, 55</w:t>
      </w:r>
    </w:p>
    <w:p w:rsidR="00F87B34" w:rsidRDefault="00F87B34">
      <w:pPr>
        <w:pStyle w:val="Index1"/>
        <w:tabs>
          <w:tab w:val="right" w:pos="5030"/>
        </w:tabs>
        <w:rPr>
          <w:noProof/>
        </w:rPr>
      </w:pPr>
      <w:r>
        <w:rPr>
          <w:noProof/>
        </w:rPr>
        <w:t>Itanium Tabanlı Sistemler için Windows Server, 51</w:t>
      </w:r>
    </w:p>
    <w:p w:rsidR="00F87B34" w:rsidRDefault="00F87B34">
      <w:pPr>
        <w:pStyle w:val="Index1"/>
        <w:tabs>
          <w:tab w:val="right" w:pos="5030"/>
        </w:tabs>
        <w:rPr>
          <w:noProof/>
        </w:rPr>
      </w:pPr>
      <w:r>
        <w:rPr>
          <w:noProof/>
        </w:rPr>
        <w:t>Kaizala, 75</w:t>
      </w:r>
    </w:p>
    <w:p w:rsidR="00F87B34" w:rsidRDefault="00F87B34">
      <w:pPr>
        <w:pStyle w:val="Index1"/>
        <w:tabs>
          <w:tab w:val="right" w:pos="5030"/>
        </w:tabs>
        <w:rPr>
          <w:noProof/>
        </w:rPr>
      </w:pPr>
      <w:r>
        <w:rPr>
          <w:noProof/>
        </w:rPr>
        <w:t>Kullanıcı başına Advanced Threat Analytics 2016 İstemci Yönetim Lisansı, 12</w:t>
      </w:r>
    </w:p>
    <w:p w:rsidR="00F87B34" w:rsidRDefault="00F87B34">
      <w:pPr>
        <w:pStyle w:val="Index1"/>
        <w:tabs>
          <w:tab w:val="right" w:pos="5030"/>
        </w:tabs>
        <w:rPr>
          <w:noProof/>
        </w:rPr>
      </w:pPr>
      <w:r>
        <w:rPr>
          <w:noProof/>
        </w:rPr>
        <w:t>Kullanıcı Başına E3 Windows Sanal Masaüstü Erişimi, 41</w:t>
      </w:r>
    </w:p>
    <w:p w:rsidR="00F87B34" w:rsidRDefault="00F87B34">
      <w:pPr>
        <w:pStyle w:val="Index1"/>
        <w:tabs>
          <w:tab w:val="right" w:pos="5030"/>
        </w:tabs>
        <w:rPr>
          <w:noProof/>
        </w:rPr>
      </w:pPr>
      <w:r>
        <w:rPr>
          <w:noProof/>
        </w:rPr>
        <w:t>Kullanıcı Başına E5 Windows Sanal Masaüstü Erişimi, 41</w:t>
      </w:r>
    </w:p>
    <w:p w:rsidR="00F87B34" w:rsidRDefault="00F87B34">
      <w:pPr>
        <w:pStyle w:val="Index1"/>
        <w:tabs>
          <w:tab w:val="right" w:pos="5030"/>
        </w:tabs>
        <w:rPr>
          <w:noProof/>
        </w:rPr>
      </w:pPr>
      <w:r>
        <w:rPr>
          <w:noProof/>
        </w:rPr>
        <w:t>Kullanıcı Başına Windows 10 Enterprise, 59</w:t>
      </w:r>
    </w:p>
    <w:p w:rsidR="00F87B34" w:rsidRDefault="00F87B34">
      <w:pPr>
        <w:pStyle w:val="Index1"/>
        <w:tabs>
          <w:tab w:val="right" w:pos="5030"/>
        </w:tabs>
        <w:rPr>
          <w:noProof/>
        </w:rPr>
      </w:pPr>
      <w:r>
        <w:rPr>
          <w:noProof/>
        </w:rPr>
        <w:t>Kullanıcı Başına Windows 10 Enterprise E3, 40</w:t>
      </w:r>
    </w:p>
    <w:p w:rsidR="00F87B34" w:rsidRDefault="00F87B34">
      <w:pPr>
        <w:pStyle w:val="Index1"/>
        <w:tabs>
          <w:tab w:val="right" w:pos="5030"/>
        </w:tabs>
        <w:rPr>
          <w:noProof/>
        </w:rPr>
      </w:pPr>
      <w:r>
        <w:rPr>
          <w:noProof/>
        </w:rPr>
        <w:t>Kullanıcı Başına Windows 10 Enterprise E3 Eklentisi (cihaz başına E3'e), 41</w:t>
      </w:r>
    </w:p>
    <w:p w:rsidR="00F87B34" w:rsidRDefault="00F87B34">
      <w:pPr>
        <w:pStyle w:val="Index1"/>
        <w:tabs>
          <w:tab w:val="right" w:pos="5030"/>
        </w:tabs>
        <w:rPr>
          <w:noProof/>
        </w:rPr>
      </w:pPr>
      <w:r>
        <w:rPr>
          <w:noProof/>
        </w:rPr>
        <w:t>Kullanıcı Başına Windows 10 Enterprise E3 YG'den Geçiş, 40</w:t>
      </w:r>
    </w:p>
    <w:p w:rsidR="00F87B34" w:rsidRDefault="00F87B34">
      <w:pPr>
        <w:pStyle w:val="Index1"/>
        <w:tabs>
          <w:tab w:val="right" w:pos="5030"/>
        </w:tabs>
        <w:rPr>
          <w:noProof/>
        </w:rPr>
      </w:pPr>
      <w:r>
        <w:rPr>
          <w:noProof/>
        </w:rPr>
        <w:t>Kullanıcı Başına Windows 10 Enterprise E5 YG'den Geçiş, 41</w:t>
      </w:r>
    </w:p>
    <w:p w:rsidR="00F87B34" w:rsidRDefault="00F87B34">
      <w:pPr>
        <w:pStyle w:val="Index1"/>
        <w:tabs>
          <w:tab w:val="right" w:pos="5030"/>
        </w:tabs>
        <w:rPr>
          <w:noProof/>
        </w:rPr>
      </w:pPr>
      <w:r>
        <w:rPr>
          <w:noProof/>
        </w:rPr>
        <w:t>Kurumsal CAL, 33, 60, 67, 70, 86, 91</w:t>
      </w:r>
    </w:p>
    <w:p w:rsidR="00F87B34" w:rsidRDefault="00F87B34">
      <w:pPr>
        <w:pStyle w:val="Index1"/>
        <w:tabs>
          <w:tab w:val="right" w:pos="5030"/>
        </w:tabs>
        <w:rPr>
          <w:noProof/>
        </w:rPr>
      </w:pPr>
      <w:r>
        <w:rPr>
          <w:noProof/>
        </w:rPr>
        <w:t>Kurumsal CAL Paketi, 14</w:t>
      </w:r>
    </w:p>
    <w:p w:rsidR="00F87B34" w:rsidRDefault="00F87B34">
      <w:pPr>
        <w:pStyle w:val="Index1"/>
        <w:tabs>
          <w:tab w:val="right" w:pos="5030"/>
        </w:tabs>
        <w:rPr>
          <w:noProof/>
        </w:rPr>
      </w:pPr>
      <w:r>
        <w:rPr>
          <w:noProof/>
        </w:rPr>
        <w:t>Linux için R Server 2016, 18</w:t>
      </w:r>
    </w:p>
    <w:p w:rsidR="00F87B34" w:rsidRDefault="00F87B34">
      <w:pPr>
        <w:pStyle w:val="Index1"/>
        <w:tabs>
          <w:tab w:val="right" w:pos="5030"/>
        </w:tabs>
        <w:rPr>
          <w:noProof/>
        </w:rPr>
      </w:pPr>
      <w:r>
        <w:rPr>
          <w:noProof/>
        </w:rPr>
        <w:t>Live Meeting Professional, 28</w:t>
      </w:r>
    </w:p>
    <w:p w:rsidR="00F87B34" w:rsidRDefault="00F87B34">
      <w:pPr>
        <w:pStyle w:val="Index1"/>
        <w:tabs>
          <w:tab w:val="right" w:pos="5030"/>
        </w:tabs>
        <w:rPr>
          <w:noProof/>
        </w:rPr>
      </w:pPr>
      <w:r>
        <w:rPr>
          <w:noProof/>
        </w:rPr>
        <w:t>Live Meeting Standard, 28</w:t>
      </w:r>
    </w:p>
    <w:p w:rsidR="00F87B34" w:rsidRDefault="00F87B34">
      <w:pPr>
        <w:pStyle w:val="Index1"/>
        <w:tabs>
          <w:tab w:val="right" w:pos="5030"/>
        </w:tabs>
        <w:rPr>
          <w:noProof/>
        </w:rPr>
      </w:pPr>
      <w:r>
        <w:rPr>
          <w:noProof/>
        </w:rPr>
        <w:t>Lync 2013, 22</w:t>
      </w:r>
    </w:p>
    <w:p w:rsidR="00F87B34" w:rsidRDefault="00F87B34">
      <w:pPr>
        <w:pStyle w:val="Index1"/>
        <w:tabs>
          <w:tab w:val="right" w:pos="5030"/>
        </w:tabs>
        <w:rPr>
          <w:noProof/>
        </w:rPr>
      </w:pPr>
      <w:r>
        <w:rPr>
          <w:noProof/>
        </w:rPr>
        <w:t>Lync for Mac 2011, 72</w:t>
      </w:r>
    </w:p>
    <w:p w:rsidR="00F87B34" w:rsidRDefault="00F87B34">
      <w:pPr>
        <w:pStyle w:val="Index1"/>
        <w:tabs>
          <w:tab w:val="right" w:pos="5030"/>
        </w:tabs>
        <w:rPr>
          <w:noProof/>
        </w:rPr>
      </w:pPr>
      <w:r>
        <w:rPr>
          <w:noProof/>
        </w:rPr>
        <w:t>Lync Server 2010, 28</w:t>
      </w:r>
    </w:p>
    <w:p w:rsidR="00F87B34" w:rsidRDefault="00F87B34">
      <w:pPr>
        <w:pStyle w:val="Index1"/>
        <w:tabs>
          <w:tab w:val="right" w:pos="5030"/>
        </w:tabs>
        <w:rPr>
          <w:noProof/>
        </w:rPr>
      </w:pPr>
      <w:r>
        <w:rPr>
          <w:noProof/>
        </w:rPr>
        <w:t>Lync Server 2013, 28</w:t>
      </w:r>
    </w:p>
    <w:p w:rsidR="00F87B34" w:rsidRDefault="00F87B34">
      <w:pPr>
        <w:pStyle w:val="Index1"/>
        <w:tabs>
          <w:tab w:val="right" w:pos="5030"/>
        </w:tabs>
        <w:rPr>
          <w:noProof/>
        </w:rPr>
      </w:pPr>
      <w:r>
        <w:rPr>
          <w:noProof/>
        </w:rPr>
        <w:t>Mac 2011 için Lync, 23</w:t>
      </w:r>
    </w:p>
    <w:p w:rsidR="00F87B34" w:rsidRDefault="00F87B34">
      <w:pPr>
        <w:pStyle w:val="Index1"/>
        <w:tabs>
          <w:tab w:val="right" w:pos="5030"/>
        </w:tabs>
        <w:rPr>
          <w:noProof/>
        </w:rPr>
      </w:pPr>
      <w:r>
        <w:rPr>
          <w:noProof/>
        </w:rPr>
        <w:t>Mac 2011 için Office, 24</w:t>
      </w:r>
    </w:p>
    <w:p w:rsidR="00F87B34" w:rsidRDefault="00F87B34">
      <w:pPr>
        <w:pStyle w:val="Index1"/>
        <w:tabs>
          <w:tab w:val="right" w:pos="5030"/>
        </w:tabs>
        <w:rPr>
          <w:noProof/>
        </w:rPr>
      </w:pPr>
      <w:r>
        <w:rPr>
          <w:noProof/>
        </w:rPr>
        <w:t>Mac 2016 için Evden Çalışma, 24</w:t>
      </w:r>
    </w:p>
    <w:p w:rsidR="00F87B34" w:rsidRDefault="00F87B34">
      <w:pPr>
        <w:pStyle w:val="Index1"/>
        <w:tabs>
          <w:tab w:val="right" w:pos="5030"/>
        </w:tabs>
        <w:rPr>
          <w:noProof/>
        </w:rPr>
      </w:pPr>
      <w:r>
        <w:rPr>
          <w:noProof/>
        </w:rPr>
        <w:t>Mac için Excel 2016, 23</w:t>
      </w:r>
    </w:p>
    <w:p w:rsidR="00F87B34" w:rsidRDefault="00F87B34">
      <w:pPr>
        <w:pStyle w:val="Index1"/>
        <w:tabs>
          <w:tab w:val="right" w:pos="5030"/>
        </w:tabs>
        <w:rPr>
          <w:noProof/>
        </w:rPr>
      </w:pPr>
      <w:r>
        <w:rPr>
          <w:noProof/>
        </w:rPr>
        <w:t>Mac için Outlook 2016, 24</w:t>
      </w:r>
    </w:p>
    <w:p w:rsidR="00F87B34" w:rsidRDefault="00F87B34">
      <w:pPr>
        <w:pStyle w:val="Index1"/>
        <w:tabs>
          <w:tab w:val="right" w:pos="5030"/>
        </w:tabs>
        <w:rPr>
          <w:noProof/>
        </w:rPr>
      </w:pPr>
      <w:r>
        <w:rPr>
          <w:noProof/>
        </w:rPr>
        <w:t>Mac için PowerPoint 2016, 24</w:t>
      </w:r>
    </w:p>
    <w:p w:rsidR="00F87B34" w:rsidRDefault="00F87B34">
      <w:pPr>
        <w:pStyle w:val="Index1"/>
        <w:tabs>
          <w:tab w:val="right" w:pos="5030"/>
        </w:tabs>
        <w:rPr>
          <w:noProof/>
        </w:rPr>
      </w:pPr>
      <w:r>
        <w:rPr>
          <w:noProof/>
        </w:rPr>
        <w:t>Mac için Word 2016, 24</w:t>
      </w:r>
    </w:p>
    <w:p w:rsidR="00F87B34" w:rsidRDefault="00F87B34">
      <w:pPr>
        <w:pStyle w:val="Index1"/>
        <w:tabs>
          <w:tab w:val="right" w:pos="5030"/>
        </w:tabs>
        <w:rPr>
          <w:noProof/>
        </w:rPr>
      </w:pPr>
      <w:r>
        <w:rPr>
          <w:noProof/>
        </w:rPr>
        <w:t>Mac Standard için Office, 85</w:t>
      </w:r>
    </w:p>
    <w:p w:rsidR="00F87B34" w:rsidRDefault="00F87B34">
      <w:pPr>
        <w:pStyle w:val="Index1"/>
        <w:tabs>
          <w:tab w:val="right" w:pos="5030"/>
        </w:tabs>
        <w:rPr>
          <w:noProof/>
        </w:rPr>
      </w:pPr>
      <w:r>
        <w:rPr>
          <w:noProof/>
        </w:rPr>
        <w:t>Mac Standard için Office 2016, 24</w:t>
      </w:r>
    </w:p>
    <w:p w:rsidR="00F87B34" w:rsidRDefault="00F87B34">
      <w:pPr>
        <w:pStyle w:val="Index1"/>
        <w:tabs>
          <w:tab w:val="right" w:pos="5030"/>
        </w:tabs>
        <w:rPr>
          <w:noProof/>
        </w:rPr>
      </w:pPr>
      <w:r>
        <w:rPr>
          <w:noProof/>
        </w:rPr>
        <w:t>Mezunlar için Exchange Online Plan 1A, 69</w:t>
      </w:r>
    </w:p>
    <w:p w:rsidR="00F87B34" w:rsidRDefault="00F87B34">
      <w:pPr>
        <w:pStyle w:val="Index1"/>
        <w:tabs>
          <w:tab w:val="right" w:pos="5030"/>
        </w:tabs>
        <w:rPr>
          <w:noProof/>
        </w:rPr>
      </w:pPr>
      <w:r>
        <w:rPr>
          <w:noProof/>
        </w:rPr>
        <w:t>Microsoft 365 E3, 58</w:t>
      </w:r>
    </w:p>
    <w:p w:rsidR="00F87B34" w:rsidRDefault="00F87B34">
      <w:pPr>
        <w:pStyle w:val="Index1"/>
        <w:tabs>
          <w:tab w:val="right" w:pos="5030"/>
        </w:tabs>
        <w:rPr>
          <w:noProof/>
        </w:rPr>
      </w:pPr>
      <w:r>
        <w:rPr>
          <w:noProof/>
        </w:rPr>
        <w:t>Microsoft 365 E3 Eklentisi, 58</w:t>
      </w:r>
    </w:p>
    <w:p w:rsidR="00F87B34" w:rsidRDefault="00F87B34">
      <w:pPr>
        <w:pStyle w:val="Index1"/>
        <w:tabs>
          <w:tab w:val="right" w:pos="5030"/>
        </w:tabs>
        <w:rPr>
          <w:noProof/>
        </w:rPr>
      </w:pPr>
      <w:r>
        <w:rPr>
          <w:noProof/>
        </w:rPr>
        <w:t>Microsoft 365 E3 YG'den Geçiş, 58</w:t>
      </w:r>
    </w:p>
    <w:p w:rsidR="00F87B34" w:rsidRDefault="00F87B34">
      <w:pPr>
        <w:pStyle w:val="Index1"/>
        <w:tabs>
          <w:tab w:val="right" w:pos="5030"/>
        </w:tabs>
        <w:rPr>
          <w:noProof/>
        </w:rPr>
      </w:pPr>
      <w:r>
        <w:rPr>
          <w:noProof/>
        </w:rPr>
        <w:t>Microsoft 365 E5, 58</w:t>
      </w:r>
    </w:p>
    <w:p w:rsidR="00F87B34" w:rsidRDefault="00F87B34">
      <w:pPr>
        <w:pStyle w:val="Index1"/>
        <w:tabs>
          <w:tab w:val="right" w:pos="5030"/>
        </w:tabs>
        <w:rPr>
          <w:noProof/>
        </w:rPr>
      </w:pPr>
      <w:r>
        <w:rPr>
          <w:noProof/>
        </w:rPr>
        <w:t>Microsoft 365 E5 Eklentisi, 58</w:t>
      </w:r>
    </w:p>
    <w:p w:rsidR="00F87B34" w:rsidRDefault="00F87B34">
      <w:pPr>
        <w:pStyle w:val="Index1"/>
        <w:tabs>
          <w:tab w:val="right" w:pos="5030"/>
        </w:tabs>
        <w:rPr>
          <w:noProof/>
        </w:rPr>
      </w:pPr>
      <w:r>
        <w:rPr>
          <w:noProof/>
        </w:rPr>
        <w:t>Microsoft 365 E5 YG'den Geçiş, 58</w:t>
      </w:r>
    </w:p>
    <w:p w:rsidR="00F87B34" w:rsidRDefault="00F87B34">
      <w:pPr>
        <w:pStyle w:val="Index1"/>
        <w:tabs>
          <w:tab w:val="right" w:pos="5030"/>
        </w:tabs>
        <w:rPr>
          <w:noProof/>
        </w:rPr>
      </w:pPr>
      <w:r>
        <w:rPr>
          <w:noProof/>
        </w:rPr>
        <w:t>Microsoft Akış Depolama Eklentisi (500 GB), 74</w:t>
      </w:r>
    </w:p>
    <w:p w:rsidR="00F87B34" w:rsidRDefault="00F87B34">
      <w:pPr>
        <w:pStyle w:val="Index1"/>
        <w:tabs>
          <w:tab w:val="right" w:pos="5030"/>
        </w:tabs>
        <w:rPr>
          <w:noProof/>
        </w:rPr>
      </w:pPr>
      <w:r>
        <w:rPr>
          <w:noProof/>
        </w:rPr>
        <w:t>Microsoft Akış Planı 1, 74</w:t>
      </w:r>
    </w:p>
    <w:p w:rsidR="00F87B34" w:rsidRDefault="00F87B34">
      <w:pPr>
        <w:pStyle w:val="Index1"/>
        <w:tabs>
          <w:tab w:val="right" w:pos="5030"/>
        </w:tabs>
        <w:rPr>
          <w:noProof/>
        </w:rPr>
      </w:pPr>
      <w:r>
        <w:rPr>
          <w:noProof/>
        </w:rPr>
        <w:t>Microsoft Akış Planı 2, 74</w:t>
      </w:r>
    </w:p>
    <w:p w:rsidR="00F87B34" w:rsidRDefault="00F87B34">
      <w:pPr>
        <w:pStyle w:val="Index1"/>
        <w:tabs>
          <w:tab w:val="right" w:pos="5030"/>
        </w:tabs>
        <w:rPr>
          <w:noProof/>
        </w:rPr>
      </w:pPr>
      <w:r>
        <w:rPr>
          <w:noProof/>
        </w:rPr>
        <w:t>Microsoft Akış Planı 2 Eklentisi, 74</w:t>
      </w:r>
    </w:p>
    <w:p w:rsidR="00F87B34" w:rsidRDefault="00F87B34">
      <w:pPr>
        <w:pStyle w:val="Index1"/>
        <w:tabs>
          <w:tab w:val="right" w:pos="5030"/>
        </w:tabs>
        <w:rPr>
          <w:noProof/>
        </w:rPr>
      </w:pPr>
      <w:r>
        <w:rPr>
          <w:noProof/>
        </w:rPr>
        <w:t>Microsoft Azure Hizmetleri, 55, 92</w:t>
      </w:r>
    </w:p>
    <w:p w:rsidR="00F87B34" w:rsidRDefault="00F87B34">
      <w:pPr>
        <w:pStyle w:val="Index1"/>
        <w:tabs>
          <w:tab w:val="right" w:pos="5030"/>
        </w:tabs>
        <w:rPr>
          <w:noProof/>
        </w:rPr>
      </w:pPr>
      <w:r>
        <w:rPr>
          <w:noProof/>
        </w:rPr>
        <w:t>Microsoft Azure Hizmetlerinde, 92</w:t>
      </w:r>
    </w:p>
    <w:p w:rsidR="00F87B34" w:rsidRDefault="00F87B34">
      <w:pPr>
        <w:pStyle w:val="Index1"/>
        <w:tabs>
          <w:tab w:val="right" w:pos="5030"/>
        </w:tabs>
        <w:rPr>
          <w:noProof/>
        </w:rPr>
      </w:pPr>
      <w:r>
        <w:rPr>
          <w:noProof/>
        </w:rPr>
        <w:t>Microsoft Azure Platform Services, 93</w:t>
      </w:r>
    </w:p>
    <w:p w:rsidR="00F87B34" w:rsidRDefault="00F87B34">
      <w:pPr>
        <w:pStyle w:val="Index1"/>
        <w:tabs>
          <w:tab w:val="right" w:pos="5030"/>
        </w:tabs>
        <w:rPr>
          <w:noProof/>
        </w:rPr>
      </w:pPr>
      <w:r>
        <w:rPr>
          <w:noProof/>
        </w:rPr>
        <w:t>Microsoft Azure Stack Plan, 55</w:t>
      </w:r>
    </w:p>
    <w:p w:rsidR="00F87B34" w:rsidRDefault="00F87B34">
      <w:pPr>
        <w:pStyle w:val="Index1"/>
        <w:tabs>
          <w:tab w:val="right" w:pos="5030"/>
        </w:tabs>
        <w:rPr>
          <w:noProof/>
        </w:rPr>
      </w:pPr>
      <w:r>
        <w:rPr>
          <w:noProof/>
        </w:rPr>
        <w:t>Microsoft Azure StorSimple Plan 8100 Yenileme, 55</w:t>
      </w:r>
    </w:p>
    <w:p w:rsidR="00F87B34" w:rsidRDefault="00F87B34">
      <w:pPr>
        <w:pStyle w:val="Index1"/>
        <w:tabs>
          <w:tab w:val="right" w:pos="5030"/>
        </w:tabs>
        <w:rPr>
          <w:noProof/>
        </w:rPr>
      </w:pPr>
      <w:r>
        <w:rPr>
          <w:noProof/>
        </w:rPr>
        <w:t>Microsoft Azure StorSimple Plan 8600 Yenileme (cihaz yok), 55</w:t>
      </w:r>
    </w:p>
    <w:p w:rsidR="00F87B34" w:rsidRDefault="00F87B34">
      <w:pPr>
        <w:pStyle w:val="Index1"/>
        <w:tabs>
          <w:tab w:val="right" w:pos="5030"/>
        </w:tabs>
        <w:rPr>
          <w:noProof/>
        </w:rPr>
      </w:pPr>
      <w:r>
        <w:rPr>
          <w:noProof/>
        </w:rPr>
        <w:t>Microsoft Azure StorSimple Premium Destek, 57</w:t>
      </w:r>
    </w:p>
    <w:p w:rsidR="00F87B34" w:rsidRDefault="00F87B34">
      <w:pPr>
        <w:pStyle w:val="Index1"/>
        <w:tabs>
          <w:tab w:val="right" w:pos="5030"/>
        </w:tabs>
        <w:rPr>
          <w:noProof/>
        </w:rPr>
      </w:pPr>
      <w:r>
        <w:rPr>
          <w:noProof/>
        </w:rPr>
        <w:t>Microsoft Azure StorSimple Standart Destek, 57</w:t>
      </w:r>
    </w:p>
    <w:p w:rsidR="00F87B34" w:rsidRDefault="00F87B34">
      <w:pPr>
        <w:pStyle w:val="Index1"/>
        <w:tabs>
          <w:tab w:val="right" w:pos="5030"/>
        </w:tabs>
        <w:rPr>
          <w:noProof/>
        </w:rPr>
      </w:pPr>
      <w:r>
        <w:rPr>
          <w:noProof/>
        </w:rPr>
        <w:t>Microsoft Azure StorSimple Standart Destek ve Premium Destek, 57</w:t>
      </w:r>
    </w:p>
    <w:p w:rsidR="00F87B34" w:rsidRDefault="00F87B34">
      <w:pPr>
        <w:pStyle w:val="Index1"/>
        <w:tabs>
          <w:tab w:val="right" w:pos="5030"/>
        </w:tabs>
        <w:rPr>
          <w:noProof/>
        </w:rPr>
      </w:pPr>
      <w:r>
        <w:rPr>
          <w:noProof/>
        </w:rPr>
        <w:t>Microsoft Cloud App Security, 75</w:t>
      </w:r>
    </w:p>
    <w:p w:rsidR="00F87B34" w:rsidRDefault="00F87B34">
      <w:pPr>
        <w:pStyle w:val="Index1"/>
        <w:tabs>
          <w:tab w:val="right" w:pos="5030"/>
        </w:tabs>
        <w:rPr>
          <w:noProof/>
        </w:rPr>
      </w:pPr>
      <w:r>
        <w:rPr>
          <w:noProof/>
        </w:rPr>
        <w:t>Microsoft Cloud App Security K, 75</w:t>
      </w:r>
    </w:p>
    <w:p w:rsidR="00F87B34" w:rsidRDefault="00F87B34">
      <w:pPr>
        <w:pStyle w:val="Index1"/>
        <w:tabs>
          <w:tab w:val="right" w:pos="5030"/>
        </w:tabs>
        <w:rPr>
          <w:noProof/>
        </w:rPr>
      </w:pPr>
      <w:r>
        <w:rPr>
          <w:noProof/>
        </w:rPr>
        <w:t>Microsoft Dynamics 365 Customer Engagement Plan, Enterprise edition (Kullanıcı SL'si), 60</w:t>
      </w:r>
    </w:p>
    <w:p w:rsidR="00F87B34" w:rsidRDefault="00F87B34">
      <w:pPr>
        <w:pStyle w:val="Index1"/>
        <w:tabs>
          <w:tab w:val="right" w:pos="5030"/>
        </w:tabs>
        <w:rPr>
          <w:noProof/>
        </w:rPr>
      </w:pPr>
      <w:r>
        <w:rPr>
          <w:noProof/>
        </w:rPr>
        <w:t>Microsoft Dynamics 365 Customer Engagement Plan, Enterprise edition Eklentisi, 61</w:t>
      </w:r>
    </w:p>
    <w:p w:rsidR="00F87B34" w:rsidRDefault="00F87B34">
      <w:pPr>
        <w:pStyle w:val="Index1"/>
        <w:tabs>
          <w:tab w:val="right" w:pos="5030"/>
        </w:tabs>
        <w:rPr>
          <w:noProof/>
        </w:rPr>
      </w:pPr>
      <w:r>
        <w:rPr>
          <w:noProof/>
        </w:rPr>
        <w:t>Microsoft Dynamics 365 Customer Engagement Plan, Enterprise edition YG'den Geçiş, 61</w:t>
      </w:r>
    </w:p>
    <w:p w:rsidR="00F87B34" w:rsidRDefault="00F87B34">
      <w:pPr>
        <w:pStyle w:val="Index1"/>
        <w:tabs>
          <w:tab w:val="right" w:pos="5030"/>
        </w:tabs>
        <w:rPr>
          <w:noProof/>
        </w:rPr>
      </w:pPr>
      <w:r>
        <w:rPr>
          <w:noProof/>
        </w:rPr>
        <w:t>Microsoft Dynamics 365 Enterprise edition - Ek Müşteri İlişkilendirme Portalı, 62</w:t>
      </w:r>
    </w:p>
    <w:p w:rsidR="00F87B34" w:rsidRDefault="00F87B34">
      <w:pPr>
        <w:pStyle w:val="Index1"/>
        <w:tabs>
          <w:tab w:val="right" w:pos="5030"/>
        </w:tabs>
        <w:rPr>
          <w:noProof/>
        </w:rPr>
      </w:pPr>
      <w:r>
        <w:rPr>
          <w:noProof/>
        </w:rPr>
        <w:t>Microsoft Dynamics 365 Enterprise edition - Ek Müşteri İlişkilendirme Portalı Sayfa Görüntülemeleri, 62</w:t>
      </w:r>
    </w:p>
    <w:p w:rsidR="00F87B34" w:rsidRDefault="00F87B34">
      <w:pPr>
        <w:pStyle w:val="Index1"/>
        <w:tabs>
          <w:tab w:val="right" w:pos="5030"/>
        </w:tabs>
        <w:rPr>
          <w:noProof/>
        </w:rPr>
      </w:pPr>
      <w:r>
        <w:rPr>
          <w:noProof/>
        </w:rPr>
        <w:t>Microsoft Dynamics 365 Enterprise edition - Ek Müşteri İlişkilendirme Sosyal Gönderimleri, 62</w:t>
      </w:r>
    </w:p>
    <w:p w:rsidR="00F87B34" w:rsidRDefault="00F87B34">
      <w:pPr>
        <w:pStyle w:val="Index1"/>
        <w:tabs>
          <w:tab w:val="right" w:pos="5030"/>
        </w:tabs>
        <w:rPr>
          <w:noProof/>
        </w:rPr>
      </w:pPr>
      <w:r>
        <w:rPr>
          <w:noProof/>
        </w:rPr>
        <w:t>Microsoft Dynamics 365 Enterprise edition - Ek Müşteri İlişkilendirme Üretim Dışı Örnek, 62</w:t>
      </w:r>
    </w:p>
    <w:p w:rsidR="00F87B34" w:rsidRDefault="00F87B34">
      <w:pPr>
        <w:pStyle w:val="Index1"/>
        <w:tabs>
          <w:tab w:val="right" w:pos="5030"/>
        </w:tabs>
        <w:rPr>
          <w:noProof/>
        </w:rPr>
      </w:pPr>
      <w:r>
        <w:rPr>
          <w:noProof/>
        </w:rPr>
        <w:t>Microsoft Dynamics 365 Enterprise edition - Ek Müşteri İlişkilendirme Üretim Örneği, 62</w:t>
      </w:r>
    </w:p>
    <w:p w:rsidR="00F87B34" w:rsidRDefault="00F87B34">
      <w:pPr>
        <w:pStyle w:val="Index1"/>
        <w:tabs>
          <w:tab w:val="right" w:pos="5030"/>
        </w:tabs>
        <w:rPr>
          <w:noProof/>
        </w:rPr>
      </w:pPr>
      <w:r>
        <w:rPr>
          <w:noProof/>
        </w:rPr>
        <w:t>Microsoft Dynamics 365 Enterprise edition - Ek Müşteri İlişkilendirme Veritabanı Depolama, 62</w:t>
      </w:r>
    </w:p>
    <w:p w:rsidR="00F87B34" w:rsidRDefault="00F87B34">
      <w:pPr>
        <w:pStyle w:val="Index1"/>
        <w:tabs>
          <w:tab w:val="right" w:pos="5030"/>
        </w:tabs>
        <w:rPr>
          <w:noProof/>
        </w:rPr>
      </w:pPr>
      <w:r>
        <w:rPr>
          <w:noProof/>
        </w:rPr>
        <w:t>Microsoft Dynamics 365 Gelişmiş Destek, 62</w:t>
      </w:r>
    </w:p>
    <w:p w:rsidR="00F87B34" w:rsidRDefault="00F87B34">
      <w:pPr>
        <w:pStyle w:val="Index1"/>
        <w:tabs>
          <w:tab w:val="right" w:pos="5030"/>
        </w:tabs>
        <w:rPr>
          <w:noProof/>
        </w:rPr>
      </w:pPr>
      <w:r>
        <w:rPr>
          <w:noProof/>
        </w:rPr>
        <w:t>Microsoft Dynamics 365 Plan, Enterprise edition (Kullanıcı SL'si), 61</w:t>
      </w:r>
    </w:p>
    <w:p w:rsidR="00F87B34" w:rsidRDefault="00F87B34">
      <w:pPr>
        <w:pStyle w:val="Index1"/>
        <w:tabs>
          <w:tab w:val="right" w:pos="5030"/>
        </w:tabs>
        <w:rPr>
          <w:noProof/>
        </w:rPr>
      </w:pPr>
      <w:r>
        <w:rPr>
          <w:noProof/>
        </w:rPr>
        <w:t>Microsoft Dynamics 365 Plan, Enterprise edition Eklentisi (Kullanıcı SL'si), 61</w:t>
      </w:r>
    </w:p>
    <w:p w:rsidR="00F87B34" w:rsidRDefault="00F87B34">
      <w:pPr>
        <w:pStyle w:val="Index1"/>
        <w:tabs>
          <w:tab w:val="right" w:pos="5030"/>
        </w:tabs>
        <w:rPr>
          <w:noProof/>
        </w:rPr>
      </w:pPr>
      <w:r>
        <w:rPr>
          <w:noProof/>
        </w:rPr>
        <w:t>Microsoft Dynamics 365 Plan, Enterprise edition YG'den Geçiş (Kullanıcı SL'si), 61</w:t>
      </w:r>
    </w:p>
    <w:p w:rsidR="00F87B34" w:rsidRDefault="00F87B34">
      <w:pPr>
        <w:pStyle w:val="Index1"/>
        <w:tabs>
          <w:tab w:val="right" w:pos="5030"/>
        </w:tabs>
        <w:rPr>
          <w:noProof/>
        </w:rPr>
      </w:pPr>
      <w:r>
        <w:rPr>
          <w:noProof/>
        </w:rPr>
        <w:t>Microsoft Dynamics 365 Pro Doğrudan Destek, 62</w:t>
      </w:r>
    </w:p>
    <w:p w:rsidR="00F87B34" w:rsidRDefault="00F87B34">
      <w:pPr>
        <w:pStyle w:val="Index1"/>
        <w:tabs>
          <w:tab w:val="right" w:pos="5030"/>
        </w:tabs>
        <w:rPr>
          <w:noProof/>
        </w:rPr>
      </w:pPr>
      <w:r>
        <w:rPr>
          <w:noProof/>
        </w:rPr>
        <w:t>Microsoft Dynamics 365 Unified Operations Plan, Enterprise edition, 61</w:t>
      </w:r>
    </w:p>
    <w:p w:rsidR="00F87B34" w:rsidRDefault="00F87B34">
      <w:pPr>
        <w:pStyle w:val="Index1"/>
        <w:tabs>
          <w:tab w:val="right" w:pos="5030"/>
        </w:tabs>
        <w:rPr>
          <w:noProof/>
        </w:rPr>
      </w:pPr>
      <w:r>
        <w:rPr>
          <w:noProof/>
        </w:rPr>
        <w:t>Microsoft Dynamics 365 Unified Operations Plan, Enterprise edition Eklentisi, 61</w:t>
      </w:r>
    </w:p>
    <w:p w:rsidR="00F87B34" w:rsidRDefault="00F87B34">
      <w:pPr>
        <w:pStyle w:val="Index1"/>
        <w:tabs>
          <w:tab w:val="right" w:pos="5030"/>
        </w:tabs>
        <w:rPr>
          <w:noProof/>
        </w:rPr>
      </w:pPr>
      <w:r>
        <w:rPr>
          <w:noProof/>
        </w:rPr>
        <w:t>Microsoft Dynamics 365 Unified Operations Plan, Enterprise edition YG'den Geçiş, 61</w:t>
      </w:r>
    </w:p>
    <w:p w:rsidR="00F87B34" w:rsidRDefault="00F87B34">
      <w:pPr>
        <w:pStyle w:val="Index1"/>
        <w:tabs>
          <w:tab w:val="right" w:pos="5030"/>
        </w:tabs>
        <w:rPr>
          <w:noProof/>
        </w:rPr>
      </w:pPr>
      <w:r>
        <w:rPr>
          <w:noProof/>
        </w:rPr>
        <w:t>Microsoft Dynamics AX 2012 R2, 19</w:t>
      </w:r>
    </w:p>
    <w:p w:rsidR="00F87B34" w:rsidRDefault="00F87B34">
      <w:pPr>
        <w:pStyle w:val="Index1"/>
        <w:tabs>
          <w:tab w:val="right" w:pos="5030"/>
        </w:tabs>
        <w:rPr>
          <w:noProof/>
        </w:rPr>
      </w:pPr>
      <w:r>
        <w:rPr>
          <w:noProof/>
        </w:rPr>
        <w:t>Microsoft Dynamics AX 2012 R3, 19</w:t>
      </w:r>
    </w:p>
    <w:p w:rsidR="00F87B34" w:rsidRDefault="00F87B34">
      <w:pPr>
        <w:pStyle w:val="Index1"/>
        <w:tabs>
          <w:tab w:val="right" w:pos="5030"/>
        </w:tabs>
        <w:rPr>
          <w:noProof/>
        </w:rPr>
      </w:pPr>
      <w:r>
        <w:rPr>
          <w:noProof/>
        </w:rPr>
        <w:t>Microsoft Dynamics AX Enterprise CAL, 63</w:t>
      </w:r>
    </w:p>
    <w:p w:rsidR="00F87B34" w:rsidRDefault="00F87B34">
      <w:pPr>
        <w:pStyle w:val="Index1"/>
        <w:tabs>
          <w:tab w:val="right" w:pos="5030"/>
        </w:tabs>
        <w:rPr>
          <w:noProof/>
        </w:rPr>
      </w:pPr>
      <w:r>
        <w:rPr>
          <w:noProof/>
        </w:rPr>
        <w:t>Microsoft Dynamics AX Functional CAL, 63, 86</w:t>
      </w:r>
    </w:p>
    <w:p w:rsidR="00F87B34" w:rsidRDefault="00F87B34">
      <w:pPr>
        <w:pStyle w:val="Index1"/>
        <w:tabs>
          <w:tab w:val="right" w:pos="5030"/>
        </w:tabs>
        <w:rPr>
          <w:noProof/>
        </w:rPr>
      </w:pPr>
      <w:r>
        <w:rPr>
          <w:noProof/>
        </w:rPr>
        <w:t>Microsoft Dynamics AX Kurumsal CAL, 86</w:t>
      </w:r>
    </w:p>
    <w:p w:rsidR="00F87B34" w:rsidRDefault="00F87B34">
      <w:pPr>
        <w:pStyle w:val="Index1"/>
        <w:tabs>
          <w:tab w:val="right" w:pos="5030"/>
        </w:tabs>
        <w:rPr>
          <w:noProof/>
        </w:rPr>
      </w:pPr>
      <w:r>
        <w:rPr>
          <w:noProof/>
        </w:rPr>
        <w:t>Microsoft Dynamics AX Self Serve CAL, 63</w:t>
      </w:r>
    </w:p>
    <w:p w:rsidR="00F87B34" w:rsidRDefault="00F87B34">
      <w:pPr>
        <w:pStyle w:val="Index1"/>
        <w:tabs>
          <w:tab w:val="right" w:pos="5030"/>
        </w:tabs>
        <w:rPr>
          <w:noProof/>
        </w:rPr>
      </w:pPr>
      <w:r>
        <w:rPr>
          <w:noProof/>
        </w:rPr>
        <w:t>Microsoft Dynamics AX Standard Commerce Core Server, 86</w:t>
      </w:r>
    </w:p>
    <w:p w:rsidR="00F87B34" w:rsidRDefault="00F87B34">
      <w:pPr>
        <w:pStyle w:val="Index1"/>
        <w:tabs>
          <w:tab w:val="right" w:pos="5030"/>
        </w:tabs>
        <w:rPr>
          <w:noProof/>
        </w:rPr>
      </w:pPr>
      <w:r>
        <w:rPr>
          <w:noProof/>
        </w:rPr>
        <w:t>Microsoft Dynamics AX Store Server, 86</w:t>
      </w:r>
    </w:p>
    <w:p w:rsidR="00F87B34" w:rsidRDefault="00F87B34">
      <w:pPr>
        <w:pStyle w:val="Index1"/>
        <w:tabs>
          <w:tab w:val="right" w:pos="5030"/>
        </w:tabs>
        <w:rPr>
          <w:noProof/>
        </w:rPr>
      </w:pPr>
      <w:r>
        <w:rPr>
          <w:noProof/>
        </w:rPr>
        <w:t>Microsoft Dynamics AX Task CAL, 63, 85</w:t>
      </w:r>
    </w:p>
    <w:p w:rsidR="00F87B34" w:rsidRDefault="00F87B34">
      <w:pPr>
        <w:pStyle w:val="Index1"/>
        <w:tabs>
          <w:tab w:val="right" w:pos="5030"/>
        </w:tabs>
        <w:rPr>
          <w:noProof/>
        </w:rPr>
      </w:pPr>
      <w:r>
        <w:rPr>
          <w:noProof/>
        </w:rPr>
        <w:t>Microsoft Dynamics CRM 2015, 19</w:t>
      </w:r>
    </w:p>
    <w:p w:rsidR="00F87B34" w:rsidRDefault="00F87B34">
      <w:pPr>
        <w:pStyle w:val="Index1"/>
        <w:tabs>
          <w:tab w:val="right" w:pos="5030"/>
        </w:tabs>
        <w:rPr>
          <w:noProof/>
        </w:rPr>
      </w:pPr>
      <w:r>
        <w:rPr>
          <w:noProof/>
        </w:rPr>
        <w:t>Microsoft Dynamics CRM 2016, 19</w:t>
      </w:r>
    </w:p>
    <w:p w:rsidR="00F87B34" w:rsidRDefault="00F87B34">
      <w:pPr>
        <w:pStyle w:val="Index1"/>
        <w:tabs>
          <w:tab w:val="right" w:pos="5030"/>
        </w:tabs>
        <w:rPr>
          <w:noProof/>
        </w:rPr>
      </w:pPr>
      <w:r>
        <w:rPr>
          <w:noProof/>
        </w:rPr>
        <w:t>Microsoft Dynamics CRM Basic CAL, 63</w:t>
      </w:r>
    </w:p>
    <w:p w:rsidR="00F87B34" w:rsidRDefault="00F87B34">
      <w:pPr>
        <w:pStyle w:val="Index1"/>
        <w:tabs>
          <w:tab w:val="right" w:pos="5030"/>
        </w:tabs>
        <w:rPr>
          <w:noProof/>
        </w:rPr>
      </w:pPr>
      <w:r>
        <w:rPr>
          <w:noProof/>
        </w:rPr>
        <w:lastRenderedPageBreak/>
        <w:t>Microsoft Dynamics CRM Professional CAL, 64</w:t>
      </w:r>
    </w:p>
    <w:p w:rsidR="00F87B34" w:rsidRDefault="00F87B34">
      <w:pPr>
        <w:pStyle w:val="Index1"/>
        <w:tabs>
          <w:tab w:val="right" w:pos="5030"/>
        </w:tabs>
        <w:rPr>
          <w:noProof/>
        </w:rPr>
      </w:pPr>
      <w:r>
        <w:rPr>
          <w:noProof/>
        </w:rPr>
        <w:t>Microsoft Dynamics CRM Server 2013, 86</w:t>
      </w:r>
    </w:p>
    <w:p w:rsidR="00F87B34" w:rsidRDefault="00F87B34">
      <w:pPr>
        <w:pStyle w:val="Index1"/>
        <w:tabs>
          <w:tab w:val="right" w:pos="5030"/>
        </w:tabs>
        <w:rPr>
          <w:noProof/>
        </w:rPr>
      </w:pPr>
      <w:r>
        <w:rPr>
          <w:noProof/>
        </w:rPr>
        <w:t>Microsoft Dynamics CRM Server 2015, 86</w:t>
      </w:r>
    </w:p>
    <w:p w:rsidR="00F87B34" w:rsidRDefault="00F87B34">
      <w:pPr>
        <w:pStyle w:val="Index1"/>
        <w:tabs>
          <w:tab w:val="right" w:pos="5030"/>
        </w:tabs>
        <w:rPr>
          <w:noProof/>
        </w:rPr>
      </w:pPr>
      <w:r>
        <w:rPr>
          <w:noProof/>
        </w:rPr>
        <w:t>Microsoft Flow Plan 1, 74</w:t>
      </w:r>
    </w:p>
    <w:p w:rsidR="00F87B34" w:rsidRDefault="00F87B34">
      <w:pPr>
        <w:pStyle w:val="Index1"/>
        <w:tabs>
          <w:tab w:val="right" w:pos="5030"/>
        </w:tabs>
        <w:rPr>
          <w:noProof/>
        </w:rPr>
      </w:pPr>
      <w:r>
        <w:rPr>
          <w:noProof/>
        </w:rPr>
        <w:t>Microsoft Flow Plan 2, 74</w:t>
      </w:r>
    </w:p>
    <w:p w:rsidR="00F87B34" w:rsidRDefault="00F87B34">
      <w:pPr>
        <w:pStyle w:val="Index1"/>
        <w:tabs>
          <w:tab w:val="right" w:pos="5030"/>
        </w:tabs>
        <w:rPr>
          <w:noProof/>
        </w:rPr>
      </w:pPr>
      <w:r>
        <w:rPr>
          <w:noProof/>
        </w:rPr>
        <w:t>Microsoft Identity Manager 2016 CAL'ı, 21</w:t>
      </w:r>
    </w:p>
    <w:p w:rsidR="00F87B34" w:rsidRDefault="00F87B34">
      <w:pPr>
        <w:pStyle w:val="Index1"/>
        <w:tabs>
          <w:tab w:val="right" w:pos="5030"/>
        </w:tabs>
        <w:rPr>
          <w:noProof/>
        </w:rPr>
      </w:pPr>
      <w:r>
        <w:rPr>
          <w:noProof/>
        </w:rPr>
        <w:t>Microsoft Identity Manager 2016 Harici Bağlayıcı, 21</w:t>
      </w:r>
    </w:p>
    <w:p w:rsidR="00F87B34" w:rsidRDefault="00F87B34">
      <w:pPr>
        <w:pStyle w:val="Index1"/>
        <w:tabs>
          <w:tab w:val="right" w:pos="5030"/>
        </w:tabs>
        <w:rPr>
          <w:noProof/>
        </w:rPr>
      </w:pPr>
      <w:r>
        <w:rPr>
          <w:noProof/>
        </w:rPr>
        <w:t>Microsoft Intune, 15, 32, 75</w:t>
      </w:r>
    </w:p>
    <w:p w:rsidR="00F87B34" w:rsidRDefault="00F87B34">
      <w:pPr>
        <w:pStyle w:val="Index1"/>
        <w:tabs>
          <w:tab w:val="right" w:pos="5030"/>
        </w:tabs>
        <w:rPr>
          <w:noProof/>
        </w:rPr>
      </w:pPr>
      <w:r>
        <w:rPr>
          <w:noProof/>
        </w:rPr>
        <w:t>Microsoft Intune Eklentisi, 75</w:t>
      </w:r>
    </w:p>
    <w:p w:rsidR="00F87B34" w:rsidRDefault="00F87B34">
      <w:pPr>
        <w:pStyle w:val="Index1"/>
        <w:tabs>
          <w:tab w:val="right" w:pos="5030"/>
        </w:tabs>
        <w:rPr>
          <w:noProof/>
        </w:rPr>
      </w:pPr>
      <w:r>
        <w:rPr>
          <w:noProof/>
        </w:rPr>
        <w:t>Microsoft Intune için Core CAL Paketi Köprüsü, 14</w:t>
      </w:r>
    </w:p>
    <w:p w:rsidR="00F87B34" w:rsidRDefault="00F87B34">
      <w:pPr>
        <w:pStyle w:val="Index1"/>
        <w:tabs>
          <w:tab w:val="right" w:pos="5030"/>
        </w:tabs>
        <w:rPr>
          <w:noProof/>
        </w:rPr>
      </w:pPr>
      <w:r>
        <w:rPr>
          <w:noProof/>
        </w:rPr>
        <w:t>Microsoft Intune için Kurumsal CAL Paketi Köprüsü, 14</w:t>
      </w:r>
    </w:p>
    <w:p w:rsidR="00F87B34" w:rsidRDefault="00F87B34">
      <w:pPr>
        <w:pStyle w:val="Index1"/>
        <w:tabs>
          <w:tab w:val="right" w:pos="5030"/>
        </w:tabs>
        <w:rPr>
          <w:noProof/>
        </w:rPr>
      </w:pPr>
      <w:r>
        <w:rPr>
          <w:noProof/>
        </w:rPr>
        <w:t>Microsoft Intune Kullanıcı SL'si Eklentisi Ek Depolama 1 GB, 75</w:t>
      </w:r>
    </w:p>
    <w:p w:rsidR="00F87B34" w:rsidRDefault="00F87B34">
      <w:pPr>
        <w:pStyle w:val="Index1"/>
        <w:tabs>
          <w:tab w:val="right" w:pos="5030"/>
        </w:tabs>
        <w:rPr>
          <w:noProof/>
        </w:rPr>
      </w:pPr>
      <w:r>
        <w:rPr>
          <w:noProof/>
        </w:rPr>
        <w:t>Microsoft Learning Imagine Academy, 76</w:t>
      </w:r>
    </w:p>
    <w:p w:rsidR="00F87B34" w:rsidRDefault="00F87B34">
      <w:pPr>
        <w:pStyle w:val="Index1"/>
        <w:tabs>
          <w:tab w:val="right" w:pos="5030"/>
        </w:tabs>
        <w:rPr>
          <w:noProof/>
        </w:rPr>
      </w:pPr>
      <w:r>
        <w:rPr>
          <w:noProof/>
        </w:rPr>
        <w:t>Microsoft Learning MCP 1 Sınav Kuponları, 76</w:t>
      </w:r>
    </w:p>
    <w:p w:rsidR="00F87B34" w:rsidRDefault="00F87B34">
      <w:pPr>
        <w:pStyle w:val="Index1"/>
        <w:tabs>
          <w:tab w:val="right" w:pos="5030"/>
        </w:tabs>
        <w:rPr>
          <w:noProof/>
        </w:rPr>
      </w:pPr>
      <w:r>
        <w:rPr>
          <w:noProof/>
        </w:rPr>
        <w:t>Microsoft Learning MCP 30 Sınav Kuponları, 76</w:t>
      </w:r>
    </w:p>
    <w:p w:rsidR="00F87B34" w:rsidRDefault="00F87B34">
      <w:pPr>
        <w:pStyle w:val="Index1"/>
        <w:tabs>
          <w:tab w:val="right" w:pos="5030"/>
        </w:tabs>
        <w:rPr>
          <w:noProof/>
        </w:rPr>
      </w:pPr>
      <w:r>
        <w:rPr>
          <w:noProof/>
        </w:rPr>
        <w:t>Microsoft Learning MOS/MCE Sertifika 125 Sınav Sitesi Lisansı, 76</w:t>
      </w:r>
    </w:p>
    <w:p w:rsidR="00F87B34" w:rsidRDefault="00F87B34">
      <w:pPr>
        <w:pStyle w:val="Index1"/>
        <w:tabs>
          <w:tab w:val="right" w:pos="5030"/>
        </w:tabs>
        <w:rPr>
          <w:noProof/>
        </w:rPr>
      </w:pPr>
      <w:r>
        <w:rPr>
          <w:noProof/>
        </w:rPr>
        <w:t>Microsoft Learning MOS/MTA/MCE Sertifika 500 Sınav Sitesi Lisansı, 76</w:t>
      </w:r>
    </w:p>
    <w:p w:rsidR="00F87B34" w:rsidRDefault="00F87B34">
      <w:pPr>
        <w:pStyle w:val="Index1"/>
        <w:tabs>
          <w:tab w:val="right" w:pos="5030"/>
        </w:tabs>
        <w:rPr>
          <w:noProof/>
        </w:rPr>
      </w:pPr>
      <w:r>
        <w:rPr>
          <w:noProof/>
        </w:rPr>
        <w:t>Microsoft Learning MTA/MCA Sertifika 125 Sınav Sitesi Lisansı, 76</w:t>
      </w:r>
    </w:p>
    <w:p w:rsidR="00F87B34" w:rsidRDefault="00F87B34">
      <w:pPr>
        <w:pStyle w:val="Index1"/>
        <w:tabs>
          <w:tab w:val="right" w:pos="5030"/>
        </w:tabs>
        <w:rPr>
          <w:noProof/>
        </w:rPr>
      </w:pPr>
      <w:r>
        <w:rPr>
          <w:noProof/>
        </w:rPr>
        <w:t>Microsoft MultiFactor Authentication, 58</w:t>
      </w:r>
    </w:p>
    <w:p w:rsidR="00F87B34" w:rsidRDefault="00F87B34">
      <w:pPr>
        <w:pStyle w:val="Index1"/>
        <w:tabs>
          <w:tab w:val="right" w:pos="5030"/>
        </w:tabs>
        <w:rPr>
          <w:noProof/>
        </w:rPr>
      </w:pPr>
      <w:r>
        <w:rPr>
          <w:noProof/>
        </w:rPr>
        <w:t>Microsoft MyAnalytics, 69</w:t>
      </w:r>
    </w:p>
    <w:p w:rsidR="00F87B34" w:rsidRDefault="00F87B34">
      <w:pPr>
        <w:pStyle w:val="Index1"/>
        <w:tabs>
          <w:tab w:val="right" w:pos="5030"/>
        </w:tabs>
        <w:rPr>
          <w:noProof/>
        </w:rPr>
      </w:pPr>
      <w:r>
        <w:rPr>
          <w:noProof/>
        </w:rPr>
        <w:t>Microsoft Office Denetleme ve Kontrol Yönetimi Sunucusu 2013, 26</w:t>
      </w:r>
    </w:p>
    <w:p w:rsidR="00F87B34" w:rsidRDefault="00F87B34">
      <w:pPr>
        <w:pStyle w:val="Index1"/>
        <w:tabs>
          <w:tab w:val="right" w:pos="5030"/>
        </w:tabs>
        <w:rPr>
          <w:noProof/>
        </w:rPr>
      </w:pPr>
      <w:r>
        <w:rPr>
          <w:noProof/>
        </w:rPr>
        <w:t>Microsoft PowerApps Plan 1, 74</w:t>
      </w:r>
    </w:p>
    <w:p w:rsidR="00F87B34" w:rsidRDefault="00F87B34">
      <w:pPr>
        <w:pStyle w:val="Index1"/>
        <w:tabs>
          <w:tab w:val="right" w:pos="5030"/>
        </w:tabs>
        <w:rPr>
          <w:noProof/>
        </w:rPr>
      </w:pPr>
      <w:r>
        <w:rPr>
          <w:noProof/>
        </w:rPr>
        <w:t>Microsoft PowerApps Plan 2, 74</w:t>
      </w:r>
    </w:p>
    <w:p w:rsidR="00F87B34" w:rsidRDefault="00F87B34">
      <w:pPr>
        <w:pStyle w:val="Index1"/>
        <w:tabs>
          <w:tab w:val="right" w:pos="5030"/>
        </w:tabs>
        <w:rPr>
          <w:noProof/>
        </w:rPr>
      </w:pPr>
      <w:r>
        <w:rPr>
          <w:noProof/>
        </w:rPr>
        <w:t>Microsoft Relationship Sales, 63</w:t>
      </w:r>
    </w:p>
    <w:p w:rsidR="00F87B34" w:rsidRDefault="00F87B34">
      <w:pPr>
        <w:pStyle w:val="Index1"/>
        <w:tabs>
          <w:tab w:val="right" w:pos="5030"/>
        </w:tabs>
        <w:rPr>
          <w:noProof/>
        </w:rPr>
      </w:pPr>
      <w:r>
        <w:rPr>
          <w:noProof/>
        </w:rPr>
        <w:t>Microsoft Translator API, 55</w:t>
      </w:r>
    </w:p>
    <w:p w:rsidR="00F87B34" w:rsidRDefault="00F87B34">
      <w:pPr>
        <w:pStyle w:val="Index1"/>
        <w:tabs>
          <w:tab w:val="right" w:pos="5030"/>
        </w:tabs>
        <w:rPr>
          <w:noProof/>
        </w:rPr>
      </w:pPr>
      <w:r>
        <w:rPr>
          <w:noProof/>
        </w:rPr>
        <w:t>Minecraft</w:t>
      </w:r>
    </w:p>
    <w:p w:rsidR="00F87B34" w:rsidRDefault="00F87B34">
      <w:pPr>
        <w:pStyle w:val="Index2"/>
        <w:tabs>
          <w:tab w:val="right" w:pos="5030"/>
        </w:tabs>
        <w:rPr>
          <w:noProof/>
        </w:rPr>
      </w:pPr>
      <w:r>
        <w:rPr>
          <w:noProof/>
        </w:rPr>
        <w:t>Education Edition, 77</w:t>
      </w:r>
    </w:p>
    <w:p w:rsidR="00F87B34" w:rsidRDefault="00F87B34">
      <w:pPr>
        <w:pStyle w:val="Index1"/>
        <w:tabs>
          <w:tab w:val="right" w:pos="5030"/>
        </w:tabs>
        <w:rPr>
          <w:noProof/>
        </w:rPr>
      </w:pPr>
      <w:r>
        <w:rPr>
          <w:noProof/>
        </w:rPr>
        <w:t>Mobil Varlık Yönetimi Platformu Aylık Üyeliği, 73</w:t>
      </w:r>
    </w:p>
    <w:p w:rsidR="00F87B34" w:rsidRDefault="00F87B34">
      <w:pPr>
        <w:pStyle w:val="Index1"/>
        <w:tabs>
          <w:tab w:val="right" w:pos="5030"/>
        </w:tabs>
        <w:rPr>
          <w:noProof/>
        </w:rPr>
      </w:pPr>
      <w:r>
        <w:rPr>
          <w:noProof/>
        </w:rPr>
        <w:t>MSDN Platformları, 37</w:t>
      </w:r>
    </w:p>
    <w:p w:rsidR="00F87B34" w:rsidRDefault="00F87B34">
      <w:pPr>
        <w:pStyle w:val="Index1"/>
        <w:tabs>
          <w:tab w:val="right" w:pos="5030"/>
        </w:tabs>
        <w:rPr>
          <w:noProof/>
        </w:rPr>
      </w:pPr>
      <w:r>
        <w:rPr>
          <w:noProof/>
        </w:rPr>
        <w:t>Müşteri Hizmetleri için Microsoft Dynamics 365 CAL, 86</w:t>
      </w:r>
    </w:p>
    <w:p w:rsidR="00F87B34" w:rsidRDefault="00F87B34">
      <w:pPr>
        <w:pStyle w:val="Index1"/>
        <w:tabs>
          <w:tab w:val="right" w:pos="5030"/>
        </w:tabs>
        <w:rPr>
          <w:noProof/>
        </w:rPr>
      </w:pPr>
      <w:r>
        <w:rPr>
          <w:noProof/>
        </w:rPr>
        <w:t>Müşteri Hizmetleri için Microsoft Dynamics 365 Şirket İçi CAL, 63, 92</w:t>
      </w:r>
    </w:p>
    <w:p w:rsidR="00F87B34" w:rsidRDefault="00F87B34">
      <w:pPr>
        <w:pStyle w:val="Index1"/>
        <w:tabs>
          <w:tab w:val="right" w:pos="5030"/>
        </w:tabs>
        <w:rPr>
          <w:noProof/>
        </w:rPr>
      </w:pPr>
      <w:r>
        <w:rPr>
          <w:noProof/>
        </w:rPr>
        <w:t>Müşteri Hizmetleri için Microsoft Dynamics 365 Şirket İçi CAL, 19</w:t>
      </w:r>
    </w:p>
    <w:p w:rsidR="00F87B34" w:rsidRDefault="00F87B34">
      <w:pPr>
        <w:pStyle w:val="Index1"/>
        <w:tabs>
          <w:tab w:val="right" w:pos="5030"/>
        </w:tabs>
        <w:rPr>
          <w:noProof/>
        </w:rPr>
      </w:pPr>
      <w:r>
        <w:rPr>
          <w:noProof/>
        </w:rPr>
        <w:t>Müşteri Hizmetleri için Microsoft Dynamics 365, Enterprise basımı, 20</w:t>
      </w:r>
    </w:p>
    <w:p w:rsidR="00F87B34" w:rsidRDefault="00F87B34">
      <w:pPr>
        <w:pStyle w:val="Index1"/>
        <w:tabs>
          <w:tab w:val="right" w:pos="5030"/>
        </w:tabs>
        <w:rPr>
          <w:noProof/>
        </w:rPr>
      </w:pPr>
      <w:r>
        <w:rPr>
          <w:noProof/>
        </w:rPr>
        <w:t>Müşteri Hizmetleri için Microsoft Dynamics 365, Enterprise basımı (Kullanıcı SL'si), 61</w:t>
      </w:r>
    </w:p>
    <w:p w:rsidR="00F87B34" w:rsidRDefault="00F87B34">
      <w:pPr>
        <w:pStyle w:val="Index1"/>
        <w:tabs>
          <w:tab w:val="right" w:pos="5030"/>
        </w:tabs>
        <w:rPr>
          <w:noProof/>
        </w:rPr>
      </w:pPr>
      <w:r>
        <w:rPr>
          <w:noProof/>
        </w:rPr>
        <w:t>Müşteri Hizmetleri için Microsoft Dynamics 365, Enterprise Edition (Cihaz SL'si), 61</w:t>
      </w:r>
    </w:p>
    <w:p w:rsidR="00F87B34" w:rsidRDefault="00F87B34">
      <w:pPr>
        <w:pStyle w:val="Index1"/>
        <w:tabs>
          <w:tab w:val="right" w:pos="5030"/>
        </w:tabs>
        <w:rPr>
          <w:noProof/>
        </w:rPr>
      </w:pPr>
      <w:r>
        <w:rPr>
          <w:noProof/>
        </w:rPr>
        <w:t>Office 2013, 22</w:t>
      </w:r>
    </w:p>
    <w:p w:rsidR="00F87B34" w:rsidRDefault="00F87B34">
      <w:pPr>
        <w:pStyle w:val="Index1"/>
        <w:tabs>
          <w:tab w:val="right" w:pos="5030"/>
        </w:tabs>
        <w:rPr>
          <w:noProof/>
        </w:rPr>
      </w:pPr>
      <w:r>
        <w:rPr>
          <w:noProof/>
        </w:rPr>
        <w:t>Office 365 Advanced Compliance, 69</w:t>
      </w:r>
    </w:p>
    <w:p w:rsidR="00F87B34" w:rsidRDefault="00F87B34">
      <w:pPr>
        <w:pStyle w:val="Index1"/>
        <w:tabs>
          <w:tab w:val="right" w:pos="5030"/>
        </w:tabs>
        <w:rPr>
          <w:noProof/>
        </w:rPr>
      </w:pPr>
      <w:r>
        <w:rPr>
          <w:noProof/>
        </w:rPr>
        <w:t>Office 365 Education, 66</w:t>
      </w:r>
    </w:p>
    <w:p w:rsidR="00F87B34" w:rsidRDefault="00F87B34">
      <w:pPr>
        <w:pStyle w:val="Index1"/>
        <w:tabs>
          <w:tab w:val="right" w:pos="5030"/>
        </w:tabs>
        <w:rPr>
          <w:noProof/>
        </w:rPr>
      </w:pPr>
      <w:r>
        <w:rPr>
          <w:noProof/>
        </w:rPr>
        <w:t>Office 365 Eğitim E5, 66</w:t>
      </w:r>
    </w:p>
    <w:p w:rsidR="00F87B34" w:rsidRDefault="00F87B34">
      <w:pPr>
        <w:pStyle w:val="Index1"/>
        <w:tabs>
          <w:tab w:val="right" w:pos="5030"/>
        </w:tabs>
        <w:rPr>
          <w:noProof/>
        </w:rPr>
      </w:pPr>
      <w:r>
        <w:rPr>
          <w:noProof/>
        </w:rPr>
        <w:t>Office 365 Eğitim E5 Eklentisi, 66</w:t>
      </w:r>
    </w:p>
    <w:p w:rsidR="00F87B34" w:rsidRDefault="00F87B34">
      <w:pPr>
        <w:pStyle w:val="Index1"/>
        <w:tabs>
          <w:tab w:val="right" w:pos="5030"/>
        </w:tabs>
        <w:rPr>
          <w:noProof/>
        </w:rPr>
      </w:pPr>
      <w:r>
        <w:rPr>
          <w:noProof/>
        </w:rPr>
        <w:t>Office 365 Eklentisi için Visio Pro, 64</w:t>
      </w:r>
    </w:p>
    <w:p w:rsidR="00F87B34" w:rsidRDefault="00F87B34">
      <w:pPr>
        <w:pStyle w:val="Index1"/>
        <w:tabs>
          <w:tab w:val="right" w:pos="5030"/>
        </w:tabs>
        <w:rPr>
          <w:noProof/>
        </w:rPr>
      </w:pPr>
      <w:r>
        <w:rPr>
          <w:noProof/>
        </w:rPr>
        <w:t>Office 365 Enterprise, 59</w:t>
      </w:r>
    </w:p>
    <w:p w:rsidR="00F87B34" w:rsidRDefault="00F87B34">
      <w:pPr>
        <w:pStyle w:val="Index1"/>
        <w:tabs>
          <w:tab w:val="right" w:pos="5030"/>
        </w:tabs>
        <w:rPr>
          <w:noProof/>
        </w:rPr>
      </w:pPr>
      <w:r>
        <w:rPr>
          <w:noProof/>
        </w:rPr>
        <w:t>Office 365 Enterprise, 59</w:t>
      </w:r>
    </w:p>
    <w:p w:rsidR="00F87B34" w:rsidRDefault="00F87B34">
      <w:pPr>
        <w:pStyle w:val="Index1"/>
        <w:tabs>
          <w:tab w:val="right" w:pos="5030"/>
        </w:tabs>
        <w:rPr>
          <w:noProof/>
        </w:rPr>
      </w:pPr>
      <w:r>
        <w:rPr>
          <w:noProof/>
        </w:rPr>
        <w:t>Office 365 Enterprise E1, 66</w:t>
      </w:r>
    </w:p>
    <w:p w:rsidR="00F87B34" w:rsidRDefault="00F87B34">
      <w:pPr>
        <w:pStyle w:val="Index1"/>
        <w:tabs>
          <w:tab w:val="right" w:pos="5030"/>
        </w:tabs>
        <w:rPr>
          <w:noProof/>
        </w:rPr>
      </w:pPr>
      <w:r>
        <w:rPr>
          <w:noProof/>
        </w:rPr>
        <w:t>Office 365 Enterprise E5 (Kullanıcı SL'si), 66</w:t>
      </w:r>
    </w:p>
    <w:p w:rsidR="00F87B34" w:rsidRDefault="00F87B34">
      <w:pPr>
        <w:pStyle w:val="Index1"/>
        <w:tabs>
          <w:tab w:val="right" w:pos="5030"/>
        </w:tabs>
        <w:rPr>
          <w:noProof/>
        </w:rPr>
      </w:pPr>
      <w:r>
        <w:rPr>
          <w:noProof/>
        </w:rPr>
        <w:t>Office 365 Fazladan Dosya Depolama 1 GB, 71</w:t>
      </w:r>
    </w:p>
    <w:p w:rsidR="00F87B34" w:rsidRDefault="00F87B34">
      <w:pPr>
        <w:pStyle w:val="Index1"/>
        <w:tabs>
          <w:tab w:val="right" w:pos="5030"/>
        </w:tabs>
        <w:rPr>
          <w:noProof/>
        </w:rPr>
      </w:pPr>
      <w:r>
        <w:rPr>
          <w:noProof/>
        </w:rPr>
        <w:t>Office 365 Gelişmiş Güvenlik Yönetimi (Kullanıcı SL'si), 68</w:t>
      </w:r>
    </w:p>
    <w:p w:rsidR="00F87B34" w:rsidRDefault="00F87B34">
      <w:pPr>
        <w:pStyle w:val="Index1"/>
        <w:tabs>
          <w:tab w:val="right" w:pos="5030"/>
        </w:tabs>
        <w:rPr>
          <w:noProof/>
        </w:rPr>
      </w:pPr>
      <w:r>
        <w:rPr>
          <w:noProof/>
        </w:rPr>
        <w:t>Office 365 Gelişmiş Tehdit Koruması, 69</w:t>
      </w:r>
    </w:p>
    <w:p w:rsidR="00F87B34" w:rsidRDefault="00F87B34">
      <w:pPr>
        <w:pStyle w:val="Index1"/>
        <w:tabs>
          <w:tab w:val="right" w:pos="5030"/>
        </w:tabs>
        <w:rPr>
          <w:noProof/>
        </w:rPr>
      </w:pPr>
      <w:r>
        <w:rPr>
          <w:noProof/>
        </w:rPr>
        <w:t>Office 365 için Core CAL Köprüsü, 68</w:t>
      </w:r>
    </w:p>
    <w:p w:rsidR="00F87B34" w:rsidRDefault="00F87B34">
      <w:pPr>
        <w:pStyle w:val="Index1"/>
        <w:tabs>
          <w:tab w:val="right" w:pos="5030"/>
        </w:tabs>
        <w:rPr>
          <w:noProof/>
        </w:rPr>
      </w:pPr>
      <w:r>
        <w:rPr>
          <w:noProof/>
        </w:rPr>
        <w:t>Office 365 için Core CAL Paketi Köprüsü, 14, 60</w:t>
      </w:r>
    </w:p>
    <w:p w:rsidR="00F87B34" w:rsidRDefault="00F87B34">
      <w:pPr>
        <w:pStyle w:val="Index1"/>
        <w:tabs>
          <w:tab w:val="right" w:pos="5030"/>
        </w:tabs>
        <w:rPr>
          <w:noProof/>
        </w:rPr>
      </w:pPr>
      <w:r>
        <w:rPr>
          <w:noProof/>
        </w:rPr>
        <w:t>Office 365 için Kurumsal CAL Köprüsü, 68</w:t>
      </w:r>
    </w:p>
    <w:p w:rsidR="00F87B34" w:rsidRDefault="00F87B34">
      <w:pPr>
        <w:pStyle w:val="Index1"/>
        <w:tabs>
          <w:tab w:val="right" w:pos="5030"/>
        </w:tabs>
        <w:rPr>
          <w:noProof/>
        </w:rPr>
      </w:pPr>
      <w:r>
        <w:rPr>
          <w:noProof/>
        </w:rPr>
        <w:t>Office 365 için Kurumsal CAL Paketi Köprüsü, 60</w:t>
      </w:r>
    </w:p>
    <w:p w:rsidR="00F87B34" w:rsidRDefault="00F87B34">
      <w:pPr>
        <w:pStyle w:val="Index1"/>
        <w:tabs>
          <w:tab w:val="right" w:pos="5030"/>
        </w:tabs>
        <w:rPr>
          <w:noProof/>
        </w:rPr>
      </w:pPr>
      <w:r>
        <w:rPr>
          <w:noProof/>
        </w:rPr>
        <w:t>Office 365 için Kurumsal CAL Paketi Köprüsü, 14</w:t>
      </w:r>
    </w:p>
    <w:p w:rsidR="00F87B34" w:rsidRDefault="00F87B34">
      <w:pPr>
        <w:pStyle w:val="Index1"/>
        <w:tabs>
          <w:tab w:val="right" w:pos="5030"/>
        </w:tabs>
        <w:rPr>
          <w:noProof/>
        </w:rPr>
      </w:pPr>
      <w:r>
        <w:rPr>
          <w:noProof/>
        </w:rPr>
        <w:t>Office 365 için Kurumsal CAL Paketi Köprüsü YG'den Geçiş, 14</w:t>
      </w:r>
    </w:p>
    <w:p w:rsidR="00F87B34" w:rsidRDefault="00F87B34">
      <w:pPr>
        <w:pStyle w:val="Index1"/>
        <w:tabs>
          <w:tab w:val="right" w:pos="5030"/>
        </w:tabs>
        <w:rPr>
          <w:noProof/>
        </w:rPr>
      </w:pPr>
      <w:r>
        <w:rPr>
          <w:noProof/>
        </w:rPr>
        <w:t>Office 365 için Office Online, 85</w:t>
      </w:r>
    </w:p>
    <w:p w:rsidR="00F87B34" w:rsidRDefault="00F87B34">
      <w:pPr>
        <w:pStyle w:val="Index1"/>
        <w:tabs>
          <w:tab w:val="right" w:pos="5030"/>
        </w:tabs>
        <w:rPr>
          <w:noProof/>
        </w:rPr>
      </w:pPr>
      <w:r>
        <w:rPr>
          <w:noProof/>
        </w:rPr>
        <w:t>Office 365 için Visio Pro, 64</w:t>
      </w:r>
    </w:p>
    <w:p w:rsidR="00F87B34" w:rsidRDefault="00F87B34">
      <w:pPr>
        <w:pStyle w:val="Index1"/>
        <w:tabs>
          <w:tab w:val="right" w:pos="5030"/>
        </w:tabs>
        <w:rPr>
          <w:noProof/>
        </w:rPr>
      </w:pPr>
      <w:r>
        <w:rPr>
          <w:noProof/>
        </w:rPr>
        <w:t>Office 365 için Visio Pro YG'den Geçiş, 64</w:t>
      </w:r>
    </w:p>
    <w:p w:rsidR="00F87B34" w:rsidRDefault="00F87B34">
      <w:pPr>
        <w:pStyle w:val="Index1"/>
        <w:tabs>
          <w:tab w:val="right" w:pos="5030"/>
        </w:tabs>
        <w:rPr>
          <w:noProof/>
        </w:rPr>
      </w:pPr>
      <w:r>
        <w:rPr>
          <w:noProof/>
        </w:rPr>
        <w:t>Office 365 İşletme, 64</w:t>
      </w:r>
    </w:p>
    <w:p w:rsidR="00F87B34" w:rsidRDefault="00F87B34">
      <w:pPr>
        <w:pStyle w:val="Index1"/>
        <w:tabs>
          <w:tab w:val="right" w:pos="5030"/>
        </w:tabs>
        <w:rPr>
          <w:noProof/>
        </w:rPr>
      </w:pPr>
      <w:r>
        <w:rPr>
          <w:noProof/>
        </w:rPr>
        <w:t>Office 365 İşletme Ekstra, 66</w:t>
      </w:r>
    </w:p>
    <w:p w:rsidR="00F87B34" w:rsidRDefault="00F87B34">
      <w:pPr>
        <w:pStyle w:val="Index1"/>
        <w:tabs>
          <w:tab w:val="right" w:pos="5030"/>
        </w:tabs>
        <w:rPr>
          <w:noProof/>
        </w:rPr>
      </w:pPr>
      <w:r>
        <w:rPr>
          <w:noProof/>
        </w:rPr>
        <w:t>Office 365 İşletme Temel Parçalar, 66</w:t>
      </w:r>
    </w:p>
    <w:p w:rsidR="00F87B34" w:rsidRDefault="00F87B34">
      <w:pPr>
        <w:pStyle w:val="Index1"/>
        <w:tabs>
          <w:tab w:val="right" w:pos="5030"/>
        </w:tabs>
        <w:rPr>
          <w:noProof/>
        </w:rPr>
      </w:pPr>
      <w:r>
        <w:rPr>
          <w:noProof/>
        </w:rPr>
        <w:t>Office 365 Kurumsal E1, 15</w:t>
      </w:r>
    </w:p>
    <w:p w:rsidR="00F87B34" w:rsidRDefault="00F87B34">
      <w:pPr>
        <w:pStyle w:val="Index1"/>
        <w:tabs>
          <w:tab w:val="right" w:pos="5030"/>
        </w:tabs>
        <w:rPr>
          <w:noProof/>
        </w:rPr>
      </w:pPr>
      <w:r>
        <w:rPr>
          <w:noProof/>
        </w:rPr>
        <w:t>Office 365 Kurumsal E1 ve Microsoft Intune, 15</w:t>
      </w:r>
    </w:p>
    <w:p w:rsidR="00F87B34" w:rsidRDefault="00F87B34">
      <w:pPr>
        <w:pStyle w:val="Index1"/>
        <w:tabs>
          <w:tab w:val="right" w:pos="5030"/>
        </w:tabs>
        <w:rPr>
          <w:noProof/>
        </w:rPr>
      </w:pPr>
      <w:r>
        <w:rPr>
          <w:noProof/>
        </w:rPr>
        <w:t>Office 365 Kurumsal E1 YG'den Geçiş, 66</w:t>
      </w:r>
    </w:p>
    <w:p w:rsidR="00F87B34" w:rsidRDefault="00F87B34">
      <w:pPr>
        <w:pStyle w:val="Index1"/>
        <w:tabs>
          <w:tab w:val="right" w:pos="5030"/>
        </w:tabs>
        <w:rPr>
          <w:noProof/>
        </w:rPr>
      </w:pPr>
      <w:r>
        <w:rPr>
          <w:noProof/>
        </w:rPr>
        <w:t>Office 365 Kurumsal E1, E3 Eklentisi, 66</w:t>
      </w:r>
    </w:p>
    <w:p w:rsidR="00F87B34" w:rsidRDefault="00F87B34">
      <w:pPr>
        <w:pStyle w:val="Index1"/>
        <w:tabs>
          <w:tab w:val="right" w:pos="5030"/>
        </w:tabs>
        <w:rPr>
          <w:noProof/>
        </w:rPr>
      </w:pPr>
      <w:r>
        <w:rPr>
          <w:noProof/>
        </w:rPr>
        <w:t>Office 365 Kurumsal E3, 15, 66</w:t>
      </w:r>
    </w:p>
    <w:p w:rsidR="00F87B34" w:rsidRDefault="00F87B34">
      <w:pPr>
        <w:pStyle w:val="Index1"/>
        <w:tabs>
          <w:tab w:val="right" w:pos="5030"/>
        </w:tabs>
        <w:rPr>
          <w:noProof/>
        </w:rPr>
      </w:pPr>
      <w:r>
        <w:rPr>
          <w:noProof/>
        </w:rPr>
        <w:t>Office 365 Kurumsal E3 ve Microsoft Intune, 15</w:t>
      </w:r>
    </w:p>
    <w:p w:rsidR="00F87B34" w:rsidRDefault="00F87B34">
      <w:pPr>
        <w:pStyle w:val="Index1"/>
        <w:tabs>
          <w:tab w:val="right" w:pos="5030"/>
        </w:tabs>
        <w:rPr>
          <w:noProof/>
        </w:rPr>
      </w:pPr>
      <w:r>
        <w:rPr>
          <w:noProof/>
        </w:rPr>
        <w:t>Office 365 Kurumsal E3 YG'den Geçiş, 66</w:t>
      </w:r>
    </w:p>
    <w:p w:rsidR="00F87B34" w:rsidRDefault="00F87B34">
      <w:pPr>
        <w:pStyle w:val="Index1"/>
        <w:tabs>
          <w:tab w:val="right" w:pos="5030"/>
        </w:tabs>
        <w:rPr>
          <w:noProof/>
        </w:rPr>
      </w:pPr>
      <w:r>
        <w:rPr>
          <w:noProof/>
        </w:rPr>
        <w:t>Office 365 Kurumsal E3, ProPlus Eklentisi olmadan, 66</w:t>
      </w:r>
    </w:p>
    <w:p w:rsidR="00F87B34" w:rsidRDefault="00F87B34">
      <w:pPr>
        <w:pStyle w:val="Index1"/>
        <w:tabs>
          <w:tab w:val="right" w:pos="5030"/>
        </w:tabs>
        <w:rPr>
          <w:noProof/>
        </w:rPr>
      </w:pPr>
      <w:r>
        <w:rPr>
          <w:noProof/>
        </w:rPr>
        <w:t>Office 365 Kurumsal E4, 66</w:t>
      </w:r>
    </w:p>
    <w:p w:rsidR="00F87B34" w:rsidRDefault="00F87B34">
      <w:pPr>
        <w:pStyle w:val="Index1"/>
        <w:tabs>
          <w:tab w:val="right" w:pos="5030"/>
        </w:tabs>
        <w:rPr>
          <w:noProof/>
        </w:rPr>
      </w:pPr>
      <w:r>
        <w:rPr>
          <w:noProof/>
        </w:rPr>
        <w:t>Office 365 Kurumsal E4 Eklentisi, 66</w:t>
      </w:r>
    </w:p>
    <w:p w:rsidR="00F87B34" w:rsidRDefault="00F87B34">
      <w:pPr>
        <w:pStyle w:val="Index1"/>
        <w:tabs>
          <w:tab w:val="right" w:pos="5030"/>
        </w:tabs>
        <w:rPr>
          <w:noProof/>
        </w:rPr>
      </w:pPr>
      <w:r>
        <w:rPr>
          <w:noProof/>
        </w:rPr>
        <w:t>Office 365 Kurumsal E4 YG'den Geçiş, 66</w:t>
      </w:r>
    </w:p>
    <w:p w:rsidR="00F87B34" w:rsidRDefault="00F87B34">
      <w:pPr>
        <w:pStyle w:val="Index1"/>
        <w:tabs>
          <w:tab w:val="right" w:pos="5030"/>
        </w:tabs>
        <w:rPr>
          <w:noProof/>
        </w:rPr>
      </w:pPr>
      <w:r>
        <w:rPr>
          <w:noProof/>
        </w:rPr>
        <w:t>Office 365 Kurumsal E4, ProPlus Eklentisi olmadan, 66</w:t>
      </w:r>
    </w:p>
    <w:p w:rsidR="00F87B34" w:rsidRDefault="00F87B34">
      <w:pPr>
        <w:pStyle w:val="Index1"/>
        <w:tabs>
          <w:tab w:val="right" w:pos="5030"/>
        </w:tabs>
        <w:rPr>
          <w:noProof/>
        </w:rPr>
      </w:pPr>
      <w:r>
        <w:rPr>
          <w:noProof/>
        </w:rPr>
        <w:t>Office 365 Kurumsal E5, 15</w:t>
      </w:r>
    </w:p>
    <w:p w:rsidR="00F87B34" w:rsidRDefault="00F87B34">
      <w:pPr>
        <w:pStyle w:val="Index1"/>
        <w:tabs>
          <w:tab w:val="right" w:pos="5030"/>
        </w:tabs>
        <w:rPr>
          <w:noProof/>
        </w:rPr>
      </w:pPr>
      <w:r>
        <w:rPr>
          <w:noProof/>
        </w:rPr>
        <w:t>Office 365 Kurumsal E5 Eklentisi, 66</w:t>
      </w:r>
    </w:p>
    <w:p w:rsidR="00F87B34" w:rsidRDefault="00F87B34">
      <w:pPr>
        <w:pStyle w:val="Index1"/>
        <w:tabs>
          <w:tab w:val="right" w:pos="5030"/>
        </w:tabs>
        <w:rPr>
          <w:noProof/>
        </w:rPr>
      </w:pPr>
      <w:r>
        <w:rPr>
          <w:noProof/>
        </w:rPr>
        <w:t>Office 365 Kurumsal E5 ve Microsoft Intune, 15</w:t>
      </w:r>
    </w:p>
    <w:p w:rsidR="00F87B34" w:rsidRDefault="00F87B34">
      <w:pPr>
        <w:pStyle w:val="Index1"/>
        <w:tabs>
          <w:tab w:val="right" w:pos="5030"/>
        </w:tabs>
        <w:rPr>
          <w:noProof/>
        </w:rPr>
      </w:pPr>
      <w:r>
        <w:rPr>
          <w:noProof/>
        </w:rPr>
        <w:t>Office 365 Kurumsal E5 YG'den Geçiş, 66</w:t>
      </w:r>
    </w:p>
    <w:p w:rsidR="00F87B34" w:rsidRDefault="00F87B34">
      <w:pPr>
        <w:pStyle w:val="Index1"/>
        <w:tabs>
          <w:tab w:val="right" w:pos="5030"/>
        </w:tabs>
        <w:rPr>
          <w:noProof/>
        </w:rPr>
      </w:pPr>
      <w:r>
        <w:rPr>
          <w:noProof/>
        </w:rPr>
        <w:t>Office 365 Kurumsal F1, 66</w:t>
      </w:r>
    </w:p>
    <w:p w:rsidR="00F87B34" w:rsidRDefault="00F87B34">
      <w:pPr>
        <w:pStyle w:val="Index1"/>
        <w:tabs>
          <w:tab w:val="right" w:pos="5030"/>
        </w:tabs>
        <w:rPr>
          <w:noProof/>
        </w:rPr>
      </w:pPr>
      <w:r>
        <w:rPr>
          <w:noProof/>
        </w:rPr>
        <w:t>Office 365 Orta Ölçekli İşletme, 66, 68</w:t>
      </w:r>
    </w:p>
    <w:p w:rsidR="00F87B34" w:rsidRDefault="00F87B34">
      <w:pPr>
        <w:pStyle w:val="Index1"/>
        <w:tabs>
          <w:tab w:val="right" w:pos="5030"/>
        </w:tabs>
        <w:rPr>
          <w:noProof/>
        </w:rPr>
      </w:pPr>
      <w:r>
        <w:rPr>
          <w:noProof/>
        </w:rPr>
        <w:t>Office 365 Orta Ölçekli İşletme Eklentisi, 67</w:t>
      </w:r>
    </w:p>
    <w:p w:rsidR="00F87B34" w:rsidRDefault="00F87B34">
      <w:pPr>
        <w:pStyle w:val="Index1"/>
        <w:tabs>
          <w:tab w:val="right" w:pos="5030"/>
        </w:tabs>
        <w:rPr>
          <w:noProof/>
        </w:rPr>
      </w:pPr>
      <w:r>
        <w:rPr>
          <w:noProof/>
        </w:rPr>
        <w:t>Office 365 ProPlus, 64</w:t>
      </w:r>
    </w:p>
    <w:p w:rsidR="00F87B34" w:rsidRDefault="00F87B34">
      <w:pPr>
        <w:pStyle w:val="Index1"/>
        <w:tabs>
          <w:tab w:val="right" w:pos="5030"/>
        </w:tabs>
        <w:rPr>
          <w:noProof/>
        </w:rPr>
      </w:pPr>
      <w:r>
        <w:rPr>
          <w:noProof/>
        </w:rPr>
        <w:t>Office 365 ProPlus YG'den Geçiş, 64</w:t>
      </w:r>
    </w:p>
    <w:p w:rsidR="00F87B34" w:rsidRDefault="00F87B34">
      <w:pPr>
        <w:pStyle w:val="Index1"/>
        <w:tabs>
          <w:tab w:val="right" w:pos="5030"/>
        </w:tabs>
        <w:rPr>
          <w:noProof/>
        </w:rPr>
      </w:pPr>
      <w:r>
        <w:rPr>
          <w:noProof/>
        </w:rPr>
        <w:t>Office 365 Tehdit Yönetim Bilgileri, 69</w:t>
      </w:r>
    </w:p>
    <w:p w:rsidR="00F87B34" w:rsidRDefault="00F87B34">
      <w:pPr>
        <w:pStyle w:val="Index1"/>
        <w:tabs>
          <w:tab w:val="right" w:pos="5030"/>
        </w:tabs>
        <w:rPr>
          <w:noProof/>
        </w:rPr>
      </w:pPr>
      <w:r>
        <w:rPr>
          <w:noProof/>
        </w:rPr>
        <w:t>Office 365 ve Microsoft Intune için Core CAL Paketi Köprüsü, 14, 60</w:t>
      </w:r>
    </w:p>
    <w:p w:rsidR="00F87B34" w:rsidRDefault="00F87B34">
      <w:pPr>
        <w:pStyle w:val="Index1"/>
        <w:tabs>
          <w:tab w:val="right" w:pos="5030"/>
        </w:tabs>
        <w:rPr>
          <w:noProof/>
        </w:rPr>
      </w:pPr>
      <w:r>
        <w:rPr>
          <w:noProof/>
        </w:rPr>
        <w:t>Office 365 ve Microsoft Intune için Kurumsal CAL Paketi Köprüsü, 60</w:t>
      </w:r>
    </w:p>
    <w:p w:rsidR="00F87B34" w:rsidRDefault="00F87B34">
      <w:pPr>
        <w:pStyle w:val="Index1"/>
        <w:tabs>
          <w:tab w:val="right" w:pos="5030"/>
        </w:tabs>
        <w:rPr>
          <w:noProof/>
        </w:rPr>
      </w:pPr>
      <w:r>
        <w:rPr>
          <w:noProof/>
        </w:rPr>
        <w:t>Office 365 ve Microsoft Intune için Kurumsal CAL Paketi Köprüsü, 14</w:t>
      </w:r>
    </w:p>
    <w:p w:rsidR="00F87B34" w:rsidRDefault="00F87B34">
      <w:pPr>
        <w:pStyle w:val="Index1"/>
        <w:tabs>
          <w:tab w:val="right" w:pos="5030"/>
        </w:tabs>
        <w:rPr>
          <w:noProof/>
        </w:rPr>
      </w:pPr>
      <w:r>
        <w:rPr>
          <w:noProof/>
        </w:rPr>
        <w:t>Office Çoklu Dil Paketinin, 65, 68</w:t>
      </w:r>
    </w:p>
    <w:p w:rsidR="00F87B34" w:rsidRDefault="00F87B34">
      <w:pPr>
        <w:pStyle w:val="Index1"/>
        <w:tabs>
          <w:tab w:val="right" w:pos="5030"/>
        </w:tabs>
        <w:rPr>
          <w:noProof/>
        </w:rPr>
      </w:pPr>
      <w:r>
        <w:rPr>
          <w:noProof/>
        </w:rPr>
        <w:t>Office Home ve Student 2013 RT Ticari Kullanım, 22</w:t>
      </w:r>
    </w:p>
    <w:p w:rsidR="00F87B34" w:rsidRDefault="00F87B34">
      <w:pPr>
        <w:pStyle w:val="Index1"/>
        <w:tabs>
          <w:tab w:val="right" w:pos="5030"/>
        </w:tabs>
        <w:rPr>
          <w:noProof/>
        </w:rPr>
      </w:pPr>
      <w:r>
        <w:rPr>
          <w:noProof/>
        </w:rPr>
        <w:t>Office Multi Language Pack 2013, 22</w:t>
      </w:r>
    </w:p>
    <w:p w:rsidR="00F87B34" w:rsidRDefault="00F87B34">
      <w:pPr>
        <w:pStyle w:val="Index1"/>
        <w:tabs>
          <w:tab w:val="right" w:pos="5030"/>
        </w:tabs>
        <w:rPr>
          <w:noProof/>
        </w:rPr>
      </w:pPr>
      <w:r>
        <w:rPr>
          <w:noProof/>
        </w:rPr>
        <w:t>Office Online, 65</w:t>
      </w:r>
    </w:p>
    <w:p w:rsidR="00F87B34" w:rsidRDefault="00F87B34">
      <w:pPr>
        <w:pStyle w:val="Index1"/>
        <w:tabs>
          <w:tab w:val="right" w:pos="5030"/>
        </w:tabs>
        <w:rPr>
          <w:noProof/>
        </w:rPr>
      </w:pPr>
      <w:r>
        <w:rPr>
          <w:noProof/>
        </w:rPr>
        <w:t>Office Professional Plus, 65, 67, 68, 85, 92</w:t>
      </w:r>
    </w:p>
    <w:p w:rsidR="00F87B34" w:rsidRDefault="00F87B34">
      <w:pPr>
        <w:pStyle w:val="Index1"/>
        <w:tabs>
          <w:tab w:val="right" w:pos="5030"/>
        </w:tabs>
        <w:rPr>
          <w:noProof/>
        </w:rPr>
      </w:pPr>
      <w:r>
        <w:rPr>
          <w:noProof/>
        </w:rPr>
        <w:t>Office Professional Plus 2013, 65</w:t>
      </w:r>
    </w:p>
    <w:p w:rsidR="00F87B34" w:rsidRDefault="00F87B34">
      <w:pPr>
        <w:pStyle w:val="Index1"/>
        <w:tabs>
          <w:tab w:val="right" w:pos="5030"/>
        </w:tabs>
        <w:rPr>
          <w:noProof/>
        </w:rPr>
      </w:pPr>
      <w:r>
        <w:rPr>
          <w:noProof/>
        </w:rPr>
        <w:t>Office Professional Plus 2016, 22, 38, 67</w:t>
      </w:r>
    </w:p>
    <w:p w:rsidR="00F87B34" w:rsidRDefault="00F87B34">
      <w:pPr>
        <w:pStyle w:val="Index1"/>
        <w:tabs>
          <w:tab w:val="right" w:pos="5030"/>
        </w:tabs>
        <w:rPr>
          <w:noProof/>
        </w:rPr>
      </w:pPr>
      <w:r>
        <w:rPr>
          <w:noProof/>
        </w:rPr>
        <w:t>Office Professional Plus 2016 için Evden Çalışma, 22</w:t>
      </w:r>
    </w:p>
    <w:p w:rsidR="00F87B34" w:rsidRDefault="00F87B34">
      <w:pPr>
        <w:pStyle w:val="Index1"/>
        <w:tabs>
          <w:tab w:val="right" w:pos="5030"/>
        </w:tabs>
        <w:rPr>
          <w:noProof/>
        </w:rPr>
      </w:pPr>
      <w:r>
        <w:rPr>
          <w:noProof/>
        </w:rPr>
        <w:t>Office Standard, 65, 85, 92</w:t>
      </w:r>
    </w:p>
    <w:p w:rsidR="00F87B34" w:rsidRDefault="00F87B34">
      <w:pPr>
        <w:pStyle w:val="Index1"/>
        <w:tabs>
          <w:tab w:val="right" w:pos="5030"/>
        </w:tabs>
        <w:rPr>
          <w:noProof/>
        </w:rPr>
      </w:pPr>
      <w:r>
        <w:rPr>
          <w:noProof/>
        </w:rPr>
        <w:t>Office Standard 2016, 22</w:t>
      </w:r>
    </w:p>
    <w:p w:rsidR="00F87B34" w:rsidRDefault="00F87B34">
      <w:pPr>
        <w:pStyle w:val="Index1"/>
        <w:tabs>
          <w:tab w:val="right" w:pos="5030"/>
        </w:tabs>
        <w:rPr>
          <w:noProof/>
        </w:rPr>
      </w:pPr>
      <w:r>
        <w:rPr>
          <w:noProof/>
        </w:rPr>
        <w:t>Office Standard 2016 için Evden Çalışma, 22</w:t>
      </w:r>
    </w:p>
    <w:p w:rsidR="00F87B34" w:rsidRDefault="00F87B34">
      <w:pPr>
        <w:pStyle w:val="Index1"/>
        <w:tabs>
          <w:tab w:val="right" w:pos="5030"/>
        </w:tabs>
        <w:rPr>
          <w:noProof/>
        </w:rPr>
      </w:pPr>
      <w:r>
        <w:rPr>
          <w:noProof/>
        </w:rPr>
        <w:t>olan kullanıcılar için satın alma gerekli değildir, 68</w:t>
      </w:r>
    </w:p>
    <w:p w:rsidR="00F87B34" w:rsidRDefault="00F87B34">
      <w:pPr>
        <w:pStyle w:val="Index1"/>
        <w:tabs>
          <w:tab w:val="right" w:pos="5030"/>
        </w:tabs>
        <w:rPr>
          <w:noProof/>
        </w:rPr>
      </w:pPr>
      <w:r>
        <w:rPr>
          <w:noProof/>
        </w:rPr>
        <w:t>OneDrive İş Plan 1, 70</w:t>
      </w:r>
    </w:p>
    <w:p w:rsidR="00F87B34" w:rsidRDefault="00F87B34">
      <w:pPr>
        <w:pStyle w:val="Index1"/>
        <w:tabs>
          <w:tab w:val="right" w:pos="5030"/>
        </w:tabs>
        <w:rPr>
          <w:noProof/>
        </w:rPr>
      </w:pPr>
      <w:r>
        <w:rPr>
          <w:noProof/>
        </w:rPr>
        <w:t>OneDrive İş Plan 2, 70</w:t>
      </w:r>
    </w:p>
    <w:p w:rsidR="00F87B34" w:rsidRDefault="00F87B34">
      <w:pPr>
        <w:pStyle w:val="Index1"/>
        <w:tabs>
          <w:tab w:val="right" w:pos="5030"/>
        </w:tabs>
        <w:rPr>
          <w:noProof/>
        </w:rPr>
      </w:pPr>
      <w:r>
        <w:rPr>
          <w:noProof/>
        </w:rPr>
        <w:t>Operasyonlar için Microsoft Dynamics 365, Enterprise edition - Ek Dosya Depolama, 62</w:t>
      </w:r>
    </w:p>
    <w:p w:rsidR="00F87B34" w:rsidRDefault="00F87B34">
      <w:pPr>
        <w:pStyle w:val="Index1"/>
        <w:tabs>
          <w:tab w:val="right" w:pos="5030"/>
        </w:tabs>
        <w:rPr>
          <w:noProof/>
        </w:rPr>
      </w:pPr>
      <w:r>
        <w:rPr>
          <w:noProof/>
        </w:rPr>
        <w:t>Operasyonlar için Microsoft Dynamics 365, Enterprise edition - Ek Veritabanı Depolama, 62</w:t>
      </w:r>
    </w:p>
    <w:p w:rsidR="00F87B34" w:rsidRDefault="00F87B34">
      <w:pPr>
        <w:pStyle w:val="Index1"/>
        <w:tabs>
          <w:tab w:val="right" w:pos="5030"/>
        </w:tabs>
        <w:rPr>
          <w:noProof/>
        </w:rPr>
      </w:pPr>
      <w:r>
        <w:rPr>
          <w:noProof/>
        </w:rPr>
        <w:t>Operasyonlar için Microsoft Dynamics 365, Enterprise edition - Sandbox Grup 1</w:t>
      </w:r>
    </w:p>
    <w:p w:rsidR="00F87B34" w:rsidRDefault="00F87B34">
      <w:pPr>
        <w:pStyle w:val="Index2"/>
        <w:tabs>
          <w:tab w:val="right" w:pos="5030"/>
        </w:tabs>
        <w:rPr>
          <w:noProof/>
        </w:rPr>
      </w:pPr>
      <w:r>
        <w:rPr>
          <w:noProof/>
        </w:rPr>
        <w:t>Geliştirici ve Test Örneği, 62</w:t>
      </w:r>
    </w:p>
    <w:p w:rsidR="00F87B34" w:rsidRDefault="00F87B34">
      <w:pPr>
        <w:pStyle w:val="Index1"/>
        <w:tabs>
          <w:tab w:val="right" w:pos="5030"/>
        </w:tabs>
        <w:rPr>
          <w:noProof/>
        </w:rPr>
      </w:pPr>
      <w:r>
        <w:rPr>
          <w:noProof/>
        </w:rPr>
        <w:t>Operasyonlar için Microsoft Dynamics 365, Enterprise edition - Sandbox Grup 2</w:t>
      </w:r>
    </w:p>
    <w:p w:rsidR="00F87B34" w:rsidRDefault="00F87B34">
      <w:pPr>
        <w:pStyle w:val="Index2"/>
        <w:tabs>
          <w:tab w:val="right" w:pos="5030"/>
        </w:tabs>
        <w:rPr>
          <w:noProof/>
        </w:rPr>
      </w:pPr>
      <w:r>
        <w:rPr>
          <w:noProof/>
        </w:rPr>
        <w:t>Standart Onay testi, 62</w:t>
      </w:r>
    </w:p>
    <w:p w:rsidR="00F87B34" w:rsidRDefault="00F87B34">
      <w:pPr>
        <w:pStyle w:val="Index1"/>
        <w:tabs>
          <w:tab w:val="right" w:pos="5030"/>
        </w:tabs>
        <w:rPr>
          <w:noProof/>
        </w:rPr>
      </w:pPr>
      <w:r>
        <w:rPr>
          <w:noProof/>
        </w:rPr>
        <w:lastRenderedPageBreak/>
        <w:t>Operasyonlar için Microsoft Dynamics 365, Enterprise edition - Sandbox Grup 3</w:t>
      </w:r>
    </w:p>
    <w:p w:rsidR="00F87B34" w:rsidRDefault="00F87B34">
      <w:pPr>
        <w:pStyle w:val="Index2"/>
        <w:tabs>
          <w:tab w:val="right" w:pos="5030"/>
        </w:tabs>
        <w:rPr>
          <w:noProof/>
        </w:rPr>
      </w:pPr>
      <w:r>
        <w:rPr>
          <w:noProof/>
        </w:rPr>
        <w:t>Premier Onay testi, 62</w:t>
      </w:r>
    </w:p>
    <w:p w:rsidR="00F87B34" w:rsidRDefault="00F87B34">
      <w:pPr>
        <w:pStyle w:val="Index1"/>
        <w:tabs>
          <w:tab w:val="right" w:pos="5030"/>
        </w:tabs>
        <w:rPr>
          <w:noProof/>
        </w:rPr>
      </w:pPr>
      <w:r>
        <w:rPr>
          <w:noProof/>
        </w:rPr>
        <w:t>Operasyonlar için Microsoft Dynamics 365, Enterprise edition - Sandbox Grup 4</w:t>
      </w:r>
    </w:p>
    <w:p w:rsidR="00F87B34" w:rsidRDefault="00F87B34">
      <w:pPr>
        <w:pStyle w:val="Index2"/>
        <w:tabs>
          <w:tab w:val="right" w:pos="5030"/>
        </w:tabs>
        <w:rPr>
          <w:noProof/>
        </w:rPr>
      </w:pPr>
      <w:r>
        <w:rPr>
          <w:noProof/>
        </w:rPr>
        <w:t>Standart Performans testi, 62</w:t>
      </w:r>
    </w:p>
    <w:p w:rsidR="00F87B34" w:rsidRDefault="00F87B34">
      <w:pPr>
        <w:pStyle w:val="Index1"/>
        <w:tabs>
          <w:tab w:val="right" w:pos="5030"/>
        </w:tabs>
        <w:rPr>
          <w:noProof/>
        </w:rPr>
      </w:pPr>
      <w:r>
        <w:rPr>
          <w:noProof/>
        </w:rPr>
        <w:t>Operasyonlar için Microsoft Dynamics 365, Enterprise edition - Sandbox Grup 5</w:t>
      </w:r>
    </w:p>
    <w:p w:rsidR="00F87B34" w:rsidRDefault="00F87B34">
      <w:pPr>
        <w:pStyle w:val="Index2"/>
        <w:tabs>
          <w:tab w:val="right" w:pos="5030"/>
        </w:tabs>
        <w:rPr>
          <w:noProof/>
        </w:rPr>
      </w:pPr>
      <w:r>
        <w:rPr>
          <w:noProof/>
        </w:rPr>
        <w:t>Premier Performans testi, 62</w:t>
      </w:r>
    </w:p>
    <w:p w:rsidR="00F87B34" w:rsidRDefault="00F87B34">
      <w:pPr>
        <w:pStyle w:val="Index1"/>
        <w:tabs>
          <w:tab w:val="right" w:pos="5030"/>
        </w:tabs>
        <w:rPr>
          <w:noProof/>
        </w:rPr>
      </w:pPr>
      <w:r>
        <w:rPr>
          <w:noProof/>
        </w:rPr>
        <w:t>Operations Activity için Microsoft Dynamics 365 CAL, 86</w:t>
      </w:r>
    </w:p>
    <w:p w:rsidR="00F87B34" w:rsidRDefault="00F87B34">
      <w:pPr>
        <w:pStyle w:val="Index1"/>
        <w:tabs>
          <w:tab w:val="right" w:pos="5030"/>
        </w:tabs>
        <w:rPr>
          <w:noProof/>
        </w:rPr>
      </w:pPr>
      <w:r>
        <w:rPr>
          <w:noProof/>
        </w:rPr>
        <w:t>Operations Activity için Microsoft Dynamics 365 Şirket İçi CAL, 19, 92</w:t>
      </w:r>
    </w:p>
    <w:p w:rsidR="00F87B34" w:rsidRDefault="00F87B34">
      <w:pPr>
        <w:pStyle w:val="Index1"/>
        <w:tabs>
          <w:tab w:val="right" w:pos="5030"/>
        </w:tabs>
        <w:rPr>
          <w:noProof/>
        </w:rPr>
      </w:pPr>
      <w:r>
        <w:rPr>
          <w:noProof/>
        </w:rPr>
        <w:t>Operations Activity için Microsoft Dynamics 365, Kurumsal basım, 20</w:t>
      </w:r>
    </w:p>
    <w:p w:rsidR="00F87B34" w:rsidRDefault="00F87B34">
      <w:pPr>
        <w:pStyle w:val="Index1"/>
        <w:tabs>
          <w:tab w:val="right" w:pos="5030"/>
        </w:tabs>
        <w:rPr>
          <w:noProof/>
        </w:rPr>
      </w:pPr>
      <w:r>
        <w:rPr>
          <w:noProof/>
        </w:rPr>
        <w:t>Operations Device için Microsoft Dynamics 365 Şirket İçi CAL, 19</w:t>
      </w:r>
    </w:p>
    <w:p w:rsidR="00F87B34" w:rsidRDefault="00F87B34">
      <w:pPr>
        <w:pStyle w:val="Index1"/>
        <w:tabs>
          <w:tab w:val="right" w:pos="5030"/>
        </w:tabs>
        <w:rPr>
          <w:noProof/>
        </w:rPr>
      </w:pPr>
      <w:r>
        <w:rPr>
          <w:noProof/>
        </w:rPr>
        <w:t>Operations Device için Microsoft Dynamics 365, Enterprise edition, 61</w:t>
      </w:r>
    </w:p>
    <w:p w:rsidR="00F87B34" w:rsidRDefault="00F87B34">
      <w:pPr>
        <w:pStyle w:val="Index1"/>
        <w:tabs>
          <w:tab w:val="right" w:pos="5030"/>
        </w:tabs>
        <w:rPr>
          <w:noProof/>
        </w:rPr>
      </w:pPr>
      <w:r>
        <w:rPr>
          <w:noProof/>
        </w:rPr>
        <w:t>Operations Device için Microsoft Dynamics 365, Enterprise edition Eklentisi (Cihaz SL'si), 61</w:t>
      </w:r>
    </w:p>
    <w:p w:rsidR="00F87B34" w:rsidRDefault="00F87B34">
      <w:pPr>
        <w:pStyle w:val="Index1"/>
        <w:tabs>
          <w:tab w:val="right" w:pos="5030"/>
        </w:tabs>
        <w:rPr>
          <w:noProof/>
        </w:rPr>
      </w:pPr>
      <w:r>
        <w:rPr>
          <w:noProof/>
        </w:rPr>
        <w:t>Operations Device için Microsoft Dynamics 365, Kurumsal basım, 20</w:t>
      </w:r>
    </w:p>
    <w:p w:rsidR="00F87B34" w:rsidRDefault="00F87B34">
      <w:pPr>
        <w:pStyle w:val="Index1"/>
        <w:tabs>
          <w:tab w:val="right" w:pos="5030"/>
        </w:tabs>
        <w:rPr>
          <w:noProof/>
        </w:rPr>
      </w:pPr>
      <w:r>
        <w:rPr>
          <w:noProof/>
        </w:rPr>
        <w:t>Operations Device, için Microsoft Dynamics 365, Enterprise edition YG'den Geçiş (Cihaz SL'si), 61</w:t>
      </w:r>
    </w:p>
    <w:p w:rsidR="00F87B34" w:rsidRDefault="00F87B34">
      <w:pPr>
        <w:pStyle w:val="Index1"/>
        <w:tabs>
          <w:tab w:val="right" w:pos="5030"/>
        </w:tabs>
        <w:rPr>
          <w:noProof/>
        </w:rPr>
      </w:pPr>
      <w:r>
        <w:rPr>
          <w:noProof/>
        </w:rPr>
        <w:t>Operations için Microsoft Dynamics 365 CAL, 86</w:t>
      </w:r>
    </w:p>
    <w:p w:rsidR="00F87B34" w:rsidRDefault="00F87B34">
      <w:pPr>
        <w:pStyle w:val="Index1"/>
        <w:tabs>
          <w:tab w:val="right" w:pos="5030"/>
        </w:tabs>
        <w:rPr>
          <w:noProof/>
        </w:rPr>
      </w:pPr>
      <w:r>
        <w:rPr>
          <w:noProof/>
        </w:rPr>
        <w:t>Operations için Microsoft Dynamics 365 Şirket İçi CAL, 19, 92</w:t>
      </w:r>
    </w:p>
    <w:p w:rsidR="00F87B34" w:rsidRDefault="00F87B34">
      <w:pPr>
        <w:pStyle w:val="Index1"/>
        <w:tabs>
          <w:tab w:val="right" w:pos="5030"/>
        </w:tabs>
        <w:rPr>
          <w:noProof/>
        </w:rPr>
      </w:pPr>
      <w:r>
        <w:rPr>
          <w:noProof/>
        </w:rPr>
        <w:t>Operations Management and Security</w:t>
      </w:r>
    </w:p>
    <w:p w:rsidR="00F87B34" w:rsidRDefault="00F87B34">
      <w:pPr>
        <w:pStyle w:val="Index2"/>
        <w:tabs>
          <w:tab w:val="right" w:pos="5030"/>
        </w:tabs>
        <w:rPr>
          <w:noProof/>
        </w:rPr>
      </w:pPr>
      <w:r>
        <w:rPr>
          <w:noProof/>
        </w:rPr>
        <w:t>Güvenlik ve Uyum, 56</w:t>
      </w:r>
    </w:p>
    <w:p w:rsidR="00F87B34" w:rsidRDefault="00F87B34">
      <w:pPr>
        <w:pStyle w:val="Index2"/>
        <w:tabs>
          <w:tab w:val="right" w:pos="5030"/>
        </w:tabs>
        <w:rPr>
          <w:noProof/>
        </w:rPr>
      </w:pPr>
      <w:r>
        <w:rPr>
          <w:noProof/>
        </w:rPr>
        <w:t>Öngörüler ve Analizler, 56</w:t>
      </w:r>
    </w:p>
    <w:p w:rsidR="00F87B34" w:rsidRDefault="00F87B34">
      <w:pPr>
        <w:pStyle w:val="Index2"/>
        <w:tabs>
          <w:tab w:val="right" w:pos="5030"/>
        </w:tabs>
        <w:rPr>
          <w:noProof/>
        </w:rPr>
      </w:pPr>
      <w:r>
        <w:rPr>
          <w:noProof/>
        </w:rPr>
        <w:t>Otomasyon ve Kontrol, 56</w:t>
      </w:r>
    </w:p>
    <w:p w:rsidR="00F87B34" w:rsidRDefault="00F87B34">
      <w:pPr>
        <w:pStyle w:val="Index2"/>
        <w:tabs>
          <w:tab w:val="right" w:pos="5030"/>
        </w:tabs>
        <w:rPr>
          <w:noProof/>
        </w:rPr>
      </w:pPr>
      <w:r>
        <w:rPr>
          <w:noProof/>
        </w:rPr>
        <w:t>Yedekleme ve Olağanüstü Durum Kurtarma, 56</w:t>
      </w:r>
    </w:p>
    <w:p w:rsidR="00F87B34" w:rsidRDefault="00F87B34">
      <w:pPr>
        <w:pStyle w:val="Index1"/>
        <w:tabs>
          <w:tab w:val="right" w:pos="5030"/>
        </w:tabs>
        <w:rPr>
          <w:noProof/>
        </w:rPr>
      </w:pPr>
      <w:r>
        <w:rPr>
          <w:noProof/>
        </w:rPr>
        <w:t>Operations Management and Security E1, 56</w:t>
      </w:r>
    </w:p>
    <w:p w:rsidR="00F87B34" w:rsidRDefault="00F87B34">
      <w:pPr>
        <w:pStyle w:val="Index1"/>
        <w:tabs>
          <w:tab w:val="right" w:pos="5030"/>
        </w:tabs>
        <w:rPr>
          <w:noProof/>
        </w:rPr>
      </w:pPr>
      <w:r>
        <w:rPr>
          <w:noProof/>
        </w:rPr>
        <w:t>Operations Management and Security E1 Eklentisi, 55</w:t>
      </w:r>
    </w:p>
    <w:p w:rsidR="00F87B34" w:rsidRDefault="00F87B34">
      <w:pPr>
        <w:pStyle w:val="Index1"/>
        <w:tabs>
          <w:tab w:val="right" w:pos="5030"/>
        </w:tabs>
        <w:rPr>
          <w:noProof/>
        </w:rPr>
      </w:pPr>
      <w:r>
        <w:rPr>
          <w:noProof/>
        </w:rPr>
        <w:t>Operations Management and Security E1 YG'den Geçiş, 56</w:t>
      </w:r>
    </w:p>
    <w:p w:rsidR="00F87B34" w:rsidRDefault="00F87B34">
      <w:pPr>
        <w:pStyle w:val="Index1"/>
        <w:tabs>
          <w:tab w:val="right" w:pos="5030"/>
        </w:tabs>
        <w:rPr>
          <w:noProof/>
        </w:rPr>
      </w:pPr>
      <w:r>
        <w:rPr>
          <w:noProof/>
        </w:rPr>
        <w:t>Operations Management and Security E2, 56</w:t>
      </w:r>
    </w:p>
    <w:p w:rsidR="00F87B34" w:rsidRDefault="00F87B34">
      <w:pPr>
        <w:pStyle w:val="Index1"/>
        <w:tabs>
          <w:tab w:val="right" w:pos="5030"/>
        </w:tabs>
        <w:rPr>
          <w:noProof/>
        </w:rPr>
      </w:pPr>
      <w:r>
        <w:rPr>
          <w:noProof/>
        </w:rPr>
        <w:t>Operations Management and Security E2 Eklentisi, 56</w:t>
      </w:r>
    </w:p>
    <w:p w:rsidR="00F87B34" w:rsidRDefault="00F87B34">
      <w:pPr>
        <w:pStyle w:val="Index1"/>
        <w:tabs>
          <w:tab w:val="right" w:pos="5030"/>
        </w:tabs>
        <w:rPr>
          <w:noProof/>
        </w:rPr>
      </w:pPr>
      <w:r>
        <w:rPr>
          <w:noProof/>
        </w:rPr>
        <w:t>Operations Management and Security E2 YG'den Geçiş, 56</w:t>
      </w:r>
    </w:p>
    <w:p w:rsidR="00F87B34" w:rsidRDefault="00F87B34">
      <w:pPr>
        <w:pStyle w:val="Index1"/>
        <w:tabs>
          <w:tab w:val="right" w:pos="5030"/>
        </w:tabs>
        <w:rPr>
          <w:noProof/>
        </w:rPr>
      </w:pPr>
      <w:r>
        <w:rPr>
          <w:noProof/>
        </w:rPr>
        <w:t>Operations Server için Dynamics 365, 86</w:t>
      </w:r>
    </w:p>
    <w:p w:rsidR="00F87B34" w:rsidRDefault="00F87B34">
      <w:pPr>
        <w:pStyle w:val="Index1"/>
        <w:tabs>
          <w:tab w:val="right" w:pos="5030"/>
        </w:tabs>
        <w:rPr>
          <w:noProof/>
        </w:rPr>
      </w:pPr>
      <w:r>
        <w:rPr>
          <w:noProof/>
        </w:rPr>
        <w:t>Operations Server için Microsoft Dynamics 365, 19</w:t>
      </w:r>
    </w:p>
    <w:p w:rsidR="00F87B34" w:rsidRDefault="00F87B34">
      <w:pPr>
        <w:pStyle w:val="Index1"/>
        <w:tabs>
          <w:tab w:val="right" w:pos="5030"/>
        </w:tabs>
        <w:rPr>
          <w:noProof/>
        </w:rPr>
      </w:pPr>
      <w:r>
        <w:rPr>
          <w:noProof/>
        </w:rPr>
        <w:t>OSE başına Advanced Threat Analytics 2016 İstemci Yönetim Lisansı, 12</w:t>
      </w:r>
    </w:p>
    <w:p w:rsidR="00F87B34" w:rsidRDefault="00F87B34">
      <w:pPr>
        <w:pStyle w:val="Index1"/>
        <w:tabs>
          <w:tab w:val="right" w:pos="5030"/>
        </w:tabs>
        <w:rPr>
          <w:noProof/>
        </w:rPr>
      </w:pPr>
      <w:r>
        <w:rPr>
          <w:noProof/>
        </w:rPr>
        <w:t>Outlook 2016, 22</w:t>
      </w:r>
    </w:p>
    <w:p w:rsidR="00F87B34" w:rsidRDefault="00F87B34">
      <w:pPr>
        <w:pStyle w:val="Index1"/>
        <w:tabs>
          <w:tab w:val="right" w:pos="5030"/>
        </w:tabs>
        <w:rPr>
          <w:noProof/>
        </w:rPr>
      </w:pPr>
      <w:r>
        <w:rPr>
          <w:noProof/>
        </w:rPr>
        <w:t>Perakende için Microsoft Dynamics 365, Enterprise edition, 61</w:t>
      </w:r>
    </w:p>
    <w:p w:rsidR="00F87B34" w:rsidRDefault="00F87B34">
      <w:pPr>
        <w:pStyle w:val="Index1"/>
        <w:tabs>
          <w:tab w:val="right" w:pos="5030"/>
        </w:tabs>
        <w:rPr>
          <w:noProof/>
        </w:rPr>
      </w:pPr>
      <w:r>
        <w:rPr>
          <w:noProof/>
        </w:rPr>
        <w:t>Perakende için Microsoft Dynamics 365, Enterprise edition Eklentisi, 61</w:t>
      </w:r>
    </w:p>
    <w:p w:rsidR="00F87B34" w:rsidRDefault="00F87B34">
      <w:pPr>
        <w:pStyle w:val="Index1"/>
        <w:tabs>
          <w:tab w:val="right" w:pos="5030"/>
        </w:tabs>
        <w:rPr>
          <w:noProof/>
        </w:rPr>
      </w:pPr>
      <w:r>
        <w:rPr>
          <w:noProof/>
        </w:rPr>
        <w:t>Perakende için Microsoft Dynamics 365, Enterprise edition YG'den Geçiş, 61</w:t>
      </w:r>
    </w:p>
    <w:p w:rsidR="00F87B34" w:rsidRDefault="00F87B34">
      <w:pPr>
        <w:pStyle w:val="Index1"/>
        <w:tabs>
          <w:tab w:val="right" w:pos="5030"/>
        </w:tabs>
        <w:rPr>
          <w:noProof/>
        </w:rPr>
      </w:pPr>
      <w:r>
        <w:rPr>
          <w:noProof/>
        </w:rPr>
        <w:t>Perakende veya İnce İstemciler için Windows 10 IoT Enterprise, 42</w:t>
      </w:r>
    </w:p>
    <w:p w:rsidR="00F87B34" w:rsidRDefault="00F87B34">
      <w:pPr>
        <w:pStyle w:val="Index1"/>
        <w:tabs>
          <w:tab w:val="right" w:pos="5030"/>
        </w:tabs>
        <w:rPr>
          <w:noProof/>
        </w:rPr>
      </w:pPr>
      <w:r>
        <w:rPr>
          <w:noProof/>
        </w:rPr>
        <w:t>Power BI Premium EM1, 74</w:t>
      </w:r>
    </w:p>
    <w:p w:rsidR="00F87B34" w:rsidRDefault="00F87B34">
      <w:pPr>
        <w:pStyle w:val="Index1"/>
        <w:tabs>
          <w:tab w:val="right" w:pos="5030"/>
        </w:tabs>
        <w:rPr>
          <w:noProof/>
        </w:rPr>
      </w:pPr>
      <w:r>
        <w:rPr>
          <w:noProof/>
        </w:rPr>
        <w:t>Power BI Premium EM1 A, 74</w:t>
      </w:r>
    </w:p>
    <w:p w:rsidR="00F87B34" w:rsidRDefault="00F87B34">
      <w:pPr>
        <w:pStyle w:val="Index1"/>
        <w:tabs>
          <w:tab w:val="right" w:pos="5030"/>
        </w:tabs>
        <w:rPr>
          <w:noProof/>
        </w:rPr>
      </w:pPr>
      <w:r>
        <w:rPr>
          <w:noProof/>
        </w:rPr>
        <w:t>Power BI Premium EM2, 74</w:t>
      </w:r>
    </w:p>
    <w:p w:rsidR="00F87B34" w:rsidRDefault="00F87B34">
      <w:pPr>
        <w:pStyle w:val="Index1"/>
        <w:tabs>
          <w:tab w:val="right" w:pos="5030"/>
        </w:tabs>
        <w:rPr>
          <w:noProof/>
        </w:rPr>
      </w:pPr>
      <w:r>
        <w:rPr>
          <w:noProof/>
        </w:rPr>
        <w:t>Power BI Premium EM2 A, 74</w:t>
      </w:r>
    </w:p>
    <w:p w:rsidR="00F87B34" w:rsidRDefault="00F87B34">
      <w:pPr>
        <w:pStyle w:val="Index1"/>
        <w:tabs>
          <w:tab w:val="right" w:pos="5030"/>
        </w:tabs>
        <w:rPr>
          <w:noProof/>
        </w:rPr>
      </w:pPr>
      <w:r>
        <w:rPr>
          <w:noProof/>
        </w:rPr>
        <w:t>Power BI Premium EM3, 74</w:t>
      </w:r>
    </w:p>
    <w:p w:rsidR="00F87B34" w:rsidRDefault="00F87B34">
      <w:pPr>
        <w:pStyle w:val="Index1"/>
        <w:tabs>
          <w:tab w:val="right" w:pos="5030"/>
        </w:tabs>
        <w:rPr>
          <w:noProof/>
        </w:rPr>
      </w:pPr>
      <w:r>
        <w:rPr>
          <w:noProof/>
        </w:rPr>
        <w:t>Power BI Premium EM3 A, 74</w:t>
      </w:r>
    </w:p>
    <w:p w:rsidR="00F87B34" w:rsidRDefault="00F87B34">
      <w:pPr>
        <w:pStyle w:val="Index1"/>
        <w:tabs>
          <w:tab w:val="right" w:pos="5030"/>
        </w:tabs>
        <w:rPr>
          <w:noProof/>
        </w:rPr>
      </w:pPr>
      <w:r>
        <w:rPr>
          <w:noProof/>
        </w:rPr>
        <w:t>Power BI Premium Promo, 74</w:t>
      </w:r>
    </w:p>
    <w:p w:rsidR="00F87B34" w:rsidRDefault="00F87B34">
      <w:pPr>
        <w:pStyle w:val="Index1"/>
        <w:tabs>
          <w:tab w:val="right" w:pos="5030"/>
        </w:tabs>
        <w:rPr>
          <w:noProof/>
        </w:rPr>
      </w:pPr>
      <w:r>
        <w:rPr>
          <w:noProof/>
        </w:rPr>
        <w:t>Power BI Pro, 74</w:t>
      </w:r>
    </w:p>
    <w:p w:rsidR="00F87B34" w:rsidRDefault="00F87B34">
      <w:pPr>
        <w:pStyle w:val="Index1"/>
        <w:tabs>
          <w:tab w:val="right" w:pos="5030"/>
        </w:tabs>
        <w:rPr>
          <w:noProof/>
        </w:rPr>
      </w:pPr>
      <w:r>
        <w:rPr>
          <w:noProof/>
        </w:rPr>
        <w:t>Power BI Pro A, 74</w:t>
      </w:r>
    </w:p>
    <w:p w:rsidR="00F87B34" w:rsidRDefault="00F87B34">
      <w:pPr>
        <w:pStyle w:val="Index1"/>
        <w:tabs>
          <w:tab w:val="right" w:pos="5030"/>
        </w:tabs>
        <w:rPr>
          <w:noProof/>
        </w:rPr>
      </w:pPr>
      <w:r>
        <w:rPr>
          <w:noProof/>
        </w:rPr>
        <w:t>PowerPoint 2016, 22</w:t>
      </w:r>
    </w:p>
    <w:p w:rsidR="00F87B34" w:rsidRDefault="00F87B34">
      <w:pPr>
        <w:pStyle w:val="Index1"/>
        <w:tabs>
          <w:tab w:val="right" w:pos="5030"/>
        </w:tabs>
        <w:rPr>
          <w:noProof/>
        </w:rPr>
      </w:pPr>
      <w:r>
        <w:rPr>
          <w:noProof/>
        </w:rPr>
        <w:t>Proje Hizmet Otomasyonu için Microsoft Dynamics 365, Enterprise basımı (Kullanıcı SL'si), 61</w:t>
      </w:r>
    </w:p>
    <w:p w:rsidR="00F87B34" w:rsidRDefault="00F87B34">
      <w:pPr>
        <w:pStyle w:val="Index1"/>
        <w:tabs>
          <w:tab w:val="right" w:pos="5030"/>
        </w:tabs>
        <w:rPr>
          <w:noProof/>
        </w:rPr>
      </w:pPr>
      <w:r>
        <w:rPr>
          <w:noProof/>
        </w:rPr>
        <w:t>Project 2013, 26</w:t>
      </w:r>
    </w:p>
    <w:p w:rsidR="00F87B34" w:rsidRDefault="00F87B34">
      <w:pPr>
        <w:pStyle w:val="Index1"/>
        <w:tabs>
          <w:tab w:val="right" w:pos="5030"/>
        </w:tabs>
        <w:rPr>
          <w:noProof/>
        </w:rPr>
      </w:pPr>
      <w:r>
        <w:rPr>
          <w:noProof/>
        </w:rPr>
        <w:t>Project Online Essentials, 70</w:t>
      </w:r>
    </w:p>
    <w:p w:rsidR="00F87B34" w:rsidRDefault="00F87B34">
      <w:pPr>
        <w:pStyle w:val="Index1"/>
        <w:tabs>
          <w:tab w:val="right" w:pos="5030"/>
        </w:tabs>
        <w:rPr>
          <w:noProof/>
        </w:rPr>
      </w:pPr>
      <w:r>
        <w:rPr>
          <w:noProof/>
        </w:rPr>
        <w:t>Project Online Essentials Eklentisi, 70</w:t>
      </w:r>
    </w:p>
    <w:p w:rsidR="00F87B34" w:rsidRDefault="00F87B34">
      <w:pPr>
        <w:pStyle w:val="Index1"/>
        <w:tabs>
          <w:tab w:val="right" w:pos="5030"/>
        </w:tabs>
        <w:rPr>
          <w:noProof/>
        </w:rPr>
      </w:pPr>
      <w:r>
        <w:rPr>
          <w:noProof/>
        </w:rPr>
        <w:t>Project Online Premium, 70</w:t>
      </w:r>
    </w:p>
    <w:p w:rsidR="00F87B34" w:rsidRDefault="00F87B34">
      <w:pPr>
        <w:pStyle w:val="Index1"/>
        <w:tabs>
          <w:tab w:val="right" w:pos="5030"/>
        </w:tabs>
        <w:rPr>
          <w:noProof/>
        </w:rPr>
      </w:pPr>
      <w:r>
        <w:rPr>
          <w:noProof/>
        </w:rPr>
        <w:t>Project Online Premium Eklentisi, 70</w:t>
      </w:r>
    </w:p>
    <w:p w:rsidR="00F87B34" w:rsidRDefault="00F87B34">
      <w:pPr>
        <w:pStyle w:val="Index1"/>
        <w:tabs>
          <w:tab w:val="right" w:pos="5030"/>
        </w:tabs>
        <w:rPr>
          <w:noProof/>
        </w:rPr>
      </w:pPr>
      <w:r>
        <w:rPr>
          <w:noProof/>
        </w:rPr>
        <w:t>Project Online Premium YG'den Geçiş, 70</w:t>
      </w:r>
    </w:p>
    <w:p w:rsidR="00F87B34" w:rsidRDefault="00F87B34">
      <w:pPr>
        <w:pStyle w:val="Index1"/>
        <w:tabs>
          <w:tab w:val="right" w:pos="5030"/>
        </w:tabs>
        <w:rPr>
          <w:noProof/>
        </w:rPr>
      </w:pPr>
      <w:r>
        <w:rPr>
          <w:noProof/>
        </w:rPr>
        <w:t>Project Online Professional, 70</w:t>
      </w:r>
    </w:p>
    <w:p w:rsidR="00F87B34" w:rsidRDefault="00F87B34">
      <w:pPr>
        <w:pStyle w:val="Index1"/>
        <w:tabs>
          <w:tab w:val="right" w:pos="5030"/>
        </w:tabs>
        <w:rPr>
          <w:noProof/>
        </w:rPr>
      </w:pPr>
      <w:r>
        <w:rPr>
          <w:noProof/>
        </w:rPr>
        <w:t>Project Online Professional Eklentisi, 70</w:t>
      </w:r>
    </w:p>
    <w:p w:rsidR="00F87B34" w:rsidRDefault="00F87B34">
      <w:pPr>
        <w:pStyle w:val="Index1"/>
        <w:tabs>
          <w:tab w:val="right" w:pos="5030"/>
        </w:tabs>
        <w:rPr>
          <w:noProof/>
        </w:rPr>
      </w:pPr>
      <w:r>
        <w:rPr>
          <w:noProof/>
        </w:rPr>
        <w:t>Project Online Professional YG'den Geçiş, 70</w:t>
      </w:r>
    </w:p>
    <w:p w:rsidR="00F87B34" w:rsidRDefault="00F87B34">
      <w:pPr>
        <w:pStyle w:val="Index1"/>
        <w:tabs>
          <w:tab w:val="right" w:pos="5030"/>
        </w:tabs>
        <w:rPr>
          <w:noProof/>
        </w:rPr>
      </w:pPr>
      <w:r>
        <w:rPr>
          <w:noProof/>
        </w:rPr>
        <w:t>Project Professional, 92</w:t>
      </w:r>
    </w:p>
    <w:p w:rsidR="00F87B34" w:rsidRDefault="00F87B34">
      <w:pPr>
        <w:pStyle w:val="Index1"/>
        <w:tabs>
          <w:tab w:val="right" w:pos="5030"/>
        </w:tabs>
        <w:rPr>
          <w:noProof/>
        </w:rPr>
      </w:pPr>
      <w:r>
        <w:rPr>
          <w:noProof/>
        </w:rPr>
        <w:t>Project Professional 2016, 22</w:t>
      </w:r>
    </w:p>
    <w:p w:rsidR="00F87B34" w:rsidRDefault="00F87B34">
      <w:pPr>
        <w:pStyle w:val="Index1"/>
        <w:tabs>
          <w:tab w:val="right" w:pos="5030"/>
        </w:tabs>
        <w:rPr>
          <w:noProof/>
        </w:rPr>
      </w:pPr>
      <w:r>
        <w:rPr>
          <w:noProof/>
        </w:rPr>
        <w:t>Project Server 2016, 23, 26</w:t>
      </w:r>
    </w:p>
    <w:p w:rsidR="00F87B34" w:rsidRDefault="00F87B34">
      <w:pPr>
        <w:pStyle w:val="Index1"/>
        <w:tabs>
          <w:tab w:val="right" w:pos="5030"/>
        </w:tabs>
        <w:rPr>
          <w:noProof/>
        </w:rPr>
      </w:pPr>
      <w:r>
        <w:rPr>
          <w:noProof/>
        </w:rPr>
        <w:t>Project Server 2016 CAL, 26</w:t>
      </w:r>
    </w:p>
    <w:p w:rsidR="00F87B34" w:rsidRDefault="00F87B34">
      <w:pPr>
        <w:pStyle w:val="Index1"/>
        <w:tabs>
          <w:tab w:val="right" w:pos="5030"/>
        </w:tabs>
        <w:rPr>
          <w:noProof/>
        </w:rPr>
      </w:pPr>
      <w:r>
        <w:rPr>
          <w:noProof/>
        </w:rPr>
        <w:t>Project Server 2016 Cihaz CAL, 23</w:t>
      </w:r>
    </w:p>
    <w:p w:rsidR="00F87B34" w:rsidRDefault="00F87B34">
      <w:pPr>
        <w:pStyle w:val="Index1"/>
        <w:tabs>
          <w:tab w:val="right" w:pos="5030"/>
        </w:tabs>
        <w:rPr>
          <w:noProof/>
        </w:rPr>
      </w:pPr>
      <w:r>
        <w:rPr>
          <w:noProof/>
        </w:rPr>
        <w:t>Project Standard, 85, 92</w:t>
      </w:r>
    </w:p>
    <w:p w:rsidR="00F87B34" w:rsidRDefault="00F87B34">
      <w:pPr>
        <w:pStyle w:val="Index1"/>
        <w:tabs>
          <w:tab w:val="right" w:pos="5030"/>
        </w:tabs>
        <w:rPr>
          <w:noProof/>
        </w:rPr>
      </w:pPr>
      <w:r>
        <w:rPr>
          <w:noProof/>
        </w:rPr>
        <w:t>Project Standard 2016, 22</w:t>
      </w:r>
    </w:p>
    <w:p w:rsidR="00F87B34" w:rsidRDefault="00F87B34">
      <w:pPr>
        <w:pStyle w:val="Index1"/>
        <w:tabs>
          <w:tab w:val="right" w:pos="5030"/>
        </w:tabs>
        <w:rPr>
          <w:noProof/>
        </w:rPr>
      </w:pPr>
      <w:r>
        <w:rPr>
          <w:noProof/>
        </w:rPr>
        <w:t>Publisher 2016, 22</w:t>
      </w:r>
    </w:p>
    <w:p w:rsidR="00F87B34" w:rsidRDefault="00F87B34">
      <w:pPr>
        <w:pStyle w:val="Index1"/>
        <w:tabs>
          <w:tab w:val="right" w:pos="5030"/>
        </w:tabs>
        <w:rPr>
          <w:noProof/>
        </w:rPr>
      </w:pPr>
      <w:r>
        <w:rPr>
          <w:noProof/>
        </w:rPr>
        <w:t>Saha Hizmetleri için Microsoft Dynamics 365, Enterprise Edition, 61</w:t>
      </w:r>
    </w:p>
    <w:p w:rsidR="00F87B34" w:rsidRDefault="00F87B34">
      <w:pPr>
        <w:pStyle w:val="Index1"/>
        <w:tabs>
          <w:tab w:val="right" w:pos="5030"/>
        </w:tabs>
        <w:rPr>
          <w:noProof/>
        </w:rPr>
      </w:pPr>
      <w:r>
        <w:rPr>
          <w:noProof/>
        </w:rPr>
        <w:t>Saha Hizmetleri için Microsoft Dynamics 365, Enterprise edition - Kaynak Planlama Optimizasyonu, 62</w:t>
      </w:r>
    </w:p>
    <w:p w:rsidR="00F87B34" w:rsidRDefault="00F87B34">
      <w:pPr>
        <w:pStyle w:val="Index1"/>
        <w:tabs>
          <w:tab w:val="right" w:pos="5030"/>
        </w:tabs>
        <w:rPr>
          <w:noProof/>
        </w:rPr>
      </w:pPr>
      <w:r>
        <w:rPr>
          <w:noProof/>
        </w:rPr>
        <w:t>Saha Hizmetleri için Microsoft Dynamics 365, Enterprise Edition (Cihaz SL'si), 61</w:t>
      </w:r>
    </w:p>
    <w:p w:rsidR="00F87B34" w:rsidRDefault="00F87B34">
      <w:pPr>
        <w:pStyle w:val="Index1"/>
        <w:tabs>
          <w:tab w:val="right" w:pos="5030"/>
        </w:tabs>
        <w:rPr>
          <w:noProof/>
        </w:rPr>
      </w:pPr>
      <w:r>
        <w:rPr>
          <w:noProof/>
        </w:rPr>
        <w:t>Satış için Microsoft Dynamics 365 CAL, 86</w:t>
      </w:r>
    </w:p>
    <w:p w:rsidR="00F87B34" w:rsidRDefault="00F87B34">
      <w:pPr>
        <w:pStyle w:val="Index1"/>
        <w:tabs>
          <w:tab w:val="right" w:pos="5030"/>
        </w:tabs>
        <w:rPr>
          <w:noProof/>
        </w:rPr>
      </w:pPr>
      <w:r>
        <w:rPr>
          <w:noProof/>
        </w:rPr>
        <w:t>Satış için Microsoft Dynamics 365 Şirket İçi CAL, 19, 63, 92</w:t>
      </w:r>
    </w:p>
    <w:p w:rsidR="00F87B34" w:rsidRDefault="00F87B34">
      <w:pPr>
        <w:pStyle w:val="Index1"/>
        <w:tabs>
          <w:tab w:val="right" w:pos="5030"/>
        </w:tabs>
        <w:rPr>
          <w:noProof/>
        </w:rPr>
      </w:pPr>
      <w:r>
        <w:rPr>
          <w:noProof/>
        </w:rPr>
        <w:t>Satış için Microsoft Dynamics 365, Enterprise basımı, 20</w:t>
      </w:r>
    </w:p>
    <w:p w:rsidR="00F87B34" w:rsidRDefault="00F87B34">
      <w:pPr>
        <w:pStyle w:val="Index1"/>
        <w:tabs>
          <w:tab w:val="right" w:pos="5030"/>
        </w:tabs>
        <w:rPr>
          <w:noProof/>
        </w:rPr>
      </w:pPr>
      <w:r>
        <w:rPr>
          <w:noProof/>
        </w:rPr>
        <w:t>Satış için Microsoft Dynamics 365, Enterprise basımı (Kullanıcı SL'si), 61</w:t>
      </w:r>
    </w:p>
    <w:p w:rsidR="00F87B34" w:rsidRDefault="00F87B34">
      <w:pPr>
        <w:pStyle w:val="Index1"/>
        <w:tabs>
          <w:tab w:val="right" w:pos="5030"/>
        </w:tabs>
        <w:rPr>
          <w:noProof/>
        </w:rPr>
      </w:pPr>
      <w:r>
        <w:rPr>
          <w:noProof/>
        </w:rPr>
        <w:t>Satış için Microsoft Dynamics 365, Enterprise edition, 61</w:t>
      </w:r>
    </w:p>
    <w:p w:rsidR="00F87B34" w:rsidRDefault="00F87B34">
      <w:pPr>
        <w:pStyle w:val="Index1"/>
        <w:tabs>
          <w:tab w:val="right" w:pos="5030"/>
        </w:tabs>
        <w:rPr>
          <w:noProof/>
        </w:rPr>
      </w:pPr>
      <w:r>
        <w:rPr>
          <w:noProof/>
        </w:rPr>
        <w:t>SharePoint Online, 85</w:t>
      </w:r>
    </w:p>
    <w:p w:rsidR="00F87B34" w:rsidRDefault="00F87B34">
      <w:pPr>
        <w:pStyle w:val="Index1"/>
        <w:tabs>
          <w:tab w:val="right" w:pos="5030"/>
        </w:tabs>
        <w:rPr>
          <w:noProof/>
        </w:rPr>
      </w:pPr>
      <w:r>
        <w:rPr>
          <w:noProof/>
        </w:rPr>
        <w:t>SharePoint Online Plan 1, 71</w:t>
      </w:r>
    </w:p>
    <w:p w:rsidR="00F87B34" w:rsidRDefault="00F87B34">
      <w:pPr>
        <w:pStyle w:val="Index1"/>
        <w:tabs>
          <w:tab w:val="right" w:pos="5030"/>
        </w:tabs>
        <w:rPr>
          <w:noProof/>
        </w:rPr>
      </w:pPr>
      <w:r>
        <w:rPr>
          <w:noProof/>
        </w:rPr>
        <w:t>SharePoint Online Plan 1 Eklentisi, 71</w:t>
      </w:r>
    </w:p>
    <w:p w:rsidR="00F87B34" w:rsidRDefault="00F87B34">
      <w:pPr>
        <w:pStyle w:val="Index1"/>
        <w:tabs>
          <w:tab w:val="right" w:pos="5030"/>
        </w:tabs>
        <w:rPr>
          <w:noProof/>
        </w:rPr>
      </w:pPr>
      <w:r>
        <w:rPr>
          <w:noProof/>
        </w:rPr>
        <w:t>SharePoint Online Plan 1 veya 2, 27</w:t>
      </w:r>
    </w:p>
    <w:p w:rsidR="00F87B34" w:rsidRDefault="00F87B34">
      <w:pPr>
        <w:pStyle w:val="Index1"/>
        <w:tabs>
          <w:tab w:val="right" w:pos="5030"/>
        </w:tabs>
        <w:rPr>
          <w:noProof/>
        </w:rPr>
      </w:pPr>
      <w:r>
        <w:rPr>
          <w:noProof/>
        </w:rPr>
        <w:t>SharePoint Online Plan 2, 27, 71</w:t>
      </w:r>
    </w:p>
    <w:p w:rsidR="00F87B34" w:rsidRDefault="00F87B34">
      <w:pPr>
        <w:pStyle w:val="Index1"/>
        <w:tabs>
          <w:tab w:val="right" w:pos="5030"/>
        </w:tabs>
        <w:rPr>
          <w:noProof/>
        </w:rPr>
      </w:pPr>
      <w:r>
        <w:rPr>
          <w:noProof/>
        </w:rPr>
        <w:t>SharePoint Server, 58, 90</w:t>
      </w:r>
    </w:p>
    <w:p w:rsidR="00F87B34" w:rsidRDefault="00F87B34">
      <w:pPr>
        <w:pStyle w:val="Index1"/>
        <w:tabs>
          <w:tab w:val="right" w:pos="5030"/>
        </w:tabs>
        <w:rPr>
          <w:noProof/>
        </w:rPr>
      </w:pPr>
      <w:r>
        <w:rPr>
          <w:noProof/>
        </w:rPr>
        <w:t>SharePoint Server 2013, 27</w:t>
      </w:r>
    </w:p>
    <w:p w:rsidR="00F87B34" w:rsidRDefault="00F87B34">
      <w:pPr>
        <w:pStyle w:val="Index1"/>
        <w:tabs>
          <w:tab w:val="right" w:pos="5030"/>
        </w:tabs>
        <w:rPr>
          <w:noProof/>
        </w:rPr>
      </w:pPr>
      <w:r>
        <w:rPr>
          <w:noProof/>
        </w:rPr>
        <w:t>SharePoint Server 2016, 26</w:t>
      </w:r>
    </w:p>
    <w:p w:rsidR="00F87B34" w:rsidRDefault="00F87B34">
      <w:pPr>
        <w:pStyle w:val="Index1"/>
        <w:tabs>
          <w:tab w:val="right" w:pos="5030"/>
        </w:tabs>
        <w:rPr>
          <w:noProof/>
        </w:rPr>
      </w:pPr>
      <w:r>
        <w:rPr>
          <w:noProof/>
        </w:rPr>
        <w:t>SharePoint Server 2016 Kurumsal CAL, 26</w:t>
      </w:r>
    </w:p>
    <w:p w:rsidR="00F87B34" w:rsidRDefault="00F87B34">
      <w:pPr>
        <w:pStyle w:val="Index1"/>
        <w:tabs>
          <w:tab w:val="right" w:pos="5030"/>
        </w:tabs>
        <w:rPr>
          <w:noProof/>
        </w:rPr>
      </w:pPr>
      <w:r>
        <w:rPr>
          <w:noProof/>
        </w:rPr>
        <w:t>SharePoint Server 2016 Standard CAL, 26</w:t>
      </w:r>
    </w:p>
    <w:p w:rsidR="00F87B34" w:rsidRDefault="00F87B34">
      <w:pPr>
        <w:pStyle w:val="Index1"/>
        <w:tabs>
          <w:tab w:val="right" w:pos="5030"/>
        </w:tabs>
        <w:rPr>
          <w:noProof/>
        </w:rPr>
      </w:pPr>
      <w:r>
        <w:rPr>
          <w:noProof/>
        </w:rPr>
        <w:t>Skype Kurumsal 2016, 22</w:t>
      </w:r>
    </w:p>
    <w:p w:rsidR="00F87B34" w:rsidRDefault="00F87B34">
      <w:pPr>
        <w:pStyle w:val="Index1"/>
        <w:tabs>
          <w:tab w:val="right" w:pos="5030"/>
        </w:tabs>
        <w:rPr>
          <w:noProof/>
        </w:rPr>
      </w:pPr>
      <w:r>
        <w:rPr>
          <w:noProof/>
        </w:rPr>
        <w:t>Skype Kurumsal Çevrimiçi Sürüm Bulut PBX, 72</w:t>
      </w:r>
    </w:p>
    <w:p w:rsidR="00F87B34" w:rsidRDefault="00F87B34">
      <w:pPr>
        <w:pStyle w:val="Index1"/>
        <w:tabs>
          <w:tab w:val="right" w:pos="5030"/>
        </w:tabs>
        <w:rPr>
          <w:noProof/>
        </w:rPr>
      </w:pPr>
      <w:r>
        <w:rPr>
          <w:noProof/>
        </w:rPr>
        <w:t>Skype Kurumsal Çevrimiçi Sürüm Plan 1, 28, 72</w:t>
      </w:r>
    </w:p>
    <w:p w:rsidR="00F87B34" w:rsidRDefault="00F87B34">
      <w:pPr>
        <w:pStyle w:val="Index1"/>
        <w:tabs>
          <w:tab w:val="right" w:pos="5030"/>
        </w:tabs>
        <w:rPr>
          <w:noProof/>
        </w:rPr>
      </w:pPr>
      <w:r>
        <w:rPr>
          <w:noProof/>
        </w:rPr>
        <w:t>Skype Kurumsal Çevrimiçi Sürüm Plan 1 Eklentisi, 67, 72</w:t>
      </w:r>
    </w:p>
    <w:p w:rsidR="00F87B34" w:rsidRDefault="00F87B34">
      <w:pPr>
        <w:pStyle w:val="Index1"/>
        <w:tabs>
          <w:tab w:val="right" w:pos="5030"/>
        </w:tabs>
        <w:rPr>
          <w:noProof/>
        </w:rPr>
      </w:pPr>
      <w:r>
        <w:rPr>
          <w:noProof/>
        </w:rPr>
        <w:t>Skype Kurumsal Çevrimiçi Sürüm Plan 2, 28, 72</w:t>
      </w:r>
    </w:p>
    <w:p w:rsidR="00F87B34" w:rsidRDefault="00F87B34">
      <w:pPr>
        <w:pStyle w:val="Index1"/>
        <w:tabs>
          <w:tab w:val="right" w:pos="5030"/>
        </w:tabs>
        <w:rPr>
          <w:noProof/>
        </w:rPr>
      </w:pPr>
      <w:r>
        <w:rPr>
          <w:noProof/>
        </w:rPr>
        <w:t>Skype Kurumsal Çevrimiçi Sürüm PSTN Arama, 72</w:t>
      </w:r>
    </w:p>
    <w:p w:rsidR="00F87B34" w:rsidRDefault="00F87B34">
      <w:pPr>
        <w:pStyle w:val="Index1"/>
        <w:tabs>
          <w:tab w:val="right" w:pos="5030"/>
        </w:tabs>
        <w:rPr>
          <w:noProof/>
        </w:rPr>
      </w:pPr>
      <w:r>
        <w:rPr>
          <w:noProof/>
        </w:rPr>
        <w:t>Skype Kurumsal Çevrimiçi Sürüm PSTN Konferans, 72</w:t>
      </w:r>
    </w:p>
    <w:p w:rsidR="00F87B34" w:rsidRDefault="00F87B34">
      <w:pPr>
        <w:pStyle w:val="Index1"/>
        <w:tabs>
          <w:tab w:val="right" w:pos="5030"/>
        </w:tabs>
        <w:rPr>
          <w:noProof/>
        </w:rPr>
      </w:pPr>
      <w:r>
        <w:rPr>
          <w:noProof/>
        </w:rPr>
        <w:t>Skype Kurumsal Plus CAL, 28</w:t>
      </w:r>
    </w:p>
    <w:p w:rsidR="00F87B34" w:rsidRDefault="00F87B34">
      <w:pPr>
        <w:pStyle w:val="Index1"/>
        <w:tabs>
          <w:tab w:val="right" w:pos="5030"/>
        </w:tabs>
        <w:rPr>
          <w:noProof/>
        </w:rPr>
      </w:pPr>
      <w:r>
        <w:rPr>
          <w:noProof/>
        </w:rPr>
        <w:t>Skype Kurumsal PSTN Kullanımı, 72</w:t>
      </w:r>
    </w:p>
    <w:p w:rsidR="00F87B34" w:rsidRDefault="00F87B34">
      <w:pPr>
        <w:pStyle w:val="Index1"/>
        <w:tabs>
          <w:tab w:val="right" w:pos="5030"/>
        </w:tabs>
        <w:rPr>
          <w:noProof/>
        </w:rPr>
      </w:pPr>
      <w:r>
        <w:rPr>
          <w:noProof/>
        </w:rPr>
        <w:t>Skype Kurumsal Sunucusu, 58</w:t>
      </w:r>
    </w:p>
    <w:p w:rsidR="00F87B34" w:rsidRDefault="00F87B34">
      <w:pPr>
        <w:pStyle w:val="Index1"/>
        <w:tabs>
          <w:tab w:val="right" w:pos="5030"/>
        </w:tabs>
        <w:rPr>
          <w:noProof/>
        </w:rPr>
      </w:pPr>
      <w:r>
        <w:rPr>
          <w:noProof/>
        </w:rPr>
        <w:t>Skype Kurumsal Sunucusu 2015, 27</w:t>
      </w:r>
    </w:p>
    <w:p w:rsidR="00F87B34" w:rsidRDefault="00F87B34">
      <w:pPr>
        <w:pStyle w:val="Index1"/>
        <w:tabs>
          <w:tab w:val="right" w:pos="5030"/>
        </w:tabs>
        <w:rPr>
          <w:noProof/>
        </w:rPr>
      </w:pPr>
      <w:r>
        <w:rPr>
          <w:noProof/>
        </w:rPr>
        <w:t>Skype Kurumsal Sunucusu 2015 Kurumsal CAL, 28</w:t>
      </w:r>
    </w:p>
    <w:p w:rsidR="00F87B34" w:rsidRDefault="00F87B34">
      <w:pPr>
        <w:pStyle w:val="Index1"/>
        <w:tabs>
          <w:tab w:val="right" w:pos="5030"/>
        </w:tabs>
        <w:rPr>
          <w:noProof/>
        </w:rPr>
      </w:pPr>
      <w:r>
        <w:rPr>
          <w:noProof/>
        </w:rPr>
        <w:t>Skype Kurumsal Sunucusu 2015 Plus CAL, 28</w:t>
      </w:r>
    </w:p>
    <w:p w:rsidR="00F87B34" w:rsidRDefault="00F87B34">
      <w:pPr>
        <w:pStyle w:val="Index1"/>
        <w:tabs>
          <w:tab w:val="right" w:pos="5030"/>
        </w:tabs>
        <w:rPr>
          <w:noProof/>
        </w:rPr>
      </w:pPr>
      <w:r>
        <w:rPr>
          <w:noProof/>
        </w:rPr>
        <w:t>Skype Kurumsal Sunucusu 2015 Standard CAL, 28</w:t>
      </w:r>
    </w:p>
    <w:p w:rsidR="00F87B34" w:rsidRDefault="00F87B34">
      <w:pPr>
        <w:pStyle w:val="Index1"/>
        <w:tabs>
          <w:tab w:val="right" w:pos="5030"/>
        </w:tabs>
        <w:rPr>
          <w:noProof/>
        </w:rPr>
      </w:pPr>
      <w:r>
        <w:rPr>
          <w:noProof/>
        </w:rPr>
        <w:t>SQL Paralel Veri Ambarı, 86, 92</w:t>
      </w:r>
    </w:p>
    <w:p w:rsidR="00F87B34" w:rsidRDefault="00F87B34">
      <w:pPr>
        <w:pStyle w:val="Index1"/>
        <w:tabs>
          <w:tab w:val="right" w:pos="5030"/>
        </w:tabs>
        <w:rPr>
          <w:noProof/>
        </w:rPr>
      </w:pPr>
      <w:r>
        <w:rPr>
          <w:noProof/>
        </w:rPr>
        <w:t>SQL Server, 90</w:t>
      </w:r>
    </w:p>
    <w:p w:rsidR="00F87B34" w:rsidRDefault="00F87B34">
      <w:pPr>
        <w:pStyle w:val="Index1"/>
        <w:tabs>
          <w:tab w:val="right" w:pos="5030"/>
        </w:tabs>
        <w:rPr>
          <w:noProof/>
        </w:rPr>
      </w:pPr>
      <w:r>
        <w:rPr>
          <w:noProof/>
        </w:rPr>
        <w:t>SQL Server 2014, 29</w:t>
      </w:r>
    </w:p>
    <w:p w:rsidR="00F87B34" w:rsidRDefault="00F87B34">
      <w:pPr>
        <w:pStyle w:val="Index1"/>
        <w:tabs>
          <w:tab w:val="right" w:pos="5030"/>
        </w:tabs>
        <w:rPr>
          <w:noProof/>
        </w:rPr>
      </w:pPr>
      <w:r>
        <w:rPr>
          <w:noProof/>
        </w:rPr>
        <w:t>SQL Server 2016 CAL, 29</w:t>
      </w:r>
    </w:p>
    <w:p w:rsidR="00F87B34" w:rsidRDefault="00F87B34">
      <w:pPr>
        <w:pStyle w:val="Index1"/>
        <w:tabs>
          <w:tab w:val="right" w:pos="5030"/>
        </w:tabs>
        <w:rPr>
          <w:noProof/>
        </w:rPr>
      </w:pPr>
      <w:r>
        <w:rPr>
          <w:noProof/>
        </w:rPr>
        <w:t>SQL Server 2016 Enterprise, 29</w:t>
      </w:r>
    </w:p>
    <w:p w:rsidR="00F87B34" w:rsidRDefault="00F87B34">
      <w:pPr>
        <w:pStyle w:val="Index1"/>
        <w:tabs>
          <w:tab w:val="right" w:pos="5030"/>
        </w:tabs>
        <w:rPr>
          <w:noProof/>
        </w:rPr>
      </w:pPr>
      <w:r>
        <w:rPr>
          <w:noProof/>
        </w:rPr>
        <w:t>SQL Server 2016 Enterprise Core, 29</w:t>
      </w:r>
    </w:p>
    <w:p w:rsidR="00F87B34" w:rsidRDefault="00F87B34">
      <w:pPr>
        <w:pStyle w:val="Index1"/>
        <w:tabs>
          <w:tab w:val="right" w:pos="5030"/>
        </w:tabs>
        <w:rPr>
          <w:noProof/>
        </w:rPr>
      </w:pPr>
      <w:r>
        <w:rPr>
          <w:noProof/>
        </w:rPr>
        <w:lastRenderedPageBreak/>
        <w:t>SQL Server 2016 Enterprise müşterileri, 29</w:t>
      </w:r>
    </w:p>
    <w:p w:rsidR="00F87B34" w:rsidRDefault="00F87B34">
      <w:pPr>
        <w:pStyle w:val="Index1"/>
        <w:tabs>
          <w:tab w:val="right" w:pos="5030"/>
        </w:tabs>
        <w:rPr>
          <w:noProof/>
        </w:rPr>
      </w:pPr>
      <w:r>
        <w:rPr>
          <w:noProof/>
        </w:rPr>
        <w:t>SQL Server 2016 Kurumsal, 29</w:t>
      </w:r>
    </w:p>
    <w:p w:rsidR="00F87B34" w:rsidRDefault="00F87B34">
      <w:pPr>
        <w:pStyle w:val="Index1"/>
        <w:tabs>
          <w:tab w:val="right" w:pos="5030"/>
        </w:tabs>
        <w:rPr>
          <w:noProof/>
        </w:rPr>
      </w:pPr>
      <w:r>
        <w:rPr>
          <w:noProof/>
        </w:rPr>
        <w:t>SQL Server 2016 Standard, 29</w:t>
      </w:r>
    </w:p>
    <w:p w:rsidR="00F87B34" w:rsidRDefault="00F87B34">
      <w:pPr>
        <w:pStyle w:val="Index1"/>
        <w:tabs>
          <w:tab w:val="right" w:pos="5030"/>
        </w:tabs>
        <w:rPr>
          <w:noProof/>
        </w:rPr>
      </w:pPr>
      <w:r>
        <w:rPr>
          <w:noProof/>
        </w:rPr>
        <w:t>SQL Server 2016 Standard Core, 29</w:t>
      </w:r>
    </w:p>
    <w:p w:rsidR="00F87B34" w:rsidRDefault="00F87B34">
      <w:pPr>
        <w:pStyle w:val="Index1"/>
        <w:tabs>
          <w:tab w:val="right" w:pos="5030"/>
        </w:tabs>
        <w:rPr>
          <w:noProof/>
        </w:rPr>
      </w:pPr>
      <w:r>
        <w:rPr>
          <w:noProof/>
        </w:rPr>
        <w:t>SQL Server 2016 Teknolojili Visual Studio Team Foundation Server 2017, 39</w:t>
      </w:r>
    </w:p>
    <w:p w:rsidR="00F87B34" w:rsidRDefault="00F87B34">
      <w:pPr>
        <w:pStyle w:val="Index1"/>
        <w:tabs>
          <w:tab w:val="right" w:pos="5030"/>
        </w:tabs>
        <w:rPr>
          <w:noProof/>
        </w:rPr>
      </w:pPr>
      <w:r>
        <w:rPr>
          <w:noProof/>
        </w:rPr>
        <w:t>SQL Server Business Intelligence, 86, 92</w:t>
      </w:r>
    </w:p>
    <w:p w:rsidR="00F87B34" w:rsidRDefault="00F87B34">
      <w:pPr>
        <w:pStyle w:val="Index1"/>
        <w:tabs>
          <w:tab w:val="right" w:pos="5030"/>
        </w:tabs>
        <w:rPr>
          <w:noProof/>
        </w:rPr>
      </w:pPr>
      <w:r>
        <w:rPr>
          <w:noProof/>
        </w:rPr>
        <w:t>SQL Server Data Center, 86</w:t>
      </w:r>
    </w:p>
    <w:p w:rsidR="00F87B34" w:rsidRDefault="00F87B34">
      <w:pPr>
        <w:pStyle w:val="Index1"/>
        <w:tabs>
          <w:tab w:val="right" w:pos="5030"/>
        </w:tabs>
        <w:rPr>
          <w:noProof/>
        </w:rPr>
      </w:pPr>
      <w:r>
        <w:rPr>
          <w:noProof/>
        </w:rPr>
        <w:t>SQL Server Enterprise, 86</w:t>
      </w:r>
    </w:p>
    <w:p w:rsidR="00F87B34" w:rsidRDefault="00F87B34">
      <w:pPr>
        <w:pStyle w:val="Index1"/>
        <w:tabs>
          <w:tab w:val="right" w:pos="5030"/>
        </w:tabs>
        <w:rPr>
          <w:noProof/>
        </w:rPr>
      </w:pPr>
      <w:r>
        <w:rPr>
          <w:noProof/>
        </w:rPr>
        <w:t>SQL Server Enterprise Premium Assurance Eklentisi, 29</w:t>
      </w:r>
    </w:p>
    <w:p w:rsidR="00F87B34" w:rsidRDefault="00F87B34">
      <w:pPr>
        <w:pStyle w:val="Index1"/>
        <w:tabs>
          <w:tab w:val="right" w:pos="5030"/>
        </w:tabs>
        <w:rPr>
          <w:noProof/>
        </w:rPr>
      </w:pPr>
      <w:r>
        <w:rPr>
          <w:noProof/>
        </w:rPr>
        <w:t>SQL Server Standard, 86, 92</w:t>
      </w:r>
    </w:p>
    <w:p w:rsidR="00F87B34" w:rsidRDefault="00F87B34">
      <w:pPr>
        <w:pStyle w:val="Index1"/>
        <w:tabs>
          <w:tab w:val="right" w:pos="5030"/>
        </w:tabs>
        <w:rPr>
          <w:noProof/>
        </w:rPr>
      </w:pPr>
      <w:r>
        <w:rPr>
          <w:noProof/>
        </w:rPr>
        <w:t>SQL Server Standard Premium Assurance Eklentisi, 29</w:t>
      </w:r>
    </w:p>
    <w:p w:rsidR="00F87B34" w:rsidRDefault="00F87B34">
      <w:pPr>
        <w:pStyle w:val="Index1"/>
        <w:tabs>
          <w:tab w:val="right" w:pos="5030"/>
        </w:tabs>
        <w:rPr>
          <w:noProof/>
        </w:rPr>
      </w:pPr>
      <w:r>
        <w:rPr>
          <w:noProof/>
        </w:rPr>
        <w:t>System Center 2012 Client Management Suite bileşeni System Center Data Protection Manager, 33</w:t>
      </w:r>
    </w:p>
    <w:p w:rsidR="00F87B34" w:rsidRDefault="00F87B34">
      <w:pPr>
        <w:pStyle w:val="Index1"/>
        <w:tabs>
          <w:tab w:val="right" w:pos="5030"/>
        </w:tabs>
        <w:rPr>
          <w:noProof/>
        </w:rPr>
      </w:pPr>
      <w:r>
        <w:rPr>
          <w:noProof/>
        </w:rPr>
        <w:t>System Center 2012 Client Management Suite bileşeni System Center Operations Manager, 35</w:t>
      </w:r>
    </w:p>
    <w:p w:rsidR="00F87B34" w:rsidRDefault="00F87B34">
      <w:pPr>
        <w:pStyle w:val="Index1"/>
        <w:tabs>
          <w:tab w:val="right" w:pos="5030"/>
        </w:tabs>
        <w:rPr>
          <w:noProof/>
        </w:rPr>
      </w:pPr>
      <w:r>
        <w:rPr>
          <w:noProof/>
        </w:rPr>
        <w:t>System Center 2012 Client Management Suite bileşeni System Center Orchestrator, 36</w:t>
      </w:r>
    </w:p>
    <w:p w:rsidR="00F87B34" w:rsidRDefault="00F87B34">
      <w:pPr>
        <w:pStyle w:val="Index1"/>
        <w:tabs>
          <w:tab w:val="right" w:pos="5030"/>
        </w:tabs>
        <w:rPr>
          <w:noProof/>
        </w:rPr>
      </w:pPr>
      <w:r>
        <w:rPr>
          <w:noProof/>
        </w:rPr>
        <w:t>System Center 2012 Client Management Suite bileşeni System Center Service Manager, 36</w:t>
      </w:r>
    </w:p>
    <w:p w:rsidR="00F87B34" w:rsidRDefault="00F87B34">
      <w:pPr>
        <w:pStyle w:val="Index1"/>
        <w:tabs>
          <w:tab w:val="right" w:pos="5030"/>
        </w:tabs>
        <w:rPr>
          <w:noProof/>
        </w:rPr>
      </w:pPr>
      <w:r>
        <w:rPr>
          <w:noProof/>
        </w:rPr>
        <w:t>System Center 2012 Datacenter Sunucu Yönetim Lisansı, 86</w:t>
      </w:r>
    </w:p>
    <w:p w:rsidR="00F87B34" w:rsidRDefault="00F87B34">
      <w:pPr>
        <w:pStyle w:val="Index1"/>
        <w:tabs>
          <w:tab w:val="right" w:pos="5030"/>
        </w:tabs>
        <w:rPr>
          <w:noProof/>
        </w:rPr>
      </w:pPr>
      <w:r>
        <w:rPr>
          <w:noProof/>
        </w:rPr>
        <w:t>System Center 2012 R2, 31</w:t>
      </w:r>
    </w:p>
    <w:p w:rsidR="00F87B34" w:rsidRDefault="00F87B34">
      <w:pPr>
        <w:pStyle w:val="Index1"/>
        <w:tabs>
          <w:tab w:val="right" w:pos="5030"/>
        </w:tabs>
        <w:rPr>
          <w:noProof/>
        </w:rPr>
      </w:pPr>
      <w:r>
        <w:rPr>
          <w:noProof/>
        </w:rPr>
        <w:t>System Center 2012 R2 Configuration Manager, 32</w:t>
      </w:r>
    </w:p>
    <w:p w:rsidR="00F87B34" w:rsidRDefault="00F87B34">
      <w:pPr>
        <w:pStyle w:val="Index1"/>
        <w:tabs>
          <w:tab w:val="right" w:pos="5030"/>
        </w:tabs>
        <w:rPr>
          <w:noProof/>
        </w:rPr>
      </w:pPr>
      <w:r>
        <w:rPr>
          <w:noProof/>
        </w:rPr>
        <w:t>System Center 2012 R2 Endpoint Protection, 34</w:t>
      </w:r>
    </w:p>
    <w:p w:rsidR="00F87B34" w:rsidRDefault="00F87B34">
      <w:pPr>
        <w:pStyle w:val="Index1"/>
        <w:tabs>
          <w:tab w:val="right" w:pos="5030"/>
        </w:tabs>
        <w:rPr>
          <w:noProof/>
        </w:rPr>
      </w:pPr>
      <w:r>
        <w:rPr>
          <w:noProof/>
        </w:rPr>
        <w:t>System Center 2012 Standard Sunucu Yönetim Lisansı, 86</w:t>
      </w:r>
    </w:p>
    <w:p w:rsidR="00F87B34" w:rsidRDefault="00F87B34">
      <w:pPr>
        <w:pStyle w:val="Index1"/>
        <w:tabs>
          <w:tab w:val="right" w:pos="5030"/>
        </w:tabs>
        <w:rPr>
          <w:noProof/>
        </w:rPr>
      </w:pPr>
      <w:r>
        <w:rPr>
          <w:noProof/>
        </w:rPr>
        <w:t>System Center 2016 Data Protection Manager, 33</w:t>
      </w:r>
    </w:p>
    <w:p w:rsidR="00F87B34" w:rsidRDefault="00F87B34">
      <w:pPr>
        <w:pStyle w:val="Index1"/>
        <w:tabs>
          <w:tab w:val="right" w:pos="5030"/>
        </w:tabs>
        <w:rPr>
          <w:noProof/>
        </w:rPr>
      </w:pPr>
      <w:r>
        <w:rPr>
          <w:noProof/>
        </w:rPr>
        <w:t>System Center 2016 Datacenter Sunucu Yönetimi Lisansı (16 paket Çekirdek Lisansı), 31</w:t>
      </w:r>
    </w:p>
    <w:p w:rsidR="00F87B34" w:rsidRDefault="00F87B34">
      <w:pPr>
        <w:pStyle w:val="Index1"/>
        <w:tabs>
          <w:tab w:val="right" w:pos="5030"/>
        </w:tabs>
        <w:rPr>
          <w:noProof/>
        </w:rPr>
      </w:pPr>
      <w:r>
        <w:rPr>
          <w:noProof/>
        </w:rPr>
        <w:t>System Center 2016 Datacenter Sunucu Yönetimi Lisansı (2 paket Çekirdek Lisansı), 31</w:t>
      </w:r>
    </w:p>
    <w:p w:rsidR="00F87B34" w:rsidRDefault="00F87B34">
      <w:pPr>
        <w:pStyle w:val="Index1"/>
        <w:tabs>
          <w:tab w:val="right" w:pos="5030"/>
        </w:tabs>
        <w:rPr>
          <w:noProof/>
        </w:rPr>
      </w:pPr>
      <w:r>
        <w:rPr>
          <w:noProof/>
        </w:rPr>
        <w:t>System Center 2016 Operations Manager, 35</w:t>
      </w:r>
    </w:p>
    <w:p w:rsidR="00F87B34" w:rsidRDefault="00F87B34">
      <w:pPr>
        <w:pStyle w:val="Index1"/>
        <w:tabs>
          <w:tab w:val="right" w:pos="5030"/>
        </w:tabs>
        <w:rPr>
          <w:noProof/>
        </w:rPr>
      </w:pPr>
      <w:r>
        <w:rPr>
          <w:noProof/>
        </w:rPr>
        <w:t>System Center 2016 Orchestrator, 35</w:t>
      </w:r>
    </w:p>
    <w:p w:rsidR="00F87B34" w:rsidRDefault="00F87B34">
      <w:pPr>
        <w:pStyle w:val="Index1"/>
        <w:tabs>
          <w:tab w:val="right" w:pos="5030"/>
        </w:tabs>
        <w:rPr>
          <w:noProof/>
        </w:rPr>
      </w:pPr>
      <w:r>
        <w:rPr>
          <w:noProof/>
        </w:rPr>
        <w:t>System Center 2016 Service Manager, 36</w:t>
      </w:r>
    </w:p>
    <w:p w:rsidR="00F87B34" w:rsidRDefault="00F87B34">
      <w:pPr>
        <w:pStyle w:val="Index1"/>
        <w:tabs>
          <w:tab w:val="right" w:pos="5030"/>
        </w:tabs>
        <w:rPr>
          <w:noProof/>
        </w:rPr>
      </w:pPr>
      <w:r>
        <w:rPr>
          <w:noProof/>
        </w:rPr>
        <w:t>System Center 2016 Standard Sunucu Yönetimi Lisansı (16 paket Çekirdek Lisansı), 31</w:t>
      </w:r>
    </w:p>
    <w:p w:rsidR="00F87B34" w:rsidRDefault="00F87B34">
      <w:pPr>
        <w:pStyle w:val="Index1"/>
        <w:tabs>
          <w:tab w:val="right" w:pos="5030"/>
        </w:tabs>
        <w:rPr>
          <w:noProof/>
        </w:rPr>
      </w:pPr>
      <w:r>
        <w:rPr>
          <w:noProof/>
        </w:rPr>
        <w:t>System Center 2016 Standard Sunucu Yönetimi Lisansı (2 paket Çekirdek Lisansı), 31</w:t>
      </w:r>
    </w:p>
    <w:p w:rsidR="00F87B34" w:rsidRDefault="00F87B34">
      <w:pPr>
        <w:pStyle w:val="Index1"/>
        <w:tabs>
          <w:tab w:val="right" w:pos="5030"/>
        </w:tabs>
        <w:rPr>
          <w:noProof/>
        </w:rPr>
      </w:pPr>
      <w:r>
        <w:rPr>
          <w:noProof/>
        </w:rPr>
        <w:t>System Center Configuration Manager 1606, 32</w:t>
      </w:r>
    </w:p>
    <w:p w:rsidR="00F87B34" w:rsidRDefault="00F87B34">
      <w:pPr>
        <w:pStyle w:val="Index1"/>
        <w:tabs>
          <w:tab w:val="right" w:pos="5030"/>
        </w:tabs>
        <w:rPr>
          <w:noProof/>
        </w:rPr>
      </w:pPr>
      <w:r>
        <w:rPr>
          <w:noProof/>
        </w:rPr>
        <w:t>System Center Configuration Manager 1606 İstemci Yönetimi Lisansı, 32</w:t>
      </w:r>
    </w:p>
    <w:p w:rsidR="00F87B34" w:rsidRDefault="00F87B34">
      <w:pPr>
        <w:pStyle w:val="Index1"/>
        <w:tabs>
          <w:tab w:val="right" w:pos="5030"/>
        </w:tabs>
        <w:rPr>
          <w:noProof/>
        </w:rPr>
      </w:pPr>
      <w:r>
        <w:rPr>
          <w:noProof/>
        </w:rPr>
        <w:t>System Center Configuration Manager 1606 Kullanıcı başına İstemci, 32</w:t>
      </w:r>
    </w:p>
    <w:p w:rsidR="00F87B34" w:rsidRDefault="00F87B34">
      <w:pPr>
        <w:pStyle w:val="Index1"/>
        <w:tabs>
          <w:tab w:val="right" w:pos="5030"/>
        </w:tabs>
        <w:rPr>
          <w:noProof/>
        </w:rPr>
      </w:pPr>
      <w:r>
        <w:rPr>
          <w:noProof/>
        </w:rPr>
        <w:t>System Center Datacenter, 90, 92</w:t>
      </w:r>
    </w:p>
    <w:p w:rsidR="00F87B34" w:rsidRDefault="00F87B34">
      <w:pPr>
        <w:pStyle w:val="Index1"/>
        <w:tabs>
          <w:tab w:val="right" w:pos="5030"/>
        </w:tabs>
        <w:rPr>
          <w:noProof/>
        </w:rPr>
      </w:pPr>
      <w:r>
        <w:rPr>
          <w:noProof/>
        </w:rPr>
        <w:t>System Center Datacenter (2 paket Çekirdek Lisansı), 17</w:t>
      </w:r>
    </w:p>
    <w:p w:rsidR="00F87B34" w:rsidRDefault="00F87B34">
      <w:pPr>
        <w:pStyle w:val="Index1"/>
        <w:tabs>
          <w:tab w:val="right" w:pos="5030"/>
        </w:tabs>
        <w:rPr>
          <w:noProof/>
        </w:rPr>
      </w:pPr>
      <w:r>
        <w:rPr>
          <w:noProof/>
        </w:rPr>
        <w:t>System Center Endpoint Protection 1606, 34</w:t>
      </w:r>
    </w:p>
    <w:p w:rsidR="00F87B34" w:rsidRDefault="00F87B34">
      <w:pPr>
        <w:pStyle w:val="Index1"/>
        <w:tabs>
          <w:tab w:val="right" w:pos="5030"/>
        </w:tabs>
        <w:rPr>
          <w:noProof/>
        </w:rPr>
      </w:pPr>
      <w:r>
        <w:rPr>
          <w:noProof/>
        </w:rPr>
        <w:t>System Center Global Service Monitor, 32</w:t>
      </w:r>
    </w:p>
    <w:p w:rsidR="00F87B34" w:rsidRDefault="00F87B34">
      <w:pPr>
        <w:pStyle w:val="Index1"/>
        <w:tabs>
          <w:tab w:val="right" w:pos="5030"/>
        </w:tabs>
        <w:rPr>
          <w:noProof/>
        </w:rPr>
      </w:pPr>
      <w:r>
        <w:rPr>
          <w:noProof/>
        </w:rPr>
        <w:t>System Center Standard, 90, 92</w:t>
      </w:r>
    </w:p>
    <w:p w:rsidR="00F87B34" w:rsidRDefault="00F87B34">
      <w:pPr>
        <w:pStyle w:val="Index1"/>
        <w:tabs>
          <w:tab w:val="right" w:pos="5030"/>
        </w:tabs>
        <w:rPr>
          <w:noProof/>
        </w:rPr>
      </w:pPr>
      <w:r>
        <w:rPr>
          <w:noProof/>
        </w:rPr>
        <w:t>System Center Standard (2 paket Çekirdek Lisansı), 17</w:t>
      </w:r>
    </w:p>
    <w:p w:rsidR="00F87B34" w:rsidRDefault="00F87B34">
      <w:pPr>
        <w:pStyle w:val="Index1"/>
        <w:tabs>
          <w:tab w:val="right" w:pos="5030"/>
        </w:tabs>
        <w:rPr>
          <w:noProof/>
        </w:rPr>
      </w:pPr>
      <w:r>
        <w:rPr>
          <w:noProof/>
        </w:rPr>
        <w:t>Teradata DB için R Server 2016, 18</w:t>
      </w:r>
    </w:p>
    <w:p w:rsidR="00F87B34" w:rsidRDefault="00F87B34">
      <w:pPr>
        <w:pStyle w:val="Index1"/>
        <w:tabs>
          <w:tab w:val="right" w:pos="5030"/>
        </w:tabs>
        <w:rPr>
          <w:noProof/>
        </w:rPr>
      </w:pPr>
      <w:r>
        <w:rPr>
          <w:noProof/>
        </w:rPr>
        <w:t>Varlık Başına Mobil Varlık Yönetimi Platformu Aylık Üyelikleri, 73</w:t>
      </w:r>
    </w:p>
    <w:p w:rsidR="00F87B34" w:rsidRDefault="00F87B34">
      <w:pPr>
        <w:pStyle w:val="Index1"/>
        <w:tabs>
          <w:tab w:val="right" w:pos="5030"/>
        </w:tabs>
        <w:rPr>
          <w:noProof/>
        </w:rPr>
      </w:pPr>
      <w:r>
        <w:rPr>
          <w:noProof/>
        </w:rPr>
        <w:t>VDI, 37</w:t>
      </w:r>
    </w:p>
    <w:p w:rsidR="00F87B34" w:rsidRDefault="00F87B34">
      <w:pPr>
        <w:pStyle w:val="Index1"/>
        <w:tabs>
          <w:tab w:val="right" w:pos="5030"/>
        </w:tabs>
        <w:rPr>
          <w:noProof/>
        </w:rPr>
      </w:pPr>
      <w:r>
        <w:rPr>
          <w:noProof/>
        </w:rPr>
        <w:t>Visio 2016 Professional, 22</w:t>
      </w:r>
    </w:p>
    <w:p w:rsidR="00F87B34" w:rsidRDefault="00F87B34">
      <w:pPr>
        <w:pStyle w:val="Index1"/>
        <w:tabs>
          <w:tab w:val="right" w:pos="5030"/>
        </w:tabs>
        <w:rPr>
          <w:noProof/>
        </w:rPr>
      </w:pPr>
      <w:r>
        <w:rPr>
          <w:noProof/>
        </w:rPr>
        <w:t>Visio 2016 Standard, 22</w:t>
      </w:r>
    </w:p>
    <w:p w:rsidR="00F87B34" w:rsidRDefault="00F87B34">
      <w:pPr>
        <w:pStyle w:val="Index1"/>
        <w:tabs>
          <w:tab w:val="right" w:pos="5030"/>
        </w:tabs>
        <w:rPr>
          <w:noProof/>
        </w:rPr>
      </w:pPr>
      <w:r>
        <w:rPr>
          <w:noProof/>
        </w:rPr>
        <w:t>Visio Professional, 65, 92</w:t>
      </w:r>
    </w:p>
    <w:p w:rsidR="00F87B34" w:rsidRDefault="00F87B34">
      <w:pPr>
        <w:pStyle w:val="Index1"/>
        <w:tabs>
          <w:tab w:val="right" w:pos="5030"/>
        </w:tabs>
        <w:rPr>
          <w:noProof/>
        </w:rPr>
      </w:pPr>
      <w:r>
        <w:rPr>
          <w:noProof/>
        </w:rPr>
        <w:t>Visio Standard, 65, 85, 92</w:t>
      </w:r>
    </w:p>
    <w:p w:rsidR="00F87B34" w:rsidRDefault="00F87B34">
      <w:pPr>
        <w:pStyle w:val="Index1"/>
        <w:tabs>
          <w:tab w:val="right" w:pos="5030"/>
        </w:tabs>
        <w:rPr>
          <w:noProof/>
        </w:rPr>
      </w:pPr>
      <w:r>
        <w:rPr>
          <w:noProof/>
        </w:rPr>
        <w:t>Visual Studio 2015, 37</w:t>
      </w:r>
    </w:p>
    <w:p w:rsidR="00F87B34" w:rsidRDefault="00F87B34">
      <w:pPr>
        <w:pStyle w:val="Index1"/>
        <w:tabs>
          <w:tab w:val="right" w:pos="5030"/>
        </w:tabs>
        <w:rPr>
          <w:noProof/>
        </w:rPr>
      </w:pPr>
      <w:r>
        <w:rPr>
          <w:noProof/>
        </w:rPr>
        <w:t>Visual Studio Enterprise 2017 Üyeliği, 37</w:t>
      </w:r>
    </w:p>
    <w:p w:rsidR="00F87B34" w:rsidRDefault="00F87B34">
      <w:pPr>
        <w:pStyle w:val="Index1"/>
        <w:tabs>
          <w:tab w:val="right" w:pos="5030"/>
        </w:tabs>
        <w:rPr>
          <w:noProof/>
        </w:rPr>
      </w:pPr>
      <w:r>
        <w:rPr>
          <w:noProof/>
        </w:rPr>
        <w:t>Visual Studio Enterprise Üyeliği, 86, 92</w:t>
      </w:r>
    </w:p>
    <w:p w:rsidR="00F87B34" w:rsidRDefault="00F87B34">
      <w:pPr>
        <w:pStyle w:val="Index1"/>
        <w:tabs>
          <w:tab w:val="right" w:pos="5030"/>
        </w:tabs>
        <w:rPr>
          <w:noProof/>
        </w:rPr>
      </w:pPr>
      <w:r>
        <w:rPr>
          <w:noProof/>
        </w:rPr>
        <w:t>Visual Studio Professional 2017, 37</w:t>
      </w:r>
    </w:p>
    <w:p w:rsidR="00F87B34" w:rsidRDefault="00F87B34">
      <w:pPr>
        <w:pStyle w:val="Index1"/>
        <w:tabs>
          <w:tab w:val="right" w:pos="5030"/>
        </w:tabs>
        <w:rPr>
          <w:noProof/>
        </w:rPr>
      </w:pPr>
      <w:r>
        <w:rPr>
          <w:noProof/>
        </w:rPr>
        <w:t>Visual Studio Professional 2017 Üyeliği, 37</w:t>
      </w:r>
    </w:p>
    <w:p w:rsidR="00F87B34" w:rsidRDefault="00F87B34">
      <w:pPr>
        <w:pStyle w:val="Index1"/>
        <w:tabs>
          <w:tab w:val="right" w:pos="5030"/>
        </w:tabs>
        <w:rPr>
          <w:noProof/>
        </w:rPr>
      </w:pPr>
      <w:r>
        <w:rPr>
          <w:noProof/>
        </w:rPr>
        <w:t>Visual Studio Professional Üyeliği, 86, 92</w:t>
      </w:r>
    </w:p>
    <w:p w:rsidR="00F87B34" w:rsidRDefault="00F87B34">
      <w:pPr>
        <w:pStyle w:val="Index1"/>
        <w:tabs>
          <w:tab w:val="right" w:pos="5030"/>
        </w:tabs>
        <w:rPr>
          <w:noProof/>
        </w:rPr>
      </w:pPr>
      <w:r>
        <w:rPr>
          <w:noProof/>
        </w:rPr>
        <w:t>Visual Studio Team Foundation Server 2017 CAL, 39</w:t>
      </w:r>
    </w:p>
    <w:p w:rsidR="00F87B34" w:rsidRDefault="00F87B34">
      <w:pPr>
        <w:pStyle w:val="Index1"/>
        <w:tabs>
          <w:tab w:val="right" w:pos="5030"/>
        </w:tabs>
        <w:rPr>
          <w:noProof/>
        </w:rPr>
      </w:pPr>
      <w:r>
        <w:rPr>
          <w:noProof/>
        </w:rPr>
        <w:t>Visual Studio Test Professional 2017 Üyeliği, 37</w:t>
      </w:r>
    </w:p>
    <w:p w:rsidR="00F87B34" w:rsidRDefault="00F87B34">
      <w:pPr>
        <w:pStyle w:val="Index1"/>
        <w:tabs>
          <w:tab w:val="right" w:pos="5030"/>
        </w:tabs>
        <w:rPr>
          <w:noProof/>
        </w:rPr>
      </w:pPr>
      <w:r>
        <w:rPr>
          <w:noProof/>
        </w:rPr>
        <w:t>Visual Studio Test Professional Üyeliği, 86, 92</w:t>
      </w:r>
    </w:p>
    <w:p w:rsidR="00F87B34" w:rsidRDefault="00F87B34">
      <w:pPr>
        <w:pStyle w:val="Index1"/>
        <w:tabs>
          <w:tab w:val="right" w:pos="5030"/>
        </w:tabs>
        <w:rPr>
          <w:noProof/>
        </w:rPr>
      </w:pPr>
      <w:r>
        <w:rPr>
          <w:noProof/>
        </w:rPr>
        <w:t>Windows 10 Education E5 (Cihaz Başına), 41</w:t>
      </w:r>
    </w:p>
    <w:p w:rsidR="00F87B34" w:rsidRDefault="00F87B34">
      <w:pPr>
        <w:pStyle w:val="Index1"/>
        <w:tabs>
          <w:tab w:val="right" w:pos="5030"/>
        </w:tabs>
        <w:rPr>
          <w:noProof/>
        </w:rPr>
      </w:pPr>
      <w:r>
        <w:rPr>
          <w:noProof/>
        </w:rPr>
        <w:t>Windows 10 Education Yükseltmesi (Cihaz Başına), 41</w:t>
      </w:r>
    </w:p>
    <w:p w:rsidR="00F87B34" w:rsidRDefault="00F87B34">
      <w:pPr>
        <w:pStyle w:val="Index1"/>
        <w:tabs>
          <w:tab w:val="right" w:pos="5030"/>
        </w:tabs>
        <w:rPr>
          <w:noProof/>
        </w:rPr>
      </w:pPr>
      <w:r>
        <w:rPr>
          <w:noProof/>
        </w:rPr>
        <w:t>Windows 10 Enterprise, 59</w:t>
      </w:r>
    </w:p>
    <w:p w:rsidR="00F87B34" w:rsidRDefault="00F87B34">
      <w:pPr>
        <w:pStyle w:val="Index1"/>
        <w:tabs>
          <w:tab w:val="right" w:pos="5030"/>
        </w:tabs>
        <w:rPr>
          <w:noProof/>
        </w:rPr>
      </w:pPr>
      <w:r>
        <w:rPr>
          <w:noProof/>
        </w:rPr>
        <w:t>Windows 10 Enterprise E3 ve LTSB 2016 Yükseltmesi (Cihaz Başına), 40</w:t>
      </w:r>
    </w:p>
    <w:p w:rsidR="00F87B34" w:rsidRDefault="00F87B34">
      <w:pPr>
        <w:pStyle w:val="Index1"/>
        <w:tabs>
          <w:tab w:val="right" w:pos="5030"/>
        </w:tabs>
        <w:rPr>
          <w:noProof/>
        </w:rPr>
      </w:pPr>
      <w:r>
        <w:rPr>
          <w:noProof/>
        </w:rPr>
        <w:t>Windows 10 Enterprise LTSB, 41</w:t>
      </w:r>
    </w:p>
    <w:p w:rsidR="00F87B34" w:rsidRDefault="00F87B34">
      <w:pPr>
        <w:pStyle w:val="Index1"/>
        <w:tabs>
          <w:tab w:val="right" w:pos="5030"/>
        </w:tabs>
        <w:rPr>
          <w:noProof/>
        </w:rPr>
      </w:pPr>
      <w:r>
        <w:rPr>
          <w:noProof/>
        </w:rPr>
        <w:t>Windows 10 Enterprise LTSB 2016 Yükseltmesi (Cihaz Başına), 40</w:t>
      </w:r>
    </w:p>
    <w:p w:rsidR="00F87B34" w:rsidRDefault="00F87B34">
      <w:pPr>
        <w:pStyle w:val="Index1"/>
        <w:tabs>
          <w:tab w:val="right" w:pos="5030"/>
        </w:tabs>
        <w:rPr>
          <w:noProof/>
        </w:rPr>
      </w:pPr>
      <w:r>
        <w:rPr>
          <w:noProof/>
        </w:rPr>
        <w:t>Windows 10 Home to Pro Right Lisanslama, 41</w:t>
      </w:r>
    </w:p>
    <w:p w:rsidR="00F87B34" w:rsidRDefault="00F87B34">
      <w:pPr>
        <w:pStyle w:val="Index1"/>
        <w:tabs>
          <w:tab w:val="right" w:pos="5030"/>
        </w:tabs>
        <w:rPr>
          <w:noProof/>
        </w:rPr>
      </w:pPr>
      <w:r>
        <w:rPr>
          <w:noProof/>
        </w:rPr>
        <w:t>Windows 10 IoT Enterprise, 42</w:t>
      </w:r>
    </w:p>
    <w:p w:rsidR="00F87B34" w:rsidRDefault="00F87B34">
      <w:pPr>
        <w:pStyle w:val="Index1"/>
        <w:tabs>
          <w:tab w:val="right" w:pos="5030"/>
        </w:tabs>
        <w:rPr>
          <w:noProof/>
        </w:rPr>
      </w:pPr>
      <w:r>
        <w:rPr>
          <w:noProof/>
        </w:rPr>
        <w:t>Windows 10 Kullanıcı OLS Etkinleştirme E3 Eklentisi, 41</w:t>
      </w:r>
    </w:p>
    <w:p w:rsidR="00F87B34" w:rsidRDefault="00F87B34">
      <w:pPr>
        <w:pStyle w:val="Index1"/>
        <w:tabs>
          <w:tab w:val="right" w:pos="5030"/>
        </w:tabs>
        <w:rPr>
          <w:noProof/>
        </w:rPr>
      </w:pPr>
      <w:r>
        <w:rPr>
          <w:noProof/>
        </w:rPr>
        <w:t>Windows 10 Kullanıcı OLS Etkinleştirme E5 Eklentisi, 41</w:t>
      </w:r>
    </w:p>
    <w:p w:rsidR="00F87B34" w:rsidRDefault="00F87B34">
      <w:pPr>
        <w:pStyle w:val="Index1"/>
        <w:tabs>
          <w:tab w:val="right" w:pos="5030"/>
        </w:tabs>
        <w:rPr>
          <w:noProof/>
        </w:rPr>
      </w:pPr>
      <w:r>
        <w:rPr>
          <w:noProof/>
        </w:rPr>
        <w:t>Windows 10 Pro Yükseltmesi, 40</w:t>
      </w:r>
    </w:p>
    <w:p w:rsidR="00F87B34" w:rsidRDefault="00F87B34">
      <w:pPr>
        <w:pStyle w:val="Index1"/>
        <w:tabs>
          <w:tab w:val="right" w:pos="5030"/>
        </w:tabs>
        <w:rPr>
          <w:noProof/>
        </w:rPr>
      </w:pPr>
      <w:r>
        <w:rPr>
          <w:noProof/>
        </w:rPr>
        <w:t>Windows 10 S'den Windows 10 Pro'ya Geçme, 41</w:t>
      </w:r>
    </w:p>
    <w:p w:rsidR="00F87B34" w:rsidRDefault="00F87B34">
      <w:pPr>
        <w:pStyle w:val="Index1"/>
        <w:tabs>
          <w:tab w:val="right" w:pos="5030"/>
        </w:tabs>
        <w:rPr>
          <w:noProof/>
        </w:rPr>
      </w:pPr>
      <w:r>
        <w:rPr>
          <w:noProof/>
        </w:rPr>
        <w:t>Windows 7, 42</w:t>
      </w:r>
    </w:p>
    <w:p w:rsidR="00F87B34" w:rsidRDefault="00F87B34">
      <w:pPr>
        <w:pStyle w:val="Index1"/>
        <w:tabs>
          <w:tab w:val="right" w:pos="5030"/>
        </w:tabs>
        <w:rPr>
          <w:noProof/>
        </w:rPr>
      </w:pPr>
      <w:r>
        <w:rPr>
          <w:noProof/>
        </w:rPr>
        <w:t>Windows 8.1 Enterprise Dışarıdan Yükleme, 41</w:t>
      </w:r>
    </w:p>
    <w:p w:rsidR="00F87B34" w:rsidRDefault="00F87B34">
      <w:pPr>
        <w:pStyle w:val="Index1"/>
        <w:tabs>
          <w:tab w:val="right" w:pos="5030"/>
        </w:tabs>
        <w:rPr>
          <w:noProof/>
        </w:rPr>
      </w:pPr>
      <w:r>
        <w:rPr>
          <w:noProof/>
        </w:rPr>
        <w:t>Windows Companion Üyeliği, 45</w:t>
      </w:r>
    </w:p>
    <w:p w:rsidR="00F87B34" w:rsidRDefault="00F87B34">
      <w:pPr>
        <w:pStyle w:val="Index1"/>
        <w:tabs>
          <w:tab w:val="right" w:pos="5030"/>
        </w:tabs>
        <w:rPr>
          <w:noProof/>
        </w:rPr>
      </w:pPr>
      <w:r>
        <w:rPr>
          <w:noProof/>
        </w:rPr>
        <w:t>Windows Embedded 2009, 43</w:t>
      </w:r>
    </w:p>
    <w:p w:rsidR="00F87B34" w:rsidRDefault="00F87B34">
      <w:pPr>
        <w:pStyle w:val="Index1"/>
        <w:tabs>
          <w:tab w:val="right" w:pos="5030"/>
        </w:tabs>
        <w:rPr>
          <w:noProof/>
        </w:rPr>
      </w:pPr>
      <w:r>
        <w:rPr>
          <w:noProof/>
        </w:rPr>
        <w:t>Windows Embedded 8 Standard, 43</w:t>
      </w:r>
    </w:p>
    <w:p w:rsidR="00F87B34" w:rsidRDefault="00F87B34">
      <w:pPr>
        <w:pStyle w:val="Index1"/>
        <w:tabs>
          <w:tab w:val="right" w:pos="5030"/>
        </w:tabs>
        <w:rPr>
          <w:noProof/>
        </w:rPr>
      </w:pPr>
      <w:r>
        <w:rPr>
          <w:noProof/>
        </w:rPr>
        <w:t>Windows Embedded 8 Standard Enterprise Seti (100 Paket), 41</w:t>
      </w:r>
    </w:p>
    <w:p w:rsidR="00F87B34" w:rsidRDefault="00F87B34">
      <w:pPr>
        <w:pStyle w:val="Index1"/>
        <w:tabs>
          <w:tab w:val="right" w:pos="5030"/>
        </w:tabs>
        <w:rPr>
          <w:noProof/>
        </w:rPr>
      </w:pPr>
      <w:r>
        <w:rPr>
          <w:noProof/>
        </w:rPr>
        <w:t>Windows Embedded 8 ve 8.1 Industry Retail, 43</w:t>
      </w:r>
    </w:p>
    <w:p w:rsidR="00F87B34" w:rsidRDefault="00F87B34">
      <w:pPr>
        <w:pStyle w:val="Index1"/>
        <w:tabs>
          <w:tab w:val="right" w:pos="5030"/>
        </w:tabs>
        <w:rPr>
          <w:noProof/>
        </w:rPr>
      </w:pPr>
      <w:r>
        <w:rPr>
          <w:noProof/>
        </w:rPr>
        <w:t>Windows Embedded 8.1 Industry, 41</w:t>
      </w:r>
    </w:p>
    <w:p w:rsidR="00F87B34" w:rsidRDefault="00F87B34">
      <w:pPr>
        <w:pStyle w:val="Index1"/>
        <w:tabs>
          <w:tab w:val="right" w:pos="5030"/>
        </w:tabs>
        <w:rPr>
          <w:noProof/>
        </w:rPr>
      </w:pPr>
      <w:r>
        <w:rPr>
          <w:noProof/>
        </w:rPr>
        <w:t>Windows Embedded 8/8.1 Pro, Industry Pro, 42</w:t>
      </w:r>
    </w:p>
    <w:p w:rsidR="00F87B34" w:rsidRDefault="00F87B34">
      <w:pPr>
        <w:pStyle w:val="Index1"/>
        <w:tabs>
          <w:tab w:val="right" w:pos="5030"/>
        </w:tabs>
        <w:rPr>
          <w:noProof/>
        </w:rPr>
      </w:pPr>
      <w:r>
        <w:rPr>
          <w:noProof/>
        </w:rPr>
        <w:t>Windows Embedded for Point of Service, 43</w:t>
      </w:r>
    </w:p>
    <w:p w:rsidR="00F87B34" w:rsidRDefault="00F87B34">
      <w:pPr>
        <w:pStyle w:val="Index1"/>
        <w:tabs>
          <w:tab w:val="right" w:pos="5030"/>
        </w:tabs>
        <w:rPr>
          <w:noProof/>
        </w:rPr>
      </w:pPr>
      <w:r>
        <w:rPr>
          <w:noProof/>
        </w:rPr>
        <w:t>Windows Embedded POSReady 2009, 43</w:t>
      </w:r>
    </w:p>
    <w:p w:rsidR="00F87B34" w:rsidRDefault="00F87B34">
      <w:pPr>
        <w:pStyle w:val="Index1"/>
        <w:tabs>
          <w:tab w:val="right" w:pos="5030"/>
        </w:tabs>
        <w:rPr>
          <w:noProof/>
        </w:rPr>
      </w:pPr>
      <w:r>
        <w:rPr>
          <w:noProof/>
        </w:rPr>
        <w:t>Windows Embedded POSReady 7, 43</w:t>
      </w:r>
    </w:p>
    <w:p w:rsidR="00F87B34" w:rsidRDefault="00F87B34">
      <w:pPr>
        <w:pStyle w:val="Index1"/>
        <w:tabs>
          <w:tab w:val="right" w:pos="5030"/>
        </w:tabs>
        <w:rPr>
          <w:noProof/>
        </w:rPr>
      </w:pPr>
      <w:r>
        <w:rPr>
          <w:noProof/>
        </w:rPr>
        <w:t>Windows Embedded POSReady 7 Pro, 43</w:t>
      </w:r>
    </w:p>
    <w:p w:rsidR="00F87B34" w:rsidRDefault="00F87B34">
      <w:pPr>
        <w:pStyle w:val="Index1"/>
        <w:tabs>
          <w:tab w:val="right" w:pos="5030"/>
        </w:tabs>
        <w:rPr>
          <w:noProof/>
        </w:rPr>
      </w:pPr>
      <w:r>
        <w:rPr>
          <w:noProof/>
        </w:rPr>
        <w:t>Windows Embedded Standard 7, 43</w:t>
      </w:r>
    </w:p>
    <w:p w:rsidR="00F87B34" w:rsidRDefault="00F87B34">
      <w:pPr>
        <w:pStyle w:val="Index1"/>
        <w:tabs>
          <w:tab w:val="right" w:pos="5030"/>
        </w:tabs>
        <w:rPr>
          <w:noProof/>
        </w:rPr>
      </w:pPr>
      <w:r>
        <w:rPr>
          <w:noProof/>
        </w:rPr>
        <w:t>Windows HPC Server, 51</w:t>
      </w:r>
    </w:p>
    <w:p w:rsidR="00F87B34" w:rsidRDefault="00F87B34">
      <w:pPr>
        <w:pStyle w:val="Index1"/>
        <w:tabs>
          <w:tab w:val="right" w:pos="5030"/>
        </w:tabs>
        <w:rPr>
          <w:noProof/>
        </w:rPr>
      </w:pPr>
      <w:r>
        <w:rPr>
          <w:noProof/>
        </w:rPr>
        <w:t>Windows MultiPoint Server 2012, 48</w:t>
      </w:r>
    </w:p>
    <w:p w:rsidR="00F87B34" w:rsidRDefault="00F87B34">
      <w:pPr>
        <w:pStyle w:val="Index1"/>
        <w:tabs>
          <w:tab w:val="right" w:pos="5030"/>
        </w:tabs>
        <w:rPr>
          <w:noProof/>
        </w:rPr>
      </w:pPr>
      <w:r>
        <w:rPr>
          <w:noProof/>
        </w:rPr>
        <w:t>Windows Multipoint Server 2016 Premium, 48</w:t>
      </w:r>
    </w:p>
    <w:p w:rsidR="00F87B34" w:rsidRDefault="00F87B34">
      <w:pPr>
        <w:pStyle w:val="Index1"/>
        <w:tabs>
          <w:tab w:val="right" w:pos="5030"/>
        </w:tabs>
        <w:rPr>
          <w:noProof/>
        </w:rPr>
      </w:pPr>
      <w:r>
        <w:rPr>
          <w:noProof/>
        </w:rPr>
        <w:t>Windows Server, 92</w:t>
      </w:r>
    </w:p>
    <w:p w:rsidR="00F87B34" w:rsidRDefault="00F87B34">
      <w:pPr>
        <w:pStyle w:val="Index1"/>
        <w:tabs>
          <w:tab w:val="right" w:pos="5030"/>
        </w:tabs>
        <w:rPr>
          <w:noProof/>
        </w:rPr>
      </w:pPr>
      <w:r>
        <w:rPr>
          <w:noProof/>
        </w:rPr>
        <w:t>Windows Server 2012, 50</w:t>
      </w:r>
    </w:p>
    <w:p w:rsidR="00F87B34" w:rsidRDefault="00F87B34">
      <w:pPr>
        <w:pStyle w:val="Index1"/>
        <w:tabs>
          <w:tab w:val="right" w:pos="5030"/>
        </w:tabs>
        <w:rPr>
          <w:noProof/>
        </w:rPr>
      </w:pPr>
      <w:r>
        <w:rPr>
          <w:noProof/>
        </w:rPr>
        <w:t>Windows Server 2012 R2, 50</w:t>
      </w:r>
    </w:p>
    <w:p w:rsidR="00F87B34" w:rsidRDefault="00F87B34">
      <w:pPr>
        <w:pStyle w:val="Index1"/>
        <w:tabs>
          <w:tab w:val="right" w:pos="5030"/>
        </w:tabs>
        <w:rPr>
          <w:noProof/>
        </w:rPr>
      </w:pPr>
      <w:r>
        <w:rPr>
          <w:noProof/>
        </w:rPr>
        <w:t>Windows Server 2016 Active Directory Haklar Yönetim Hizmetleri CAL'si, 48, 49</w:t>
      </w:r>
    </w:p>
    <w:p w:rsidR="00F87B34" w:rsidRDefault="00F87B34">
      <w:pPr>
        <w:pStyle w:val="Index1"/>
        <w:tabs>
          <w:tab w:val="right" w:pos="5030"/>
        </w:tabs>
        <w:rPr>
          <w:noProof/>
        </w:rPr>
      </w:pPr>
      <w:r>
        <w:rPr>
          <w:noProof/>
        </w:rPr>
        <w:t>Windows Server 2016 Active Directory Haklar Yönetim Hizmetleri Harici Bağlayıcısı, 49</w:t>
      </w:r>
    </w:p>
    <w:p w:rsidR="00F87B34" w:rsidRDefault="00F87B34">
      <w:pPr>
        <w:pStyle w:val="Index1"/>
        <w:tabs>
          <w:tab w:val="right" w:pos="5030"/>
        </w:tabs>
        <w:rPr>
          <w:noProof/>
        </w:rPr>
      </w:pPr>
      <w:r>
        <w:rPr>
          <w:noProof/>
        </w:rPr>
        <w:t>Windows Server 2016 CAL, 49</w:t>
      </w:r>
    </w:p>
    <w:p w:rsidR="00F87B34" w:rsidRDefault="00F87B34">
      <w:pPr>
        <w:pStyle w:val="Index1"/>
        <w:tabs>
          <w:tab w:val="right" w:pos="5030"/>
        </w:tabs>
        <w:rPr>
          <w:noProof/>
        </w:rPr>
      </w:pPr>
      <w:r>
        <w:rPr>
          <w:noProof/>
        </w:rPr>
        <w:t>Windows Server 2016 CAL'ı, 48</w:t>
      </w:r>
    </w:p>
    <w:p w:rsidR="00F87B34" w:rsidRDefault="00F87B34">
      <w:pPr>
        <w:pStyle w:val="Index1"/>
        <w:tabs>
          <w:tab w:val="right" w:pos="5030"/>
        </w:tabs>
        <w:rPr>
          <w:noProof/>
        </w:rPr>
      </w:pPr>
      <w:r>
        <w:rPr>
          <w:noProof/>
        </w:rPr>
        <w:t>Windows Server 2016 Datacenter (16 paket Çekirdek Lisansı), 49</w:t>
      </w:r>
    </w:p>
    <w:p w:rsidR="00F87B34" w:rsidRDefault="00F87B34">
      <w:pPr>
        <w:pStyle w:val="Index1"/>
        <w:tabs>
          <w:tab w:val="right" w:pos="5030"/>
        </w:tabs>
        <w:rPr>
          <w:noProof/>
        </w:rPr>
      </w:pPr>
      <w:r>
        <w:rPr>
          <w:noProof/>
        </w:rPr>
        <w:t>Windows Server 2016 Datacenter (2 paket Çekirdek Lisansı), 49</w:t>
      </w:r>
    </w:p>
    <w:p w:rsidR="00F87B34" w:rsidRDefault="00F87B34">
      <w:pPr>
        <w:pStyle w:val="Index1"/>
        <w:tabs>
          <w:tab w:val="right" w:pos="5030"/>
        </w:tabs>
        <w:rPr>
          <w:noProof/>
        </w:rPr>
      </w:pPr>
      <w:r>
        <w:rPr>
          <w:noProof/>
        </w:rPr>
        <w:t>Windows Server 2016 Essentials, 49</w:t>
      </w:r>
    </w:p>
    <w:p w:rsidR="00F87B34" w:rsidRDefault="00F87B34">
      <w:pPr>
        <w:pStyle w:val="Index1"/>
        <w:tabs>
          <w:tab w:val="right" w:pos="5030"/>
        </w:tabs>
        <w:rPr>
          <w:noProof/>
        </w:rPr>
      </w:pPr>
      <w:r>
        <w:rPr>
          <w:noProof/>
        </w:rPr>
        <w:t>Windows Server 2016 Harici Bağlayıcı, 49</w:t>
      </w:r>
    </w:p>
    <w:p w:rsidR="00F87B34" w:rsidRDefault="00F87B34">
      <w:pPr>
        <w:pStyle w:val="Index1"/>
        <w:tabs>
          <w:tab w:val="right" w:pos="5030"/>
        </w:tabs>
        <w:rPr>
          <w:noProof/>
        </w:rPr>
      </w:pPr>
      <w:r>
        <w:rPr>
          <w:noProof/>
        </w:rPr>
        <w:t>Windows Server 2016 Standard (16 paket Çekirdek Lisansı), 49</w:t>
      </w:r>
    </w:p>
    <w:p w:rsidR="00F87B34" w:rsidRDefault="00F87B34">
      <w:pPr>
        <w:pStyle w:val="Index1"/>
        <w:tabs>
          <w:tab w:val="right" w:pos="5030"/>
        </w:tabs>
        <w:rPr>
          <w:noProof/>
        </w:rPr>
      </w:pPr>
      <w:r>
        <w:rPr>
          <w:noProof/>
        </w:rPr>
        <w:t>Windows Server 2016 Standard (2 paket Çekirdek Lisansı), 49</w:t>
      </w:r>
    </w:p>
    <w:p w:rsidR="00F87B34" w:rsidRDefault="00F87B34">
      <w:pPr>
        <w:pStyle w:val="Index1"/>
        <w:tabs>
          <w:tab w:val="right" w:pos="5030"/>
        </w:tabs>
        <w:rPr>
          <w:noProof/>
        </w:rPr>
      </w:pPr>
      <w:r>
        <w:rPr>
          <w:noProof/>
        </w:rPr>
        <w:t>Windows Server 2016 Uzak Masaüstü Hizmetleri CAL, 49</w:t>
      </w:r>
    </w:p>
    <w:p w:rsidR="00F87B34" w:rsidRDefault="00F87B34">
      <w:pPr>
        <w:pStyle w:val="Index1"/>
        <w:tabs>
          <w:tab w:val="right" w:pos="5030"/>
        </w:tabs>
        <w:rPr>
          <w:noProof/>
        </w:rPr>
      </w:pPr>
      <w:r>
        <w:rPr>
          <w:noProof/>
        </w:rPr>
        <w:t>Windows Server 2016 Uzak Masaüstü Hizmetleri Harici Bağlayıcı, 49</w:t>
      </w:r>
    </w:p>
    <w:p w:rsidR="00F87B34" w:rsidRDefault="00F87B34">
      <w:pPr>
        <w:pStyle w:val="Index1"/>
        <w:tabs>
          <w:tab w:val="right" w:pos="5030"/>
        </w:tabs>
        <w:rPr>
          <w:noProof/>
        </w:rPr>
      </w:pPr>
      <w:r>
        <w:rPr>
          <w:noProof/>
        </w:rPr>
        <w:t>Windows Server Datacenter, 86, 90, 92</w:t>
      </w:r>
    </w:p>
    <w:p w:rsidR="00F87B34" w:rsidRDefault="00F87B34">
      <w:pPr>
        <w:pStyle w:val="Index1"/>
        <w:tabs>
          <w:tab w:val="right" w:pos="5030"/>
        </w:tabs>
        <w:rPr>
          <w:noProof/>
        </w:rPr>
      </w:pPr>
      <w:r>
        <w:rPr>
          <w:noProof/>
        </w:rPr>
        <w:t>Windows Server Datacenter (2 paket Çekirdek Lisansı), 17</w:t>
      </w:r>
    </w:p>
    <w:p w:rsidR="00F87B34" w:rsidRDefault="00F87B34">
      <w:pPr>
        <w:pStyle w:val="Index1"/>
        <w:tabs>
          <w:tab w:val="right" w:pos="5030"/>
        </w:tabs>
        <w:rPr>
          <w:noProof/>
        </w:rPr>
      </w:pPr>
      <w:r>
        <w:rPr>
          <w:noProof/>
        </w:rPr>
        <w:lastRenderedPageBreak/>
        <w:t>Windows Server Datacenter Core Premium Assurance Eklentisi (16 paket Çekirdek Lisansı), 50</w:t>
      </w:r>
    </w:p>
    <w:p w:rsidR="00F87B34" w:rsidRDefault="00F87B34">
      <w:pPr>
        <w:pStyle w:val="Index1"/>
        <w:tabs>
          <w:tab w:val="right" w:pos="5030"/>
        </w:tabs>
        <w:rPr>
          <w:noProof/>
        </w:rPr>
      </w:pPr>
      <w:r>
        <w:rPr>
          <w:noProof/>
        </w:rPr>
        <w:t>Windows Server Datacenter Core Premium Assurance Eklentisi (2 paket Çekirdek Lisansı), 50</w:t>
      </w:r>
    </w:p>
    <w:p w:rsidR="00F87B34" w:rsidRDefault="00F87B34">
      <w:pPr>
        <w:pStyle w:val="Index1"/>
        <w:tabs>
          <w:tab w:val="right" w:pos="5030"/>
        </w:tabs>
        <w:rPr>
          <w:noProof/>
        </w:rPr>
      </w:pPr>
      <w:r>
        <w:rPr>
          <w:noProof/>
        </w:rPr>
        <w:t>Windows Server Datacenter Premium Assurance Eklentisi (2'li paket Çekirdek Lisansı), 16</w:t>
      </w:r>
    </w:p>
    <w:p w:rsidR="00F87B34" w:rsidRDefault="00F87B34">
      <w:pPr>
        <w:pStyle w:val="Index1"/>
        <w:tabs>
          <w:tab w:val="right" w:pos="5030"/>
        </w:tabs>
        <w:rPr>
          <w:noProof/>
        </w:rPr>
      </w:pPr>
      <w:r>
        <w:rPr>
          <w:noProof/>
        </w:rPr>
        <w:t>Windows Server Enterprise, 51, 86</w:t>
      </w:r>
    </w:p>
    <w:p w:rsidR="00F87B34" w:rsidRDefault="00F87B34">
      <w:pPr>
        <w:pStyle w:val="Index1"/>
        <w:tabs>
          <w:tab w:val="right" w:pos="5030"/>
        </w:tabs>
        <w:rPr>
          <w:noProof/>
        </w:rPr>
      </w:pPr>
      <w:r>
        <w:rPr>
          <w:noProof/>
        </w:rPr>
        <w:t>Windows Server HPC Edition, 51</w:t>
      </w:r>
    </w:p>
    <w:p w:rsidR="00F87B34" w:rsidRDefault="00F87B34">
      <w:pPr>
        <w:pStyle w:val="Index1"/>
        <w:tabs>
          <w:tab w:val="right" w:pos="5030"/>
        </w:tabs>
        <w:rPr>
          <w:noProof/>
        </w:rPr>
      </w:pPr>
      <w:r>
        <w:rPr>
          <w:noProof/>
        </w:rPr>
        <w:t>Windows Server Standard, 86, 90, 92</w:t>
      </w:r>
    </w:p>
    <w:p w:rsidR="00F87B34" w:rsidRDefault="00F87B34">
      <w:pPr>
        <w:pStyle w:val="Index1"/>
        <w:tabs>
          <w:tab w:val="right" w:pos="5030"/>
        </w:tabs>
        <w:rPr>
          <w:noProof/>
        </w:rPr>
      </w:pPr>
      <w:r>
        <w:rPr>
          <w:noProof/>
        </w:rPr>
        <w:t>Windows Server Standard (2 paket Çekirdek Lisansı), 17</w:t>
      </w:r>
    </w:p>
    <w:p w:rsidR="00F87B34" w:rsidRDefault="00F87B34">
      <w:pPr>
        <w:pStyle w:val="Index1"/>
        <w:tabs>
          <w:tab w:val="right" w:pos="5030"/>
        </w:tabs>
        <w:rPr>
          <w:noProof/>
        </w:rPr>
      </w:pPr>
      <w:r>
        <w:rPr>
          <w:noProof/>
        </w:rPr>
        <w:t>Windows Server Standard Core Premium Assurance Eklentisi (16 paket Çekirdek Lisansı), 50</w:t>
      </w:r>
    </w:p>
    <w:p w:rsidR="00F87B34" w:rsidRDefault="00F87B34">
      <w:pPr>
        <w:pStyle w:val="Index1"/>
        <w:tabs>
          <w:tab w:val="right" w:pos="5030"/>
        </w:tabs>
        <w:rPr>
          <w:noProof/>
        </w:rPr>
      </w:pPr>
      <w:r>
        <w:rPr>
          <w:noProof/>
        </w:rPr>
        <w:t>Windows Server Standard Core Premium Assurance Eklentisi (2 paket Çekirdek Lisansı), 50</w:t>
      </w:r>
    </w:p>
    <w:p w:rsidR="00F87B34" w:rsidRDefault="00F87B34">
      <w:pPr>
        <w:pStyle w:val="Index1"/>
        <w:tabs>
          <w:tab w:val="right" w:pos="5030"/>
        </w:tabs>
        <w:rPr>
          <w:noProof/>
        </w:rPr>
      </w:pPr>
      <w:r>
        <w:rPr>
          <w:noProof/>
        </w:rPr>
        <w:t>Windows Server Standard Premium Assurance Eklentisi (2'li paket Çekirdek Lisansı), 16</w:t>
      </w:r>
    </w:p>
    <w:p w:rsidR="00F87B34" w:rsidRDefault="00F87B34">
      <w:pPr>
        <w:pStyle w:val="Index1"/>
        <w:tabs>
          <w:tab w:val="right" w:pos="5030"/>
        </w:tabs>
        <w:rPr>
          <w:noProof/>
        </w:rPr>
      </w:pPr>
      <w:r>
        <w:rPr>
          <w:noProof/>
        </w:rPr>
        <w:t>Windows Small Business Server, 51</w:t>
      </w:r>
    </w:p>
    <w:p w:rsidR="00F87B34" w:rsidRDefault="00F87B34">
      <w:pPr>
        <w:pStyle w:val="Index1"/>
        <w:tabs>
          <w:tab w:val="right" w:pos="5030"/>
        </w:tabs>
        <w:rPr>
          <w:noProof/>
        </w:rPr>
      </w:pPr>
      <w:r>
        <w:rPr>
          <w:noProof/>
        </w:rPr>
        <w:t>Windows Vista, 42</w:t>
      </w:r>
    </w:p>
    <w:p w:rsidR="00F87B34" w:rsidRDefault="00F87B34">
      <w:pPr>
        <w:pStyle w:val="Index1"/>
        <w:tabs>
          <w:tab w:val="right" w:pos="5030"/>
        </w:tabs>
        <w:rPr>
          <w:noProof/>
        </w:rPr>
      </w:pPr>
      <w:r>
        <w:rPr>
          <w:noProof/>
        </w:rPr>
        <w:t>Windows XP, 42</w:t>
      </w:r>
    </w:p>
    <w:p w:rsidR="00F87B34" w:rsidRDefault="00F87B34">
      <w:pPr>
        <w:pStyle w:val="Index1"/>
        <w:tabs>
          <w:tab w:val="right" w:pos="5030"/>
        </w:tabs>
        <w:rPr>
          <w:noProof/>
        </w:rPr>
      </w:pPr>
      <w:r>
        <w:rPr>
          <w:noProof/>
        </w:rPr>
        <w:t>Windows XP Embedded, 43</w:t>
      </w:r>
    </w:p>
    <w:p w:rsidR="00F87B34" w:rsidRDefault="00F87B34">
      <w:pPr>
        <w:pStyle w:val="Index1"/>
        <w:tabs>
          <w:tab w:val="right" w:pos="5030"/>
        </w:tabs>
        <w:rPr>
          <w:noProof/>
        </w:rPr>
      </w:pPr>
      <w:r>
        <w:rPr>
          <w:noProof/>
        </w:rPr>
        <w:t>Word 2016, 22</w:t>
      </w:r>
    </w:p>
    <w:p w:rsidR="00F87B34" w:rsidRDefault="00F87B34">
      <w:pPr>
        <w:pStyle w:val="Index1"/>
        <w:tabs>
          <w:tab w:val="right" w:pos="5030"/>
        </w:tabs>
        <w:rPr>
          <w:noProof/>
        </w:rPr>
      </w:pPr>
      <w:r>
        <w:rPr>
          <w:noProof/>
        </w:rPr>
        <w:t>Workplace Analytics, 73</w:t>
      </w:r>
    </w:p>
    <w:p w:rsidR="00F87B34" w:rsidRDefault="00F87B34">
      <w:pPr>
        <w:pStyle w:val="Index1"/>
        <w:tabs>
          <w:tab w:val="right" w:pos="5030"/>
        </w:tabs>
        <w:rPr>
          <w:noProof/>
        </w:rPr>
      </w:pPr>
      <w:r>
        <w:rPr>
          <w:noProof/>
        </w:rPr>
        <w:t>Yetenek için Microsoft Dynamics 365, Enterprise edition, 61</w:t>
      </w:r>
    </w:p>
    <w:p w:rsidR="00F87B34" w:rsidRDefault="00F87B34">
      <w:pPr>
        <w:pStyle w:val="Index1"/>
        <w:tabs>
          <w:tab w:val="right" w:pos="5030"/>
        </w:tabs>
        <w:rPr>
          <w:noProof/>
        </w:rPr>
      </w:pPr>
      <w:r>
        <w:rPr>
          <w:noProof/>
        </w:rPr>
        <w:t>Yetenek için Microsoft Dynamics 365, Enterprise edition Eklentisi, 61</w:t>
      </w:r>
    </w:p>
    <w:p w:rsidR="00F87B34" w:rsidRDefault="00F87B34">
      <w:pPr>
        <w:pStyle w:val="Index1"/>
        <w:tabs>
          <w:tab w:val="right" w:pos="5030"/>
        </w:tabs>
        <w:rPr>
          <w:noProof/>
        </w:rPr>
      </w:pPr>
      <w:r>
        <w:rPr>
          <w:noProof/>
        </w:rPr>
        <w:t>Yetenek için Microsoft Dynamics 365, Enterprise edition YG'den Geçiş, 62</w:t>
      </w:r>
    </w:p>
    <w:p w:rsidR="00F87B34" w:rsidRDefault="00F87B34">
      <w:pPr>
        <w:pStyle w:val="ProductList-Body"/>
        <w:rPr>
          <w:noProof/>
        </w:rPr>
        <w:sectPr w:rsidR="00F87B34" w:rsidSect="00F87B34">
          <w:type w:val="continuous"/>
          <w:pgSz w:w="12240" w:h="15840" w:code="1"/>
          <w:pgMar w:top="1170" w:right="720" w:bottom="720" w:left="720" w:header="432" w:footer="288" w:gutter="0"/>
          <w:cols w:num="2" w:space="720"/>
        </w:sectPr>
      </w:pPr>
    </w:p>
    <w:p w:rsidR="0098654A" w:rsidRDefault="0066564E">
      <w:pPr>
        <w:pStyle w:val="ProductList-Body"/>
        <w:sectPr w:rsidR="0098654A" w:rsidSect="00F87B34">
          <w:type w:val="continuous"/>
          <w:pgSz w:w="12240" w:h="15840" w:code="1"/>
          <w:pgMar w:top="1170" w:right="720" w:bottom="720" w:left="720" w:header="432" w:footer="288" w:gutter="0"/>
          <w:cols w:num="2" w:space="360"/>
        </w:sectPr>
      </w:pPr>
      <w:r>
        <w:fldChar w:fldCharType="end"/>
      </w:r>
    </w:p>
    <w:p w:rsidR="0098654A" w:rsidRDefault="0098654A">
      <w:pPr>
        <w:pStyle w:val="ProductList-Body"/>
      </w:pPr>
    </w:p>
    <w:sectPr w:rsidR="0098654A"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564E" w:rsidRDefault="0066564E" w:rsidP="007C7D4D">
      <w:pPr>
        <w:spacing w:after="0"/>
      </w:pPr>
      <w:r>
        <w:separator/>
      </w:r>
    </w:p>
    <w:p w:rsidR="0066564E" w:rsidRDefault="0066564E"/>
  </w:endnote>
  <w:endnote w:type="continuationSeparator" w:id="0">
    <w:p w:rsidR="0066564E" w:rsidRDefault="0066564E" w:rsidP="007C7D4D">
      <w:pPr>
        <w:spacing w:after="0"/>
      </w:pPr>
      <w:r>
        <w:continuationSeparator/>
      </w:r>
    </w:p>
    <w:p w:rsidR="0066564E" w:rsidRDefault="0066564E"/>
  </w:endnote>
  <w:endnote w:type="continuationNotice" w:id="1">
    <w:p w:rsidR="0066564E" w:rsidRDefault="0066564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4">
            <w:r>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844">
            <w:r>
              <w:rPr>
                <w:color w:val="00467F"/>
                <w:u w:val="single"/>
              </w:rPr>
              <w:t>Dizin</w:t>
            </w:r>
          </w:hyperlink>
        </w:p>
      </w:tc>
    </w:tr>
  </w:tbl>
  <w:p w:rsidR="0098654A" w:rsidRDefault="0098654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8654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842">
            <w:r>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1">
            <w:r>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36">
            <w:r>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7">
            <w:r>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8">
            <w:r>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49">
            <w:r>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8654A" w:rsidRDefault="0066564E">
          <w:pPr>
            <w:pStyle w:val="PURFooterText"/>
            <w:jc w:val="center"/>
          </w:pPr>
          <w:hyperlink w:anchor="_Sec591">
            <w:r>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8654A" w:rsidRDefault="0098654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8654A" w:rsidRDefault="0066564E">
          <w:pPr>
            <w:pStyle w:val="PURFooterText"/>
            <w:jc w:val="center"/>
          </w:pPr>
          <w:hyperlink w:anchor="_Sec844">
            <w:r>
              <w:rPr>
                <w:color w:val="00467F"/>
                <w:u w:val="single"/>
              </w:rPr>
              <w:t>Dizin</w:t>
            </w:r>
          </w:hyperlink>
        </w:p>
      </w:tc>
    </w:tr>
  </w:tbl>
  <w:p w:rsidR="0098654A" w:rsidRDefault="0098654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564E" w:rsidRDefault="0066564E" w:rsidP="007C7D4D">
      <w:pPr>
        <w:spacing w:after="0"/>
      </w:pPr>
      <w:r>
        <w:separator/>
      </w:r>
    </w:p>
    <w:p w:rsidR="0066564E" w:rsidRDefault="0066564E"/>
  </w:footnote>
  <w:footnote w:type="continuationSeparator" w:id="0">
    <w:p w:rsidR="0066564E" w:rsidRDefault="0066564E" w:rsidP="007C7D4D">
      <w:pPr>
        <w:spacing w:after="0"/>
      </w:pPr>
      <w:r>
        <w:continuationSeparator/>
      </w:r>
    </w:p>
    <w:p w:rsidR="0066564E" w:rsidRDefault="0066564E"/>
  </w:footnote>
  <w:footnote w:type="continuationNotice" w:id="1">
    <w:p w:rsidR="0066564E" w:rsidRDefault="0066564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A75C1" w:rsidRDefault="00DA75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DA75C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w:instrText>
          </w:r>
          <w:r>
            <w:instrText xml:space="preserve">E \* MERGEFORMAT </w:instrText>
          </w:r>
          <w:r>
            <w:fldChar w:fldCharType="separate"/>
          </w:r>
          <w:r w:rsidR="00DA75C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0"/>
      <w:gridCol w:w="3240"/>
    </w:tblGrid>
    <w:tr w:rsidR="0098654A">
      <w:tc>
        <w:tcPr>
          <w:tcW w:w="8560" w:type="dxa"/>
        </w:tcPr>
        <w:p w:rsidR="0098654A" w:rsidRDefault="0066564E">
          <w:pPr>
            <w:pStyle w:val="PURHeaderText"/>
          </w:pPr>
          <w:r>
            <w:t xml:space="preserve">Microsoft Toplu Lisanslama </w:t>
          </w:r>
          <w:r>
            <w:t>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DA75C1">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DA75C1">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DA75C1">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8654A">
      <w:tc>
        <w:tcPr>
          <w:tcW w:w="8560" w:type="dxa"/>
        </w:tcPr>
        <w:p w:rsidR="0098654A" w:rsidRDefault="0066564E">
          <w:pPr>
            <w:pStyle w:val="PURHeaderText"/>
          </w:pPr>
          <w:r>
            <w:t>Microsoft Toplu Lisanslama Ürün Koşulları (Dünya Çapında Türkçe, Ağus</w:t>
          </w:r>
          <w:r>
            <w:t>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DA75C1">
            <w:rPr>
              <w:noProof/>
            </w:rPr>
            <w:t>54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8654A">
      <w:tc>
        <w:tcPr>
          <w:tcW w:w="8560" w:type="dxa"/>
        </w:tcPr>
        <w:p w:rsidR="0098654A" w:rsidRDefault="0066564E">
          <w:pPr>
            <w:pStyle w:val="PURHeaderText"/>
          </w:pPr>
          <w:r>
            <w:t xml:space="preserve">Microsoft Toplu Lisanslama Ürün Koşulları </w:t>
          </w:r>
          <w:r>
            <w:t>(Dünya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F87B34">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4"/>
      <w:gridCol w:w="3246"/>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F87B34">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7"/>
      <w:gridCol w:w="3253"/>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rsidR="00F87B34">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8654A">
      <w:tc>
        <w:tcPr>
          <w:tcW w:w="8560" w:type="dxa"/>
        </w:tcPr>
        <w:p w:rsidR="0098654A" w:rsidRDefault="0066564E">
          <w:pPr>
            <w:pStyle w:val="PURHeaderText"/>
          </w:pPr>
          <w:r>
            <w:t>Microsoft Toplu Lisanslama Ürün Koşulları (Dünya Çapında Türkçe, Ağustos 2017)</w:t>
          </w:r>
        </w:p>
      </w:tc>
      <w:tc>
        <w:tcPr>
          <w:tcW w:w="3680" w:type="dxa"/>
        </w:tcPr>
        <w:p w:rsidR="0098654A" w:rsidRDefault="0066564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C42C0"/>
    <w:multiLevelType w:val="multilevel"/>
    <w:tmpl w:val="25B63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B7415"/>
    <w:multiLevelType w:val="multilevel"/>
    <w:tmpl w:val="3CA27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75898"/>
    <w:multiLevelType w:val="multilevel"/>
    <w:tmpl w:val="F468C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AF39AC"/>
    <w:multiLevelType w:val="multilevel"/>
    <w:tmpl w:val="984C3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2218F3"/>
    <w:multiLevelType w:val="multilevel"/>
    <w:tmpl w:val="D430B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781329"/>
    <w:multiLevelType w:val="multilevel"/>
    <w:tmpl w:val="7EAE64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87578C"/>
    <w:multiLevelType w:val="multilevel"/>
    <w:tmpl w:val="9C969D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12194"/>
    <w:multiLevelType w:val="multilevel"/>
    <w:tmpl w:val="BE928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2E4C1F"/>
    <w:multiLevelType w:val="multilevel"/>
    <w:tmpl w:val="32EAB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C9631D"/>
    <w:multiLevelType w:val="multilevel"/>
    <w:tmpl w:val="2A602D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E32CC0"/>
    <w:multiLevelType w:val="multilevel"/>
    <w:tmpl w:val="0D12CF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1C4A3A"/>
    <w:multiLevelType w:val="multilevel"/>
    <w:tmpl w:val="BCB27D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B72A07"/>
    <w:multiLevelType w:val="multilevel"/>
    <w:tmpl w:val="18DE4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6D5444"/>
    <w:multiLevelType w:val="multilevel"/>
    <w:tmpl w:val="EF181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E245C3"/>
    <w:multiLevelType w:val="multilevel"/>
    <w:tmpl w:val="35F69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273646"/>
    <w:multiLevelType w:val="multilevel"/>
    <w:tmpl w:val="A352F4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C82047"/>
    <w:multiLevelType w:val="multilevel"/>
    <w:tmpl w:val="E4DA1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0428D8"/>
    <w:multiLevelType w:val="multilevel"/>
    <w:tmpl w:val="30F6D4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387707"/>
    <w:multiLevelType w:val="multilevel"/>
    <w:tmpl w:val="562A1A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F42BC"/>
    <w:multiLevelType w:val="multilevel"/>
    <w:tmpl w:val="C158F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401B4"/>
    <w:multiLevelType w:val="multilevel"/>
    <w:tmpl w:val="13AAE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FD2E11"/>
    <w:multiLevelType w:val="multilevel"/>
    <w:tmpl w:val="E36C33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8A6289"/>
    <w:multiLevelType w:val="multilevel"/>
    <w:tmpl w:val="E068A2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552E82"/>
    <w:multiLevelType w:val="multilevel"/>
    <w:tmpl w:val="F95A8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633CF"/>
    <w:multiLevelType w:val="multilevel"/>
    <w:tmpl w:val="70D2A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FB44AB"/>
    <w:multiLevelType w:val="multilevel"/>
    <w:tmpl w:val="35706F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B134EA"/>
    <w:multiLevelType w:val="multilevel"/>
    <w:tmpl w:val="673A7E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CC74AF"/>
    <w:multiLevelType w:val="multilevel"/>
    <w:tmpl w:val="46603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9F196F"/>
    <w:multiLevelType w:val="multilevel"/>
    <w:tmpl w:val="F6282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E519B4"/>
    <w:multiLevelType w:val="multilevel"/>
    <w:tmpl w:val="A79C9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AE7931"/>
    <w:multiLevelType w:val="multilevel"/>
    <w:tmpl w:val="49AA5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9D139A"/>
    <w:multiLevelType w:val="multilevel"/>
    <w:tmpl w:val="3F1C7B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C34B2"/>
    <w:multiLevelType w:val="multilevel"/>
    <w:tmpl w:val="7B2A5A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4C4605"/>
    <w:multiLevelType w:val="multilevel"/>
    <w:tmpl w:val="D1E27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4AB78E3"/>
    <w:multiLevelType w:val="multilevel"/>
    <w:tmpl w:val="D2A6E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625283"/>
    <w:multiLevelType w:val="multilevel"/>
    <w:tmpl w:val="73FAD1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FB097E"/>
    <w:multiLevelType w:val="multilevel"/>
    <w:tmpl w:val="B2641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1F4F8F"/>
    <w:multiLevelType w:val="multilevel"/>
    <w:tmpl w:val="A8E01A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110DD3"/>
    <w:multiLevelType w:val="multilevel"/>
    <w:tmpl w:val="327E7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08113F"/>
    <w:multiLevelType w:val="multilevel"/>
    <w:tmpl w:val="83C0D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846DDE"/>
    <w:multiLevelType w:val="multilevel"/>
    <w:tmpl w:val="7B2473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956EDD"/>
    <w:multiLevelType w:val="multilevel"/>
    <w:tmpl w:val="A738B2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0D3C7A"/>
    <w:multiLevelType w:val="multilevel"/>
    <w:tmpl w:val="C262CC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0F395B"/>
    <w:multiLevelType w:val="multilevel"/>
    <w:tmpl w:val="24C64B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4D0CD8"/>
    <w:multiLevelType w:val="multilevel"/>
    <w:tmpl w:val="BBECCE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461E47"/>
    <w:multiLevelType w:val="multilevel"/>
    <w:tmpl w:val="91F27F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EBE403D"/>
    <w:multiLevelType w:val="multilevel"/>
    <w:tmpl w:val="593229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9919D1"/>
    <w:multiLevelType w:val="multilevel"/>
    <w:tmpl w:val="20BAF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2535B3"/>
    <w:multiLevelType w:val="multilevel"/>
    <w:tmpl w:val="8F6CC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BE0AFD"/>
    <w:multiLevelType w:val="multilevel"/>
    <w:tmpl w:val="96EED3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9A17419"/>
    <w:multiLevelType w:val="multilevel"/>
    <w:tmpl w:val="73D06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5D2611"/>
    <w:multiLevelType w:val="multilevel"/>
    <w:tmpl w:val="4A749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8E7EFD"/>
    <w:multiLevelType w:val="multilevel"/>
    <w:tmpl w:val="F154A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F46AA9"/>
    <w:multiLevelType w:val="multilevel"/>
    <w:tmpl w:val="290640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D17321C"/>
    <w:multiLevelType w:val="multilevel"/>
    <w:tmpl w:val="2780D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422328"/>
    <w:multiLevelType w:val="multilevel"/>
    <w:tmpl w:val="E25A2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C177E"/>
    <w:multiLevelType w:val="multilevel"/>
    <w:tmpl w:val="EC6692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21"/>
  </w:num>
  <w:num w:numId="4">
    <w:abstractNumId w:val="29"/>
  </w:num>
  <w:num w:numId="5">
    <w:abstractNumId w:val="11"/>
  </w:num>
  <w:num w:numId="6">
    <w:abstractNumId w:val="53"/>
  </w:num>
  <w:num w:numId="7">
    <w:abstractNumId w:val="22"/>
  </w:num>
  <w:num w:numId="8">
    <w:abstractNumId w:val="27"/>
  </w:num>
  <w:num w:numId="9">
    <w:abstractNumId w:val="6"/>
  </w:num>
  <w:num w:numId="10">
    <w:abstractNumId w:val="48"/>
  </w:num>
  <w:num w:numId="11">
    <w:abstractNumId w:val="5"/>
  </w:num>
  <w:num w:numId="12">
    <w:abstractNumId w:val="51"/>
  </w:num>
  <w:num w:numId="13">
    <w:abstractNumId w:val="49"/>
  </w:num>
  <w:num w:numId="14">
    <w:abstractNumId w:val="15"/>
  </w:num>
  <w:num w:numId="15">
    <w:abstractNumId w:val="14"/>
  </w:num>
  <w:num w:numId="16">
    <w:abstractNumId w:val="57"/>
  </w:num>
  <w:num w:numId="17">
    <w:abstractNumId w:val="13"/>
  </w:num>
  <w:num w:numId="18">
    <w:abstractNumId w:val="30"/>
  </w:num>
  <w:num w:numId="19">
    <w:abstractNumId w:val="36"/>
  </w:num>
  <w:num w:numId="20">
    <w:abstractNumId w:val="0"/>
  </w:num>
  <w:num w:numId="21">
    <w:abstractNumId w:val="19"/>
  </w:num>
  <w:num w:numId="22">
    <w:abstractNumId w:val="10"/>
  </w:num>
  <w:num w:numId="23">
    <w:abstractNumId w:val="52"/>
  </w:num>
  <w:num w:numId="24">
    <w:abstractNumId w:val="25"/>
  </w:num>
  <w:num w:numId="25">
    <w:abstractNumId w:val="7"/>
  </w:num>
  <w:num w:numId="26">
    <w:abstractNumId w:val="33"/>
  </w:num>
  <w:num w:numId="27">
    <w:abstractNumId w:val="43"/>
  </w:num>
  <w:num w:numId="28">
    <w:abstractNumId w:val="56"/>
  </w:num>
  <w:num w:numId="29">
    <w:abstractNumId w:val="58"/>
  </w:num>
  <w:num w:numId="30">
    <w:abstractNumId w:val="39"/>
  </w:num>
  <w:num w:numId="31">
    <w:abstractNumId w:val="40"/>
  </w:num>
  <w:num w:numId="32">
    <w:abstractNumId w:val="54"/>
  </w:num>
  <w:num w:numId="33">
    <w:abstractNumId w:val="26"/>
  </w:num>
  <w:num w:numId="34">
    <w:abstractNumId w:val="37"/>
  </w:num>
  <w:num w:numId="35">
    <w:abstractNumId w:val="23"/>
  </w:num>
  <w:num w:numId="36">
    <w:abstractNumId w:val="32"/>
  </w:num>
  <w:num w:numId="37">
    <w:abstractNumId w:val="8"/>
  </w:num>
  <w:num w:numId="38">
    <w:abstractNumId w:val="41"/>
  </w:num>
  <w:num w:numId="39">
    <w:abstractNumId w:val="38"/>
  </w:num>
  <w:num w:numId="40">
    <w:abstractNumId w:val="12"/>
  </w:num>
  <w:num w:numId="41">
    <w:abstractNumId w:val="46"/>
  </w:num>
  <w:num w:numId="42">
    <w:abstractNumId w:val="9"/>
  </w:num>
  <w:num w:numId="43">
    <w:abstractNumId w:val="45"/>
  </w:num>
  <w:num w:numId="44">
    <w:abstractNumId w:val="28"/>
  </w:num>
  <w:num w:numId="45">
    <w:abstractNumId w:val="16"/>
  </w:num>
  <w:num w:numId="46">
    <w:abstractNumId w:val="2"/>
  </w:num>
  <w:num w:numId="47">
    <w:abstractNumId w:val="3"/>
  </w:num>
  <w:num w:numId="48">
    <w:abstractNumId w:val="17"/>
  </w:num>
  <w:num w:numId="49">
    <w:abstractNumId w:val="42"/>
  </w:num>
  <w:num w:numId="50">
    <w:abstractNumId w:val="44"/>
  </w:num>
  <w:num w:numId="51">
    <w:abstractNumId w:val="31"/>
  </w:num>
  <w:num w:numId="52">
    <w:abstractNumId w:val="4"/>
  </w:num>
  <w:num w:numId="53">
    <w:abstractNumId w:val="18"/>
  </w:num>
  <w:num w:numId="54">
    <w:abstractNumId w:val="47"/>
  </w:num>
  <w:num w:numId="55">
    <w:abstractNumId w:val="55"/>
  </w:num>
  <w:num w:numId="56">
    <w:abstractNumId w:val="50"/>
  </w:num>
  <w:num w:numId="57">
    <w:abstractNumId w:val="24"/>
  </w:num>
  <w:num w:numId="58">
    <w:abstractNumId w:val="1"/>
  </w:num>
  <w:num w:numId="59">
    <w:abstractNumId w:val="2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yV+Ox9YgVCViKEfzL2YYxroKfVxepVtHU6EvIiQ0kEVdVm9szIQIG8ZMwd3FQaUwCr+QWGqUNXLWn9yMOMftA==" w:salt="QTpI5xWK1Ug2Pfr4kFNC3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27FD1"/>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564E"/>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4B57"/>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54A"/>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5C1"/>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87B34"/>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B74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27FD1"/>
    <w:pPr>
      <w:spacing w:after="0" w:line="240" w:lineRule="auto"/>
      <w:ind w:left="400" w:hanging="200"/>
    </w:pPr>
  </w:style>
  <w:style w:type="character" w:styleId="UnresolvedMention">
    <w:name w:val="Unresolved Mention"/>
    <w:basedOn w:val="DefaultParagraphFont"/>
    <w:uiPriority w:val="99"/>
    <w:semiHidden/>
    <w:unhideWhenUsed/>
    <w:rsid w:val="00527FD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D4FED0-5095-4EF2-BE73-CF1D558002A3}">
  <ds:schemaRefs>
    <ds:schemaRef ds:uri="http://schemas.openxmlformats.org/officeDocument/2006/bibliography"/>
  </ds:schemaRefs>
</ds:datastoreItem>
</file>

<file path=customXml/itemProps2.xml><?xml version="1.0" encoding="utf-8"?>
<ds:datastoreItem xmlns:ds="http://schemas.openxmlformats.org/officeDocument/2006/customXml" ds:itemID="{7CBEE561-7A22-47C7-B70E-64EBD80FA8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109549</Words>
  <Characters>624432</Characters>
  <Application>Microsoft Office Word</Application>
  <DocSecurity>8</DocSecurity>
  <Lines>5203</Lines>
  <Paragraphs>1465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2017-07-27T17:30:00Z</dcterms:created>
  <dcterms:modified xsi:type="dcterms:W3CDTF">2017-07-27T17:30:00Z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2017-07-27T10:30:38.2824499-07:00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