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F6127" w:rsidRDefault="000F6127">
      <w:pPr>
        <w:pStyle w:val="PURBody"/>
        <w:shd w:val="clear" w:color="auto" w:fill="00188F"/>
        <w:tabs>
          <w:tab w:val="clear" w:pos="360"/>
        </w:tabs>
        <w:ind w:right="7920" w:firstLine="360"/>
        <w:rPr>
          <w:color w:val="FFFFFF"/>
          <w:sz w:val="6"/>
          <w:szCs w:val="6"/>
        </w:rPr>
      </w:pPr>
    </w:p>
    <w:p w:rsidR="000F6127" w:rsidRDefault="00DC0A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0F6127" w:rsidRDefault="00DC0A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0F6127" w:rsidRDefault="000F6127">
      <w:pPr>
        <w:pStyle w:val="PURBody"/>
        <w:shd w:val="clear" w:color="auto" w:fill="00188F"/>
        <w:tabs>
          <w:tab w:val="clear" w:pos="360"/>
        </w:tabs>
        <w:spacing w:after="0"/>
        <w:ind w:right="7920" w:firstLine="360"/>
        <w:rPr>
          <w:color w:val="FFFFFF" w:themeColor="background1"/>
          <w:szCs w:val="18"/>
        </w:rPr>
      </w:pPr>
    </w:p>
    <w:p w:rsidR="000F6127" w:rsidRDefault="000F6127">
      <w:pPr>
        <w:pStyle w:val="PURBody"/>
        <w:shd w:val="clear" w:color="auto" w:fill="00188F"/>
        <w:tabs>
          <w:tab w:val="clear" w:pos="360"/>
        </w:tabs>
        <w:spacing w:after="0"/>
        <w:ind w:right="7920" w:firstLine="360"/>
        <w:rPr>
          <w:color w:val="FFFFFF" w:themeColor="background1"/>
          <w:szCs w:val="18"/>
        </w:rPr>
      </w:pPr>
    </w:p>
    <w:p w:rsidR="000F6127" w:rsidRDefault="000F6127">
      <w:pPr>
        <w:pStyle w:val="PURBody"/>
        <w:shd w:val="clear" w:color="auto" w:fill="00188F"/>
        <w:tabs>
          <w:tab w:val="clear" w:pos="360"/>
        </w:tabs>
        <w:spacing w:after="0"/>
        <w:ind w:right="7920" w:firstLine="360"/>
        <w:rPr>
          <w:color w:val="FFFFFF" w:themeColor="background1"/>
          <w:szCs w:val="18"/>
        </w:rPr>
      </w:pPr>
    </w:p>
    <w:p w:rsidR="000F6127" w:rsidRDefault="000F6127">
      <w:pPr>
        <w:pStyle w:val="PURBody"/>
        <w:shd w:val="clear" w:color="auto" w:fill="00188F"/>
        <w:tabs>
          <w:tab w:val="clear" w:pos="360"/>
        </w:tabs>
        <w:spacing w:after="0"/>
        <w:ind w:right="7920" w:firstLine="360"/>
        <w:rPr>
          <w:color w:val="FFFFFF" w:themeColor="background1"/>
          <w:szCs w:val="18"/>
        </w:rPr>
      </w:pPr>
    </w:p>
    <w:p w:rsidR="000F6127" w:rsidRDefault="000F6127">
      <w:pPr>
        <w:pStyle w:val="PURBody"/>
        <w:shd w:val="clear" w:color="auto" w:fill="00188F"/>
        <w:tabs>
          <w:tab w:val="clear" w:pos="360"/>
        </w:tabs>
        <w:spacing w:after="0"/>
        <w:ind w:right="7920" w:firstLine="360"/>
        <w:rPr>
          <w:color w:val="FFFFFF" w:themeColor="background1"/>
          <w:szCs w:val="18"/>
        </w:rPr>
      </w:pPr>
    </w:p>
    <w:p w:rsidR="000F6127" w:rsidRDefault="000F6127">
      <w:pPr>
        <w:pStyle w:val="PURBody"/>
        <w:shd w:val="clear" w:color="auto" w:fill="0072C6"/>
        <w:tabs>
          <w:tab w:val="clear" w:pos="360"/>
        </w:tabs>
        <w:ind w:right="1800" w:firstLine="360"/>
        <w:rPr>
          <w:sz w:val="72"/>
          <w:szCs w:val="72"/>
        </w:rPr>
      </w:pPr>
    </w:p>
    <w:p w:rsidR="000F6127" w:rsidRDefault="000F6127">
      <w:pPr>
        <w:pStyle w:val="PURBody"/>
        <w:shd w:val="clear" w:color="auto" w:fill="0072C6"/>
        <w:tabs>
          <w:tab w:val="clear" w:pos="360"/>
          <w:tab w:val="left" w:pos="180"/>
        </w:tabs>
        <w:ind w:right="1800" w:firstLine="360"/>
        <w:rPr>
          <w:color w:val="FFFFFF" w:themeColor="background1"/>
          <w:sz w:val="72"/>
          <w:szCs w:val="72"/>
        </w:rPr>
      </w:pPr>
    </w:p>
    <w:p w:rsidR="000F6127" w:rsidRDefault="00DC0A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0F6127" w:rsidRDefault="00DC0A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Aralık 2018</w:t>
      </w:r>
    </w:p>
    <w:p w:rsidR="000F6127" w:rsidRDefault="000F6127">
      <w:pPr>
        <w:pStyle w:val="PURBody"/>
        <w:shd w:val="clear" w:color="auto" w:fill="0072C6"/>
        <w:tabs>
          <w:tab w:val="clear" w:pos="360"/>
        </w:tabs>
        <w:spacing w:after="0" w:line="230" w:lineRule="auto"/>
        <w:ind w:right="1800" w:firstLine="360"/>
        <w:rPr>
          <w:color w:val="FFFFFF" w:themeColor="background1"/>
          <w:sz w:val="96"/>
          <w:szCs w:val="96"/>
        </w:rPr>
      </w:pPr>
    </w:p>
    <w:p w:rsidR="000F6127" w:rsidRDefault="00DC0AB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F6127" w:rsidRDefault="000F6127">
      <w:pPr>
        <w:sectPr w:rsidR="000F6127">
          <w:footerReference w:type="default" r:id="rId10"/>
          <w:type w:val="continuous"/>
          <w:pgSz w:w="12240" w:h="15840" w:code="1"/>
          <w:pgMar w:top="1170" w:right="720" w:bottom="720" w:left="720" w:header="432" w:footer="288" w:gutter="0"/>
          <w:cols w:space="360"/>
        </w:sectPr>
      </w:pPr>
    </w:p>
    <w:p w:rsidR="000F6127" w:rsidRDefault="00DC0ABF">
      <w:pPr>
        <w:pStyle w:val="ProductList-SectionHeading"/>
        <w:pageBreakBefore/>
      </w:pPr>
      <w:bookmarkStart w:id="1" w:name="_Sec842"/>
      <w:r>
        <w:lastRenderedPageBreak/>
        <w:t>İçindekiler</w:t>
      </w:r>
    </w:p>
    <w:p w:rsidR="000F6127" w:rsidRDefault="000F6127">
      <w:pPr>
        <w:pStyle w:val="ProductList-Body"/>
      </w:pPr>
    </w:p>
    <w:p w:rsidR="000F6127" w:rsidRDefault="000F6127">
      <w:pPr>
        <w:sectPr w:rsidR="000F6127">
          <w:headerReference w:type="default" r:id="rId11"/>
          <w:footerReference w:type="default" r:id="rId12"/>
          <w:type w:val="continuous"/>
          <w:pgSz w:w="12240" w:h="15840" w:code="1"/>
          <w:pgMar w:top="1170" w:right="720" w:bottom="1620" w:left="720" w:header="432" w:footer="288" w:gutter="0"/>
          <w:cols w:space="360"/>
        </w:sectPr>
      </w:pPr>
    </w:p>
    <w:p w:rsidR="001C3A1E" w:rsidRDefault="00DC0ABF">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93342" w:history="1">
        <w:r w:rsidR="001C3A1E" w:rsidRPr="000C3BE6">
          <w:rPr>
            <w:rStyle w:val="Hyperlink"/>
            <w:noProof/>
          </w:rPr>
          <w:t>Giriş</w:t>
        </w:r>
        <w:r w:rsidR="001C3A1E">
          <w:rPr>
            <w:noProof/>
          </w:rPr>
          <w:tab/>
        </w:r>
        <w:r w:rsidR="001C3A1E">
          <w:rPr>
            <w:noProof/>
          </w:rPr>
          <w:fldChar w:fldCharType="begin"/>
        </w:r>
        <w:r w:rsidR="001C3A1E">
          <w:rPr>
            <w:noProof/>
          </w:rPr>
          <w:instrText xml:space="preserve"> PAGEREF _Toc531593342 \h </w:instrText>
        </w:r>
        <w:r w:rsidR="001C3A1E">
          <w:rPr>
            <w:noProof/>
          </w:rPr>
        </w:r>
        <w:r w:rsidR="001C3A1E">
          <w:rPr>
            <w:noProof/>
          </w:rPr>
          <w:fldChar w:fldCharType="separate"/>
        </w:r>
        <w:r w:rsidR="001C3A1E">
          <w:rPr>
            <w:noProof/>
          </w:rPr>
          <w:t>4</w:t>
        </w:r>
        <w:r w:rsidR="001C3A1E">
          <w:rPr>
            <w:noProof/>
          </w:rPr>
          <w:fldChar w:fldCharType="end"/>
        </w:r>
      </w:hyperlink>
    </w:p>
    <w:p w:rsidR="001C3A1E" w:rsidRDefault="0005216C">
      <w:pPr>
        <w:pStyle w:val="TOC2"/>
        <w:rPr>
          <w:rFonts w:eastAsiaTheme="minorEastAsia"/>
          <w:smallCaps w:val="0"/>
          <w:sz w:val="22"/>
        </w:rPr>
      </w:pPr>
      <w:hyperlink w:anchor="_Toc531593343" w:history="1">
        <w:r w:rsidR="001C3A1E" w:rsidRPr="000C3BE6">
          <w:rPr>
            <w:rStyle w:val="Hyperlink"/>
          </w:rPr>
          <w:t>Bu Belge Hakkında</w:t>
        </w:r>
        <w:r w:rsidR="001C3A1E">
          <w:tab/>
        </w:r>
        <w:r w:rsidR="001C3A1E">
          <w:fldChar w:fldCharType="begin"/>
        </w:r>
        <w:r w:rsidR="001C3A1E">
          <w:instrText xml:space="preserve"> PAGEREF _Toc531593343 \h </w:instrText>
        </w:r>
        <w:r w:rsidR="001C3A1E">
          <w:fldChar w:fldCharType="separate"/>
        </w:r>
        <w:r w:rsidR="001C3A1E">
          <w:t>4</w:t>
        </w:r>
        <w:r w:rsidR="001C3A1E">
          <w:fldChar w:fldCharType="end"/>
        </w:r>
      </w:hyperlink>
    </w:p>
    <w:p w:rsidR="001C3A1E" w:rsidRDefault="0005216C">
      <w:pPr>
        <w:pStyle w:val="TOC2"/>
        <w:rPr>
          <w:rFonts w:eastAsiaTheme="minorEastAsia"/>
          <w:smallCaps w:val="0"/>
          <w:sz w:val="22"/>
        </w:rPr>
      </w:pPr>
      <w:hyperlink w:anchor="_Toc531593344" w:history="1">
        <w:r w:rsidR="001C3A1E" w:rsidRPr="000C3BE6">
          <w:rPr>
            <w:rStyle w:val="Hyperlink"/>
          </w:rPr>
          <w:t>Belge İçeriği</w:t>
        </w:r>
        <w:r w:rsidR="001C3A1E">
          <w:tab/>
        </w:r>
        <w:r w:rsidR="001C3A1E">
          <w:fldChar w:fldCharType="begin"/>
        </w:r>
        <w:r w:rsidR="001C3A1E">
          <w:instrText xml:space="preserve"> PAGEREF _Toc531593344 \h </w:instrText>
        </w:r>
        <w:r w:rsidR="001C3A1E">
          <w:fldChar w:fldCharType="separate"/>
        </w:r>
        <w:r w:rsidR="001C3A1E">
          <w:t>4</w:t>
        </w:r>
        <w:r w:rsidR="001C3A1E">
          <w:fldChar w:fldCharType="end"/>
        </w:r>
      </w:hyperlink>
    </w:p>
    <w:p w:rsidR="001C3A1E" w:rsidRDefault="0005216C">
      <w:pPr>
        <w:pStyle w:val="TOC2"/>
        <w:rPr>
          <w:rFonts w:eastAsiaTheme="minorEastAsia"/>
          <w:smallCaps w:val="0"/>
          <w:sz w:val="22"/>
        </w:rPr>
      </w:pPr>
      <w:hyperlink w:anchor="_Toc531593345" w:history="1">
        <w:r w:rsidR="001C3A1E" w:rsidRPr="000C3BE6">
          <w:rPr>
            <w:rStyle w:val="Hyperlink"/>
          </w:rPr>
          <w:t>Bir Ürün Girişinde Nasıl Gezinilir?</w:t>
        </w:r>
        <w:r w:rsidR="001C3A1E">
          <w:tab/>
        </w:r>
        <w:r w:rsidR="001C3A1E">
          <w:fldChar w:fldCharType="begin"/>
        </w:r>
        <w:r w:rsidR="001C3A1E">
          <w:instrText xml:space="preserve"> PAGEREF _Toc531593345 \h </w:instrText>
        </w:r>
        <w:r w:rsidR="001C3A1E">
          <w:fldChar w:fldCharType="separate"/>
        </w:r>
        <w:r w:rsidR="001C3A1E">
          <w:t>4</w:t>
        </w:r>
        <w:r w:rsidR="001C3A1E">
          <w:fldChar w:fldCharType="end"/>
        </w:r>
      </w:hyperlink>
    </w:p>
    <w:p w:rsidR="001C3A1E" w:rsidRDefault="0005216C">
      <w:pPr>
        <w:pStyle w:val="TOC2"/>
        <w:rPr>
          <w:rFonts w:eastAsiaTheme="minorEastAsia"/>
          <w:smallCaps w:val="0"/>
          <w:sz w:val="22"/>
        </w:rPr>
      </w:pPr>
      <w:hyperlink w:anchor="_Toc531593346" w:history="1">
        <w:r w:rsidR="001C3A1E" w:rsidRPr="000C3BE6">
          <w:rPr>
            <w:rStyle w:val="Hyperlink"/>
          </w:rPr>
          <w:t>Açıklamalar ve bu Belgedeki Değişikliklerle İlgili Özet</w:t>
        </w:r>
        <w:r w:rsidR="001C3A1E">
          <w:tab/>
        </w:r>
        <w:r w:rsidR="001C3A1E">
          <w:fldChar w:fldCharType="begin"/>
        </w:r>
        <w:r w:rsidR="001C3A1E">
          <w:instrText xml:space="preserve"> PAGEREF _Toc531593346 \h </w:instrText>
        </w:r>
        <w:r w:rsidR="001C3A1E">
          <w:fldChar w:fldCharType="separate"/>
        </w:r>
        <w:r w:rsidR="001C3A1E">
          <w:t>5</w:t>
        </w:r>
        <w:r w:rsidR="001C3A1E">
          <w:fldChar w:fldCharType="end"/>
        </w:r>
      </w:hyperlink>
    </w:p>
    <w:p w:rsidR="001C3A1E" w:rsidRDefault="0005216C">
      <w:pPr>
        <w:pStyle w:val="TOC1"/>
        <w:rPr>
          <w:rFonts w:eastAsiaTheme="minorEastAsia"/>
          <w:b w:val="0"/>
          <w:caps w:val="0"/>
          <w:noProof/>
          <w:sz w:val="22"/>
          <w:szCs w:val="22"/>
        </w:rPr>
      </w:pPr>
      <w:hyperlink w:anchor="_Toc531593347" w:history="1">
        <w:r w:rsidR="001C3A1E" w:rsidRPr="000C3BE6">
          <w:rPr>
            <w:rStyle w:val="Hyperlink"/>
            <w:noProof/>
          </w:rPr>
          <w:t>Lisans Koşulları</w:t>
        </w:r>
        <w:r w:rsidR="001C3A1E">
          <w:rPr>
            <w:noProof/>
          </w:rPr>
          <w:tab/>
        </w:r>
        <w:r w:rsidR="001C3A1E">
          <w:rPr>
            <w:noProof/>
          </w:rPr>
          <w:fldChar w:fldCharType="begin"/>
        </w:r>
        <w:r w:rsidR="001C3A1E">
          <w:rPr>
            <w:noProof/>
          </w:rPr>
          <w:instrText xml:space="preserve"> PAGEREF _Toc531593347 \h </w:instrText>
        </w:r>
        <w:r w:rsidR="001C3A1E">
          <w:rPr>
            <w:noProof/>
          </w:rPr>
        </w:r>
        <w:r w:rsidR="001C3A1E">
          <w:rPr>
            <w:noProof/>
          </w:rPr>
          <w:fldChar w:fldCharType="separate"/>
        </w:r>
        <w:r w:rsidR="001C3A1E">
          <w:rPr>
            <w:noProof/>
          </w:rPr>
          <w:t>6</w:t>
        </w:r>
        <w:r w:rsidR="001C3A1E">
          <w:rPr>
            <w:noProof/>
          </w:rPr>
          <w:fldChar w:fldCharType="end"/>
        </w:r>
      </w:hyperlink>
    </w:p>
    <w:p w:rsidR="001C3A1E" w:rsidRDefault="0005216C">
      <w:pPr>
        <w:pStyle w:val="TOC2"/>
        <w:rPr>
          <w:rFonts w:eastAsiaTheme="minorEastAsia"/>
          <w:smallCaps w:val="0"/>
          <w:sz w:val="22"/>
        </w:rPr>
      </w:pPr>
      <w:hyperlink w:anchor="_Toc531593348" w:history="1">
        <w:r w:rsidR="001C3A1E" w:rsidRPr="000C3BE6">
          <w:rPr>
            <w:rStyle w:val="Hyperlink"/>
          </w:rPr>
          <w:t>Evrensel Lisans Şartları</w:t>
        </w:r>
        <w:r w:rsidR="001C3A1E">
          <w:tab/>
        </w:r>
        <w:r w:rsidR="001C3A1E">
          <w:fldChar w:fldCharType="begin"/>
        </w:r>
        <w:r w:rsidR="001C3A1E">
          <w:instrText xml:space="preserve"> PAGEREF _Toc531593348 \h </w:instrText>
        </w:r>
        <w:r w:rsidR="001C3A1E">
          <w:fldChar w:fldCharType="separate"/>
        </w:r>
        <w:r w:rsidR="001C3A1E">
          <w:t>6</w:t>
        </w:r>
        <w:r w:rsidR="001C3A1E">
          <w:fldChar w:fldCharType="end"/>
        </w:r>
      </w:hyperlink>
    </w:p>
    <w:p w:rsidR="001C3A1E" w:rsidRDefault="0005216C">
      <w:pPr>
        <w:pStyle w:val="TOC2"/>
        <w:rPr>
          <w:rFonts w:eastAsiaTheme="minorEastAsia"/>
          <w:smallCaps w:val="0"/>
          <w:sz w:val="22"/>
        </w:rPr>
      </w:pPr>
      <w:hyperlink w:anchor="_Toc531593349" w:history="1">
        <w:r w:rsidR="001C3A1E" w:rsidRPr="000C3BE6">
          <w:rPr>
            <w:rStyle w:val="Hyperlink"/>
          </w:rPr>
          <w:t>Lisans Modeli Koşulları</w:t>
        </w:r>
        <w:r w:rsidR="001C3A1E">
          <w:tab/>
        </w:r>
        <w:r w:rsidR="001C3A1E">
          <w:fldChar w:fldCharType="begin"/>
        </w:r>
        <w:r w:rsidR="001C3A1E">
          <w:instrText xml:space="preserve"> PAGEREF _Toc531593349 \h </w:instrText>
        </w:r>
        <w:r w:rsidR="001C3A1E">
          <w:fldChar w:fldCharType="separate"/>
        </w:r>
        <w:r w:rsidR="001C3A1E">
          <w:t>9</w:t>
        </w:r>
        <w:r w:rsidR="001C3A1E">
          <w:fldChar w:fldCharType="end"/>
        </w:r>
      </w:hyperlink>
    </w:p>
    <w:p w:rsidR="001C3A1E" w:rsidRDefault="0005216C">
      <w:pPr>
        <w:pStyle w:val="TOC3"/>
        <w:rPr>
          <w:rFonts w:eastAsiaTheme="minorEastAsia"/>
          <w:smallCaps w:val="0"/>
          <w:sz w:val="22"/>
        </w:rPr>
      </w:pPr>
      <w:hyperlink w:anchor="_Toc531593350" w:history="1">
        <w:r w:rsidR="001C3A1E" w:rsidRPr="000C3BE6">
          <w:rPr>
            <w:rStyle w:val="Hyperlink"/>
          </w:rPr>
          <w:t>Masaüstü Uygulamaları</w:t>
        </w:r>
        <w:r w:rsidR="001C3A1E">
          <w:tab/>
        </w:r>
        <w:r w:rsidR="001C3A1E">
          <w:fldChar w:fldCharType="begin"/>
        </w:r>
        <w:r w:rsidR="001C3A1E">
          <w:instrText xml:space="preserve"> PAGEREF _Toc531593350 \h </w:instrText>
        </w:r>
        <w:r w:rsidR="001C3A1E">
          <w:fldChar w:fldCharType="separate"/>
        </w:r>
        <w:r w:rsidR="001C3A1E">
          <w:t>9</w:t>
        </w:r>
        <w:r w:rsidR="001C3A1E">
          <w:fldChar w:fldCharType="end"/>
        </w:r>
      </w:hyperlink>
    </w:p>
    <w:p w:rsidR="001C3A1E" w:rsidRDefault="0005216C">
      <w:pPr>
        <w:pStyle w:val="TOC3"/>
        <w:rPr>
          <w:rFonts w:eastAsiaTheme="minorEastAsia"/>
          <w:smallCaps w:val="0"/>
          <w:sz w:val="22"/>
        </w:rPr>
      </w:pPr>
      <w:hyperlink w:anchor="_Toc531593351" w:history="1">
        <w:r w:rsidR="001C3A1E" w:rsidRPr="000C3BE6">
          <w:rPr>
            <w:rStyle w:val="Hyperlink"/>
          </w:rPr>
          <w:t>Masaüstü Bilgisayar İşletim Sistemleri</w:t>
        </w:r>
        <w:r w:rsidR="001C3A1E">
          <w:tab/>
        </w:r>
        <w:r w:rsidR="001C3A1E">
          <w:fldChar w:fldCharType="begin"/>
        </w:r>
        <w:r w:rsidR="001C3A1E">
          <w:instrText xml:space="preserve"> PAGEREF _Toc531593351 \h </w:instrText>
        </w:r>
        <w:r w:rsidR="001C3A1E">
          <w:fldChar w:fldCharType="separate"/>
        </w:r>
        <w:r w:rsidR="001C3A1E">
          <w:t>9</w:t>
        </w:r>
        <w:r w:rsidR="001C3A1E">
          <w:fldChar w:fldCharType="end"/>
        </w:r>
      </w:hyperlink>
    </w:p>
    <w:p w:rsidR="001C3A1E" w:rsidRDefault="0005216C">
      <w:pPr>
        <w:pStyle w:val="TOC3"/>
        <w:rPr>
          <w:rFonts w:eastAsiaTheme="minorEastAsia"/>
          <w:smallCaps w:val="0"/>
          <w:sz w:val="22"/>
        </w:rPr>
      </w:pPr>
      <w:hyperlink w:anchor="_Toc531593352" w:history="1">
        <w:r w:rsidR="001C3A1E" w:rsidRPr="000C3BE6">
          <w:rPr>
            <w:rStyle w:val="Hyperlink"/>
          </w:rPr>
          <w:t>Çekirdek Başına/CAL</w:t>
        </w:r>
        <w:r w:rsidR="001C3A1E">
          <w:tab/>
        </w:r>
        <w:r w:rsidR="001C3A1E">
          <w:fldChar w:fldCharType="begin"/>
        </w:r>
        <w:r w:rsidR="001C3A1E">
          <w:instrText xml:space="preserve"> PAGEREF _Toc531593352 \h </w:instrText>
        </w:r>
        <w:r w:rsidR="001C3A1E">
          <w:fldChar w:fldCharType="separate"/>
        </w:r>
        <w:r w:rsidR="001C3A1E">
          <w:t>9</w:t>
        </w:r>
        <w:r w:rsidR="001C3A1E">
          <w:fldChar w:fldCharType="end"/>
        </w:r>
      </w:hyperlink>
    </w:p>
    <w:p w:rsidR="001C3A1E" w:rsidRDefault="0005216C">
      <w:pPr>
        <w:pStyle w:val="TOC3"/>
        <w:rPr>
          <w:rFonts w:eastAsiaTheme="minorEastAsia"/>
          <w:smallCaps w:val="0"/>
          <w:sz w:val="22"/>
        </w:rPr>
      </w:pPr>
      <w:hyperlink w:anchor="_Toc531593353" w:history="1">
        <w:r w:rsidR="001C3A1E" w:rsidRPr="000C3BE6">
          <w:rPr>
            <w:rStyle w:val="Hyperlink"/>
          </w:rPr>
          <w:t>Sunucu/CAL</w:t>
        </w:r>
        <w:r w:rsidR="001C3A1E">
          <w:tab/>
        </w:r>
        <w:r w:rsidR="001C3A1E">
          <w:fldChar w:fldCharType="begin"/>
        </w:r>
        <w:r w:rsidR="001C3A1E">
          <w:instrText xml:space="preserve"> PAGEREF _Toc531593353 \h </w:instrText>
        </w:r>
        <w:r w:rsidR="001C3A1E">
          <w:fldChar w:fldCharType="separate"/>
        </w:r>
        <w:r w:rsidR="001C3A1E">
          <w:t>10</w:t>
        </w:r>
        <w:r w:rsidR="001C3A1E">
          <w:fldChar w:fldCharType="end"/>
        </w:r>
      </w:hyperlink>
    </w:p>
    <w:p w:rsidR="001C3A1E" w:rsidRDefault="0005216C">
      <w:pPr>
        <w:pStyle w:val="TOC3"/>
        <w:rPr>
          <w:rFonts w:eastAsiaTheme="minorEastAsia"/>
          <w:smallCaps w:val="0"/>
          <w:sz w:val="22"/>
        </w:rPr>
      </w:pPr>
      <w:hyperlink w:anchor="_Toc531593354" w:history="1">
        <w:r w:rsidR="001C3A1E" w:rsidRPr="000C3BE6">
          <w:rPr>
            <w:rStyle w:val="Hyperlink"/>
          </w:rPr>
          <w:t>Çekirdek Başına</w:t>
        </w:r>
        <w:r w:rsidR="001C3A1E">
          <w:tab/>
        </w:r>
        <w:r w:rsidR="001C3A1E">
          <w:fldChar w:fldCharType="begin"/>
        </w:r>
        <w:r w:rsidR="001C3A1E">
          <w:instrText xml:space="preserve"> PAGEREF _Toc531593354 \h </w:instrText>
        </w:r>
        <w:r w:rsidR="001C3A1E">
          <w:fldChar w:fldCharType="separate"/>
        </w:r>
        <w:r w:rsidR="001C3A1E">
          <w:t>10</w:t>
        </w:r>
        <w:r w:rsidR="001C3A1E">
          <w:fldChar w:fldCharType="end"/>
        </w:r>
      </w:hyperlink>
    </w:p>
    <w:p w:rsidR="001C3A1E" w:rsidRDefault="0005216C">
      <w:pPr>
        <w:pStyle w:val="TOC3"/>
        <w:rPr>
          <w:rFonts w:eastAsiaTheme="minorEastAsia"/>
          <w:smallCaps w:val="0"/>
          <w:sz w:val="22"/>
        </w:rPr>
      </w:pPr>
      <w:hyperlink w:anchor="_Toc531593355" w:history="1">
        <w:r w:rsidR="001C3A1E" w:rsidRPr="000C3BE6">
          <w:rPr>
            <w:rStyle w:val="Hyperlink"/>
          </w:rPr>
          <w:t>Yönetim Sunucuları</w:t>
        </w:r>
        <w:r w:rsidR="001C3A1E">
          <w:tab/>
        </w:r>
        <w:r w:rsidR="001C3A1E">
          <w:fldChar w:fldCharType="begin"/>
        </w:r>
        <w:r w:rsidR="001C3A1E">
          <w:instrText xml:space="preserve"> PAGEREF _Toc531593355 \h </w:instrText>
        </w:r>
        <w:r w:rsidR="001C3A1E">
          <w:fldChar w:fldCharType="separate"/>
        </w:r>
        <w:r w:rsidR="001C3A1E">
          <w:t>10</w:t>
        </w:r>
        <w:r w:rsidR="001C3A1E">
          <w:fldChar w:fldCharType="end"/>
        </w:r>
      </w:hyperlink>
    </w:p>
    <w:p w:rsidR="001C3A1E" w:rsidRDefault="0005216C">
      <w:pPr>
        <w:pStyle w:val="TOC3"/>
        <w:rPr>
          <w:rFonts w:eastAsiaTheme="minorEastAsia"/>
          <w:smallCaps w:val="0"/>
          <w:sz w:val="22"/>
        </w:rPr>
      </w:pPr>
      <w:hyperlink w:anchor="_Toc531593356" w:history="1">
        <w:r w:rsidR="001C3A1E" w:rsidRPr="000C3BE6">
          <w:rPr>
            <w:rStyle w:val="Hyperlink"/>
          </w:rPr>
          <w:t>Özel Sunucular</w:t>
        </w:r>
        <w:r w:rsidR="001C3A1E">
          <w:tab/>
        </w:r>
        <w:r w:rsidR="001C3A1E">
          <w:fldChar w:fldCharType="begin"/>
        </w:r>
        <w:r w:rsidR="001C3A1E">
          <w:instrText xml:space="preserve"> PAGEREF _Toc531593356 \h </w:instrText>
        </w:r>
        <w:r w:rsidR="001C3A1E">
          <w:fldChar w:fldCharType="separate"/>
        </w:r>
        <w:r w:rsidR="001C3A1E">
          <w:t>11</w:t>
        </w:r>
        <w:r w:rsidR="001C3A1E">
          <w:fldChar w:fldCharType="end"/>
        </w:r>
      </w:hyperlink>
    </w:p>
    <w:p w:rsidR="001C3A1E" w:rsidRDefault="0005216C">
      <w:pPr>
        <w:pStyle w:val="TOC3"/>
        <w:rPr>
          <w:rFonts w:eastAsiaTheme="minorEastAsia"/>
          <w:smallCaps w:val="0"/>
          <w:sz w:val="22"/>
        </w:rPr>
      </w:pPr>
      <w:hyperlink w:anchor="_Toc531593357" w:history="1">
        <w:r w:rsidR="001C3A1E" w:rsidRPr="000C3BE6">
          <w:rPr>
            <w:rStyle w:val="Hyperlink"/>
          </w:rPr>
          <w:t>Geliştirici Araçları</w:t>
        </w:r>
        <w:r w:rsidR="001C3A1E">
          <w:tab/>
        </w:r>
        <w:r w:rsidR="001C3A1E">
          <w:fldChar w:fldCharType="begin"/>
        </w:r>
        <w:r w:rsidR="001C3A1E">
          <w:instrText xml:space="preserve"> PAGEREF _Toc531593357 \h </w:instrText>
        </w:r>
        <w:r w:rsidR="001C3A1E">
          <w:fldChar w:fldCharType="separate"/>
        </w:r>
        <w:r w:rsidR="001C3A1E">
          <w:t>11</w:t>
        </w:r>
        <w:r w:rsidR="001C3A1E">
          <w:fldChar w:fldCharType="end"/>
        </w:r>
      </w:hyperlink>
    </w:p>
    <w:p w:rsidR="001C3A1E" w:rsidRDefault="0005216C">
      <w:pPr>
        <w:pStyle w:val="TOC1"/>
        <w:rPr>
          <w:rFonts w:eastAsiaTheme="minorEastAsia"/>
          <w:b w:val="0"/>
          <w:caps w:val="0"/>
          <w:noProof/>
          <w:sz w:val="22"/>
          <w:szCs w:val="22"/>
        </w:rPr>
      </w:pPr>
      <w:hyperlink w:anchor="_Toc531593358" w:history="1">
        <w:r w:rsidR="001C3A1E" w:rsidRPr="000C3BE6">
          <w:rPr>
            <w:rStyle w:val="Hyperlink"/>
            <w:noProof/>
          </w:rPr>
          <w:t>Yazılım</w:t>
        </w:r>
        <w:r w:rsidR="001C3A1E">
          <w:rPr>
            <w:noProof/>
          </w:rPr>
          <w:tab/>
        </w:r>
        <w:r w:rsidR="001C3A1E">
          <w:rPr>
            <w:noProof/>
          </w:rPr>
          <w:fldChar w:fldCharType="begin"/>
        </w:r>
        <w:r w:rsidR="001C3A1E">
          <w:rPr>
            <w:noProof/>
          </w:rPr>
          <w:instrText xml:space="preserve"> PAGEREF _Toc531593358 \h </w:instrText>
        </w:r>
        <w:r w:rsidR="001C3A1E">
          <w:rPr>
            <w:noProof/>
          </w:rPr>
        </w:r>
        <w:r w:rsidR="001C3A1E">
          <w:rPr>
            <w:noProof/>
          </w:rPr>
          <w:fldChar w:fldCharType="separate"/>
        </w:r>
        <w:r w:rsidR="001C3A1E">
          <w:rPr>
            <w:noProof/>
          </w:rPr>
          <w:t>12</w:t>
        </w:r>
        <w:r w:rsidR="001C3A1E">
          <w:rPr>
            <w:noProof/>
          </w:rPr>
          <w:fldChar w:fldCharType="end"/>
        </w:r>
      </w:hyperlink>
    </w:p>
    <w:p w:rsidR="001C3A1E" w:rsidRDefault="0005216C">
      <w:pPr>
        <w:pStyle w:val="TOC2"/>
        <w:rPr>
          <w:rFonts w:eastAsiaTheme="minorEastAsia"/>
          <w:smallCaps w:val="0"/>
          <w:sz w:val="22"/>
        </w:rPr>
      </w:pPr>
      <w:hyperlink w:anchor="_Toc531593359" w:history="1">
        <w:r w:rsidR="001C3A1E" w:rsidRPr="000C3BE6">
          <w:rPr>
            <w:rStyle w:val="Hyperlink"/>
          </w:rPr>
          <w:t>Advanced Threat Analytics</w:t>
        </w:r>
        <w:r w:rsidR="001C3A1E">
          <w:tab/>
        </w:r>
        <w:r w:rsidR="001C3A1E">
          <w:fldChar w:fldCharType="begin"/>
        </w:r>
        <w:r w:rsidR="001C3A1E">
          <w:instrText xml:space="preserve"> PAGEREF _Toc531593359 \h </w:instrText>
        </w:r>
        <w:r w:rsidR="001C3A1E">
          <w:fldChar w:fldCharType="separate"/>
        </w:r>
        <w:r w:rsidR="001C3A1E">
          <w:t>12</w:t>
        </w:r>
        <w:r w:rsidR="001C3A1E">
          <w:fldChar w:fldCharType="end"/>
        </w:r>
      </w:hyperlink>
    </w:p>
    <w:p w:rsidR="001C3A1E" w:rsidRDefault="0005216C">
      <w:pPr>
        <w:pStyle w:val="TOC2"/>
        <w:rPr>
          <w:rFonts w:eastAsiaTheme="minorEastAsia"/>
          <w:smallCaps w:val="0"/>
          <w:sz w:val="22"/>
        </w:rPr>
      </w:pPr>
      <w:hyperlink w:anchor="_Toc531593360" w:history="1">
        <w:r w:rsidR="001C3A1E" w:rsidRPr="000C3BE6">
          <w:rPr>
            <w:rStyle w:val="Hyperlink"/>
          </w:rPr>
          <w:t>BizTalk</w:t>
        </w:r>
        <w:r w:rsidR="001C3A1E">
          <w:tab/>
        </w:r>
        <w:r w:rsidR="001C3A1E">
          <w:fldChar w:fldCharType="begin"/>
        </w:r>
        <w:r w:rsidR="001C3A1E">
          <w:instrText xml:space="preserve"> PAGEREF _Toc531593360 \h </w:instrText>
        </w:r>
        <w:r w:rsidR="001C3A1E">
          <w:fldChar w:fldCharType="separate"/>
        </w:r>
        <w:r w:rsidR="001C3A1E">
          <w:t>12</w:t>
        </w:r>
        <w:r w:rsidR="001C3A1E">
          <w:fldChar w:fldCharType="end"/>
        </w:r>
      </w:hyperlink>
    </w:p>
    <w:p w:rsidR="001C3A1E" w:rsidRDefault="0005216C">
      <w:pPr>
        <w:pStyle w:val="TOC2"/>
        <w:rPr>
          <w:rFonts w:eastAsiaTheme="minorEastAsia"/>
          <w:smallCaps w:val="0"/>
          <w:sz w:val="22"/>
        </w:rPr>
      </w:pPr>
      <w:hyperlink w:anchor="_Toc531593361" w:history="1">
        <w:r w:rsidR="001C3A1E" w:rsidRPr="000C3BE6">
          <w:rPr>
            <w:rStyle w:val="Hyperlink"/>
          </w:rPr>
          <w:t>CAL Paketleri</w:t>
        </w:r>
        <w:r w:rsidR="001C3A1E">
          <w:tab/>
        </w:r>
        <w:r w:rsidR="001C3A1E">
          <w:fldChar w:fldCharType="begin"/>
        </w:r>
        <w:r w:rsidR="001C3A1E">
          <w:instrText xml:space="preserve"> PAGEREF _Toc531593361 \h </w:instrText>
        </w:r>
        <w:r w:rsidR="001C3A1E">
          <w:fldChar w:fldCharType="separate"/>
        </w:r>
        <w:r w:rsidR="001C3A1E">
          <w:t>14</w:t>
        </w:r>
        <w:r w:rsidR="001C3A1E">
          <w:fldChar w:fldCharType="end"/>
        </w:r>
      </w:hyperlink>
    </w:p>
    <w:p w:rsidR="001C3A1E" w:rsidRDefault="0005216C">
      <w:pPr>
        <w:pStyle w:val="TOC2"/>
        <w:rPr>
          <w:rFonts w:eastAsiaTheme="minorEastAsia"/>
          <w:smallCaps w:val="0"/>
          <w:sz w:val="22"/>
        </w:rPr>
      </w:pPr>
      <w:hyperlink w:anchor="_Toc531593362" w:history="1">
        <w:r w:rsidR="001C3A1E" w:rsidRPr="000C3BE6">
          <w:rPr>
            <w:rStyle w:val="Hyperlink"/>
          </w:rPr>
          <w:t>Core Infrastructure Server (CIS) Suite</w:t>
        </w:r>
        <w:r w:rsidR="001C3A1E">
          <w:tab/>
        </w:r>
        <w:r w:rsidR="001C3A1E">
          <w:fldChar w:fldCharType="begin"/>
        </w:r>
        <w:r w:rsidR="001C3A1E">
          <w:instrText xml:space="preserve"> PAGEREF _Toc531593362 \h </w:instrText>
        </w:r>
        <w:r w:rsidR="001C3A1E">
          <w:fldChar w:fldCharType="separate"/>
        </w:r>
        <w:r w:rsidR="001C3A1E">
          <w:t>15</w:t>
        </w:r>
        <w:r w:rsidR="001C3A1E">
          <w:fldChar w:fldCharType="end"/>
        </w:r>
      </w:hyperlink>
    </w:p>
    <w:p w:rsidR="001C3A1E" w:rsidRDefault="0005216C">
      <w:pPr>
        <w:pStyle w:val="TOC2"/>
        <w:rPr>
          <w:rFonts w:eastAsiaTheme="minorEastAsia"/>
          <w:smallCaps w:val="0"/>
          <w:sz w:val="22"/>
        </w:rPr>
      </w:pPr>
      <w:hyperlink w:anchor="_Toc531593363" w:history="1">
        <w:r w:rsidR="001C3A1E" w:rsidRPr="000C3BE6">
          <w:rPr>
            <w:rStyle w:val="Hyperlink"/>
          </w:rPr>
          <w:t>Forefront</w:t>
        </w:r>
        <w:r w:rsidR="001C3A1E">
          <w:tab/>
        </w:r>
        <w:r w:rsidR="001C3A1E">
          <w:fldChar w:fldCharType="begin"/>
        </w:r>
        <w:r w:rsidR="001C3A1E">
          <w:instrText xml:space="preserve"> PAGEREF _Toc531593363 \h </w:instrText>
        </w:r>
        <w:r w:rsidR="001C3A1E">
          <w:fldChar w:fldCharType="separate"/>
        </w:r>
        <w:r w:rsidR="001C3A1E">
          <w:t>17</w:t>
        </w:r>
        <w:r w:rsidR="001C3A1E">
          <w:fldChar w:fldCharType="end"/>
        </w:r>
      </w:hyperlink>
    </w:p>
    <w:p w:rsidR="001C3A1E" w:rsidRDefault="0005216C">
      <w:pPr>
        <w:pStyle w:val="TOC2"/>
        <w:rPr>
          <w:rFonts w:eastAsiaTheme="minorEastAsia"/>
          <w:smallCaps w:val="0"/>
          <w:sz w:val="22"/>
        </w:rPr>
      </w:pPr>
      <w:hyperlink w:anchor="_Toc531593364" w:history="1">
        <w:r w:rsidR="001C3A1E" w:rsidRPr="000C3BE6">
          <w:rPr>
            <w:rStyle w:val="Hyperlink"/>
          </w:rPr>
          <w:t>Microsoft Dynamics 365 Şirket İçi</w:t>
        </w:r>
        <w:r w:rsidR="001C3A1E">
          <w:tab/>
        </w:r>
        <w:r w:rsidR="001C3A1E">
          <w:fldChar w:fldCharType="begin"/>
        </w:r>
        <w:r w:rsidR="001C3A1E">
          <w:instrText xml:space="preserve"> PAGEREF _Toc531593364 \h </w:instrText>
        </w:r>
        <w:r w:rsidR="001C3A1E">
          <w:fldChar w:fldCharType="separate"/>
        </w:r>
        <w:r w:rsidR="001C3A1E">
          <w:t>18</w:t>
        </w:r>
        <w:r w:rsidR="001C3A1E">
          <w:fldChar w:fldCharType="end"/>
        </w:r>
      </w:hyperlink>
    </w:p>
    <w:p w:rsidR="001C3A1E" w:rsidRDefault="0005216C">
      <w:pPr>
        <w:pStyle w:val="TOC2"/>
        <w:rPr>
          <w:rFonts w:eastAsiaTheme="minorEastAsia"/>
          <w:smallCaps w:val="0"/>
          <w:sz w:val="22"/>
        </w:rPr>
      </w:pPr>
      <w:hyperlink w:anchor="_Toc531593365" w:history="1">
        <w:r w:rsidR="001C3A1E" w:rsidRPr="000C3BE6">
          <w:rPr>
            <w:rStyle w:val="Hyperlink"/>
          </w:rPr>
          <w:t>Microsoft Identity Manager</w:t>
        </w:r>
        <w:r w:rsidR="001C3A1E">
          <w:tab/>
        </w:r>
        <w:r w:rsidR="001C3A1E">
          <w:fldChar w:fldCharType="begin"/>
        </w:r>
        <w:r w:rsidR="001C3A1E">
          <w:instrText xml:space="preserve"> PAGEREF _Toc531593365 \h </w:instrText>
        </w:r>
        <w:r w:rsidR="001C3A1E">
          <w:fldChar w:fldCharType="separate"/>
        </w:r>
        <w:r w:rsidR="001C3A1E">
          <w:t>20</w:t>
        </w:r>
        <w:r w:rsidR="001C3A1E">
          <w:fldChar w:fldCharType="end"/>
        </w:r>
      </w:hyperlink>
    </w:p>
    <w:p w:rsidR="001C3A1E" w:rsidRDefault="0005216C">
      <w:pPr>
        <w:pStyle w:val="TOC2"/>
        <w:rPr>
          <w:rFonts w:eastAsiaTheme="minorEastAsia"/>
          <w:smallCaps w:val="0"/>
          <w:sz w:val="22"/>
        </w:rPr>
      </w:pPr>
      <w:hyperlink w:anchor="_Toc531593366" w:history="1">
        <w:r w:rsidR="001C3A1E" w:rsidRPr="000C3BE6">
          <w:rPr>
            <w:rStyle w:val="Hyperlink"/>
          </w:rPr>
          <w:t>Office Uygulamaları</w:t>
        </w:r>
        <w:r w:rsidR="001C3A1E">
          <w:tab/>
        </w:r>
        <w:r w:rsidR="001C3A1E">
          <w:fldChar w:fldCharType="begin"/>
        </w:r>
        <w:r w:rsidR="001C3A1E">
          <w:instrText xml:space="preserve"> PAGEREF _Toc531593366 \h </w:instrText>
        </w:r>
        <w:r w:rsidR="001C3A1E">
          <w:fldChar w:fldCharType="separate"/>
        </w:r>
        <w:r w:rsidR="001C3A1E">
          <w:t>20</w:t>
        </w:r>
        <w:r w:rsidR="001C3A1E">
          <w:fldChar w:fldCharType="end"/>
        </w:r>
      </w:hyperlink>
    </w:p>
    <w:p w:rsidR="001C3A1E" w:rsidRDefault="0005216C">
      <w:pPr>
        <w:pStyle w:val="TOC3"/>
        <w:rPr>
          <w:rFonts w:eastAsiaTheme="minorEastAsia"/>
          <w:smallCaps w:val="0"/>
          <w:sz w:val="22"/>
        </w:rPr>
      </w:pPr>
      <w:hyperlink w:anchor="_Toc531593367" w:history="1">
        <w:r w:rsidR="001C3A1E" w:rsidRPr="000C3BE6">
          <w:rPr>
            <w:rStyle w:val="Hyperlink"/>
          </w:rPr>
          <w:t>Office Masaüstü Uygulamaları</w:t>
        </w:r>
        <w:r w:rsidR="001C3A1E">
          <w:tab/>
        </w:r>
        <w:r w:rsidR="001C3A1E">
          <w:fldChar w:fldCharType="begin"/>
        </w:r>
        <w:r w:rsidR="001C3A1E">
          <w:instrText xml:space="preserve"> PAGEREF _Toc531593367 \h </w:instrText>
        </w:r>
        <w:r w:rsidR="001C3A1E">
          <w:fldChar w:fldCharType="separate"/>
        </w:r>
        <w:r w:rsidR="001C3A1E">
          <w:t>20</w:t>
        </w:r>
        <w:r w:rsidR="001C3A1E">
          <w:fldChar w:fldCharType="end"/>
        </w:r>
      </w:hyperlink>
    </w:p>
    <w:p w:rsidR="001C3A1E" w:rsidRDefault="0005216C">
      <w:pPr>
        <w:pStyle w:val="TOC3"/>
        <w:rPr>
          <w:rFonts w:eastAsiaTheme="minorEastAsia"/>
          <w:smallCaps w:val="0"/>
          <w:sz w:val="22"/>
        </w:rPr>
      </w:pPr>
      <w:hyperlink w:anchor="_Toc531593368" w:history="1">
        <w:r w:rsidR="001C3A1E" w:rsidRPr="000C3BE6">
          <w:rPr>
            <w:rStyle w:val="Hyperlink"/>
          </w:rPr>
          <w:t>Mac için Office</w:t>
        </w:r>
        <w:r w:rsidR="001C3A1E">
          <w:tab/>
        </w:r>
        <w:r w:rsidR="001C3A1E">
          <w:fldChar w:fldCharType="begin"/>
        </w:r>
        <w:r w:rsidR="001C3A1E">
          <w:instrText xml:space="preserve"> PAGEREF _Toc531593368 \h </w:instrText>
        </w:r>
        <w:r w:rsidR="001C3A1E">
          <w:fldChar w:fldCharType="separate"/>
        </w:r>
        <w:r w:rsidR="001C3A1E">
          <w:t>22</w:t>
        </w:r>
        <w:r w:rsidR="001C3A1E">
          <w:fldChar w:fldCharType="end"/>
        </w:r>
      </w:hyperlink>
    </w:p>
    <w:p w:rsidR="001C3A1E" w:rsidRDefault="0005216C">
      <w:pPr>
        <w:pStyle w:val="TOC2"/>
        <w:rPr>
          <w:rFonts w:eastAsiaTheme="minorEastAsia"/>
          <w:smallCaps w:val="0"/>
          <w:sz w:val="22"/>
        </w:rPr>
      </w:pPr>
      <w:hyperlink w:anchor="_Toc531593369" w:history="1">
        <w:r w:rsidR="001C3A1E" w:rsidRPr="000C3BE6">
          <w:rPr>
            <w:rStyle w:val="Hyperlink"/>
          </w:rPr>
          <w:t>Office Sunucuları</w:t>
        </w:r>
        <w:r w:rsidR="001C3A1E">
          <w:tab/>
        </w:r>
        <w:r w:rsidR="001C3A1E">
          <w:fldChar w:fldCharType="begin"/>
        </w:r>
        <w:r w:rsidR="001C3A1E">
          <w:instrText xml:space="preserve"> PAGEREF _Toc531593369 \h </w:instrText>
        </w:r>
        <w:r w:rsidR="001C3A1E">
          <w:fldChar w:fldCharType="separate"/>
        </w:r>
        <w:r w:rsidR="001C3A1E">
          <w:t>23</w:t>
        </w:r>
        <w:r w:rsidR="001C3A1E">
          <w:fldChar w:fldCharType="end"/>
        </w:r>
      </w:hyperlink>
    </w:p>
    <w:p w:rsidR="001C3A1E" w:rsidRDefault="0005216C">
      <w:pPr>
        <w:pStyle w:val="TOC3"/>
        <w:rPr>
          <w:rFonts w:eastAsiaTheme="minorEastAsia"/>
          <w:smallCaps w:val="0"/>
          <w:sz w:val="22"/>
        </w:rPr>
      </w:pPr>
      <w:hyperlink w:anchor="_Toc531593370" w:history="1">
        <w:r w:rsidR="001C3A1E" w:rsidRPr="000C3BE6">
          <w:rPr>
            <w:rStyle w:val="Hyperlink"/>
          </w:rPr>
          <w:t>Exchange Server</w:t>
        </w:r>
        <w:r w:rsidR="001C3A1E">
          <w:tab/>
        </w:r>
        <w:r w:rsidR="001C3A1E">
          <w:fldChar w:fldCharType="begin"/>
        </w:r>
        <w:r w:rsidR="001C3A1E">
          <w:instrText xml:space="preserve"> PAGEREF _Toc531593370 \h </w:instrText>
        </w:r>
        <w:r w:rsidR="001C3A1E">
          <w:fldChar w:fldCharType="separate"/>
        </w:r>
        <w:r w:rsidR="001C3A1E">
          <w:t>23</w:t>
        </w:r>
        <w:r w:rsidR="001C3A1E">
          <w:fldChar w:fldCharType="end"/>
        </w:r>
      </w:hyperlink>
    </w:p>
    <w:p w:rsidR="001C3A1E" w:rsidRDefault="0005216C">
      <w:pPr>
        <w:pStyle w:val="TOC3"/>
        <w:rPr>
          <w:rFonts w:eastAsiaTheme="minorEastAsia"/>
          <w:smallCaps w:val="0"/>
          <w:sz w:val="22"/>
        </w:rPr>
      </w:pPr>
      <w:hyperlink w:anchor="_Toc531593371" w:history="1">
        <w:r w:rsidR="001C3A1E" w:rsidRPr="000C3BE6">
          <w:rPr>
            <w:rStyle w:val="Hyperlink"/>
          </w:rPr>
          <w:t>Project Server</w:t>
        </w:r>
        <w:r w:rsidR="001C3A1E">
          <w:tab/>
        </w:r>
        <w:r w:rsidR="001C3A1E">
          <w:fldChar w:fldCharType="begin"/>
        </w:r>
        <w:r w:rsidR="001C3A1E">
          <w:instrText xml:space="preserve"> PAGEREF _Toc531593371 \h </w:instrText>
        </w:r>
        <w:r w:rsidR="001C3A1E">
          <w:fldChar w:fldCharType="separate"/>
        </w:r>
        <w:r w:rsidR="001C3A1E">
          <w:t>24</w:t>
        </w:r>
        <w:r w:rsidR="001C3A1E">
          <w:fldChar w:fldCharType="end"/>
        </w:r>
      </w:hyperlink>
    </w:p>
    <w:p w:rsidR="001C3A1E" w:rsidRDefault="0005216C">
      <w:pPr>
        <w:pStyle w:val="TOC3"/>
        <w:rPr>
          <w:rFonts w:eastAsiaTheme="minorEastAsia"/>
          <w:smallCaps w:val="0"/>
          <w:sz w:val="22"/>
        </w:rPr>
      </w:pPr>
      <w:hyperlink w:anchor="_Toc531593372" w:history="1">
        <w:r w:rsidR="001C3A1E" w:rsidRPr="000C3BE6">
          <w:rPr>
            <w:rStyle w:val="Hyperlink"/>
          </w:rPr>
          <w:t>SharePoint Server</w:t>
        </w:r>
        <w:r w:rsidR="001C3A1E">
          <w:tab/>
        </w:r>
        <w:r w:rsidR="001C3A1E">
          <w:fldChar w:fldCharType="begin"/>
        </w:r>
        <w:r w:rsidR="001C3A1E">
          <w:instrText xml:space="preserve"> PAGEREF _Toc531593372 \h </w:instrText>
        </w:r>
        <w:r w:rsidR="001C3A1E">
          <w:fldChar w:fldCharType="separate"/>
        </w:r>
        <w:r w:rsidR="001C3A1E">
          <w:t>24</w:t>
        </w:r>
        <w:r w:rsidR="001C3A1E">
          <w:fldChar w:fldCharType="end"/>
        </w:r>
      </w:hyperlink>
    </w:p>
    <w:p w:rsidR="001C3A1E" w:rsidRDefault="0005216C">
      <w:pPr>
        <w:pStyle w:val="TOC3"/>
        <w:rPr>
          <w:rFonts w:eastAsiaTheme="minorEastAsia"/>
          <w:smallCaps w:val="0"/>
          <w:sz w:val="22"/>
        </w:rPr>
      </w:pPr>
      <w:hyperlink w:anchor="_Toc531593373" w:history="1">
        <w:r w:rsidR="001C3A1E" w:rsidRPr="000C3BE6">
          <w:rPr>
            <w:rStyle w:val="Hyperlink"/>
          </w:rPr>
          <w:t>Skype Kurumsal Sunucusu</w:t>
        </w:r>
        <w:r w:rsidR="001C3A1E">
          <w:tab/>
        </w:r>
        <w:r w:rsidR="001C3A1E">
          <w:fldChar w:fldCharType="begin"/>
        </w:r>
        <w:r w:rsidR="001C3A1E">
          <w:instrText xml:space="preserve"> PAGEREF _Toc531593373 \h </w:instrText>
        </w:r>
        <w:r w:rsidR="001C3A1E">
          <w:fldChar w:fldCharType="separate"/>
        </w:r>
        <w:r w:rsidR="001C3A1E">
          <w:t>25</w:t>
        </w:r>
        <w:r w:rsidR="001C3A1E">
          <w:fldChar w:fldCharType="end"/>
        </w:r>
      </w:hyperlink>
    </w:p>
    <w:p w:rsidR="001C3A1E" w:rsidRDefault="0005216C">
      <w:pPr>
        <w:pStyle w:val="TOC2"/>
        <w:rPr>
          <w:rFonts w:eastAsiaTheme="minorEastAsia"/>
          <w:smallCaps w:val="0"/>
          <w:sz w:val="22"/>
        </w:rPr>
      </w:pPr>
      <w:hyperlink w:anchor="_Toc531593374" w:history="1">
        <w:r w:rsidR="001C3A1E" w:rsidRPr="000C3BE6">
          <w:rPr>
            <w:rStyle w:val="Hyperlink"/>
          </w:rPr>
          <w:t>SQL Server</w:t>
        </w:r>
        <w:r w:rsidR="001C3A1E">
          <w:tab/>
        </w:r>
        <w:r w:rsidR="001C3A1E">
          <w:fldChar w:fldCharType="begin"/>
        </w:r>
        <w:r w:rsidR="001C3A1E">
          <w:instrText xml:space="preserve"> PAGEREF _Toc531593374 \h </w:instrText>
        </w:r>
        <w:r w:rsidR="001C3A1E">
          <w:fldChar w:fldCharType="separate"/>
        </w:r>
        <w:r w:rsidR="001C3A1E">
          <w:t>26</w:t>
        </w:r>
        <w:r w:rsidR="001C3A1E">
          <w:fldChar w:fldCharType="end"/>
        </w:r>
      </w:hyperlink>
    </w:p>
    <w:p w:rsidR="001C3A1E" w:rsidRDefault="0005216C">
      <w:pPr>
        <w:pStyle w:val="TOC2"/>
        <w:rPr>
          <w:rFonts w:eastAsiaTheme="minorEastAsia"/>
          <w:smallCaps w:val="0"/>
          <w:sz w:val="22"/>
        </w:rPr>
      </w:pPr>
      <w:hyperlink w:anchor="_Toc531593375" w:history="1">
        <w:r w:rsidR="001C3A1E" w:rsidRPr="000C3BE6">
          <w:rPr>
            <w:rStyle w:val="Hyperlink"/>
          </w:rPr>
          <w:t>System Center</w:t>
        </w:r>
        <w:r w:rsidR="001C3A1E">
          <w:tab/>
        </w:r>
        <w:r w:rsidR="001C3A1E">
          <w:fldChar w:fldCharType="begin"/>
        </w:r>
        <w:r w:rsidR="001C3A1E">
          <w:instrText xml:space="preserve"> PAGEREF _Toc531593375 \h </w:instrText>
        </w:r>
        <w:r w:rsidR="001C3A1E">
          <w:fldChar w:fldCharType="separate"/>
        </w:r>
        <w:r w:rsidR="001C3A1E">
          <w:t>28</w:t>
        </w:r>
        <w:r w:rsidR="001C3A1E">
          <w:fldChar w:fldCharType="end"/>
        </w:r>
      </w:hyperlink>
    </w:p>
    <w:p w:rsidR="001C3A1E" w:rsidRDefault="0005216C">
      <w:pPr>
        <w:pStyle w:val="TOC3"/>
        <w:rPr>
          <w:rFonts w:eastAsiaTheme="minorEastAsia"/>
          <w:smallCaps w:val="0"/>
          <w:sz w:val="22"/>
        </w:rPr>
      </w:pPr>
      <w:hyperlink w:anchor="_Toc531593376" w:history="1">
        <w:r w:rsidR="001C3A1E" w:rsidRPr="000C3BE6">
          <w:rPr>
            <w:rStyle w:val="Hyperlink"/>
          </w:rPr>
          <w:t>System Center Server</w:t>
        </w:r>
        <w:r w:rsidR="001C3A1E">
          <w:tab/>
        </w:r>
        <w:r w:rsidR="001C3A1E">
          <w:fldChar w:fldCharType="begin"/>
        </w:r>
        <w:r w:rsidR="001C3A1E">
          <w:instrText xml:space="preserve"> PAGEREF _Toc531593376 \h </w:instrText>
        </w:r>
        <w:r w:rsidR="001C3A1E">
          <w:fldChar w:fldCharType="separate"/>
        </w:r>
        <w:r w:rsidR="001C3A1E">
          <w:t>28</w:t>
        </w:r>
        <w:r w:rsidR="001C3A1E">
          <w:fldChar w:fldCharType="end"/>
        </w:r>
      </w:hyperlink>
    </w:p>
    <w:p w:rsidR="001C3A1E" w:rsidRDefault="0005216C">
      <w:pPr>
        <w:pStyle w:val="TOC3"/>
        <w:rPr>
          <w:rFonts w:eastAsiaTheme="minorEastAsia"/>
          <w:smallCaps w:val="0"/>
          <w:sz w:val="22"/>
        </w:rPr>
      </w:pPr>
      <w:hyperlink w:anchor="_Toc531593377" w:history="1">
        <w:r w:rsidR="001C3A1E" w:rsidRPr="000C3BE6">
          <w:rPr>
            <w:rStyle w:val="Hyperlink"/>
          </w:rPr>
          <w:t>System Center Configuration Manager</w:t>
        </w:r>
        <w:r w:rsidR="001C3A1E">
          <w:tab/>
        </w:r>
        <w:r w:rsidR="001C3A1E">
          <w:fldChar w:fldCharType="begin"/>
        </w:r>
        <w:r w:rsidR="001C3A1E">
          <w:instrText xml:space="preserve"> PAGEREF _Toc531593377 \h </w:instrText>
        </w:r>
        <w:r w:rsidR="001C3A1E">
          <w:fldChar w:fldCharType="separate"/>
        </w:r>
        <w:r w:rsidR="001C3A1E">
          <w:t>29</w:t>
        </w:r>
        <w:r w:rsidR="001C3A1E">
          <w:fldChar w:fldCharType="end"/>
        </w:r>
      </w:hyperlink>
    </w:p>
    <w:p w:rsidR="001C3A1E" w:rsidRDefault="0005216C">
      <w:pPr>
        <w:pStyle w:val="TOC3"/>
        <w:rPr>
          <w:rFonts w:eastAsiaTheme="minorEastAsia"/>
          <w:smallCaps w:val="0"/>
          <w:sz w:val="22"/>
        </w:rPr>
      </w:pPr>
      <w:hyperlink w:anchor="_Toc531593378" w:history="1">
        <w:r w:rsidR="001C3A1E" w:rsidRPr="000C3BE6">
          <w:rPr>
            <w:rStyle w:val="Hyperlink"/>
          </w:rPr>
          <w:t>System Center Data Protection Manager</w:t>
        </w:r>
        <w:r w:rsidR="001C3A1E">
          <w:tab/>
        </w:r>
        <w:r w:rsidR="001C3A1E">
          <w:fldChar w:fldCharType="begin"/>
        </w:r>
        <w:r w:rsidR="001C3A1E">
          <w:instrText xml:space="preserve"> PAGEREF _Toc531593378 \h </w:instrText>
        </w:r>
        <w:r w:rsidR="001C3A1E">
          <w:fldChar w:fldCharType="separate"/>
        </w:r>
        <w:r w:rsidR="001C3A1E">
          <w:t>30</w:t>
        </w:r>
        <w:r w:rsidR="001C3A1E">
          <w:fldChar w:fldCharType="end"/>
        </w:r>
      </w:hyperlink>
    </w:p>
    <w:p w:rsidR="001C3A1E" w:rsidRDefault="0005216C">
      <w:pPr>
        <w:pStyle w:val="TOC3"/>
        <w:rPr>
          <w:rFonts w:eastAsiaTheme="minorEastAsia"/>
          <w:smallCaps w:val="0"/>
          <w:sz w:val="22"/>
        </w:rPr>
      </w:pPr>
      <w:hyperlink w:anchor="_Toc531593379" w:history="1">
        <w:r w:rsidR="001C3A1E" w:rsidRPr="000C3BE6">
          <w:rPr>
            <w:rStyle w:val="Hyperlink"/>
          </w:rPr>
          <w:t>System Center Endpoint Protection</w:t>
        </w:r>
        <w:r w:rsidR="001C3A1E">
          <w:tab/>
        </w:r>
        <w:r w:rsidR="001C3A1E">
          <w:fldChar w:fldCharType="begin"/>
        </w:r>
        <w:r w:rsidR="001C3A1E">
          <w:instrText xml:space="preserve"> PAGEREF _Toc531593379 \h </w:instrText>
        </w:r>
        <w:r w:rsidR="001C3A1E">
          <w:fldChar w:fldCharType="separate"/>
        </w:r>
        <w:r w:rsidR="001C3A1E">
          <w:t>31</w:t>
        </w:r>
        <w:r w:rsidR="001C3A1E">
          <w:fldChar w:fldCharType="end"/>
        </w:r>
      </w:hyperlink>
    </w:p>
    <w:p w:rsidR="001C3A1E" w:rsidRDefault="0005216C">
      <w:pPr>
        <w:pStyle w:val="TOC3"/>
        <w:rPr>
          <w:rFonts w:eastAsiaTheme="minorEastAsia"/>
          <w:smallCaps w:val="0"/>
          <w:sz w:val="22"/>
        </w:rPr>
      </w:pPr>
      <w:hyperlink w:anchor="_Toc531593380" w:history="1">
        <w:r w:rsidR="001C3A1E" w:rsidRPr="000C3BE6">
          <w:rPr>
            <w:rStyle w:val="Hyperlink"/>
          </w:rPr>
          <w:t>System Center Operations Manager</w:t>
        </w:r>
        <w:r w:rsidR="001C3A1E">
          <w:tab/>
        </w:r>
        <w:r w:rsidR="001C3A1E">
          <w:fldChar w:fldCharType="begin"/>
        </w:r>
        <w:r w:rsidR="001C3A1E">
          <w:instrText xml:space="preserve"> PAGEREF _Toc531593380 \h </w:instrText>
        </w:r>
        <w:r w:rsidR="001C3A1E">
          <w:fldChar w:fldCharType="separate"/>
        </w:r>
        <w:r w:rsidR="001C3A1E">
          <w:t>32</w:t>
        </w:r>
        <w:r w:rsidR="001C3A1E">
          <w:fldChar w:fldCharType="end"/>
        </w:r>
      </w:hyperlink>
    </w:p>
    <w:p w:rsidR="001C3A1E" w:rsidRDefault="0005216C">
      <w:pPr>
        <w:pStyle w:val="TOC3"/>
        <w:rPr>
          <w:rFonts w:eastAsiaTheme="minorEastAsia"/>
          <w:smallCaps w:val="0"/>
          <w:sz w:val="22"/>
        </w:rPr>
      </w:pPr>
      <w:hyperlink w:anchor="_Toc531593381" w:history="1">
        <w:r w:rsidR="001C3A1E" w:rsidRPr="000C3BE6">
          <w:rPr>
            <w:rStyle w:val="Hyperlink"/>
          </w:rPr>
          <w:t>System Center Orchestrator</w:t>
        </w:r>
        <w:r w:rsidR="001C3A1E">
          <w:tab/>
        </w:r>
        <w:r w:rsidR="001C3A1E">
          <w:fldChar w:fldCharType="begin"/>
        </w:r>
        <w:r w:rsidR="001C3A1E">
          <w:instrText xml:space="preserve"> PAGEREF _Toc531593381 \h </w:instrText>
        </w:r>
        <w:r w:rsidR="001C3A1E">
          <w:fldChar w:fldCharType="separate"/>
        </w:r>
        <w:r w:rsidR="001C3A1E">
          <w:t>33</w:t>
        </w:r>
        <w:r w:rsidR="001C3A1E">
          <w:fldChar w:fldCharType="end"/>
        </w:r>
      </w:hyperlink>
    </w:p>
    <w:p w:rsidR="001C3A1E" w:rsidRDefault="0005216C">
      <w:pPr>
        <w:pStyle w:val="TOC3"/>
        <w:rPr>
          <w:rFonts w:eastAsiaTheme="minorEastAsia"/>
          <w:smallCaps w:val="0"/>
          <w:sz w:val="22"/>
        </w:rPr>
      </w:pPr>
      <w:hyperlink w:anchor="_Toc531593382" w:history="1">
        <w:r w:rsidR="001C3A1E" w:rsidRPr="000C3BE6">
          <w:rPr>
            <w:rStyle w:val="Hyperlink"/>
          </w:rPr>
          <w:t>System Center Service Manager</w:t>
        </w:r>
        <w:r w:rsidR="001C3A1E">
          <w:tab/>
        </w:r>
        <w:r w:rsidR="001C3A1E">
          <w:fldChar w:fldCharType="begin"/>
        </w:r>
        <w:r w:rsidR="001C3A1E">
          <w:instrText xml:space="preserve"> PAGEREF _Toc531593382 \h </w:instrText>
        </w:r>
        <w:r w:rsidR="001C3A1E">
          <w:fldChar w:fldCharType="separate"/>
        </w:r>
        <w:r w:rsidR="001C3A1E">
          <w:t>34</w:t>
        </w:r>
        <w:r w:rsidR="001C3A1E">
          <w:fldChar w:fldCharType="end"/>
        </w:r>
      </w:hyperlink>
    </w:p>
    <w:p w:rsidR="001C3A1E" w:rsidRDefault="0005216C">
      <w:pPr>
        <w:pStyle w:val="TOC2"/>
        <w:rPr>
          <w:rFonts w:eastAsiaTheme="minorEastAsia"/>
          <w:smallCaps w:val="0"/>
          <w:sz w:val="22"/>
        </w:rPr>
      </w:pPr>
      <w:hyperlink w:anchor="_Toc531593383" w:history="1">
        <w:r w:rsidR="001C3A1E" w:rsidRPr="000C3BE6">
          <w:rPr>
            <w:rStyle w:val="Hyperlink"/>
          </w:rPr>
          <w:t>Virtual Desktop Infrastructure (VDI) Suite</w:t>
        </w:r>
        <w:r w:rsidR="001C3A1E">
          <w:tab/>
        </w:r>
        <w:r w:rsidR="001C3A1E">
          <w:fldChar w:fldCharType="begin"/>
        </w:r>
        <w:r w:rsidR="001C3A1E">
          <w:instrText xml:space="preserve"> PAGEREF _Toc531593383 \h </w:instrText>
        </w:r>
        <w:r w:rsidR="001C3A1E">
          <w:fldChar w:fldCharType="separate"/>
        </w:r>
        <w:r w:rsidR="001C3A1E">
          <w:t>35</w:t>
        </w:r>
        <w:r w:rsidR="001C3A1E">
          <w:fldChar w:fldCharType="end"/>
        </w:r>
      </w:hyperlink>
    </w:p>
    <w:p w:rsidR="001C3A1E" w:rsidRDefault="0005216C">
      <w:pPr>
        <w:pStyle w:val="TOC2"/>
        <w:rPr>
          <w:rFonts w:eastAsiaTheme="minorEastAsia"/>
          <w:smallCaps w:val="0"/>
          <w:sz w:val="22"/>
        </w:rPr>
      </w:pPr>
      <w:hyperlink w:anchor="_Toc531593384" w:history="1">
        <w:r w:rsidR="001C3A1E" w:rsidRPr="000C3BE6">
          <w:rPr>
            <w:rStyle w:val="Hyperlink"/>
          </w:rPr>
          <w:t>Visual Studio</w:t>
        </w:r>
        <w:r w:rsidR="001C3A1E">
          <w:tab/>
        </w:r>
        <w:r w:rsidR="001C3A1E">
          <w:fldChar w:fldCharType="begin"/>
        </w:r>
        <w:r w:rsidR="001C3A1E">
          <w:instrText xml:space="preserve"> PAGEREF _Toc531593384 \h </w:instrText>
        </w:r>
        <w:r w:rsidR="001C3A1E">
          <w:fldChar w:fldCharType="separate"/>
        </w:r>
        <w:r w:rsidR="001C3A1E">
          <w:t>35</w:t>
        </w:r>
        <w:r w:rsidR="001C3A1E">
          <w:fldChar w:fldCharType="end"/>
        </w:r>
      </w:hyperlink>
    </w:p>
    <w:p w:rsidR="001C3A1E" w:rsidRDefault="0005216C">
      <w:pPr>
        <w:pStyle w:val="TOC3"/>
        <w:rPr>
          <w:rFonts w:eastAsiaTheme="minorEastAsia"/>
          <w:smallCaps w:val="0"/>
          <w:sz w:val="22"/>
        </w:rPr>
      </w:pPr>
      <w:hyperlink w:anchor="_Toc531593385" w:history="1">
        <w:r w:rsidR="001C3A1E" w:rsidRPr="000C3BE6">
          <w:rPr>
            <w:rStyle w:val="Hyperlink"/>
          </w:rPr>
          <w:t>Visual Studio</w:t>
        </w:r>
        <w:r w:rsidR="001C3A1E">
          <w:tab/>
        </w:r>
        <w:r w:rsidR="001C3A1E">
          <w:fldChar w:fldCharType="begin"/>
        </w:r>
        <w:r w:rsidR="001C3A1E">
          <w:instrText xml:space="preserve"> PAGEREF _Toc531593385 \h </w:instrText>
        </w:r>
        <w:r w:rsidR="001C3A1E">
          <w:fldChar w:fldCharType="separate"/>
        </w:r>
        <w:r w:rsidR="001C3A1E">
          <w:t>35</w:t>
        </w:r>
        <w:r w:rsidR="001C3A1E">
          <w:fldChar w:fldCharType="end"/>
        </w:r>
      </w:hyperlink>
    </w:p>
    <w:p w:rsidR="001C3A1E" w:rsidRDefault="0005216C">
      <w:pPr>
        <w:pStyle w:val="TOC3"/>
        <w:rPr>
          <w:rFonts w:eastAsiaTheme="minorEastAsia"/>
          <w:smallCaps w:val="0"/>
          <w:sz w:val="22"/>
        </w:rPr>
      </w:pPr>
      <w:hyperlink w:anchor="_Toc531593386" w:history="1">
        <w:r w:rsidR="001C3A1E" w:rsidRPr="000C3BE6">
          <w:rPr>
            <w:rStyle w:val="Hyperlink"/>
          </w:rPr>
          <w:t>Visual Studio Team Foundation Server</w:t>
        </w:r>
        <w:r w:rsidR="001C3A1E">
          <w:tab/>
        </w:r>
        <w:r w:rsidR="001C3A1E">
          <w:fldChar w:fldCharType="begin"/>
        </w:r>
        <w:r w:rsidR="001C3A1E">
          <w:instrText xml:space="preserve"> PAGEREF _Toc531593386 \h </w:instrText>
        </w:r>
        <w:r w:rsidR="001C3A1E">
          <w:fldChar w:fldCharType="separate"/>
        </w:r>
        <w:r w:rsidR="001C3A1E">
          <w:t>36</w:t>
        </w:r>
        <w:r w:rsidR="001C3A1E">
          <w:fldChar w:fldCharType="end"/>
        </w:r>
      </w:hyperlink>
    </w:p>
    <w:p w:rsidR="001C3A1E" w:rsidRDefault="0005216C">
      <w:pPr>
        <w:pStyle w:val="TOC2"/>
        <w:rPr>
          <w:rFonts w:eastAsiaTheme="minorEastAsia"/>
          <w:smallCaps w:val="0"/>
          <w:sz w:val="22"/>
        </w:rPr>
      </w:pPr>
      <w:hyperlink w:anchor="_Toc531593387" w:history="1">
        <w:r w:rsidR="001C3A1E" w:rsidRPr="000C3BE6">
          <w:rPr>
            <w:rStyle w:val="Hyperlink"/>
          </w:rPr>
          <w:t>Windows</w:t>
        </w:r>
        <w:r w:rsidR="001C3A1E">
          <w:tab/>
        </w:r>
        <w:r w:rsidR="001C3A1E">
          <w:fldChar w:fldCharType="begin"/>
        </w:r>
        <w:r w:rsidR="001C3A1E">
          <w:instrText xml:space="preserve"> PAGEREF _Toc531593387 \h </w:instrText>
        </w:r>
        <w:r w:rsidR="001C3A1E">
          <w:fldChar w:fldCharType="separate"/>
        </w:r>
        <w:r w:rsidR="001C3A1E">
          <w:t>38</w:t>
        </w:r>
        <w:r w:rsidR="001C3A1E">
          <w:fldChar w:fldCharType="end"/>
        </w:r>
      </w:hyperlink>
    </w:p>
    <w:p w:rsidR="001C3A1E" w:rsidRDefault="0005216C">
      <w:pPr>
        <w:pStyle w:val="TOC3"/>
        <w:rPr>
          <w:rFonts w:eastAsiaTheme="minorEastAsia"/>
          <w:smallCaps w:val="0"/>
          <w:sz w:val="22"/>
        </w:rPr>
      </w:pPr>
      <w:hyperlink w:anchor="_Toc531593388" w:history="1">
        <w:r w:rsidR="001C3A1E" w:rsidRPr="000C3BE6">
          <w:rPr>
            <w:rStyle w:val="Hyperlink"/>
          </w:rPr>
          <w:t>Windows Masaüstü Bilgisayar İşletim Sistemi</w:t>
        </w:r>
        <w:r w:rsidR="001C3A1E">
          <w:tab/>
        </w:r>
        <w:r w:rsidR="001C3A1E">
          <w:fldChar w:fldCharType="begin"/>
        </w:r>
        <w:r w:rsidR="001C3A1E">
          <w:instrText xml:space="preserve"> PAGEREF _Toc531593388 \h </w:instrText>
        </w:r>
        <w:r w:rsidR="001C3A1E">
          <w:fldChar w:fldCharType="separate"/>
        </w:r>
        <w:r w:rsidR="001C3A1E">
          <w:t>38</w:t>
        </w:r>
        <w:r w:rsidR="001C3A1E">
          <w:fldChar w:fldCharType="end"/>
        </w:r>
      </w:hyperlink>
    </w:p>
    <w:p w:rsidR="001C3A1E" w:rsidRDefault="0005216C">
      <w:pPr>
        <w:pStyle w:val="TOC2"/>
        <w:rPr>
          <w:rFonts w:eastAsiaTheme="minorEastAsia"/>
          <w:smallCaps w:val="0"/>
          <w:sz w:val="22"/>
        </w:rPr>
      </w:pPr>
      <w:hyperlink w:anchor="_Toc531593389" w:history="1">
        <w:r w:rsidR="001C3A1E" w:rsidRPr="000C3BE6">
          <w:rPr>
            <w:rStyle w:val="Hyperlink"/>
          </w:rPr>
          <w:t>Windows Server</w:t>
        </w:r>
        <w:r w:rsidR="001C3A1E">
          <w:tab/>
        </w:r>
        <w:r w:rsidR="001C3A1E">
          <w:fldChar w:fldCharType="begin"/>
        </w:r>
        <w:r w:rsidR="001C3A1E">
          <w:instrText xml:space="preserve"> PAGEREF _Toc531593389 \h </w:instrText>
        </w:r>
        <w:r w:rsidR="001C3A1E">
          <w:fldChar w:fldCharType="separate"/>
        </w:r>
        <w:r w:rsidR="001C3A1E">
          <w:t>44</w:t>
        </w:r>
        <w:r w:rsidR="001C3A1E">
          <w:fldChar w:fldCharType="end"/>
        </w:r>
      </w:hyperlink>
    </w:p>
    <w:p w:rsidR="001C3A1E" w:rsidRDefault="0005216C">
      <w:pPr>
        <w:pStyle w:val="TOC3"/>
        <w:rPr>
          <w:rFonts w:eastAsiaTheme="minorEastAsia"/>
          <w:smallCaps w:val="0"/>
          <w:sz w:val="22"/>
        </w:rPr>
      </w:pPr>
      <w:hyperlink w:anchor="_Toc531593390" w:history="1">
        <w:r w:rsidR="001C3A1E" w:rsidRPr="000C3BE6">
          <w:rPr>
            <w:rStyle w:val="Hyperlink"/>
          </w:rPr>
          <w:t>Windows MultiPoint Server</w:t>
        </w:r>
        <w:r w:rsidR="001C3A1E">
          <w:tab/>
        </w:r>
        <w:r w:rsidR="001C3A1E">
          <w:fldChar w:fldCharType="begin"/>
        </w:r>
        <w:r w:rsidR="001C3A1E">
          <w:instrText xml:space="preserve"> PAGEREF _Toc531593390 \h </w:instrText>
        </w:r>
        <w:r w:rsidR="001C3A1E">
          <w:fldChar w:fldCharType="separate"/>
        </w:r>
        <w:r w:rsidR="001C3A1E">
          <w:t>44</w:t>
        </w:r>
        <w:r w:rsidR="001C3A1E">
          <w:fldChar w:fldCharType="end"/>
        </w:r>
      </w:hyperlink>
    </w:p>
    <w:p w:rsidR="001C3A1E" w:rsidRDefault="0005216C">
      <w:pPr>
        <w:pStyle w:val="TOC3"/>
        <w:rPr>
          <w:rFonts w:eastAsiaTheme="minorEastAsia"/>
          <w:smallCaps w:val="0"/>
          <w:sz w:val="22"/>
        </w:rPr>
      </w:pPr>
      <w:hyperlink w:anchor="_Toc531593391" w:history="1">
        <w:r w:rsidR="001C3A1E" w:rsidRPr="000C3BE6">
          <w:rPr>
            <w:rStyle w:val="Hyperlink"/>
          </w:rPr>
          <w:t>Windows Server</w:t>
        </w:r>
        <w:r w:rsidR="001C3A1E">
          <w:tab/>
        </w:r>
        <w:r w:rsidR="001C3A1E">
          <w:fldChar w:fldCharType="begin"/>
        </w:r>
        <w:r w:rsidR="001C3A1E">
          <w:instrText xml:space="preserve"> PAGEREF _Toc531593391 \h </w:instrText>
        </w:r>
        <w:r w:rsidR="001C3A1E">
          <w:fldChar w:fldCharType="separate"/>
        </w:r>
        <w:r w:rsidR="001C3A1E">
          <w:t>45</w:t>
        </w:r>
        <w:r w:rsidR="001C3A1E">
          <w:fldChar w:fldCharType="end"/>
        </w:r>
      </w:hyperlink>
    </w:p>
    <w:p w:rsidR="001C3A1E" w:rsidRDefault="0005216C">
      <w:pPr>
        <w:pStyle w:val="TOC1"/>
        <w:rPr>
          <w:rFonts w:eastAsiaTheme="minorEastAsia"/>
          <w:b w:val="0"/>
          <w:caps w:val="0"/>
          <w:noProof/>
          <w:sz w:val="22"/>
          <w:szCs w:val="22"/>
        </w:rPr>
      </w:pPr>
      <w:hyperlink w:anchor="_Toc531593392" w:history="1">
        <w:r w:rsidR="001C3A1E" w:rsidRPr="000C3BE6">
          <w:rPr>
            <w:rStyle w:val="Hyperlink"/>
            <w:noProof/>
          </w:rPr>
          <w:t>Çevrimiçi Hizmetler</w:t>
        </w:r>
        <w:r w:rsidR="001C3A1E">
          <w:rPr>
            <w:noProof/>
          </w:rPr>
          <w:tab/>
        </w:r>
        <w:r w:rsidR="001C3A1E">
          <w:rPr>
            <w:noProof/>
          </w:rPr>
          <w:fldChar w:fldCharType="begin"/>
        </w:r>
        <w:r w:rsidR="001C3A1E">
          <w:rPr>
            <w:noProof/>
          </w:rPr>
          <w:instrText xml:space="preserve"> PAGEREF _Toc531593392 \h </w:instrText>
        </w:r>
        <w:r w:rsidR="001C3A1E">
          <w:rPr>
            <w:noProof/>
          </w:rPr>
        </w:r>
        <w:r w:rsidR="001C3A1E">
          <w:rPr>
            <w:noProof/>
          </w:rPr>
          <w:fldChar w:fldCharType="separate"/>
        </w:r>
        <w:r w:rsidR="001C3A1E">
          <w:rPr>
            <w:noProof/>
          </w:rPr>
          <w:t>48</w:t>
        </w:r>
        <w:r w:rsidR="001C3A1E">
          <w:rPr>
            <w:noProof/>
          </w:rPr>
          <w:fldChar w:fldCharType="end"/>
        </w:r>
      </w:hyperlink>
    </w:p>
    <w:p w:rsidR="001C3A1E" w:rsidRDefault="0005216C">
      <w:pPr>
        <w:pStyle w:val="TOC2"/>
        <w:rPr>
          <w:rFonts w:eastAsiaTheme="minorEastAsia"/>
          <w:smallCaps w:val="0"/>
          <w:sz w:val="22"/>
        </w:rPr>
      </w:pPr>
      <w:hyperlink w:anchor="_Toc531593393" w:history="1">
        <w:r w:rsidR="001C3A1E" w:rsidRPr="000C3BE6">
          <w:rPr>
            <w:rStyle w:val="Hyperlink"/>
          </w:rPr>
          <w:t>Çevrimiçi Hizmetlerin Bölgesel Kullanılabilirliği</w:t>
        </w:r>
        <w:r w:rsidR="001C3A1E">
          <w:tab/>
        </w:r>
        <w:r w:rsidR="001C3A1E">
          <w:fldChar w:fldCharType="begin"/>
        </w:r>
        <w:r w:rsidR="001C3A1E">
          <w:instrText xml:space="preserve"> PAGEREF _Toc531593393 \h </w:instrText>
        </w:r>
        <w:r w:rsidR="001C3A1E">
          <w:fldChar w:fldCharType="separate"/>
        </w:r>
        <w:r w:rsidR="001C3A1E">
          <w:t>48</w:t>
        </w:r>
        <w:r w:rsidR="001C3A1E">
          <w:fldChar w:fldCharType="end"/>
        </w:r>
      </w:hyperlink>
    </w:p>
    <w:p w:rsidR="001C3A1E" w:rsidRDefault="0005216C">
      <w:pPr>
        <w:pStyle w:val="TOC2"/>
        <w:rPr>
          <w:rFonts w:eastAsiaTheme="minorEastAsia"/>
          <w:smallCaps w:val="0"/>
          <w:sz w:val="22"/>
        </w:rPr>
      </w:pPr>
      <w:hyperlink w:anchor="_Toc531593394" w:history="1">
        <w:r w:rsidR="001C3A1E" w:rsidRPr="000C3BE6">
          <w:rPr>
            <w:rStyle w:val="Hyperlink"/>
          </w:rPr>
          <w:t>Çevrimiçi Hizmetler Satın Alma Kuralları</w:t>
        </w:r>
        <w:r w:rsidR="001C3A1E">
          <w:tab/>
        </w:r>
        <w:r w:rsidR="001C3A1E">
          <w:fldChar w:fldCharType="begin"/>
        </w:r>
        <w:r w:rsidR="001C3A1E">
          <w:instrText xml:space="preserve"> PAGEREF _Toc531593394 \h </w:instrText>
        </w:r>
        <w:r w:rsidR="001C3A1E">
          <w:fldChar w:fldCharType="separate"/>
        </w:r>
        <w:r w:rsidR="001C3A1E">
          <w:t>48</w:t>
        </w:r>
        <w:r w:rsidR="001C3A1E">
          <w:fldChar w:fldCharType="end"/>
        </w:r>
      </w:hyperlink>
    </w:p>
    <w:p w:rsidR="001C3A1E" w:rsidRDefault="0005216C">
      <w:pPr>
        <w:pStyle w:val="TOC2"/>
        <w:rPr>
          <w:rFonts w:eastAsiaTheme="minorEastAsia"/>
          <w:smallCaps w:val="0"/>
          <w:sz w:val="22"/>
        </w:rPr>
      </w:pPr>
      <w:hyperlink w:anchor="_Toc531593395" w:history="1">
        <w:r w:rsidR="001C3A1E" w:rsidRPr="000C3BE6">
          <w:rPr>
            <w:rStyle w:val="Hyperlink"/>
          </w:rPr>
          <w:t>Çevrimiçi Hizmetlerin Yenilenmesi</w:t>
        </w:r>
        <w:r w:rsidR="001C3A1E">
          <w:tab/>
        </w:r>
        <w:r w:rsidR="001C3A1E">
          <w:fldChar w:fldCharType="begin"/>
        </w:r>
        <w:r w:rsidR="001C3A1E">
          <w:instrText xml:space="preserve"> PAGEREF _Toc531593395 \h </w:instrText>
        </w:r>
        <w:r w:rsidR="001C3A1E">
          <w:fldChar w:fldCharType="separate"/>
        </w:r>
        <w:r w:rsidR="001C3A1E">
          <w:t>48</w:t>
        </w:r>
        <w:r w:rsidR="001C3A1E">
          <w:fldChar w:fldCharType="end"/>
        </w:r>
      </w:hyperlink>
    </w:p>
    <w:p w:rsidR="001C3A1E" w:rsidRDefault="0005216C">
      <w:pPr>
        <w:pStyle w:val="TOC2"/>
        <w:rPr>
          <w:rFonts w:eastAsiaTheme="minorEastAsia"/>
          <w:smallCaps w:val="0"/>
          <w:sz w:val="22"/>
        </w:rPr>
      </w:pPr>
      <w:hyperlink w:anchor="_Toc531593396" w:history="1">
        <w:r w:rsidR="001C3A1E" w:rsidRPr="000C3BE6">
          <w:rPr>
            <w:rStyle w:val="Hyperlink"/>
          </w:rPr>
          <w:t>Microsoft Azure Hizmetleri</w:t>
        </w:r>
        <w:r w:rsidR="001C3A1E">
          <w:tab/>
        </w:r>
        <w:r w:rsidR="001C3A1E">
          <w:fldChar w:fldCharType="begin"/>
        </w:r>
        <w:r w:rsidR="001C3A1E">
          <w:instrText xml:space="preserve"> PAGEREF _Toc531593396 \h </w:instrText>
        </w:r>
        <w:r w:rsidR="001C3A1E">
          <w:fldChar w:fldCharType="separate"/>
        </w:r>
        <w:r w:rsidR="001C3A1E">
          <w:t>48</w:t>
        </w:r>
        <w:r w:rsidR="001C3A1E">
          <w:fldChar w:fldCharType="end"/>
        </w:r>
      </w:hyperlink>
    </w:p>
    <w:p w:rsidR="001C3A1E" w:rsidRDefault="0005216C">
      <w:pPr>
        <w:pStyle w:val="TOC3"/>
        <w:rPr>
          <w:rFonts w:eastAsiaTheme="minorEastAsia"/>
          <w:smallCaps w:val="0"/>
          <w:sz w:val="22"/>
        </w:rPr>
      </w:pPr>
      <w:hyperlink w:anchor="_Toc531593397" w:history="1">
        <w:r w:rsidR="001C3A1E" w:rsidRPr="000C3BE6">
          <w:rPr>
            <w:rStyle w:val="Hyperlink"/>
          </w:rPr>
          <w:t>Microsoft Azure Hizmetleri</w:t>
        </w:r>
        <w:r w:rsidR="001C3A1E">
          <w:tab/>
        </w:r>
        <w:r w:rsidR="001C3A1E">
          <w:fldChar w:fldCharType="begin"/>
        </w:r>
        <w:r w:rsidR="001C3A1E">
          <w:instrText xml:space="preserve"> PAGEREF _Toc531593397 \h </w:instrText>
        </w:r>
        <w:r w:rsidR="001C3A1E">
          <w:fldChar w:fldCharType="separate"/>
        </w:r>
        <w:r w:rsidR="001C3A1E">
          <w:t>51</w:t>
        </w:r>
        <w:r w:rsidR="001C3A1E">
          <w:fldChar w:fldCharType="end"/>
        </w:r>
      </w:hyperlink>
    </w:p>
    <w:p w:rsidR="001C3A1E" w:rsidRDefault="0005216C">
      <w:pPr>
        <w:pStyle w:val="TOC3"/>
        <w:rPr>
          <w:rFonts w:eastAsiaTheme="minorEastAsia"/>
          <w:smallCaps w:val="0"/>
          <w:sz w:val="22"/>
        </w:rPr>
      </w:pPr>
      <w:hyperlink w:anchor="_Toc531593398" w:history="1">
        <w:r w:rsidR="001C3A1E" w:rsidRPr="000C3BE6">
          <w:rPr>
            <w:rStyle w:val="Hyperlink"/>
          </w:rPr>
          <w:t>Microsoft Azure Altyapı Planları</w:t>
        </w:r>
        <w:r w:rsidR="001C3A1E">
          <w:tab/>
        </w:r>
        <w:r w:rsidR="001C3A1E">
          <w:fldChar w:fldCharType="begin"/>
        </w:r>
        <w:r w:rsidR="001C3A1E">
          <w:instrText xml:space="preserve"> PAGEREF _Toc531593398 \h </w:instrText>
        </w:r>
        <w:r w:rsidR="001C3A1E">
          <w:fldChar w:fldCharType="separate"/>
        </w:r>
        <w:r w:rsidR="001C3A1E">
          <w:t>51</w:t>
        </w:r>
        <w:r w:rsidR="001C3A1E">
          <w:fldChar w:fldCharType="end"/>
        </w:r>
      </w:hyperlink>
    </w:p>
    <w:p w:rsidR="001C3A1E" w:rsidRDefault="0005216C">
      <w:pPr>
        <w:pStyle w:val="TOC3"/>
        <w:rPr>
          <w:rFonts w:eastAsiaTheme="minorEastAsia"/>
          <w:smallCaps w:val="0"/>
          <w:sz w:val="22"/>
        </w:rPr>
      </w:pPr>
      <w:hyperlink w:anchor="_Toc531593399" w:history="1">
        <w:r w:rsidR="001C3A1E" w:rsidRPr="000C3BE6">
          <w:rPr>
            <w:rStyle w:val="Hyperlink"/>
          </w:rPr>
          <w:t>Microsoft Azure Destek Planları</w:t>
        </w:r>
        <w:r w:rsidR="001C3A1E">
          <w:tab/>
        </w:r>
        <w:r w:rsidR="001C3A1E">
          <w:fldChar w:fldCharType="begin"/>
        </w:r>
        <w:r w:rsidR="001C3A1E">
          <w:instrText xml:space="preserve"> PAGEREF _Toc531593399 \h </w:instrText>
        </w:r>
        <w:r w:rsidR="001C3A1E">
          <w:fldChar w:fldCharType="separate"/>
        </w:r>
        <w:r w:rsidR="001C3A1E">
          <w:t>52</w:t>
        </w:r>
        <w:r w:rsidR="001C3A1E">
          <w:fldChar w:fldCharType="end"/>
        </w:r>
      </w:hyperlink>
    </w:p>
    <w:p w:rsidR="001C3A1E" w:rsidRDefault="0005216C">
      <w:pPr>
        <w:pStyle w:val="TOC3"/>
        <w:rPr>
          <w:rFonts w:eastAsiaTheme="minorEastAsia"/>
          <w:smallCaps w:val="0"/>
          <w:sz w:val="22"/>
        </w:rPr>
      </w:pPr>
      <w:hyperlink w:anchor="_Toc531593400" w:history="1">
        <w:r w:rsidR="001C3A1E" w:rsidRPr="000C3BE6">
          <w:rPr>
            <w:rStyle w:val="Hyperlink"/>
          </w:rPr>
          <w:t>Microsoft Azure Kullanıcı Planları</w:t>
        </w:r>
        <w:r w:rsidR="001C3A1E">
          <w:tab/>
        </w:r>
        <w:r w:rsidR="001C3A1E">
          <w:fldChar w:fldCharType="begin"/>
        </w:r>
        <w:r w:rsidR="001C3A1E">
          <w:instrText xml:space="preserve"> PAGEREF _Toc531593400 \h </w:instrText>
        </w:r>
        <w:r w:rsidR="001C3A1E">
          <w:fldChar w:fldCharType="separate"/>
        </w:r>
        <w:r w:rsidR="001C3A1E">
          <w:t>52</w:t>
        </w:r>
        <w:r w:rsidR="001C3A1E">
          <w:fldChar w:fldCharType="end"/>
        </w:r>
      </w:hyperlink>
    </w:p>
    <w:p w:rsidR="001C3A1E" w:rsidRDefault="0005216C">
      <w:pPr>
        <w:pStyle w:val="TOC2"/>
        <w:rPr>
          <w:rFonts w:eastAsiaTheme="minorEastAsia"/>
          <w:smallCaps w:val="0"/>
          <w:sz w:val="22"/>
        </w:rPr>
      </w:pPr>
      <w:hyperlink w:anchor="_Toc531593401" w:history="1">
        <w:r w:rsidR="001C3A1E" w:rsidRPr="000C3BE6">
          <w:rPr>
            <w:rStyle w:val="Hyperlink"/>
          </w:rPr>
          <w:t>Microsoft 365</w:t>
        </w:r>
        <w:r w:rsidR="001C3A1E">
          <w:tab/>
        </w:r>
        <w:r w:rsidR="001C3A1E">
          <w:fldChar w:fldCharType="begin"/>
        </w:r>
        <w:r w:rsidR="001C3A1E">
          <w:instrText xml:space="preserve"> PAGEREF _Toc531593401 \h </w:instrText>
        </w:r>
        <w:r w:rsidR="001C3A1E">
          <w:fldChar w:fldCharType="separate"/>
        </w:r>
        <w:r w:rsidR="001C3A1E">
          <w:t>53</w:t>
        </w:r>
        <w:r w:rsidR="001C3A1E">
          <w:fldChar w:fldCharType="end"/>
        </w:r>
      </w:hyperlink>
    </w:p>
    <w:p w:rsidR="001C3A1E" w:rsidRDefault="0005216C">
      <w:pPr>
        <w:pStyle w:val="TOC2"/>
        <w:rPr>
          <w:rFonts w:eastAsiaTheme="minorEastAsia"/>
          <w:smallCaps w:val="0"/>
          <w:sz w:val="22"/>
        </w:rPr>
      </w:pPr>
      <w:hyperlink w:anchor="_Toc531593402" w:history="1">
        <w:r w:rsidR="001C3A1E" w:rsidRPr="000C3BE6">
          <w:rPr>
            <w:rStyle w:val="Hyperlink"/>
          </w:rPr>
          <w:t>Enterprise Mobility + Security</w:t>
        </w:r>
        <w:r w:rsidR="001C3A1E">
          <w:tab/>
        </w:r>
        <w:r w:rsidR="001C3A1E">
          <w:fldChar w:fldCharType="begin"/>
        </w:r>
        <w:r w:rsidR="001C3A1E">
          <w:instrText xml:space="preserve"> PAGEREF _Toc531593402 \h </w:instrText>
        </w:r>
        <w:r w:rsidR="001C3A1E">
          <w:fldChar w:fldCharType="separate"/>
        </w:r>
        <w:r w:rsidR="001C3A1E">
          <w:t>54</w:t>
        </w:r>
        <w:r w:rsidR="001C3A1E">
          <w:fldChar w:fldCharType="end"/>
        </w:r>
      </w:hyperlink>
    </w:p>
    <w:p w:rsidR="001C3A1E" w:rsidRDefault="0005216C">
      <w:pPr>
        <w:pStyle w:val="TOC2"/>
        <w:rPr>
          <w:rFonts w:eastAsiaTheme="minorEastAsia"/>
          <w:smallCaps w:val="0"/>
          <w:sz w:val="22"/>
        </w:rPr>
      </w:pPr>
      <w:hyperlink w:anchor="_Toc531593403" w:history="1">
        <w:r w:rsidR="001C3A1E" w:rsidRPr="000C3BE6">
          <w:rPr>
            <w:rStyle w:val="Hyperlink"/>
          </w:rPr>
          <w:t>Azure için Sunucu Üyeliği</w:t>
        </w:r>
        <w:r w:rsidR="001C3A1E">
          <w:tab/>
        </w:r>
        <w:r w:rsidR="001C3A1E">
          <w:fldChar w:fldCharType="begin"/>
        </w:r>
        <w:r w:rsidR="001C3A1E">
          <w:instrText xml:space="preserve"> PAGEREF _Toc531593403 \h </w:instrText>
        </w:r>
        <w:r w:rsidR="001C3A1E">
          <w:fldChar w:fldCharType="separate"/>
        </w:r>
        <w:r w:rsidR="001C3A1E">
          <w:t>55</w:t>
        </w:r>
        <w:r w:rsidR="001C3A1E">
          <w:fldChar w:fldCharType="end"/>
        </w:r>
      </w:hyperlink>
    </w:p>
    <w:p w:rsidR="001C3A1E" w:rsidRDefault="0005216C">
      <w:pPr>
        <w:pStyle w:val="TOC2"/>
        <w:rPr>
          <w:rFonts w:eastAsiaTheme="minorEastAsia"/>
          <w:smallCaps w:val="0"/>
          <w:sz w:val="22"/>
        </w:rPr>
      </w:pPr>
      <w:hyperlink w:anchor="_Toc531593404" w:history="1">
        <w:r w:rsidR="001C3A1E" w:rsidRPr="000C3BE6">
          <w:rPr>
            <w:rStyle w:val="Hyperlink"/>
          </w:rPr>
          <w:t>Microsoft Dynamics 365 Hizmetleri</w:t>
        </w:r>
        <w:r w:rsidR="001C3A1E">
          <w:tab/>
        </w:r>
        <w:r w:rsidR="001C3A1E">
          <w:fldChar w:fldCharType="begin"/>
        </w:r>
        <w:r w:rsidR="001C3A1E">
          <w:instrText xml:space="preserve"> PAGEREF _Toc531593404 \h </w:instrText>
        </w:r>
        <w:r w:rsidR="001C3A1E">
          <w:fldChar w:fldCharType="separate"/>
        </w:r>
        <w:r w:rsidR="001C3A1E">
          <w:t>57</w:t>
        </w:r>
        <w:r w:rsidR="001C3A1E">
          <w:fldChar w:fldCharType="end"/>
        </w:r>
      </w:hyperlink>
    </w:p>
    <w:p w:rsidR="001C3A1E" w:rsidRDefault="0005216C">
      <w:pPr>
        <w:pStyle w:val="TOC2"/>
        <w:rPr>
          <w:rFonts w:eastAsiaTheme="minorEastAsia"/>
          <w:smallCaps w:val="0"/>
          <w:sz w:val="22"/>
        </w:rPr>
      </w:pPr>
      <w:hyperlink w:anchor="_Toc531593405" w:history="1">
        <w:r w:rsidR="001C3A1E" w:rsidRPr="000C3BE6">
          <w:rPr>
            <w:rStyle w:val="Hyperlink"/>
          </w:rPr>
          <w:t>Office 365 Hizmetleri</w:t>
        </w:r>
        <w:r w:rsidR="001C3A1E">
          <w:tab/>
        </w:r>
        <w:r w:rsidR="001C3A1E">
          <w:fldChar w:fldCharType="begin"/>
        </w:r>
        <w:r w:rsidR="001C3A1E">
          <w:instrText xml:space="preserve"> PAGEREF _Toc531593405 \h </w:instrText>
        </w:r>
        <w:r w:rsidR="001C3A1E">
          <w:fldChar w:fldCharType="separate"/>
        </w:r>
        <w:r w:rsidR="001C3A1E">
          <w:t>59</w:t>
        </w:r>
        <w:r w:rsidR="001C3A1E">
          <w:fldChar w:fldCharType="end"/>
        </w:r>
      </w:hyperlink>
    </w:p>
    <w:p w:rsidR="001C3A1E" w:rsidRDefault="0005216C">
      <w:pPr>
        <w:pStyle w:val="TOC3"/>
        <w:rPr>
          <w:rFonts w:eastAsiaTheme="minorEastAsia"/>
          <w:smallCaps w:val="0"/>
          <w:sz w:val="22"/>
        </w:rPr>
      </w:pPr>
      <w:hyperlink w:anchor="_Toc531593406" w:history="1">
        <w:r w:rsidR="001C3A1E" w:rsidRPr="000C3BE6">
          <w:rPr>
            <w:rStyle w:val="Hyperlink"/>
          </w:rPr>
          <w:t>Office 365 Uygulamaları</w:t>
        </w:r>
        <w:r w:rsidR="001C3A1E">
          <w:tab/>
        </w:r>
        <w:r w:rsidR="001C3A1E">
          <w:fldChar w:fldCharType="begin"/>
        </w:r>
        <w:r w:rsidR="001C3A1E">
          <w:instrText xml:space="preserve"> PAGEREF _Toc531593406 \h </w:instrText>
        </w:r>
        <w:r w:rsidR="001C3A1E">
          <w:fldChar w:fldCharType="separate"/>
        </w:r>
        <w:r w:rsidR="001C3A1E">
          <w:t>59</w:t>
        </w:r>
        <w:r w:rsidR="001C3A1E">
          <w:fldChar w:fldCharType="end"/>
        </w:r>
      </w:hyperlink>
    </w:p>
    <w:p w:rsidR="001C3A1E" w:rsidRDefault="0005216C">
      <w:pPr>
        <w:pStyle w:val="TOC3"/>
        <w:rPr>
          <w:rFonts w:eastAsiaTheme="minorEastAsia"/>
          <w:smallCaps w:val="0"/>
          <w:sz w:val="22"/>
        </w:rPr>
      </w:pPr>
      <w:hyperlink w:anchor="_Toc531593407" w:history="1">
        <w:r w:rsidR="001C3A1E" w:rsidRPr="000C3BE6">
          <w:rPr>
            <w:rStyle w:val="Hyperlink"/>
          </w:rPr>
          <w:t>Office 365 Paketleri</w:t>
        </w:r>
        <w:r w:rsidR="001C3A1E">
          <w:tab/>
        </w:r>
        <w:r w:rsidR="001C3A1E">
          <w:fldChar w:fldCharType="begin"/>
        </w:r>
        <w:r w:rsidR="001C3A1E">
          <w:instrText xml:space="preserve"> PAGEREF _Toc531593407 \h </w:instrText>
        </w:r>
        <w:r w:rsidR="001C3A1E">
          <w:fldChar w:fldCharType="separate"/>
        </w:r>
        <w:r w:rsidR="001C3A1E">
          <w:t>60</w:t>
        </w:r>
        <w:r w:rsidR="001C3A1E">
          <w:fldChar w:fldCharType="end"/>
        </w:r>
      </w:hyperlink>
    </w:p>
    <w:p w:rsidR="001C3A1E" w:rsidRDefault="0005216C">
      <w:pPr>
        <w:pStyle w:val="TOC3"/>
        <w:rPr>
          <w:rFonts w:eastAsiaTheme="minorEastAsia"/>
          <w:smallCaps w:val="0"/>
          <w:sz w:val="22"/>
        </w:rPr>
      </w:pPr>
      <w:hyperlink w:anchor="_Toc531593408" w:history="1">
        <w:r w:rsidR="001C3A1E" w:rsidRPr="000C3BE6">
          <w:rPr>
            <w:rStyle w:val="Hyperlink"/>
          </w:rPr>
          <w:t>Office 365 Cloud App Security</w:t>
        </w:r>
        <w:r w:rsidR="001C3A1E">
          <w:tab/>
        </w:r>
        <w:r w:rsidR="001C3A1E">
          <w:fldChar w:fldCharType="begin"/>
        </w:r>
        <w:r w:rsidR="001C3A1E">
          <w:instrText xml:space="preserve"> PAGEREF _Toc531593408 \h </w:instrText>
        </w:r>
        <w:r w:rsidR="001C3A1E">
          <w:fldChar w:fldCharType="separate"/>
        </w:r>
        <w:r w:rsidR="001C3A1E">
          <w:t>61</w:t>
        </w:r>
        <w:r w:rsidR="001C3A1E">
          <w:fldChar w:fldCharType="end"/>
        </w:r>
      </w:hyperlink>
    </w:p>
    <w:p w:rsidR="001C3A1E" w:rsidRDefault="0005216C">
      <w:pPr>
        <w:pStyle w:val="TOC3"/>
        <w:rPr>
          <w:rFonts w:eastAsiaTheme="minorEastAsia"/>
          <w:smallCaps w:val="0"/>
          <w:sz w:val="22"/>
        </w:rPr>
      </w:pPr>
      <w:hyperlink w:anchor="_Toc531593409" w:history="1">
        <w:r w:rsidR="001C3A1E" w:rsidRPr="000C3BE6">
          <w:rPr>
            <w:rStyle w:val="Hyperlink"/>
          </w:rPr>
          <w:t>Microsoft Stream</w:t>
        </w:r>
        <w:r w:rsidR="001C3A1E">
          <w:tab/>
        </w:r>
        <w:r w:rsidR="001C3A1E">
          <w:fldChar w:fldCharType="begin"/>
        </w:r>
        <w:r w:rsidR="001C3A1E">
          <w:instrText xml:space="preserve"> PAGEREF _Toc531593409 \h </w:instrText>
        </w:r>
        <w:r w:rsidR="001C3A1E">
          <w:fldChar w:fldCharType="separate"/>
        </w:r>
        <w:r w:rsidR="001C3A1E">
          <w:t>61</w:t>
        </w:r>
        <w:r w:rsidR="001C3A1E">
          <w:fldChar w:fldCharType="end"/>
        </w:r>
      </w:hyperlink>
    </w:p>
    <w:p w:rsidR="001C3A1E" w:rsidRDefault="0005216C">
      <w:pPr>
        <w:pStyle w:val="TOC3"/>
        <w:rPr>
          <w:rFonts w:eastAsiaTheme="minorEastAsia"/>
          <w:smallCaps w:val="0"/>
          <w:sz w:val="22"/>
        </w:rPr>
      </w:pPr>
      <w:hyperlink w:anchor="_Toc531593410" w:history="1">
        <w:r w:rsidR="001C3A1E" w:rsidRPr="000C3BE6">
          <w:rPr>
            <w:rStyle w:val="Hyperlink"/>
          </w:rPr>
          <w:t>Microsoft MyAnalytics</w:t>
        </w:r>
        <w:r w:rsidR="001C3A1E">
          <w:tab/>
        </w:r>
        <w:r w:rsidR="001C3A1E">
          <w:fldChar w:fldCharType="begin"/>
        </w:r>
        <w:r w:rsidR="001C3A1E">
          <w:instrText xml:space="preserve"> PAGEREF _Toc531593410 \h </w:instrText>
        </w:r>
        <w:r w:rsidR="001C3A1E">
          <w:fldChar w:fldCharType="separate"/>
        </w:r>
        <w:r w:rsidR="001C3A1E">
          <w:t>62</w:t>
        </w:r>
        <w:r w:rsidR="001C3A1E">
          <w:fldChar w:fldCharType="end"/>
        </w:r>
      </w:hyperlink>
    </w:p>
    <w:p w:rsidR="001C3A1E" w:rsidRDefault="0005216C">
      <w:pPr>
        <w:pStyle w:val="TOC3"/>
        <w:rPr>
          <w:rFonts w:eastAsiaTheme="minorEastAsia"/>
          <w:smallCaps w:val="0"/>
          <w:sz w:val="22"/>
        </w:rPr>
      </w:pPr>
      <w:hyperlink w:anchor="_Toc531593411" w:history="1">
        <w:r w:rsidR="001C3A1E" w:rsidRPr="000C3BE6">
          <w:rPr>
            <w:rStyle w:val="Hyperlink"/>
          </w:rPr>
          <w:t>Office 365 Gelişmiş Uyumluluk</w:t>
        </w:r>
        <w:r w:rsidR="001C3A1E">
          <w:tab/>
        </w:r>
        <w:r w:rsidR="001C3A1E">
          <w:fldChar w:fldCharType="begin"/>
        </w:r>
        <w:r w:rsidR="001C3A1E">
          <w:instrText xml:space="preserve"> PAGEREF _Toc531593411 \h </w:instrText>
        </w:r>
        <w:r w:rsidR="001C3A1E">
          <w:fldChar w:fldCharType="separate"/>
        </w:r>
        <w:r w:rsidR="001C3A1E">
          <w:t>62</w:t>
        </w:r>
        <w:r w:rsidR="001C3A1E">
          <w:fldChar w:fldCharType="end"/>
        </w:r>
      </w:hyperlink>
    </w:p>
    <w:p w:rsidR="001C3A1E" w:rsidRDefault="0005216C">
      <w:pPr>
        <w:pStyle w:val="TOC3"/>
        <w:rPr>
          <w:rFonts w:eastAsiaTheme="minorEastAsia"/>
          <w:smallCaps w:val="0"/>
          <w:sz w:val="22"/>
        </w:rPr>
      </w:pPr>
      <w:hyperlink w:anchor="_Toc531593412" w:history="1">
        <w:r w:rsidR="001C3A1E" w:rsidRPr="000C3BE6">
          <w:rPr>
            <w:rStyle w:val="Hyperlink"/>
          </w:rPr>
          <w:t>Exchange Online</w:t>
        </w:r>
        <w:r w:rsidR="001C3A1E">
          <w:tab/>
        </w:r>
        <w:r w:rsidR="001C3A1E">
          <w:fldChar w:fldCharType="begin"/>
        </w:r>
        <w:r w:rsidR="001C3A1E">
          <w:instrText xml:space="preserve"> PAGEREF _Toc531593412 \h </w:instrText>
        </w:r>
        <w:r w:rsidR="001C3A1E">
          <w:fldChar w:fldCharType="separate"/>
        </w:r>
        <w:r w:rsidR="001C3A1E">
          <w:t>62</w:t>
        </w:r>
        <w:r w:rsidR="001C3A1E">
          <w:fldChar w:fldCharType="end"/>
        </w:r>
      </w:hyperlink>
    </w:p>
    <w:p w:rsidR="001C3A1E" w:rsidRDefault="0005216C">
      <w:pPr>
        <w:pStyle w:val="TOC3"/>
        <w:rPr>
          <w:rFonts w:eastAsiaTheme="minorEastAsia"/>
          <w:smallCaps w:val="0"/>
          <w:sz w:val="22"/>
        </w:rPr>
      </w:pPr>
      <w:hyperlink w:anchor="_Toc531593413" w:history="1">
        <w:r w:rsidR="001C3A1E" w:rsidRPr="000C3BE6">
          <w:rPr>
            <w:rStyle w:val="Hyperlink"/>
          </w:rPr>
          <w:t>OneDrive İş</w:t>
        </w:r>
        <w:r w:rsidR="001C3A1E">
          <w:tab/>
        </w:r>
        <w:r w:rsidR="001C3A1E">
          <w:fldChar w:fldCharType="begin"/>
        </w:r>
        <w:r w:rsidR="001C3A1E">
          <w:instrText xml:space="preserve"> PAGEREF _Toc531593413 \h </w:instrText>
        </w:r>
        <w:r w:rsidR="001C3A1E">
          <w:fldChar w:fldCharType="separate"/>
        </w:r>
        <w:r w:rsidR="001C3A1E">
          <w:t>63</w:t>
        </w:r>
        <w:r w:rsidR="001C3A1E">
          <w:fldChar w:fldCharType="end"/>
        </w:r>
      </w:hyperlink>
    </w:p>
    <w:p w:rsidR="001C3A1E" w:rsidRDefault="0005216C">
      <w:pPr>
        <w:pStyle w:val="TOC3"/>
        <w:rPr>
          <w:rFonts w:eastAsiaTheme="minorEastAsia"/>
          <w:smallCaps w:val="0"/>
          <w:sz w:val="22"/>
        </w:rPr>
      </w:pPr>
      <w:hyperlink w:anchor="_Toc531593414" w:history="1">
        <w:r w:rsidR="001C3A1E" w:rsidRPr="000C3BE6">
          <w:rPr>
            <w:rStyle w:val="Hyperlink"/>
          </w:rPr>
          <w:t>Project Online</w:t>
        </w:r>
        <w:r w:rsidR="001C3A1E">
          <w:tab/>
        </w:r>
        <w:r w:rsidR="001C3A1E">
          <w:fldChar w:fldCharType="begin"/>
        </w:r>
        <w:r w:rsidR="001C3A1E">
          <w:instrText xml:space="preserve"> PAGEREF _Toc531593414 \h </w:instrText>
        </w:r>
        <w:r w:rsidR="001C3A1E">
          <w:fldChar w:fldCharType="separate"/>
        </w:r>
        <w:r w:rsidR="001C3A1E">
          <w:t>63</w:t>
        </w:r>
        <w:r w:rsidR="001C3A1E">
          <w:fldChar w:fldCharType="end"/>
        </w:r>
      </w:hyperlink>
    </w:p>
    <w:p w:rsidR="001C3A1E" w:rsidRDefault="0005216C">
      <w:pPr>
        <w:pStyle w:val="TOC3"/>
        <w:rPr>
          <w:rFonts w:eastAsiaTheme="minorEastAsia"/>
          <w:smallCaps w:val="0"/>
          <w:sz w:val="22"/>
        </w:rPr>
      </w:pPr>
      <w:hyperlink w:anchor="_Toc531593415" w:history="1">
        <w:r w:rsidR="001C3A1E" w:rsidRPr="000C3BE6">
          <w:rPr>
            <w:rStyle w:val="Hyperlink"/>
          </w:rPr>
          <w:t>SharePoint Online</w:t>
        </w:r>
        <w:r w:rsidR="001C3A1E">
          <w:tab/>
        </w:r>
        <w:r w:rsidR="001C3A1E">
          <w:fldChar w:fldCharType="begin"/>
        </w:r>
        <w:r w:rsidR="001C3A1E">
          <w:instrText xml:space="preserve"> PAGEREF _Toc531593415 \h </w:instrText>
        </w:r>
        <w:r w:rsidR="001C3A1E">
          <w:fldChar w:fldCharType="separate"/>
        </w:r>
        <w:r w:rsidR="001C3A1E">
          <w:t>63</w:t>
        </w:r>
        <w:r w:rsidR="001C3A1E">
          <w:fldChar w:fldCharType="end"/>
        </w:r>
      </w:hyperlink>
    </w:p>
    <w:p w:rsidR="001C3A1E" w:rsidRDefault="0005216C">
      <w:pPr>
        <w:pStyle w:val="TOC3"/>
        <w:rPr>
          <w:rFonts w:eastAsiaTheme="minorEastAsia"/>
          <w:smallCaps w:val="0"/>
          <w:sz w:val="22"/>
        </w:rPr>
      </w:pPr>
      <w:hyperlink w:anchor="_Toc531593416" w:history="1">
        <w:r w:rsidR="001C3A1E" w:rsidRPr="000C3BE6">
          <w:rPr>
            <w:rStyle w:val="Hyperlink"/>
          </w:rPr>
          <w:t>Ses Hizmetleri</w:t>
        </w:r>
        <w:r w:rsidR="001C3A1E">
          <w:tab/>
        </w:r>
        <w:r w:rsidR="001C3A1E">
          <w:fldChar w:fldCharType="begin"/>
        </w:r>
        <w:r w:rsidR="001C3A1E">
          <w:instrText xml:space="preserve"> PAGEREF _Toc531593416 \h </w:instrText>
        </w:r>
        <w:r w:rsidR="001C3A1E">
          <w:fldChar w:fldCharType="separate"/>
        </w:r>
        <w:r w:rsidR="001C3A1E">
          <w:t>64</w:t>
        </w:r>
        <w:r w:rsidR="001C3A1E">
          <w:fldChar w:fldCharType="end"/>
        </w:r>
      </w:hyperlink>
    </w:p>
    <w:p w:rsidR="001C3A1E" w:rsidRDefault="0005216C">
      <w:pPr>
        <w:pStyle w:val="TOC3"/>
        <w:rPr>
          <w:rFonts w:eastAsiaTheme="minorEastAsia"/>
          <w:smallCaps w:val="0"/>
          <w:sz w:val="22"/>
        </w:rPr>
      </w:pPr>
      <w:hyperlink w:anchor="_Toc531593417" w:history="1">
        <w:r w:rsidR="001C3A1E" w:rsidRPr="000C3BE6">
          <w:rPr>
            <w:rStyle w:val="Hyperlink"/>
          </w:rPr>
          <w:t>Workplace Analytics</w:t>
        </w:r>
        <w:r w:rsidR="001C3A1E">
          <w:tab/>
        </w:r>
        <w:r w:rsidR="001C3A1E">
          <w:fldChar w:fldCharType="begin"/>
        </w:r>
        <w:r w:rsidR="001C3A1E">
          <w:instrText xml:space="preserve"> PAGEREF _Toc531593417 \h </w:instrText>
        </w:r>
        <w:r w:rsidR="001C3A1E">
          <w:fldChar w:fldCharType="separate"/>
        </w:r>
        <w:r w:rsidR="001C3A1E">
          <w:t>64</w:t>
        </w:r>
        <w:r w:rsidR="001C3A1E">
          <w:fldChar w:fldCharType="end"/>
        </w:r>
      </w:hyperlink>
    </w:p>
    <w:p w:rsidR="001C3A1E" w:rsidRDefault="0005216C">
      <w:pPr>
        <w:pStyle w:val="TOC2"/>
        <w:rPr>
          <w:rFonts w:eastAsiaTheme="minorEastAsia"/>
          <w:smallCaps w:val="0"/>
          <w:sz w:val="22"/>
        </w:rPr>
      </w:pPr>
      <w:hyperlink w:anchor="_Toc531593418" w:history="1">
        <w:r w:rsidR="001C3A1E" w:rsidRPr="000C3BE6">
          <w:rPr>
            <w:rStyle w:val="Hyperlink"/>
          </w:rPr>
          <w:t>Diğer Çevrimiçi Hizmetler</w:t>
        </w:r>
        <w:r w:rsidR="001C3A1E">
          <w:tab/>
        </w:r>
        <w:r w:rsidR="001C3A1E">
          <w:fldChar w:fldCharType="begin"/>
        </w:r>
        <w:r w:rsidR="001C3A1E">
          <w:instrText xml:space="preserve"> PAGEREF _Toc531593418 \h </w:instrText>
        </w:r>
        <w:r w:rsidR="001C3A1E">
          <w:fldChar w:fldCharType="separate"/>
        </w:r>
        <w:r w:rsidR="001C3A1E">
          <w:t>65</w:t>
        </w:r>
        <w:r w:rsidR="001C3A1E">
          <w:fldChar w:fldCharType="end"/>
        </w:r>
      </w:hyperlink>
    </w:p>
    <w:p w:rsidR="001C3A1E" w:rsidRDefault="0005216C">
      <w:pPr>
        <w:pStyle w:val="TOC3"/>
        <w:rPr>
          <w:rFonts w:eastAsiaTheme="minorEastAsia"/>
          <w:smallCaps w:val="0"/>
          <w:sz w:val="22"/>
        </w:rPr>
      </w:pPr>
      <w:hyperlink w:anchor="_Toc531593419" w:history="1">
        <w:r w:rsidR="001C3A1E" w:rsidRPr="000C3BE6">
          <w:rPr>
            <w:rStyle w:val="Hyperlink"/>
          </w:rPr>
          <w:t>Bing Maps</w:t>
        </w:r>
        <w:r w:rsidR="001C3A1E">
          <w:tab/>
        </w:r>
        <w:r w:rsidR="001C3A1E">
          <w:fldChar w:fldCharType="begin"/>
        </w:r>
        <w:r w:rsidR="001C3A1E">
          <w:instrText xml:space="preserve"> PAGEREF _Toc531593419 \h </w:instrText>
        </w:r>
        <w:r w:rsidR="001C3A1E">
          <w:fldChar w:fldCharType="separate"/>
        </w:r>
        <w:r w:rsidR="001C3A1E">
          <w:t>65</w:t>
        </w:r>
        <w:r w:rsidR="001C3A1E">
          <w:fldChar w:fldCharType="end"/>
        </w:r>
      </w:hyperlink>
    </w:p>
    <w:p w:rsidR="001C3A1E" w:rsidRDefault="0005216C">
      <w:pPr>
        <w:pStyle w:val="TOC3"/>
        <w:rPr>
          <w:rFonts w:eastAsiaTheme="minorEastAsia"/>
          <w:smallCaps w:val="0"/>
          <w:sz w:val="22"/>
        </w:rPr>
      </w:pPr>
      <w:hyperlink w:anchor="_Toc531593420" w:history="1">
        <w:r w:rsidR="001C3A1E" w:rsidRPr="000C3BE6">
          <w:rPr>
            <w:rStyle w:val="Hyperlink"/>
          </w:rPr>
          <w:t>İş Uygulaması Platformu</w:t>
        </w:r>
        <w:r w:rsidR="001C3A1E">
          <w:tab/>
        </w:r>
        <w:r w:rsidR="001C3A1E">
          <w:fldChar w:fldCharType="begin"/>
        </w:r>
        <w:r w:rsidR="001C3A1E">
          <w:instrText xml:space="preserve"> PAGEREF _Toc531593420 \h </w:instrText>
        </w:r>
        <w:r w:rsidR="001C3A1E">
          <w:fldChar w:fldCharType="separate"/>
        </w:r>
        <w:r w:rsidR="001C3A1E">
          <w:t>66</w:t>
        </w:r>
        <w:r w:rsidR="001C3A1E">
          <w:fldChar w:fldCharType="end"/>
        </w:r>
      </w:hyperlink>
    </w:p>
    <w:p w:rsidR="001C3A1E" w:rsidRDefault="0005216C">
      <w:pPr>
        <w:pStyle w:val="TOC3"/>
        <w:rPr>
          <w:rFonts w:eastAsiaTheme="minorEastAsia"/>
          <w:smallCaps w:val="0"/>
          <w:sz w:val="22"/>
        </w:rPr>
      </w:pPr>
      <w:hyperlink w:anchor="_Toc531593421" w:history="1">
        <w:r w:rsidR="001C3A1E" w:rsidRPr="000C3BE6">
          <w:rPr>
            <w:rStyle w:val="Hyperlink"/>
          </w:rPr>
          <w:t>Microsoft Kaizala Pro</w:t>
        </w:r>
        <w:r w:rsidR="001C3A1E">
          <w:tab/>
        </w:r>
        <w:r w:rsidR="001C3A1E">
          <w:fldChar w:fldCharType="begin"/>
        </w:r>
        <w:r w:rsidR="001C3A1E">
          <w:instrText xml:space="preserve"> PAGEREF _Toc531593421 \h </w:instrText>
        </w:r>
        <w:r w:rsidR="001C3A1E">
          <w:fldChar w:fldCharType="separate"/>
        </w:r>
        <w:r w:rsidR="001C3A1E">
          <w:t>66</w:t>
        </w:r>
        <w:r w:rsidR="001C3A1E">
          <w:fldChar w:fldCharType="end"/>
        </w:r>
      </w:hyperlink>
    </w:p>
    <w:p w:rsidR="001C3A1E" w:rsidRDefault="0005216C">
      <w:pPr>
        <w:pStyle w:val="TOC3"/>
        <w:rPr>
          <w:rFonts w:eastAsiaTheme="minorEastAsia"/>
          <w:smallCaps w:val="0"/>
          <w:sz w:val="22"/>
        </w:rPr>
      </w:pPr>
      <w:hyperlink w:anchor="_Toc531593422" w:history="1">
        <w:r w:rsidR="001C3A1E" w:rsidRPr="000C3BE6">
          <w:rPr>
            <w:rStyle w:val="Hyperlink"/>
          </w:rPr>
          <w:t>Microsoft Cloud App Security</w:t>
        </w:r>
        <w:r w:rsidR="001C3A1E">
          <w:tab/>
        </w:r>
        <w:r w:rsidR="001C3A1E">
          <w:fldChar w:fldCharType="begin"/>
        </w:r>
        <w:r w:rsidR="001C3A1E">
          <w:instrText xml:space="preserve"> PAGEREF _Toc531593422 \h </w:instrText>
        </w:r>
        <w:r w:rsidR="001C3A1E">
          <w:fldChar w:fldCharType="separate"/>
        </w:r>
        <w:r w:rsidR="001C3A1E">
          <w:t>67</w:t>
        </w:r>
        <w:r w:rsidR="001C3A1E">
          <w:fldChar w:fldCharType="end"/>
        </w:r>
      </w:hyperlink>
    </w:p>
    <w:p w:rsidR="001C3A1E" w:rsidRDefault="0005216C">
      <w:pPr>
        <w:pStyle w:val="TOC3"/>
        <w:rPr>
          <w:rFonts w:eastAsiaTheme="minorEastAsia"/>
          <w:smallCaps w:val="0"/>
          <w:sz w:val="22"/>
        </w:rPr>
      </w:pPr>
      <w:hyperlink w:anchor="_Toc531593423" w:history="1">
        <w:r w:rsidR="001C3A1E" w:rsidRPr="000C3BE6">
          <w:rPr>
            <w:rStyle w:val="Hyperlink"/>
          </w:rPr>
          <w:t>Microsoft Intune</w:t>
        </w:r>
        <w:r w:rsidR="001C3A1E">
          <w:tab/>
        </w:r>
        <w:r w:rsidR="001C3A1E">
          <w:fldChar w:fldCharType="begin"/>
        </w:r>
        <w:r w:rsidR="001C3A1E">
          <w:instrText xml:space="preserve"> PAGEREF _Toc531593423 \h </w:instrText>
        </w:r>
        <w:r w:rsidR="001C3A1E">
          <w:fldChar w:fldCharType="separate"/>
        </w:r>
        <w:r w:rsidR="001C3A1E">
          <w:t>67</w:t>
        </w:r>
        <w:r w:rsidR="001C3A1E">
          <w:fldChar w:fldCharType="end"/>
        </w:r>
      </w:hyperlink>
    </w:p>
    <w:p w:rsidR="001C3A1E" w:rsidRDefault="0005216C">
      <w:pPr>
        <w:pStyle w:val="TOC3"/>
        <w:rPr>
          <w:rFonts w:eastAsiaTheme="minorEastAsia"/>
          <w:smallCaps w:val="0"/>
          <w:sz w:val="22"/>
        </w:rPr>
      </w:pPr>
      <w:hyperlink w:anchor="_Toc531593424" w:history="1">
        <w:r w:rsidR="001C3A1E" w:rsidRPr="000C3BE6">
          <w:rPr>
            <w:rStyle w:val="Hyperlink"/>
          </w:rPr>
          <w:t>Microsoft Öğrenme</w:t>
        </w:r>
        <w:r w:rsidR="001C3A1E">
          <w:tab/>
        </w:r>
        <w:r w:rsidR="001C3A1E">
          <w:fldChar w:fldCharType="begin"/>
        </w:r>
        <w:r w:rsidR="001C3A1E">
          <w:instrText xml:space="preserve"> PAGEREF _Toc531593424 \h </w:instrText>
        </w:r>
        <w:r w:rsidR="001C3A1E">
          <w:fldChar w:fldCharType="separate"/>
        </w:r>
        <w:r w:rsidR="001C3A1E">
          <w:t>68</w:t>
        </w:r>
        <w:r w:rsidR="001C3A1E">
          <w:fldChar w:fldCharType="end"/>
        </w:r>
      </w:hyperlink>
    </w:p>
    <w:p w:rsidR="001C3A1E" w:rsidRDefault="0005216C">
      <w:pPr>
        <w:pStyle w:val="TOC3"/>
        <w:rPr>
          <w:rFonts w:eastAsiaTheme="minorEastAsia"/>
          <w:smallCaps w:val="0"/>
          <w:sz w:val="22"/>
        </w:rPr>
      </w:pPr>
      <w:hyperlink w:anchor="_Toc531593425" w:history="1">
        <w:r w:rsidR="001C3A1E" w:rsidRPr="000C3BE6">
          <w:rPr>
            <w:rStyle w:val="Hyperlink"/>
          </w:rPr>
          <w:t>Minecraft: Education Edition</w:t>
        </w:r>
        <w:r w:rsidR="001C3A1E">
          <w:tab/>
        </w:r>
        <w:r w:rsidR="001C3A1E">
          <w:fldChar w:fldCharType="begin"/>
        </w:r>
        <w:r w:rsidR="001C3A1E">
          <w:instrText xml:space="preserve"> PAGEREF _Toc531593425 \h </w:instrText>
        </w:r>
        <w:r w:rsidR="001C3A1E">
          <w:fldChar w:fldCharType="separate"/>
        </w:r>
        <w:r w:rsidR="001C3A1E">
          <w:t>68</w:t>
        </w:r>
        <w:r w:rsidR="001C3A1E">
          <w:fldChar w:fldCharType="end"/>
        </w:r>
      </w:hyperlink>
    </w:p>
    <w:p w:rsidR="001C3A1E" w:rsidRDefault="0005216C">
      <w:pPr>
        <w:pStyle w:val="TOC1"/>
        <w:rPr>
          <w:rFonts w:eastAsiaTheme="minorEastAsia"/>
          <w:b w:val="0"/>
          <w:caps w:val="0"/>
          <w:noProof/>
          <w:sz w:val="22"/>
          <w:szCs w:val="22"/>
        </w:rPr>
      </w:pPr>
      <w:hyperlink w:anchor="_Toc531593426" w:history="1">
        <w:r w:rsidR="001C3A1E" w:rsidRPr="000C3BE6">
          <w:rPr>
            <w:rStyle w:val="Hyperlink"/>
            <w:noProof/>
          </w:rPr>
          <w:t>Sözlük</w:t>
        </w:r>
        <w:r w:rsidR="001C3A1E">
          <w:rPr>
            <w:noProof/>
          </w:rPr>
          <w:tab/>
        </w:r>
        <w:r w:rsidR="001C3A1E">
          <w:rPr>
            <w:noProof/>
          </w:rPr>
          <w:fldChar w:fldCharType="begin"/>
        </w:r>
        <w:r w:rsidR="001C3A1E">
          <w:rPr>
            <w:noProof/>
          </w:rPr>
          <w:instrText xml:space="preserve"> PAGEREF _Toc531593426 \h </w:instrText>
        </w:r>
        <w:r w:rsidR="001C3A1E">
          <w:rPr>
            <w:noProof/>
          </w:rPr>
        </w:r>
        <w:r w:rsidR="001C3A1E">
          <w:rPr>
            <w:noProof/>
          </w:rPr>
          <w:fldChar w:fldCharType="separate"/>
        </w:r>
        <w:r w:rsidR="001C3A1E">
          <w:rPr>
            <w:noProof/>
          </w:rPr>
          <w:t>69</w:t>
        </w:r>
        <w:r w:rsidR="001C3A1E">
          <w:rPr>
            <w:noProof/>
          </w:rPr>
          <w:fldChar w:fldCharType="end"/>
        </w:r>
      </w:hyperlink>
    </w:p>
    <w:p w:rsidR="001C3A1E" w:rsidRDefault="0005216C">
      <w:pPr>
        <w:pStyle w:val="TOC2"/>
        <w:rPr>
          <w:rFonts w:eastAsiaTheme="minorEastAsia"/>
          <w:smallCaps w:val="0"/>
          <w:sz w:val="22"/>
        </w:rPr>
      </w:pPr>
      <w:hyperlink w:anchor="_Toc531593427" w:history="1">
        <w:r w:rsidR="001C3A1E" w:rsidRPr="000C3BE6">
          <w:rPr>
            <w:rStyle w:val="Hyperlink"/>
          </w:rPr>
          <w:t>Öznitelikler</w:t>
        </w:r>
        <w:r w:rsidR="001C3A1E">
          <w:tab/>
        </w:r>
        <w:r w:rsidR="001C3A1E">
          <w:fldChar w:fldCharType="begin"/>
        </w:r>
        <w:r w:rsidR="001C3A1E">
          <w:instrText xml:space="preserve"> PAGEREF _Toc531593427 \h </w:instrText>
        </w:r>
        <w:r w:rsidR="001C3A1E">
          <w:fldChar w:fldCharType="separate"/>
        </w:r>
        <w:r w:rsidR="001C3A1E">
          <w:t>69</w:t>
        </w:r>
        <w:r w:rsidR="001C3A1E">
          <w:fldChar w:fldCharType="end"/>
        </w:r>
      </w:hyperlink>
    </w:p>
    <w:p w:rsidR="001C3A1E" w:rsidRDefault="0005216C">
      <w:pPr>
        <w:pStyle w:val="TOC2"/>
        <w:rPr>
          <w:rFonts w:eastAsiaTheme="minorEastAsia"/>
          <w:smallCaps w:val="0"/>
          <w:sz w:val="22"/>
        </w:rPr>
      </w:pPr>
      <w:hyperlink w:anchor="_Toc531593428" w:history="1">
        <w:r w:rsidR="001C3A1E" w:rsidRPr="000C3BE6">
          <w:rPr>
            <w:rStyle w:val="Hyperlink"/>
          </w:rPr>
          <w:t>Hücre Değerleri</w:t>
        </w:r>
        <w:r w:rsidR="001C3A1E">
          <w:tab/>
        </w:r>
        <w:r w:rsidR="001C3A1E">
          <w:fldChar w:fldCharType="begin"/>
        </w:r>
        <w:r w:rsidR="001C3A1E">
          <w:instrText xml:space="preserve"> PAGEREF _Toc531593428 \h </w:instrText>
        </w:r>
        <w:r w:rsidR="001C3A1E">
          <w:fldChar w:fldCharType="separate"/>
        </w:r>
        <w:r w:rsidR="001C3A1E">
          <w:t>70</w:t>
        </w:r>
        <w:r w:rsidR="001C3A1E">
          <w:fldChar w:fldCharType="end"/>
        </w:r>
      </w:hyperlink>
    </w:p>
    <w:p w:rsidR="001C3A1E" w:rsidRDefault="0005216C">
      <w:pPr>
        <w:pStyle w:val="TOC2"/>
        <w:rPr>
          <w:rFonts w:eastAsiaTheme="minorEastAsia"/>
          <w:smallCaps w:val="0"/>
          <w:sz w:val="22"/>
        </w:rPr>
      </w:pPr>
      <w:hyperlink w:anchor="_Toc531593429" w:history="1">
        <w:r w:rsidR="001C3A1E" w:rsidRPr="000C3BE6">
          <w:rPr>
            <w:rStyle w:val="Hyperlink"/>
          </w:rPr>
          <w:t>Sütun Başlıkları</w:t>
        </w:r>
        <w:r w:rsidR="001C3A1E">
          <w:tab/>
        </w:r>
        <w:r w:rsidR="001C3A1E">
          <w:fldChar w:fldCharType="begin"/>
        </w:r>
        <w:r w:rsidR="001C3A1E">
          <w:instrText xml:space="preserve"> PAGEREF _Toc531593429 \h </w:instrText>
        </w:r>
        <w:r w:rsidR="001C3A1E">
          <w:fldChar w:fldCharType="separate"/>
        </w:r>
        <w:r w:rsidR="001C3A1E">
          <w:t>70</w:t>
        </w:r>
        <w:r w:rsidR="001C3A1E">
          <w:fldChar w:fldCharType="end"/>
        </w:r>
      </w:hyperlink>
    </w:p>
    <w:p w:rsidR="001C3A1E" w:rsidRDefault="0005216C">
      <w:pPr>
        <w:pStyle w:val="TOC2"/>
        <w:rPr>
          <w:rFonts w:eastAsiaTheme="minorEastAsia"/>
          <w:smallCaps w:val="0"/>
          <w:sz w:val="22"/>
        </w:rPr>
      </w:pPr>
      <w:hyperlink w:anchor="_Toc531593430" w:history="1">
        <w:r w:rsidR="001C3A1E" w:rsidRPr="000C3BE6">
          <w:rPr>
            <w:rStyle w:val="Hyperlink"/>
          </w:rPr>
          <w:t>Tanımlar</w:t>
        </w:r>
        <w:r w:rsidR="001C3A1E">
          <w:tab/>
        </w:r>
        <w:r w:rsidR="001C3A1E">
          <w:fldChar w:fldCharType="begin"/>
        </w:r>
        <w:r w:rsidR="001C3A1E">
          <w:instrText xml:space="preserve"> PAGEREF _Toc531593430 \h </w:instrText>
        </w:r>
        <w:r w:rsidR="001C3A1E">
          <w:fldChar w:fldCharType="separate"/>
        </w:r>
        <w:r w:rsidR="001C3A1E">
          <w:t>71</w:t>
        </w:r>
        <w:r w:rsidR="001C3A1E">
          <w:fldChar w:fldCharType="end"/>
        </w:r>
      </w:hyperlink>
    </w:p>
    <w:p w:rsidR="001C3A1E" w:rsidRDefault="0005216C">
      <w:pPr>
        <w:pStyle w:val="TOC1"/>
        <w:rPr>
          <w:rFonts w:eastAsiaTheme="minorEastAsia"/>
          <w:b w:val="0"/>
          <w:caps w:val="0"/>
          <w:noProof/>
          <w:sz w:val="22"/>
          <w:szCs w:val="22"/>
        </w:rPr>
      </w:pPr>
      <w:hyperlink w:anchor="_Toc531593431" w:history="1">
        <w:r w:rsidR="001C3A1E" w:rsidRPr="000C3BE6">
          <w:rPr>
            <w:rStyle w:val="Hyperlink"/>
            <w:noProof/>
          </w:rPr>
          <w:t>Ek A – CAL/ML Eşdeğer Lisansları</w:t>
        </w:r>
        <w:r w:rsidR="001C3A1E">
          <w:rPr>
            <w:noProof/>
          </w:rPr>
          <w:tab/>
        </w:r>
        <w:r w:rsidR="001C3A1E">
          <w:rPr>
            <w:noProof/>
          </w:rPr>
          <w:fldChar w:fldCharType="begin"/>
        </w:r>
        <w:r w:rsidR="001C3A1E">
          <w:rPr>
            <w:noProof/>
          </w:rPr>
          <w:instrText xml:space="preserve"> PAGEREF _Toc531593431 \h </w:instrText>
        </w:r>
        <w:r w:rsidR="001C3A1E">
          <w:rPr>
            <w:noProof/>
          </w:rPr>
        </w:r>
        <w:r w:rsidR="001C3A1E">
          <w:rPr>
            <w:noProof/>
          </w:rPr>
          <w:fldChar w:fldCharType="separate"/>
        </w:r>
        <w:r w:rsidR="001C3A1E">
          <w:rPr>
            <w:noProof/>
          </w:rPr>
          <w:t>74</w:t>
        </w:r>
        <w:r w:rsidR="001C3A1E">
          <w:rPr>
            <w:noProof/>
          </w:rPr>
          <w:fldChar w:fldCharType="end"/>
        </w:r>
      </w:hyperlink>
    </w:p>
    <w:p w:rsidR="001C3A1E" w:rsidRDefault="0005216C">
      <w:pPr>
        <w:pStyle w:val="TOC1"/>
        <w:rPr>
          <w:rFonts w:eastAsiaTheme="minorEastAsia"/>
          <w:b w:val="0"/>
          <w:caps w:val="0"/>
          <w:noProof/>
          <w:sz w:val="22"/>
          <w:szCs w:val="22"/>
        </w:rPr>
      </w:pPr>
      <w:hyperlink w:anchor="_Toc531593432" w:history="1">
        <w:r w:rsidR="001C3A1E" w:rsidRPr="000C3BE6">
          <w:rPr>
            <w:rStyle w:val="Hyperlink"/>
            <w:noProof/>
          </w:rPr>
          <w:t>Ek B – Yazılım Güvencesi</w:t>
        </w:r>
        <w:r w:rsidR="001C3A1E">
          <w:rPr>
            <w:noProof/>
          </w:rPr>
          <w:tab/>
        </w:r>
        <w:r w:rsidR="001C3A1E">
          <w:rPr>
            <w:noProof/>
          </w:rPr>
          <w:fldChar w:fldCharType="begin"/>
        </w:r>
        <w:r w:rsidR="001C3A1E">
          <w:rPr>
            <w:noProof/>
          </w:rPr>
          <w:instrText xml:space="preserve"> PAGEREF _Toc531593432 \h </w:instrText>
        </w:r>
        <w:r w:rsidR="001C3A1E">
          <w:rPr>
            <w:noProof/>
          </w:rPr>
        </w:r>
        <w:r w:rsidR="001C3A1E">
          <w:rPr>
            <w:noProof/>
          </w:rPr>
          <w:fldChar w:fldCharType="separate"/>
        </w:r>
        <w:r w:rsidR="001C3A1E">
          <w:rPr>
            <w:noProof/>
          </w:rPr>
          <w:t>76</w:t>
        </w:r>
        <w:r w:rsidR="001C3A1E">
          <w:rPr>
            <w:noProof/>
          </w:rPr>
          <w:fldChar w:fldCharType="end"/>
        </w:r>
      </w:hyperlink>
    </w:p>
    <w:p w:rsidR="001C3A1E" w:rsidRDefault="0005216C">
      <w:pPr>
        <w:pStyle w:val="TOC2"/>
        <w:rPr>
          <w:rFonts w:eastAsiaTheme="minorEastAsia"/>
          <w:smallCaps w:val="0"/>
          <w:sz w:val="22"/>
        </w:rPr>
      </w:pPr>
      <w:hyperlink w:anchor="_Toc531593433" w:history="1">
        <w:r w:rsidR="001C3A1E" w:rsidRPr="000C3BE6">
          <w:rPr>
            <w:rStyle w:val="Hyperlink"/>
          </w:rPr>
          <w:t>Yazılım Güvencesinin Satın Alınması</w:t>
        </w:r>
        <w:r w:rsidR="001C3A1E">
          <w:tab/>
        </w:r>
        <w:r w:rsidR="001C3A1E">
          <w:fldChar w:fldCharType="begin"/>
        </w:r>
        <w:r w:rsidR="001C3A1E">
          <w:instrText xml:space="preserve"> PAGEREF _Toc531593433 \h </w:instrText>
        </w:r>
        <w:r w:rsidR="001C3A1E">
          <w:fldChar w:fldCharType="separate"/>
        </w:r>
        <w:r w:rsidR="001C3A1E">
          <w:t>76</w:t>
        </w:r>
        <w:r w:rsidR="001C3A1E">
          <w:fldChar w:fldCharType="end"/>
        </w:r>
      </w:hyperlink>
    </w:p>
    <w:p w:rsidR="001C3A1E" w:rsidRDefault="0005216C">
      <w:pPr>
        <w:pStyle w:val="TOC2"/>
        <w:rPr>
          <w:rFonts w:eastAsiaTheme="minorEastAsia"/>
          <w:smallCaps w:val="0"/>
          <w:sz w:val="22"/>
        </w:rPr>
      </w:pPr>
      <w:hyperlink w:anchor="_Toc531593434" w:history="1">
        <w:r w:rsidR="001C3A1E" w:rsidRPr="000C3BE6">
          <w:rPr>
            <w:rStyle w:val="Hyperlink"/>
          </w:rPr>
          <w:t>Yazılım Güvencesinin Yenilenmesi</w:t>
        </w:r>
        <w:r w:rsidR="001C3A1E">
          <w:tab/>
        </w:r>
        <w:r w:rsidR="001C3A1E">
          <w:fldChar w:fldCharType="begin"/>
        </w:r>
        <w:r w:rsidR="001C3A1E">
          <w:instrText xml:space="preserve"> PAGEREF _Toc531593434 \h </w:instrText>
        </w:r>
        <w:r w:rsidR="001C3A1E">
          <w:fldChar w:fldCharType="separate"/>
        </w:r>
        <w:r w:rsidR="001C3A1E">
          <w:t>76</w:t>
        </w:r>
        <w:r w:rsidR="001C3A1E">
          <w:fldChar w:fldCharType="end"/>
        </w:r>
      </w:hyperlink>
    </w:p>
    <w:p w:rsidR="001C3A1E" w:rsidRDefault="0005216C">
      <w:pPr>
        <w:pStyle w:val="TOC2"/>
        <w:rPr>
          <w:rFonts w:eastAsiaTheme="minorEastAsia"/>
          <w:smallCaps w:val="0"/>
          <w:sz w:val="22"/>
        </w:rPr>
      </w:pPr>
      <w:hyperlink w:anchor="_Toc531593435" w:history="1">
        <w:r w:rsidR="001C3A1E" w:rsidRPr="000C3BE6">
          <w:rPr>
            <w:rStyle w:val="Hyperlink"/>
          </w:rPr>
          <w:t>Son Verilen veya Kullanım Ömrü Sona Eren Ürünler için Geçiş Lisansı</w:t>
        </w:r>
        <w:r w:rsidR="001C3A1E">
          <w:tab/>
        </w:r>
        <w:r w:rsidR="001C3A1E">
          <w:fldChar w:fldCharType="begin"/>
        </w:r>
        <w:r w:rsidR="001C3A1E">
          <w:instrText xml:space="preserve"> PAGEREF _Toc531593435 \h </w:instrText>
        </w:r>
        <w:r w:rsidR="001C3A1E">
          <w:fldChar w:fldCharType="separate"/>
        </w:r>
        <w:r w:rsidR="001C3A1E">
          <w:t>77</w:t>
        </w:r>
        <w:r w:rsidR="001C3A1E">
          <w:fldChar w:fldCharType="end"/>
        </w:r>
      </w:hyperlink>
    </w:p>
    <w:p w:rsidR="001C3A1E" w:rsidRDefault="0005216C">
      <w:pPr>
        <w:pStyle w:val="TOC2"/>
        <w:rPr>
          <w:rFonts w:eastAsiaTheme="minorEastAsia"/>
          <w:smallCaps w:val="0"/>
          <w:sz w:val="22"/>
        </w:rPr>
      </w:pPr>
      <w:hyperlink w:anchor="_Toc531593436" w:history="1">
        <w:r w:rsidR="001C3A1E" w:rsidRPr="000C3BE6">
          <w:rPr>
            <w:rStyle w:val="Hyperlink"/>
          </w:rPr>
          <w:t>Yazılım Güvencesi Avantajları</w:t>
        </w:r>
        <w:r w:rsidR="001C3A1E">
          <w:tab/>
        </w:r>
        <w:r w:rsidR="001C3A1E">
          <w:fldChar w:fldCharType="begin"/>
        </w:r>
        <w:r w:rsidR="001C3A1E">
          <w:instrText xml:space="preserve"> PAGEREF _Toc531593436 \h </w:instrText>
        </w:r>
        <w:r w:rsidR="001C3A1E">
          <w:fldChar w:fldCharType="separate"/>
        </w:r>
        <w:r w:rsidR="001C3A1E">
          <w:t>77</w:t>
        </w:r>
        <w:r w:rsidR="001C3A1E">
          <w:fldChar w:fldCharType="end"/>
        </w:r>
      </w:hyperlink>
    </w:p>
    <w:p w:rsidR="001C3A1E" w:rsidRDefault="0005216C">
      <w:pPr>
        <w:pStyle w:val="TOC1"/>
        <w:rPr>
          <w:rFonts w:eastAsiaTheme="minorEastAsia"/>
          <w:b w:val="0"/>
          <w:caps w:val="0"/>
          <w:noProof/>
          <w:sz w:val="22"/>
          <w:szCs w:val="22"/>
        </w:rPr>
      </w:pPr>
      <w:hyperlink w:anchor="_Toc531593437" w:history="1">
        <w:r w:rsidR="001C3A1E" w:rsidRPr="000C3BE6">
          <w:rPr>
            <w:rStyle w:val="Hyperlink"/>
            <w:noProof/>
          </w:rPr>
          <w:t>Ek C - Eklentiler ve Diğer Geçiş Lisansları</w:t>
        </w:r>
        <w:r w:rsidR="001C3A1E">
          <w:rPr>
            <w:noProof/>
          </w:rPr>
          <w:tab/>
        </w:r>
        <w:r w:rsidR="001C3A1E">
          <w:rPr>
            <w:noProof/>
          </w:rPr>
          <w:fldChar w:fldCharType="begin"/>
        </w:r>
        <w:r w:rsidR="001C3A1E">
          <w:rPr>
            <w:noProof/>
          </w:rPr>
          <w:instrText xml:space="preserve"> PAGEREF _Toc531593437 \h </w:instrText>
        </w:r>
        <w:r w:rsidR="001C3A1E">
          <w:rPr>
            <w:noProof/>
          </w:rPr>
        </w:r>
        <w:r w:rsidR="001C3A1E">
          <w:rPr>
            <w:noProof/>
          </w:rPr>
          <w:fldChar w:fldCharType="separate"/>
        </w:r>
        <w:r w:rsidR="001C3A1E">
          <w:rPr>
            <w:noProof/>
          </w:rPr>
          <w:t>88</w:t>
        </w:r>
        <w:r w:rsidR="001C3A1E">
          <w:rPr>
            <w:noProof/>
          </w:rPr>
          <w:fldChar w:fldCharType="end"/>
        </w:r>
      </w:hyperlink>
    </w:p>
    <w:p w:rsidR="001C3A1E" w:rsidRDefault="0005216C">
      <w:pPr>
        <w:pStyle w:val="TOC2"/>
        <w:rPr>
          <w:rFonts w:eastAsiaTheme="minorEastAsia"/>
          <w:smallCaps w:val="0"/>
          <w:sz w:val="22"/>
        </w:rPr>
      </w:pPr>
      <w:hyperlink w:anchor="_Toc531593438" w:history="1">
        <w:r w:rsidR="001C3A1E" w:rsidRPr="000C3BE6">
          <w:rPr>
            <w:rStyle w:val="Hyperlink"/>
          </w:rPr>
          <w:t>Eklentiler</w:t>
        </w:r>
        <w:r w:rsidR="001C3A1E">
          <w:tab/>
        </w:r>
        <w:r w:rsidR="001C3A1E">
          <w:fldChar w:fldCharType="begin"/>
        </w:r>
        <w:r w:rsidR="001C3A1E">
          <w:instrText xml:space="preserve"> PAGEREF _Toc531593438 \h </w:instrText>
        </w:r>
        <w:r w:rsidR="001C3A1E">
          <w:fldChar w:fldCharType="separate"/>
        </w:r>
        <w:r w:rsidR="001C3A1E">
          <w:t>88</w:t>
        </w:r>
        <w:r w:rsidR="001C3A1E">
          <w:fldChar w:fldCharType="end"/>
        </w:r>
      </w:hyperlink>
    </w:p>
    <w:p w:rsidR="001C3A1E" w:rsidRDefault="0005216C">
      <w:pPr>
        <w:pStyle w:val="TOC3"/>
        <w:rPr>
          <w:rFonts w:eastAsiaTheme="minorEastAsia"/>
          <w:smallCaps w:val="0"/>
          <w:sz w:val="22"/>
        </w:rPr>
      </w:pPr>
      <w:hyperlink w:anchor="_Toc531593439" w:history="1">
        <w:r w:rsidR="001C3A1E" w:rsidRPr="000C3BE6">
          <w:rPr>
            <w:rStyle w:val="Hyperlink"/>
          </w:rPr>
          <w:t>Windows Masaüstü Bilgisayar İşletim Sistemi</w:t>
        </w:r>
        <w:r w:rsidR="001C3A1E">
          <w:tab/>
        </w:r>
        <w:r w:rsidR="001C3A1E">
          <w:fldChar w:fldCharType="begin"/>
        </w:r>
        <w:r w:rsidR="001C3A1E">
          <w:instrText xml:space="preserve"> PAGEREF _Toc531593439 \h </w:instrText>
        </w:r>
        <w:r w:rsidR="001C3A1E">
          <w:fldChar w:fldCharType="separate"/>
        </w:r>
        <w:r w:rsidR="001C3A1E">
          <w:t>88</w:t>
        </w:r>
        <w:r w:rsidR="001C3A1E">
          <w:fldChar w:fldCharType="end"/>
        </w:r>
      </w:hyperlink>
    </w:p>
    <w:p w:rsidR="001C3A1E" w:rsidRDefault="0005216C">
      <w:pPr>
        <w:pStyle w:val="TOC3"/>
        <w:rPr>
          <w:rFonts w:eastAsiaTheme="minorEastAsia"/>
          <w:smallCaps w:val="0"/>
          <w:sz w:val="22"/>
        </w:rPr>
      </w:pPr>
      <w:hyperlink w:anchor="_Toc531593440" w:history="1">
        <w:r w:rsidR="001C3A1E" w:rsidRPr="000C3BE6">
          <w:rPr>
            <w:rStyle w:val="Hyperlink"/>
          </w:rPr>
          <w:t>Microsoft Azure Kullanıcı Planları</w:t>
        </w:r>
        <w:r w:rsidR="001C3A1E">
          <w:tab/>
        </w:r>
        <w:r w:rsidR="001C3A1E">
          <w:fldChar w:fldCharType="begin"/>
        </w:r>
        <w:r w:rsidR="001C3A1E">
          <w:instrText xml:space="preserve"> PAGEREF _Toc531593440 \h </w:instrText>
        </w:r>
        <w:r w:rsidR="001C3A1E">
          <w:fldChar w:fldCharType="separate"/>
        </w:r>
        <w:r w:rsidR="001C3A1E">
          <w:t>88</w:t>
        </w:r>
        <w:r w:rsidR="001C3A1E">
          <w:fldChar w:fldCharType="end"/>
        </w:r>
      </w:hyperlink>
    </w:p>
    <w:p w:rsidR="001C3A1E" w:rsidRDefault="0005216C">
      <w:pPr>
        <w:pStyle w:val="TOC3"/>
        <w:rPr>
          <w:rFonts w:eastAsiaTheme="minorEastAsia"/>
          <w:smallCaps w:val="0"/>
          <w:sz w:val="22"/>
        </w:rPr>
      </w:pPr>
      <w:hyperlink w:anchor="_Toc531593441" w:history="1">
        <w:r w:rsidR="001C3A1E" w:rsidRPr="000C3BE6">
          <w:rPr>
            <w:rStyle w:val="Hyperlink"/>
          </w:rPr>
          <w:t>Microsoft 365</w:t>
        </w:r>
        <w:r w:rsidR="001C3A1E">
          <w:tab/>
        </w:r>
        <w:r w:rsidR="001C3A1E">
          <w:fldChar w:fldCharType="begin"/>
        </w:r>
        <w:r w:rsidR="001C3A1E">
          <w:instrText xml:space="preserve"> PAGEREF _Toc531593441 \h </w:instrText>
        </w:r>
        <w:r w:rsidR="001C3A1E">
          <w:fldChar w:fldCharType="separate"/>
        </w:r>
        <w:r w:rsidR="001C3A1E">
          <w:t>88</w:t>
        </w:r>
        <w:r w:rsidR="001C3A1E">
          <w:fldChar w:fldCharType="end"/>
        </w:r>
      </w:hyperlink>
    </w:p>
    <w:p w:rsidR="001C3A1E" w:rsidRDefault="0005216C">
      <w:pPr>
        <w:pStyle w:val="TOC3"/>
        <w:rPr>
          <w:rFonts w:eastAsiaTheme="minorEastAsia"/>
          <w:smallCaps w:val="0"/>
          <w:sz w:val="22"/>
        </w:rPr>
      </w:pPr>
      <w:hyperlink w:anchor="_Toc531593442" w:history="1">
        <w:r w:rsidR="001C3A1E" w:rsidRPr="000C3BE6">
          <w:rPr>
            <w:rStyle w:val="Hyperlink"/>
          </w:rPr>
          <w:t>Enterprise Mobility + Security</w:t>
        </w:r>
        <w:r w:rsidR="001C3A1E">
          <w:tab/>
        </w:r>
        <w:r w:rsidR="001C3A1E">
          <w:fldChar w:fldCharType="begin"/>
        </w:r>
        <w:r w:rsidR="001C3A1E">
          <w:instrText xml:space="preserve"> PAGEREF _Toc531593442 \h </w:instrText>
        </w:r>
        <w:r w:rsidR="001C3A1E">
          <w:fldChar w:fldCharType="separate"/>
        </w:r>
        <w:r w:rsidR="001C3A1E">
          <w:t>88</w:t>
        </w:r>
        <w:r w:rsidR="001C3A1E">
          <w:fldChar w:fldCharType="end"/>
        </w:r>
      </w:hyperlink>
    </w:p>
    <w:p w:rsidR="001C3A1E" w:rsidRDefault="0005216C">
      <w:pPr>
        <w:pStyle w:val="TOC3"/>
        <w:rPr>
          <w:rFonts w:eastAsiaTheme="minorEastAsia"/>
          <w:smallCaps w:val="0"/>
          <w:sz w:val="22"/>
        </w:rPr>
      </w:pPr>
      <w:hyperlink w:anchor="_Toc531593443" w:history="1">
        <w:r w:rsidR="001C3A1E" w:rsidRPr="000C3BE6">
          <w:rPr>
            <w:rStyle w:val="Hyperlink"/>
          </w:rPr>
          <w:t>Microsoft Dynamics 365 Hizmetleri</w:t>
        </w:r>
        <w:r w:rsidR="001C3A1E">
          <w:tab/>
        </w:r>
        <w:r w:rsidR="001C3A1E">
          <w:fldChar w:fldCharType="begin"/>
        </w:r>
        <w:r w:rsidR="001C3A1E">
          <w:instrText xml:space="preserve"> PAGEREF _Toc531593443 \h </w:instrText>
        </w:r>
        <w:r w:rsidR="001C3A1E">
          <w:fldChar w:fldCharType="separate"/>
        </w:r>
        <w:r w:rsidR="001C3A1E">
          <w:t>89</w:t>
        </w:r>
        <w:r w:rsidR="001C3A1E">
          <w:fldChar w:fldCharType="end"/>
        </w:r>
      </w:hyperlink>
    </w:p>
    <w:p w:rsidR="001C3A1E" w:rsidRDefault="0005216C">
      <w:pPr>
        <w:pStyle w:val="TOC3"/>
        <w:rPr>
          <w:rFonts w:eastAsiaTheme="minorEastAsia"/>
          <w:smallCaps w:val="0"/>
          <w:sz w:val="22"/>
        </w:rPr>
      </w:pPr>
      <w:hyperlink w:anchor="_Toc531593444" w:history="1">
        <w:r w:rsidR="001C3A1E" w:rsidRPr="000C3BE6">
          <w:rPr>
            <w:rStyle w:val="Hyperlink"/>
          </w:rPr>
          <w:t>Office 365 Uygulamaları</w:t>
        </w:r>
        <w:r w:rsidR="001C3A1E">
          <w:tab/>
        </w:r>
        <w:r w:rsidR="001C3A1E">
          <w:fldChar w:fldCharType="begin"/>
        </w:r>
        <w:r w:rsidR="001C3A1E">
          <w:instrText xml:space="preserve"> PAGEREF _Toc531593444 \h </w:instrText>
        </w:r>
        <w:r w:rsidR="001C3A1E">
          <w:fldChar w:fldCharType="separate"/>
        </w:r>
        <w:r w:rsidR="001C3A1E">
          <w:t>89</w:t>
        </w:r>
        <w:r w:rsidR="001C3A1E">
          <w:fldChar w:fldCharType="end"/>
        </w:r>
      </w:hyperlink>
    </w:p>
    <w:p w:rsidR="001C3A1E" w:rsidRDefault="0005216C">
      <w:pPr>
        <w:pStyle w:val="TOC3"/>
        <w:rPr>
          <w:rFonts w:eastAsiaTheme="minorEastAsia"/>
          <w:smallCaps w:val="0"/>
          <w:sz w:val="22"/>
        </w:rPr>
      </w:pPr>
      <w:hyperlink w:anchor="_Toc531593445" w:history="1">
        <w:r w:rsidR="001C3A1E" w:rsidRPr="000C3BE6">
          <w:rPr>
            <w:rStyle w:val="Hyperlink"/>
          </w:rPr>
          <w:t>Office 365 Paketleri</w:t>
        </w:r>
        <w:r w:rsidR="001C3A1E">
          <w:tab/>
        </w:r>
        <w:r w:rsidR="001C3A1E">
          <w:fldChar w:fldCharType="begin"/>
        </w:r>
        <w:r w:rsidR="001C3A1E">
          <w:instrText xml:space="preserve"> PAGEREF _Toc531593445 \h </w:instrText>
        </w:r>
        <w:r w:rsidR="001C3A1E">
          <w:fldChar w:fldCharType="separate"/>
        </w:r>
        <w:r w:rsidR="001C3A1E">
          <w:t>89</w:t>
        </w:r>
        <w:r w:rsidR="001C3A1E">
          <w:fldChar w:fldCharType="end"/>
        </w:r>
      </w:hyperlink>
    </w:p>
    <w:p w:rsidR="001C3A1E" w:rsidRDefault="0005216C">
      <w:pPr>
        <w:pStyle w:val="TOC3"/>
        <w:rPr>
          <w:rFonts w:eastAsiaTheme="minorEastAsia"/>
          <w:smallCaps w:val="0"/>
          <w:sz w:val="22"/>
        </w:rPr>
      </w:pPr>
      <w:hyperlink w:anchor="_Toc531593446" w:history="1">
        <w:r w:rsidR="001C3A1E" w:rsidRPr="000C3BE6">
          <w:rPr>
            <w:rStyle w:val="Hyperlink"/>
          </w:rPr>
          <w:t>Office 365 Gelişmiş Tehdit Koruması</w:t>
        </w:r>
        <w:r w:rsidR="001C3A1E">
          <w:tab/>
        </w:r>
        <w:r w:rsidR="001C3A1E">
          <w:fldChar w:fldCharType="begin"/>
        </w:r>
        <w:r w:rsidR="001C3A1E">
          <w:instrText xml:space="preserve"> PAGEREF _Toc531593446 \h </w:instrText>
        </w:r>
        <w:r w:rsidR="001C3A1E">
          <w:fldChar w:fldCharType="separate"/>
        </w:r>
        <w:r w:rsidR="001C3A1E">
          <w:t>90</w:t>
        </w:r>
        <w:r w:rsidR="001C3A1E">
          <w:fldChar w:fldCharType="end"/>
        </w:r>
      </w:hyperlink>
    </w:p>
    <w:p w:rsidR="001C3A1E" w:rsidRDefault="0005216C">
      <w:pPr>
        <w:pStyle w:val="TOC3"/>
        <w:rPr>
          <w:rFonts w:eastAsiaTheme="minorEastAsia"/>
          <w:smallCaps w:val="0"/>
          <w:sz w:val="22"/>
        </w:rPr>
      </w:pPr>
      <w:hyperlink w:anchor="_Toc531593447" w:history="1">
        <w:r w:rsidR="001C3A1E" w:rsidRPr="000C3BE6">
          <w:rPr>
            <w:rStyle w:val="Hyperlink"/>
          </w:rPr>
          <w:t>Office 365 Veri Kaybı Koruması Eklentisi</w:t>
        </w:r>
        <w:r w:rsidR="001C3A1E">
          <w:tab/>
        </w:r>
        <w:r w:rsidR="001C3A1E">
          <w:fldChar w:fldCharType="begin"/>
        </w:r>
        <w:r w:rsidR="001C3A1E">
          <w:instrText xml:space="preserve"> PAGEREF _Toc531593447 \h </w:instrText>
        </w:r>
        <w:r w:rsidR="001C3A1E">
          <w:fldChar w:fldCharType="separate"/>
        </w:r>
        <w:r w:rsidR="001C3A1E">
          <w:t>90</w:t>
        </w:r>
        <w:r w:rsidR="001C3A1E">
          <w:fldChar w:fldCharType="end"/>
        </w:r>
      </w:hyperlink>
    </w:p>
    <w:p w:rsidR="001C3A1E" w:rsidRDefault="0005216C">
      <w:pPr>
        <w:pStyle w:val="TOC3"/>
        <w:rPr>
          <w:rFonts w:eastAsiaTheme="minorEastAsia"/>
          <w:smallCaps w:val="0"/>
          <w:sz w:val="22"/>
        </w:rPr>
      </w:pPr>
      <w:hyperlink w:anchor="_Toc531593448" w:history="1">
        <w:r w:rsidR="001C3A1E" w:rsidRPr="000C3BE6">
          <w:rPr>
            <w:rStyle w:val="Hyperlink"/>
          </w:rPr>
          <w:t>Office 365 Bulut Uygulamaları Güvenliği</w:t>
        </w:r>
        <w:r w:rsidR="001C3A1E">
          <w:tab/>
        </w:r>
        <w:r w:rsidR="001C3A1E">
          <w:fldChar w:fldCharType="begin"/>
        </w:r>
        <w:r w:rsidR="001C3A1E">
          <w:instrText xml:space="preserve"> PAGEREF _Toc531593448 \h </w:instrText>
        </w:r>
        <w:r w:rsidR="001C3A1E">
          <w:fldChar w:fldCharType="separate"/>
        </w:r>
        <w:r w:rsidR="001C3A1E">
          <w:t>90</w:t>
        </w:r>
        <w:r w:rsidR="001C3A1E">
          <w:fldChar w:fldCharType="end"/>
        </w:r>
      </w:hyperlink>
    </w:p>
    <w:p w:rsidR="001C3A1E" w:rsidRDefault="0005216C">
      <w:pPr>
        <w:pStyle w:val="TOC3"/>
        <w:rPr>
          <w:rFonts w:eastAsiaTheme="minorEastAsia"/>
          <w:smallCaps w:val="0"/>
          <w:sz w:val="22"/>
        </w:rPr>
      </w:pPr>
      <w:hyperlink w:anchor="_Toc531593449" w:history="1">
        <w:r w:rsidR="001C3A1E" w:rsidRPr="000C3BE6">
          <w:rPr>
            <w:rStyle w:val="Hyperlink"/>
          </w:rPr>
          <w:t>Office 365 Tehdit Bilgileri</w:t>
        </w:r>
        <w:r w:rsidR="001C3A1E">
          <w:tab/>
        </w:r>
        <w:r w:rsidR="001C3A1E">
          <w:fldChar w:fldCharType="begin"/>
        </w:r>
        <w:r w:rsidR="001C3A1E">
          <w:instrText xml:space="preserve"> PAGEREF _Toc531593449 \h </w:instrText>
        </w:r>
        <w:r w:rsidR="001C3A1E">
          <w:fldChar w:fldCharType="separate"/>
        </w:r>
        <w:r w:rsidR="001C3A1E">
          <w:t>90</w:t>
        </w:r>
        <w:r w:rsidR="001C3A1E">
          <w:fldChar w:fldCharType="end"/>
        </w:r>
      </w:hyperlink>
    </w:p>
    <w:p w:rsidR="001C3A1E" w:rsidRDefault="0005216C">
      <w:pPr>
        <w:pStyle w:val="TOC3"/>
        <w:rPr>
          <w:rFonts w:eastAsiaTheme="minorEastAsia"/>
          <w:smallCaps w:val="0"/>
          <w:sz w:val="22"/>
        </w:rPr>
      </w:pPr>
      <w:hyperlink w:anchor="_Toc531593450" w:history="1">
        <w:r w:rsidR="001C3A1E" w:rsidRPr="000C3BE6">
          <w:rPr>
            <w:rStyle w:val="Hyperlink"/>
          </w:rPr>
          <w:t>Office 365'teki Multi-Geo Capabilities</w:t>
        </w:r>
        <w:r w:rsidR="001C3A1E">
          <w:tab/>
        </w:r>
        <w:r w:rsidR="001C3A1E">
          <w:fldChar w:fldCharType="begin"/>
        </w:r>
        <w:r w:rsidR="001C3A1E">
          <w:instrText xml:space="preserve"> PAGEREF _Toc531593450 \h </w:instrText>
        </w:r>
        <w:r w:rsidR="001C3A1E">
          <w:fldChar w:fldCharType="separate"/>
        </w:r>
        <w:r w:rsidR="001C3A1E">
          <w:t>90</w:t>
        </w:r>
        <w:r w:rsidR="001C3A1E">
          <w:fldChar w:fldCharType="end"/>
        </w:r>
      </w:hyperlink>
    </w:p>
    <w:p w:rsidR="001C3A1E" w:rsidRDefault="0005216C">
      <w:pPr>
        <w:pStyle w:val="TOC3"/>
        <w:rPr>
          <w:rFonts w:eastAsiaTheme="minorEastAsia"/>
          <w:smallCaps w:val="0"/>
          <w:sz w:val="22"/>
        </w:rPr>
      </w:pPr>
      <w:hyperlink w:anchor="_Toc531593451" w:history="1">
        <w:r w:rsidR="001C3A1E" w:rsidRPr="000C3BE6">
          <w:rPr>
            <w:rStyle w:val="Hyperlink"/>
          </w:rPr>
          <w:t>Exchange Online</w:t>
        </w:r>
        <w:r w:rsidR="001C3A1E">
          <w:tab/>
        </w:r>
        <w:r w:rsidR="001C3A1E">
          <w:fldChar w:fldCharType="begin"/>
        </w:r>
        <w:r w:rsidR="001C3A1E">
          <w:instrText xml:space="preserve"> PAGEREF _Toc531593451 \h </w:instrText>
        </w:r>
        <w:r w:rsidR="001C3A1E">
          <w:fldChar w:fldCharType="separate"/>
        </w:r>
        <w:r w:rsidR="001C3A1E">
          <w:t>90</w:t>
        </w:r>
        <w:r w:rsidR="001C3A1E">
          <w:fldChar w:fldCharType="end"/>
        </w:r>
      </w:hyperlink>
    </w:p>
    <w:p w:rsidR="001C3A1E" w:rsidRDefault="0005216C">
      <w:pPr>
        <w:pStyle w:val="TOC3"/>
        <w:rPr>
          <w:rFonts w:eastAsiaTheme="minorEastAsia"/>
          <w:smallCaps w:val="0"/>
          <w:sz w:val="22"/>
        </w:rPr>
      </w:pPr>
      <w:hyperlink w:anchor="_Toc531593452" w:history="1">
        <w:r w:rsidR="001C3A1E" w:rsidRPr="000C3BE6">
          <w:rPr>
            <w:rStyle w:val="Hyperlink"/>
          </w:rPr>
          <w:t>Project Online</w:t>
        </w:r>
        <w:r w:rsidR="001C3A1E">
          <w:tab/>
        </w:r>
        <w:r w:rsidR="001C3A1E">
          <w:fldChar w:fldCharType="begin"/>
        </w:r>
        <w:r w:rsidR="001C3A1E">
          <w:instrText xml:space="preserve"> PAGEREF _Toc531593452 \h </w:instrText>
        </w:r>
        <w:r w:rsidR="001C3A1E">
          <w:fldChar w:fldCharType="separate"/>
        </w:r>
        <w:r w:rsidR="001C3A1E">
          <w:t>91</w:t>
        </w:r>
        <w:r w:rsidR="001C3A1E">
          <w:fldChar w:fldCharType="end"/>
        </w:r>
      </w:hyperlink>
    </w:p>
    <w:p w:rsidR="001C3A1E" w:rsidRDefault="0005216C">
      <w:pPr>
        <w:pStyle w:val="TOC3"/>
        <w:rPr>
          <w:rFonts w:eastAsiaTheme="minorEastAsia"/>
          <w:smallCaps w:val="0"/>
          <w:sz w:val="22"/>
        </w:rPr>
      </w:pPr>
      <w:hyperlink w:anchor="_Toc531593453" w:history="1">
        <w:r w:rsidR="001C3A1E" w:rsidRPr="000C3BE6">
          <w:rPr>
            <w:rStyle w:val="Hyperlink"/>
          </w:rPr>
          <w:t>SharePoint Online</w:t>
        </w:r>
        <w:r w:rsidR="001C3A1E">
          <w:tab/>
        </w:r>
        <w:r w:rsidR="001C3A1E">
          <w:fldChar w:fldCharType="begin"/>
        </w:r>
        <w:r w:rsidR="001C3A1E">
          <w:instrText xml:space="preserve"> PAGEREF _Toc531593453 \h </w:instrText>
        </w:r>
        <w:r w:rsidR="001C3A1E">
          <w:fldChar w:fldCharType="separate"/>
        </w:r>
        <w:r w:rsidR="001C3A1E">
          <w:t>91</w:t>
        </w:r>
        <w:r w:rsidR="001C3A1E">
          <w:fldChar w:fldCharType="end"/>
        </w:r>
      </w:hyperlink>
    </w:p>
    <w:p w:rsidR="001C3A1E" w:rsidRDefault="0005216C">
      <w:pPr>
        <w:pStyle w:val="TOC3"/>
        <w:rPr>
          <w:rFonts w:eastAsiaTheme="minorEastAsia"/>
          <w:smallCaps w:val="0"/>
          <w:sz w:val="22"/>
        </w:rPr>
      </w:pPr>
      <w:hyperlink w:anchor="_Toc531593454" w:history="1">
        <w:r w:rsidR="001C3A1E" w:rsidRPr="000C3BE6">
          <w:rPr>
            <w:rStyle w:val="Hyperlink"/>
          </w:rPr>
          <w:t>Skype Kurumsal Çevrimiçi Sürüm</w:t>
        </w:r>
        <w:r w:rsidR="001C3A1E">
          <w:tab/>
        </w:r>
        <w:r w:rsidR="001C3A1E">
          <w:fldChar w:fldCharType="begin"/>
        </w:r>
        <w:r w:rsidR="001C3A1E">
          <w:instrText xml:space="preserve"> PAGEREF _Toc531593454 \h </w:instrText>
        </w:r>
        <w:r w:rsidR="001C3A1E">
          <w:fldChar w:fldCharType="separate"/>
        </w:r>
        <w:r w:rsidR="001C3A1E">
          <w:t>91</w:t>
        </w:r>
        <w:r w:rsidR="001C3A1E">
          <w:fldChar w:fldCharType="end"/>
        </w:r>
      </w:hyperlink>
    </w:p>
    <w:p w:rsidR="001C3A1E" w:rsidRDefault="0005216C">
      <w:pPr>
        <w:pStyle w:val="TOC3"/>
        <w:rPr>
          <w:rFonts w:eastAsiaTheme="minorEastAsia"/>
          <w:smallCaps w:val="0"/>
          <w:sz w:val="22"/>
        </w:rPr>
      </w:pPr>
      <w:hyperlink w:anchor="_Toc531593455" w:history="1">
        <w:r w:rsidR="001C3A1E" w:rsidRPr="000C3BE6">
          <w:rPr>
            <w:rStyle w:val="Hyperlink"/>
          </w:rPr>
          <w:t>Microsoft Intune</w:t>
        </w:r>
        <w:r w:rsidR="001C3A1E">
          <w:tab/>
        </w:r>
        <w:r w:rsidR="001C3A1E">
          <w:fldChar w:fldCharType="begin"/>
        </w:r>
        <w:r w:rsidR="001C3A1E">
          <w:instrText xml:space="preserve"> PAGEREF _Toc531593455 \h </w:instrText>
        </w:r>
        <w:r w:rsidR="001C3A1E">
          <w:fldChar w:fldCharType="separate"/>
        </w:r>
        <w:r w:rsidR="001C3A1E">
          <w:t>91</w:t>
        </w:r>
        <w:r w:rsidR="001C3A1E">
          <w:fldChar w:fldCharType="end"/>
        </w:r>
      </w:hyperlink>
    </w:p>
    <w:p w:rsidR="001C3A1E" w:rsidRDefault="0005216C">
      <w:pPr>
        <w:pStyle w:val="TOC2"/>
        <w:rPr>
          <w:rFonts w:eastAsiaTheme="minorEastAsia"/>
          <w:smallCaps w:val="0"/>
          <w:sz w:val="22"/>
        </w:rPr>
      </w:pPr>
      <w:hyperlink w:anchor="_Toc531593456" w:history="1">
        <w:r w:rsidR="001C3A1E" w:rsidRPr="000C3BE6">
          <w:rPr>
            <w:rStyle w:val="Hyperlink"/>
          </w:rPr>
          <w:t>YG'den Geçiş</w:t>
        </w:r>
        <w:r w:rsidR="001C3A1E">
          <w:tab/>
        </w:r>
        <w:r w:rsidR="001C3A1E">
          <w:fldChar w:fldCharType="begin"/>
        </w:r>
        <w:r w:rsidR="001C3A1E">
          <w:instrText xml:space="preserve"> PAGEREF _Toc531593456 \h </w:instrText>
        </w:r>
        <w:r w:rsidR="001C3A1E">
          <w:fldChar w:fldCharType="separate"/>
        </w:r>
        <w:r w:rsidR="001C3A1E">
          <w:t>91</w:t>
        </w:r>
        <w:r w:rsidR="001C3A1E">
          <w:fldChar w:fldCharType="end"/>
        </w:r>
      </w:hyperlink>
    </w:p>
    <w:p w:rsidR="001C3A1E" w:rsidRDefault="0005216C">
      <w:pPr>
        <w:pStyle w:val="TOC3"/>
        <w:rPr>
          <w:rFonts w:eastAsiaTheme="minorEastAsia"/>
          <w:smallCaps w:val="0"/>
          <w:sz w:val="22"/>
        </w:rPr>
      </w:pPr>
      <w:hyperlink w:anchor="_Toc531593457" w:history="1">
        <w:r w:rsidR="001C3A1E" w:rsidRPr="000C3BE6">
          <w:rPr>
            <w:rStyle w:val="Hyperlink"/>
          </w:rPr>
          <w:t>CAL Paketleri</w:t>
        </w:r>
        <w:r w:rsidR="001C3A1E">
          <w:tab/>
        </w:r>
        <w:r w:rsidR="001C3A1E">
          <w:fldChar w:fldCharType="begin"/>
        </w:r>
        <w:r w:rsidR="001C3A1E">
          <w:instrText xml:space="preserve"> PAGEREF _Toc531593457 \h </w:instrText>
        </w:r>
        <w:r w:rsidR="001C3A1E">
          <w:fldChar w:fldCharType="separate"/>
        </w:r>
        <w:r w:rsidR="001C3A1E">
          <w:t>92</w:t>
        </w:r>
        <w:r w:rsidR="001C3A1E">
          <w:fldChar w:fldCharType="end"/>
        </w:r>
      </w:hyperlink>
    </w:p>
    <w:p w:rsidR="001C3A1E" w:rsidRDefault="0005216C">
      <w:pPr>
        <w:pStyle w:val="TOC3"/>
        <w:rPr>
          <w:rFonts w:eastAsiaTheme="minorEastAsia"/>
          <w:smallCaps w:val="0"/>
          <w:sz w:val="22"/>
        </w:rPr>
      </w:pPr>
      <w:hyperlink w:anchor="_Toc531593458" w:history="1">
        <w:r w:rsidR="001C3A1E" w:rsidRPr="000C3BE6">
          <w:rPr>
            <w:rStyle w:val="Hyperlink"/>
          </w:rPr>
          <w:t>Windows Masaüstü Bilgisayar İşletim Sistemi</w:t>
        </w:r>
        <w:r w:rsidR="001C3A1E">
          <w:tab/>
        </w:r>
        <w:r w:rsidR="001C3A1E">
          <w:fldChar w:fldCharType="begin"/>
        </w:r>
        <w:r w:rsidR="001C3A1E">
          <w:instrText xml:space="preserve"> PAGEREF _Toc531593458 \h </w:instrText>
        </w:r>
        <w:r w:rsidR="001C3A1E">
          <w:fldChar w:fldCharType="separate"/>
        </w:r>
        <w:r w:rsidR="001C3A1E">
          <w:t>92</w:t>
        </w:r>
        <w:r w:rsidR="001C3A1E">
          <w:fldChar w:fldCharType="end"/>
        </w:r>
      </w:hyperlink>
    </w:p>
    <w:p w:rsidR="001C3A1E" w:rsidRDefault="0005216C">
      <w:pPr>
        <w:pStyle w:val="TOC3"/>
        <w:rPr>
          <w:rFonts w:eastAsiaTheme="minorEastAsia"/>
          <w:smallCaps w:val="0"/>
          <w:sz w:val="22"/>
        </w:rPr>
      </w:pPr>
      <w:hyperlink w:anchor="_Toc531593459" w:history="1">
        <w:r w:rsidR="001C3A1E" w:rsidRPr="000C3BE6">
          <w:rPr>
            <w:rStyle w:val="Hyperlink"/>
          </w:rPr>
          <w:t>Microsoft 365</w:t>
        </w:r>
        <w:r w:rsidR="001C3A1E">
          <w:tab/>
        </w:r>
        <w:r w:rsidR="001C3A1E">
          <w:fldChar w:fldCharType="begin"/>
        </w:r>
        <w:r w:rsidR="001C3A1E">
          <w:instrText xml:space="preserve"> PAGEREF _Toc531593459 \h </w:instrText>
        </w:r>
        <w:r w:rsidR="001C3A1E">
          <w:fldChar w:fldCharType="separate"/>
        </w:r>
        <w:r w:rsidR="001C3A1E">
          <w:t>92</w:t>
        </w:r>
        <w:r w:rsidR="001C3A1E">
          <w:fldChar w:fldCharType="end"/>
        </w:r>
      </w:hyperlink>
    </w:p>
    <w:p w:rsidR="001C3A1E" w:rsidRDefault="0005216C">
      <w:pPr>
        <w:pStyle w:val="TOC3"/>
        <w:rPr>
          <w:rFonts w:eastAsiaTheme="minorEastAsia"/>
          <w:smallCaps w:val="0"/>
          <w:sz w:val="22"/>
        </w:rPr>
      </w:pPr>
      <w:hyperlink w:anchor="_Toc531593460" w:history="1">
        <w:r w:rsidR="001C3A1E" w:rsidRPr="000C3BE6">
          <w:rPr>
            <w:rStyle w:val="Hyperlink"/>
          </w:rPr>
          <w:t>Enterprise Mobility + Security</w:t>
        </w:r>
        <w:r w:rsidR="001C3A1E">
          <w:tab/>
        </w:r>
        <w:r w:rsidR="001C3A1E">
          <w:fldChar w:fldCharType="begin"/>
        </w:r>
        <w:r w:rsidR="001C3A1E">
          <w:instrText xml:space="preserve"> PAGEREF _Toc531593460 \h </w:instrText>
        </w:r>
        <w:r w:rsidR="001C3A1E">
          <w:fldChar w:fldCharType="separate"/>
        </w:r>
        <w:r w:rsidR="001C3A1E">
          <w:t>92</w:t>
        </w:r>
        <w:r w:rsidR="001C3A1E">
          <w:fldChar w:fldCharType="end"/>
        </w:r>
      </w:hyperlink>
    </w:p>
    <w:p w:rsidR="001C3A1E" w:rsidRDefault="0005216C">
      <w:pPr>
        <w:pStyle w:val="TOC3"/>
        <w:rPr>
          <w:rFonts w:eastAsiaTheme="minorEastAsia"/>
          <w:smallCaps w:val="0"/>
          <w:sz w:val="22"/>
        </w:rPr>
      </w:pPr>
      <w:hyperlink w:anchor="_Toc531593461" w:history="1">
        <w:r w:rsidR="001C3A1E" w:rsidRPr="000C3BE6">
          <w:rPr>
            <w:rStyle w:val="Hyperlink"/>
          </w:rPr>
          <w:t>Microsoft Dynamics 365 Hizmetleri</w:t>
        </w:r>
        <w:r w:rsidR="001C3A1E">
          <w:tab/>
        </w:r>
        <w:r w:rsidR="001C3A1E">
          <w:fldChar w:fldCharType="begin"/>
        </w:r>
        <w:r w:rsidR="001C3A1E">
          <w:instrText xml:space="preserve"> PAGEREF _Toc531593461 \h </w:instrText>
        </w:r>
        <w:r w:rsidR="001C3A1E">
          <w:fldChar w:fldCharType="separate"/>
        </w:r>
        <w:r w:rsidR="001C3A1E">
          <w:t>92</w:t>
        </w:r>
        <w:r w:rsidR="001C3A1E">
          <w:fldChar w:fldCharType="end"/>
        </w:r>
      </w:hyperlink>
    </w:p>
    <w:p w:rsidR="001C3A1E" w:rsidRDefault="0005216C">
      <w:pPr>
        <w:pStyle w:val="TOC3"/>
        <w:rPr>
          <w:rFonts w:eastAsiaTheme="minorEastAsia"/>
          <w:smallCaps w:val="0"/>
          <w:sz w:val="22"/>
        </w:rPr>
      </w:pPr>
      <w:hyperlink w:anchor="_Toc531593462" w:history="1">
        <w:r w:rsidR="001C3A1E" w:rsidRPr="000C3BE6">
          <w:rPr>
            <w:rStyle w:val="Hyperlink"/>
          </w:rPr>
          <w:t>Office 365 Uygulamaları</w:t>
        </w:r>
        <w:r w:rsidR="001C3A1E">
          <w:tab/>
        </w:r>
        <w:r w:rsidR="001C3A1E">
          <w:fldChar w:fldCharType="begin"/>
        </w:r>
        <w:r w:rsidR="001C3A1E">
          <w:instrText xml:space="preserve"> PAGEREF _Toc531593462 \h </w:instrText>
        </w:r>
        <w:r w:rsidR="001C3A1E">
          <w:fldChar w:fldCharType="separate"/>
        </w:r>
        <w:r w:rsidR="001C3A1E">
          <w:t>93</w:t>
        </w:r>
        <w:r w:rsidR="001C3A1E">
          <w:fldChar w:fldCharType="end"/>
        </w:r>
      </w:hyperlink>
    </w:p>
    <w:p w:rsidR="001C3A1E" w:rsidRDefault="0005216C">
      <w:pPr>
        <w:pStyle w:val="TOC3"/>
        <w:rPr>
          <w:rFonts w:eastAsiaTheme="minorEastAsia"/>
          <w:smallCaps w:val="0"/>
          <w:sz w:val="22"/>
        </w:rPr>
      </w:pPr>
      <w:hyperlink w:anchor="_Toc531593463" w:history="1">
        <w:r w:rsidR="001C3A1E" w:rsidRPr="000C3BE6">
          <w:rPr>
            <w:rStyle w:val="Hyperlink"/>
          </w:rPr>
          <w:t>Office 365 Paketleri</w:t>
        </w:r>
        <w:r w:rsidR="001C3A1E">
          <w:tab/>
        </w:r>
        <w:r w:rsidR="001C3A1E">
          <w:fldChar w:fldCharType="begin"/>
        </w:r>
        <w:r w:rsidR="001C3A1E">
          <w:instrText xml:space="preserve"> PAGEREF _Toc531593463 \h </w:instrText>
        </w:r>
        <w:r w:rsidR="001C3A1E">
          <w:fldChar w:fldCharType="separate"/>
        </w:r>
        <w:r w:rsidR="001C3A1E">
          <w:t>93</w:t>
        </w:r>
        <w:r w:rsidR="001C3A1E">
          <w:fldChar w:fldCharType="end"/>
        </w:r>
      </w:hyperlink>
    </w:p>
    <w:p w:rsidR="001C3A1E" w:rsidRDefault="0005216C">
      <w:pPr>
        <w:pStyle w:val="TOC3"/>
        <w:rPr>
          <w:rFonts w:eastAsiaTheme="minorEastAsia"/>
          <w:smallCaps w:val="0"/>
          <w:sz w:val="22"/>
        </w:rPr>
      </w:pPr>
      <w:hyperlink w:anchor="_Toc531593464" w:history="1">
        <w:r w:rsidR="001C3A1E" w:rsidRPr="000C3BE6">
          <w:rPr>
            <w:rStyle w:val="Hyperlink"/>
          </w:rPr>
          <w:t>Project Online</w:t>
        </w:r>
        <w:r w:rsidR="001C3A1E">
          <w:tab/>
        </w:r>
        <w:r w:rsidR="001C3A1E">
          <w:fldChar w:fldCharType="begin"/>
        </w:r>
        <w:r w:rsidR="001C3A1E">
          <w:instrText xml:space="preserve"> PAGEREF _Toc531593464 \h </w:instrText>
        </w:r>
        <w:r w:rsidR="001C3A1E">
          <w:fldChar w:fldCharType="separate"/>
        </w:r>
        <w:r w:rsidR="001C3A1E">
          <w:t>93</w:t>
        </w:r>
        <w:r w:rsidR="001C3A1E">
          <w:fldChar w:fldCharType="end"/>
        </w:r>
      </w:hyperlink>
    </w:p>
    <w:p w:rsidR="001C3A1E" w:rsidRDefault="0005216C">
      <w:pPr>
        <w:pStyle w:val="TOC1"/>
        <w:rPr>
          <w:rFonts w:eastAsiaTheme="minorEastAsia"/>
          <w:b w:val="0"/>
          <w:caps w:val="0"/>
          <w:noProof/>
          <w:sz w:val="22"/>
          <w:szCs w:val="22"/>
        </w:rPr>
      </w:pPr>
      <w:hyperlink w:anchor="_Toc531593465" w:history="1">
        <w:r w:rsidR="001C3A1E" w:rsidRPr="000C3BE6">
          <w:rPr>
            <w:rStyle w:val="Hyperlink"/>
            <w:noProof/>
          </w:rPr>
          <w:t>Ek D – Profesyonel Hizmetler</w:t>
        </w:r>
        <w:r w:rsidR="001C3A1E">
          <w:rPr>
            <w:noProof/>
          </w:rPr>
          <w:tab/>
        </w:r>
        <w:r w:rsidR="001C3A1E">
          <w:rPr>
            <w:noProof/>
          </w:rPr>
          <w:fldChar w:fldCharType="begin"/>
        </w:r>
        <w:r w:rsidR="001C3A1E">
          <w:rPr>
            <w:noProof/>
          </w:rPr>
          <w:instrText xml:space="preserve"> PAGEREF _Toc531593465 \h </w:instrText>
        </w:r>
        <w:r w:rsidR="001C3A1E">
          <w:rPr>
            <w:noProof/>
          </w:rPr>
        </w:r>
        <w:r w:rsidR="001C3A1E">
          <w:rPr>
            <w:noProof/>
          </w:rPr>
          <w:fldChar w:fldCharType="separate"/>
        </w:r>
        <w:r w:rsidR="001C3A1E">
          <w:rPr>
            <w:noProof/>
          </w:rPr>
          <w:t>94</w:t>
        </w:r>
        <w:r w:rsidR="001C3A1E">
          <w:rPr>
            <w:noProof/>
          </w:rPr>
          <w:fldChar w:fldCharType="end"/>
        </w:r>
      </w:hyperlink>
    </w:p>
    <w:p w:rsidR="001C3A1E" w:rsidRDefault="0005216C">
      <w:pPr>
        <w:pStyle w:val="TOC2"/>
        <w:rPr>
          <w:rFonts w:eastAsiaTheme="minorEastAsia"/>
          <w:smallCaps w:val="0"/>
          <w:sz w:val="22"/>
        </w:rPr>
      </w:pPr>
      <w:hyperlink w:anchor="_Toc531593466" w:history="1">
        <w:r w:rsidR="001C3A1E" w:rsidRPr="000C3BE6">
          <w:rPr>
            <w:rStyle w:val="Hyperlink"/>
          </w:rPr>
          <w:t>Microsoft Premier Desteği Teklifleri</w:t>
        </w:r>
        <w:r w:rsidR="001C3A1E">
          <w:tab/>
        </w:r>
        <w:r w:rsidR="001C3A1E">
          <w:fldChar w:fldCharType="begin"/>
        </w:r>
        <w:r w:rsidR="001C3A1E">
          <w:instrText xml:space="preserve"> PAGEREF _Toc531593466 \h </w:instrText>
        </w:r>
        <w:r w:rsidR="001C3A1E">
          <w:fldChar w:fldCharType="separate"/>
        </w:r>
        <w:r w:rsidR="001C3A1E">
          <w:t>94</w:t>
        </w:r>
        <w:r w:rsidR="001C3A1E">
          <w:fldChar w:fldCharType="end"/>
        </w:r>
      </w:hyperlink>
    </w:p>
    <w:p w:rsidR="001C3A1E" w:rsidRDefault="0005216C">
      <w:pPr>
        <w:pStyle w:val="TOC2"/>
        <w:rPr>
          <w:rFonts w:eastAsiaTheme="minorEastAsia"/>
          <w:smallCaps w:val="0"/>
          <w:sz w:val="22"/>
        </w:rPr>
      </w:pPr>
      <w:hyperlink w:anchor="_Toc531593467" w:history="1">
        <w:r w:rsidR="001C3A1E" w:rsidRPr="000C3BE6">
          <w:rPr>
            <w:rStyle w:val="Hyperlink"/>
          </w:rPr>
          <w:t>Microsoft Dijital Danışmanlık Hizmetleri Teklifleri</w:t>
        </w:r>
        <w:r w:rsidR="001C3A1E">
          <w:tab/>
        </w:r>
        <w:r w:rsidR="001C3A1E">
          <w:fldChar w:fldCharType="begin"/>
        </w:r>
        <w:r w:rsidR="001C3A1E">
          <w:instrText xml:space="preserve"> PAGEREF _Toc531593467 \h </w:instrText>
        </w:r>
        <w:r w:rsidR="001C3A1E">
          <w:fldChar w:fldCharType="separate"/>
        </w:r>
        <w:r w:rsidR="001C3A1E">
          <w:t>94</w:t>
        </w:r>
        <w:r w:rsidR="001C3A1E">
          <w:fldChar w:fldCharType="end"/>
        </w:r>
      </w:hyperlink>
    </w:p>
    <w:p w:rsidR="001C3A1E" w:rsidRDefault="0005216C">
      <w:pPr>
        <w:pStyle w:val="TOC2"/>
        <w:rPr>
          <w:rFonts w:eastAsiaTheme="minorEastAsia"/>
          <w:smallCaps w:val="0"/>
          <w:sz w:val="22"/>
        </w:rPr>
      </w:pPr>
      <w:hyperlink w:anchor="_Toc531593468" w:history="1">
        <w:r w:rsidR="001C3A1E" w:rsidRPr="000C3BE6">
          <w:rPr>
            <w:rStyle w:val="Hyperlink"/>
          </w:rPr>
          <w:t>Sales Productivity Accelerator Teklifleri</w:t>
        </w:r>
        <w:r w:rsidR="001C3A1E">
          <w:tab/>
        </w:r>
        <w:r w:rsidR="001C3A1E">
          <w:fldChar w:fldCharType="begin"/>
        </w:r>
        <w:r w:rsidR="001C3A1E">
          <w:instrText xml:space="preserve"> PAGEREF _Toc531593468 \h </w:instrText>
        </w:r>
        <w:r w:rsidR="001C3A1E">
          <w:fldChar w:fldCharType="separate"/>
        </w:r>
        <w:r w:rsidR="001C3A1E">
          <w:t>95</w:t>
        </w:r>
        <w:r w:rsidR="001C3A1E">
          <w:fldChar w:fldCharType="end"/>
        </w:r>
      </w:hyperlink>
    </w:p>
    <w:p w:rsidR="001C3A1E" w:rsidRDefault="0005216C">
      <w:pPr>
        <w:pStyle w:val="TOC1"/>
        <w:rPr>
          <w:rFonts w:eastAsiaTheme="minorEastAsia"/>
          <w:b w:val="0"/>
          <w:caps w:val="0"/>
          <w:noProof/>
          <w:sz w:val="22"/>
          <w:szCs w:val="22"/>
        </w:rPr>
      </w:pPr>
      <w:hyperlink w:anchor="_Toc531593469" w:history="1">
        <w:r w:rsidR="001C3A1E" w:rsidRPr="000C3BE6">
          <w:rPr>
            <w:rStyle w:val="Hyperlink"/>
            <w:noProof/>
          </w:rPr>
          <w:t>Ek E – Program Anlaşması Ek Hükümleri</w:t>
        </w:r>
        <w:r w:rsidR="001C3A1E">
          <w:rPr>
            <w:noProof/>
          </w:rPr>
          <w:tab/>
        </w:r>
        <w:r w:rsidR="001C3A1E">
          <w:rPr>
            <w:noProof/>
          </w:rPr>
          <w:fldChar w:fldCharType="begin"/>
        </w:r>
        <w:r w:rsidR="001C3A1E">
          <w:rPr>
            <w:noProof/>
          </w:rPr>
          <w:instrText xml:space="preserve"> PAGEREF _Toc531593469 \h </w:instrText>
        </w:r>
        <w:r w:rsidR="001C3A1E">
          <w:rPr>
            <w:noProof/>
          </w:rPr>
        </w:r>
        <w:r w:rsidR="001C3A1E">
          <w:rPr>
            <w:noProof/>
          </w:rPr>
          <w:fldChar w:fldCharType="separate"/>
        </w:r>
        <w:r w:rsidR="001C3A1E">
          <w:rPr>
            <w:noProof/>
          </w:rPr>
          <w:t>96</w:t>
        </w:r>
        <w:r w:rsidR="001C3A1E">
          <w:rPr>
            <w:noProof/>
          </w:rPr>
          <w:fldChar w:fldCharType="end"/>
        </w:r>
      </w:hyperlink>
    </w:p>
    <w:p w:rsidR="001C3A1E" w:rsidRDefault="0005216C">
      <w:pPr>
        <w:pStyle w:val="TOC2"/>
        <w:rPr>
          <w:rFonts w:eastAsiaTheme="minorEastAsia"/>
          <w:smallCaps w:val="0"/>
          <w:sz w:val="22"/>
        </w:rPr>
      </w:pPr>
      <w:hyperlink w:anchor="_Toc531593470" w:history="1">
        <w:r w:rsidR="001C3A1E" w:rsidRPr="000C3BE6">
          <w:rPr>
            <w:rStyle w:val="Hyperlink"/>
          </w:rPr>
          <w:t>Seçim Plus Programı için Ek Hükümler</w:t>
        </w:r>
        <w:r w:rsidR="001C3A1E">
          <w:tab/>
        </w:r>
        <w:r w:rsidR="001C3A1E">
          <w:fldChar w:fldCharType="begin"/>
        </w:r>
        <w:r w:rsidR="001C3A1E">
          <w:instrText xml:space="preserve"> PAGEREF _Toc531593470 \h </w:instrText>
        </w:r>
        <w:r w:rsidR="001C3A1E">
          <w:fldChar w:fldCharType="separate"/>
        </w:r>
        <w:r w:rsidR="001C3A1E">
          <w:t>96</w:t>
        </w:r>
        <w:r w:rsidR="001C3A1E">
          <w:fldChar w:fldCharType="end"/>
        </w:r>
      </w:hyperlink>
    </w:p>
    <w:p w:rsidR="001C3A1E" w:rsidRDefault="0005216C">
      <w:pPr>
        <w:pStyle w:val="TOC2"/>
        <w:rPr>
          <w:rFonts w:eastAsiaTheme="minorEastAsia"/>
          <w:smallCaps w:val="0"/>
          <w:sz w:val="22"/>
        </w:rPr>
      </w:pPr>
      <w:hyperlink w:anchor="_Toc531593471" w:history="1">
        <w:r w:rsidR="001C3A1E" w:rsidRPr="000C3BE6">
          <w:rPr>
            <w:rStyle w:val="Hyperlink"/>
          </w:rPr>
          <w:t>Nitelikli Cihazların Yönetimine İlişkin Tanım</w:t>
        </w:r>
        <w:r w:rsidR="001C3A1E">
          <w:tab/>
        </w:r>
        <w:r w:rsidR="001C3A1E">
          <w:fldChar w:fldCharType="begin"/>
        </w:r>
        <w:r w:rsidR="001C3A1E">
          <w:instrText xml:space="preserve"> PAGEREF _Toc531593471 \h </w:instrText>
        </w:r>
        <w:r w:rsidR="001C3A1E">
          <w:fldChar w:fldCharType="separate"/>
        </w:r>
        <w:r w:rsidR="001C3A1E">
          <w:t>96</w:t>
        </w:r>
        <w:r w:rsidR="001C3A1E">
          <w:fldChar w:fldCharType="end"/>
        </w:r>
      </w:hyperlink>
    </w:p>
    <w:p w:rsidR="001C3A1E" w:rsidRDefault="0005216C">
      <w:pPr>
        <w:pStyle w:val="TOC2"/>
        <w:rPr>
          <w:rFonts w:eastAsiaTheme="minorEastAsia"/>
          <w:smallCaps w:val="0"/>
          <w:sz w:val="22"/>
        </w:rPr>
      </w:pPr>
      <w:hyperlink w:anchor="_Toc531593472" w:history="1">
        <w:r w:rsidR="001C3A1E" w:rsidRPr="000C3BE6">
          <w:rPr>
            <w:rStyle w:val="Hyperlink"/>
          </w:rPr>
          <w:t>Open Programlardaki Çevrimiçi Hizmetler</w:t>
        </w:r>
        <w:r w:rsidR="001C3A1E">
          <w:tab/>
        </w:r>
        <w:r w:rsidR="001C3A1E">
          <w:fldChar w:fldCharType="begin"/>
        </w:r>
        <w:r w:rsidR="001C3A1E">
          <w:instrText xml:space="preserve"> PAGEREF _Toc531593472 \h </w:instrText>
        </w:r>
        <w:r w:rsidR="001C3A1E">
          <w:fldChar w:fldCharType="separate"/>
        </w:r>
        <w:r w:rsidR="001C3A1E">
          <w:t>96</w:t>
        </w:r>
        <w:r w:rsidR="001C3A1E">
          <w:fldChar w:fldCharType="end"/>
        </w:r>
      </w:hyperlink>
    </w:p>
    <w:p w:rsidR="001C3A1E" w:rsidRDefault="0005216C">
      <w:pPr>
        <w:pStyle w:val="TOC2"/>
        <w:rPr>
          <w:rFonts w:eastAsiaTheme="minorEastAsia"/>
          <w:smallCaps w:val="0"/>
          <w:sz w:val="22"/>
        </w:rPr>
      </w:pPr>
      <w:hyperlink w:anchor="_Toc531593473" w:history="1">
        <w:r w:rsidR="001C3A1E" w:rsidRPr="000C3BE6">
          <w:rPr>
            <w:rStyle w:val="Hyperlink"/>
          </w:rPr>
          <w:t>Profesyonel Hizmetler için Ek Hükümler - Eski Anlaşmalar</w:t>
        </w:r>
        <w:r w:rsidR="001C3A1E">
          <w:tab/>
        </w:r>
        <w:r w:rsidR="001C3A1E">
          <w:fldChar w:fldCharType="begin"/>
        </w:r>
        <w:r w:rsidR="001C3A1E">
          <w:instrText xml:space="preserve"> PAGEREF _Toc531593473 \h </w:instrText>
        </w:r>
        <w:r w:rsidR="001C3A1E">
          <w:fldChar w:fldCharType="separate"/>
        </w:r>
        <w:r w:rsidR="001C3A1E">
          <w:t>96</w:t>
        </w:r>
        <w:r w:rsidR="001C3A1E">
          <w:fldChar w:fldCharType="end"/>
        </w:r>
      </w:hyperlink>
    </w:p>
    <w:p w:rsidR="001C3A1E" w:rsidRDefault="0005216C">
      <w:pPr>
        <w:pStyle w:val="TOC1"/>
        <w:rPr>
          <w:rFonts w:eastAsiaTheme="minorEastAsia"/>
          <w:b w:val="0"/>
          <w:caps w:val="0"/>
          <w:noProof/>
          <w:sz w:val="22"/>
          <w:szCs w:val="22"/>
        </w:rPr>
      </w:pPr>
      <w:hyperlink w:anchor="_Toc531593474" w:history="1">
        <w:r w:rsidR="001C3A1E" w:rsidRPr="000C3BE6">
          <w:rPr>
            <w:rStyle w:val="Hyperlink"/>
            <w:noProof/>
          </w:rPr>
          <w:t>Ek F – Promosyonlar</w:t>
        </w:r>
        <w:r w:rsidR="001C3A1E">
          <w:rPr>
            <w:noProof/>
          </w:rPr>
          <w:tab/>
        </w:r>
        <w:r w:rsidR="001C3A1E">
          <w:rPr>
            <w:noProof/>
          </w:rPr>
          <w:fldChar w:fldCharType="begin"/>
        </w:r>
        <w:r w:rsidR="001C3A1E">
          <w:rPr>
            <w:noProof/>
          </w:rPr>
          <w:instrText xml:space="preserve"> PAGEREF _Toc531593474 \h </w:instrText>
        </w:r>
        <w:r w:rsidR="001C3A1E">
          <w:rPr>
            <w:noProof/>
          </w:rPr>
        </w:r>
        <w:r w:rsidR="001C3A1E">
          <w:rPr>
            <w:noProof/>
          </w:rPr>
          <w:fldChar w:fldCharType="separate"/>
        </w:r>
        <w:r w:rsidR="001C3A1E">
          <w:rPr>
            <w:noProof/>
          </w:rPr>
          <w:t>98</w:t>
        </w:r>
        <w:r w:rsidR="001C3A1E">
          <w:rPr>
            <w:noProof/>
          </w:rPr>
          <w:fldChar w:fldCharType="end"/>
        </w:r>
      </w:hyperlink>
    </w:p>
    <w:p w:rsidR="001C3A1E" w:rsidRDefault="0005216C">
      <w:pPr>
        <w:pStyle w:val="TOC2"/>
        <w:rPr>
          <w:rFonts w:eastAsiaTheme="minorEastAsia"/>
          <w:smallCaps w:val="0"/>
          <w:sz w:val="22"/>
        </w:rPr>
      </w:pPr>
      <w:hyperlink w:anchor="_Toc531593475" w:history="1">
        <w:r w:rsidR="001C3A1E" w:rsidRPr="000C3BE6">
          <w:rPr>
            <w:rStyle w:val="Hyperlink"/>
          </w:rPr>
          <w:t>Azure İşlem Kapasitesi Promosyonu</w:t>
        </w:r>
        <w:r w:rsidR="001C3A1E">
          <w:tab/>
        </w:r>
        <w:r w:rsidR="001C3A1E">
          <w:fldChar w:fldCharType="begin"/>
        </w:r>
        <w:r w:rsidR="001C3A1E">
          <w:instrText xml:space="preserve"> PAGEREF _Toc531593475 \h </w:instrText>
        </w:r>
        <w:r w:rsidR="001C3A1E">
          <w:fldChar w:fldCharType="separate"/>
        </w:r>
        <w:r w:rsidR="001C3A1E">
          <w:t>98</w:t>
        </w:r>
        <w:r w:rsidR="001C3A1E">
          <w:fldChar w:fldCharType="end"/>
        </w:r>
      </w:hyperlink>
    </w:p>
    <w:p w:rsidR="001C3A1E" w:rsidRDefault="0005216C">
      <w:pPr>
        <w:pStyle w:val="TOC2"/>
        <w:rPr>
          <w:rFonts w:eastAsiaTheme="minorEastAsia"/>
          <w:smallCaps w:val="0"/>
          <w:sz w:val="22"/>
        </w:rPr>
      </w:pPr>
      <w:hyperlink w:anchor="_Toc531593476" w:history="1">
        <w:r w:rsidR="001C3A1E" w:rsidRPr="000C3BE6">
          <w:rPr>
            <w:rStyle w:val="Hyperlink"/>
          </w:rPr>
          <w:t>Linux Promosyonu için SQL Server 2017</w:t>
        </w:r>
        <w:r w:rsidR="001C3A1E">
          <w:tab/>
        </w:r>
        <w:r w:rsidR="001C3A1E">
          <w:fldChar w:fldCharType="begin"/>
        </w:r>
        <w:r w:rsidR="001C3A1E">
          <w:instrText xml:space="preserve"> PAGEREF _Toc531593476 \h </w:instrText>
        </w:r>
        <w:r w:rsidR="001C3A1E">
          <w:fldChar w:fldCharType="separate"/>
        </w:r>
        <w:r w:rsidR="001C3A1E">
          <w:t>98</w:t>
        </w:r>
        <w:r w:rsidR="001C3A1E">
          <w:fldChar w:fldCharType="end"/>
        </w:r>
      </w:hyperlink>
    </w:p>
    <w:p w:rsidR="001C3A1E" w:rsidRDefault="0005216C">
      <w:pPr>
        <w:pStyle w:val="TOC1"/>
        <w:rPr>
          <w:rFonts w:eastAsiaTheme="minorEastAsia"/>
          <w:b w:val="0"/>
          <w:caps w:val="0"/>
          <w:noProof/>
          <w:sz w:val="22"/>
          <w:szCs w:val="22"/>
        </w:rPr>
      </w:pPr>
      <w:hyperlink w:anchor="_Toc531593477" w:history="1">
        <w:r w:rsidR="001C3A1E" w:rsidRPr="000C3BE6">
          <w:rPr>
            <w:rStyle w:val="Hyperlink"/>
            <w:noProof/>
          </w:rPr>
          <w:t>Ek G - Depolama Dizisi ve Azure Data Box Şartları</w:t>
        </w:r>
        <w:r w:rsidR="001C3A1E">
          <w:rPr>
            <w:noProof/>
          </w:rPr>
          <w:tab/>
        </w:r>
        <w:r w:rsidR="001C3A1E">
          <w:rPr>
            <w:noProof/>
          </w:rPr>
          <w:fldChar w:fldCharType="begin"/>
        </w:r>
        <w:r w:rsidR="001C3A1E">
          <w:rPr>
            <w:noProof/>
          </w:rPr>
          <w:instrText xml:space="preserve"> PAGEREF _Toc531593477 \h </w:instrText>
        </w:r>
        <w:r w:rsidR="001C3A1E">
          <w:rPr>
            <w:noProof/>
          </w:rPr>
        </w:r>
        <w:r w:rsidR="001C3A1E">
          <w:rPr>
            <w:noProof/>
          </w:rPr>
          <w:fldChar w:fldCharType="separate"/>
        </w:r>
        <w:r w:rsidR="001C3A1E">
          <w:rPr>
            <w:noProof/>
          </w:rPr>
          <w:t>99</w:t>
        </w:r>
        <w:r w:rsidR="001C3A1E">
          <w:rPr>
            <w:noProof/>
          </w:rPr>
          <w:fldChar w:fldCharType="end"/>
        </w:r>
      </w:hyperlink>
    </w:p>
    <w:p w:rsidR="001C3A1E" w:rsidRDefault="0005216C">
      <w:pPr>
        <w:pStyle w:val="TOC2"/>
        <w:rPr>
          <w:rFonts w:eastAsiaTheme="minorEastAsia"/>
          <w:smallCaps w:val="0"/>
          <w:sz w:val="22"/>
        </w:rPr>
      </w:pPr>
      <w:hyperlink w:anchor="_Toc531593478" w:history="1">
        <w:r w:rsidR="001C3A1E" w:rsidRPr="000C3BE6">
          <w:rPr>
            <w:rStyle w:val="Hyperlink"/>
          </w:rPr>
          <w:t>Depolama Dizisi Koşulları</w:t>
        </w:r>
        <w:r w:rsidR="001C3A1E">
          <w:tab/>
        </w:r>
        <w:r w:rsidR="001C3A1E">
          <w:fldChar w:fldCharType="begin"/>
        </w:r>
        <w:r w:rsidR="001C3A1E">
          <w:instrText xml:space="preserve"> PAGEREF _Toc531593478 \h </w:instrText>
        </w:r>
        <w:r w:rsidR="001C3A1E">
          <w:fldChar w:fldCharType="separate"/>
        </w:r>
        <w:r w:rsidR="001C3A1E">
          <w:t>99</w:t>
        </w:r>
        <w:r w:rsidR="001C3A1E">
          <w:fldChar w:fldCharType="end"/>
        </w:r>
      </w:hyperlink>
    </w:p>
    <w:p w:rsidR="001C3A1E" w:rsidRDefault="0005216C">
      <w:pPr>
        <w:pStyle w:val="TOC2"/>
        <w:rPr>
          <w:rFonts w:eastAsiaTheme="minorEastAsia"/>
          <w:smallCaps w:val="0"/>
          <w:sz w:val="22"/>
        </w:rPr>
      </w:pPr>
      <w:hyperlink w:anchor="_Toc531593479" w:history="1">
        <w:r w:rsidR="001C3A1E" w:rsidRPr="000C3BE6">
          <w:rPr>
            <w:rStyle w:val="Hyperlink"/>
          </w:rPr>
          <w:t>Azure Data Box Koşulları</w:t>
        </w:r>
        <w:r w:rsidR="001C3A1E">
          <w:tab/>
        </w:r>
        <w:r w:rsidR="001C3A1E">
          <w:fldChar w:fldCharType="begin"/>
        </w:r>
        <w:r w:rsidR="001C3A1E">
          <w:instrText xml:space="preserve"> PAGEREF _Toc531593479 \h </w:instrText>
        </w:r>
        <w:r w:rsidR="001C3A1E">
          <w:fldChar w:fldCharType="separate"/>
        </w:r>
        <w:r w:rsidR="001C3A1E">
          <w:t>100</w:t>
        </w:r>
        <w:r w:rsidR="001C3A1E">
          <w:fldChar w:fldCharType="end"/>
        </w:r>
      </w:hyperlink>
    </w:p>
    <w:p w:rsidR="001C3A1E" w:rsidRDefault="0005216C">
      <w:pPr>
        <w:pStyle w:val="TOC1"/>
        <w:rPr>
          <w:rFonts w:eastAsiaTheme="minorEastAsia"/>
          <w:b w:val="0"/>
          <w:caps w:val="0"/>
          <w:noProof/>
          <w:sz w:val="22"/>
          <w:szCs w:val="22"/>
        </w:rPr>
      </w:pPr>
      <w:hyperlink w:anchor="_Toc531593480" w:history="1">
        <w:r w:rsidR="001C3A1E" w:rsidRPr="000C3BE6">
          <w:rPr>
            <w:rStyle w:val="Hyperlink"/>
            <w:noProof/>
          </w:rPr>
          <w:t>Ek H - Öğrenci Kullanım Avantajları ve Akademik Programlar</w:t>
        </w:r>
        <w:r w:rsidR="001C3A1E">
          <w:rPr>
            <w:noProof/>
          </w:rPr>
          <w:tab/>
        </w:r>
        <w:r w:rsidR="001C3A1E">
          <w:rPr>
            <w:noProof/>
          </w:rPr>
          <w:fldChar w:fldCharType="begin"/>
        </w:r>
        <w:r w:rsidR="001C3A1E">
          <w:rPr>
            <w:noProof/>
          </w:rPr>
          <w:instrText xml:space="preserve"> PAGEREF _Toc531593480 \h </w:instrText>
        </w:r>
        <w:r w:rsidR="001C3A1E">
          <w:rPr>
            <w:noProof/>
          </w:rPr>
        </w:r>
        <w:r w:rsidR="001C3A1E">
          <w:rPr>
            <w:noProof/>
          </w:rPr>
          <w:fldChar w:fldCharType="separate"/>
        </w:r>
        <w:r w:rsidR="001C3A1E">
          <w:rPr>
            <w:noProof/>
          </w:rPr>
          <w:t>103</w:t>
        </w:r>
        <w:r w:rsidR="001C3A1E">
          <w:rPr>
            <w:noProof/>
          </w:rPr>
          <w:fldChar w:fldCharType="end"/>
        </w:r>
      </w:hyperlink>
    </w:p>
    <w:p w:rsidR="001C3A1E" w:rsidRDefault="0005216C">
      <w:pPr>
        <w:pStyle w:val="TOC2"/>
        <w:rPr>
          <w:rFonts w:eastAsiaTheme="minorEastAsia"/>
          <w:smallCaps w:val="0"/>
          <w:sz w:val="22"/>
        </w:rPr>
      </w:pPr>
      <w:hyperlink w:anchor="_Toc531593481" w:history="1">
        <w:r w:rsidR="001C3A1E" w:rsidRPr="000C3BE6">
          <w:rPr>
            <w:rStyle w:val="Hyperlink"/>
          </w:rPr>
          <w:t>Nitelikli Programa göre Öğrenci Kullanım Avantajı Yetkileri</w:t>
        </w:r>
        <w:r w:rsidR="001C3A1E">
          <w:tab/>
        </w:r>
        <w:r w:rsidR="001C3A1E">
          <w:fldChar w:fldCharType="begin"/>
        </w:r>
        <w:r w:rsidR="001C3A1E">
          <w:instrText xml:space="preserve"> PAGEREF _Toc531593481 \h </w:instrText>
        </w:r>
        <w:r w:rsidR="001C3A1E">
          <w:fldChar w:fldCharType="separate"/>
        </w:r>
        <w:r w:rsidR="001C3A1E">
          <w:t>103</w:t>
        </w:r>
        <w:r w:rsidR="001C3A1E">
          <w:fldChar w:fldCharType="end"/>
        </w:r>
      </w:hyperlink>
    </w:p>
    <w:p w:rsidR="001C3A1E" w:rsidRDefault="0005216C">
      <w:pPr>
        <w:pStyle w:val="TOC2"/>
        <w:rPr>
          <w:rFonts w:eastAsiaTheme="minorEastAsia"/>
          <w:smallCaps w:val="0"/>
          <w:sz w:val="22"/>
        </w:rPr>
      </w:pPr>
      <w:hyperlink w:anchor="_Toc531593482" w:history="1">
        <w:r w:rsidR="001C3A1E" w:rsidRPr="000C3BE6">
          <w:rPr>
            <w:rStyle w:val="Hyperlink"/>
          </w:rPr>
          <w:t>Karma Eğitim Platform Ürünü (EPP) Senaryoları</w:t>
        </w:r>
        <w:r w:rsidR="001C3A1E">
          <w:tab/>
        </w:r>
        <w:r w:rsidR="001C3A1E">
          <w:fldChar w:fldCharType="begin"/>
        </w:r>
        <w:r w:rsidR="001C3A1E">
          <w:instrText xml:space="preserve"> PAGEREF _Toc531593482 \h </w:instrText>
        </w:r>
        <w:r w:rsidR="001C3A1E">
          <w:fldChar w:fldCharType="separate"/>
        </w:r>
        <w:r w:rsidR="001C3A1E">
          <w:t>103</w:t>
        </w:r>
        <w:r w:rsidR="001C3A1E">
          <w:fldChar w:fldCharType="end"/>
        </w:r>
      </w:hyperlink>
    </w:p>
    <w:p w:rsidR="001C3A1E" w:rsidRDefault="0005216C">
      <w:pPr>
        <w:pStyle w:val="TOC2"/>
        <w:rPr>
          <w:rFonts w:eastAsiaTheme="minorEastAsia"/>
          <w:smallCaps w:val="0"/>
          <w:sz w:val="22"/>
        </w:rPr>
      </w:pPr>
      <w:hyperlink w:anchor="_Toc531593483" w:history="1">
        <w:r w:rsidR="001C3A1E" w:rsidRPr="000C3BE6">
          <w:rPr>
            <w:rStyle w:val="Hyperlink"/>
          </w:rPr>
          <w:t>Eğitim Çözümleri İçin Kayıt Anlaşması (2017 Sürümü Öncesi) Program Kullanılabilirliği</w:t>
        </w:r>
        <w:r w:rsidR="001C3A1E">
          <w:tab/>
        </w:r>
        <w:r w:rsidR="001C3A1E">
          <w:fldChar w:fldCharType="begin"/>
        </w:r>
        <w:r w:rsidR="001C3A1E">
          <w:instrText xml:space="preserve"> PAGEREF _Toc531593483 \h </w:instrText>
        </w:r>
        <w:r w:rsidR="001C3A1E">
          <w:fldChar w:fldCharType="separate"/>
        </w:r>
        <w:r w:rsidR="001C3A1E">
          <w:t>104</w:t>
        </w:r>
        <w:r w:rsidR="001C3A1E">
          <w:fldChar w:fldCharType="end"/>
        </w:r>
      </w:hyperlink>
    </w:p>
    <w:p w:rsidR="001C3A1E" w:rsidRDefault="0005216C">
      <w:pPr>
        <w:pStyle w:val="TOC1"/>
        <w:rPr>
          <w:rFonts w:eastAsiaTheme="minorEastAsia"/>
          <w:b w:val="0"/>
          <w:caps w:val="0"/>
          <w:noProof/>
          <w:sz w:val="22"/>
          <w:szCs w:val="22"/>
        </w:rPr>
      </w:pPr>
      <w:hyperlink w:anchor="_Toc531593484" w:history="1">
        <w:r w:rsidR="001C3A1E" w:rsidRPr="000C3BE6">
          <w:rPr>
            <w:rStyle w:val="Hyperlink"/>
            <w:noProof/>
          </w:rPr>
          <w:t>Dizin</w:t>
        </w:r>
        <w:r w:rsidR="001C3A1E">
          <w:rPr>
            <w:noProof/>
          </w:rPr>
          <w:tab/>
        </w:r>
        <w:r w:rsidR="001C3A1E">
          <w:rPr>
            <w:noProof/>
          </w:rPr>
          <w:fldChar w:fldCharType="begin"/>
        </w:r>
        <w:r w:rsidR="001C3A1E">
          <w:rPr>
            <w:noProof/>
          </w:rPr>
          <w:instrText xml:space="preserve"> PAGEREF _Toc531593484 \h </w:instrText>
        </w:r>
        <w:r w:rsidR="001C3A1E">
          <w:rPr>
            <w:noProof/>
          </w:rPr>
        </w:r>
        <w:r w:rsidR="001C3A1E">
          <w:rPr>
            <w:noProof/>
          </w:rPr>
          <w:fldChar w:fldCharType="separate"/>
        </w:r>
        <w:r w:rsidR="001C3A1E">
          <w:rPr>
            <w:noProof/>
          </w:rPr>
          <w:t>105</w:t>
        </w:r>
        <w:r w:rsidR="001C3A1E">
          <w:rPr>
            <w:noProof/>
          </w:rPr>
          <w:fldChar w:fldCharType="end"/>
        </w:r>
      </w:hyperlink>
    </w:p>
    <w:p w:rsidR="000F6127" w:rsidRDefault="00DC0ABF">
      <w:pPr>
        <w:pStyle w:val="ProductList-Body"/>
        <w:sectPr w:rsidR="000F612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F6127" w:rsidRDefault="000F6127">
      <w:pPr>
        <w:pStyle w:val="ProductList-Body"/>
      </w:pPr>
    </w:p>
    <w:p w:rsidR="000F6127" w:rsidRDefault="000F6127">
      <w:pPr>
        <w:sectPr w:rsidR="000F6127">
          <w:headerReference w:type="default" r:id="rId15"/>
          <w:footerReference w:type="default" r:id="rId16"/>
          <w:type w:val="continuous"/>
          <w:pgSz w:w="12240" w:h="15840" w:code="1"/>
          <w:pgMar w:top="1170" w:right="720" w:bottom="720" w:left="720" w:header="432" w:footer="288" w:gutter="0"/>
          <w:cols w:space="360"/>
        </w:sectPr>
      </w:pPr>
    </w:p>
    <w:p w:rsidR="000F6127" w:rsidRDefault="00DC0ABF">
      <w:pPr>
        <w:pStyle w:val="ProductList-SectionHeading"/>
        <w:pageBreakBefore/>
        <w:outlineLvl w:val="0"/>
      </w:pPr>
      <w:bookmarkStart w:id="2" w:name="_Sec531"/>
      <w:bookmarkEnd w:id="1"/>
      <w:r>
        <w:t>Giriş</w:t>
      </w:r>
      <w:r>
        <w:fldChar w:fldCharType="begin"/>
      </w:r>
      <w:r>
        <w:instrText xml:space="preserve"> TC "</w:instrText>
      </w:r>
      <w:bookmarkStart w:id="3" w:name="_Toc531593342"/>
      <w:r>
        <w:instrText>Giriş</w:instrText>
      </w:r>
      <w:bookmarkEnd w:id="3"/>
      <w:r>
        <w:instrText>" \l 1</w:instrText>
      </w:r>
      <w:r>
        <w:fldChar w:fldCharType="end"/>
      </w:r>
    </w:p>
    <w:p w:rsidR="000F6127" w:rsidRDefault="000F6127">
      <w:pPr>
        <w:pStyle w:val="ProductList-Body"/>
      </w:pPr>
    </w:p>
    <w:p w:rsidR="000F6127" w:rsidRDefault="00DC0ABF">
      <w:pPr>
        <w:pStyle w:val="ProductList-Offering1Heading"/>
        <w:outlineLvl w:val="1"/>
      </w:pPr>
      <w:bookmarkStart w:id="4" w:name="_Sec532"/>
      <w:r>
        <w:t>Bu Belge Hakkında</w:t>
      </w:r>
      <w:bookmarkEnd w:id="4"/>
      <w:r>
        <w:fldChar w:fldCharType="begin"/>
      </w:r>
      <w:r>
        <w:instrText xml:space="preserve"> TC "</w:instrText>
      </w:r>
      <w:bookmarkStart w:id="5" w:name="_Toc531593343"/>
      <w:r>
        <w:instrText>Bu Belge Hakkında</w:instrText>
      </w:r>
      <w:bookmarkEnd w:id="5"/>
      <w:r>
        <w:instrText>" \l 2</w:instrText>
      </w:r>
      <w:r>
        <w:fldChar w:fldCharType="end"/>
      </w:r>
    </w:p>
    <w:p w:rsidR="000F6127" w:rsidRDefault="00DC0ABF">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0F6127" w:rsidRDefault="000F6127">
      <w:pPr>
        <w:pStyle w:val="ProductList-Body"/>
      </w:pPr>
    </w:p>
    <w:p w:rsidR="000F6127" w:rsidRDefault="00DC0ABF">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0F6127" w:rsidRDefault="00DC0ABF">
      <w:pPr>
        <w:pStyle w:val="ProductList-Offering1Heading"/>
        <w:outlineLvl w:val="1"/>
      </w:pPr>
      <w:bookmarkStart w:id="6" w:name="_Sec533"/>
      <w:r>
        <w:t>Belge İçeriği</w:t>
      </w:r>
      <w:bookmarkEnd w:id="6"/>
      <w:r>
        <w:fldChar w:fldCharType="begin"/>
      </w:r>
      <w:r>
        <w:instrText xml:space="preserve"> TC "</w:instrText>
      </w:r>
      <w:bookmarkStart w:id="7" w:name="_Toc531593344"/>
      <w:r>
        <w:instrText>Belge İçeriği</w:instrText>
      </w:r>
      <w:bookmarkEnd w:id="7"/>
      <w:r>
        <w:instrText>" \l 2</w:instrText>
      </w:r>
      <w:r>
        <w:fldChar w:fldCharType="end"/>
      </w:r>
    </w:p>
    <w:p w:rsidR="000F6127" w:rsidRDefault="00DC0ABF">
      <w:pPr>
        <w:pStyle w:val="ProductList-Body"/>
      </w:pPr>
      <w:r>
        <w:t xml:space="preserve">Ürün Şartları, aşağıdaki bölümleri içerir: </w:t>
      </w:r>
    </w:p>
    <w:p w:rsidR="000F6127" w:rsidRDefault="0005216C" w:rsidP="00DC0ABF">
      <w:pPr>
        <w:pStyle w:val="ProductList-Bullet"/>
        <w:numPr>
          <w:ilvl w:val="0"/>
          <w:numId w:val="3"/>
        </w:numPr>
      </w:pPr>
      <w:hyperlink w:anchor="_Sec531">
        <w:r w:rsidR="00DC0ABF">
          <w:rPr>
            <w:color w:val="00467F"/>
            <w:u w:val="single"/>
          </w:rPr>
          <w:t>Giriş</w:t>
        </w:r>
      </w:hyperlink>
      <w:r w:rsidR="00DC0ABF">
        <w:t>: Yakın zamanda yapılan değişikliklerin bir listesini içerir.</w:t>
      </w:r>
    </w:p>
    <w:p w:rsidR="000F6127" w:rsidRDefault="0005216C" w:rsidP="00DC0ABF">
      <w:pPr>
        <w:pStyle w:val="ProductList-Bullet"/>
        <w:numPr>
          <w:ilvl w:val="0"/>
          <w:numId w:val="3"/>
        </w:numPr>
      </w:pPr>
      <w:hyperlink w:anchor="_Sec536">
        <w:r w:rsidR="00DC0ABF">
          <w:rPr>
            <w:color w:val="00467F"/>
            <w:u w:val="single"/>
          </w:rPr>
          <w:t xml:space="preserve"> Lisans Koşulları</w:t>
        </w:r>
      </w:hyperlink>
      <w:r w:rsidR="00DC0ABF">
        <w:t>: Yazılım Ürünleri için geçerli olan Evrensel Lisans Koşullarını ve Lisans Modeli Koşullarını listeler.</w:t>
      </w:r>
    </w:p>
    <w:p w:rsidR="000F6127" w:rsidRDefault="0005216C" w:rsidP="00DC0ABF">
      <w:pPr>
        <w:pStyle w:val="ProductList-Bullet"/>
        <w:numPr>
          <w:ilvl w:val="0"/>
          <w:numId w:val="3"/>
        </w:numPr>
      </w:pPr>
      <w:hyperlink w:anchor="_Sec547">
        <w:r w:rsidR="00DC0ABF">
          <w:rPr>
            <w:color w:val="00467F"/>
            <w:u w:val="single"/>
          </w:rPr>
          <w:t>Yazılım Ürünleri</w:t>
        </w:r>
      </w:hyperlink>
      <w:r w:rsidR="00DC0ABF">
        <w:t>: Tüm Yazılım Ürünü Varlıklarını listeler.</w:t>
      </w:r>
    </w:p>
    <w:p w:rsidR="000F6127" w:rsidRDefault="0005216C" w:rsidP="00DC0ABF">
      <w:pPr>
        <w:pStyle w:val="ProductList-Bullet"/>
        <w:numPr>
          <w:ilvl w:val="0"/>
          <w:numId w:val="3"/>
        </w:numPr>
      </w:pPr>
      <w:hyperlink w:anchor="_Sec548">
        <w:r w:rsidR="00DC0ABF">
          <w:rPr>
            <w:color w:val="00467F"/>
            <w:u w:val="single"/>
          </w:rPr>
          <w:t>Çevrimiçi Hizmet Ürünleri</w:t>
        </w:r>
      </w:hyperlink>
      <w:r w:rsidR="00DC0ABF">
        <w:t>: Tüm Çevrimiçi Hizmet Ürünü Varlıklarını listeler.</w:t>
      </w:r>
    </w:p>
    <w:p w:rsidR="000F6127" w:rsidRDefault="0005216C" w:rsidP="00DC0ABF">
      <w:pPr>
        <w:pStyle w:val="ProductList-Bullet"/>
        <w:numPr>
          <w:ilvl w:val="0"/>
          <w:numId w:val="3"/>
        </w:numPr>
      </w:pPr>
      <w:hyperlink w:anchor="_Sec549">
        <w:r w:rsidR="00DC0ABF">
          <w:rPr>
            <w:color w:val="00467F"/>
            <w:u w:val="single"/>
          </w:rPr>
          <w:t>Sözlük</w:t>
        </w:r>
      </w:hyperlink>
      <w:r w:rsidR="00DC0ABF">
        <w:t>: Öznitelikler, Hücre Değerleri, Sütun Başlıkları ve Ürün Koşullarında kullanılan ve büyük harfle yazılmış diğer terimleri tanımlar.</w:t>
      </w:r>
    </w:p>
    <w:p w:rsidR="000F6127" w:rsidRDefault="00DC0ABF" w:rsidP="00DC0ABF">
      <w:pPr>
        <w:pStyle w:val="ProductList-Bullet"/>
        <w:numPr>
          <w:ilvl w:val="0"/>
          <w:numId w:val="3"/>
        </w:numPr>
      </w:pPr>
      <w:r>
        <w:t>Aşağıdaki ekler:</w:t>
      </w:r>
    </w:p>
    <w:p w:rsidR="000F6127" w:rsidRDefault="0005216C" w:rsidP="00DC0ABF">
      <w:pPr>
        <w:pStyle w:val="ProductList-Bullet"/>
        <w:numPr>
          <w:ilvl w:val="1"/>
          <w:numId w:val="3"/>
        </w:numPr>
      </w:pPr>
      <w:hyperlink w:anchor="_Sec591">
        <w:r w:rsidR="00DC0ABF">
          <w:rPr>
            <w:color w:val="00467F"/>
            <w:u w:val="single"/>
          </w:rPr>
          <w:t>Ek A – CAL/ML Eşdeğer Lisanslar Tablosu</w:t>
        </w:r>
      </w:hyperlink>
      <w:r w:rsidR="00DC0ABF">
        <w:t>: Sunucu Paketlerine erişim sağlayan, kullanılabilir CAL paketleri ve Çevrimiçi Hizmetler üyelik Lisanslarını tanımlar.</w:t>
      </w:r>
    </w:p>
    <w:p w:rsidR="000F6127" w:rsidRDefault="0005216C" w:rsidP="00DC0ABF">
      <w:pPr>
        <w:pStyle w:val="ProductList-Bullet"/>
        <w:numPr>
          <w:ilvl w:val="1"/>
          <w:numId w:val="3"/>
        </w:numPr>
      </w:pPr>
      <w:hyperlink w:anchor="_Sec564">
        <w:r w:rsidR="00DC0ABF">
          <w:rPr>
            <w:color w:val="00467F"/>
            <w:u w:val="single"/>
          </w:rPr>
          <w:t>Ek B – Yazılım Güvencesi</w:t>
        </w:r>
      </w:hyperlink>
      <w:r w:rsidR="00DC0ABF">
        <w:t>: YG satın alınmasına ve YG müşterilerine sağlanan ek avantajlara ilişkin kuralları açıklar.</w:t>
      </w:r>
    </w:p>
    <w:p w:rsidR="000F6127" w:rsidRDefault="0005216C" w:rsidP="00DC0ABF">
      <w:pPr>
        <w:pStyle w:val="ProductList-Bullet"/>
        <w:numPr>
          <w:ilvl w:val="1"/>
          <w:numId w:val="3"/>
        </w:numPr>
      </w:pPr>
      <w:hyperlink w:anchor="_Sec1237">
        <w:r w:rsidR="00DC0ABF">
          <w:rPr>
            <w:color w:val="00467F"/>
            <w:u w:val="single"/>
          </w:rPr>
          <w:t>Ek C - Çevrimiçi Hizmetler Eklentileri ve Diğer Geçiş Lisansları</w:t>
        </w:r>
      </w:hyperlink>
      <w:r w:rsidR="00DC0ABF">
        <w:t>: Çevrimiçi Hizmetler Eklentileri ve YG USL'sinden Geçişler için uygun ürünleri ve şartları tanımlar</w:t>
      </w:r>
    </w:p>
    <w:p w:rsidR="000F6127" w:rsidRDefault="0005216C" w:rsidP="00DC0ABF">
      <w:pPr>
        <w:pStyle w:val="ProductList-Bullet"/>
        <w:numPr>
          <w:ilvl w:val="1"/>
          <w:numId w:val="3"/>
        </w:numPr>
      </w:pPr>
      <w:hyperlink w:anchor="_Sec562">
        <w:r w:rsidR="00DC0ABF">
          <w:rPr>
            <w:color w:val="00467F"/>
            <w:u w:val="single"/>
          </w:rPr>
          <w:t>Ek D – Profesyonel Hizmetler</w:t>
        </w:r>
      </w:hyperlink>
      <w:r w:rsidR="00DC0ABF">
        <w:t>: Microsoft Toplu Lisanslama aracılığıyla sunulan Profesyonel Hizmetleri listeler.</w:t>
      </w:r>
    </w:p>
    <w:p w:rsidR="000F6127" w:rsidRDefault="0005216C" w:rsidP="00DC0ABF">
      <w:pPr>
        <w:pStyle w:val="ProductList-Bullet"/>
        <w:numPr>
          <w:ilvl w:val="1"/>
          <w:numId w:val="3"/>
        </w:numPr>
      </w:pPr>
      <w:hyperlink w:anchor="_Sec563">
        <w:r w:rsidR="00DC0ABF">
          <w:rPr>
            <w:color w:val="00467F"/>
            <w:u w:val="single"/>
          </w:rPr>
          <w:t>Ek E - Program Anlaşması Ek Şartları</w:t>
        </w:r>
      </w:hyperlink>
      <w:r w:rsidR="00DC0ABF">
        <w:t>: Microsoft Toplu Lisanslama Program Anlaşmalarına ek şartlar sağlar.</w:t>
      </w:r>
    </w:p>
    <w:p w:rsidR="000F6127" w:rsidRDefault="0005216C" w:rsidP="00DC0ABF">
      <w:pPr>
        <w:pStyle w:val="ProductList-Bullet"/>
        <w:numPr>
          <w:ilvl w:val="1"/>
          <w:numId w:val="3"/>
        </w:numPr>
      </w:pPr>
      <w:hyperlink w:anchor="_Sec572">
        <w:r w:rsidR="00DC0ABF">
          <w:rPr>
            <w:color w:val="00467F"/>
            <w:u w:val="single"/>
          </w:rPr>
          <w:t>Ek F – Ürün Promosyonları</w:t>
        </w:r>
      </w:hyperlink>
      <w:r w:rsidR="00DC0ABF">
        <w:t>: Başka bir şekilde Fiyat Listesinde yer almayan Ürün promosyonlarını listeler.</w:t>
      </w:r>
    </w:p>
    <w:p w:rsidR="000F6127" w:rsidRDefault="0005216C" w:rsidP="00DC0ABF">
      <w:pPr>
        <w:pStyle w:val="ProductList-Bullet"/>
        <w:numPr>
          <w:ilvl w:val="1"/>
          <w:numId w:val="3"/>
        </w:numPr>
      </w:pPr>
      <w:hyperlink w:anchor="_Sec899">
        <w:r w:rsidR="00DC0ABF">
          <w:rPr>
            <w:color w:val="00467F"/>
            <w:u w:val="single"/>
          </w:rPr>
          <w:t>Ek G - Depolama Dizisi ve Azure Data Box Şartları</w:t>
        </w:r>
      </w:hyperlink>
      <w:r w:rsidR="00DC0ABF">
        <w:t xml:space="preserve">: Depolama Dizisi ve Azure Data Box cihazlarına ilişkin ek şartlar sağlar. </w:t>
      </w:r>
    </w:p>
    <w:p w:rsidR="000F6127" w:rsidRDefault="0005216C" w:rsidP="00DC0ABF">
      <w:pPr>
        <w:pStyle w:val="ProductList-Bullet"/>
        <w:numPr>
          <w:ilvl w:val="1"/>
          <w:numId w:val="3"/>
        </w:numPr>
      </w:pPr>
      <w:hyperlink w:anchor="_Sec1230">
        <w:r w:rsidR="00DC0ABF">
          <w:rPr>
            <w:color w:val="00467F"/>
            <w:u w:val="single"/>
          </w:rPr>
          <w:t>Ek H - Öğrenci Kullanım Avantajları ve Akademik Programlar</w:t>
        </w:r>
      </w:hyperlink>
      <w:r w:rsidR="00DC0ABF">
        <w:t xml:space="preserve">: Nitelikli Ürünleri ve ilgili </w:t>
      </w:r>
      <w:r w:rsidR="00DC0ABF">
        <w:fldChar w:fldCharType="begin"/>
      </w:r>
      <w:r w:rsidR="00DC0ABF">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DC0ABF">
        <w:fldChar w:fldCharType="separate"/>
      </w:r>
      <w:r w:rsidR="00DC0ABF">
        <w:rPr>
          <w:color w:val="0563C1"/>
        </w:rPr>
        <w:t>Öğrenci Kullanım Avantajlarını</w:t>
      </w:r>
      <w:r w:rsidR="00DC0ABF">
        <w:fldChar w:fldCharType="end"/>
      </w:r>
      <w:r w:rsidR="00DC0ABF">
        <w:t xml:space="preserve"> listeler.</w:t>
      </w:r>
    </w:p>
    <w:p w:rsidR="000F6127" w:rsidRDefault="0005216C" w:rsidP="00DC0ABF">
      <w:pPr>
        <w:pStyle w:val="ProductList-Bullet"/>
        <w:numPr>
          <w:ilvl w:val="0"/>
          <w:numId w:val="3"/>
        </w:numPr>
      </w:pPr>
      <w:hyperlink w:anchor="_Sec844">
        <w:r w:rsidR="00DC0ABF">
          <w:rPr>
            <w:color w:val="00467F"/>
            <w:u w:val="single"/>
          </w:rPr>
          <w:t>Dizin</w:t>
        </w:r>
      </w:hyperlink>
      <w:r w:rsidR="00DC0ABF">
        <w:t>: Ürün Şartlarında atıfta bulunulan tüm Ürünleri listeler ve bulundukları yerleri belirtir.</w:t>
      </w:r>
    </w:p>
    <w:p w:rsidR="000F6127" w:rsidRDefault="00DC0ABF">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31593345"/>
      <w:r>
        <w:instrText>Bir Ürün Girişinde Nasıl Gezinilir?</w:instrText>
      </w:r>
      <w:bookmarkEnd w:id="9"/>
      <w:r>
        <w:instrText>" \l 2</w:instrText>
      </w:r>
      <w:r>
        <w:fldChar w:fldCharType="end"/>
      </w:r>
    </w:p>
    <w:p w:rsidR="000F6127" w:rsidRDefault="00DC0ABF">
      <w:pPr>
        <w:pStyle w:val="ProductList-Body"/>
      </w:pPr>
      <w:r>
        <w:t>Her Yazılım Ürünü Girişi, dört bölüm içerir: Program Kullanılabilirliği, Ürün Şartları, Kullanım Hakları ve Yazılım Güvencesi.</w:t>
      </w:r>
    </w:p>
    <w:p w:rsidR="000F6127" w:rsidRDefault="00DC0ABF">
      <w:pPr>
        <w:pStyle w:val="ProductList-Body"/>
      </w:pPr>
      <w:r>
        <w:t xml:space="preserve">Her Çevrimiçi Hizmetler Ürünü Girişi, iki bölüm içerir: Program Kullanılabilirliği ve Ürün Şartları. </w:t>
      </w:r>
    </w:p>
    <w:p w:rsidR="000F6127" w:rsidRDefault="000F6127">
      <w:pPr>
        <w:pStyle w:val="ProductList-Body"/>
      </w:pPr>
    </w:p>
    <w:p w:rsidR="000F6127" w:rsidRDefault="00DC0ABF">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0F6127" w:rsidRDefault="00DC0ABF">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0F6127" w:rsidRDefault="000F6127">
      <w:pPr>
        <w:pStyle w:val="ProductList-Body"/>
      </w:pPr>
    </w:p>
    <w:p w:rsidR="000F6127" w:rsidRDefault="00DC0ABF" w:rsidP="001C3A1E">
      <w:pPr>
        <w:pStyle w:val="ProductList-Body"/>
        <w:keepNext/>
      </w:pPr>
      <w:r>
        <w:rPr>
          <w:b/>
          <w:color w:val="00188F"/>
        </w:rPr>
        <w:t xml:space="preserve">2. Ürün Şartları </w:t>
      </w:r>
      <w:r>
        <w:t>satın alma, önceki sürümler ve ilgili Ürün Havuzuna yönelik ön şartlarlar gibi Ürün edinilmesiyle ilgili ek bilgiler sağlar.</w:t>
      </w:r>
    </w:p>
    <w:p w:rsidR="000F6127" w:rsidRDefault="00DC0ABF">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0F6127" w:rsidRDefault="000F6127">
      <w:pPr>
        <w:pStyle w:val="ProductList-Body"/>
      </w:pPr>
    </w:p>
    <w:p w:rsidR="000F6127" w:rsidRDefault="00DC0ABF">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0F6127" w:rsidRDefault="00DC0ABF">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0F6127" w:rsidRDefault="000F6127">
      <w:pPr>
        <w:pStyle w:val="ProductList-Body"/>
      </w:pPr>
    </w:p>
    <w:p w:rsidR="000F6127" w:rsidRDefault="00DC0ABF">
      <w:pPr>
        <w:pStyle w:val="ProductList-Body"/>
      </w:pPr>
      <w:r>
        <w:rPr>
          <w:b/>
          <w:color w:val="00188F"/>
        </w:rPr>
        <w:t xml:space="preserve">4. Yazılım Güvencesi </w:t>
      </w:r>
      <w:r>
        <w:t>YG kapsamıyla ilişkili şartları ve şartları belirler.</w:t>
      </w:r>
    </w:p>
    <w:p w:rsidR="000F6127" w:rsidRDefault="00DC0ABF">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0F6127" w:rsidRDefault="00DC0ABF">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31593346"/>
      <w:r>
        <w:instrText>Açıklamalar ve bu Belgedeki Değişikliklerle İlgili Özet</w:instrText>
      </w:r>
      <w:bookmarkEnd w:id="11"/>
      <w:r>
        <w:instrText>" \l 2</w:instrText>
      </w:r>
      <w:r>
        <w:fldChar w:fldCharType="end"/>
      </w:r>
    </w:p>
    <w:p w:rsidR="000F6127" w:rsidRDefault="00DC0ABF">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73"/>
        <w:gridCol w:w="5417"/>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Silmeler</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Toplantı Odası (Cihaz SL'si)</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MultiFactor Authentication</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E1 Eklentisi</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E2 Eklentisi</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E1</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E1 YG'den Geçiş</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E2</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E2 YG'den Geçiş</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Operations Management and Security: İçgörüler ve Analizler </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Otomasyon ve Kontrol</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Güvenlik ve Uygunluk</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Management and Security: Yedekleme ve Olağanüstü Durum Kurtarma</w:t>
            </w:r>
          </w:p>
        </w:tc>
      </w:tr>
    </w:tbl>
    <w:p w:rsidR="000F6127" w:rsidRDefault="000F6127">
      <w:pPr>
        <w:pStyle w:val="ProductList-Body"/>
      </w:pPr>
    </w:p>
    <w:p w:rsidR="000F6127" w:rsidRDefault="00DC0ABF">
      <w:pPr>
        <w:pStyle w:val="ProductList-ClauseHeading"/>
        <w:outlineLvl w:val="2"/>
      </w:pPr>
      <w:r>
        <w:t>Çevrimiçi Hizmetler</w:t>
      </w:r>
    </w:p>
    <w:p w:rsidR="000F6127" w:rsidRDefault="0005216C">
      <w:pPr>
        <w:pStyle w:val="ProductList-Body"/>
      </w:pPr>
      <w:hyperlink w:anchor="_Sec1199">
        <w:r w:rsidR="00DC0ABF">
          <w:rPr>
            <w:color w:val="00467F"/>
            <w:u w:val="single"/>
          </w:rPr>
          <w:t>Microsoft Azure Kullanıcı Planları</w:t>
        </w:r>
      </w:hyperlink>
      <w:r w:rsidR="00DC0ABF">
        <w:t>: 1 Eylül 2018'den itibaren, yeni müşteriler artık Azure Multi-Factor Authentication (MFA) hizmetlerini bağımsız olarak satın alamayacaktır. Multi-Factor Authentication (MFA) önemli bir güvenlik mekanizmasıdır ve Azure Active Directory'de kullanılmaya devam edecektir.</w:t>
      </w:r>
    </w:p>
    <w:p w:rsidR="000F6127" w:rsidRDefault="0005216C">
      <w:pPr>
        <w:pStyle w:val="ProductList-Body"/>
      </w:pPr>
      <w:hyperlink w:anchor="_Sec629">
        <w:r w:rsidR="00DC0ABF">
          <w:rPr>
            <w:color w:val="00467F"/>
            <w:u w:val="single"/>
          </w:rPr>
          <w:t>Microsoft 365</w:t>
        </w:r>
      </w:hyperlink>
      <w:r w:rsidR="00DC0ABF">
        <w:t>: MDOP yükleme ve kullanma haklarının, Microsoft 365 F1'in Windows bileşenine dahil olmadığı açıklanmıştır.</w:t>
      </w:r>
      <w:r w:rsidR="001C3A1E">
        <w:t xml:space="preserve"> Microsoft 365 E3/E5 YG USL'lerinden Geçişler ve MPSA'da alınan USL'ler için Office Professional Plus kullanım hakları, yeni veya yenileme yapan Müşteriler için 1 </w:t>
      </w:r>
      <w:r w:rsidR="001C3A1E" w:rsidRPr="001C3A1E">
        <w:t>Ağustos</w:t>
      </w:r>
      <w:r w:rsidR="001C3A1E">
        <w:t xml:space="preserve"> 2019'dan itibaren mevcut olmayacaktır.</w:t>
      </w:r>
    </w:p>
    <w:p w:rsidR="000F6127" w:rsidRDefault="0005216C">
      <w:pPr>
        <w:pStyle w:val="ProductList-Body"/>
      </w:pPr>
      <w:hyperlink w:anchor="_Sec1273">
        <w:r w:rsidR="00DC0ABF">
          <w:rPr>
            <w:color w:val="00467F"/>
            <w:u w:val="single"/>
          </w:rPr>
          <w:t>Microsoft Stream</w:t>
        </w:r>
      </w:hyperlink>
      <w:r w:rsidR="00DC0ABF">
        <w:t>: Microsoft Stream; İş Uygulaması Platform'undan Office 365 Hizmetleri bölümündeki kendi girdisine taşındı.</w:t>
      </w:r>
    </w:p>
    <w:p w:rsidR="000F6127" w:rsidRDefault="000F6127">
      <w:pPr>
        <w:pStyle w:val="ProductList-Body"/>
      </w:pPr>
    </w:p>
    <w:p w:rsidR="000F6127" w:rsidRDefault="00DC0ABF">
      <w:pPr>
        <w:pStyle w:val="ProductList-ClauseHeading"/>
        <w:outlineLvl w:val="2"/>
      </w:pPr>
      <w:r>
        <w:t>Ek B</w:t>
      </w:r>
    </w:p>
    <w:p w:rsidR="000F6127" w:rsidRDefault="0005216C">
      <w:pPr>
        <w:pStyle w:val="ProductList-Body"/>
      </w:pPr>
      <w:hyperlink w:anchor="_Sec573">
        <w:r w:rsidR="00DC0ABF">
          <w:rPr>
            <w:color w:val="00467F"/>
            <w:u w:val="single"/>
          </w:rPr>
          <w:t>Yazılım Güvencesinin Satın Alınması</w:t>
        </w:r>
      </w:hyperlink>
      <w:r w:rsidR="00DC0ABF">
        <w:t xml:space="preserve">: Müşterinin, OEM satın alma tarihinden sonraki 90 gün içinde Windows Server 2016 için SA almasına izin veren hükümler eklendi. </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0F6127">
      <w:pPr>
        <w:sectPr w:rsidR="000F6127">
          <w:headerReference w:type="default" r:id="rId24"/>
          <w:footerReference w:type="default" r:id="rId25"/>
          <w:type w:val="continuous"/>
          <w:pgSz w:w="12240" w:h="15840" w:code="1"/>
          <w:pgMar w:top="1170" w:right="720" w:bottom="720" w:left="720" w:header="432" w:footer="288" w:gutter="0"/>
          <w:cols w:space="360"/>
        </w:sectPr>
      </w:pPr>
    </w:p>
    <w:p w:rsidR="000F6127" w:rsidRDefault="00DC0ABF">
      <w:pPr>
        <w:pStyle w:val="ProductList-SectionHeading"/>
        <w:pageBreakBefore/>
        <w:outlineLvl w:val="0"/>
      </w:pPr>
      <w:bookmarkStart w:id="12" w:name="_Sec536"/>
      <w:bookmarkEnd w:id="2"/>
      <w:r>
        <w:t>Lisans Koşulları</w:t>
      </w:r>
      <w:r>
        <w:fldChar w:fldCharType="begin"/>
      </w:r>
      <w:r>
        <w:instrText xml:space="preserve"> TC "</w:instrText>
      </w:r>
      <w:bookmarkStart w:id="13" w:name="_Toc531593347"/>
      <w:r>
        <w:instrText>Lisans Koşulları</w:instrText>
      </w:r>
      <w:bookmarkEnd w:id="13"/>
      <w:r>
        <w:instrText>" \l 1</w:instrText>
      </w:r>
      <w:r>
        <w:fldChar w:fldCharType="end"/>
      </w:r>
    </w:p>
    <w:p w:rsidR="000F6127" w:rsidRDefault="00DC0ABF">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0F6127" w:rsidRDefault="000F6127">
      <w:pPr>
        <w:pStyle w:val="ProductList-Body"/>
      </w:pPr>
    </w:p>
    <w:p w:rsidR="000F6127" w:rsidRDefault="00DC0ABF">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0F6127" w:rsidRDefault="00DC0ABF">
      <w:pPr>
        <w:pStyle w:val="ProductList-OfferingGroupHeading"/>
        <w:outlineLvl w:val="1"/>
      </w:pPr>
      <w:bookmarkStart w:id="14" w:name="_Sec537"/>
      <w:r>
        <w:t>Evrensel Lisans Şartları</w:t>
      </w:r>
      <w:bookmarkEnd w:id="14"/>
      <w:r>
        <w:fldChar w:fldCharType="begin"/>
      </w:r>
      <w:r>
        <w:instrText xml:space="preserve"> TC "</w:instrText>
      </w:r>
      <w:bookmarkStart w:id="15" w:name="_Toc531593348"/>
      <w:r>
        <w:instrText>Evrensel Lisans Şartları</w:instrText>
      </w:r>
      <w:bookmarkEnd w:id="15"/>
      <w:r>
        <w:instrText>" \l 2</w:instrText>
      </w:r>
      <w:r>
        <w:fldChar w:fldCharType="end"/>
      </w:r>
    </w:p>
    <w:p w:rsidR="000F6127" w:rsidRDefault="00DC0ABF">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0F6127" w:rsidRDefault="000F6127">
      <w:pPr>
        <w:pStyle w:val="ProductList-Body"/>
      </w:pPr>
    </w:p>
    <w:p w:rsidR="000F6127" w:rsidRDefault="00DC0ABF">
      <w:pPr>
        <w:pStyle w:val="ProductList-ClauseHeading"/>
        <w:outlineLvl w:val="2"/>
      </w:pPr>
      <w:r>
        <w:t>1. Tanımlar</w:t>
      </w:r>
    </w:p>
    <w:p w:rsidR="000F6127" w:rsidRDefault="00DC0ABF">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0F6127" w:rsidRDefault="000F6127">
      <w:pPr>
        <w:pStyle w:val="ProductList-Body"/>
      </w:pPr>
    </w:p>
    <w:p w:rsidR="000F6127" w:rsidRDefault="00DC0ABF">
      <w:pPr>
        <w:pStyle w:val="ProductList-ClauseHeading"/>
        <w:outlineLvl w:val="2"/>
      </w:pPr>
      <w:r>
        <w:t>2. Müşterinin Kullanım Hakları</w:t>
      </w:r>
    </w:p>
    <w:p w:rsidR="000F6127" w:rsidRDefault="00DC0ABF">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0F6127" w:rsidRDefault="000F6127">
      <w:pPr>
        <w:pStyle w:val="ProductList-Body"/>
      </w:pPr>
    </w:p>
    <w:p w:rsidR="000F6127" w:rsidRDefault="00DC0ABF">
      <w:pPr>
        <w:pStyle w:val="ProductList-ClauseHeading"/>
        <w:outlineLvl w:val="2"/>
      </w:pPr>
      <w:r>
        <w:t>3. Başka Sürümler ve Daha Alt Sürümler Kullanma Hakları</w:t>
      </w:r>
    </w:p>
    <w:p w:rsidR="000F6127" w:rsidRDefault="00DC0ABF">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rsidR="000F6127" w:rsidRDefault="000F6127">
      <w:pPr>
        <w:pStyle w:val="ProductList-Body"/>
      </w:pPr>
    </w:p>
    <w:p w:rsidR="000F6127" w:rsidRDefault="00DC0ABF">
      <w:pPr>
        <w:pStyle w:val="ProductList-ClauseHeading"/>
        <w:outlineLvl w:val="2"/>
      </w:pPr>
      <w:r>
        <w:t>4. Üçüncü Kişi Yazılımı</w:t>
      </w:r>
    </w:p>
    <w:p w:rsidR="000F6127" w:rsidRDefault="00DC0ABF">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0F6127" w:rsidRDefault="000F6127">
      <w:pPr>
        <w:pStyle w:val="ProductList-Body"/>
      </w:pPr>
    </w:p>
    <w:p w:rsidR="000F6127" w:rsidRDefault="00DC0ABF">
      <w:pPr>
        <w:pStyle w:val="ProductList-ClauseHeading"/>
        <w:outlineLvl w:val="2"/>
      </w:pPr>
      <w:r>
        <w:t>5. Piyasaya Sürülmeden Önceki Kod, Güncelleştirmeler veya Ekler, Ek İşlevsellik</w:t>
      </w:r>
    </w:p>
    <w:p w:rsidR="000F6127" w:rsidRDefault="00DC0ABF">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0F6127" w:rsidRDefault="000F6127">
      <w:pPr>
        <w:pStyle w:val="ProductList-Body"/>
      </w:pPr>
    </w:p>
    <w:p w:rsidR="000F6127" w:rsidRDefault="00DC0ABF">
      <w:pPr>
        <w:pStyle w:val="ProductList-ClauseHeading"/>
        <w:outlineLvl w:val="2"/>
      </w:pPr>
      <w:r>
        <w:t>6. Kısıtlamalar</w:t>
      </w:r>
    </w:p>
    <w:p w:rsidR="000F6127" w:rsidRDefault="00DC0ABF">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0F6127" w:rsidRDefault="000F6127">
      <w:pPr>
        <w:pStyle w:val="ProductList-Body"/>
      </w:pPr>
    </w:p>
    <w:p w:rsidR="000F6127" w:rsidRDefault="00DC0ABF">
      <w:pPr>
        <w:pStyle w:val="ProductList-ClauseHeading"/>
        <w:outlineLvl w:val="2"/>
      </w:pPr>
      <w:r>
        <w:t>7. Yazılım Güvencesi</w:t>
      </w:r>
    </w:p>
    <w:p w:rsidR="000F6127" w:rsidRDefault="00DC0ABF">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0F6127" w:rsidRDefault="000F6127">
      <w:pPr>
        <w:pStyle w:val="ProductList-Body"/>
      </w:pPr>
    </w:p>
    <w:p w:rsidR="000F6127" w:rsidRDefault="00DC0ABF">
      <w:pPr>
        <w:pStyle w:val="ProductList-ClauseHeading"/>
        <w:outlineLvl w:val="2"/>
      </w:pPr>
      <w:r>
        <w:t>8. Dış Kaynaklı Yazılım Yönetimi</w:t>
      </w:r>
    </w:p>
    <w:p w:rsidR="000F6127" w:rsidRDefault="00DC0ABF">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0F6127" w:rsidRDefault="000F6127">
      <w:pPr>
        <w:pStyle w:val="ProductList-Body"/>
      </w:pPr>
    </w:p>
    <w:p w:rsidR="000F6127" w:rsidRDefault="00DC0ABF">
      <w:pPr>
        <w:pStyle w:val="ProductList-ClauseHeading"/>
        <w:outlineLvl w:val="2"/>
      </w:pPr>
      <w:r>
        <w:t>9. Lisans Tahsisi ve Yeniden Tahsisi</w:t>
      </w:r>
    </w:p>
    <w:p w:rsidR="000F6127" w:rsidRDefault="00DC0ABF">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0F6127" w:rsidRDefault="000F6127">
      <w:pPr>
        <w:pStyle w:val="ProductList-Body"/>
      </w:pPr>
    </w:p>
    <w:p w:rsidR="000F6127" w:rsidRDefault="00DC0ABF">
      <w:pPr>
        <w:pStyle w:val="ProductList-ClauseHeading"/>
        <w:outlineLvl w:val="2"/>
      </w:pPr>
      <w:r>
        <w:t>10. Teknik Ölçümler</w:t>
      </w:r>
    </w:p>
    <w:p w:rsidR="000F6127" w:rsidRDefault="00DC0ABF">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0F6127" w:rsidRDefault="000F6127">
      <w:pPr>
        <w:pStyle w:val="ProductList-Body"/>
      </w:pPr>
    </w:p>
    <w:p w:rsidR="000F6127" w:rsidRDefault="00DC0ABF">
      <w:pPr>
        <w:pStyle w:val="ProductList-SubClauseHeading"/>
        <w:outlineLvl w:val="3"/>
      </w:pPr>
      <w:r>
        <w:t>10.1 Etkinleştirme ve doğrulama</w:t>
      </w:r>
    </w:p>
    <w:p w:rsidR="000F6127" w:rsidRDefault="00DC0ABF">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0F6127" w:rsidRDefault="000F6127">
      <w:pPr>
        <w:pStyle w:val="ProductList-BodyIndented"/>
      </w:pPr>
    </w:p>
    <w:p w:rsidR="000F6127" w:rsidRDefault="00DC0ABF">
      <w:pPr>
        <w:pStyle w:val="ProductList-SubClauseHeading"/>
        <w:outlineLvl w:val="3"/>
      </w:pPr>
      <w:r>
        <w:t>10.2 Ürün Anahtarları</w:t>
      </w:r>
    </w:p>
    <w:p w:rsidR="000F6127" w:rsidRDefault="00DC0ABF">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0F6127" w:rsidRDefault="000F6127">
      <w:pPr>
        <w:pStyle w:val="ProductList-BodyIndented"/>
      </w:pPr>
    </w:p>
    <w:p w:rsidR="000F6127" w:rsidRDefault="00DC0ABF">
      <w:pPr>
        <w:pStyle w:val="ProductList-ClauseHeading"/>
        <w:outlineLvl w:val="2"/>
      </w:pPr>
      <w:r>
        <w:t>11. Bildirimler</w:t>
      </w:r>
    </w:p>
    <w:p w:rsidR="000F6127" w:rsidRDefault="00DC0ABF">
      <w:pPr>
        <w:pStyle w:val="ProductList-Body"/>
      </w:pPr>
      <w:r>
        <w:t>Her Ürün Girişinin Kullanım Hakları bölümünde belirtilen durumda, aşağıdaki bildirimler geçerli olur:</w:t>
      </w:r>
    </w:p>
    <w:p w:rsidR="000F6127" w:rsidRDefault="000F6127">
      <w:pPr>
        <w:pStyle w:val="ProductList-Body"/>
      </w:pPr>
    </w:p>
    <w:p w:rsidR="000F6127" w:rsidRDefault="00DC0ABF">
      <w:pPr>
        <w:pStyle w:val="ProductList-SubClauseHeading"/>
        <w:outlineLvl w:val="3"/>
      </w:pPr>
      <w:r>
        <w:t>11.1 İnternet Tabanlı Özellikler</w:t>
      </w:r>
    </w:p>
    <w:p w:rsidR="000F6127" w:rsidRDefault="00DC0ABF">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0F6127" w:rsidRDefault="000F6127">
      <w:pPr>
        <w:pStyle w:val="ProductList-BodyIndented"/>
      </w:pPr>
    </w:p>
    <w:p w:rsidR="000F6127" w:rsidRDefault="00DC0ABF">
      <w:pPr>
        <w:pStyle w:val="ProductList-SubClauseHeading"/>
        <w:outlineLvl w:val="3"/>
      </w:pPr>
      <w:r>
        <w:t>11.2 Bing Haritalar</w:t>
      </w:r>
    </w:p>
    <w:p w:rsidR="000F6127" w:rsidRDefault="00DC0ABF">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rsidR="000F6127" w:rsidRDefault="000F6127">
      <w:pPr>
        <w:pStyle w:val="ProductList-BodyIndented"/>
      </w:pPr>
    </w:p>
    <w:p w:rsidR="000F6127" w:rsidRDefault="00DC0ABF">
      <w:pPr>
        <w:pStyle w:val="ProductList-SubClauseHeading"/>
        <w:outlineLvl w:val="3"/>
      </w:pPr>
      <w:r>
        <w:t>11.3 H.264/AVC Görsel Standardı, VC-1 Video Standardı ve MPEG-4 Part 2 Görsel Standardı</w:t>
      </w:r>
    </w:p>
    <w:p w:rsidR="000F6127" w:rsidRDefault="00DC0ABF">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0F6127" w:rsidRDefault="000F6127">
      <w:pPr>
        <w:pStyle w:val="ProductList-BodyIndented"/>
      </w:pPr>
    </w:p>
    <w:p w:rsidR="000F6127" w:rsidRDefault="00DC0ABF">
      <w:pPr>
        <w:pStyle w:val="ProductList-SubClauseHeading"/>
        <w:outlineLvl w:val="3"/>
      </w:pPr>
      <w:r>
        <w:t>11.4 Kötü Amaçlı Yazılımdan koruma</w:t>
      </w:r>
    </w:p>
    <w:p w:rsidR="000F6127" w:rsidRDefault="00DC0ABF">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rsidR="000F6127" w:rsidRDefault="000F6127">
      <w:pPr>
        <w:pStyle w:val="ProductList-BodyIndented"/>
      </w:pPr>
    </w:p>
    <w:p w:rsidR="000F6127" w:rsidRDefault="00DC0ABF">
      <w:pPr>
        <w:pStyle w:val="ProductList-ClauseHeading"/>
        <w:outlineLvl w:val="2"/>
      </w:pPr>
      <w:r>
        <w:t>12. Yazı Tipi Bileşenleri, Görüntüler ve Sesler</w:t>
      </w:r>
    </w:p>
    <w:p w:rsidR="000F6127" w:rsidRDefault="00DC0ABF">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0F6127" w:rsidRDefault="000F6127">
      <w:pPr>
        <w:pStyle w:val="ProductList-Body"/>
      </w:pPr>
    </w:p>
    <w:p w:rsidR="000F6127" w:rsidRDefault="00DC0ABF">
      <w:pPr>
        <w:pStyle w:val="ProductList-ClauseHeading"/>
        <w:outlineLvl w:val="2"/>
      </w:pPr>
      <w:r>
        <w:t>13. Dâhil Edilen Teknolojiler</w:t>
      </w:r>
    </w:p>
    <w:p w:rsidR="000F6127" w:rsidRDefault="00DC0ABF">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0F6127" w:rsidRDefault="000F6127">
      <w:pPr>
        <w:pStyle w:val="ProductList-Body"/>
      </w:pPr>
    </w:p>
    <w:p w:rsidR="000F6127" w:rsidRDefault="00DC0ABF">
      <w:pPr>
        <w:pStyle w:val="ProductList-ClauseHeading"/>
        <w:outlineLvl w:val="2"/>
      </w:pPr>
      <w:r>
        <w:t>14. Kıyaslama Testi</w:t>
      </w:r>
    </w:p>
    <w:p w:rsidR="000F6127" w:rsidRDefault="00DC0ABF">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rsidR="000F6127" w:rsidRDefault="000F6127">
      <w:pPr>
        <w:pStyle w:val="ProductList-Body"/>
      </w:pPr>
    </w:p>
    <w:p w:rsidR="000F6127" w:rsidRDefault="00DC0ABF">
      <w:pPr>
        <w:pStyle w:val="ProductList-ClauseHeading"/>
        <w:outlineLvl w:val="2"/>
      </w:pPr>
      <w:r>
        <w:t>15. Çoğullama</w:t>
      </w:r>
    </w:p>
    <w:p w:rsidR="000F6127" w:rsidRDefault="00DC0ABF">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0F6127" w:rsidRDefault="000F6127">
      <w:pPr>
        <w:pStyle w:val="ProductList-Body"/>
      </w:pPr>
    </w:p>
    <w:p w:rsidR="000F6127" w:rsidRDefault="00DC0ABF">
      <w:pPr>
        <w:pStyle w:val="ProductList-ClauseHeading"/>
        <w:outlineLvl w:val="2"/>
      </w:pPr>
      <w:r>
        <w:t>16. Yönetim ve Destek Hakları</w:t>
      </w:r>
    </w:p>
    <w:p w:rsidR="000F6127" w:rsidRDefault="00DC0ABF">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0F6127" w:rsidRDefault="000F6127">
      <w:pPr>
        <w:pStyle w:val="ProductList-Body"/>
      </w:pPr>
    </w:p>
    <w:p w:rsidR="000F6127" w:rsidRDefault="00DC0ABF">
      <w:pPr>
        <w:pStyle w:val="ProductList-ClauseHeading"/>
        <w:outlineLvl w:val="2"/>
      </w:pPr>
      <w:r>
        <w:t>17. Dağıtılabilir Kod</w:t>
      </w:r>
    </w:p>
    <w:p w:rsidR="000F6127" w:rsidRDefault="00DC0ABF">
      <w:pPr>
        <w:pStyle w:val="ProductList-Body"/>
      </w:pPr>
      <w:r>
        <w:t xml:space="preserve">Yazılım, Müşterinin, aşağıdaki şartlara uyması halinde kendi geliştirdiği programlarda dağıtımını yapabileceği kod içerebilir. </w:t>
      </w:r>
    </w:p>
    <w:p w:rsidR="000F6127" w:rsidRDefault="000F6127">
      <w:pPr>
        <w:pStyle w:val="ProductList-Body"/>
      </w:pPr>
    </w:p>
    <w:p w:rsidR="000F6127" w:rsidRDefault="00DC0ABF">
      <w:pPr>
        <w:pStyle w:val="ProductList-SubClauseHeading"/>
        <w:outlineLvl w:val="3"/>
      </w:pPr>
      <w:r>
        <w:t>17.1 Kullanım ve Dağıtım Hakkı</w:t>
      </w:r>
    </w:p>
    <w:p w:rsidR="000F6127" w:rsidRDefault="00DC0ABF">
      <w:pPr>
        <w:pStyle w:val="ProductList-BodyIndented"/>
      </w:pPr>
      <w:r>
        <w:t xml:space="preserve">Aşağıda listesi verilen kod ve metin dosyaları “Dağıtılabilir Kod”dur. </w:t>
      </w:r>
    </w:p>
    <w:p w:rsidR="000F6127" w:rsidRDefault="00DC0ABF" w:rsidP="00DC0ABF">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0F6127" w:rsidRDefault="00DC0ABF" w:rsidP="00DC0ABF">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0F6127" w:rsidRDefault="00DC0ABF" w:rsidP="00DC0ABF">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0F6127" w:rsidRDefault="00DC0ABF" w:rsidP="00DC0ABF">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0F6127" w:rsidRDefault="000F6127">
      <w:pPr>
        <w:pStyle w:val="ProductList-BodyIndented"/>
      </w:pPr>
    </w:p>
    <w:p w:rsidR="000F6127" w:rsidRDefault="00DC0ABF">
      <w:pPr>
        <w:pStyle w:val="ProductList-SubClauseHeading"/>
        <w:outlineLvl w:val="3"/>
      </w:pPr>
      <w:r>
        <w:t>17.2 Dağıtım Gereksinimleri</w:t>
      </w:r>
    </w:p>
    <w:p w:rsidR="000F6127" w:rsidRDefault="00DC0ABF">
      <w:pPr>
        <w:pStyle w:val="ProductList-BodyIndented"/>
      </w:pPr>
      <w:r>
        <w:t>Müşteri herhangi bir Dağıtılabilir Kod dağıtıyorsa. Müşteri aşağıdakileri gerçekleştirmelidir:</w:t>
      </w:r>
    </w:p>
    <w:p w:rsidR="000F6127" w:rsidRDefault="00DC0ABF" w:rsidP="00DC0ABF">
      <w:pPr>
        <w:pStyle w:val="ProductList-Bullet"/>
        <w:numPr>
          <w:ilvl w:val="1"/>
          <w:numId w:val="5"/>
        </w:numPr>
      </w:pPr>
      <w:r>
        <w:t>Bunu, Müşteri programlarının Dağıtılabilir Kod için birincil işlevsellik sağladığı Müşteri programlarıyla birlikte dağıtmalıdır;</w:t>
      </w:r>
    </w:p>
    <w:p w:rsidR="000F6127" w:rsidRDefault="00DC0ABF" w:rsidP="00DC0ABF">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rsidR="000F6127" w:rsidRDefault="00DC0ABF" w:rsidP="00DC0ABF">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0F6127" w:rsidRDefault="000F6127">
      <w:pPr>
        <w:pStyle w:val="ProductList-BodyIndented"/>
      </w:pPr>
    </w:p>
    <w:p w:rsidR="000F6127" w:rsidRDefault="00DC0ABF">
      <w:pPr>
        <w:pStyle w:val="ProductList-SubClauseHeading"/>
        <w:outlineLvl w:val="3"/>
      </w:pPr>
      <w:r>
        <w:t>17.3 Dağıtım Kısıtlamaları</w:t>
      </w:r>
    </w:p>
    <w:p w:rsidR="000F6127" w:rsidRDefault="00DC0ABF">
      <w:pPr>
        <w:pStyle w:val="ProductList-BodyIndented"/>
      </w:pPr>
      <w:r>
        <w:t>Müşteri şunları yapamaz:</w:t>
      </w:r>
    </w:p>
    <w:p w:rsidR="000F6127" w:rsidRDefault="00DC0ABF" w:rsidP="00DC0ABF">
      <w:pPr>
        <w:pStyle w:val="ProductList-Bullet"/>
        <w:numPr>
          <w:ilvl w:val="1"/>
          <w:numId w:val="6"/>
        </w:numPr>
      </w:pPr>
      <w:r>
        <w:t>Dağıtılabilir Koddaki telif hakkı, ticari marka veya patent uyarısını değiştirmek;</w:t>
      </w:r>
    </w:p>
    <w:p w:rsidR="000F6127" w:rsidRDefault="00DC0ABF" w:rsidP="00DC0ABF">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0F6127" w:rsidRDefault="00DC0ABF" w:rsidP="00DC0ABF">
      <w:pPr>
        <w:pStyle w:val="ProductList-Bullet"/>
        <w:numPr>
          <w:ilvl w:val="1"/>
          <w:numId w:val="6"/>
        </w:numPr>
      </w:pPr>
      <w:r>
        <w:t>Dağıtılabilir Kodu yasaya aykırı bir şekilde herhangi bir kötü niyetli veya aldatıcı programlarda dağıtmak veya</w:t>
      </w:r>
    </w:p>
    <w:p w:rsidR="000F6127" w:rsidRDefault="00DC0ABF" w:rsidP="00DC0ABF">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0F6127" w:rsidRDefault="000F6127">
      <w:pPr>
        <w:pStyle w:val="ProductList-BodyIndented"/>
      </w:pPr>
    </w:p>
    <w:p w:rsidR="000F6127" w:rsidRDefault="00DC0ABF">
      <w:pPr>
        <w:pStyle w:val="ProductList-ClauseHeading"/>
        <w:outlineLvl w:val="2"/>
      </w:pPr>
      <w:r>
        <w:t>18. Yazılım Artı Hizmetler</w:t>
      </w:r>
    </w:p>
    <w:p w:rsidR="000F6127" w:rsidRDefault="00DC0ABF">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0F6127" w:rsidRDefault="000F6127">
      <w:pPr>
        <w:pStyle w:val="ProductList-Body"/>
      </w:pPr>
    </w:p>
    <w:p w:rsidR="000F6127" w:rsidRDefault="00DC0ABF">
      <w:pPr>
        <w:pStyle w:val="ProductList-ClauseHeading"/>
        <w:outlineLvl w:val="2"/>
      </w:pPr>
      <w:r>
        <w:t>19. Kişisel Verilerin İşlenmesi; GDPR</w:t>
      </w:r>
    </w:p>
    <w:p w:rsidR="000F6127" w:rsidRDefault="00DC0ABF">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16" w:name="_Sec538"/>
      <w:r>
        <w:t>Lisans Modeli Koşulları</w:t>
      </w:r>
      <w:bookmarkEnd w:id="16"/>
      <w:r>
        <w:fldChar w:fldCharType="begin"/>
      </w:r>
      <w:r>
        <w:instrText xml:space="preserve"> TC "</w:instrText>
      </w:r>
      <w:bookmarkStart w:id="17" w:name="_Toc531593349"/>
      <w:r>
        <w:instrText>Lisans Modeli Koşulları</w:instrText>
      </w:r>
      <w:bookmarkEnd w:id="17"/>
      <w:r>
        <w:instrText>" \l 2</w:instrText>
      </w:r>
      <w:r>
        <w:fldChar w:fldCharType="end"/>
      </w:r>
    </w:p>
    <w:p w:rsidR="000F6127" w:rsidRDefault="00DC0ABF">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0F6127" w:rsidRDefault="00DC0ABF">
      <w:pPr>
        <w:pStyle w:val="ProductList-Offering2Heading"/>
        <w:outlineLvl w:val="2"/>
      </w:pPr>
      <w:bookmarkStart w:id="18" w:name="_Sec539"/>
      <w:r>
        <w:t>Masaüstü Uygulamaları</w:t>
      </w:r>
      <w:bookmarkEnd w:id="18"/>
      <w:r>
        <w:fldChar w:fldCharType="begin"/>
      </w:r>
      <w:r>
        <w:instrText xml:space="preserve"> TC "</w:instrText>
      </w:r>
      <w:bookmarkStart w:id="19" w:name="_Toc531593350"/>
      <w:r>
        <w:instrText>Masaüstü Uygulamaları</w:instrText>
      </w:r>
      <w:bookmarkEnd w:id="19"/>
      <w:r>
        <w:instrText>" \l 3</w:instrText>
      </w:r>
      <w:r>
        <w:fldChar w:fldCharType="end"/>
      </w:r>
    </w:p>
    <w:p w:rsidR="000F6127" w:rsidRDefault="00DC0ABF">
      <w:pPr>
        <w:pStyle w:val="ProductList-ClauseHeading"/>
        <w:outlineLvl w:val="3"/>
      </w:pPr>
      <w:r>
        <w:t>Cihaz Lisansı</w:t>
      </w:r>
    </w:p>
    <w:p w:rsidR="000F6127" w:rsidRDefault="00DC0ABF" w:rsidP="00DC0ABF">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0F6127" w:rsidRDefault="00DC0ABF" w:rsidP="00DC0ABF">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0F6127" w:rsidRDefault="00DC0ABF" w:rsidP="00DC0ABF">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0F6127" w:rsidRDefault="00DC0ABF" w:rsidP="00DC0ABF">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0F6127" w:rsidRDefault="00DC0ABF" w:rsidP="00DC0ABF">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0F6127" w:rsidRDefault="000F6127">
      <w:pPr>
        <w:pStyle w:val="ProductList-Body"/>
      </w:pPr>
    </w:p>
    <w:p w:rsidR="000F6127" w:rsidRDefault="00DC0ABF">
      <w:pPr>
        <w:pStyle w:val="ProductList-ClauseHeading"/>
        <w:outlineLvl w:val="3"/>
      </w:pPr>
      <w:r>
        <w:t>Medya Öğeleri ve Şablonlar</w:t>
      </w:r>
    </w:p>
    <w:p w:rsidR="000F6127" w:rsidRDefault="00DC0ABF">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0F6127" w:rsidRDefault="00DC0ABF">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31593351"/>
      <w:r>
        <w:instrText>Masaüstü Bilgisayar İşletim Sistemleri</w:instrText>
      </w:r>
      <w:bookmarkEnd w:id="21"/>
      <w:r>
        <w:instrText>" \l 3</w:instrText>
      </w:r>
      <w:r>
        <w:fldChar w:fldCharType="end"/>
      </w:r>
    </w:p>
    <w:p w:rsidR="000F6127" w:rsidRDefault="00DC0ABF">
      <w:pPr>
        <w:pStyle w:val="ProductList-ClauseHeading"/>
        <w:outlineLvl w:val="3"/>
      </w:pPr>
      <w:r>
        <w:t>Cihaz Lisansı</w:t>
      </w:r>
    </w:p>
    <w:p w:rsidR="000F6127" w:rsidRDefault="00DC0ABF" w:rsidP="00DC0ABF">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0F6127" w:rsidRDefault="00DC0ABF" w:rsidP="00DC0ABF">
      <w:pPr>
        <w:pStyle w:val="ProductList-Bullet"/>
        <w:numPr>
          <w:ilvl w:val="0"/>
          <w:numId w:val="8"/>
        </w:numPr>
      </w:pPr>
      <w:r>
        <w:t>Müşteri, yazılımı en fazla iki işlemci üzerinde kullanabilir.</w:t>
      </w:r>
    </w:p>
    <w:p w:rsidR="000F6127" w:rsidRDefault="00DC0ABF" w:rsidP="00DC0ABF">
      <w:pPr>
        <w:pStyle w:val="ProductList-Bullet"/>
        <w:numPr>
          <w:ilvl w:val="0"/>
          <w:numId w:val="8"/>
        </w:numPr>
      </w:pPr>
      <w:r>
        <w:t>Her kullanıcı için yerel kullanıma izin verilir.</w:t>
      </w:r>
    </w:p>
    <w:p w:rsidR="000F6127" w:rsidRDefault="00DC0ABF" w:rsidP="00DC0ABF">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0F6127" w:rsidRDefault="00DC0ABF" w:rsidP="00DC0ABF">
      <w:pPr>
        <w:pStyle w:val="ProductList-Bullet"/>
        <w:numPr>
          <w:ilvl w:val="0"/>
          <w:numId w:val="8"/>
        </w:numPr>
      </w:pPr>
      <w:r>
        <w:t>Yazılıma bir seferde sadece bir kullanıcı erişebilir ve onu kullanabilir.</w:t>
      </w:r>
    </w:p>
    <w:p w:rsidR="000F6127" w:rsidRDefault="00DC0ABF" w:rsidP="00DC0ABF">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0F6127" w:rsidRDefault="00DC0ABF" w:rsidP="00DC0ABF">
      <w:pPr>
        <w:pStyle w:val="ProductList-Bullet"/>
        <w:numPr>
          <w:ilvl w:val="0"/>
          <w:numId w:val="8"/>
        </w:numPr>
      </w:pPr>
      <w:r>
        <w:t>KMS etkinleştirme veya benzer teknolojiler için sınırsız sayıda bağlantıya izin verilir.</w:t>
      </w:r>
    </w:p>
    <w:p w:rsidR="000F6127" w:rsidRDefault="000F6127">
      <w:pPr>
        <w:pStyle w:val="ProductList-Body"/>
      </w:pPr>
    </w:p>
    <w:p w:rsidR="000F6127" w:rsidRDefault="00DC0ABF">
      <w:pPr>
        <w:pStyle w:val="ProductList-ClauseHeading"/>
        <w:outlineLvl w:val="3"/>
      </w:pPr>
      <w:r>
        <w:t>Adobe Flash Player</w:t>
      </w:r>
    </w:p>
    <w:p w:rsidR="000F6127" w:rsidRDefault="00DC0ABF">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0F6127" w:rsidRDefault="00DC0ABF">
      <w:pPr>
        <w:pStyle w:val="ProductList-Offering2Heading"/>
        <w:outlineLvl w:val="2"/>
      </w:pPr>
      <w:bookmarkStart w:id="22" w:name="_Sec541"/>
      <w:r>
        <w:t>Çekirdek Başına/CAL</w:t>
      </w:r>
      <w:bookmarkEnd w:id="22"/>
      <w:r>
        <w:fldChar w:fldCharType="begin"/>
      </w:r>
      <w:r>
        <w:instrText xml:space="preserve"> TC "</w:instrText>
      </w:r>
      <w:bookmarkStart w:id="23" w:name="_Toc531593352"/>
      <w:r>
        <w:instrText>Çekirdek Başına/CAL</w:instrText>
      </w:r>
      <w:bookmarkEnd w:id="23"/>
      <w:r>
        <w:instrText>" \l 3</w:instrText>
      </w:r>
      <w:r>
        <w:fldChar w:fldCharType="end"/>
      </w:r>
    </w:p>
    <w:p w:rsidR="000F6127" w:rsidRDefault="00DC0ABF">
      <w:pPr>
        <w:pStyle w:val="ProductList-ClauseHeading"/>
        <w:outlineLvl w:val="3"/>
      </w:pPr>
      <w:r>
        <w:t>Sunucu Lisansları (çekirdek başına)</w:t>
      </w:r>
    </w:p>
    <w:p w:rsidR="000F6127" w:rsidRDefault="00DC0ABF" w:rsidP="00DC0ABF">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0F6127" w:rsidRDefault="00DC0ABF" w:rsidP="00DC0ABF">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F6127" w:rsidRDefault="00DC0ABF" w:rsidP="00DC0ABF">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0F6127" w:rsidRDefault="00DC0ABF" w:rsidP="00DC0ABF">
      <w:pPr>
        <w:pStyle w:val="ProductList-Bullet"/>
        <w:numPr>
          <w:ilvl w:val="0"/>
          <w:numId w:val="9"/>
        </w:numPr>
      </w:pPr>
      <w:r>
        <w:t>Standard basım:</w:t>
      </w:r>
    </w:p>
    <w:p w:rsidR="000F6127" w:rsidRDefault="00DC0ABF" w:rsidP="00DC0ABF">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F6127" w:rsidRDefault="00DC0ABF" w:rsidP="00DC0ABF">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0F6127" w:rsidRDefault="00DC0ABF" w:rsidP="00DC0ABF">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0F6127" w:rsidRDefault="00DC0ABF" w:rsidP="00DC0ABF">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0F6127" w:rsidRDefault="00DC0ABF" w:rsidP="00DC0ABF">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0F6127" w:rsidRDefault="000F6127">
      <w:pPr>
        <w:pStyle w:val="ProductList-Body"/>
      </w:pPr>
    </w:p>
    <w:p w:rsidR="000F6127" w:rsidRDefault="00DC0ABF">
      <w:pPr>
        <w:pStyle w:val="ProductList-ClauseHeading"/>
        <w:outlineLvl w:val="3"/>
      </w:pPr>
      <w:r>
        <w:t>Erişim Lisansları</w:t>
      </w:r>
    </w:p>
    <w:p w:rsidR="000F6127" w:rsidRDefault="00DC0ABF" w:rsidP="00DC0ABF">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F6127" w:rsidRDefault="00DC0ABF" w:rsidP="00DC0AB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0F6127" w:rsidRDefault="00DC0ABF" w:rsidP="00DC0AB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0F6127" w:rsidRDefault="00DC0ABF" w:rsidP="00DC0AB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0F6127" w:rsidRDefault="00DC0ABF">
      <w:pPr>
        <w:pStyle w:val="ProductList-Offering2Heading"/>
        <w:outlineLvl w:val="2"/>
      </w:pPr>
      <w:bookmarkStart w:id="24" w:name="_Sec542"/>
      <w:r>
        <w:t>Sunucu/CAL</w:t>
      </w:r>
      <w:bookmarkEnd w:id="24"/>
      <w:r>
        <w:fldChar w:fldCharType="begin"/>
      </w:r>
      <w:r>
        <w:instrText xml:space="preserve"> TC "</w:instrText>
      </w:r>
      <w:bookmarkStart w:id="25" w:name="_Toc531593353"/>
      <w:r>
        <w:instrText>Sunucu/CAL</w:instrText>
      </w:r>
      <w:bookmarkEnd w:id="25"/>
      <w:r>
        <w:instrText>" \l 3</w:instrText>
      </w:r>
      <w:r>
        <w:fldChar w:fldCharType="end"/>
      </w:r>
    </w:p>
    <w:p w:rsidR="000F6127" w:rsidRDefault="00DC0ABF">
      <w:pPr>
        <w:pStyle w:val="ProductList-ClauseHeading"/>
        <w:outlineLvl w:val="3"/>
      </w:pPr>
      <w:r>
        <w:t>Sunucu Lisansları (Örnek başına)</w:t>
      </w:r>
    </w:p>
    <w:p w:rsidR="000F6127" w:rsidRDefault="00DC0ABF">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F6127" w:rsidRDefault="000F6127">
      <w:pPr>
        <w:pStyle w:val="ProductList-Body"/>
      </w:pPr>
    </w:p>
    <w:p w:rsidR="000F6127" w:rsidRDefault="00DC0ABF">
      <w:pPr>
        <w:pStyle w:val="ProductList-ClauseHeading"/>
        <w:outlineLvl w:val="3"/>
      </w:pPr>
      <w:r>
        <w:t>Erişim Lisansları</w:t>
      </w:r>
    </w:p>
    <w:p w:rsidR="000F6127" w:rsidRDefault="00DC0ABF" w:rsidP="00DC0ABF">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F6127" w:rsidRDefault="00DC0ABF" w:rsidP="00DC0ABF">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0F6127" w:rsidRDefault="00DC0ABF">
      <w:pPr>
        <w:pStyle w:val="ProductList-Offering2Heading"/>
        <w:outlineLvl w:val="2"/>
      </w:pPr>
      <w:bookmarkStart w:id="26" w:name="_Sec543"/>
      <w:r>
        <w:t>Çekirdek Başına</w:t>
      </w:r>
      <w:bookmarkEnd w:id="26"/>
      <w:r>
        <w:fldChar w:fldCharType="begin"/>
      </w:r>
      <w:r>
        <w:instrText xml:space="preserve"> TC "</w:instrText>
      </w:r>
      <w:bookmarkStart w:id="27" w:name="_Toc531593354"/>
      <w:r>
        <w:instrText>Çekirdek Başına</w:instrText>
      </w:r>
      <w:bookmarkEnd w:id="27"/>
      <w:r>
        <w:instrText>" \l 3</w:instrText>
      </w:r>
      <w:r>
        <w:fldChar w:fldCharType="end"/>
      </w:r>
    </w:p>
    <w:p w:rsidR="000F6127" w:rsidRDefault="00DC0ABF">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0F6127" w:rsidRDefault="000F6127">
      <w:pPr>
        <w:pStyle w:val="ProductList-Body"/>
      </w:pPr>
    </w:p>
    <w:p w:rsidR="000F6127" w:rsidRDefault="00DC0ABF">
      <w:pPr>
        <w:pStyle w:val="ProductList-ClauseHeading"/>
        <w:outlineLvl w:val="3"/>
      </w:pPr>
      <w:r>
        <w:t>Sunucu Lisansları (çekirdek başına) – Bir Sunucudaki Fiziksel Çekirdek ile Lisanslama</w:t>
      </w:r>
    </w:p>
    <w:p w:rsidR="000F6127" w:rsidRDefault="00DC0ABF" w:rsidP="00DC0ABF">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F6127" w:rsidRDefault="00DC0ABF" w:rsidP="00DC0ABF">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F6127" w:rsidRDefault="00DC0ABF" w:rsidP="00DC0ABF">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0F6127" w:rsidRDefault="00DC0ABF" w:rsidP="00DC0ABF">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0F6127" w:rsidRDefault="00DC0ABF" w:rsidP="00DC0ABF">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0F6127" w:rsidRDefault="000F6127">
      <w:pPr>
        <w:pStyle w:val="ProductList-Body"/>
      </w:pPr>
    </w:p>
    <w:p w:rsidR="000F6127" w:rsidRDefault="00DC0ABF">
      <w:pPr>
        <w:pStyle w:val="ProductList-ClauseHeading"/>
        <w:outlineLvl w:val="3"/>
      </w:pPr>
      <w:r>
        <w:t>Sunucu Lisansları (çekirdek başına) - Tek Tek Sanal OSE tarafından lisanslama</w:t>
      </w:r>
    </w:p>
    <w:p w:rsidR="000F6127" w:rsidRDefault="00DC0ABF" w:rsidP="00DC0ABF">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0F6127" w:rsidRDefault="00DC0ABF" w:rsidP="00DC0ABF">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0F6127" w:rsidRDefault="00DC0ABF" w:rsidP="00DC0ABF">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0F6127" w:rsidRDefault="00DC0ABF">
      <w:pPr>
        <w:pStyle w:val="ProductList-Offering2Heading"/>
        <w:outlineLvl w:val="2"/>
      </w:pPr>
      <w:bookmarkStart w:id="28" w:name="_Sec544"/>
      <w:r>
        <w:t>Yönetim Sunucuları</w:t>
      </w:r>
      <w:bookmarkEnd w:id="28"/>
      <w:r>
        <w:fldChar w:fldCharType="begin"/>
      </w:r>
      <w:r>
        <w:instrText xml:space="preserve"> TC "</w:instrText>
      </w:r>
      <w:bookmarkStart w:id="29" w:name="_Toc531593355"/>
      <w:r>
        <w:instrText>Yönetim Sunucuları</w:instrText>
      </w:r>
      <w:bookmarkEnd w:id="29"/>
      <w:r>
        <w:instrText>" \l 3</w:instrText>
      </w:r>
      <w:r>
        <w:fldChar w:fldCharType="end"/>
      </w:r>
    </w:p>
    <w:p w:rsidR="000F6127" w:rsidRDefault="00DC0ABF">
      <w:pPr>
        <w:pStyle w:val="ProductList-ClauseHeading"/>
        <w:outlineLvl w:val="3"/>
      </w:pPr>
      <w:r>
        <w:t>Yönetim Lisansları</w:t>
      </w:r>
    </w:p>
    <w:p w:rsidR="000F6127" w:rsidRDefault="00DC0ABF">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0F6127" w:rsidRDefault="000F6127">
      <w:pPr>
        <w:pStyle w:val="ProductList-Body"/>
      </w:pPr>
    </w:p>
    <w:p w:rsidR="000F6127" w:rsidRDefault="00DC0ABF">
      <w:pPr>
        <w:pStyle w:val="ProductList-ClauseHeading"/>
        <w:outlineLvl w:val="3"/>
      </w:pPr>
      <w:r>
        <w:t>Sunucu Yönetimi Lisansları (çekirdek başına)</w:t>
      </w:r>
    </w:p>
    <w:p w:rsidR="000F6127" w:rsidRDefault="00DC0ABF" w:rsidP="00DC0ABF">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0F6127" w:rsidRDefault="00DC0ABF" w:rsidP="00DC0ABF">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F6127" w:rsidRDefault="00DC0ABF" w:rsidP="00DC0ABF">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0F6127" w:rsidRDefault="00DC0ABF" w:rsidP="00DC0ABF">
      <w:pPr>
        <w:pStyle w:val="ProductList-Bullet"/>
        <w:numPr>
          <w:ilvl w:val="0"/>
          <w:numId w:val="14"/>
        </w:numPr>
      </w:pPr>
      <w:r>
        <w:t>Standard basım:</w:t>
      </w:r>
    </w:p>
    <w:p w:rsidR="000F6127" w:rsidRDefault="00DC0ABF" w:rsidP="00DC0ABF">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0F6127" w:rsidRDefault="00DC0ABF" w:rsidP="00DC0ABF">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0F6127" w:rsidRDefault="00DC0ABF" w:rsidP="00DC0ABF">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0F6127" w:rsidRDefault="00DC0ABF" w:rsidP="00DC0ABF">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0F6127" w:rsidRDefault="000F6127">
      <w:pPr>
        <w:pStyle w:val="ProductList-Body"/>
      </w:pPr>
    </w:p>
    <w:p w:rsidR="000F6127" w:rsidRDefault="00DC0ABF">
      <w:pPr>
        <w:pStyle w:val="ProductList-ClauseHeading"/>
        <w:outlineLvl w:val="3"/>
      </w:pPr>
      <w:r>
        <w:t>İstemci Yönetim Lisansları (OSE veya kullanıcı başına)</w:t>
      </w:r>
    </w:p>
    <w:p w:rsidR="000F6127" w:rsidRDefault="00DC0ABF" w:rsidP="00DC0ABF">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0F6127" w:rsidRDefault="00DC0ABF" w:rsidP="00DC0ABF">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0F6127" w:rsidRDefault="00DC0ABF" w:rsidP="00DC0ABF">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0F6127" w:rsidRDefault="00DC0ABF" w:rsidP="00DC0ABF">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0F6127" w:rsidRDefault="000F6127">
      <w:pPr>
        <w:pStyle w:val="ProductList-Body"/>
      </w:pPr>
    </w:p>
    <w:p w:rsidR="000F6127" w:rsidRDefault="00DC0ABF">
      <w:pPr>
        <w:pStyle w:val="ProductList-ClauseHeading"/>
        <w:outlineLvl w:val="3"/>
      </w:pPr>
      <w:r>
        <w:t>Yönetim Lisansları şunlar için gerektirilmez:</w:t>
      </w:r>
    </w:p>
    <w:p w:rsidR="000F6127" w:rsidRDefault="00DC0ABF" w:rsidP="00DC0ABF">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0F6127" w:rsidRDefault="00DC0ABF" w:rsidP="00DC0ABF">
      <w:pPr>
        <w:pStyle w:val="ProductList-Bullet"/>
        <w:numPr>
          <w:ilvl w:val="0"/>
          <w:numId w:val="16"/>
        </w:numPr>
      </w:pPr>
      <w:r>
        <w:t>Yalnızca ağ verisi aktarımı amacıyla işlev gören ve Windows Sunucu yazılımı çalıştırmayan, Müşterinin ağ altyapı cihazlarınızın tümü;</w:t>
      </w:r>
    </w:p>
    <w:p w:rsidR="000F6127" w:rsidRDefault="00DC0ABF" w:rsidP="00DC0ABF">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0F6127" w:rsidRDefault="00DC0ABF" w:rsidP="00DC0ABF">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0F6127" w:rsidRDefault="000F6127">
      <w:pPr>
        <w:pStyle w:val="ProductList-Body"/>
      </w:pPr>
    </w:p>
    <w:p w:rsidR="000F6127" w:rsidRDefault="00DC0ABF">
      <w:pPr>
        <w:pStyle w:val="ProductList-ClauseHeading"/>
        <w:outlineLvl w:val="3"/>
      </w:pPr>
      <w:r>
        <w:t>Veri Kümeleri</w:t>
      </w:r>
    </w:p>
    <w:p w:rsidR="000F6127" w:rsidRDefault="00DC0ABF">
      <w:pPr>
        <w:pStyle w:val="ProductList-Body"/>
      </w:pPr>
      <w:r>
        <w:t>Müşteri, yazılımda yer alan hiçbir veri kümesini (veya bir veri kümesinin herhangi bir bölümünü) kopyalayamaz veya dağıtamaz.</w:t>
      </w:r>
    </w:p>
    <w:p w:rsidR="000F6127" w:rsidRDefault="00DC0ABF">
      <w:pPr>
        <w:pStyle w:val="ProductList-Offering2Heading"/>
        <w:outlineLvl w:val="2"/>
      </w:pPr>
      <w:bookmarkStart w:id="30" w:name="_Sec545"/>
      <w:r>
        <w:t>Özel Sunucular</w:t>
      </w:r>
      <w:bookmarkEnd w:id="30"/>
      <w:r>
        <w:fldChar w:fldCharType="begin"/>
      </w:r>
      <w:r>
        <w:instrText xml:space="preserve"> TC "</w:instrText>
      </w:r>
      <w:bookmarkStart w:id="31" w:name="_Toc531593356"/>
      <w:r>
        <w:instrText>Özel Sunucular</w:instrText>
      </w:r>
      <w:bookmarkEnd w:id="31"/>
      <w:r>
        <w:instrText>" \l 3</w:instrText>
      </w:r>
      <w:r>
        <w:fldChar w:fldCharType="end"/>
      </w:r>
    </w:p>
    <w:p w:rsidR="000F6127" w:rsidRDefault="00DC0ABF">
      <w:pPr>
        <w:pStyle w:val="ProductList-ClauseHeading"/>
        <w:outlineLvl w:val="3"/>
      </w:pPr>
      <w:r>
        <w:t>Sunucu Lisansları (Örnek başına)</w:t>
      </w:r>
    </w:p>
    <w:p w:rsidR="000F6127" w:rsidRDefault="00DC0ABF">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0F6127" w:rsidRDefault="00DC0ABF">
      <w:pPr>
        <w:pStyle w:val="ProductList-Offering2Heading"/>
        <w:outlineLvl w:val="2"/>
      </w:pPr>
      <w:bookmarkStart w:id="32" w:name="_Sec546"/>
      <w:r>
        <w:t>Geliştirici Araçları</w:t>
      </w:r>
      <w:bookmarkEnd w:id="32"/>
      <w:r>
        <w:fldChar w:fldCharType="begin"/>
      </w:r>
      <w:r>
        <w:instrText xml:space="preserve"> TC "</w:instrText>
      </w:r>
      <w:bookmarkStart w:id="33" w:name="_Toc531593357"/>
      <w:r>
        <w:instrText>Geliştirici Araçları</w:instrText>
      </w:r>
      <w:bookmarkEnd w:id="33"/>
      <w:r>
        <w:instrText>" \l 3</w:instrText>
      </w:r>
      <w:r>
        <w:fldChar w:fldCharType="end"/>
      </w:r>
    </w:p>
    <w:p w:rsidR="000F6127" w:rsidRDefault="00DC0ABF">
      <w:pPr>
        <w:pStyle w:val="ProductList-ClauseHeading"/>
        <w:outlineLvl w:val="3"/>
      </w:pPr>
      <w:r>
        <w:t>Kullanıcı Lisansları</w:t>
      </w:r>
    </w:p>
    <w:p w:rsidR="000F6127" w:rsidRDefault="00DC0ABF" w:rsidP="00DC0ABF">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0F6127" w:rsidRDefault="00DC0ABF" w:rsidP="00DC0ABF">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0F6127" w:rsidRDefault="00DC0ABF" w:rsidP="00DC0ABF">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0F6127" w:rsidRDefault="000F6127">
      <w:pPr>
        <w:pStyle w:val="ProductList-Body"/>
      </w:pPr>
    </w:p>
    <w:p w:rsidR="000F6127" w:rsidRDefault="00DC0ABF">
      <w:pPr>
        <w:pStyle w:val="ProductList-ClauseHeading"/>
        <w:outlineLvl w:val="3"/>
      </w:pPr>
      <w:r>
        <w:t>Visual Studio Abonelikleri için Ek Lisans Şartları</w:t>
      </w:r>
    </w:p>
    <w:p w:rsidR="000F6127" w:rsidRDefault="00DC0ABF">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0F6127" w:rsidRDefault="000F6127">
      <w:pPr>
        <w:pStyle w:val="ProductList-Body"/>
      </w:pPr>
    </w:p>
    <w:p w:rsidR="000F6127" w:rsidRDefault="00DC0ABF">
      <w:pPr>
        <w:pStyle w:val="ProductList-SubClauseHeading"/>
        <w:outlineLvl w:val="4"/>
      </w:pPr>
      <w:r>
        <w:t>Yazılımın Microsoft Azure Hizmetlerinde çalıştırılması</w:t>
      </w:r>
    </w:p>
    <w:p w:rsidR="000F6127" w:rsidRDefault="00DC0ABF" w:rsidP="00DC0ABF">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rsidR="000F6127" w:rsidRDefault="00DC0ABF" w:rsidP="00DC0ABF">
      <w:pPr>
        <w:pStyle w:val="ProductList-Bullet"/>
        <w:numPr>
          <w:ilvl w:val="1"/>
          <w:numId w:val="18"/>
        </w:numPr>
      </w:pPr>
      <w:r>
        <w:t xml:space="preserve">Yazılımın kullanımı, Müşterinin toplu lisans anlaşmasının şart ve koşullarına ve Yazılımla birlikte gelen şartlara tabi kalır. </w:t>
      </w:r>
    </w:p>
    <w:p w:rsidR="000F6127" w:rsidRDefault="00DC0ABF" w:rsidP="00DC0ABF">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rsidR="000F6127" w:rsidRDefault="000F6127">
      <w:pPr>
        <w:pStyle w:val="ProductList-BodyIndented"/>
      </w:pPr>
    </w:p>
    <w:p w:rsidR="000F6127" w:rsidRDefault="00DC0ABF">
      <w:pPr>
        <w:pStyle w:val="ProductList-SubClauseHeading"/>
        <w:outlineLvl w:val="4"/>
      </w:pPr>
      <w:r>
        <w:t>Ek Gereksinimler</w:t>
      </w:r>
    </w:p>
    <w:p w:rsidR="000F6127" w:rsidRDefault="00DC0ABF">
      <w:pPr>
        <w:pStyle w:val="ProductList-BodyIndented"/>
      </w:pPr>
      <w:r>
        <w:t>Yazılımı Microsoft Azure Hizmetleri üzerinde çalıştırmak için Müşterinin Microsoft hesabını Visual Studio Aboneliğine bağlayarak Visual Studio Aboneliğini etkinleştirmesi gerekir.</w:t>
      </w:r>
    </w:p>
    <w:p w:rsidR="000F6127" w:rsidRDefault="000F6127">
      <w:pPr>
        <w:pStyle w:val="ProductList-BodyIndented"/>
      </w:pPr>
    </w:p>
    <w:p w:rsidR="000F6127" w:rsidRDefault="00DC0ABF">
      <w:pPr>
        <w:pStyle w:val="ProductList-SubClauseHeading"/>
        <w:outlineLvl w:val="4"/>
      </w:pPr>
      <w:r>
        <w:t>Kabul Testi ve Geribildirim</w:t>
      </w:r>
    </w:p>
    <w:p w:rsidR="000F6127" w:rsidRDefault="00DC0ABF">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rsidR="000F6127" w:rsidRDefault="000F6127">
      <w:pPr>
        <w:pStyle w:val="ProductList-BodyIndented"/>
      </w:pPr>
    </w:p>
    <w:p w:rsidR="000F6127" w:rsidRDefault="00DC0ABF">
      <w:pPr>
        <w:pStyle w:val="ProductList-SubClauseHeading"/>
        <w:outlineLvl w:val="4"/>
      </w:pPr>
      <w:r>
        <w:t>Windows Server 2016 Uzak Masaüstü Hizmetleri</w:t>
      </w:r>
    </w:p>
    <w:p w:rsidR="000F6127" w:rsidRDefault="00DC0ABF">
      <w:pPr>
        <w:pStyle w:val="ProductList-BodyIndented"/>
      </w:pPr>
      <w:r>
        <w:t>Aynı anda 200'e kadar anonim kullanıcı, Müşterinin programlarının çevrimiçi gösterilerine erişmek üzere Windows Server yazılımının Uzak Masaüstü Hizmetleri özelliğini kullanabilir.</w:t>
      </w:r>
    </w:p>
    <w:p w:rsidR="000F6127" w:rsidRDefault="000F6127">
      <w:pPr>
        <w:pStyle w:val="ProductList-BodyIndented"/>
      </w:pPr>
    </w:p>
    <w:p w:rsidR="000F6127" w:rsidRDefault="00DC0ABF">
      <w:pPr>
        <w:pStyle w:val="ProductList-SubClauseHeading"/>
        <w:outlineLvl w:val="4"/>
      </w:pPr>
      <w:r>
        <w:t>Windows Embedded Ürünü</w:t>
      </w:r>
    </w:p>
    <w:p w:rsidR="000F6127" w:rsidRDefault="00DC0ABF">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0F6127" w:rsidRDefault="000F6127">
      <w:pPr>
        <w:pStyle w:val="ProductList-BodyIndented"/>
        <w:jc w:val="right"/>
      </w:pPr>
    </w:p>
    <w:tbl>
      <w:tblPr>
        <w:tblStyle w:val="PURTable0"/>
        <w:tblW w:w="0" w:type="dxa"/>
        <w:tblLook w:val="04A0" w:firstRow="1" w:lastRow="0" w:firstColumn="1" w:lastColumn="0" w:noHBand="0" w:noVBand="1"/>
      </w:tblPr>
      <w:tblGrid>
        <w:gridCol w:w="1044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Indented"/>
      </w:pPr>
    </w:p>
    <w:p w:rsidR="000F6127" w:rsidRDefault="000F6127">
      <w:pPr>
        <w:sectPr w:rsidR="000F6127">
          <w:headerReference w:type="default" r:id="rId33"/>
          <w:footerReference w:type="default" r:id="rId34"/>
          <w:type w:val="continuous"/>
          <w:pgSz w:w="12240" w:h="15840" w:code="1"/>
          <w:pgMar w:top="1170" w:right="720" w:bottom="720" w:left="720" w:header="432" w:footer="288" w:gutter="0"/>
          <w:cols w:space="360"/>
        </w:sectPr>
      </w:pPr>
    </w:p>
    <w:p w:rsidR="000F6127" w:rsidRDefault="00DC0ABF">
      <w:pPr>
        <w:pStyle w:val="ProductList-SectionHeading"/>
        <w:pageBreakBefore/>
        <w:outlineLvl w:val="0"/>
      </w:pPr>
      <w:bookmarkStart w:id="34" w:name="_Sec547"/>
      <w:bookmarkEnd w:id="12"/>
      <w:r>
        <w:t>Yazılım</w:t>
      </w:r>
      <w:r>
        <w:fldChar w:fldCharType="begin"/>
      </w:r>
      <w:r>
        <w:instrText xml:space="preserve"> TC "</w:instrText>
      </w:r>
      <w:bookmarkStart w:id="35" w:name="_Toc531593358"/>
      <w:r>
        <w:instrText>Yazılım</w:instrText>
      </w:r>
      <w:bookmarkEnd w:id="35"/>
      <w:r>
        <w:instrText>" \l 1</w:instrText>
      </w:r>
      <w:r>
        <w:fldChar w:fldCharType="end"/>
      </w:r>
    </w:p>
    <w:p w:rsidR="000F6127" w:rsidRDefault="00DC0ABF">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93359"/>
      <w:r>
        <w:instrText>Advanced Threat Analytics</w:instrText>
      </w:r>
      <w:bookmarkEnd w:id="37"/>
      <w:r>
        <w:instrText>" \l 2</w:instrText>
      </w:r>
      <w:r>
        <w:fldChar w:fldCharType="end"/>
      </w:r>
    </w:p>
    <w:p w:rsidR="000F6127" w:rsidRDefault="00DC0ABF">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FFFFFF"/>
              <w:right w:val="none" w:sz="4" w:space="0" w:color="6E6E6E"/>
            </w:tcBorders>
          </w:tcPr>
          <w:p w:rsidR="000F6127" w:rsidRDefault="00DC0ABF">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F6127" w:rsidRDefault="00DC0AB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6127" w:rsidRDefault="00DC0AB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2.1 Ülke Kısıtlamaları</w:t>
      </w:r>
    </w:p>
    <w:p w:rsidR="000F6127" w:rsidRDefault="00DC0ABF">
      <w:pPr>
        <w:pStyle w:val="ProductList-Body"/>
      </w:pPr>
      <w:r>
        <w:t>Müşteri, Çin Halk Cumhuriyeti'nde kullanım veya dağıtım için Advanced Threat Analytics 2016'yı indiremez.</w:t>
      </w:r>
    </w:p>
    <w:p w:rsidR="000F6127" w:rsidRDefault="000F6127">
      <w:pPr>
        <w:pStyle w:val="ProductList-Body"/>
      </w:pPr>
    </w:p>
    <w:p w:rsidR="000F6127" w:rsidRDefault="00DC0ABF">
      <w:pPr>
        <w:pStyle w:val="ProductList-ClauseHeading"/>
        <w:outlineLvl w:val="3"/>
      </w:pPr>
      <w:r>
        <w:t>2.2 Akademik Müşteriler</w:t>
      </w:r>
    </w:p>
    <w:p w:rsidR="000F6127" w:rsidRDefault="00DC0ABF">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F6127" w:rsidRDefault="00DC0ABF">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Advanced Threat Analytics 2016 (Kullanıcı veya OSE ML)</w:t>
            </w:r>
          </w:p>
          <w:p w:rsidR="000F6127" w:rsidRDefault="00DC0ABF">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Kullanıcılar için Azure Gelişmiş Tehdit Koruması (Kullanıcı SL'si)</w:t>
            </w:r>
          </w:p>
          <w:p w:rsidR="000F6127" w:rsidRDefault="00DC0ABF">
            <w:pPr>
              <w:pStyle w:val="ProductList-TableBody"/>
            </w:pPr>
            <w:r>
              <w:t xml:space="preserve">Yönetim Lisansı Eşdeğer Lisansı (bkz. </w:t>
            </w:r>
            <w:hyperlink w:anchor="_Sec591">
              <w:r>
                <w:rPr>
                  <w:color w:val="00467F"/>
                  <w:u w:val="single"/>
                </w:rPr>
                <w:t>Ek A</w:t>
              </w:r>
            </w:hyperlink>
            <w:r>
              <w:t>)</w:t>
            </w:r>
          </w:p>
        </w:tc>
      </w:tr>
    </w:tbl>
    <w:p w:rsidR="000F6127" w:rsidRDefault="000F6127">
      <w:pPr>
        <w:pStyle w:val="ProductList-Body"/>
      </w:pPr>
    </w:p>
    <w:p w:rsidR="000F6127" w:rsidRDefault="00DC0ABF">
      <w:pPr>
        <w:pStyle w:val="ProductList-ClauseHeading"/>
        <w:outlineLvl w:val="3"/>
      </w:pPr>
      <w:r>
        <w:t>3.2 Yönetim Lisansı Gerektiren Kullanım</w:t>
      </w:r>
    </w:p>
    <w:p w:rsidR="000F6127" w:rsidRDefault="00DC0ABF">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0F6127" w:rsidRDefault="000F6127">
      <w:pPr>
        <w:pStyle w:val="ProductList-Body"/>
      </w:pPr>
    </w:p>
    <w:p w:rsidR="000F6127" w:rsidRDefault="00DC0ABF">
      <w:pPr>
        <w:pStyle w:val="ProductList-ClauseHeading"/>
        <w:outlineLvl w:val="3"/>
      </w:pPr>
      <w:r>
        <w:t>3.3 Açık Kaynak Bileşenleri için Üçüncü Kişi Lisanslama Koşulları</w:t>
      </w:r>
    </w:p>
    <w:p w:rsidR="000F6127" w:rsidRDefault="00DC0AB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F6127" w:rsidRDefault="00DC0ABF">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42" w:name="_Sec592"/>
      <w:r>
        <w:t>BizTalk</w:t>
      </w:r>
      <w:bookmarkEnd w:id="42"/>
      <w:r>
        <w:fldChar w:fldCharType="begin"/>
      </w:r>
      <w:r>
        <w:instrText xml:space="preserve"> TC "</w:instrText>
      </w:r>
      <w:bookmarkStart w:id="43" w:name="_Toc531593360"/>
      <w:r>
        <w:instrText>BizTalk</w:instrText>
      </w:r>
      <w:bookmarkEnd w:id="43"/>
      <w:r>
        <w:instrText>" \l 2</w:instrText>
      </w:r>
      <w:r>
        <w:fldChar w:fldCharType="end"/>
      </w:r>
    </w:p>
    <w:p w:rsidR="000F6127" w:rsidRDefault="00DC0ABF">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F6127" w:rsidRDefault="00DC0A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127" w:rsidRDefault="00DC0A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127" w:rsidRDefault="00DC0A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127" w:rsidRDefault="00DC0A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6E6E6E"/>
              <w:right w:val="none" w:sz="4" w:space="0" w:color="6E6E6E"/>
            </w:tcBorders>
          </w:tcPr>
          <w:p w:rsidR="000F6127" w:rsidRDefault="00DC0AB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6127" w:rsidRDefault="00DC0AB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6127" w:rsidRDefault="000F612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6127" w:rsidRDefault="000F612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sidRPr="001C3A1E">
              <w:rPr>
                <w:color w:val="0563C1"/>
                <w:lang w:val="de-DE"/>
              </w:rPr>
              <w:t>Ürüne Özgü Lisans Koşulları</w:t>
            </w:r>
            <w:r>
              <w:fldChar w:fldCharType="end"/>
            </w:r>
            <w:r w:rsidRPr="001C3A1E">
              <w:rPr>
                <w:lang w:val="de-DE"/>
              </w:rP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BizTalk Server Branch ve Standard Edition</w:t>
      </w:r>
    </w:p>
    <w:p w:rsidR="000F6127" w:rsidRDefault="00DC0ABF">
      <w:pPr>
        <w:pStyle w:val="ProductList-SubClauseHeading"/>
        <w:outlineLvl w:val="4"/>
      </w:pPr>
      <w:r>
        <w:t>3.1.1 Kullanım Sınırlaması</w:t>
      </w:r>
    </w:p>
    <w:p w:rsidR="000F6127" w:rsidRDefault="00DC0ABF">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0F6127" w:rsidRDefault="000F6127">
      <w:pPr>
        <w:pStyle w:val="ProductList-BodyIndented"/>
      </w:pPr>
    </w:p>
    <w:p w:rsidR="000F6127" w:rsidRDefault="00DC0ABF">
      <w:pPr>
        <w:pStyle w:val="ProductList-SubClauseHeading"/>
        <w:outlineLvl w:val="4"/>
      </w:pPr>
      <w:r>
        <w:t>3.1.2 Office Web Bileşeni</w:t>
      </w:r>
    </w:p>
    <w:p w:rsidR="000F6127" w:rsidRDefault="00DC0ABF">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0F6127" w:rsidRDefault="000F6127">
      <w:pPr>
        <w:pStyle w:val="ProductList-BodyIndented"/>
      </w:pPr>
    </w:p>
    <w:p w:rsidR="000F6127" w:rsidRDefault="00DC0ABF">
      <w:pPr>
        <w:pStyle w:val="ProductList-ClauseHeading"/>
        <w:outlineLvl w:val="3"/>
      </w:pPr>
      <w:r>
        <w:t>3.2 BizTalk Server Branch Edition</w:t>
      </w:r>
    </w:p>
    <w:p w:rsidR="000F6127" w:rsidRDefault="00DC0ABF">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0F6127" w:rsidRDefault="00DC0ABF" w:rsidP="00DC0ABF">
      <w:pPr>
        <w:pStyle w:val="ProductList-Bullet"/>
        <w:numPr>
          <w:ilvl w:val="0"/>
          <w:numId w:val="19"/>
        </w:numPr>
      </w:pPr>
      <w:r>
        <w:t xml:space="preserve">bir “hub and spoke” ağ modelinde merkezi düğüm olarak kullanılmaması, </w:t>
      </w:r>
    </w:p>
    <w:p w:rsidR="000F6127" w:rsidRDefault="00DC0ABF" w:rsidP="00DC0ABF">
      <w:pPr>
        <w:pStyle w:val="ProductList-Bullet"/>
        <w:numPr>
          <w:ilvl w:val="0"/>
          <w:numId w:val="19"/>
        </w:numPr>
      </w:pPr>
      <w:r>
        <w:t xml:space="preserve">şirket çapındaki iletişimleri diğer Sunucu ya da cihazlarla merkezileştirmemesi veya </w:t>
      </w:r>
    </w:p>
    <w:p w:rsidR="000F6127" w:rsidRDefault="00DC0ABF" w:rsidP="00DC0ABF">
      <w:pPr>
        <w:pStyle w:val="ProductList-Bullet"/>
        <w:numPr>
          <w:ilvl w:val="0"/>
          <w:numId w:val="19"/>
        </w:numPr>
      </w:pPr>
      <w:r>
        <w:t>bölümler, iş birimleri veya şube ofisleri arasında iş süreçlerinin otomatikleştirilmesi.</w:t>
      </w:r>
    </w:p>
    <w:p w:rsidR="000F6127" w:rsidRDefault="000F6127">
      <w:pPr>
        <w:pStyle w:val="ProductList-Body"/>
      </w:pPr>
    </w:p>
    <w:p w:rsidR="000F6127" w:rsidRDefault="00DC0ABF">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BizTalk Server ile ilgili Şemalar ve Şablonlar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BAM Etkinlik API'leri ile Dinleyiciler ve Yönetim Araçları</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Geliştirme Araçları</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MQHelper.dll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SOAP Receive Adapter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UDDI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2"/>
      </w:pPr>
      <w:bookmarkStart w:id="47" w:name="_Sec596"/>
      <w:r>
        <w:t>4. Yazılım Güvencesi</w:t>
      </w:r>
      <w:bookmarkEnd w:id="47"/>
    </w:p>
    <w:p w:rsidR="000F6127" w:rsidRDefault="000F6127">
      <w:pPr>
        <w:pStyle w:val="ProductList-Body"/>
      </w:pPr>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4.1 Biz Talk Server 2016 Enterprise – Sınırsız Sanallaştırma</w:t>
      </w:r>
    </w:p>
    <w:p w:rsidR="000F6127" w:rsidRDefault="00DC0ABF">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0F6127" w:rsidRDefault="000F6127">
      <w:pPr>
        <w:pStyle w:val="ProductList-Body"/>
      </w:pPr>
    </w:p>
    <w:p w:rsidR="000F6127" w:rsidRDefault="00DC0ABF">
      <w:pPr>
        <w:pStyle w:val="ProductList-ClauseHeading"/>
        <w:outlineLvl w:val="3"/>
      </w:pPr>
      <w:r>
        <w:t>4.2 Biz Talk Server Feature Paketleri</w:t>
      </w:r>
    </w:p>
    <w:p w:rsidR="000F6127" w:rsidRDefault="00DC0ABF">
      <w:pPr>
        <w:pStyle w:val="ProductList-Body"/>
      </w:pPr>
      <w:r>
        <w:t>Müşteri YG kapsamının süresi boyunca kullanıma sunulan Feature Paketlerini kullanma hakkına sahiptir.</w:t>
      </w:r>
    </w:p>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48" w:name="_Sec597"/>
      <w:r>
        <w:t>CAL Paketleri</w:t>
      </w:r>
      <w:bookmarkEnd w:id="48"/>
      <w:r>
        <w:fldChar w:fldCharType="begin"/>
      </w:r>
      <w:r>
        <w:instrText xml:space="preserve"> TC "</w:instrText>
      </w:r>
      <w:bookmarkStart w:id="49" w:name="_Toc531593361"/>
      <w:r>
        <w:instrText>CAL Paketleri</w:instrText>
      </w:r>
      <w:bookmarkEnd w:id="49"/>
      <w:r>
        <w:instrText>" \l 2</w:instrText>
      </w:r>
      <w:r>
        <w:fldChar w:fldCharType="end"/>
      </w:r>
    </w:p>
    <w:p w:rsidR="000F6127" w:rsidRDefault="00DC0ABF">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0F6127">
      <w:pPr>
        <w:pStyle w:val="ProductList-Body"/>
      </w:pPr>
    </w:p>
    <w:p w:rsidR="000F6127" w:rsidRDefault="00DC0ABF">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4"/>
        <w:gridCol w:w="3585"/>
        <w:gridCol w:w="358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Sürümler: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rsidRPr="001C3A1E">
              <w:rPr>
                <w:lang w:val="es-ES_tradnl"/>
              </w:rP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sidRPr="001C3A1E">
              <w:rPr>
                <w:color w:val="0563C1"/>
                <w:lang w:val="es-ES_tradnl"/>
              </w:rPr>
              <w:t>Eklentiler ve YG'den Geçiş</w:t>
            </w:r>
            <w:r>
              <w:fldChar w:fldCharType="end"/>
            </w:r>
            <w:r w:rsidRPr="001C3A1E">
              <w:rPr>
                <w:lang w:val="es-ES_tradnl"/>
              </w:rP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3"/>
      </w:pPr>
      <w:r>
        <w:t>2.1 CAL Paketleri için İlgili Kullanım Haklarının Belirlenmesine ilişkin Süreç</w:t>
      </w:r>
    </w:p>
    <w:p w:rsidR="000F6127" w:rsidRDefault="00DC0ABF">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0F6127" w:rsidRDefault="000F6127">
      <w:pPr>
        <w:pStyle w:val="ProductList-Body"/>
      </w:pPr>
    </w:p>
    <w:p w:rsidR="000F6127" w:rsidRDefault="00DC0ABF">
      <w:pPr>
        <w:pStyle w:val="ProductList-ClauseHeading"/>
        <w:outlineLvl w:val="3"/>
      </w:pPr>
      <w:r>
        <w:t>2.2 CAL Paketi Bileşenleri</w:t>
      </w:r>
    </w:p>
    <w:p w:rsidR="000F6127" w:rsidRDefault="00DC0ABF">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0F6127" w:rsidRDefault="000F6127">
      <w:pPr>
        <w:pStyle w:val="ProductList-Body"/>
      </w:pPr>
    </w:p>
    <w:p w:rsidR="000F6127" w:rsidRDefault="00DC0ABF">
      <w:pPr>
        <w:pStyle w:val="ProductList-ClauseHeading"/>
        <w:outlineLvl w:val="3"/>
      </w:pPr>
      <w:r>
        <w:t>2.3 CAL Paketi Köprüsü</w:t>
      </w:r>
    </w:p>
    <w:p w:rsidR="000F6127" w:rsidRDefault="00DC0ABF">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00"/>
        <w:gridCol w:w="3591"/>
        <w:gridCol w:w="359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Nitelikli Çevrimiçi Hizmetler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0F6127" w:rsidRDefault="00DC0ABF">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F6127" w:rsidRDefault="00DC0ABF">
            <w:pPr>
              <w:pStyle w:val="ProductList-TableBody"/>
            </w:pPr>
            <w:r>
              <w:t>Office 365 Kurumsal E5 ve Microsoft Intune</w:t>
            </w:r>
            <w:r>
              <w:fldChar w:fldCharType="begin"/>
            </w:r>
            <w:r>
              <w:instrText xml:space="preserve"> XE "Office 365 Kurumsal E5 ve Microsoft Intune"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Intune</w:t>
            </w:r>
            <w:r>
              <w:fldChar w:fldCharType="begin"/>
            </w:r>
            <w:r>
              <w:instrText xml:space="preserve"> XE "Microsoft Intune"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F6127" w:rsidRDefault="00DC0ABF">
            <w:pPr>
              <w:pStyle w:val="ProductList-TableBody"/>
            </w:pPr>
            <w:r>
              <w:t>Enterprise Mobility + Security E5</w:t>
            </w:r>
            <w:r>
              <w:fldChar w:fldCharType="begin"/>
            </w:r>
            <w:r>
              <w:instrText xml:space="preserve"> XE "Enterprise Mobility + Security E5"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Kurumsal E3</w:t>
            </w:r>
            <w:r>
              <w:fldChar w:fldCharType="begin"/>
            </w:r>
            <w:r>
              <w:instrText xml:space="preserve"> XE "Office 365 Kurumsal E3" </w:instrText>
            </w:r>
            <w:r>
              <w:fldChar w:fldCharType="end"/>
            </w:r>
            <w:r>
              <w:t xml:space="preserve"> veya</w:t>
            </w:r>
          </w:p>
          <w:p w:rsidR="000F6127" w:rsidRDefault="00DC0ABF">
            <w:pPr>
              <w:pStyle w:val="ProductList-TableBody"/>
            </w:pPr>
            <w:r>
              <w:t>Office 365 Kurumsal E5</w:t>
            </w:r>
            <w:r>
              <w:fldChar w:fldCharType="begin"/>
            </w:r>
            <w:r>
              <w:instrText xml:space="preserve"> XE "Office 365 Kurumsal E5"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F6127" w:rsidRDefault="00DC0ABF">
            <w:pPr>
              <w:pStyle w:val="ProductList-TableBody"/>
            </w:pPr>
            <w:r>
              <w:t>Office 365 Kurumsal E5 ve Microsoft Intune</w:t>
            </w:r>
            <w:r>
              <w:fldChar w:fldCharType="begin"/>
            </w:r>
            <w:r>
              <w:instrText xml:space="preserve"> XE "Office 365 Kurumsal E5 ve Microsoft Intune"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Intune</w:t>
            </w:r>
            <w:r>
              <w:fldChar w:fldCharType="begin"/>
            </w:r>
            <w:r>
              <w:instrText xml:space="preserve"> XE "Microsoft Intune" </w:instrText>
            </w:r>
            <w:r>
              <w:fldChar w:fldCharType="end"/>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F6127" w:rsidRDefault="00DC0ABF">
            <w:pPr>
              <w:pStyle w:val="ProductList-TableBody"/>
            </w:pPr>
            <w:r>
              <w:t>Enterprise Mobility + Security E5</w:t>
            </w:r>
            <w:r>
              <w:fldChar w:fldCharType="begin"/>
            </w:r>
            <w:r>
              <w:instrText xml:space="preserve"> XE "Enterprise Mobility + Security E5" </w:instrText>
            </w:r>
            <w:r>
              <w:fldChar w:fldCharType="end"/>
            </w:r>
          </w:p>
        </w:tc>
      </w:tr>
    </w:tbl>
    <w:p w:rsidR="000F6127" w:rsidRDefault="000F6127">
      <w:pPr>
        <w:pStyle w:val="ProductList-Body"/>
      </w:pPr>
    </w:p>
    <w:p w:rsidR="000F6127" w:rsidRDefault="00DC0ABF">
      <w:pPr>
        <w:pStyle w:val="ProductList-ClauseHeading"/>
        <w:outlineLvl w:val="3"/>
      </w:pPr>
      <w:r>
        <w:t>2.4 Yalnızca Öğrenci CAL'leri (Akademik Open Lisansı ve Akademik Seçim)</w:t>
      </w:r>
    </w:p>
    <w:p w:rsidR="000F6127" w:rsidRDefault="00DC0ABF">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0F6127" w:rsidRDefault="00DC0ABF">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Akademik Programlar</w:t>
      </w:r>
    </w:p>
    <w:p w:rsidR="000F6127" w:rsidRDefault="00DC0ABF">
      <w:pPr>
        <w:pStyle w:val="ProductList-Body"/>
      </w:pPr>
      <w:r>
        <w:t>Aşağıdakiler Akademik Toplu Lisanslama Programlarında yer alan müşteriler için geçerlidir.</w:t>
      </w:r>
    </w:p>
    <w:p w:rsidR="000F6127" w:rsidRDefault="000F6127">
      <w:pPr>
        <w:pStyle w:val="ProductList-Body"/>
      </w:pPr>
    </w:p>
    <w:p w:rsidR="000F6127" w:rsidRDefault="00DC0ABF">
      <w:pPr>
        <w:pStyle w:val="ProductList-SubClauseHeading"/>
        <w:outlineLvl w:val="4"/>
      </w:pPr>
      <w:r>
        <w:t>3.1.1 Exchange Server için Exchange Online Archiving A</w:t>
      </w:r>
    </w:p>
    <w:p w:rsidR="000F6127" w:rsidRDefault="00DC0ABF">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rsidR="000F6127" w:rsidRDefault="00DC0ABF">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p w:rsidR="000F6127" w:rsidRDefault="00DC0ABF">
      <w:pPr>
        <w:pStyle w:val="ProductList-ClauseHeading"/>
        <w:outlineLvl w:val="3"/>
      </w:pPr>
      <w:r>
        <w:t>4.1 Microsoft 365 Müşterileri için Genişletilmiş Kullanım Hakları</w:t>
      </w:r>
    </w:p>
    <w:p w:rsidR="000F6127" w:rsidRDefault="00DC0ABF">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rsidR="000F6127" w:rsidRDefault="000F6127">
      <w:pPr>
        <w:pStyle w:val="ProductList-Body"/>
      </w:pPr>
    </w:p>
    <w:p w:rsidR="000F6127" w:rsidRDefault="00DC0ABF">
      <w:pPr>
        <w:pStyle w:val="ProductList-ClauseHeading"/>
        <w:outlineLvl w:val="3"/>
      </w:pPr>
      <w:r>
        <w:t>4.2 Kurumsal CAL Paketi'ne dâhil Çevrimiçi Hizmetler</w:t>
      </w:r>
    </w:p>
    <w:p w:rsidR="000F6127" w:rsidRDefault="00DC0ABF">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Pr="001C3A1E" w:rsidRDefault="00DC0ABF">
      <w:pPr>
        <w:pStyle w:val="ProductList-Offering1HeadingNoBorder"/>
        <w:outlineLvl w:val="1"/>
        <w:rPr>
          <w:lang w:val="fr-FR"/>
        </w:rPr>
      </w:pPr>
      <w:bookmarkStart w:id="54" w:name="_Sec602"/>
      <w:r w:rsidRPr="001C3A1E">
        <w:rPr>
          <w:lang w:val="fr-FR"/>
        </w:rPr>
        <w:t>Core Infrastructure Server (CIS) Suite</w:t>
      </w:r>
      <w:bookmarkEnd w:id="54"/>
      <w:r>
        <w:fldChar w:fldCharType="begin"/>
      </w:r>
      <w:r w:rsidRPr="001C3A1E">
        <w:rPr>
          <w:lang w:val="fr-FR"/>
        </w:rPr>
        <w:instrText xml:space="preserve"> TC "</w:instrText>
      </w:r>
      <w:bookmarkStart w:id="55" w:name="_Toc531593362"/>
      <w:r w:rsidRPr="001C3A1E">
        <w:rPr>
          <w:lang w:val="fr-FR"/>
        </w:rPr>
        <w:instrText>Core Infrastructure Server (CIS) Suite</w:instrText>
      </w:r>
      <w:bookmarkEnd w:id="55"/>
      <w:r w:rsidRPr="001C3A1E">
        <w:rPr>
          <w:lang w:val="fr-FR"/>
        </w:rPr>
        <w:instrText>" \l 2</w:instrText>
      </w:r>
      <w:r>
        <w:fldChar w:fldCharType="end"/>
      </w:r>
    </w:p>
    <w:p w:rsidR="000F6127" w:rsidRDefault="00DC0ABF">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color w:val="000000"/>
                <w:lang w:val="fr-FR"/>
              </w:rPr>
              <w:t>Core Infrastructure Server Suite Standard (2 paket Çekirdek Lisansı)</w:t>
            </w:r>
            <w:r>
              <w:fldChar w:fldCharType="begin"/>
            </w:r>
            <w:r w:rsidRPr="001C3A1E">
              <w:rPr>
                <w:lang w:val="fr-FR"/>
              </w:rP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Pr="001C3A1E" w:rsidRDefault="000F612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0F6127" w:rsidRPr="001C3A1E" w:rsidRDefault="000F612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lang w:val="fr-FR"/>
              </w:rPr>
              <w:t>Core Infrastructure Server Suite Standard (16 paket Çekirdek Lisansı)</w:t>
            </w:r>
            <w:r>
              <w:fldChar w:fldCharType="begin"/>
            </w:r>
            <w:r w:rsidRPr="001C3A1E">
              <w:rPr>
                <w:lang w:val="fr-FR"/>
              </w:rP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Pr="001C3A1E" w:rsidRDefault="000F612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F6127" w:rsidRPr="001C3A1E" w:rsidRDefault="000F612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color w:val="000000"/>
                <w:lang w:val="fr-FR"/>
              </w:rPr>
              <w:t>Core Infrastructure Server Suite Datacenter (2 paket Çekirdek Lisansı)</w:t>
            </w:r>
            <w:r>
              <w:fldChar w:fldCharType="begin"/>
            </w:r>
            <w:r w:rsidRPr="001C3A1E">
              <w:rPr>
                <w:lang w:val="fr-FR"/>
              </w:rP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Pr="001C3A1E" w:rsidRDefault="000F612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F6127" w:rsidRPr="001C3A1E" w:rsidRDefault="000F612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Pr="001C3A1E" w:rsidRDefault="00DC0ABF">
            <w:pPr>
              <w:pStyle w:val="ProductList-TableBody"/>
              <w:rPr>
                <w:lang w:val="fr-FR"/>
              </w:rPr>
            </w:pPr>
            <w:r w:rsidRPr="001C3A1E">
              <w:rPr>
                <w:color w:val="000000"/>
                <w:lang w:val="fr-FR"/>
              </w:rPr>
              <w:t>Core Infrastructure Server Suite Datacenter (16 paket Çekirdek Lisansı)</w:t>
            </w:r>
            <w:r>
              <w:fldChar w:fldCharType="begin"/>
            </w:r>
            <w:r w:rsidRPr="001C3A1E">
              <w:rPr>
                <w:lang w:val="fr-FR"/>
              </w:rP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F6127" w:rsidRPr="001C3A1E" w:rsidRDefault="000F6127">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0F6127" w:rsidRPr="001C3A1E" w:rsidRDefault="000F6127">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F6127" w:rsidRDefault="00DC0AB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Pr="001C3A1E" w:rsidRDefault="00DC0ABF">
      <w:pPr>
        <w:pStyle w:val="ProductList-ClauseHeading"/>
        <w:outlineLvl w:val="3"/>
        <w:rPr>
          <w:lang w:val="fr-FR"/>
        </w:rPr>
      </w:pPr>
      <w:r w:rsidRPr="001C3A1E">
        <w:rPr>
          <w:lang w:val="fr-FR"/>
        </w:rPr>
        <w:t>2.1 CIS Suite Standard'a dahil Edilen Yazılım</w:t>
      </w:r>
    </w:p>
    <w:p w:rsidR="000F6127" w:rsidRPr="001C3A1E" w:rsidRDefault="00DC0ABF">
      <w:pPr>
        <w:pStyle w:val="ProductList-Body"/>
        <w:rPr>
          <w:lang w:val="fr-FR"/>
        </w:rPr>
      </w:pPr>
      <w:r w:rsidRPr="001C3A1E">
        <w:rPr>
          <w:lang w:val="fr-FR"/>
        </w:rPr>
        <w:t>CIS Suite Standard; Müşterinin YG kapsamı sırasında kullanıma sunulan Windows Server Standard ve System Center Standard'ın en son sürümlerini içerir.</w:t>
      </w:r>
    </w:p>
    <w:p w:rsidR="000F6127" w:rsidRPr="001C3A1E" w:rsidRDefault="000F6127">
      <w:pPr>
        <w:pStyle w:val="ProductList-Body"/>
        <w:rPr>
          <w:lang w:val="fr-FR"/>
        </w:rPr>
      </w:pPr>
    </w:p>
    <w:p w:rsidR="000F6127" w:rsidRPr="001C3A1E" w:rsidRDefault="00DC0ABF">
      <w:pPr>
        <w:pStyle w:val="ProductList-ClauseHeading"/>
        <w:outlineLvl w:val="3"/>
        <w:rPr>
          <w:lang w:val="fr-FR"/>
        </w:rPr>
      </w:pPr>
      <w:r w:rsidRPr="001C3A1E">
        <w:rPr>
          <w:lang w:val="fr-FR"/>
        </w:rPr>
        <w:t>2.2 CIS Suite Datacenter'a dahil Edilen Yazılım</w:t>
      </w:r>
    </w:p>
    <w:p w:rsidR="000F6127" w:rsidRPr="001C3A1E" w:rsidRDefault="00DC0ABF">
      <w:pPr>
        <w:pStyle w:val="ProductList-Body"/>
        <w:rPr>
          <w:lang w:val="fr-FR"/>
        </w:rPr>
      </w:pPr>
      <w:r w:rsidRPr="001C3A1E">
        <w:rPr>
          <w:lang w:val="fr-FR"/>
        </w:rPr>
        <w:t>CIS Suite Datacenter; Müşterinin YG kapsamı sırasında kullanıma sunulan Windows Server Datacenter ve System Center Datacenter'ın en son sürümlerini içerir.</w:t>
      </w:r>
    </w:p>
    <w:p w:rsidR="000F6127" w:rsidRDefault="00DC0ABF">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İlgili Kullanım Hakları</w:t>
      </w:r>
    </w:p>
    <w:p w:rsidR="000F6127" w:rsidRDefault="00DC0ABF">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F6127" w:rsidRDefault="000F6127">
      <w:pPr>
        <w:pStyle w:val="ProductList-Body"/>
      </w:pPr>
    </w:p>
    <w:p w:rsidR="000F6127" w:rsidRDefault="00DC0ABF">
      <w:pPr>
        <w:pStyle w:val="ProductList-ClauseHeading"/>
        <w:outlineLvl w:val="3"/>
      </w:pPr>
      <w:r>
        <w:t>3.2 Sunucu Lisansı ve Yönetim Lisansı Ataması</w:t>
      </w:r>
    </w:p>
    <w:p w:rsidR="000F6127" w:rsidRDefault="00DC0ABF">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0F6127" w:rsidRDefault="000F6127">
      <w:pPr>
        <w:pStyle w:val="ProductList-Body"/>
      </w:pPr>
    </w:p>
    <w:p w:rsidR="000F6127" w:rsidRDefault="00DC0ABF">
      <w:pPr>
        <w:pStyle w:val="ProductList-ClauseHeading"/>
        <w:outlineLvl w:val="3"/>
      </w:pPr>
      <w:r>
        <w:t>3.3 Ek Koşullar</w:t>
      </w:r>
    </w:p>
    <w:p w:rsidR="000F6127" w:rsidRDefault="00DC0ABF">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0F6127" w:rsidRDefault="000F6127">
      <w:pPr>
        <w:pStyle w:val="ProductList-Body"/>
      </w:pPr>
    </w:p>
    <w:p w:rsidR="000F6127" w:rsidRDefault="00DC0ABF">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0F6127" w:rsidRDefault="00DC0ABF">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w:t>
            </w:r>
            <w:hyperlink r:id="rId39">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Windows Server için 4.1 Microsoft Azure Hibrit Avantajı</w:t>
      </w:r>
    </w:p>
    <w:p w:rsidR="000F6127" w:rsidRDefault="00DC0ABF">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0F6127" w:rsidRDefault="000F6127">
      <w:pPr>
        <w:pStyle w:val="ProductList-Body"/>
      </w:pPr>
    </w:p>
    <w:p w:rsidR="000F6127" w:rsidRDefault="00DC0ABF">
      <w:pPr>
        <w:pStyle w:val="ProductList-ClauseHeading"/>
        <w:outlineLvl w:val="3"/>
      </w:pPr>
      <w:r>
        <w:t>4.2 Altı Aylık Kanal Sürümleri</w:t>
      </w:r>
    </w:p>
    <w:p w:rsidR="000F6127" w:rsidRDefault="00DC0ABF">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rsidR="000F6127" w:rsidRDefault="000F6127">
      <w:pPr>
        <w:pStyle w:val="ProductList-Body"/>
      </w:pPr>
    </w:p>
    <w:p w:rsidR="000F6127" w:rsidRDefault="00DC0ABF">
      <w:pPr>
        <w:pStyle w:val="ProductList-ClauseHeading"/>
        <w:outlineLvl w:val="3"/>
      </w:pPr>
      <w:r>
        <w:t>4.3 System Center Configuration Manager Geçerli Dal Hakları</w:t>
      </w:r>
    </w:p>
    <w:p w:rsidR="000F6127" w:rsidRDefault="00DC0ABF">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0F6127" w:rsidRDefault="000F6127">
      <w:pPr>
        <w:pStyle w:val="ProductList-Body"/>
      </w:pPr>
    </w:p>
    <w:p w:rsidR="000F6127" w:rsidRDefault="00DC0ABF">
      <w:pPr>
        <w:pStyle w:val="ProductList-ClauseHeading"/>
        <w:outlineLvl w:val="3"/>
      </w:pPr>
      <w:r>
        <w:t>4.4 Üyelik Lisansları için Yazılım Güvencesi Hakları ve Avantajları</w:t>
      </w:r>
    </w:p>
    <w:p w:rsidR="000F6127" w:rsidRDefault="00DC0ABF">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0F6127" w:rsidRDefault="000F6127">
      <w:pPr>
        <w:pStyle w:val="ProductList-Body"/>
      </w:pPr>
    </w:p>
    <w:p w:rsidR="000F6127" w:rsidRDefault="00DC0ABF">
      <w:pPr>
        <w:pStyle w:val="ProductList-ClauseHeading"/>
        <w:outlineLvl w:val="3"/>
      </w:pPr>
      <w:r>
        <w:t>4.5 Sunucu ve Bulut Kayıt Anlaşması (SCE) - CIS Suite Lisansları kapsamında Microsoft Azure'daki OSE'leri yönetme hakkı</w:t>
      </w:r>
    </w:p>
    <w:p w:rsidR="000F6127" w:rsidRDefault="00DC0ABF">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0F6127" w:rsidRDefault="00DC0ABF">
      <w:pPr>
        <w:pStyle w:val="ProductList-Body"/>
        <w:ind w:left="720"/>
      </w:pPr>
      <w:r>
        <w:t>• Windows Server Virtual Machine Örnekleri (Azure HUB kapsamında dağıtılmış Örnekler dâhil)</w:t>
      </w:r>
    </w:p>
    <w:p w:rsidR="000F6127" w:rsidRDefault="00DC0ABF">
      <w:pPr>
        <w:pStyle w:val="ProductList-Body"/>
        <w:ind w:left="720"/>
      </w:pPr>
      <w:r>
        <w:t>• Bulut Hizmeti örnekleri (Web rolü ve Çalışan rolü)</w:t>
      </w:r>
    </w:p>
    <w:p w:rsidR="000F6127" w:rsidRDefault="00DC0ABF">
      <w:pPr>
        <w:pStyle w:val="ProductList-Body"/>
        <w:ind w:left="720"/>
      </w:pPr>
      <w:r>
        <w:t>• Depolama Hesapları</w:t>
      </w:r>
    </w:p>
    <w:p w:rsidR="000F6127" w:rsidRDefault="00DC0ABF">
      <w:pPr>
        <w:pStyle w:val="ProductList-Body"/>
        <w:ind w:left="720"/>
      </w:pPr>
      <w:r>
        <w:t>• SQL Veritabanları</w:t>
      </w:r>
    </w:p>
    <w:p w:rsidR="000F6127" w:rsidRDefault="00DC0ABF">
      <w:pPr>
        <w:pStyle w:val="ProductList-Body"/>
        <w:ind w:left="720"/>
      </w:pPr>
      <w:r>
        <w:t>• Web sitesi örnekleri</w:t>
      </w:r>
    </w:p>
    <w:p w:rsidR="000F6127" w:rsidRDefault="000F6127">
      <w:pPr>
        <w:pStyle w:val="ProductList-Body"/>
      </w:pPr>
    </w:p>
    <w:p w:rsidR="000F6127" w:rsidRDefault="00DC0ABF">
      <w:pPr>
        <w:pStyle w:val="ProductList-ClauseHeading"/>
        <w:outlineLvl w:val="3"/>
      </w:pPr>
      <w:r>
        <w:t>4.6 Windows Server ve System Center için Yazılım Güvencesi Yenileme Teklifi</w:t>
      </w:r>
    </w:p>
    <w:p w:rsidR="000F6127" w:rsidRDefault="00DC0ABF">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Sütun B</w:t>
            </w:r>
          </w:p>
        </w:tc>
      </w:tr>
      <w:tr w:rsidR="000F6127" w:rsidRPr="001C3A1E">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fr-FR"/>
              </w:rPr>
            </w:pPr>
            <w:r w:rsidRPr="001C3A1E">
              <w:rPr>
                <w:lang w:val="fr-FR"/>
              </w:rPr>
              <w:t>Core Infrastructure Server Suite Standard (2 paket Çekirdek Lisansı)</w:t>
            </w:r>
          </w:p>
        </w:tc>
      </w:tr>
      <w:tr w:rsidR="000F6127" w:rsidRPr="001C3A1E">
        <w:tc>
          <w:tcPr>
            <w:tcW w:w="612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fr-FR"/>
              </w:rPr>
            </w:pPr>
            <w:r w:rsidRPr="001C3A1E">
              <w:rPr>
                <w:lang w:val="fr-FR"/>
              </w:rPr>
              <w:t>Windows Server Datacenter (2 paket Çekirdek Lisansı) System Center Datacenter (2 paket Çekirdek Lisansı)</w:t>
            </w:r>
            <w:r>
              <w:fldChar w:fldCharType="begin"/>
            </w:r>
            <w:r w:rsidRPr="001C3A1E">
              <w:rPr>
                <w:lang w:val="fr-FR"/>
              </w:rPr>
              <w:instrText xml:space="preserve"> XE "System Center Datacenter (2 paket Çekirdek Lisansı)" </w:instrText>
            </w:r>
            <w:r>
              <w:fldChar w:fldCharType="end"/>
            </w:r>
            <w:r>
              <w:fldChar w:fldCharType="begin"/>
            </w:r>
            <w:r w:rsidRPr="001C3A1E">
              <w:rPr>
                <w:lang w:val="fr-FR"/>
              </w:rP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fr-FR"/>
              </w:rPr>
            </w:pPr>
            <w:r w:rsidRPr="001C3A1E">
              <w:rPr>
                <w:lang w:val="fr-FR"/>
              </w:rPr>
              <w:t>Core Infrastructure Server Suite Datacenter (2 paket Çekirdek Lisansı)</w:t>
            </w:r>
          </w:p>
        </w:tc>
      </w:tr>
    </w:tbl>
    <w:p w:rsidR="000F6127" w:rsidRPr="001C3A1E" w:rsidRDefault="00DC0ABF">
      <w:pPr>
        <w:pStyle w:val="ProductList-Body"/>
        <w:rPr>
          <w:lang w:val="fr-FR"/>
        </w:rPr>
      </w:pPr>
      <w:r w:rsidRPr="001C3A1E">
        <w:rPr>
          <w:lang w:val="fr-FR"/>
        </w:rPr>
        <w:t xml:space="preserve">Bu teklif kapsamında CIS Suite'i (Standard veya Datacenter) lisanslayan ve kullanan müşteriler, artık yazılımı, A Sütununda gösterilen kendi nitelikli </w:t>
      </w:r>
      <w:r>
        <w:fldChar w:fldCharType="begin"/>
      </w:r>
      <w:r w:rsidRPr="001C3A1E">
        <w:rPr>
          <w:lang w:val="fr-FR"/>
        </w:rPr>
        <w:instrText xml:space="preserve"> AutoTextList   \s NoStyle \t "Lisans, bir Ürünü indirme, kurma, ona erişme ve onu kullanma hakkı anlamına gelir." </w:instrText>
      </w:r>
      <w:r>
        <w:fldChar w:fldCharType="separate"/>
      </w:r>
      <w:r w:rsidRPr="001C3A1E">
        <w:rPr>
          <w:color w:val="0563C1"/>
          <w:lang w:val="fr-FR"/>
        </w:rPr>
        <w:t>Lisansları</w:t>
      </w:r>
      <w:r>
        <w:fldChar w:fldCharType="end"/>
      </w:r>
      <w:r w:rsidRPr="001C3A1E">
        <w:rPr>
          <w:lang w:val="fr-FR"/>
        </w:rPr>
        <w:t xml:space="preserve"> kapsamında kullanamazlar. Bir üyelik anlaşması kapsamında alınan </w:t>
      </w:r>
      <w:r>
        <w:fldChar w:fldCharType="begin"/>
      </w:r>
      <w:r w:rsidRPr="001C3A1E">
        <w:rPr>
          <w:lang w:val="fr-FR"/>
        </w:rPr>
        <w:instrText xml:space="preserve"> AutoTextList   \s NoStyle \t "Lisans, bir Ürünü indirme, kurma, ona erişme ve onu kullanma hakkı anlamına gelir." </w:instrText>
      </w:r>
      <w:r>
        <w:fldChar w:fldCharType="separate"/>
      </w:r>
      <w:r w:rsidRPr="001C3A1E">
        <w:rPr>
          <w:color w:val="0563C1"/>
          <w:lang w:val="fr-FR"/>
        </w:rPr>
        <w:t>Lisanslar</w:t>
      </w:r>
      <w:r>
        <w:fldChar w:fldCharType="end"/>
      </w:r>
      <w:r w:rsidRPr="001C3A1E">
        <w:rPr>
          <w:lang w:val="fr-FR"/>
        </w:rPr>
        <w:t xml:space="preserve"> ve YG, bu teklif için uygun değildir.</w:t>
      </w:r>
    </w:p>
    <w:p w:rsidR="000F6127" w:rsidRPr="001C3A1E" w:rsidRDefault="000F6127">
      <w:pPr>
        <w:pStyle w:val="ProductList-Body"/>
        <w:jc w:val="right"/>
        <w:rPr>
          <w:lang w:val="fr-FR"/>
        </w:rPr>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60" w:name="_Sec862"/>
      <w:r>
        <w:t>Forefront</w:t>
      </w:r>
      <w:bookmarkEnd w:id="60"/>
      <w:r>
        <w:fldChar w:fldCharType="begin"/>
      </w:r>
      <w:r>
        <w:instrText xml:space="preserve"> TC "</w:instrText>
      </w:r>
      <w:bookmarkStart w:id="61" w:name="_Toc531593363"/>
      <w:r>
        <w:instrText>Forefront</w:instrText>
      </w:r>
      <w:bookmarkEnd w:id="61"/>
      <w:r>
        <w:instrText>" \l 2</w:instrText>
      </w:r>
      <w:r>
        <w:fldChar w:fldCharType="end"/>
      </w:r>
    </w:p>
    <w:p w:rsidR="000F6127" w:rsidRDefault="00DC0ABF">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BFBFBF"/>
              <w:bottom w:val="none" w:sz="4" w:space="0" w:color="BFBFBF"/>
              <w:right w:val="none" w:sz="4" w:space="0" w:color="6E6E6E"/>
            </w:tcBorders>
          </w:tcPr>
          <w:p w:rsidR="000F6127" w:rsidRDefault="00DC0AB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F6127" w:rsidRDefault="00DC0A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2.1 Forefront Identity Manager 2010 – Windows Live Edition</w:t>
      </w:r>
    </w:p>
    <w:p w:rsidR="000F6127" w:rsidRDefault="00DC0ABF">
      <w:pPr>
        <w:pStyle w:val="ProductList-Body"/>
      </w:pPr>
      <w:r>
        <w:t>Forefront Identity Manager 2010 – Windows Live Edition, Identity Lifecycle Manager 2007 – Windows Live Edition'ın sonraki sürümüdür.</w:t>
      </w:r>
    </w:p>
    <w:p w:rsidR="000F6127" w:rsidRDefault="00DC0ABF">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Kimlik verilerini içeri aktarma: Forefront Identity Manager 2010 R2 Windows Live Edition</w:t>
      </w:r>
    </w:p>
    <w:p w:rsidR="000F6127" w:rsidRDefault="00DC0ABF">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0F6127" w:rsidRDefault="000F6127">
      <w:pPr>
        <w:pStyle w:val="ProductList-Body"/>
      </w:pPr>
    </w:p>
    <w:p w:rsidR="000F6127" w:rsidRDefault="00DC0ABF">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31593364"/>
      <w:r>
        <w:instrText>Microsoft Dynamics 365 Şirket İçi</w:instrText>
      </w:r>
      <w:bookmarkEnd w:id="67"/>
      <w:r>
        <w:instrText>" \l 2</w:instrText>
      </w:r>
      <w:r>
        <w:fldChar w:fldCharType="end"/>
      </w:r>
    </w:p>
    <w:p w:rsidR="000F6127" w:rsidRDefault="00DC0ABF">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dashed" w:sz="4" w:space="0" w:color="9F9F9F"/>
              <w:right w:val="none" w:sz="4" w:space="0" w:color="6E6E6E"/>
            </w:tcBorders>
          </w:tcPr>
          <w:p w:rsidR="000F6127" w:rsidRDefault="00DC0ABF">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0F6127" w:rsidRDefault="00DC0AB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9F9F9F"/>
              <w:left w:val="none" w:sz="4" w:space="0" w:color="6E6E6E"/>
              <w:bottom w:val="dashed" w:sz="4" w:space="0" w:color="BFBFBF"/>
              <w:right w:val="none" w:sz="4" w:space="0" w:color="6E6E6E"/>
            </w:tcBorders>
          </w:tcPr>
          <w:p w:rsidR="000F6127" w:rsidRDefault="00DC0ABF">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0F6127" w:rsidRDefault="00DC0AB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w:anchor="_Sec537">
              <w:r w:rsidRPr="001C3A1E">
                <w:rPr>
                  <w:color w:val="00467F"/>
                  <w:u w:val="single"/>
                  <w:lang w:val="de-DE"/>
                </w:rPr>
                <w:t>İnternet Tabanlı Özellikler</w:t>
              </w:r>
            </w:hyperlink>
            <w:r w:rsidRPr="001C3A1E">
              <w:rPr>
                <w:lang w:val="de-DE"/>
              </w:rPr>
              <w:t xml:space="preserve">, </w:t>
            </w:r>
            <w:hyperlink w:anchor="_Sec537">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Pr="001C3A1E" w:rsidRDefault="00DC0ABF">
      <w:pPr>
        <w:pStyle w:val="ProductList-ClauseHeading"/>
        <w:outlineLvl w:val="3"/>
        <w:rPr>
          <w:lang w:val="de-DE"/>
        </w:rPr>
      </w:pPr>
      <w:r w:rsidRPr="001C3A1E">
        <w:rPr>
          <w:lang w:val="de-DE"/>
        </w:rPr>
        <w:t>3.1 Ekip Üyeleri için Dynamics 365 Şirket İçi CAL Sunucu Yazılımı Erişimi</w:t>
      </w:r>
    </w:p>
    <w:p w:rsidR="000F6127" w:rsidRPr="001C3A1E" w:rsidRDefault="00DC0ABF">
      <w:pPr>
        <w:pStyle w:val="ProductList-Body"/>
        <w:rPr>
          <w:lang w:val="de-DE"/>
        </w:rPr>
      </w:pPr>
      <w:r w:rsidRPr="001C3A1E">
        <w:rPr>
          <w:lang w:val="de-DE"/>
        </w:rP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0F6127" w:rsidRDefault="000F6127">
      <w:pPr>
        <w:pStyle w:val="ProductList-Body"/>
      </w:pPr>
    </w:p>
    <w:p w:rsidR="000F6127" w:rsidRDefault="00DC0ABF">
      <w:pPr>
        <w:pStyle w:val="ProductList-ClauseHeading"/>
        <w:outlineLvl w:val="3"/>
      </w:pPr>
      <w:r>
        <w:t>3.2 Dynamics 365 for Sales Şirket İçi CAL Sunucu Yazılımı Erişimi</w:t>
      </w:r>
    </w:p>
    <w:p w:rsidR="000F6127" w:rsidRDefault="00DC0ABF">
      <w:pPr>
        <w:pStyle w:val="ProductList-Body"/>
      </w:pPr>
      <w:r>
        <w:t>Satış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Dynamics 365 for Sales Şirket İçi CAL (Cihaz ve Kullanıcı)</w:t>
            </w:r>
          </w:p>
          <w:p w:rsidR="000F6127" w:rsidRPr="001C3A1E" w:rsidRDefault="00DC0ABF">
            <w:pPr>
              <w:pStyle w:val="ProductList-TableBody"/>
              <w:rPr>
                <w:lang w:val="fr-FR"/>
              </w:rPr>
            </w:pPr>
            <w:r w:rsidRPr="001C3A1E">
              <w:rPr>
                <w:lang w:val="fr-FR"/>
              </w:rPr>
              <w:t xml:space="preserve">CAL Eşdeğeri Lisans (bkz. </w:t>
            </w:r>
            <w:hyperlink r:id="rId41">
              <w:r w:rsidRPr="001C3A1E">
                <w:rPr>
                  <w:color w:val="00467F"/>
                  <w:u w:val="single"/>
                  <w:lang w:val="fr-FR"/>
                </w:rPr>
                <w:t>Ek A</w:t>
              </w:r>
            </w:hyperlink>
            <w:r w:rsidRPr="001C3A1E">
              <w:rPr>
                <w:lang w:val="fr-FR"/>
              </w:rPr>
              <w:t>)</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Dynamics 365 for Sales</w:t>
            </w:r>
            <w:r>
              <w:fldChar w:fldCharType="begin"/>
            </w:r>
            <w:r>
              <w:instrText xml:space="preserve"> XE "Dynamics 365 for Sales" </w:instrText>
            </w:r>
            <w:r>
              <w:fldChar w:fldCharType="end"/>
            </w:r>
            <w:r>
              <w:t xml:space="preserve"> (Kullanıcı SL'si)</w:t>
            </w:r>
          </w:p>
        </w:tc>
      </w:tr>
    </w:tbl>
    <w:p w:rsidR="000F6127" w:rsidRDefault="000F6127">
      <w:pPr>
        <w:pStyle w:val="ProductList-Body"/>
      </w:pPr>
    </w:p>
    <w:p w:rsidR="000F6127" w:rsidRDefault="00DC0ABF">
      <w:pPr>
        <w:pStyle w:val="ProductList-ClauseHeading"/>
        <w:outlineLvl w:val="3"/>
      </w:pPr>
      <w:r>
        <w:t>3.3 Dynamics 365 for Customer Service Şirket İçi CAL Sunucu Yazılımı Erişimi</w:t>
      </w:r>
    </w:p>
    <w:p w:rsidR="000F6127" w:rsidRDefault="00DC0ABF">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8"/>
        <w:gridCol w:w="3606"/>
        <w:gridCol w:w="3606"/>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0F6127" w:rsidRPr="001C3A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Pr="001C3A1E" w:rsidRDefault="00DC0ABF">
            <w:pPr>
              <w:pStyle w:val="ProductList-TableBody"/>
              <w:rPr>
                <w:lang w:val="fr-FR"/>
              </w:rPr>
            </w:pPr>
            <w:r w:rsidRPr="001C3A1E">
              <w:rPr>
                <w:lang w:val="fr-FR"/>
              </w:rPr>
              <w:t xml:space="preserve">CAL Eşdeğeri Lisans (bkz. </w:t>
            </w:r>
            <w:hyperlink w:anchor="_Sec591">
              <w:r w:rsidRPr="001C3A1E">
                <w:rPr>
                  <w:color w:val="00467F"/>
                  <w:u w:val="single"/>
                  <w:lang w:val="fr-FR"/>
                </w:rPr>
                <w:t>Ek A</w:t>
              </w:r>
            </w:hyperlink>
            <w:r w:rsidRPr="001C3A1E">
              <w:rPr>
                <w:lang w:val="fr-FR"/>
              </w:rPr>
              <w:t>)</w:t>
            </w:r>
          </w:p>
        </w:tc>
        <w:tc>
          <w:tcPr>
            <w:tcW w:w="4040" w:type="dxa"/>
            <w:tcBorders>
              <w:top w:val="none" w:sz="4" w:space="0" w:color="000000"/>
              <w:left w:val="none" w:sz="4" w:space="0" w:color="000000"/>
              <w:bottom w:val="single" w:sz="4" w:space="0" w:color="000000"/>
              <w:right w:val="single" w:sz="4" w:space="0" w:color="000000"/>
            </w:tcBorders>
          </w:tcPr>
          <w:p w:rsidR="000F6127" w:rsidRPr="001C3A1E" w:rsidRDefault="000F6127">
            <w:pPr>
              <w:pStyle w:val="ProductList-TableBody"/>
              <w:rPr>
                <w:lang w:val="fr-FR"/>
              </w:rPr>
            </w:pPr>
          </w:p>
        </w:tc>
      </w:tr>
    </w:tbl>
    <w:p w:rsidR="000F6127" w:rsidRPr="001C3A1E" w:rsidRDefault="000F6127">
      <w:pPr>
        <w:pStyle w:val="ProductList-Body"/>
        <w:rPr>
          <w:lang w:val="fr-FR"/>
        </w:rPr>
      </w:pPr>
    </w:p>
    <w:p w:rsidR="000F6127" w:rsidRPr="001C3A1E" w:rsidRDefault="00DC0ABF">
      <w:pPr>
        <w:pStyle w:val="ProductList-ClauseHeading"/>
        <w:outlineLvl w:val="3"/>
        <w:rPr>
          <w:lang w:val="fr-FR"/>
        </w:rPr>
      </w:pPr>
      <w:r w:rsidRPr="001C3A1E">
        <w:rPr>
          <w:lang w:val="fr-FR"/>
        </w:rPr>
        <w:t>3.4 Operations için Dynamics 365 Şirket İçi CAL Sunucu Yazılımı Erişimi</w:t>
      </w:r>
    </w:p>
    <w:p w:rsidR="000F6127" w:rsidRPr="001C3A1E" w:rsidRDefault="00DC0ABF">
      <w:pPr>
        <w:pStyle w:val="ProductList-Body"/>
        <w:rPr>
          <w:lang w:val="fr-FR"/>
        </w:rPr>
      </w:pPr>
      <w:r w:rsidRPr="001C3A1E">
        <w:rPr>
          <w:lang w:val="fr-FR"/>
        </w:rP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0F6127" w:rsidRPr="001C3A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F6127" w:rsidRPr="001C3A1E" w:rsidRDefault="00DC0ABF">
            <w:pPr>
              <w:pStyle w:val="ProductList-TableBody"/>
              <w:rPr>
                <w:lang w:val="fr-FR"/>
              </w:rPr>
            </w:pPr>
            <w:r w:rsidRPr="001C3A1E">
              <w:rPr>
                <w:lang w:val="fr-FR"/>
              </w:rPr>
              <w:t xml:space="preserve">CAL Eşdeğeri Lisans (bkz. </w:t>
            </w:r>
            <w:hyperlink r:id="rId42">
              <w:r w:rsidRPr="001C3A1E">
                <w:rPr>
                  <w:color w:val="00467F"/>
                  <w:u w:val="single"/>
                  <w:lang w:val="fr-FR"/>
                </w:rPr>
                <w:t>Ek A</w:t>
              </w:r>
            </w:hyperlink>
            <w:r w:rsidRPr="001C3A1E">
              <w:rPr>
                <w:lang w:val="fr-FR"/>
              </w:rPr>
              <w:t>)</w:t>
            </w:r>
          </w:p>
        </w:tc>
      </w:tr>
    </w:tbl>
    <w:p w:rsidR="000F6127" w:rsidRPr="001C3A1E" w:rsidRDefault="000F6127">
      <w:pPr>
        <w:pStyle w:val="ProductList-Body"/>
        <w:rPr>
          <w:lang w:val="fr-FR"/>
        </w:rPr>
      </w:pPr>
    </w:p>
    <w:p w:rsidR="000F6127" w:rsidRPr="001C3A1E" w:rsidRDefault="00DC0ABF">
      <w:pPr>
        <w:pStyle w:val="ProductList-ClauseHeading"/>
        <w:outlineLvl w:val="3"/>
        <w:rPr>
          <w:lang w:val="fr-FR"/>
        </w:rPr>
      </w:pPr>
      <w:r w:rsidRPr="001C3A1E">
        <w:rPr>
          <w:lang w:val="fr-FR"/>
        </w:rPr>
        <w:t>3.5 Operations Activity için Dynamics 365 Şirket İçi CAL Sunucu Yazılımı Erişimi</w:t>
      </w:r>
    </w:p>
    <w:p w:rsidR="000F6127" w:rsidRPr="001C3A1E" w:rsidRDefault="00DC0ABF">
      <w:pPr>
        <w:pStyle w:val="ProductList-Body"/>
        <w:rPr>
          <w:lang w:val="fr-FR"/>
        </w:rPr>
      </w:pPr>
      <w:r w:rsidRPr="001C3A1E">
        <w:rPr>
          <w:lang w:val="fr-FR"/>
        </w:rP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0F6127" w:rsidRDefault="000F6127">
      <w:pPr>
        <w:pStyle w:val="ProductList-Body"/>
      </w:pPr>
    </w:p>
    <w:p w:rsidR="000F6127" w:rsidRDefault="00DC0ABF">
      <w:pPr>
        <w:pStyle w:val="ProductList-ClauseHeading"/>
        <w:outlineLvl w:val="3"/>
      </w:pPr>
      <w:r>
        <w:t>3.6 Operations Device için Dynamics 365 Şirket İçi CAL Sunucu Yazılımı Erişimi</w:t>
      </w:r>
    </w:p>
    <w:p w:rsidR="000F6127" w:rsidRDefault="00DC0ABF">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0F6127" w:rsidRDefault="000F6127">
      <w:pPr>
        <w:pStyle w:val="ProductList-ClauseHeading"/>
        <w:outlineLvl w:val="3"/>
      </w:pPr>
    </w:p>
    <w:p w:rsidR="000F6127" w:rsidRDefault="00DC0ABF">
      <w:pPr>
        <w:pStyle w:val="ProductList-ClauseHeading"/>
        <w:outlineLvl w:val="3"/>
      </w:pPr>
      <w:r>
        <w:t>3.7 Dynamics 365 Operations Sunucuları için kullanım hakları</w:t>
      </w:r>
    </w:p>
    <w:p w:rsidR="000F6127" w:rsidRDefault="00DC0ABF">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0F6127" w:rsidRDefault="000F6127">
      <w:pPr>
        <w:pStyle w:val="ProductList-Body"/>
      </w:pPr>
    </w:p>
    <w:p w:rsidR="000F6127" w:rsidRDefault="00DC0ABF">
      <w:pPr>
        <w:pStyle w:val="ProductList-ClauseHeading"/>
        <w:outlineLvl w:val="3"/>
      </w:pPr>
      <w:r>
        <w:t>3.8 Dynamics 365 Şirket İçi kullanım hakları</w:t>
      </w:r>
    </w:p>
    <w:p w:rsidR="000F6127" w:rsidRDefault="00DC0ABF">
      <w:pPr>
        <w:pStyle w:val="ProductList-SubClauseHeading"/>
        <w:outlineLvl w:val="4"/>
      </w:pPr>
      <w:r>
        <w:t>3.8.1 Dynamics 365 CAL'leri için Sunucu Kullanım Hakları</w:t>
      </w:r>
    </w:p>
    <w:p w:rsidR="000F6127" w:rsidRDefault="00DC0ABF">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rsidR="000F6127" w:rsidRDefault="000F6127">
      <w:pPr>
        <w:pStyle w:val="ProductList-BodyIndented"/>
      </w:pPr>
    </w:p>
    <w:p w:rsidR="000F6127" w:rsidRDefault="00DC0ABF">
      <w:pPr>
        <w:pStyle w:val="ProductList-SubClauseHeading"/>
        <w:outlineLvl w:val="4"/>
      </w:pPr>
      <w:r>
        <w:t>3.8.2 Nitelikli Teklifler için Uygunluk</w:t>
      </w:r>
    </w:p>
    <w:p w:rsidR="000F6127" w:rsidRDefault="00DC0ABF">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0F6127" w:rsidRDefault="000F6127">
      <w:pPr>
        <w:pStyle w:val="ProductList-BodyIndented"/>
      </w:pPr>
    </w:p>
    <w:p w:rsidR="000F6127" w:rsidRDefault="00DC0ABF">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Dynamics CRM 2016 Microsoft Office Outlook</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pt-BR"/>
              </w:rPr>
            </w:pPr>
            <w:r w:rsidRPr="001C3A1E">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Dynamics CRM 2016 için Dynamics CRM Reporting Extensions</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Dynamics CRM için Dynamics Marketing Connector (Workgroup Server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1C3A1E">
              <w:rPr>
                <w:color w:val="0563C1"/>
                <w:lang w:val="de-DE"/>
              </w:rPr>
              <w:t>Kendi Kendine Barındırma</w:t>
            </w:r>
            <w:r>
              <w:fldChar w:fldCharType="end"/>
            </w:r>
            <w:r w:rsidRPr="001C3A1E">
              <w:rPr>
                <w:lang w:val="de-DE"/>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DC0ABF">
            <w:pPr>
              <w:pStyle w:val="ProductList-TableBody"/>
              <w:rPr>
                <w:lang w:val="de-DE"/>
              </w:rPr>
            </w:pPr>
            <w:r w:rsidRPr="001C3A1E">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Pr="001C3A1E" w:rsidRDefault="00DC0ABF">
      <w:pPr>
        <w:pStyle w:val="ProductList-ClauseHeading"/>
        <w:outlineLvl w:val="3"/>
        <w:rPr>
          <w:lang w:val="de-DE"/>
        </w:rPr>
      </w:pPr>
      <w:r w:rsidRPr="001C3A1E">
        <w:rPr>
          <w:lang w:val="de-DE"/>
        </w:rPr>
        <w:t>4.1 Dynamics 365 Sunucu Hakları</w:t>
      </w:r>
    </w:p>
    <w:p w:rsidR="000F6127" w:rsidRPr="001C3A1E" w:rsidRDefault="00DC0ABF">
      <w:pPr>
        <w:pStyle w:val="ProductList-Body"/>
        <w:rPr>
          <w:lang w:val="de-DE"/>
        </w:rPr>
      </w:pPr>
      <w:r w:rsidRPr="001C3A1E">
        <w:rPr>
          <w:lang w:val="de-DE"/>
        </w:rP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rsidR="000F6127" w:rsidRPr="001C3A1E" w:rsidRDefault="000F6127">
      <w:pPr>
        <w:pStyle w:val="ProductList-Body"/>
        <w:rPr>
          <w:lang w:val="de-DE"/>
        </w:rPr>
      </w:pPr>
    </w:p>
    <w:p w:rsidR="000F6127" w:rsidRPr="001C3A1E" w:rsidRDefault="00DC0ABF">
      <w:pPr>
        <w:pStyle w:val="ProductList-ClauseHeading"/>
        <w:outlineLvl w:val="3"/>
        <w:rPr>
          <w:lang w:val="de-DE"/>
        </w:rPr>
      </w:pPr>
      <w:r w:rsidRPr="001C3A1E">
        <w:rPr>
          <w:lang w:val="de-DE"/>
        </w:rPr>
        <w:t>4.2 Operations Server Hakları için Dynamics 365</w:t>
      </w:r>
    </w:p>
    <w:p w:rsidR="000F6127" w:rsidRPr="001C3A1E" w:rsidRDefault="00DC0ABF">
      <w:pPr>
        <w:pStyle w:val="ProductList-Body"/>
        <w:rPr>
          <w:lang w:val="de-DE"/>
        </w:rPr>
      </w:pPr>
      <w:r w:rsidRPr="001C3A1E">
        <w:rPr>
          <w:lang w:val="de-DE"/>
        </w:rP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0F6127" w:rsidRPr="001C3A1E" w:rsidRDefault="000F6127">
      <w:pPr>
        <w:pStyle w:val="ProductList-Body"/>
        <w:rPr>
          <w:lang w:val="de-DE"/>
        </w:rPr>
      </w:pPr>
    </w:p>
    <w:p w:rsidR="000F6127" w:rsidRPr="001C3A1E" w:rsidRDefault="00DC0ABF">
      <w:pPr>
        <w:pStyle w:val="ProductList-ClauseHeading"/>
        <w:outlineLvl w:val="3"/>
        <w:rPr>
          <w:lang w:val="de-DE"/>
        </w:rPr>
      </w:pPr>
      <w:r w:rsidRPr="001C3A1E">
        <w:rPr>
          <w:lang w:val="de-DE"/>
        </w:rPr>
        <w:t>4.3 Yerelleştirme ve Güncelleştirmeler</w:t>
      </w:r>
    </w:p>
    <w:p w:rsidR="000F6127" w:rsidRPr="001C3A1E" w:rsidRDefault="00DC0ABF">
      <w:pPr>
        <w:pStyle w:val="ProductList-Body"/>
        <w:rPr>
          <w:lang w:val="de-DE"/>
        </w:rPr>
      </w:pPr>
      <w:r w:rsidRPr="001C3A1E">
        <w:rPr>
          <w:lang w:val="de-DE"/>
        </w:rPr>
        <w:t xml:space="preserve">Müşteri, </w:t>
      </w:r>
      <w:r>
        <w:fldChar w:fldCharType="begin"/>
      </w:r>
      <w:r w:rsidRPr="001C3A1E">
        <w:rPr>
          <w:lang w:val="de-D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1C3A1E">
        <w:rPr>
          <w:color w:val="0563C1"/>
          <w:lang w:val="de-DE"/>
        </w:rPr>
        <w:t>Lisanslı Sunucular</w:t>
      </w:r>
      <w:r>
        <w:fldChar w:fldCharType="end"/>
      </w:r>
      <w:r w:rsidRPr="001C3A1E">
        <w:rPr>
          <w:lang w:val="de-DE"/>
        </w:rPr>
        <w:t xml:space="preserve"> ve </w:t>
      </w:r>
      <w:r>
        <w:fldChar w:fldCharType="begin"/>
      </w:r>
      <w:r w:rsidRPr="001C3A1E">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1C3A1E">
        <w:rPr>
          <w:color w:val="0563C1"/>
          <w:lang w:val="de-DE"/>
        </w:rPr>
        <w:t>CAL'ler</w:t>
      </w:r>
      <w:r>
        <w:fldChar w:fldCharType="end"/>
      </w:r>
      <w:r w:rsidRPr="001C3A1E">
        <w:rPr>
          <w:lang w:val="de-DE"/>
        </w:rPr>
        <w:t xml:space="preserve"> için etkin YG'ye veya eşdeğer lisansa sahip olması şartıyla, Lisanslı Sunuculara ilişkin hükümetin vergi ve mevzuat gereksinimleriyle ilgili güncelleştirmeleri almaya ve kullanmaya hak kazanabilir.</w:t>
      </w:r>
    </w:p>
    <w:p w:rsidR="000F6127" w:rsidRPr="001C3A1E" w:rsidRDefault="000F6127">
      <w:pPr>
        <w:pStyle w:val="ProductList-Body"/>
        <w:rPr>
          <w:lang w:val="de-DE"/>
        </w:rPr>
      </w:pPr>
    </w:p>
    <w:p w:rsidR="000F6127" w:rsidRPr="001C3A1E" w:rsidRDefault="00DC0ABF">
      <w:pPr>
        <w:pStyle w:val="ProductList-ClauseHeading"/>
        <w:outlineLvl w:val="3"/>
        <w:rPr>
          <w:lang w:val="de-DE"/>
        </w:rPr>
      </w:pPr>
      <w:r w:rsidRPr="001C3A1E">
        <w:rPr>
          <w:lang w:val="de-DE"/>
        </w:rPr>
        <w:t>4.4 Unified Service Desk (USD)</w:t>
      </w:r>
    </w:p>
    <w:p w:rsidR="000F6127" w:rsidRPr="001C3A1E" w:rsidRDefault="00DC0ABF">
      <w:pPr>
        <w:pStyle w:val="ProductList-Body"/>
        <w:rPr>
          <w:lang w:val="de-DE"/>
        </w:rPr>
      </w:pPr>
      <w:r w:rsidRPr="001C3A1E">
        <w:rPr>
          <w:lang w:val="de-DE"/>
        </w:rPr>
        <w:t xml:space="preserve">Müşteri, YG'sine sahip olduğu her bir Dynamics 365 for Sales Şirket İçi CAL veya Dynamics 365 for Customer Service Şirket İçi CAL için USD'yi bir </w:t>
      </w:r>
      <w:r>
        <w:fldChar w:fldCharType="begin"/>
      </w:r>
      <w:r w:rsidRPr="001C3A1E">
        <w:rPr>
          <w:lang w:val="de-D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1C3A1E">
        <w:rPr>
          <w:color w:val="0563C1"/>
          <w:lang w:val="de-DE"/>
        </w:rPr>
        <w:t>Lisanslı Cihaza</w:t>
      </w:r>
      <w:r>
        <w:fldChar w:fldCharType="end"/>
      </w:r>
      <w:r w:rsidRPr="001C3A1E">
        <w:rPr>
          <w:lang w:val="de-DE"/>
        </w:rPr>
        <w:t xml:space="preserve"> yükleyebilir ve kullanabilir. USD kullanma hakkı, hak kazanan </w:t>
      </w:r>
      <w:r>
        <w:fldChar w:fldCharType="begin"/>
      </w:r>
      <w:r w:rsidRPr="001C3A1E">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1C3A1E">
        <w:rPr>
          <w:color w:val="0563C1"/>
          <w:lang w:val="de-DE"/>
        </w:rPr>
        <w:t>CAL'nin</w:t>
      </w:r>
      <w:r>
        <w:fldChar w:fldCharType="end"/>
      </w:r>
      <w:r w:rsidRPr="001C3A1E">
        <w:rPr>
          <w:lang w:val="de-DE"/>
        </w:rPr>
        <w:t xml:space="preserve"> atandığı kullanıcı veya cihazla sınırlıdır.</w:t>
      </w:r>
    </w:p>
    <w:p w:rsidR="000F6127" w:rsidRPr="001C3A1E" w:rsidRDefault="000F6127">
      <w:pPr>
        <w:pStyle w:val="ProductList-Body"/>
        <w:rPr>
          <w:lang w:val="de-DE"/>
        </w:rPr>
      </w:pPr>
    </w:p>
    <w:p w:rsidR="000F6127" w:rsidRPr="001C3A1E" w:rsidRDefault="00DC0ABF">
      <w:pPr>
        <w:pStyle w:val="ProductList-ClauseHeading"/>
        <w:outlineLvl w:val="3"/>
        <w:rPr>
          <w:lang w:val="de-DE"/>
        </w:rPr>
      </w:pPr>
      <w:r w:rsidRPr="001C3A1E">
        <w:rPr>
          <w:lang w:val="de-DE"/>
        </w:rPr>
        <w:t>4.5 Dynamics CustomerSource</w:t>
      </w:r>
    </w:p>
    <w:p w:rsidR="000F6127" w:rsidRPr="001C3A1E" w:rsidRDefault="00DC0ABF">
      <w:pPr>
        <w:pStyle w:val="ProductList-Body"/>
        <w:rPr>
          <w:lang w:val="de-DE"/>
        </w:rPr>
      </w:pPr>
      <w:r w:rsidRPr="001C3A1E">
        <w:rPr>
          <w:lang w:val="de-DE"/>
        </w:rPr>
        <w:t xml:space="preserve">Etkin YG'ye sahip Dynamics 365 Şirket İçi CAL müşterilerinin CustomerSource'a erişimi olur. </w:t>
      </w:r>
    </w:p>
    <w:p w:rsidR="000F6127" w:rsidRPr="001C3A1E" w:rsidRDefault="000F6127">
      <w:pPr>
        <w:pStyle w:val="PURBreadcrumb"/>
        <w:rPr>
          <w:lang w:val="de-DE"/>
        </w:rPr>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3365"/>
      <w:r>
        <w:instrText>Microsoft Identity Manager</w:instrText>
      </w:r>
      <w:bookmarkEnd w:id="73"/>
      <w:r>
        <w:instrText>" \l 2</w:instrText>
      </w:r>
      <w:r>
        <w:fldChar w:fldCharType="end"/>
      </w:r>
    </w:p>
    <w:p w:rsidR="000F6127" w:rsidRDefault="00DC0ABF">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BFBFBF"/>
              <w:bottom w:val="dashed" w:sz="4" w:space="0" w:color="BFBFBF"/>
              <w:right w:val="none" w:sz="4" w:space="0" w:color="6E6E6E"/>
            </w:tcBorders>
          </w:tcPr>
          <w:p w:rsidR="000F6127" w:rsidRDefault="00DC0ABF">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BFBFBF"/>
              <w:bottom w:val="none" w:sz="4" w:space="0" w:color="BFBFBF"/>
              <w:right w:val="none" w:sz="4" w:space="0" w:color="6E6E6E"/>
            </w:tcBorders>
          </w:tcPr>
          <w:p w:rsidR="000F6127" w:rsidRDefault="00DC0ABF">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6127" w:rsidRDefault="000F6127">
            <w:pPr>
              <w:pStyle w:val="ProductList-TableBody"/>
            </w:pPr>
          </w:p>
        </w:tc>
      </w:tr>
    </w:tbl>
    <w:p w:rsidR="000F6127" w:rsidRDefault="00DC0ABF">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78" w:name="_Sec611"/>
      <w:r>
        <w:t>Office Uygulamaları</w:t>
      </w:r>
      <w:bookmarkEnd w:id="78"/>
      <w:r>
        <w:fldChar w:fldCharType="begin"/>
      </w:r>
      <w:r>
        <w:instrText xml:space="preserve"> TC "</w:instrText>
      </w:r>
      <w:bookmarkStart w:id="79" w:name="_Toc531593366"/>
      <w:r>
        <w:instrText>Office Uygulamaları</w:instrText>
      </w:r>
      <w:bookmarkEnd w:id="79"/>
      <w:r>
        <w:instrText>" \l 2</w:instrText>
      </w:r>
      <w:r>
        <w:fldChar w:fldCharType="end"/>
      </w:r>
    </w:p>
    <w:p w:rsidR="000F6127" w:rsidRDefault="00DC0ABF">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31593367"/>
      <w:r>
        <w:instrText>Office Masaüstü Uygulamaları</w:instrText>
      </w:r>
      <w:bookmarkEnd w:id="81"/>
      <w:r>
        <w:instrText>" \l 3</w:instrText>
      </w:r>
      <w:r>
        <w:fldChar w:fldCharType="end"/>
      </w:r>
    </w:p>
    <w:p w:rsidR="000F6127" w:rsidRDefault="00DC0ABF">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000000"/>
              <w:bottom w:val="dashed" w:sz="4" w:space="0" w:color="BFBFBF"/>
              <w:right w:val="single" w:sz="6" w:space="0" w:color="FFFFFF"/>
            </w:tcBorders>
          </w:tcPr>
          <w:p w:rsidR="000F6127" w:rsidRDefault="00DC0AB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dashed" w:sz="4" w:space="0" w:color="BFBFBF"/>
              <w:right w:val="single" w:sz="6" w:space="0" w:color="FFFFFF"/>
            </w:tcBorders>
          </w:tcPr>
          <w:p w:rsidR="000F6127" w:rsidRDefault="00DC0ABF">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6127" w:rsidRDefault="000F612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000000"/>
              <w:bottom w:val="none" w:sz="4" w:space="0" w:color="BFBFBF"/>
              <w:right w:val="single" w:sz="6" w:space="0" w:color="FFFFFF"/>
            </w:tcBorders>
          </w:tcPr>
          <w:p w:rsidR="000F6127" w:rsidRPr="001C3A1E" w:rsidRDefault="00DC0ABF">
            <w:pPr>
              <w:pStyle w:val="ProductList-TableBody"/>
              <w:rPr>
                <w:lang w:val="fr-FR"/>
              </w:rPr>
            </w:pPr>
            <w:r w:rsidRPr="001C3A1E">
              <w:rPr>
                <w:color w:val="000000"/>
                <w:lang w:val="fr-FR"/>
              </w:rPr>
              <w:t>Office Professional Plus 2019 için Evden Çalışma</w:t>
            </w:r>
            <w:r>
              <w:fldChar w:fldCharType="begin"/>
            </w:r>
            <w:r w:rsidRPr="001C3A1E">
              <w:rPr>
                <w:lang w:val="fr-FR"/>
              </w:rP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F6127" w:rsidRDefault="00DC0AB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F6127" w:rsidRDefault="000F612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5"/>
        <w:gridCol w:w="3586"/>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fr-FR"/>
              </w:rPr>
            </w:pPr>
            <w:r>
              <w:fldChar w:fldCharType="begin"/>
            </w:r>
            <w:r w:rsidRPr="001C3A1E">
              <w:rPr>
                <w:lang w:val="fr-FR"/>
              </w:rP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sidRPr="001C3A1E">
              <w:rPr>
                <w:color w:val="0563C1"/>
                <w:lang w:val="fr-FR"/>
              </w:rPr>
              <w:t>Güncel İndirim</w:t>
            </w:r>
            <w:r>
              <w:fldChar w:fldCharType="end"/>
            </w:r>
            <w:r w:rsidRPr="001C3A1E">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rsidRPr="001C3A1E">
              <w:rPr>
                <w:lang w:val="es-ES_tradnl"/>
              </w:rPr>
              <w:t xml:space="preserve">Eklentiler ve YG'den Geçiş: </w:t>
            </w:r>
            <w:hyperlink w:anchor="_Sec1237">
              <w:r w:rsidRPr="001C3A1E">
                <w:rPr>
                  <w:color w:val="00467F"/>
                  <w:u w:val="single"/>
                  <w:lang w:val="es-ES_tradnl"/>
                </w:rPr>
                <w:t xml:space="preserve">Bkz. </w:t>
              </w:r>
              <w:r>
                <w:rPr>
                  <w:color w:val="00467F"/>
                  <w:u w:val="single"/>
                </w:rPr>
                <w:t>Ek C</w:t>
              </w:r>
            </w:hyperlink>
          </w:p>
        </w:tc>
      </w:tr>
    </w:tbl>
    <w:p w:rsidR="000F6127" w:rsidRDefault="000F6127">
      <w:pPr>
        <w:pStyle w:val="ProductList-Body"/>
      </w:pPr>
    </w:p>
    <w:p w:rsidR="000F6127" w:rsidRDefault="00DC0ABF">
      <w:pPr>
        <w:pStyle w:val="ProductList-ClauseHeading"/>
        <w:outlineLvl w:val="4"/>
      </w:pPr>
      <w:r>
        <w:t>2.1 Evden Çalışma</w:t>
      </w:r>
    </w:p>
    <w:p w:rsidR="000F6127" w:rsidRDefault="00DC0ABF">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38"/>
        <w:gridCol w:w="5552"/>
      </w:tblGrid>
      <w:tr w:rsidR="000F612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F6127" w:rsidRDefault="00DC0ABF">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rsidR="000F6127" w:rsidRDefault="00DC0ABF">
            <w:pPr>
              <w:pStyle w:val="ProductList-TableBody"/>
            </w:pPr>
            <w:r>
              <w:rPr>
                <w:color w:val="FFFFFF"/>
              </w:rPr>
              <w:t>Nitelikli Evden Çalışma Lisansı</w:t>
            </w:r>
          </w:p>
        </w:tc>
      </w:tr>
      <w:tr w:rsidR="000F6127">
        <w:tc>
          <w:tcPr>
            <w:tcW w:w="5880" w:type="dxa"/>
            <w:tcBorders>
              <w:left w:val="single" w:sz="4" w:space="0" w:color="6E6E6E"/>
              <w:right w:val="single" w:sz="4" w:space="0" w:color="6E6E6E"/>
            </w:tcBorders>
          </w:tcPr>
          <w:p w:rsidR="000F6127" w:rsidRDefault="00DC0ABF">
            <w:pPr>
              <w:pStyle w:val="ProductList-TableBody"/>
            </w:pPr>
            <w:r>
              <w:t>Office Standard 2019</w:t>
            </w:r>
          </w:p>
        </w:tc>
        <w:tc>
          <w:tcPr>
            <w:tcW w:w="6240" w:type="dxa"/>
            <w:tcBorders>
              <w:left w:val="single" w:sz="4" w:space="0" w:color="6E6E6E"/>
              <w:right w:val="single" w:sz="4" w:space="0" w:color="6E6E6E"/>
            </w:tcBorders>
          </w:tcPr>
          <w:p w:rsidR="000F6127" w:rsidRDefault="00DC0ABF">
            <w:pPr>
              <w:pStyle w:val="ProductList-TableBody"/>
            </w:pPr>
            <w:r>
              <w:t>Office Standard 2019 için Evden Çalışma</w:t>
            </w:r>
          </w:p>
        </w:tc>
      </w:tr>
      <w:tr w:rsidR="000F6127" w:rsidRPr="001C3A1E">
        <w:tc>
          <w:tcPr>
            <w:tcW w:w="5880" w:type="dxa"/>
            <w:tcBorders>
              <w:left w:val="single" w:sz="4" w:space="0" w:color="6E6E6E"/>
              <w:right w:val="single" w:sz="4" w:space="0" w:color="6E6E6E"/>
            </w:tcBorders>
          </w:tcPr>
          <w:p w:rsidR="000F6127" w:rsidRDefault="00DC0ABF">
            <w:pPr>
              <w:pStyle w:val="ProductList-TableBody"/>
            </w:pPr>
            <w:r>
              <w:t>Office Professional Plus 2019</w:t>
            </w:r>
          </w:p>
        </w:tc>
        <w:tc>
          <w:tcPr>
            <w:tcW w:w="6240" w:type="dxa"/>
            <w:tcBorders>
              <w:left w:val="single" w:sz="4" w:space="0" w:color="6E6E6E"/>
              <w:right w:val="single" w:sz="4" w:space="0" w:color="6E6E6E"/>
            </w:tcBorders>
          </w:tcPr>
          <w:p w:rsidR="000F6127" w:rsidRPr="001C3A1E" w:rsidRDefault="00DC0ABF">
            <w:pPr>
              <w:pStyle w:val="ProductList-TableBody"/>
              <w:rPr>
                <w:lang w:val="fr-FR"/>
              </w:rPr>
            </w:pPr>
            <w:r w:rsidRPr="001C3A1E">
              <w:rPr>
                <w:lang w:val="fr-FR"/>
              </w:rPr>
              <w:t>Office Professional Plus 2019 için Evden Çalışma</w:t>
            </w:r>
          </w:p>
        </w:tc>
      </w:tr>
    </w:tbl>
    <w:p w:rsidR="000F6127" w:rsidRPr="001C3A1E" w:rsidRDefault="000F6127">
      <w:pPr>
        <w:pStyle w:val="ProductList-Body"/>
        <w:rPr>
          <w:lang w:val="fr-FR"/>
        </w:rPr>
      </w:pPr>
    </w:p>
    <w:p w:rsidR="000F6127" w:rsidRPr="001C3A1E" w:rsidRDefault="00DC0ABF">
      <w:pPr>
        <w:pStyle w:val="ProductList-ClauseHeading"/>
        <w:outlineLvl w:val="4"/>
        <w:rPr>
          <w:lang w:val="fr-FR"/>
        </w:rPr>
      </w:pPr>
      <w:r w:rsidRPr="001C3A1E">
        <w:rPr>
          <w:lang w:val="fr-FR"/>
        </w:rPr>
        <w:t>2.2 Platformdan Bağımsız</w:t>
      </w:r>
    </w:p>
    <w:p w:rsidR="000F6127" w:rsidRPr="001C3A1E" w:rsidRDefault="00DC0ABF">
      <w:pPr>
        <w:pStyle w:val="ProductList-Body"/>
        <w:rPr>
          <w:lang w:val="fr-FR"/>
        </w:rPr>
      </w:pPr>
      <w:r w:rsidRPr="001C3A1E">
        <w:rPr>
          <w:lang w:val="fr-FR"/>
        </w:rP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0F6127" w:rsidRPr="001C3A1E" w:rsidRDefault="000F6127">
      <w:pPr>
        <w:pStyle w:val="ProductList-Body"/>
        <w:rPr>
          <w:lang w:val="fr-FR"/>
        </w:rPr>
      </w:pPr>
    </w:p>
    <w:p w:rsidR="000F6127" w:rsidRPr="001C3A1E" w:rsidRDefault="00DC0ABF">
      <w:pPr>
        <w:pStyle w:val="ProductList-ClauseHeading"/>
        <w:outlineLvl w:val="4"/>
        <w:rPr>
          <w:lang w:val="fr-FR"/>
        </w:rPr>
      </w:pPr>
      <w:r w:rsidRPr="001C3A1E">
        <w:rPr>
          <w:lang w:val="fr-FR"/>
        </w:rPr>
        <w:t>2.3 Office Online Server</w:t>
      </w:r>
    </w:p>
    <w:p w:rsidR="000F6127" w:rsidRDefault="00DC0ABF">
      <w:pPr>
        <w:pStyle w:val="ProductList-Body"/>
      </w:pPr>
      <w:r w:rsidRPr="001C3A1E">
        <w:rPr>
          <w:lang w:val="fr-FR"/>
        </w:rPr>
        <w:t xml:space="preserve">1 Ağustos 2016'dan önce Office Standard 2016 veya Office Professional Plus 2016 lisansları satın alan müşteriler, söz konusu lisanslarla birlikte düzenleme işlevselliğini Office Online maddesi </w:t>
      </w:r>
      <w:hyperlink w:anchor="_Sec564">
        <w:r w:rsidRPr="001C3A1E">
          <w:rPr>
            <w:color w:val="00467F"/>
            <w:u w:val="single"/>
            <w:lang w:val="fr-FR"/>
          </w:rPr>
          <w:t>Ek B</w:t>
        </w:r>
      </w:hyperlink>
      <w:r w:rsidRPr="001C3A1E">
        <w:rPr>
          <w:lang w:val="fr-FR"/>
        </w:rPr>
        <w:t xml:space="preserve">'de açıklanan şekilde kullanabilirler. </w:t>
      </w:r>
      <w:r>
        <w:t>Bu hak 1 Ağustos 2019'da sona erer.</w:t>
      </w:r>
    </w:p>
    <w:p w:rsidR="000F6127" w:rsidRDefault="00DC0ABF">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Office Home ve Student 2013 RT Ticari Kullanım Hakları</w:t>
      </w:r>
    </w:p>
    <w:p w:rsidR="000F6127" w:rsidRDefault="00DC0ABF">
      <w:pPr>
        <w:pStyle w:val="ProductList-Body"/>
      </w:pPr>
      <w:r>
        <w:t>Aşağıdakiler için Office Home &amp; Student 2013 RT'ye yönelik ticari kullanım kısıtlamasından feragat edilir:</w:t>
      </w:r>
    </w:p>
    <w:p w:rsidR="000F6127" w:rsidRDefault="00DC0ABF" w:rsidP="00DC0ABF">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rsidR="000F6127" w:rsidRDefault="00DC0ABF" w:rsidP="00DC0ABF">
      <w:pPr>
        <w:pStyle w:val="ProductList-Bullet"/>
        <w:numPr>
          <w:ilvl w:val="0"/>
          <w:numId w:val="20"/>
        </w:numPr>
      </w:pPr>
      <w:r>
        <w:t>Office Professional Plus veya Standard 2019/2016 ya da Office Home &amp; Student 2013 RT Ticari Kullanım lisansı atanmış bir cihazda yüklü Office Home &amp; Student 2013 RT.</w:t>
      </w:r>
    </w:p>
    <w:p w:rsidR="000F6127" w:rsidRDefault="00DC0ABF">
      <w:pPr>
        <w:pStyle w:val="ProductList-Body"/>
      </w:pPr>
      <w:r>
        <w:t>Bu bölümde sunulan koşul haricinde, Office Home &amp; Student 2013 RT lisansı ile sunulan koşullar yürürlüktedir.</w:t>
      </w:r>
    </w:p>
    <w:p w:rsidR="000F6127" w:rsidRDefault="000F6127">
      <w:pPr>
        <w:pStyle w:val="ProductList-Body"/>
      </w:pPr>
    </w:p>
    <w:p w:rsidR="000F6127" w:rsidRDefault="00DC0ABF">
      <w:pPr>
        <w:pStyle w:val="ProductList-ClauseHeading"/>
        <w:outlineLvl w:val="4"/>
      </w:pPr>
      <w:r>
        <w:t>3.2 Akademik Programlar</w:t>
      </w:r>
    </w:p>
    <w:p w:rsidR="000F6127" w:rsidRDefault="00DC0ABF">
      <w:pPr>
        <w:pStyle w:val="ProductList-Body"/>
      </w:pPr>
      <w:r>
        <w:t>Aşağıdakiler Akademik Toplu Lisanslama Programlarında yer alan müşteriler için geçerlidir.</w:t>
      </w:r>
    </w:p>
    <w:p w:rsidR="000F6127" w:rsidRDefault="000F6127">
      <w:pPr>
        <w:pStyle w:val="ProductList-Body"/>
      </w:pPr>
    </w:p>
    <w:p w:rsidR="000F6127" w:rsidRDefault="00DC0ABF">
      <w:pPr>
        <w:pStyle w:val="ProductList-SubClauseHeading"/>
        <w:outlineLvl w:val="5"/>
      </w:pPr>
      <w:r>
        <w:t>3.2.1 Office 365 ProPlus Genişletilmiş Kullanım Hakları</w:t>
      </w:r>
    </w:p>
    <w:p w:rsidR="000F6127" w:rsidRDefault="00DC0ABF">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F6127" w:rsidRDefault="000F6127">
      <w:pPr>
        <w:pStyle w:val="ProductList-BodyIndented"/>
      </w:pPr>
    </w:p>
    <w:p w:rsidR="000F6127" w:rsidRDefault="00DC0ABF">
      <w:pPr>
        <w:pStyle w:val="ProductList-SubClauseHeading"/>
        <w:outlineLvl w:val="5"/>
      </w:pPr>
      <w:r>
        <w:t>3.2.2 Mezuniyet Avantajı</w:t>
      </w:r>
    </w:p>
    <w:p w:rsidR="000F6127" w:rsidRDefault="00DC0ABF">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0F6127" w:rsidRDefault="00DC0ABF">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86" w:name="_Sec680"/>
      <w:r>
        <w:t>Mac için Office</w:t>
      </w:r>
      <w:bookmarkEnd w:id="86"/>
      <w:r>
        <w:fldChar w:fldCharType="begin"/>
      </w:r>
      <w:r>
        <w:instrText xml:space="preserve"> TC "</w:instrText>
      </w:r>
      <w:bookmarkStart w:id="87" w:name="_Toc531593368"/>
      <w:r>
        <w:instrText>Mac için Office</w:instrText>
      </w:r>
      <w:bookmarkEnd w:id="87"/>
      <w:r>
        <w:instrText>" \l 3</w:instrText>
      </w:r>
      <w:r>
        <w:fldChar w:fldCharType="end"/>
      </w:r>
    </w:p>
    <w:p w:rsidR="000F6127" w:rsidRDefault="00DC0ABF">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Evden Çalışma</w:t>
      </w:r>
    </w:p>
    <w:p w:rsidR="000F6127" w:rsidRDefault="00DC0ABF">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rsidR="000F6127" w:rsidRDefault="000F6127">
      <w:pPr>
        <w:pStyle w:val="ProductList-Body"/>
      </w:pPr>
    </w:p>
    <w:p w:rsidR="000F6127" w:rsidRDefault="000F6127">
      <w:pPr>
        <w:pStyle w:val="ProductList-Body"/>
      </w:pPr>
    </w:p>
    <w:p w:rsidR="000F6127" w:rsidRDefault="00DC0ABF">
      <w:pPr>
        <w:pStyle w:val="ProductList-ClauseHeading"/>
        <w:outlineLvl w:val="4"/>
      </w:pPr>
      <w:r>
        <w:t>2.2 Platformdan Bağımsız</w:t>
      </w:r>
    </w:p>
    <w:p w:rsidR="000F6127" w:rsidRDefault="00DC0ABF">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0F6127" w:rsidRDefault="000F6127">
      <w:pPr>
        <w:pStyle w:val="ProductList-Body"/>
      </w:pPr>
    </w:p>
    <w:p w:rsidR="000F6127" w:rsidRDefault="00DC0ABF">
      <w:pPr>
        <w:pStyle w:val="ProductList-ClauseHeading"/>
        <w:outlineLvl w:val="4"/>
      </w:pPr>
      <w:r>
        <w:t>2.3 Office Online Server</w:t>
      </w:r>
    </w:p>
    <w:p w:rsidR="000F6127" w:rsidRDefault="00DC0ABF">
      <w:pPr>
        <w:pStyle w:val="ProductList-Body"/>
      </w:pPr>
      <w:r>
        <w:t xml:space="preserve">1 Ağustos 2016'dan önce Mac için Office Standard 2016 lisansları satın alan müşteriler, söz konusu lisanslarla birlikte düzenleme işlevselliğini </w:t>
      </w:r>
      <w:hyperlink r:id="rId47">
        <w:r>
          <w:rPr>
            <w:color w:val="00467F"/>
            <w:u w:val="single"/>
          </w:rPr>
          <w:t>Office Online maddesi Ek B</w:t>
        </w:r>
      </w:hyperlink>
      <w:r>
        <w:t>'de açıklanan şekilde kullanabilirler. Bu hak 1 Ağustos 2019'da sona erer.</w:t>
      </w:r>
    </w:p>
    <w:p w:rsidR="000F6127" w:rsidRDefault="00DC0ABF">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Office Ev ve Öğrenci 2013 RT Ticari Kullanım</w:t>
      </w:r>
    </w:p>
    <w:p w:rsidR="000F6127" w:rsidRDefault="00DC0ABF">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rsidR="000F6127" w:rsidRDefault="00DC0ABF">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92" w:name="_Sec612"/>
      <w:r>
        <w:t>Office Sunucuları</w:t>
      </w:r>
      <w:bookmarkEnd w:id="92"/>
      <w:r>
        <w:fldChar w:fldCharType="begin"/>
      </w:r>
      <w:r>
        <w:instrText xml:space="preserve"> TC "</w:instrText>
      </w:r>
      <w:bookmarkStart w:id="93" w:name="_Toc531593369"/>
      <w:r>
        <w:instrText>Office Sunucuları</w:instrText>
      </w:r>
      <w:bookmarkEnd w:id="93"/>
      <w:r>
        <w:instrText>" \l 2</w:instrText>
      </w:r>
      <w:r>
        <w:fldChar w:fldCharType="end"/>
      </w:r>
    </w:p>
    <w:p w:rsidR="000F6127" w:rsidRDefault="00DC0ABF">
      <w:pPr>
        <w:pStyle w:val="ProductList-Offering2HeadingNoBorder"/>
        <w:outlineLvl w:val="2"/>
      </w:pPr>
      <w:bookmarkStart w:id="94" w:name="_Sec638"/>
      <w:r>
        <w:t>Exchange Server</w:t>
      </w:r>
      <w:bookmarkEnd w:id="94"/>
      <w:r>
        <w:fldChar w:fldCharType="begin"/>
      </w:r>
      <w:r>
        <w:instrText xml:space="preserve"> TC "</w:instrText>
      </w:r>
      <w:bookmarkStart w:id="95" w:name="_Toc531593370"/>
      <w:r>
        <w:instrText>Exchange Server</w:instrText>
      </w:r>
      <w:bookmarkEnd w:id="95"/>
      <w:r>
        <w:instrText>" \l 3</w:instrText>
      </w:r>
      <w:r>
        <w:fldChar w:fldCharType="end"/>
      </w:r>
    </w:p>
    <w:p w:rsidR="000F6127" w:rsidRDefault="00DC0ABF">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F6127" w:rsidRDefault="00DC0ABF">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fr-FR"/>
              </w:rPr>
            </w:pPr>
            <w:r>
              <w:fldChar w:fldCharType="begin"/>
            </w:r>
            <w:r w:rsidRPr="001C3A1E">
              <w:rPr>
                <w:lang w:val="fr-FR"/>
              </w:rPr>
              <w:instrText xml:space="preserve"> AutoTextList   \s NoStyle \t " Lisans Şartları: Bir Ürünün dağıtılmasının ve kullanılmasının tabi olduğu şart ve koşullar." </w:instrText>
            </w:r>
            <w:r>
              <w:fldChar w:fldCharType="separate"/>
            </w:r>
            <w:r w:rsidRPr="001C3A1E">
              <w:rPr>
                <w:color w:val="0563C1"/>
                <w:lang w:val="fr-FR"/>
              </w:rPr>
              <w:t>Lisans Şartları</w:t>
            </w:r>
            <w:r>
              <w:fldChar w:fldCharType="end"/>
            </w:r>
            <w:r w:rsidRPr="001C3A1E">
              <w:rPr>
                <w:lang w:val="fr-FR"/>
              </w:rPr>
              <w:t xml:space="preserve">: </w:t>
            </w:r>
            <w:hyperlink w:anchor="_Sec537">
              <w:r w:rsidRPr="001C3A1E">
                <w:rPr>
                  <w:color w:val="00467F"/>
                  <w:u w:val="single"/>
                  <w:lang w:val="fr-FR"/>
                </w:rPr>
                <w:t>Evrensel</w:t>
              </w:r>
            </w:hyperlink>
            <w:r w:rsidRPr="001C3A1E">
              <w:rPr>
                <w:lang w:val="fr-FR"/>
              </w:rPr>
              <w:t xml:space="preserve">; </w:t>
            </w:r>
            <w:hyperlink w:anchor="_Sec542">
              <w:r w:rsidRPr="001C3A1E">
                <w:rPr>
                  <w:color w:val="00467F"/>
                  <w:u w:val="single"/>
                  <w:lang w:val="fr-FR"/>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Pr="001C3A1E" w:rsidRDefault="00DC0ABF">
            <w:pPr>
              <w:pStyle w:val="ProductList-TableBody"/>
              <w:rPr>
                <w:lang w:val="fr-FR"/>
              </w:rPr>
            </w:pPr>
            <w:r w:rsidRPr="001C3A1E">
              <w:rPr>
                <w:color w:val="404040"/>
                <w:lang w:val="fr-FR"/>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62"/>
        <w:gridCol w:w="3589"/>
        <w:gridCol w:w="363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6127" w:rsidRDefault="00DC0AB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Exchange Online (Plan 1/1G/2/2A/2G)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SubClauseHeading"/>
        <w:outlineLvl w:val="5"/>
      </w:pPr>
      <w:r>
        <w:t>3.1.1 Exchange Kurumsal CAL ile İlişkili Ek İşlevsellik</w:t>
      </w:r>
    </w:p>
    <w:p w:rsidR="000F6127" w:rsidRDefault="00DC0ABF">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Exchange Online (Plan 2/2A/2G)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Indented"/>
      </w:pPr>
    </w:p>
    <w:p w:rsidR="000F6127" w:rsidRDefault="00DC0ABF">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0F6127">
      <w:pPr>
        <w:pStyle w:val="ProductList-Body"/>
      </w:pPr>
    </w:p>
    <w:p w:rsidR="000F6127" w:rsidRDefault="00DC0ABF">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Exchange Kurumsal CAL with Services 2019 Ek Şart ve Koşulları</w:t>
      </w:r>
    </w:p>
    <w:p w:rsidR="000F6127" w:rsidRDefault="00DC0ABF">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rsidR="000F6127" w:rsidRDefault="000F6127">
      <w:pPr>
        <w:pStyle w:val="ProductList-Body"/>
      </w:pPr>
    </w:p>
    <w:p w:rsidR="000F6127" w:rsidRDefault="00DC0ABF">
      <w:pPr>
        <w:pStyle w:val="ProductList-ClauseHeading"/>
        <w:outlineLvl w:val="4"/>
      </w:pPr>
      <w:r>
        <w:t>4.2 Exchange Online Sesli Mesaj Hizmeti</w:t>
      </w:r>
    </w:p>
    <w:p w:rsidR="000F6127" w:rsidRDefault="00DC0ABF">
      <w:pPr>
        <w:pStyle w:val="ProductList-Body"/>
      </w:pPr>
      <w:r>
        <w:t>Exchange Server 2019 Standart veya Exchange Server 2019 Kurumsal için etkin YG kapsamına sahip müşteriler, Outlook üzerinden sesli mesajlara erişmek için Exchange Online Sesli Mesaj Hizmeti</w:t>
      </w:r>
      <w:r>
        <w:fldChar w:fldCharType="begin"/>
      </w:r>
      <w:r>
        <w:instrText xml:space="preserve"> XE "Exchange Online Sesli Mesaj Hizmeti" </w:instrText>
      </w:r>
      <w:r>
        <w:fldChar w:fldCharType="end"/>
      </w:r>
      <w:r>
        <w:t>'ni kullanabilirler. Bu Çevrimiçi Hizmetin kullanımı, OST'ye tabidir</w:t>
      </w:r>
    </w:p>
    <w:p w:rsidR="000F6127" w:rsidRDefault="000F6127">
      <w:pPr>
        <w:pStyle w:val="ProductList-Body"/>
      </w:pP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00" w:name="_Sec639"/>
      <w:r>
        <w:t>Project Server</w:t>
      </w:r>
      <w:bookmarkEnd w:id="100"/>
      <w:r>
        <w:fldChar w:fldCharType="begin"/>
      </w:r>
      <w:r>
        <w:instrText xml:space="preserve"> TC "</w:instrText>
      </w:r>
      <w:bookmarkStart w:id="101" w:name="_Toc531593371"/>
      <w:r>
        <w:instrText>Project Server</w:instrText>
      </w:r>
      <w:bookmarkEnd w:id="101"/>
      <w:r>
        <w:instrText>" \l 3</w:instrText>
      </w:r>
      <w:r>
        <w:fldChar w:fldCharType="end"/>
      </w:r>
    </w:p>
    <w:p w:rsidR="000F6127" w:rsidRDefault="00DC0ABF">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4"/>
        <w:gridCol w:w="3585"/>
        <w:gridCol w:w="358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Sürümler: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fr-FR"/>
              </w:rPr>
            </w:pPr>
            <w:r>
              <w:fldChar w:fldCharType="begin"/>
            </w:r>
            <w:r w:rsidRPr="001C3A1E">
              <w:rPr>
                <w:lang w:val="fr-FR"/>
              </w:rPr>
              <w:instrText xml:space="preserve"> AutoTextList   \s NoStyle \t " Lisans Şartları: Bir Ürünün dağıtılmasının ve kullanılmasının tabi olduğu şart ve koşullar." </w:instrText>
            </w:r>
            <w:r>
              <w:fldChar w:fldCharType="separate"/>
            </w:r>
            <w:r w:rsidRPr="001C3A1E">
              <w:rPr>
                <w:color w:val="0563C1"/>
                <w:lang w:val="fr-FR"/>
              </w:rPr>
              <w:t>Lisans Şartları</w:t>
            </w:r>
            <w:r>
              <w:fldChar w:fldCharType="end"/>
            </w:r>
            <w:r w:rsidRPr="001C3A1E">
              <w:rPr>
                <w:lang w:val="fr-FR"/>
              </w:rPr>
              <w:t xml:space="preserve">: </w:t>
            </w:r>
            <w:hyperlink w:anchor="_Sec537">
              <w:r w:rsidRPr="001C3A1E">
                <w:rPr>
                  <w:color w:val="00467F"/>
                  <w:u w:val="single"/>
                  <w:lang w:val="fr-FR"/>
                </w:rPr>
                <w:t>Evrensel</w:t>
              </w:r>
            </w:hyperlink>
            <w:r w:rsidRPr="001C3A1E">
              <w:rPr>
                <w:lang w:val="fr-FR"/>
              </w:rPr>
              <w:t xml:space="preserve">; </w:t>
            </w:r>
            <w:hyperlink w:anchor="_Sec542">
              <w:r w:rsidRPr="001C3A1E">
                <w:rPr>
                  <w:color w:val="00467F"/>
                  <w:u w:val="single"/>
                  <w:lang w:val="fr-FR"/>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Pr="001C3A1E" w:rsidRDefault="00DC0ABF">
            <w:pPr>
              <w:pStyle w:val="ProductList-TableBody"/>
              <w:rPr>
                <w:lang w:val="fr-FR"/>
              </w:rPr>
            </w:pPr>
            <w:r w:rsidRPr="001C3A1E">
              <w:rPr>
                <w:color w:val="404040"/>
                <w:lang w:val="fr-FR"/>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F6127" w:rsidRDefault="00DC0ABF">
            <w:pPr>
              <w:pStyle w:val="ProductList-TableBody"/>
            </w:pPr>
            <w:r>
              <w:t>Project Online Essentials Kullanıcı SL'si</w:t>
            </w:r>
          </w:p>
        </w:tc>
      </w:tr>
      <w:tr w:rsidR="000F6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6127" w:rsidRDefault="00DC0ABF">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rsidR="000F6127" w:rsidRDefault="00DC0ABF">
            <w:pPr>
              <w:pStyle w:val="ProductList-TableBody"/>
            </w:pPr>
            <w:r>
              <w:t>Project Online Premium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0F6127" w:rsidRPr="001C3A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pt-BR"/>
              </w:rPr>
            </w:pPr>
            <w:r>
              <w:fldChar w:fldCharType="begin"/>
            </w:r>
            <w:r w:rsidRPr="001C3A1E">
              <w:rPr>
                <w:lang w:val="pt-BR"/>
              </w:rP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sidRPr="001C3A1E">
              <w:rPr>
                <w:color w:val="0563C1"/>
                <w:lang w:val="pt-BR"/>
              </w:rPr>
              <w:t>Olağanüstü Durum Kurtarma</w:t>
            </w:r>
            <w:r>
              <w:fldChar w:fldCharType="end"/>
            </w:r>
            <w:r w:rsidRPr="001C3A1E">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Pr="001C3A1E" w:rsidRDefault="00DC0ABF">
            <w:pPr>
              <w:pStyle w:val="ProductList-TableBody"/>
              <w:rPr>
                <w:lang w:val="pt-BR"/>
              </w:rPr>
            </w:pPr>
            <w:r w:rsidRPr="001C3A1E">
              <w:rPr>
                <w:color w:val="404040"/>
                <w:lang w:val="pt-BR"/>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pt-BR"/>
              </w:rPr>
            </w:pPr>
            <w:r>
              <w:fldChar w:fldCharType="begin"/>
            </w:r>
            <w:r w:rsidRPr="001C3A1E">
              <w:rPr>
                <w:lang w:val="pt-BR"/>
              </w:rP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sidRPr="001C3A1E">
              <w:rPr>
                <w:color w:val="0563C1"/>
                <w:lang w:val="pt-BR"/>
              </w:rPr>
              <w:t>Lisans Hareketliliği</w:t>
            </w:r>
            <w:r>
              <w:fldChar w:fldCharType="end"/>
            </w:r>
            <w:r w:rsidRPr="001C3A1E">
              <w:rPr>
                <w:lang w:val="pt-BR"/>
              </w:rP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06" w:name="_Sec640"/>
      <w:r>
        <w:t>SharePoint Server</w:t>
      </w:r>
      <w:bookmarkEnd w:id="106"/>
      <w:r>
        <w:fldChar w:fldCharType="begin"/>
      </w:r>
      <w:r>
        <w:instrText xml:space="preserve"> TC "</w:instrText>
      </w:r>
      <w:bookmarkStart w:id="107" w:name="_Toc531593372"/>
      <w:r>
        <w:instrText>SharePoint Server</w:instrText>
      </w:r>
      <w:bookmarkEnd w:id="107"/>
      <w:r>
        <w:instrText>" \l 3</w:instrText>
      </w:r>
      <w:r>
        <w:fldChar w:fldCharType="end"/>
      </w:r>
    </w:p>
    <w:p w:rsidR="000F6127" w:rsidRDefault="00DC0ABF">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F6127" w:rsidRDefault="00DC0ABF">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4"/>
        <w:gridCol w:w="3585"/>
        <w:gridCol w:w="358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Sürümler: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fr-FR"/>
              </w:rPr>
            </w:pPr>
            <w:r>
              <w:fldChar w:fldCharType="begin"/>
            </w:r>
            <w:r w:rsidRPr="001C3A1E">
              <w:rPr>
                <w:lang w:val="fr-FR"/>
              </w:rPr>
              <w:instrText xml:space="preserve"> AutoTextList   \s NoStyle \t " Lisans Şartları: Bir Ürünün dağıtılmasının ve kullanılmasının tabi olduğu şart ve koşullar." </w:instrText>
            </w:r>
            <w:r>
              <w:fldChar w:fldCharType="separate"/>
            </w:r>
            <w:r w:rsidRPr="001C3A1E">
              <w:rPr>
                <w:color w:val="0563C1"/>
                <w:lang w:val="fr-FR"/>
              </w:rPr>
              <w:t>Lisans Şartları</w:t>
            </w:r>
            <w:r>
              <w:fldChar w:fldCharType="end"/>
            </w:r>
            <w:r w:rsidRPr="001C3A1E">
              <w:rPr>
                <w:lang w:val="fr-FR"/>
              </w:rPr>
              <w:t xml:space="preserve">: </w:t>
            </w:r>
            <w:hyperlink w:anchor="_Sec537">
              <w:r w:rsidRPr="001C3A1E">
                <w:rPr>
                  <w:color w:val="00467F"/>
                  <w:u w:val="single"/>
                  <w:lang w:val="fr-FR"/>
                </w:rPr>
                <w:t>Evrensel</w:t>
              </w:r>
            </w:hyperlink>
            <w:r w:rsidRPr="001C3A1E">
              <w:rPr>
                <w:lang w:val="fr-FR"/>
              </w:rPr>
              <w:t xml:space="preserve">; </w:t>
            </w:r>
            <w:hyperlink w:anchor="_Sec542">
              <w:r w:rsidRPr="001C3A1E">
                <w:rPr>
                  <w:color w:val="00467F"/>
                  <w:u w:val="single"/>
                  <w:lang w:val="fr-FR"/>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fr-FR"/>
              </w:rPr>
            </w:pPr>
            <w:r>
              <w:fldChar w:fldCharType="begin"/>
            </w:r>
            <w:r w:rsidRPr="001C3A1E">
              <w:rPr>
                <w:lang w:val="fr-FR"/>
              </w:rP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sidRPr="001C3A1E">
              <w:rPr>
                <w:color w:val="0563C1"/>
                <w:lang w:val="fr-FR"/>
              </w:rPr>
              <w:t>Ürüne Özgü Lisans Şartları</w:t>
            </w:r>
            <w:r>
              <w:fldChar w:fldCharType="end"/>
            </w:r>
            <w:r w:rsidRPr="001C3A1E">
              <w:rPr>
                <w:lang w:val="fr-FR"/>
              </w:rPr>
              <w:t>: Evet</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572"/>
        <w:gridCol w:w="3609"/>
        <w:gridCol w:w="360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SubClauseHeading"/>
        <w:outlineLvl w:val="5"/>
      </w:pPr>
      <w:r>
        <w:t>3.1.1 SharePoint Kurumsal CAL ile İlişkili Ek SharePoint Server İşlevselliği</w:t>
      </w:r>
    </w:p>
    <w:p w:rsidR="000F6127" w:rsidRDefault="00DC0ABF">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SharePoint Online (Plan 2)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Indented"/>
      </w:pPr>
    </w:p>
    <w:p w:rsidR="000F6127" w:rsidRDefault="00DC0ABF">
      <w:pPr>
        <w:pStyle w:val="ProductList-ClauseHeading"/>
        <w:outlineLvl w:val="4"/>
      </w:pPr>
      <w:r>
        <w:t>3.2 Kamusal Olarak Kullanılabilir İçeriğe Erişen Kullanıcılar için CAL Feragati</w:t>
      </w:r>
    </w:p>
    <w:p w:rsidR="000F6127" w:rsidRDefault="00DC0ABF">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0F6127" w:rsidRDefault="000F6127">
      <w:pPr>
        <w:pStyle w:val="ProductList-Body"/>
      </w:pPr>
    </w:p>
    <w:p w:rsidR="000F6127" w:rsidRDefault="00DC0ABF">
      <w:pPr>
        <w:pStyle w:val="ProductList-ClauseHeading"/>
        <w:outlineLvl w:val="4"/>
      </w:pPr>
      <w:r>
        <w:t>3.3 Ek Yazılımlar</w:t>
      </w:r>
    </w:p>
    <w:tbl>
      <w:tblPr>
        <w:tblStyle w:val="PURTable"/>
        <w:tblW w:w="0" w:type="dxa"/>
        <w:tblLook w:val="04A0" w:firstRow="1" w:lastRow="0" w:firstColumn="1" w:lastColumn="0" w:noHBand="0" w:noVBand="1"/>
      </w:tblPr>
      <w:tblGrid>
        <w:gridCol w:w="3666"/>
        <w:gridCol w:w="3562"/>
        <w:gridCol w:w="356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0F6127">
      <w:pPr>
        <w:pStyle w:val="ProductList-Body"/>
      </w:pPr>
    </w:p>
    <w:p w:rsidR="000F6127" w:rsidRDefault="00DC0ABF">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12" w:name="_Sec641"/>
      <w:r>
        <w:t>Skype Kurumsal Sunucusu</w:t>
      </w:r>
      <w:bookmarkEnd w:id="112"/>
      <w:r>
        <w:fldChar w:fldCharType="begin"/>
      </w:r>
      <w:r>
        <w:instrText xml:space="preserve"> TC "</w:instrText>
      </w:r>
      <w:bookmarkStart w:id="113" w:name="_Toc531593373"/>
      <w:r>
        <w:instrText>Skype Kurumsal Sunucusu</w:instrText>
      </w:r>
      <w:bookmarkEnd w:id="113"/>
      <w:r>
        <w:instrText>" \l 3</w:instrText>
      </w:r>
      <w:r>
        <w:fldChar w:fldCharType="end"/>
      </w:r>
    </w:p>
    <w:p w:rsidR="000F6127" w:rsidRDefault="00DC0ABF">
      <w:pPr>
        <w:pStyle w:val="ProductList-Offering1SubSection"/>
        <w:outlineLvl w:val="3"/>
      </w:pPr>
      <w:bookmarkStart w:id="114" w:name="_Sec686"/>
      <w:r>
        <w:t>1. Program Kullanılabilirliği</w:t>
      </w:r>
      <w:bookmarkEnd w:id="114"/>
    </w:p>
    <w:p w:rsidR="000F6127" w:rsidRDefault="000F6127">
      <w:pPr>
        <w:pStyle w:val="ProductList-Body"/>
      </w:pPr>
    </w:p>
    <w:tbl>
      <w:tblPr>
        <w:tblStyle w:val="PURTable"/>
        <w:tblW w:w="0" w:type="dxa"/>
        <w:tblLook w:val="04A0" w:firstRow="1" w:lastRow="0" w:firstColumn="1" w:lastColumn="0" w:noHBand="0" w:noVBand="1"/>
      </w:tblPr>
      <w:tblGrid>
        <w:gridCol w:w="3915"/>
        <w:gridCol w:w="611"/>
        <w:gridCol w:w="596"/>
        <w:gridCol w:w="605"/>
        <w:gridCol w:w="596"/>
        <w:gridCol w:w="708"/>
        <w:gridCol w:w="604"/>
        <w:gridCol w:w="611"/>
        <w:gridCol w:w="634"/>
        <w:gridCol w:w="617"/>
        <w:gridCol w:w="607"/>
        <w:gridCol w:w="68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FFFFFF"/>
              <w:right w:val="none" w:sz="4" w:space="0" w:color="6E6E6E"/>
            </w:tcBorders>
          </w:tcPr>
          <w:p w:rsidR="000F6127" w:rsidRDefault="00DC0ABF">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F6127" w:rsidRDefault="00DC0ABF">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4"/>
        <w:gridCol w:w="3585"/>
        <w:gridCol w:w="358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Sürümler: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fr-FR"/>
              </w:rPr>
            </w:pPr>
            <w:r>
              <w:fldChar w:fldCharType="begin"/>
            </w:r>
            <w:r w:rsidRPr="001C3A1E">
              <w:rPr>
                <w:lang w:val="fr-FR"/>
              </w:rPr>
              <w:instrText xml:space="preserve"> AutoTextList   \s NoStyle \t " Lisans Şartları: Bir Ürünün dağıtılmasının ve kullanılmasının tabi olduğu şart ve koşullar." </w:instrText>
            </w:r>
            <w:r>
              <w:fldChar w:fldCharType="separate"/>
            </w:r>
            <w:r w:rsidRPr="001C3A1E">
              <w:rPr>
                <w:color w:val="0563C1"/>
                <w:lang w:val="fr-FR"/>
              </w:rPr>
              <w:t>Lisans Şartları</w:t>
            </w:r>
            <w:r>
              <w:fldChar w:fldCharType="end"/>
            </w:r>
            <w:r w:rsidRPr="001C3A1E">
              <w:rPr>
                <w:lang w:val="fr-FR"/>
              </w:rPr>
              <w:t xml:space="preserve">: </w:t>
            </w:r>
            <w:hyperlink w:anchor="_Sec537">
              <w:r w:rsidRPr="001C3A1E">
                <w:rPr>
                  <w:color w:val="00467F"/>
                  <w:u w:val="single"/>
                  <w:lang w:val="fr-FR"/>
                </w:rPr>
                <w:t>Evrensel</w:t>
              </w:r>
            </w:hyperlink>
            <w:r w:rsidRPr="001C3A1E">
              <w:rPr>
                <w:lang w:val="fr-FR"/>
              </w:rPr>
              <w:t xml:space="preserve">; </w:t>
            </w:r>
            <w:hyperlink w:anchor="_Sec542">
              <w:r w:rsidRPr="001C3A1E">
                <w:rPr>
                  <w:color w:val="00467F"/>
                  <w:u w:val="single"/>
                  <w:lang w:val="fr-FR"/>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Pr="001C3A1E" w:rsidRDefault="00DC0ABF">
            <w:pPr>
              <w:pStyle w:val="ProductList-TableBody"/>
              <w:rPr>
                <w:lang w:val="fr-FR"/>
              </w:rPr>
            </w:pPr>
            <w:r w:rsidRPr="001C3A1E">
              <w:rPr>
                <w:color w:val="404040"/>
                <w:lang w:val="fr-FR"/>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52"/>
        <w:gridCol w:w="3577"/>
        <w:gridCol w:w="366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Skype Kurumsal Çevrimiçi Sürüm (Plan 1/1G/1A/2/2G/2A) Kullanıcı SL'leri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SubClauseHeading"/>
        <w:outlineLvl w:val="5"/>
      </w:pPr>
      <w:r>
        <w:t>3.1.1 Skype Kurumsal Sunucu Kurumsal CAL ile İlişkili Ek İşlevsellik</w:t>
      </w:r>
    </w:p>
    <w:p w:rsidR="000F6127" w:rsidRDefault="00DC0ABF">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56"/>
        <w:gridCol w:w="3487"/>
        <w:gridCol w:w="348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Skype Kurumsal Çevrimiçi Sürüm (Plan 2/2A/2G)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Indented"/>
      </w:pPr>
    </w:p>
    <w:p w:rsidR="000F6127" w:rsidRDefault="00DC0ABF">
      <w:pPr>
        <w:pStyle w:val="ProductList-SubClauseHeading"/>
        <w:outlineLvl w:val="5"/>
      </w:pPr>
      <w:r>
        <w:t>3.1.2 Skype Kurumsal Sunucu Plus CAL ile İlişkili Ek İşlevsellik</w:t>
      </w:r>
    </w:p>
    <w:p w:rsidR="000F6127" w:rsidRDefault="00DC0ABF">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0F6127" w:rsidRDefault="00DC0ABF">
            <w:pPr>
              <w:pStyle w:val="ProductList-TableBody"/>
            </w:pPr>
            <w:r>
              <w:t>Skype Kurumsal Plus CAL Kullanıcı SL'si</w:t>
            </w:r>
          </w:p>
        </w:tc>
      </w:tr>
    </w:tbl>
    <w:p w:rsidR="000F6127" w:rsidRDefault="000F6127">
      <w:pPr>
        <w:pStyle w:val="ProductList-BodyIndented"/>
      </w:pPr>
    </w:p>
    <w:p w:rsidR="000F6127" w:rsidRDefault="00DC0ABF">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0F6127" w:rsidRPr="001C3A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0F6127" w:rsidRPr="001C3A1E" w:rsidRDefault="00DC0ABF">
            <w:pPr>
              <w:pStyle w:val="ProductList-TableBody"/>
              <w:rPr>
                <w:lang w:val="es-ES_tradnl"/>
              </w:rPr>
            </w:pPr>
            <w:r w:rsidRPr="001C3A1E">
              <w:rPr>
                <w:lang w:val="es-ES_tradnl"/>
              </w:rP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0F6127" w:rsidRPr="001C3A1E" w:rsidRDefault="00DC0ABF">
            <w:pPr>
              <w:pStyle w:val="ProductList-TableBody"/>
              <w:rPr>
                <w:lang w:val="es-ES_tradnl"/>
              </w:rPr>
            </w:pPr>
            <w:r w:rsidRPr="001C3A1E">
              <w:rPr>
                <w:lang w:val="es-ES_tradnl"/>
              </w:rPr>
              <w:t>Sesli/Görüntülü Konferans Sunucusu Rolü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Yönetici Rolü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Ara Sunucu Rolü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PowerShell Ek Bileşeni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Video Birlikte Çalışma Sunucu Rolü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118" w:name="_Sec614"/>
      <w:r>
        <w:t>SQL Server</w:t>
      </w:r>
      <w:bookmarkEnd w:id="118"/>
      <w:r>
        <w:fldChar w:fldCharType="begin"/>
      </w:r>
      <w:r>
        <w:instrText xml:space="preserve"> TC "</w:instrText>
      </w:r>
      <w:bookmarkStart w:id="119" w:name="_Toc531593374"/>
      <w:r>
        <w:instrText>SQL Server</w:instrText>
      </w:r>
      <w:bookmarkEnd w:id="119"/>
      <w:r>
        <w:instrText>" \l 2</w:instrText>
      </w:r>
      <w:r>
        <w:fldChar w:fldCharType="end"/>
      </w:r>
    </w:p>
    <w:p w:rsidR="000F6127" w:rsidRDefault="00DC0ABF">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lang w:val="fr-FR"/>
              </w:rPr>
              <w:t>SQL Server 2017 Enterprise Core</w:t>
            </w:r>
            <w:r>
              <w:fldChar w:fldCharType="begin"/>
            </w:r>
            <w:r w:rsidRPr="001C3A1E">
              <w:rPr>
                <w:lang w:val="fr-FR"/>
              </w:rPr>
              <w:instrText xml:space="preserve"> XE "SQL Server 2017 Enterprise Core" </w:instrText>
            </w:r>
            <w:r>
              <w:fldChar w:fldCharType="end"/>
            </w:r>
            <w:r w:rsidRPr="001C3A1E">
              <w:rPr>
                <w:lang w:val="fr-FR"/>
              </w:rP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F6127" w:rsidRDefault="00DC0ABF">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sidRPr="001C3A1E">
              <w:rPr>
                <w:color w:val="0563C1"/>
                <w:lang w:val="de-DE"/>
              </w:rPr>
              <w:t>Ürün Havuzu</w:t>
            </w:r>
            <w:r>
              <w:fldChar w:fldCharType="end"/>
            </w:r>
            <w:r w:rsidRPr="001C3A1E">
              <w:rPr>
                <w:lang w:val="de-DE"/>
              </w:rP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2.1 SQL Server 2017 Enterprise</w:t>
      </w:r>
    </w:p>
    <w:p w:rsidR="000F6127" w:rsidRDefault="00DC0ABF">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0F6127" w:rsidRDefault="000F6127">
      <w:pPr>
        <w:pStyle w:val="ProductList-Body"/>
      </w:pPr>
    </w:p>
    <w:p w:rsidR="000F6127" w:rsidRDefault="00DC0ABF">
      <w:pPr>
        <w:pStyle w:val="ProductList-ClauseHeading"/>
        <w:outlineLvl w:val="3"/>
      </w:pPr>
      <w:r>
        <w:t>2.2 SQL Server Paralel Veri Ambarı</w:t>
      </w:r>
    </w:p>
    <w:p w:rsidR="000F6127" w:rsidRDefault="00DC0ABF">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0F6127" w:rsidRDefault="000F6127">
      <w:pPr>
        <w:pStyle w:val="ProductList-Body"/>
      </w:pPr>
    </w:p>
    <w:p w:rsidR="000F6127" w:rsidRDefault="00DC0ABF">
      <w:pPr>
        <w:pStyle w:val="ProductList-ClauseHeading"/>
        <w:outlineLvl w:val="3"/>
      </w:pPr>
      <w:r>
        <w:t>Oracle Java olmaksızın 2.3 SQL Server Paralel Veri Ambarı İsteğe Bağlı Yapı</w:t>
      </w:r>
    </w:p>
    <w:p w:rsidR="000F6127" w:rsidRDefault="00DC0ABF">
      <w:pPr>
        <w:pStyle w:val="ProductList-Body"/>
      </w:pPr>
      <w:r>
        <w:t xml:space="preserve">Müşteriler ürünün bir yapısını Oracle Java ile birlikte ya da istek doğrultusunda Oracle Java olmaksızın alabilirler. Daha fazla bilgi için bkz. </w:t>
      </w:r>
      <w:hyperlink r:id="rId52">
        <w:r>
          <w:rPr>
            <w:color w:val="00467F"/>
            <w:u w:val="single"/>
          </w:rPr>
          <w:t>http://www.microsoft.com/en-us/sqlserver/solutions-technologies/data-warehousing/pdw.aspx</w:t>
        </w:r>
      </w:hyperlink>
      <w:r>
        <w:t>.</w:t>
      </w:r>
    </w:p>
    <w:p w:rsidR="000F6127" w:rsidRDefault="000F6127">
      <w:pPr>
        <w:pStyle w:val="ProductList-Body"/>
      </w:pPr>
    </w:p>
    <w:p w:rsidR="000F6127" w:rsidRDefault="00DC0ABF">
      <w:pPr>
        <w:pStyle w:val="ProductList-ClauseHeading"/>
        <w:outlineLvl w:val="3"/>
      </w:pPr>
      <w:r>
        <w:t>2.4 SQL Server Premium Assurance Eklentisi</w:t>
      </w:r>
    </w:p>
    <w:p w:rsidR="000F6127" w:rsidRDefault="00DC0ABF">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3">
        <w:r>
          <w:rPr>
            <w:color w:val="00467F"/>
            <w:u w:val="single"/>
          </w:rPr>
          <w:t>http://go.microsoft.com/?linkid=9839206</w:t>
        </w:r>
      </w:hyperlink>
      <w:r>
        <w:t>.</w:t>
      </w:r>
    </w:p>
    <w:p w:rsidR="000F6127" w:rsidRDefault="000F6127">
      <w:pPr>
        <w:pStyle w:val="ProductList-Body"/>
      </w:pPr>
    </w:p>
    <w:p w:rsidR="000F6127" w:rsidRDefault="00DC0ABF">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3.1 Sunucu Yazılımına Erişim</w:t>
      </w:r>
    </w:p>
    <w:tbl>
      <w:tblPr>
        <w:tblStyle w:val="PURTable"/>
        <w:tblW w:w="0" w:type="dxa"/>
        <w:tblLook w:val="04A0" w:firstRow="1" w:lastRow="0" w:firstColumn="1" w:lastColumn="0" w:noHBand="0" w:noVBand="1"/>
      </w:tblPr>
      <w:tblGrid>
        <w:gridCol w:w="3594"/>
        <w:gridCol w:w="3594"/>
        <w:gridCol w:w="360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6127" w:rsidRDefault="00DC0AB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Azure CAL için SQL Server Üyeliği:</w:t>
            </w:r>
          </w:p>
        </w:tc>
      </w:tr>
    </w:tbl>
    <w:p w:rsidR="000F6127" w:rsidRDefault="000F6127">
      <w:pPr>
        <w:pStyle w:val="ProductList-Body"/>
      </w:pPr>
    </w:p>
    <w:p w:rsidR="000F6127" w:rsidRDefault="00DC0ABF">
      <w:pPr>
        <w:pStyle w:val="ProductList-ClauseHeading"/>
        <w:outlineLvl w:val="3"/>
      </w:pPr>
      <w:r>
        <w:t>3.2 SQL Server'in Önceki Sürümlerini Otomatik Güncelleştirme Bildirimi</w:t>
      </w:r>
    </w:p>
    <w:p w:rsidR="000F6127" w:rsidRDefault="00DC0ABF">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0F6127" w:rsidRDefault="000F6127">
      <w:pPr>
        <w:pStyle w:val="ProductList-Body"/>
      </w:pPr>
    </w:p>
    <w:p w:rsidR="000F6127" w:rsidRDefault="00DC0ABF">
      <w:pPr>
        <w:pStyle w:val="ProductList-ClauseHeading"/>
        <w:outlineLvl w:val="3"/>
      </w:pPr>
      <w:r>
        <w:t>3.3 SQL Server Platformu Seçimi</w:t>
      </w:r>
    </w:p>
    <w:p w:rsidR="000F6127" w:rsidRDefault="00DC0ABF">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0F6127" w:rsidRDefault="000F6127">
      <w:pPr>
        <w:pStyle w:val="ProductList-Body"/>
      </w:pPr>
    </w:p>
    <w:p w:rsidR="000F6127" w:rsidRDefault="00DC0ABF">
      <w:pPr>
        <w:pStyle w:val="ProductList-ClauseHeading"/>
        <w:outlineLvl w:val="3"/>
      </w:pPr>
      <w:r>
        <w:t>3.4 Standard Edition için Çalışan Örnekler</w:t>
      </w:r>
    </w:p>
    <w:p w:rsidR="000F6127" w:rsidRDefault="00DC0ABF">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0F6127" w:rsidRDefault="000F6127">
      <w:pPr>
        <w:pStyle w:val="ProductList-Body"/>
      </w:pPr>
    </w:p>
    <w:p w:rsidR="000F6127" w:rsidRDefault="00DC0ABF">
      <w:pPr>
        <w:pStyle w:val="ProductList-ClauseHeading"/>
        <w:outlineLvl w:val="3"/>
      </w:pPr>
      <w:r>
        <w:t>3.5 Paralel Veri Ambarı (PDW) için Yük Devretme Sunucuları</w:t>
      </w:r>
    </w:p>
    <w:p w:rsidR="000F6127" w:rsidRDefault="00DC0ABF">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0F6127" w:rsidRDefault="000F6127">
      <w:pPr>
        <w:pStyle w:val="ProductList-Body"/>
      </w:pPr>
    </w:p>
    <w:p w:rsidR="000F6127" w:rsidRDefault="00DC0ABF">
      <w:pPr>
        <w:pStyle w:val="ProductList-ClauseHeading"/>
        <w:outlineLvl w:val="3"/>
      </w:pPr>
      <w:r>
        <w:t>3.6 Ek Yazılımlar</w:t>
      </w:r>
    </w:p>
    <w:p w:rsidR="000F6127" w:rsidRDefault="00DC0ABF">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İstemci Araçları Bağlantısı</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Dağıtılan Yeniden Oynatma İstemcisi</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Yönetim Araçları - Tam</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Indented"/>
      </w:pPr>
    </w:p>
    <w:p w:rsidR="000F6127" w:rsidRDefault="00DC0ABF">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4">
              <w:r>
                <w:rPr>
                  <w:color w:val="00467F"/>
                  <w:u w:val="single"/>
                </w:rPr>
                <w:t>Ürün Şartları - Haziran 2016</w:t>
              </w:r>
            </w:hyperlink>
            <w:r>
              <w:t xml:space="preserve">. Hadoop için R Server, Linux için R Server ve Teradata DB için R Server </w:t>
            </w:r>
            <w:hyperlink r:id="rId55">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URBreadcrumb"/>
      </w:pPr>
    </w:p>
    <w:p w:rsidR="000F6127" w:rsidRDefault="00DC0ABF">
      <w:pPr>
        <w:pStyle w:val="ProductList-ClauseHeading"/>
        <w:outlineLvl w:val="3"/>
      </w:pPr>
      <w:r>
        <w:t>4.1 SQL Server 2017 Enterprise Core - Sınırsız Sanallaştırma</w:t>
      </w:r>
    </w:p>
    <w:p w:rsidR="000F6127" w:rsidRDefault="00DC0ABF">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0F6127" w:rsidRDefault="000F6127">
      <w:pPr>
        <w:pStyle w:val="ProductList-Body"/>
      </w:pPr>
    </w:p>
    <w:p w:rsidR="000F6127" w:rsidRDefault="00DC0ABF">
      <w:pPr>
        <w:pStyle w:val="ProductList-ClauseHeading"/>
        <w:outlineLvl w:val="3"/>
      </w:pPr>
      <w:r>
        <w:t>4.2 SQL Server 2017 Enterprise Core - Paralel Veri Ambarı Özellik Güncelleştirmeleri</w:t>
      </w:r>
    </w:p>
    <w:p w:rsidR="000F6127" w:rsidRDefault="00DC0ABF">
      <w:pPr>
        <w:pStyle w:val="ProductList-Body"/>
      </w:pPr>
      <w:r>
        <w:t>YG kapsamına sahip müşteriler, birincil ürün sürümleri arasında sunulan Paralel Veri Ambarı özellik sürümlerine (örn. gereç güncelleştirmeleri) hak kazanır.</w:t>
      </w:r>
    </w:p>
    <w:p w:rsidR="000F6127" w:rsidRDefault="000F6127">
      <w:pPr>
        <w:pStyle w:val="ProductList-Body"/>
      </w:pPr>
    </w:p>
    <w:p w:rsidR="000F6127" w:rsidRDefault="00DC0ABF">
      <w:pPr>
        <w:pStyle w:val="ProductList-ClauseHeading"/>
        <w:outlineLvl w:val="3"/>
      </w:pPr>
      <w:r>
        <w:t>4.3 Uygulama Platformu İçin Kayıt Anlaşması EAP kapsamında SQL Server Satın Alma Seçeneği</w:t>
      </w:r>
    </w:p>
    <w:p w:rsidR="000F6127" w:rsidRDefault="00DC0ABF">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0F6127" w:rsidRDefault="000F6127">
      <w:pPr>
        <w:pStyle w:val="ProductList-Body"/>
      </w:pPr>
    </w:p>
    <w:p w:rsidR="000F6127" w:rsidRDefault="00DC0ABF">
      <w:pPr>
        <w:pStyle w:val="ProductList-ClauseHeading"/>
        <w:outlineLvl w:val="3"/>
      </w:pPr>
      <w:r>
        <w:t>4.4 SQL Server Enterprise Core ve SQL Server Enterprise - Windows için Machine Learning Server ve Linux için Machine Learning Server</w:t>
      </w:r>
    </w:p>
    <w:p w:rsidR="000F6127" w:rsidRDefault="00DC0ABF">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0F6127" w:rsidRDefault="000F6127">
      <w:pPr>
        <w:pStyle w:val="ProductList-Body"/>
      </w:pPr>
    </w:p>
    <w:p w:rsidR="000F6127" w:rsidRDefault="00DC0ABF">
      <w:pPr>
        <w:pStyle w:val="ProductList-ClauseHeading"/>
        <w:outlineLvl w:val="3"/>
      </w:pPr>
      <w:r>
        <w:t>4.5 SQL Enterprise Core – Hadoop için Machine Learning Server'ın Çalıştırılması</w:t>
      </w:r>
    </w:p>
    <w:p w:rsidR="000F6127" w:rsidRDefault="00DC0ABF">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0F6127" w:rsidRDefault="000F6127">
      <w:pPr>
        <w:pStyle w:val="ProductList-Body"/>
      </w:pPr>
    </w:p>
    <w:p w:rsidR="000F6127" w:rsidRDefault="00DC0ABF">
      <w:pPr>
        <w:pStyle w:val="ProductList-ClauseHeading"/>
        <w:outlineLvl w:val="3"/>
      </w:pPr>
      <w:r>
        <w:t>4.6 Power BI Report Server'ın Kullanımı – SQL Server Enterprise Edition</w:t>
      </w:r>
    </w:p>
    <w:p w:rsidR="000F6127" w:rsidRDefault="00DC0ABF">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124" w:name="_Sec615"/>
      <w:r>
        <w:t>System Center</w:t>
      </w:r>
      <w:bookmarkEnd w:id="124"/>
      <w:r>
        <w:fldChar w:fldCharType="begin"/>
      </w:r>
      <w:r>
        <w:instrText xml:space="preserve"> TC "</w:instrText>
      </w:r>
      <w:bookmarkStart w:id="125" w:name="_Toc531593375"/>
      <w:r>
        <w:instrText>System Center</w:instrText>
      </w:r>
      <w:bookmarkEnd w:id="125"/>
      <w:r>
        <w:instrText>" \l 2</w:instrText>
      </w:r>
      <w:r>
        <w:fldChar w:fldCharType="end"/>
      </w:r>
    </w:p>
    <w:p w:rsidR="000F6127" w:rsidRDefault="00DC0ABF">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3376"/>
      <w:r>
        <w:instrText>System Center Server</w:instrText>
      </w:r>
      <w:bookmarkEnd w:id="127"/>
      <w:r>
        <w:instrText>" \l 3</w:instrText>
      </w:r>
      <w:r>
        <w:fldChar w:fldCharType="end"/>
      </w:r>
    </w:p>
    <w:p w:rsidR="000F6127" w:rsidRDefault="00DC0ABF">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w:anchor="_Sec537">
              <w:r w:rsidRPr="001C3A1E">
                <w:rPr>
                  <w:color w:val="00467F"/>
                  <w:u w:val="single"/>
                  <w:lang w:val="de-DE"/>
                </w:rPr>
                <w:t>İnternet Tabanlı Özellikler</w:t>
              </w:r>
            </w:hyperlink>
            <w:r w:rsidRPr="001C3A1E">
              <w:rPr>
                <w:lang w:val="de-DE"/>
              </w:rPr>
              <w:t xml:space="preserve">, </w:t>
            </w:r>
            <w:hyperlink w:anchor="_Sec537">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Default="00DC0ABF">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0F6127" w:rsidRPr="001C3A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Pr="001C3A1E" w:rsidRDefault="00DC0ABF">
            <w:pPr>
              <w:pStyle w:val="ProductList-TableBody"/>
              <w:rPr>
                <w:lang w:val="pt-BR"/>
              </w:rPr>
            </w:pPr>
            <w:r w:rsidRPr="001C3A1E">
              <w:rPr>
                <w:lang w:val="pt-BR"/>
              </w:rP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0F6127" w:rsidRPr="001C3A1E" w:rsidRDefault="000F6127">
            <w:pPr>
              <w:pStyle w:val="ProductList-TableBody"/>
              <w:rPr>
                <w:lang w:val="pt-BR"/>
              </w:rPr>
            </w:pPr>
          </w:p>
        </w:tc>
      </w:tr>
    </w:tbl>
    <w:p w:rsidR="000F6127" w:rsidRPr="001C3A1E" w:rsidRDefault="000F6127">
      <w:pPr>
        <w:pStyle w:val="ProductList-Body"/>
        <w:rPr>
          <w:lang w:val="pt-BR"/>
        </w:rPr>
      </w:pPr>
    </w:p>
    <w:p w:rsidR="000F6127" w:rsidRPr="001C3A1E" w:rsidRDefault="00DC0ABF">
      <w:pPr>
        <w:pStyle w:val="ProductList-ClauseHeading"/>
        <w:outlineLvl w:val="4"/>
        <w:rPr>
          <w:lang w:val="pt-BR"/>
        </w:rPr>
      </w:pPr>
      <w:r w:rsidRPr="001C3A1E">
        <w:rPr>
          <w:lang w:val="pt-BR"/>
        </w:rPr>
        <w:t>3.3 SQL Server Teknolojisi</w:t>
      </w:r>
    </w:p>
    <w:p w:rsidR="000F6127" w:rsidRPr="001C3A1E" w:rsidRDefault="00DC0ABF">
      <w:pPr>
        <w:pStyle w:val="ProductList-Body"/>
        <w:rPr>
          <w:lang w:val="pt-BR"/>
        </w:rPr>
      </w:pPr>
      <w:r w:rsidRPr="001C3A1E">
        <w:rPr>
          <w:lang w:val="pt-BR"/>
        </w:rPr>
        <w:t xml:space="preserve">Müşteri, ilgili Ürünü ve SQL Server veritabanı yazılımını içeren başka herhangi bir Ürünü destekleme sınırlı amacıyla bir </w:t>
      </w:r>
      <w:r>
        <w:fldChar w:fldCharType="begin"/>
      </w:r>
      <w:r w:rsidRPr="001C3A1E">
        <w:rPr>
          <w:lang w:val="pt-BR"/>
        </w:rP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sidRPr="001C3A1E">
        <w:rPr>
          <w:color w:val="0563C1"/>
          <w:lang w:val="pt-BR"/>
        </w:rPr>
        <w:t>OSE</w:t>
      </w:r>
      <w:r>
        <w:fldChar w:fldCharType="end"/>
      </w:r>
      <w:r w:rsidRPr="001C3A1E">
        <w:rPr>
          <w:lang w:val="pt-BR"/>
        </w:rPr>
        <w:t xml:space="preserve">'de Ürüne dahil edilen herhangi bir SQL Server veritabanı yazılımının istenilen sayıda </w:t>
      </w:r>
      <w:r>
        <w:fldChar w:fldCharType="begin"/>
      </w:r>
      <w:r w:rsidRPr="001C3A1E">
        <w:rPr>
          <w:lang w:val="pt-BR"/>
        </w:rP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sidRPr="001C3A1E">
        <w:rPr>
          <w:color w:val="0563C1"/>
          <w:lang w:val="pt-BR"/>
        </w:rPr>
        <w:t>Örneğini</w:t>
      </w:r>
      <w:r>
        <w:fldChar w:fldCharType="end"/>
      </w:r>
      <w:r w:rsidRPr="001C3A1E">
        <w:rPr>
          <w:lang w:val="pt-BR"/>
        </w:rPr>
        <w:t xml:space="preserve"> çalıştırabilir.</w:t>
      </w:r>
    </w:p>
    <w:p w:rsidR="000F6127" w:rsidRPr="001C3A1E" w:rsidRDefault="000F6127">
      <w:pPr>
        <w:pStyle w:val="ProductList-Body"/>
        <w:rPr>
          <w:lang w:val="pt-BR"/>
        </w:rPr>
      </w:pPr>
    </w:p>
    <w:p w:rsidR="000F6127" w:rsidRPr="001C3A1E" w:rsidRDefault="00DC0ABF">
      <w:pPr>
        <w:pStyle w:val="ProductList-ClauseHeading"/>
        <w:outlineLvl w:val="4"/>
        <w:rPr>
          <w:lang w:val="pt-BR"/>
        </w:rPr>
      </w:pPr>
      <w:r w:rsidRPr="001C3A1E">
        <w:rPr>
          <w:lang w:val="pt-BR"/>
        </w:rPr>
        <w:t>3.4 Windows Server Kapsayıcılar</w:t>
      </w:r>
    </w:p>
    <w:p w:rsidR="000F6127" w:rsidRPr="001C3A1E" w:rsidRDefault="00DC0ABF">
      <w:pPr>
        <w:pStyle w:val="ProductList-Body"/>
        <w:rPr>
          <w:lang w:val="pt-BR"/>
        </w:rPr>
      </w:pPr>
      <w:r w:rsidRPr="001C3A1E">
        <w:rPr>
          <w:lang w:val="pt-BR"/>
        </w:rPr>
        <w:t xml:space="preserve">Müşteri, </w:t>
      </w:r>
      <w:r>
        <w:fldChar w:fldCharType="begin"/>
      </w:r>
      <w:r w:rsidRPr="001C3A1E">
        <w:rPr>
          <w:lang w:val="pt-BR"/>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1C3A1E">
        <w:rPr>
          <w:color w:val="0563C1"/>
          <w:lang w:val="pt-BR"/>
        </w:rPr>
        <w:t>Lisanslı Sunucu</w:t>
      </w:r>
      <w:r>
        <w:fldChar w:fldCharType="end"/>
      </w:r>
      <w:r w:rsidRPr="001C3A1E">
        <w:rPr>
          <w:lang w:val="pt-BR"/>
        </w:rPr>
        <w:t xml:space="preserve"> üstünde </w:t>
      </w:r>
      <w:r>
        <w:fldChar w:fldCharType="begin"/>
      </w:r>
      <w:r w:rsidRPr="001C3A1E">
        <w:rPr>
          <w:lang w:val="pt-BR"/>
        </w:rPr>
        <w:instrText xml:space="preserve"> AutoTextList   \s NoStyle \t "Windows Server Kapsayıcı, Windows Server yazılımının bir özelliğidir." </w:instrText>
      </w:r>
      <w:r>
        <w:fldChar w:fldCharType="separate"/>
      </w:r>
      <w:r w:rsidRPr="001C3A1E">
        <w:rPr>
          <w:color w:val="0563C1"/>
          <w:lang w:val="pt-BR"/>
        </w:rPr>
        <w:t>Windows Server Kapsayıcılar</w:t>
      </w:r>
      <w:r>
        <w:fldChar w:fldCharType="end"/>
      </w:r>
      <w:r w:rsidRPr="001C3A1E">
        <w:rPr>
          <w:lang w:val="pt-BR"/>
        </w:rPr>
        <w:t xml:space="preserve"> olarak örneği oluşturulan istenilen sayıda </w:t>
      </w:r>
      <w:r>
        <w:fldChar w:fldCharType="begin"/>
      </w:r>
      <w:r w:rsidRPr="001C3A1E">
        <w:rPr>
          <w:lang w:val="pt-BR"/>
        </w:rP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sidRPr="001C3A1E">
        <w:rPr>
          <w:color w:val="0563C1"/>
          <w:lang w:val="pt-BR"/>
        </w:rPr>
        <w:t>OSE</w:t>
      </w:r>
      <w:r>
        <w:fldChar w:fldCharType="end"/>
      </w:r>
      <w:r w:rsidRPr="001C3A1E">
        <w:rPr>
          <w:lang w:val="pt-BR"/>
        </w:rPr>
        <w:t>'yi Yönetebilir.</w:t>
      </w:r>
    </w:p>
    <w:p w:rsidR="000F6127" w:rsidRDefault="00DC0ABF">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Şartları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System Center Geçerli Dal (varsa) Hakları</w:t>
      </w:r>
    </w:p>
    <w:p w:rsidR="000F6127" w:rsidRDefault="00DC0ABF">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0F6127" w:rsidRDefault="000F6127">
      <w:pPr>
        <w:pStyle w:val="ProductList-ClauseHeading"/>
        <w:outlineLvl w:val="4"/>
      </w:pPr>
    </w:p>
    <w:p w:rsidR="000F6127" w:rsidRDefault="00DC0ABF">
      <w:pPr>
        <w:pStyle w:val="ProductList-ClauseHeading"/>
        <w:outlineLvl w:val="4"/>
      </w:pPr>
      <w:r>
        <w:t>4.2 System Center Global Service Monitor</w:t>
      </w:r>
    </w:p>
    <w:p w:rsidR="000F6127" w:rsidRDefault="00DC0ABF">
      <w:pPr>
        <w:pStyle w:val="ProductList-Body"/>
      </w:pPr>
      <w:r>
        <w:t>7 Kasım 2018 itibarıyla, System Center Küresel Hizmet İzleyicisi</w:t>
      </w:r>
      <w:r>
        <w:fldChar w:fldCharType="begin"/>
      </w:r>
      <w:r>
        <w:instrText xml:space="preserve"> XE "System Center Küresel Hizmet İzleyicisi" </w:instrText>
      </w:r>
      <w:r>
        <w:fldChar w:fldCharType="end"/>
      </w:r>
      <w:r>
        <w:t xml:space="preserve"> kullanımdan kaldırılmıştır ve artık kullanıma sunulmayacaktır.</w:t>
      </w:r>
    </w:p>
    <w:p w:rsidR="000F6127" w:rsidRDefault="000F6127">
      <w:pPr>
        <w:pStyle w:val="ProductList-Body"/>
      </w:pPr>
    </w:p>
    <w:p w:rsidR="000F6127" w:rsidRDefault="00DC0ABF">
      <w:pPr>
        <w:pStyle w:val="ProductList-ClauseHeading"/>
        <w:outlineLvl w:val="4"/>
      </w:pPr>
      <w:r>
        <w:t>4.3 Lisans Modelindeki Değişiklikle İlişkili Kullanım Hakları ve Lisans Verilmesi – Uygun Lisans</w:t>
      </w:r>
    </w:p>
    <w:p w:rsidR="000F6127" w:rsidRDefault="00DC0ABF">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93377"/>
      <w:r>
        <w:instrText>System Center Configuration Manager</w:instrText>
      </w:r>
      <w:bookmarkEnd w:id="133"/>
      <w:r>
        <w:instrText>" \l 3</w:instrText>
      </w:r>
      <w:r>
        <w:fldChar w:fldCharType="end"/>
      </w:r>
    </w:p>
    <w:p w:rsidR="000F6127" w:rsidRDefault="00DC0ABF">
      <w:pPr>
        <w:pStyle w:val="ProductList-Offering1SubSection"/>
        <w:outlineLvl w:val="3"/>
      </w:pPr>
      <w:bookmarkStart w:id="134" w:name="_Sec691"/>
      <w:r>
        <w:t>1. Program Kullanılabilirliği</w:t>
      </w:r>
      <w:bookmarkEnd w:id="134"/>
    </w:p>
    <w:p w:rsidR="000F6127" w:rsidRDefault="000F612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Akademik Müşteriler</w:t>
      </w:r>
    </w:p>
    <w:p w:rsidR="000F6127" w:rsidRDefault="00DC0ABF">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F6127" w:rsidRDefault="00DC0ABF">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w:anchor="_Sec537">
              <w:r w:rsidRPr="001C3A1E">
                <w:rPr>
                  <w:color w:val="00467F"/>
                  <w:u w:val="single"/>
                  <w:lang w:val="de-DE"/>
                </w:rPr>
                <w:t>İnternet Tabanlı Özellikler</w:t>
              </w:r>
            </w:hyperlink>
            <w:r w:rsidRPr="001C3A1E">
              <w:rPr>
                <w:lang w:val="de-DE"/>
              </w:rPr>
              <w:t xml:space="preserve">, </w:t>
            </w:r>
            <w:hyperlink w:anchor="_Sec537">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Default="00DC0ABF">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Microsoft 365 F1</w:t>
            </w:r>
            <w:r>
              <w:fldChar w:fldCharType="begin"/>
            </w:r>
            <w:r>
              <w:instrText xml:space="preserve"> XE "Microsoft 365 F1" </w:instrText>
            </w:r>
            <w:r>
              <w:fldChar w:fldCharType="end"/>
            </w:r>
            <w:r>
              <w:t xml:space="preserve">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F6127" w:rsidRDefault="00DC0ABF">
            <w:pPr>
              <w:pStyle w:val="ProductList-TableBody"/>
            </w:pPr>
            <w:r>
              <w:t xml:space="preserve">Yönetim Lisansı Eşdeğer Lisansı (bkz. </w:t>
            </w:r>
            <w:hyperlink r:id="rId58">
              <w:r>
                <w:rPr>
                  <w:color w:val="00467F"/>
                  <w:u w:val="single"/>
                </w:rPr>
                <w:t>Ek A</w:t>
              </w:r>
            </w:hyperlink>
            <w:r>
              <w:t>)</w:t>
            </w:r>
          </w:p>
        </w:tc>
      </w:tr>
    </w:tbl>
    <w:p w:rsidR="000F6127" w:rsidRDefault="000F6127">
      <w:pPr>
        <w:pStyle w:val="ProductList-Body"/>
      </w:pPr>
    </w:p>
    <w:p w:rsidR="000F6127" w:rsidRDefault="00DC0ABF">
      <w:pPr>
        <w:pStyle w:val="ProductList-ClauseHeading"/>
        <w:outlineLvl w:val="4"/>
      </w:pPr>
      <w:r>
        <w:t>3.2 SQL Server Teknolojisi</w:t>
      </w:r>
    </w:p>
    <w:p w:rsidR="000F6127" w:rsidRDefault="00DC0ABF">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F6127" w:rsidRDefault="00DC0ABF">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System Center Configuration Manager – VDI Hakları</w:t>
      </w:r>
    </w:p>
    <w:p w:rsidR="000F6127" w:rsidRDefault="00DC0ABF">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0F6127" w:rsidRDefault="000F6127">
      <w:pPr>
        <w:pStyle w:val="ProductList-Body"/>
      </w:pPr>
    </w:p>
    <w:p w:rsidR="000F6127" w:rsidRDefault="00DC0ABF">
      <w:pPr>
        <w:pStyle w:val="ProductList-ClauseHeading"/>
        <w:outlineLvl w:val="4"/>
      </w:pPr>
      <w:r>
        <w:t>4.2 System Center Configuration Manager Geçerli Dal Hakları</w:t>
      </w:r>
    </w:p>
    <w:p w:rsidR="000F6127" w:rsidRDefault="00DC0ABF">
      <w:pPr>
        <w:pStyle w:val="ProductList-Body"/>
      </w:pPr>
      <w:r>
        <w:t>System Center Configuration Manager Lisanslarına ilişkin etkin YG'ye veya ML eşdeğer Lisanlarına sahip müşteriler, System Center Configuration Manager'ın Geçerli Dal seçeneğini yükleyebilir ve kullanabilir.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3378"/>
      <w:r>
        <w:instrText>System Center Data Protection Manager</w:instrText>
      </w:r>
      <w:bookmarkEnd w:id="139"/>
      <w:r>
        <w:instrText>" \l 3</w:instrText>
      </w:r>
      <w:r>
        <w:fldChar w:fldCharType="end"/>
      </w:r>
    </w:p>
    <w:p w:rsidR="000F6127" w:rsidRDefault="00DC0ABF">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Akademik Müşteriler</w:t>
      </w:r>
    </w:p>
    <w:p w:rsidR="000F6127" w:rsidRDefault="00DC0ABF">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F6127" w:rsidRDefault="00DC0ABF">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w:anchor="_Sec537">
              <w:r w:rsidRPr="001C3A1E">
                <w:rPr>
                  <w:color w:val="00467F"/>
                  <w:u w:val="single"/>
                  <w:lang w:val="de-DE"/>
                </w:rPr>
                <w:t>İnternet Tabanlı Özellikler</w:t>
              </w:r>
            </w:hyperlink>
            <w:r w:rsidRPr="001C3A1E">
              <w:rPr>
                <w:lang w:val="de-DE"/>
              </w:rPr>
              <w:t xml:space="preserve">, </w:t>
            </w:r>
            <w:hyperlink w:anchor="_Sec537">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Default="00DC0ABF">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3.2 SQL Server Teknolojisi</w:t>
      </w:r>
    </w:p>
    <w:p w:rsidR="000F6127" w:rsidRDefault="00DC0AB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F6127" w:rsidRDefault="00DC0ABF">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r>
              <w:t xml:space="preserve">, </w:t>
            </w:r>
            <w:hyperlink r:id="rId6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System Center Data Protection Manager Geçerli Dal Hakları</w:t>
      </w:r>
    </w:p>
    <w:p w:rsidR="000F6127" w:rsidRDefault="00DC0ABF">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93379"/>
      <w:r>
        <w:instrText>System Center Endpoint Protection</w:instrText>
      </w:r>
      <w:bookmarkEnd w:id="145"/>
      <w:r>
        <w:instrText>" \l 3</w:instrText>
      </w:r>
      <w:r>
        <w:fldChar w:fldCharType="end"/>
      </w:r>
    </w:p>
    <w:p w:rsidR="000F6127" w:rsidRDefault="00DC0ABF">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F6127" w:rsidRDefault="00DC0ABF">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(YG):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Cihaz ve Kullanıcı SL'leri</w:t>
      </w:r>
    </w:p>
    <w:p w:rsidR="000F6127" w:rsidRDefault="00DC0ABF">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0F6127" w:rsidRDefault="000F6127">
      <w:pPr>
        <w:pStyle w:val="ProductList-Body"/>
      </w:pPr>
    </w:p>
    <w:p w:rsidR="000F6127" w:rsidRDefault="00DC0ABF">
      <w:pPr>
        <w:pStyle w:val="ProductList-ClauseHeading"/>
        <w:outlineLvl w:val="4"/>
      </w:pPr>
      <w:r>
        <w:t>3.2 Sunucu Yönetimi SL'leri</w:t>
      </w:r>
    </w:p>
    <w:p w:rsidR="000F6127" w:rsidRDefault="00DC0ABF">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0F6127" w:rsidRDefault="000F6127">
      <w:pPr>
        <w:pStyle w:val="ProductList-Body"/>
      </w:pPr>
    </w:p>
    <w:p w:rsidR="000F6127" w:rsidRDefault="00DC0ABF">
      <w:pPr>
        <w:pStyle w:val="ProductList-ClauseHeading"/>
        <w:outlineLvl w:val="4"/>
      </w:pPr>
      <w:r>
        <w:t>3.3 Tarama Motorlarının Değiştirilmesi</w:t>
      </w:r>
    </w:p>
    <w:p w:rsidR="000F6127" w:rsidRDefault="00DC0ABF">
      <w:pPr>
        <w:pStyle w:val="ProductList-Body"/>
      </w:pPr>
      <w:r>
        <w:t>Microsoft, Çevrimiçi Hizmetin aşağıdaki bileşenlerini, onlara denk sayılabilecek yazılım ve dosyalar ile değiştirebilir:</w:t>
      </w:r>
    </w:p>
    <w:p w:rsidR="000F6127" w:rsidRPr="001C3A1E" w:rsidRDefault="00DC0ABF" w:rsidP="00DC0ABF">
      <w:pPr>
        <w:pStyle w:val="ProductList-Bullet"/>
        <w:numPr>
          <w:ilvl w:val="0"/>
          <w:numId w:val="21"/>
        </w:numPr>
        <w:rPr>
          <w:lang w:val="es-ES_tradnl"/>
        </w:rPr>
      </w:pPr>
      <w:r w:rsidRPr="001C3A1E">
        <w:rPr>
          <w:lang w:val="es-ES_tradnl"/>
        </w:rPr>
        <w:t xml:space="preserve">virüslere ve istenemeyen postalara karşı koruma yazılımları ve </w:t>
      </w:r>
    </w:p>
    <w:p w:rsidR="000F6127" w:rsidRDefault="00DC0ABF" w:rsidP="00DC0ABF">
      <w:pPr>
        <w:pStyle w:val="ProductList-Bullet"/>
        <w:numPr>
          <w:ilvl w:val="0"/>
          <w:numId w:val="21"/>
        </w:numPr>
      </w:pPr>
      <w:r>
        <w:t>imza dosyaları ve içerik filtreleme veri dosyaları.</w:t>
      </w:r>
    </w:p>
    <w:p w:rsidR="000F6127" w:rsidRDefault="00DC0ABF">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System Center Endpoint Protection Geçerli Dal Hakları</w:t>
      </w:r>
    </w:p>
    <w:p w:rsidR="000F6127" w:rsidRDefault="00DC0ABF">
      <w:pPr>
        <w:pStyle w:val="ProductList-Body"/>
      </w:pPr>
      <w:r>
        <w:t>System Center Endpoint Protection Lisanslarına ilişkin etkin YG'ye veya ML eşdeğer Lisansına sahip müşteriler, System Center Endpoint Protection'ın Geçerli Dal seçeneğini yükleyebilir ve kullanabilir.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3380"/>
      <w:r>
        <w:instrText>System Center Operations Manager</w:instrText>
      </w:r>
      <w:bookmarkEnd w:id="151"/>
      <w:r>
        <w:instrText>" \l 3</w:instrText>
      </w:r>
      <w:r>
        <w:fldChar w:fldCharType="end"/>
      </w:r>
    </w:p>
    <w:p w:rsidR="000F6127" w:rsidRDefault="00DC0ABF">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3">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Akademik Müşteriler</w:t>
      </w:r>
    </w:p>
    <w:p w:rsidR="000F6127" w:rsidRDefault="00DC0ABF">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F6127" w:rsidRDefault="00DC0ABF">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4">
              <w:r>
                <w:rPr>
                  <w:color w:val="00467F"/>
                  <w:u w:val="single"/>
                </w:rPr>
                <w:t>Evrensel</w:t>
              </w:r>
            </w:hyperlink>
            <w:r>
              <w:t xml:space="preserve">; </w:t>
            </w:r>
            <w:hyperlink r:id="rId6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r:id="rId66">
              <w:r w:rsidRPr="001C3A1E">
                <w:rPr>
                  <w:color w:val="00467F"/>
                  <w:u w:val="single"/>
                  <w:lang w:val="de-DE"/>
                </w:rPr>
                <w:t>İnternet Tabanlı Özellikler</w:t>
              </w:r>
            </w:hyperlink>
            <w:r w:rsidRPr="001C3A1E">
              <w:rPr>
                <w:lang w:val="de-DE"/>
              </w:rPr>
              <w:t xml:space="preserve">, </w:t>
            </w:r>
            <w:hyperlink r:id="rId67">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Default="00DC0ABF">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3.2 SQL Server Teknolojisi</w:t>
      </w:r>
    </w:p>
    <w:p w:rsidR="000F6127" w:rsidRDefault="00DC0AB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F6127" w:rsidRDefault="00DC0ABF">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8">
              <w:r>
                <w:rPr>
                  <w:color w:val="00467F"/>
                  <w:u w:val="single"/>
                </w:rPr>
                <w:t>Ürün Listesi - Ekim 2013</w:t>
              </w:r>
            </w:hyperlink>
            <w:r>
              <w:t xml:space="preserve">; </w:t>
            </w:r>
            <w:hyperlink r:id="rId6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System Center Operations Manager Geçerli Dal Hakları</w:t>
      </w:r>
    </w:p>
    <w:p w:rsidR="000F6127" w:rsidRDefault="00DC0ABF">
      <w:pPr>
        <w:pStyle w:val="ProductList-Body"/>
      </w:pPr>
      <w:r>
        <w:t>System Center Operations Manager Lisanslarına ilişkin etkin YG'ye veya ML eşdeğer Lisansına sahip müşteriler, System Center Operations Manager'ın Geçerli Dal seçeneğini yükleyebilir ve kullanabilir.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3381"/>
      <w:r>
        <w:instrText>System Center Orchestrator</w:instrText>
      </w:r>
      <w:bookmarkEnd w:id="157"/>
      <w:r>
        <w:instrText>" \l 3</w:instrText>
      </w:r>
      <w:r>
        <w:fldChar w:fldCharType="end"/>
      </w:r>
    </w:p>
    <w:p w:rsidR="000F6127" w:rsidRDefault="00DC0ABF">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0">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Akademik Müşteriler</w:t>
      </w:r>
    </w:p>
    <w:p w:rsidR="000F6127" w:rsidRDefault="00DC0ABF">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F6127" w:rsidRDefault="00DC0ABF">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1">
              <w:r>
                <w:rPr>
                  <w:color w:val="00467F"/>
                  <w:u w:val="single"/>
                </w:rPr>
                <w:t>Evrensel</w:t>
              </w:r>
            </w:hyperlink>
            <w:r>
              <w:t xml:space="preserve">; </w:t>
            </w:r>
            <w:hyperlink r:id="rId7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r:id="rId73">
              <w:r w:rsidRPr="001C3A1E">
                <w:rPr>
                  <w:color w:val="00467F"/>
                  <w:u w:val="single"/>
                  <w:lang w:val="de-DE"/>
                </w:rPr>
                <w:t>İnternet Tabanlı Özellikler</w:t>
              </w:r>
            </w:hyperlink>
            <w:r w:rsidRPr="001C3A1E">
              <w:rPr>
                <w:lang w:val="de-DE"/>
              </w:rPr>
              <w:t xml:space="preserve">, </w:t>
            </w:r>
            <w:hyperlink r:id="rId74">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Default="00DC0ABF">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3.2 SQL Server Teknolojisi</w:t>
      </w:r>
    </w:p>
    <w:p w:rsidR="000F6127" w:rsidRDefault="00DC0AB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F6127" w:rsidRDefault="00DC0ABF">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Ürün Listesi - Ekim 2013</w:t>
              </w:r>
            </w:hyperlink>
            <w:r>
              <w:t xml:space="preserve">; </w:t>
            </w:r>
            <w:hyperlink r:id="rId7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3382"/>
      <w:r>
        <w:instrText>System Center Service Manager</w:instrText>
      </w:r>
      <w:bookmarkEnd w:id="163"/>
      <w:r>
        <w:instrText>" \l 3</w:instrText>
      </w:r>
      <w:r>
        <w:fldChar w:fldCharType="end"/>
      </w:r>
    </w:p>
    <w:p w:rsidR="000F6127" w:rsidRDefault="00DC0ABF">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7">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Akademik Müşteriler</w:t>
      </w:r>
    </w:p>
    <w:p w:rsidR="000F6127" w:rsidRDefault="00DC0ABF">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F6127" w:rsidRDefault="00DC0ABF">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8">
              <w:r>
                <w:rPr>
                  <w:color w:val="00467F"/>
                  <w:u w:val="single"/>
                </w:rPr>
                <w:t>Evrensel</w:t>
              </w:r>
            </w:hyperlink>
            <w:r>
              <w:t xml:space="preserve">; </w:t>
            </w:r>
            <w:hyperlink r:id="rId7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"Bir Ürün için geçerli olan bildirimleri belirtir; ayrıntılar için Evrensel Lisans Koşullarının Bildirimler bölümüne bakın." </w:instrText>
            </w:r>
            <w:r>
              <w:fldChar w:fldCharType="separate"/>
            </w:r>
            <w:r w:rsidRPr="001C3A1E">
              <w:rPr>
                <w:color w:val="0563C1"/>
                <w:lang w:val="de-DE"/>
              </w:rPr>
              <w:t>Bildirimler</w:t>
            </w:r>
            <w:r>
              <w:fldChar w:fldCharType="end"/>
            </w:r>
            <w:r w:rsidRPr="001C3A1E">
              <w:rPr>
                <w:lang w:val="de-DE"/>
              </w:rPr>
              <w:t xml:space="preserve">: </w:t>
            </w:r>
            <w:hyperlink r:id="rId80">
              <w:r w:rsidRPr="001C3A1E">
                <w:rPr>
                  <w:color w:val="00467F"/>
                  <w:u w:val="single"/>
                  <w:lang w:val="de-DE"/>
                </w:rPr>
                <w:t>İnternet Tabanlı Özellikler</w:t>
              </w:r>
            </w:hyperlink>
            <w:r w:rsidRPr="001C3A1E">
              <w:rPr>
                <w:lang w:val="de-DE"/>
              </w:rPr>
              <w:t xml:space="preserve">, </w:t>
            </w:r>
            <w:hyperlink r:id="rId81">
              <w:r w:rsidRPr="001C3A1E">
                <w:rPr>
                  <w:color w:val="00467F"/>
                  <w:u w:val="single"/>
                  <w:lang w:val="de-D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Pr="001C3A1E" w:rsidRDefault="000F6127">
            <w:pPr>
              <w:pStyle w:val="ProductList-TableBody"/>
              <w:rPr>
                <w:lang w:val="de-DE"/>
              </w:rPr>
            </w:pPr>
          </w:p>
        </w:tc>
      </w:tr>
    </w:tbl>
    <w:p w:rsidR="000F6127" w:rsidRPr="001C3A1E" w:rsidRDefault="000F6127">
      <w:pPr>
        <w:pStyle w:val="ProductList-Body"/>
        <w:rPr>
          <w:lang w:val="de-DE"/>
        </w:rPr>
      </w:pPr>
    </w:p>
    <w:p w:rsidR="000F6127" w:rsidRDefault="00DC0ABF">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F6127" w:rsidRPr="001C3A1E" w:rsidRDefault="00DC0ABF">
            <w:pPr>
              <w:pStyle w:val="ProductList-TableBody"/>
              <w:rPr>
                <w:lang w:val="fr-FR"/>
              </w:rPr>
            </w:pPr>
            <w:r w:rsidRPr="001C3A1E">
              <w:rPr>
                <w:lang w:val="fr-FR"/>
              </w:rP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Microsoft Identity Manager 2016 CAL (Kullanıcı)</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3.2 SQL Server Teknolojisi</w:t>
      </w:r>
    </w:p>
    <w:p w:rsidR="000F6127" w:rsidRDefault="00DC0AB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F6127" w:rsidRDefault="00DC0ABF">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2">
              <w:r>
                <w:rPr>
                  <w:color w:val="00467F"/>
                  <w:u w:val="single"/>
                </w:rPr>
                <w:t>Ürün Listesi - Ekim 2013</w:t>
              </w:r>
            </w:hyperlink>
            <w:r>
              <w:t xml:space="preserve">; </w:t>
            </w:r>
            <w:hyperlink r:id="rId8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System Center Service Manager Geçerli Dal Hakları</w:t>
      </w:r>
    </w:p>
    <w:p w:rsidR="000F6127" w:rsidRDefault="00DC0ABF">
      <w:pPr>
        <w:pStyle w:val="ProductList-Body"/>
      </w:pPr>
      <w:r>
        <w:t>System Center Service Manager Lisanslarına ilişkin etkin YG'ye veya ML eşdeğer Lisansına sahip müşteriler, System Center Service Manager'ın Geçerli Dal seçeneğini yükleyebilir ve kullanabilir.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Pr="001C3A1E" w:rsidRDefault="00DC0ABF">
      <w:pPr>
        <w:pStyle w:val="ProductList-Offering1Heading"/>
        <w:outlineLvl w:val="1"/>
        <w:rPr>
          <w:lang w:val="fr-FR"/>
        </w:rPr>
      </w:pPr>
      <w:bookmarkStart w:id="168" w:name="_Sec616"/>
      <w:r w:rsidRPr="001C3A1E">
        <w:rPr>
          <w:lang w:val="fr-FR"/>
        </w:rPr>
        <w:t>Virtual Desktop Infrastructure (VDI) Suite</w:t>
      </w:r>
      <w:bookmarkEnd w:id="168"/>
      <w:r>
        <w:fldChar w:fldCharType="begin"/>
      </w:r>
      <w:r w:rsidRPr="001C3A1E">
        <w:rPr>
          <w:lang w:val="fr-FR"/>
        </w:rPr>
        <w:instrText xml:space="preserve"> TC "</w:instrText>
      </w:r>
      <w:bookmarkStart w:id="169" w:name="_Toc531593383"/>
      <w:r w:rsidRPr="001C3A1E">
        <w:rPr>
          <w:lang w:val="fr-FR"/>
        </w:rPr>
        <w:instrText>Virtual Desktop Infrastructure (VDI) Suite</w:instrText>
      </w:r>
      <w:bookmarkEnd w:id="169"/>
      <w:r w:rsidRPr="001C3A1E">
        <w:rPr>
          <w:lang w:val="fr-FR"/>
        </w:rPr>
        <w:instrText>" \l 2</w:instrText>
      </w:r>
      <w:r>
        <w:fldChar w:fldCharType="end"/>
      </w:r>
    </w:p>
    <w:p w:rsidR="000F6127" w:rsidRPr="001C3A1E" w:rsidRDefault="00DC0ABF">
      <w:pPr>
        <w:pStyle w:val="ProductList-Body"/>
        <w:rPr>
          <w:lang w:val="fr-FR"/>
        </w:rPr>
      </w:pPr>
      <w:r w:rsidRPr="001C3A1E">
        <w:rPr>
          <w:lang w:val="fr-FR"/>
        </w:rPr>
        <w:t>VDI</w:t>
      </w:r>
      <w:r>
        <w:fldChar w:fldCharType="begin"/>
      </w:r>
      <w:r w:rsidRPr="001C3A1E">
        <w:rPr>
          <w:lang w:val="fr-FR"/>
        </w:rPr>
        <w:instrText xml:space="preserve"> XE "VDI" </w:instrText>
      </w:r>
      <w:r>
        <w:fldChar w:fldCharType="end"/>
      </w:r>
      <w:r w:rsidRPr="001C3A1E">
        <w:rPr>
          <w:lang w:val="fr-FR"/>
        </w:rPr>
        <w:t xml:space="preserve"> Suite'in nasıl lisanslanıp kullanılacağına ilişkin bilgi isteyen müşteriler, Nisan 2015 Ürün Kullanım Haklarına </w:t>
      </w:r>
      <w:hyperlink r:id="rId84">
        <w:r w:rsidRPr="001C3A1E">
          <w:rPr>
            <w:color w:val="00467F"/>
            <w:u w:val="single"/>
            <w:lang w:val="fr-FR"/>
          </w:rPr>
          <w:t>http://go.microsoft.com/?linkid=9839206</w:t>
        </w:r>
      </w:hyperlink>
      <w:r w:rsidRPr="001C3A1E">
        <w:rPr>
          <w:lang w:val="fr-FR"/>
        </w:rPr>
        <w:t xml:space="preserve"> ve Haziran 2015 Ürün Listesine </w:t>
      </w:r>
      <w:hyperlink r:id="rId85">
        <w:r w:rsidRPr="001C3A1E">
          <w:rPr>
            <w:color w:val="00467F"/>
            <w:u w:val="single"/>
            <w:lang w:val="fr-FR"/>
          </w:rPr>
          <w:t>http://go.microsoft.com/?linkid=9839207</w:t>
        </w:r>
      </w:hyperlink>
      <w:r w:rsidRPr="001C3A1E">
        <w:rPr>
          <w:lang w:val="fr-FR"/>
        </w:rPr>
        <w:t xml:space="preserve"> bakmalıdır.</w:t>
      </w:r>
    </w:p>
    <w:p w:rsidR="000F6127" w:rsidRPr="001C3A1E" w:rsidRDefault="000F6127">
      <w:pPr>
        <w:pStyle w:val="ProductList-Body"/>
        <w:jc w:val="right"/>
        <w:rPr>
          <w:lang w:val="fr-FR"/>
        </w:rPr>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170" w:name="_Sec617"/>
      <w:r>
        <w:t>Visual Studio</w:t>
      </w:r>
      <w:bookmarkEnd w:id="170"/>
      <w:r>
        <w:fldChar w:fldCharType="begin"/>
      </w:r>
      <w:r>
        <w:instrText xml:space="preserve"> TC "</w:instrText>
      </w:r>
      <w:bookmarkStart w:id="171" w:name="_Toc531593384"/>
      <w:r>
        <w:instrText>Visual Studio</w:instrText>
      </w:r>
      <w:bookmarkEnd w:id="171"/>
      <w:r>
        <w:instrText>" \l 2</w:instrText>
      </w:r>
      <w:r>
        <w:fldChar w:fldCharType="end"/>
      </w:r>
    </w:p>
    <w:p w:rsidR="000F6127" w:rsidRDefault="00DC0ABF">
      <w:pPr>
        <w:pStyle w:val="ProductList-Offering2HeadingNoBorder"/>
        <w:outlineLvl w:val="2"/>
      </w:pPr>
      <w:bookmarkStart w:id="172" w:name="_Sec649"/>
      <w:r>
        <w:t>Visual Studio</w:t>
      </w:r>
      <w:bookmarkEnd w:id="172"/>
      <w:r>
        <w:fldChar w:fldCharType="begin"/>
      </w:r>
      <w:r>
        <w:instrText xml:space="preserve"> TC "</w:instrText>
      </w:r>
      <w:bookmarkStart w:id="173" w:name="_Toc531593385"/>
      <w:r>
        <w:instrText>Visual Studio</w:instrText>
      </w:r>
      <w:bookmarkEnd w:id="173"/>
      <w:r>
        <w:instrText>" \l 3</w:instrText>
      </w:r>
      <w:r>
        <w:fldChar w:fldCharType="end"/>
      </w:r>
    </w:p>
    <w:p w:rsidR="000F6127" w:rsidRDefault="00DC0ABF">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Pr="001C3A1E" w:rsidRDefault="00DC0ABF">
      <w:pPr>
        <w:pStyle w:val="ProductList-ClauseHeading"/>
        <w:outlineLvl w:val="4"/>
        <w:rPr>
          <w:lang w:val="pt-BR"/>
        </w:rPr>
      </w:pPr>
      <w:r w:rsidRPr="001C3A1E">
        <w:rPr>
          <w:lang w:val="pt-BR"/>
        </w:rPr>
        <w:t>2.1 SQL Server Paralel Veri Ambarı Geliştirici için Lisans Verilmesi</w:t>
      </w:r>
    </w:p>
    <w:p w:rsidR="000F6127" w:rsidRPr="001C3A1E" w:rsidRDefault="00DC0ABF">
      <w:pPr>
        <w:pStyle w:val="ProductList-Body"/>
        <w:rPr>
          <w:lang w:val="pt-BR"/>
        </w:rPr>
      </w:pPr>
      <w:r w:rsidRPr="001C3A1E">
        <w:rPr>
          <w:lang w:val="pt-BR"/>
        </w:rPr>
        <w:t xml:space="preserve">Visual Studio Professional 2017 Aboneliği, Visual Studio Enterprise 2017 Aboneliği ve Visual Studio Test Professional 2017 Aboneliği için her </w:t>
      </w:r>
      <w:r>
        <w:fldChar w:fldCharType="begin"/>
      </w:r>
      <w:r w:rsidRPr="001C3A1E">
        <w:rPr>
          <w:lang w:val="pt-BR"/>
        </w:rPr>
        <w:instrText xml:space="preserve"> AutoTextList   \s NoStyle \t "Lisanslı Kullanıcı, bir Lisansın atandığı tek bir kişi anlamına gelir." </w:instrText>
      </w:r>
      <w:r>
        <w:fldChar w:fldCharType="separate"/>
      </w:r>
      <w:r w:rsidRPr="001C3A1E">
        <w:rPr>
          <w:color w:val="0563C1"/>
          <w:lang w:val="pt-BR"/>
        </w:rPr>
        <w:t>Lisanslı Kullanıcının</w:t>
      </w:r>
      <w:r>
        <w:fldChar w:fldCharType="end"/>
      </w:r>
      <w:r w:rsidRPr="001C3A1E">
        <w:rPr>
          <w:lang w:val="pt-BR"/>
        </w:rPr>
        <w:t xml:space="preserve"> bir SQL Server 2016 Paralel Veri Ambarı Geliştirici Lisansına sahip olduğu kabul edilir.</w:t>
      </w:r>
    </w:p>
    <w:p w:rsidR="000F6127" w:rsidRPr="001C3A1E" w:rsidRDefault="000F6127">
      <w:pPr>
        <w:pStyle w:val="ProductList-Body"/>
        <w:rPr>
          <w:lang w:val="pt-BR"/>
        </w:rPr>
      </w:pPr>
    </w:p>
    <w:p w:rsidR="000F6127" w:rsidRPr="001C3A1E" w:rsidRDefault="00DC0ABF">
      <w:pPr>
        <w:pStyle w:val="ProductList-ClauseHeading"/>
        <w:outlineLvl w:val="4"/>
        <w:rPr>
          <w:lang w:val="pt-BR"/>
        </w:rPr>
      </w:pPr>
      <w:r w:rsidRPr="001C3A1E">
        <w:rPr>
          <w:lang w:val="pt-BR"/>
        </w:rPr>
        <w:t>2.2 Visual Studio Team Foundation Server 2018 Lisansı Verilmesi</w:t>
      </w:r>
    </w:p>
    <w:p w:rsidR="000F6127" w:rsidRDefault="00DC0ABF">
      <w:pPr>
        <w:pStyle w:val="ProductList-Body"/>
      </w:pPr>
      <w:r w:rsidRPr="001C3A1E">
        <w:rPr>
          <w:lang w:val="pt-BR"/>
        </w:rPr>
        <w:t xml:space="preserve">Visual Studio Professional 2017 Aboneliği, Visual Studio Enterprise 2017 Aboneliği, Visual Studio Test Professional 2017 Aboneliği ve MSDN Platformları için her </w:t>
      </w:r>
      <w:r>
        <w:fldChar w:fldCharType="begin"/>
      </w:r>
      <w:r w:rsidRPr="001C3A1E">
        <w:rPr>
          <w:lang w:val="pt-BR"/>
        </w:rPr>
        <w:instrText xml:space="preserve"> AutoTextList   \s NoStyle \t "Lisanslı Kullanıcı, bir Lisansın atandığı tek bir kişi anlamına gelir." </w:instrText>
      </w:r>
      <w:r>
        <w:fldChar w:fldCharType="separate"/>
      </w:r>
      <w:r w:rsidRPr="001C3A1E">
        <w:rPr>
          <w:color w:val="0563C1"/>
          <w:lang w:val="pt-BR"/>
        </w:rPr>
        <w:t>Lisanslı Kullanıcının</w:t>
      </w:r>
      <w:r>
        <w:fldChar w:fldCharType="end"/>
      </w:r>
      <w:r w:rsidRPr="001C3A1E">
        <w:rPr>
          <w:lang w:val="pt-BR"/>
        </w:rPr>
        <w:t xml:space="preserve"> Visual Studio Team Foundation Server 2018 için bir </w:t>
      </w:r>
      <w:r>
        <w:fldChar w:fldCharType="begin"/>
      </w:r>
      <w:r w:rsidRPr="001C3A1E">
        <w:rPr>
          <w:lang w:val="pt-BR"/>
        </w:rPr>
        <w:instrText xml:space="preserve"> AutoTextList   \s NoStyle \t "Sunucu, sunucu yazılımlarını çalıştırabilen fiziksel bir donanım sistemi anlamına gelir." </w:instrText>
      </w:r>
      <w:r>
        <w:fldChar w:fldCharType="separate"/>
      </w:r>
      <w:r w:rsidRPr="001C3A1E">
        <w:rPr>
          <w:color w:val="0563C1"/>
          <w:lang w:val="pt-BR"/>
        </w:rPr>
        <w:t>Sunucu</w:t>
      </w:r>
      <w:r>
        <w:fldChar w:fldCharType="end"/>
      </w:r>
      <w:r w:rsidRPr="001C3A1E">
        <w:rPr>
          <w:lang w:val="pt-BR"/>
        </w:rPr>
        <w:t xml:space="preserve"> Lisansına ve bir Team Foundation Server Kullanıcı CAL'ine sahip olduğu kabul edilir. </w:t>
      </w:r>
      <w:r>
        <w:fldChar w:fldCharType="begin"/>
      </w:r>
      <w:r w:rsidRPr="001C3A1E">
        <w:rPr>
          <w:lang w:val="pt-BR"/>
        </w:rP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0F6127" w:rsidRDefault="000F6127">
      <w:pPr>
        <w:pStyle w:val="ProductList-Body"/>
      </w:pPr>
    </w:p>
    <w:p w:rsidR="000F6127" w:rsidRDefault="00DC0ABF">
      <w:pPr>
        <w:pStyle w:val="ProductList-ClauseHeading"/>
        <w:outlineLvl w:val="4"/>
      </w:pPr>
      <w:r>
        <w:t>2.3 Microsoft Azure Hizmetleri</w:t>
      </w:r>
    </w:p>
    <w:p w:rsidR="000F6127" w:rsidRDefault="00DC0ABF">
      <w:pPr>
        <w:pStyle w:val="ProductList-Body"/>
      </w:pPr>
      <w:r>
        <w:t>Microsoft Azure avantajları, birden çok Visual Studio Aboneliğinden veya MSDN Platformundan alınıp tek bir Microsoft Azure hesabında birleştirilemez.</w:t>
      </w:r>
    </w:p>
    <w:p w:rsidR="000F6127" w:rsidRDefault="00DC0ABF">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BUILDSERVER.TXT Dosyası</w:t>
      </w:r>
    </w:p>
    <w:p w:rsidR="000F6127" w:rsidRDefault="00DC0ABF">
      <w:pPr>
        <w:pStyle w:val="ProductList-Body"/>
      </w:pPr>
      <w:r>
        <w:t xml:space="preserve">Müşteri, </w:t>
      </w:r>
      <w:hyperlink r:id="rId86">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0F6127" w:rsidRDefault="000F6127">
      <w:pPr>
        <w:pStyle w:val="ProductList-Body"/>
      </w:pPr>
    </w:p>
    <w:p w:rsidR="000F6127" w:rsidRDefault="00DC0ABF">
      <w:pPr>
        <w:pStyle w:val="ProductList-ClauseHeading"/>
        <w:outlineLvl w:val="4"/>
      </w:pPr>
      <w:r>
        <w:t>3.2 Yardımcı Programlar</w:t>
      </w:r>
    </w:p>
    <w:p w:rsidR="000F6127" w:rsidRDefault="00DC0ABF">
      <w:pPr>
        <w:pStyle w:val="ProductList-Body"/>
      </w:pPr>
      <w:r>
        <w:t xml:space="preserve">Müşteri, yazılımla birlikte aldığı ve </w:t>
      </w:r>
      <w:hyperlink r:id="rId87">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0F6127" w:rsidRDefault="000F6127">
      <w:pPr>
        <w:pStyle w:val="ProductList-Body"/>
      </w:pPr>
    </w:p>
    <w:p w:rsidR="000F6127" w:rsidRDefault="00DC0ABF">
      <w:pPr>
        <w:pStyle w:val="ProductList-ClauseHeading"/>
        <w:outlineLvl w:val="4"/>
      </w:pPr>
      <w:r>
        <w:t>3.3 Office Professional Plus 2016 – Visual Studio Enterprise Üyeliği</w:t>
      </w:r>
    </w:p>
    <w:p w:rsidR="000F6127" w:rsidRDefault="00DC0ABF">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0F6127" w:rsidRDefault="000F6127">
      <w:pPr>
        <w:pStyle w:val="ProductList-Body"/>
      </w:pPr>
    </w:p>
    <w:p w:rsidR="000F6127" w:rsidRDefault="00DC0ABF">
      <w:pPr>
        <w:pStyle w:val="ProductList-ClauseHeading"/>
        <w:outlineLvl w:val="4"/>
      </w:pPr>
      <w:r>
        <w:t>3.4 Açık Kaynak Bileşenleri için Üçüncü Kişi Lisanslama Koşulları</w:t>
      </w:r>
    </w:p>
    <w:p w:rsidR="000F6127" w:rsidRDefault="00DC0AB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F6127" w:rsidRDefault="00DC0ABF">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r>
              <w:t xml:space="preserve"> ve </w:t>
            </w:r>
            <w:hyperlink r:id="rId89">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Yazılım Güvencesi Uygunluğu</w:t>
      </w:r>
    </w:p>
    <w:p w:rsidR="000F6127" w:rsidRDefault="00DC0ABF">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0F6127" w:rsidRDefault="000F6127">
      <w:pPr>
        <w:pStyle w:val="ProductList-Body"/>
      </w:pPr>
    </w:p>
    <w:p w:rsidR="000F6127" w:rsidRDefault="00DC0ABF">
      <w:pPr>
        <w:pStyle w:val="ProductList-ClauseHeading"/>
        <w:outlineLvl w:val="4"/>
      </w:pPr>
      <w:r>
        <w:t>4.2 Visual Studio Üyeliğine İlişkin Kalıcı Haklar</w:t>
      </w:r>
    </w:p>
    <w:p w:rsidR="000F6127" w:rsidRDefault="00DC0ABF">
      <w:pPr>
        <w:pStyle w:val="ProductList-Body"/>
      </w:pPr>
      <w:r>
        <w:t>Müşterinin Visual Studio kullanım hakkı kalıcı olduğunda, Visual Studio Üyeliği aracılığıyla lisanslanmış herhangi bir yazılımı kullanım hakkı da kalıcı olur.</w:t>
      </w: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3386"/>
      <w:r>
        <w:instrText>Visual Studio Team Foundation Server</w:instrText>
      </w:r>
      <w:bookmarkEnd w:id="179"/>
      <w:r>
        <w:instrText>" \l 3</w:instrText>
      </w:r>
      <w:r>
        <w:fldChar w:fldCharType="end"/>
      </w:r>
    </w:p>
    <w:p w:rsidR="000F6127" w:rsidRDefault="00DC0ABF">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F6127" w:rsidRDefault="000F6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F6127" w:rsidRDefault="000F6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DC0ABF">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16"/>
        <w:gridCol w:w="360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Azure DevOps Services ücretli kullanıcısı</w:t>
            </w:r>
          </w:p>
        </w:tc>
      </w:tr>
    </w:tbl>
    <w:p w:rsidR="000F6127" w:rsidRDefault="000F6127">
      <w:pPr>
        <w:pStyle w:val="ProductList-Body"/>
      </w:pPr>
    </w:p>
    <w:p w:rsidR="000F6127" w:rsidRDefault="00DC0ABF">
      <w:pPr>
        <w:pStyle w:val="ProductList-SubClauseHeading"/>
        <w:outlineLvl w:val="5"/>
      </w:pPr>
      <w:r>
        <w:t>3.1.1 Ek İşlevsellik</w:t>
      </w:r>
    </w:p>
    <w:p w:rsidR="000F6127" w:rsidRDefault="00DC0ABF">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Visual Studio Enterprise Üyeliği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F6127" w:rsidRDefault="00DC0ABF">
            <w:pPr>
              <w:pStyle w:val="ProductList-TableBody"/>
            </w:pPr>
            <w:r>
              <w:t>Azure DevOps Services Test Manager ücretli kullanıcısı</w:t>
            </w:r>
          </w:p>
        </w:tc>
      </w:tr>
    </w:tbl>
    <w:p w:rsidR="000F6127" w:rsidRDefault="000F6127">
      <w:pPr>
        <w:pStyle w:val="ProductList-BodyIndented"/>
      </w:pPr>
    </w:p>
    <w:p w:rsidR="000F6127" w:rsidRDefault="00DC0ABF">
      <w:pPr>
        <w:pStyle w:val="ProductList-SubClauseHeading"/>
        <w:outlineLvl w:val="5"/>
      </w:pPr>
      <w:r>
        <w:t>3.1.2 Ek İşlevsellik</w:t>
      </w:r>
    </w:p>
    <w:p w:rsidR="000F6127" w:rsidRDefault="00DC0ABF">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Azure DevOps Services Paket Yönetimi ücretli kullanıcısı</w:t>
            </w:r>
          </w:p>
        </w:tc>
      </w:tr>
    </w:tbl>
    <w:p w:rsidR="000F6127" w:rsidRDefault="000F6127">
      <w:pPr>
        <w:pStyle w:val="ProductList-BodyIndented"/>
      </w:pPr>
    </w:p>
    <w:p w:rsidR="000F6127" w:rsidRDefault="00DC0ABF">
      <w:pPr>
        <w:pStyle w:val="ProductList-ClauseHeading"/>
        <w:outlineLvl w:val="4"/>
      </w:pPr>
      <w:r>
        <w:t>3.2 CAL Gerektirmeyen Kullanım</w:t>
      </w:r>
    </w:p>
    <w:p w:rsidR="000F6127" w:rsidRDefault="00DC0ABF">
      <w:pPr>
        <w:pStyle w:val="ProductList-Body"/>
      </w:pPr>
      <w:r>
        <w:t xml:space="preserve">İş öğelerini görüntüleme, düzenleme veya girme; Team Foundation Server Reporting erişimi; bir Team Foundation Server 2018 Ara Sunucusu aracılığıyla Azure DevOps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0F6127" w:rsidRDefault="000F6127">
      <w:pPr>
        <w:pStyle w:val="ProductList-Body"/>
      </w:pPr>
    </w:p>
    <w:p w:rsidR="000F6127" w:rsidRDefault="00DC0ABF">
      <w:pPr>
        <w:pStyle w:val="ProductList-ClauseHeading"/>
        <w:outlineLvl w:val="4"/>
      </w:pPr>
      <w:r>
        <w:t>3.3 SQL Server Teknolojisi</w:t>
      </w:r>
    </w:p>
    <w:p w:rsidR="000F6127" w:rsidRDefault="00DC0ABF">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F6127" w:rsidRDefault="000F6127">
      <w:pPr>
        <w:pStyle w:val="ProductList-Body"/>
      </w:pPr>
    </w:p>
    <w:p w:rsidR="000F6127" w:rsidRDefault="00DC0ABF">
      <w:pPr>
        <w:pStyle w:val="ProductList-ClauseHeading"/>
        <w:outlineLvl w:val="4"/>
      </w:pPr>
      <w:r>
        <w:t>3.4 Açık Kaynak Bileşenleri için Üçüncü Kişi Lisanslama Koşulları</w:t>
      </w:r>
    </w:p>
    <w:p w:rsidR="000F6127" w:rsidRDefault="00DC0AB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F6127" w:rsidRDefault="000F6127">
      <w:pPr>
        <w:pStyle w:val="ProductList-Body"/>
      </w:pPr>
    </w:p>
    <w:p w:rsidR="000F6127" w:rsidRDefault="00DC0ABF">
      <w:pPr>
        <w:pStyle w:val="ProductList-ClauseHeading"/>
        <w:outlineLvl w:val="4"/>
      </w:pPr>
      <w:r>
        <w:t>3.5 Visual Studio Team Foundation Server Build Hizmetleri</w:t>
      </w:r>
    </w:p>
    <w:p w:rsidR="000F6127" w:rsidRDefault="00DC0ABF">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0F6127" w:rsidRDefault="000F6127">
      <w:pPr>
        <w:pStyle w:val="ProductList-Body"/>
      </w:pPr>
    </w:p>
    <w:p w:rsidR="000F6127" w:rsidRDefault="00DC0ABF">
      <w:pPr>
        <w:pStyle w:val="ProductList-ClauseHeading"/>
        <w:outlineLvl w:val="4"/>
      </w:pPr>
      <w:r>
        <w:t>3.6 Release Management</w:t>
      </w:r>
    </w:p>
    <w:p w:rsidR="000F6127" w:rsidRDefault="00DC0ABF">
      <w:pPr>
        <w:pStyle w:val="ProductList-Body"/>
      </w:pPr>
      <w:r>
        <w:t>Visual Studio Team Foundation Server, Release Management özelliğini kullanan bir adet eşzamanlı dağıtım içerir. Aşağıdakilerden her biri lisans başına bir adet ilave eş zamanlı dağıtım sağlar:</w:t>
      </w:r>
    </w:p>
    <w:p w:rsidR="000F6127" w:rsidRDefault="00DC0ABF" w:rsidP="00DC0ABF">
      <w:pPr>
        <w:pStyle w:val="ProductList-Bullet"/>
        <w:numPr>
          <w:ilvl w:val="0"/>
          <w:numId w:val="22"/>
        </w:numPr>
      </w:pPr>
      <w:r>
        <w:t>Visual Studio Enterprise Üyeliği</w:t>
      </w:r>
    </w:p>
    <w:p w:rsidR="000F6127" w:rsidRDefault="00DC0ABF" w:rsidP="00DC0ABF">
      <w:pPr>
        <w:pStyle w:val="ProductList-Bullet"/>
        <w:numPr>
          <w:ilvl w:val="0"/>
          <w:numId w:val="22"/>
        </w:numPr>
      </w:pPr>
      <w:r>
        <w:t>Visual Studio Enterprise (aylık veya yıllık üyelik)</w:t>
      </w:r>
    </w:p>
    <w:p w:rsidR="000F6127" w:rsidRDefault="00DC0ABF" w:rsidP="00DC0ABF">
      <w:pPr>
        <w:pStyle w:val="ProductList-Bullet"/>
        <w:numPr>
          <w:ilvl w:val="0"/>
          <w:numId w:val="22"/>
        </w:numPr>
      </w:pPr>
      <w:r>
        <w:t>Azure Pipelines (ücretli örnek)</w:t>
      </w:r>
    </w:p>
    <w:p w:rsidR="000F6127" w:rsidRDefault="000F6127">
      <w:pPr>
        <w:pStyle w:val="ProductList-Body"/>
      </w:pPr>
    </w:p>
    <w:p w:rsidR="000F6127" w:rsidRDefault="00DC0ABF">
      <w:pPr>
        <w:pStyle w:val="ProductList-ClauseHeading"/>
        <w:outlineLvl w:val="4"/>
      </w:pPr>
      <w:r>
        <w:t>3.7 Package Management</w:t>
      </w:r>
    </w:p>
    <w:p w:rsidR="000F6127" w:rsidRDefault="00DC0ABF">
      <w:pPr>
        <w:pStyle w:val="ProductList-Body"/>
      </w:pPr>
      <w:r>
        <w:t>Her bir Visual Studio Team Foundation Server Lisansı, beş adede kadar kullanıcı veya cihaz için Package Management özelliğini kullanma hakkını içerir.</w:t>
      </w:r>
    </w:p>
    <w:p w:rsidR="000F6127" w:rsidRDefault="000F6127">
      <w:pPr>
        <w:pStyle w:val="ProductList-Body"/>
      </w:pPr>
    </w:p>
    <w:p w:rsidR="000F6127" w:rsidRDefault="00DC0ABF">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0F612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r w:rsidR="000F6127">
        <w:tc>
          <w:tcPr>
            <w:tcW w:w="12240" w:type="dxa"/>
            <w:gridSpan w:val="4"/>
            <w:tcBorders>
              <w:top w:val="none" w:sz="4" w:space="0" w:color="6E6E6E"/>
              <w:left w:val="none" w:sz="4" w:space="0" w:color="6E6E6E"/>
              <w:bottom w:val="none" w:sz="4" w:space="0" w:color="6E6E6E"/>
              <w:right w:val="none" w:sz="4" w:space="0" w:color="6E6E6E"/>
            </w:tcBorders>
          </w:tcPr>
          <w:p w:rsidR="000F6127" w:rsidRDefault="000F6127">
            <w:pPr>
              <w:pStyle w:val="PURBreadcrumb"/>
            </w:pPr>
          </w:p>
          <w:tbl>
            <w:tblPr>
              <w:tblW w:w="0" w:type="dxa"/>
              <w:tblLook w:val="04A0" w:firstRow="1" w:lastRow="0" w:firstColumn="1" w:lastColumn="0" w:noHBand="0" w:noVBand="1"/>
            </w:tblPr>
            <w:tblGrid>
              <w:gridCol w:w="10674"/>
            </w:tblGrid>
            <w:tr w:rsidR="000F6127">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TableBody"/>
            </w:pPr>
          </w:p>
        </w:tc>
      </w:tr>
    </w:tbl>
    <w:p w:rsidR="000F6127" w:rsidRDefault="000F6127">
      <w:pPr>
        <w:pStyle w:val="ProductList-Body"/>
      </w:pPr>
    </w:p>
    <w:p w:rsidR="000F6127" w:rsidRDefault="00DC0ABF">
      <w:pPr>
        <w:pStyle w:val="ProductList-OfferingGroupHeading"/>
        <w:outlineLvl w:val="1"/>
      </w:pPr>
      <w:bookmarkStart w:id="184" w:name="_Sec618"/>
      <w:r>
        <w:t>Windows</w:t>
      </w:r>
      <w:bookmarkEnd w:id="184"/>
      <w:r>
        <w:fldChar w:fldCharType="begin"/>
      </w:r>
      <w:r>
        <w:instrText xml:space="preserve"> TC "</w:instrText>
      </w:r>
      <w:bookmarkStart w:id="185" w:name="_Toc531593387"/>
      <w:r>
        <w:instrText>Windows</w:instrText>
      </w:r>
      <w:bookmarkEnd w:id="185"/>
      <w:r>
        <w:instrText>" \l 2</w:instrText>
      </w:r>
      <w:r>
        <w:fldChar w:fldCharType="end"/>
      </w:r>
    </w:p>
    <w:p w:rsidR="000F6127" w:rsidRDefault="00DC0ABF">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31593388"/>
      <w:r>
        <w:instrText>Windows Masaüstü Bilgisayar İşletim Sistemi</w:instrText>
      </w:r>
      <w:bookmarkEnd w:id="187"/>
      <w:r>
        <w:instrText>" \l 3</w:instrText>
      </w:r>
      <w:r>
        <w:fldChar w:fldCharType="end"/>
      </w:r>
    </w:p>
    <w:p w:rsidR="000F6127" w:rsidRDefault="00DC0ABF">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0F612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39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r>
      <w:tr w:rsidR="000F6127">
        <w:tc>
          <w:tcPr>
            <w:tcW w:w="39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r w:rsidR="000F6127">
        <w:tc>
          <w:tcPr>
            <w:tcW w:w="39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F6127" w:rsidRDefault="000F612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rsidRPr="001C3A1E">
              <w:rPr>
                <w:lang w:val="es-ES_tradnl"/>
              </w:rP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sidRPr="001C3A1E">
              <w:rPr>
                <w:color w:val="0563C1"/>
                <w:lang w:val="es-ES_tradnl"/>
              </w:rPr>
              <w:t>Eklentiler ve YG'den Geçiş</w:t>
            </w:r>
            <w:r>
              <w:fldChar w:fldCharType="end"/>
            </w:r>
            <w:r w:rsidRPr="001C3A1E">
              <w:rPr>
                <w:lang w:val="es-ES_tradnl"/>
              </w:rP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4"/>
      </w:pPr>
      <w:r>
        <w:t>2.1 Lisans Atanması</w:t>
      </w:r>
    </w:p>
    <w:p w:rsidR="000F6127" w:rsidRDefault="00DC0ABF">
      <w:pPr>
        <w:pStyle w:val="ProductList-SubClauseHeading"/>
        <w:outlineLvl w:val="5"/>
      </w:pPr>
      <w:r>
        <w:t>2.1.1 Kullanıcı Başına Lisans Atanması Uygunluğu (Sanal Masaüstü Erişimi Hariç)</w:t>
      </w:r>
    </w:p>
    <w:p w:rsidR="000F6127" w:rsidRDefault="00DC0ABF">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0F6127" w:rsidRDefault="000F6127">
      <w:pPr>
        <w:pStyle w:val="ProductList-BodyIndented"/>
      </w:pPr>
    </w:p>
    <w:p w:rsidR="000F6127" w:rsidRDefault="00DC0ABF">
      <w:pPr>
        <w:pStyle w:val="ProductList-SubClauseHeading"/>
        <w:outlineLvl w:val="5"/>
      </w:pPr>
      <w:r>
        <w:t>2.1.2 Cihaz Başına Lisans Atanması Uygunluğu (Sanal Masaüstü Erişimi Hariç)</w:t>
      </w:r>
    </w:p>
    <w:p w:rsidR="000F6127" w:rsidRDefault="00DC0ABF">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0F6127" w:rsidRDefault="000F6127">
      <w:pPr>
        <w:pStyle w:val="ProductList-BodyIndented"/>
      </w:pPr>
    </w:p>
    <w:p w:rsidR="000F6127" w:rsidRDefault="00DC0ABF">
      <w:pPr>
        <w:pStyle w:val="ProductList-SubClauseHeading"/>
        <w:outlineLvl w:val="5"/>
      </w:pPr>
      <w:r>
        <w:t>2.1.3 Sanal Masaüstüne Erişim (VDA) Lisansı Atanması Uygunluğu</w:t>
      </w:r>
    </w:p>
    <w:p w:rsidR="000F6127" w:rsidRDefault="00DC0ABF">
      <w:pPr>
        <w:pStyle w:val="ProductList-BodyIndented"/>
      </w:pPr>
      <w:r>
        <w:t>Cihaz Başına ve Kullanıcı Başına VDA lisansları herhangi bir kullanıcıya ya da bir cihaza atanabilir.</w:t>
      </w:r>
    </w:p>
    <w:p w:rsidR="000F6127" w:rsidRDefault="000F6127">
      <w:pPr>
        <w:pStyle w:val="ProductList-BodyIndented"/>
      </w:pPr>
    </w:p>
    <w:p w:rsidR="000F6127" w:rsidRDefault="00DC0ABF">
      <w:pPr>
        <w:pStyle w:val="ProductList-ClauseHeading"/>
        <w:outlineLvl w:val="4"/>
      </w:pPr>
      <w:r>
        <w:t>2.2 Nitelikli İşletim Sistemleri</w:t>
      </w:r>
    </w:p>
    <w:p w:rsidR="000F6127" w:rsidRDefault="00DC0ABF">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0F6127" w:rsidRDefault="000F6127">
      <w:pPr>
        <w:pStyle w:val="ProductList-Body"/>
      </w:pPr>
    </w:p>
    <w:p w:rsidR="000F6127" w:rsidRDefault="00DC0ABF">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0F612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Microsoft Bulut Anlaşması</w:t>
            </w:r>
          </w:p>
        </w:tc>
      </w:tr>
      <w:tr w:rsidR="000F6127">
        <w:tc>
          <w:tcPr>
            <w:tcW w:w="392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pPr>
          </w:p>
        </w:tc>
      </w:tr>
      <w:tr w:rsidR="000F6127">
        <w:tc>
          <w:tcPr>
            <w:tcW w:w="39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392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39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bl>
    <w:p w:rsidR="000F6127" w:rsidRDefault="000F6127">
      <w:pPr>
        <w:pStyle w:val="ProductList-BodyIndented"/>
      </w:pPr>
    </w:p>
    <w:p w:rsidR="000F6127" w:rsidRDefault="00DC0ABF">
      <w:pPr>
        <w:pStyle w:val="ProductList-SubClauseHeading"/>
        <w:outlineLvl w:val="5"/>
      </w:pPr>
      <w:r>
        <w:t>2.2.2 Nitelikli İşletim Sistemi – Cihaz Lisansları Başına (Sanal Masaüstü Erişimi Lisansları Hariç)</w:t>
      </w:r>
    </w:p>
    <w:p w:rsidR="000F6127" w:rsidRDefault="00DC0ABF">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0F6127" w:rsidRDefault="000F6127">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Akademik ve Charity</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6127" w:rsidRDefault="000F61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jc w:val="center"/>
            </w:pP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bl>
    <w:p w:rsidR="000F6127" w:rsidRDefault="00DC0ABF">
      <w:pPr>
        <w:pStyle w:val="ProductList-BodyIndented"/>
      </w:pPr>
      <w:r>
        <w:rPr>
          <w:i/>
          <w:vertAlign w:val="superscript"/>
        </w:rPr>
        <w:t>1</w:t>
      </w:r>
      <w:r>
        <w:rPr>
          <w:i/>
        </w:rPr>
        <w:t xml:space="preserve">Birleşme veya şirket satın alma aracılığıyla edinilen Nitelikli Cihazlar için de geçerlidir </w:t>
      </w:r>
    </w:p>
    <w:p w:rsidR="000F6127" w:rsidRDefault="00DC0ABF">
      <w:pPr>
        <w:pStyle w:val="ProductList-BodyIndented"/>
      </w:pPr>
      <w:r>
        <w:rPr>
          <w:i/>
          <w:vertAlign w:val="superscript"/>
        </w:rPr>
        <w:t>2</w:t>
      </w:r>
      <w:r>
        <w:rPr>
          <w:i/>
        </w:rPr>
        <w:t xml:space="preserve">cihazın ilk satışından önce yetkili üretici tarafından macOS'un ön kurulumu yapılmış olmalıdır. </w:t>
      </w:r>
    </w:p>
    <w:p w:rsidR="000F6127" w:rsidRDefault="000F6127">
      <w:pPr>
        <w:pStyle w:val="ProductList-BodyIndented"/>
      </w:pPr>
    </w:p>
    <w:p w:rsidR="000F6127" w:rsidRDefault="00DC0ABF">
      <w:pPr>
        <w:pStyle w:val="ProductList-SubClauseHeading"/>
        <w:outlineLvl w:val="5"/>
      </w:pPr>
      <w:r>
        <w:t>2.2.3 Kısıtlı Kullanımlı Nitelikli İşletim Sistemi – Cihaz Lisansları Başına</w:t>
      </w:r>
    </w:p>
    <w:p w:rsidR="000F6127" w:rsidRDefault="000F6127">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Akademik ve Charity</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6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bl>
    <w:p w:rsidR="000F6127" w:rsidRDefault="00DC0ABF">
      <w:pPr>
        <w:pStyle w:val="ProductList-BodyIndented"/>
      </w:pPr>
      <w:r>
        <w:rPr>
          <w:i/>
          <w:vertAlign w:val="superscript"/>
        </w:rPr>
        <w:t>1</w:t>
      </w:r>
      <w:r>
        <w:rPr>
          <w:i/>
        </w:rPr>
        <w:t xml:space="preserve">Birleşme veya şirket satın alma aracılığıyla edinilen Nitelikli Cihazlar için de geçerlidir </w:t>
      </w:r>
    </w:p>
    <w:p w:rsidR="000F6127" w:rsidRDefault="000F6127">
      <w:pPr>
        <w:pStyle w:val="ProductList-BodyIndented"/>
      </w:pPr>
    </w:p>
    <w:p w:rsidR="000F6127" w:rsidRPr="001C3A1E" w:rsidRDefault="00DC0ABF" w:rsidP="001C3A1E">
      <w:pPr>
        <w:pStyle w:val="ProductList-BodyIndented"/>
        <w:ind w:left="720"/>
        <w:rPr>
          <w:color w:val="4668C5"/>
        </w:rPr>
      </w:pPr>
      <w:r w:rsidRPr="001C3A1E">
        <w:rPr>
          <w:b/>
          <w:color w:val="4668C5"/>
        </w:rPr>
        <w:t>2.2.3.1 Kısıtlı Kullanımlı Nitelikli İşletim Sistemleri</w:t>
      </w:r>
    </w:p>
    <w:p w:rsidR="000F6127" w:rsidRDefault="00DC0ABF" w:rsidP="001C3A1E">
      <w:pPr>
        <w:pStyle w:val="ProductList-BodyIndented"/>
        <w:ind w:left="720"/>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0F6127" w:rsidRDefault="000F6127" w:rsidP="001C3A1E">
      <w:pPr>
        <w:pStyle w:val="ProductList-BodyIndented"/>
        <w:ind w:left="720"/>
      </w:pPr>
    </w:p>
    <w:p w:rsidR="000F6127" w:rsidRPr="001C3A1E" w:rsidRDefault="00DC0ABF" w:rsidP="001C3A1E">
      <w:pPr>
        <w:pStyle w:val="ProductList-BodyIndented"/>
        <w:ind w:left="720"/>
        <w:rPr>
          <w:color w:val="4668C5"/>
        </w:rPr>
      </w:pPr>
      <w:r w:rsidRPr="001C3A1E">
        <w:rPr>
          <w:b/>
          <w:color w:val="4668C5"/>
        </w:rPr>
        <w:t>2.2.3.2 Kısıtlı Kullanımlı Nitelikli İşletim Sistemleri için Yazılım Güvencesi Satın Alma Sınırlaması</w:t>
      </w:r>
    </w:p>
    <w:p w:rsidR="000F6127" w:rsidRDefault="00DC0ABF" w:rsidP="001C3A1E">
      <w:pPr>
        <w:pStyle w:val="ProductList-BodyIndented"/>
        <w:ind w:left="720"/>
      </w:pPr>
      <w:r>
        <w:t>Yazılım Güvencesi, Kısıtlı Kullanımlı Nitelikli İşletim Sistemleri ile lisanslanmış cihazlar için edinilemez. Bu sınırlama, Perakende veya İnce İstemciler için Windows 10 IoT ile lisanslanmış cihazlar için geçerli değildir.</w:t>
      </w:r>
    </w:p>
    <w:p w:rsidR="000F6127" w:rsidRDefault="000F6127">
      <w:pPr>
        <w:pStyle w:val="ProductList-BodyIndented"/>
      </w:pPr>
    </w:p>
    <w:p w:rsidR="000F6127" w:rsidRDefault="00DC0ABF">
      <w:pPr>
        <w:pStyle w:val="ProductList-ClauseHeading"/>
        <w:outlineLvl w:val="4"/>
      </w:pPr>
      <w:r>
        <w:t>2.3 Kurumsal Kayıt Anlaşmaları Üzerinde Kullanıcı Başına ve Cihaz Başına Lisans Karması</w:t>
      </w:r>
    </w:p>
    <w:p w:rsidR="000F6127" w:rsidRDefault="00DC0ABF">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0F6127" w:rsidRDefault="000F6127">
      <w:pPr>
        <w:pStyle w:val="ProductList-Body"/>
      </w:pPr>
    </w:p>
    <w:p w:rsidR="000F6127" w:rsidRDefault="00DC0ABF">
      <w:pPr>
        <w:pStyle w:val="ProductList-ClauseHeading"/>
        <w:outlineLvl w:val="4"/>
      </w:pPr>
      <w:r>
        <w:t>2.4 Çin Halk Cumhuriyeti için Sürümsüz Windows Pro/Enterprise Yükseltmeleri</w:t>
      </w:r>
    </w:p>
    <w:p w:rsidR="000F6127" w:rsidRDefault="00DC0ABF">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rsidR="000F6127" w:rsidRDefault="000F6127">
      <w:pPr>
        <w:pStyle w:val="ProductList-Body"/>
      </w:pPr>
    </w:p>
    <w:p w:rsidR="000F6127" w:rsidRDefault="00DC0ABF">
      <w:pPr>
        <w:pStyle w:val="ProductList-ClauseHeading"/>
        <w:outlineLvl w:val="4"/>
      </w:pPr>
      <w:r>
        <w:t>2.5 Üçüncü Kişi Yeniden Görüntülemesi</w:t>
      </w:r>
    </w:p>
    <w:p w:rsidR="000F6127" w:rsidRDefault="00DC0ABF">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0F6127" w:rsidRDefault="000F6127">
      <w:pPr>
        <w:pStyle w:val="ProductList-Body"/>
      </w:pPr>
    </w:p>
    <w:p w:rsidR="000F6127" w:rsidRDefault="00DC0ABF">
      <w:pPr>
        <w:pStyle w:val="ProductList-ClauseHeading"/>
        <w:outlineLvl w:val="4"/>
      </w:pPr>
      <w:r>
        <w:t>2.6 Bölgesel Performans Seçenekleri</w:t>
      </w:r>
    </w:p>
    <w:p w:rsidR="000F6127" w:rsidRDefault="00DC0ABF">
      <w:pPr>
        <w:pStyle w:val="ProductList-SubClauseHeading"/>
        <w:outlineLvl w:val="5"/>
      </w:pPr>
      <w:r>
        <w:t>2.6.1 Windows KN Sürümleri</w:t>
      </w:r>
    </w:p>
    <w:p w:rsidR="000F6127" w:rsidRDefault="00DC0ABF">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0F6127" w:rsidRDefault="000F6127">
      <w:pPr>
        <w:pStyle w:val="ProductList-BodyIndented"/>
      </w:pPr>
    </w:p>
    <w:p w:rsidR="000F6127" w:rsidRDefault="00DC0ABF">
      <w:pPr>
        <w:pStyle w:val="ProductList-SubClauseHeading"/>
        <w:outlineLvl w:val="5"/>
      </w:pPr>
      <w:r>
        <w:t>2.6.2 Windows N Sürümleri (Windows Media Player olmadan)</w:t>
      </w:r>
    </w:p>
    <w:p w:rsidR="000F6127" w:rsidRDefault="00DC0ABF">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0F6127" w:rsidRDefault="000F6127">
      <w:pPr>
        <w:pStyle w:val="ProductList-BodyIndented"/>
      </w:pPr>
    </w:p>
    <w:p w:rsidR="000F6127" w:rsidRDefault="00DC0ABF">
      <w:pPr>
        <w:pStyle w:val="ProductList-ClauseHeading"/>
        <w:outlineLvl w:val="4"/>
      </w:pPr>
      <w:r>
        <w:t>2.7 Windows Embedded 8 Standard Enterprise Seti</w:t>
      </w:r>
    </w:p>
    <w:p w:rsidR="000F6127" w:rsidRDefault="00DC0ABF">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0F6127" w:rsidRDefault="000F6127">
      <w:pPr>
        <w:pStyle w:val="ProductList-Body"/>
      </w:pPr>
    </w:p>
    <w:p w:rsidR="000F6127" w:rsidRDefault="00DC0ABF">
      <w:pPr>
        <w:pStyle w:val="ProductList-ClauseHeading"/>
        <w:outlineLvl w:val="4"/>
      </w:pPr>
      <w:r>
        <w:t>2.8 Microsoft 365 Business İçin Windows 10 Home'dan Pro'ya Yükseltme İçin Satın Alma Uygunluğu</w:t>
      </w:r>
    </w:p>
    <w:p w:rsidR="000F6127" w:rsidRDefault="00DC0ABF">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0F6127" w:rsidRDefault="000F6127">
      <w:pPr>
        <w:pStyle w:val="ProductList-Body"/>
      </w:pPr>
    </w:p>
    <w:p w:rsidR="000F6127" w:rsidRDefault="00DC0ABF">
      <w:pPr>
        <w:pStyle w:val="ProductList-ClauseHeading"/>
        <w:outlineLvl w:val="4"/>
      </w:pPr>
      <w:r>
        <w:t>2.9 E3/E5 için Windows 10 Home to Pro Right Lisanslamaya İlişkin Satın Alma Uygunluğu</w:t>
      </w:r>
    </w:p>
    <w:p w:rsidR="000F6127" w:rsidRDefault="00DC0ABF">
      <w:pPr>
        <w:pStyle w:val="ProductList-SubClauseHeading"/>
        <w:outlineLvl w:val="5"/>
      </w:pPr>
      <w:r>
        <w:t>2.9.1 Ön Koşullar</w:t>
      </w:r>
    </w:p>
    <w:p w:rsidR="000F6127" w:rsidRDefault="00DC0ABF">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0F6127" w:rsidRDefault="00DC0ABF" w:rsidP="00DC0ABF">
      <w:pPr>
        <w:pStyle w:val="ProductList-Bullet"/>
        <w:numPr>
          <w:ilvl w:val="1"/>
          <w:numId w:val="23"/>
        </w:numPr>
      </w:pPr>
      <w:r>
        <w:t xml:space="preserve">Etkin YG ile cihaz başına Windows 10 Enterprise </w:t>
      </w:r>
    </w:p>
    <w:p w:rsidR="000F6127" w:rsidRDefault="00DC0ABF" w:rsidP="00DC0ABF">
      <w:pPr>
        <w:pStyle w:val="ProductList-Bullet"/>
        <w:numPr>
          <w:ilvl w:val="1"/>
          <w:numId w:val="23"/>
        </w:numPr>
      </w:pPr>
      <w:r>
        <w:t>Windows 10 Enterprise E3/E5 SL'leri</w:t>
      </w:r>
    </w:p>
    <w:p w:rsidR="000F6127" w:rsidRDefault="000F6127">
      <w:pPr>
        <w:pStyle w:val="ProductList-BodyIndented"/>
      </w:pPr>
    </w:p>
    <w:p w:rsidR="000F6127" w:rsidRDefault="00DC0ABF">
      <w:pPr>
        <w:pStyle w:val="ProductList-SubClauseHeading"/>
        <w:outlineLvl w:val="5"/>
      </w:pPr>
      <w:r>
        <w:t>2.9.2 Satın Alma Gereklilikleri</w:t>
      </w:r>
    </w:p>
    <w:p w:rsidR="000F6127" w:rsidRDefault="00DC0ABF">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0F6127" w:rsidRDefault="00DC0ABF" w:rsidP="00DC0ABF">
      <w:pPr>
        <w:pStyle w:val="ProductList-Bullet"/>
        <w:numPr>
          <w:ilvl w:val="1"/>
          <w:numId w:val="24"/>
        </w:numPr>
      </w:pPr>
      <w:r>
        <w:t xml:space="preserve">Cihaz başına Windows 10 Enterprise ile lisanslanmış veya </w:t>
      </w:r>
    </w:p>
    <w:p w:rsidR="000F6127" w:rsidRDefault="00DC0ABF" w:rsidP="00DC0ABF">
      <w:pPr>
        <w:pStyle w:val="ProductList-Bullet"/>
        <w:numPr>
          <w:ilvl w:val="1"/>
          <w:numId w:val="24"/>
        </w:numPr>
      </w:pPr>
      <w:r>
        <w:t>Pro veya Enterprise yüklenmiş ve bir Windows 10 Enterprise E3/E5 Lisanslı Kullanıcı tarafından kullanılan</w:t>
      </w:r>
    </w:p>
    <w:p w:rsidR="000F6127" w:rsidRDefault="000F6127">
      <w:pPr>
        <w:pStyle w:val="ProductList-BodyIndented"/>
      </w:pPr>
    </w:p>
    <w:p w:rsidR="000F6127" w:rsidRDefault="00DC0ABF">
      <w:pPr>
        <w:pStyle w:val="ProductList-SubClauseHeading"/>
        <w:outlineLvl w:val="5"/>
      </w:pPr>
      <w:r>
        <w:t>2.9.3 Lisans Kısıtlamaları</w:t>
      </w:r>
    </w:p>
    <w:p w:rsidR="000F6127" w:rsidRDefault="00DC0ABF">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rsidR="000F6127" w:rsidRDefault="000F6127">
      <w:pPr>
        <w:pStyle w:val="ProductList-BodyIndented"/>
      </w:pPr>
    </w:p>
    <w:p w:rsidR="000F6127" w:rsidRDefault="00DC0ABF">
      <w:pPr>
        <w:pStyle w:val="ProductList-ClauseHeading"/>
        <w:outlineLvl w:val="4"/>
      </w:pPr>
      <w:r>
        <w:t>2.10 Otomatik Güncelleştirmeler</w:t>
      </w:r>
    </w:p>
    <w:p w:rsidR="000F6127" w:rsidRDefault="00DC0ABF">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0F6127" w:rsidRDefault="000F6127">
      <w:pPr>
        <w:pStyle w:val="ProductList-Body"/>
      </w:pPr>
    </w:p>
    <w:p w:rsidR="000F6127" w:rsidRDefault="00DC0ABF">
      <w:pPr>
        <w:pStyle w:val="ProductList-ClauseHeading"/>
        <w:outlineLvl w:val="4"/>
      </w:pPr>
      <w:r>
        <w:t>2.11 Akademik Programlar ve Yardım Programları</w:t>
      </w:r>
    </w:p>
    <w:p w:rsidR="000F6127" w:rsidRDefault="00DC0ABF">
      <w:pPr>
        <w:pStyle w:val="ProductList-SubClauseHeading"/>
        <w:outlineLvl w:val="5"/>
      </w:pPr>
      <w:r>
        <w:t>2.11.1 Lisans Atanması</w:t>
      </w:r>
    </w:p>
    <w:p w:rsidR="000F6127" w:rsidRPr="001C3A1E" w:rsidRDefault="00DC0ABF" w:rsidP="001C3A1E">
      <w:pPr>
        <w:pStyle w:val="ProductList-BodyIndented"/>
        <w:ind w:left="720"/>
        <w:rPr>
          <w:color w:val="4668C5"/>
        </w:rPr>
      </w:pPr>
      <w:r w:rsidRPr="001C3A1E">
        <w:rPr>
          <w:b/>
          <w:color w:val="4668C5"/>
        </w:rPr>
        <w:t>2.11.1.1 Kullanıcı Başına Lisans Atanması</w:t>
      </w:r>
    </w:p>
    <w:p w:rsidR="000F6127" w:rsidRDefault="00DC0ABF" w:rsidP="001C3A1E">
      <w:pPr>
        <w:pStyle w:val="ProductList-BodyIndented"/>
        <w:ind w:left="720"/>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0F6127" w:rsidRDefault="000F6127" w:rsidP="001C3A1E">
      <w:pPr>
        <w:pStyle w:val="ProductList-BodyIndented"/>
        <w:ind w:left="720"/>
      </w:pPr>
    </w:p>
    <w:p w:rsidR="000F6127" w:rsidRPr="001C3A1E" w:rsidRDefault="00DC0ABF" w:rsidP="001C3A1E">
      <w:pPr>
        <w:pStyle w:val="ProductList-BodyIndented"/>
        <w:ind w:left="720"/>
        <w:rPr>
          <w:color w:val="4668C5"/>
        </w:rPr>
      </w:pPr>
      <w:r w:rsidRPr="001C3A1E">
        <w:rPr>
          <w:b/>
          <w:color w:val="4668C5"/>
        </w:rPr>
        <w:t>2.11.1.2 Cihaz Başına Lisans Atanması</w:t>
      </w:r>
    </w:p>
    <w:p w:rsidR="000F6127" w:rsidRDefault="00DC0ABF" w:rsidP="001C3A1E">
      <w:pPr>
        <w:pStyle w:val="ProductList-BodyIndented"/>
        <w:ind w:left="720"/>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0F6127" w:rsidRDefault="000F6127">
      <w:pPr>
        <w:pStyle w:val="ProductList-BodyIndented"/>
      </w:pPr>
    </w:p>
    <w:p w:rsidR="000F6127" w:rsidRDefault="00DC0ABF">
      <w:pPr>
        <w:pStyle w:val="ProductList-SubClauseHeading"/>
        <w:outlineLvl w:val="5"/>
      </w:pPr>
      <w:r>
        <w:t>2.11.2 Akademik Program Windows Sürümü Hakları</w:t>
      </w:r>
    </w:p>
    <w:p w:rsidR="000F6127" w:rsidRDefault="00DC0ABF">
      <w:pPr>
        <w:pStyle w:val="ProductList-BodyIndented"/>
      </w:pPr>
      <w:r>
        <w:t>Windows Education lisansları, Windows Enterprise'ı Windows Education'ın yerine kurma veya etkinleştirme haklarını içerir.</w:t>
      </w:r>
    </w:p>
    <w:p w:rsidR="000F6127" w:rsidRDefault="000F6127">
      <w:pPr>
        <w:pStyle w:val="ProductList-BodyIndented"/>
      </w:pPr>
    </w:p>
    <w:p w:rsidR="000F6127" w:rsidRDefault="00DC0ABF">
      <w:pPr>
        <w:pStyle w:val="ProductList-SubClauseHeading"/>
        <w:outlineLvl w:val="5"/>
      </w:pPr>
      <w:r>
        <w:t>2.11.3 Laboratuvar ve Kitaplık Kullanımı</w:t>
      </w:r>
    </w:p>
    <w:p w:rsidR="000F6127" w:rsidRDefault="00DC0ABF">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rsidR="000F6127" w:rsidRDefault="000F6127">
      <w:pPr>
        <w:pStyle w:val="ProductList-BodyIndented"/>
      </w:pPr>
    </w:p>
    <w:p w:rsidR="000F6127" w:rsidRDefault="00DC0ABF">
      <w:pPr>
        <w:pStyle w:val="ProductList-SubClauseHeading"/>
        <w:outlineLvl w:val="5"/>
      </w:pPr>
      <w:r>
        <w:t>2.11.4 Paylaşılan Cihazlar</w:t>
      </w:r>
    </w:p>
    <w:p w:rsidR="000F6127" w:rsidRDefault="00DC0ABF">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rsidR="000F6127" w:rsidRDefault="000F6127">
      <w:pPr>
        <w:pStyle w:val="ProductList-BodyIndented"/>
      </w:pPr>
    </w:p>
    <w:p w:rsidR="000F6127" w:rsidRDefault="00DC0ABF">
      <w:pPr>
        <w:pStyle w:val="ProductList-SubClauseHeading"/>
        <w:outlineLvl w:val="5"/>
      </w:pPr>
      <w:r>
        <w:t>2.11.5 Akademik Programlar için Starter Edition İşletim Sistemi Kısıtlamaları</w:t>
      </w:r>
    </w:p>
    <w:p w:rsidR="000F6127" w:rsidRDefault="00DC0ABF">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0F6127" w:rsidRDefault="000F6127">
      <w:pPr>
        <w:pStyle w:val="ProductList-BodyIndented"/>
      </w:pPr>
    </w:p>
    <w:p w:rsidR="000F6127" w:rsidRDefault="00DC0ABF">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1">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 Yazılımlar: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Windows Yerel Kullanımı</w:t>
      </w:r>
    </w:p>
    <w:p w:rsidR="000F6127" w:rsidRDefault="00DC0ABF">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0F6127" w:rsidRDefault="000F6127">
      <w:pPr>
        <w:pStyle w:val="ProductList-Body"/>
      </w:pPr>
    </w:p>
    <w:p w:rsidR="000F6127" w:rsidRDefault="00DC0ABF">
      <w:pPr>
        <w:pStyle w:val="ProductList-ClauseHeading"/>
        <w:outlineLvl w:val="4"/>
      </w:pPr>
      <w:r>
        <w:t>3.2 Windows 10 Azure AD Tabanlı Etkinleştirme</w:t>
      </w:r>
    </w:p>
    <w:p w:rsidR="000F6127" w:rsidRDefault="00DC0ABF">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0F6127" w:rsidRDefault="000F6127">
      <w:pPr>
        <w:pStyle w:val="ProductList-Body"/>
      </w:pPr>
    </w:p>
    <w:p w:rsidR="000F6127" w:rsidRDefault="00DC0ABF">
      <w:pPr>
        <w:pStyle w:val="ProductList-ClauseHeading"/>
        <w:outlineLvl w:val="4"/>
      </w:pPr>
      <w:r>
        <w:t>3.3 Windows Uygulamaları</w:t>
      </w:r>
    </w:p>
    <w:p w:rsidR="000F6127" w:rsidRDefault="00DC0ABF">
      <w:pPr>
        <w:pStyle w:val="ProductList-Body"/>
      </w:pPr>
      <w:r>
        <w:t xml:space="preserve">Uygulama ayarlarında Müşteriye başka şartlar gösterilmedikçe veya sunulmadıkça, Müşteri, Windows uygulamasından eriştiği hizmetlerin </w:t>
      </w:r>
      <w:hyperlink r:id="rId92">
        <w:r>
          <w:rPr>
            <w:color w:val="00467F"/>
            <w:u w:val="single"/>
          </w:rPr>
          <w:t>http://go.microsoft.com/fwlink/?linkid=246338</w:t>
        </w:r>
      </w:hyperlink>
      <w:r>
        <w:t xml:space="preserve"> adresindeki Microsoft Hizmetler Anlaşmasına ya da Xbox hizmetlerine erişen Windows uygulamaları için, </w:t>
      </w:r>
      <w:hyperlink r:id="rId93">
        <w:r>
          <w:rPr>
            <w:color w:val="00467F"/>
            <w:u w:val="single"/>
          </w:rPr>
          <w:t>http://xbox.com/legal/livetou</w:t>
        </w:r>
      </w:hyperlink>
      <w:r>
        <w:t xml:space="preserve"> adresindeki Xbox.com kullanım şartlarına tabi olduğunu kabul eder.</w:t>
      </w:r>
    </w:p>
    <w:p w:rsidR="000F6127" w:rsidRDefault="000F6127">
      <w:pPr>
        <w:pStyle w:val="ProductList-Body"/>
      </w:pPr>
    </w:p>
    <w:p w:rsidR="000F6127" w:rsidRDefault="00DC0ABF">
      <w:pPr>
        <w:pStyle w:val="ProductList-ClauseHeading"/>
        <w:outlineLvl w:val="4"/>
      </w:pPr>
      <w:r>
        <w:t>3.4 Windows 10 Mobile Enterprise</w:t>
      </w:r>
    </w:p>
    <w:p w:rsidR="000F6127" w:rsidRDefault="00DC0ABF">
      <w:pPr>
        <w:pStyle w:val="ProductList-Body"/>
      </w:pPr>
      <w:r>
        <w:t>Bir Kurumsal Anlaşmaya, Microsoft Ürün ve Hizmetler Anlaşmasına veya Seçim Plus anlaşmasına sahip müşteriler, anlaşmalarının süresi boyunca Windows 10 Mobile Enterprise'ı yükleyebilir ve kullanabilir.</w:t>
      </w:r>
    </w:p>
    <w:p w:rsidR="000F6127" w:rsidRDefault="000F6127">
      <w:pPr>
        <w:pStyle w:val="ProductList-Body"/>
      </w:pPr>
    </w:p>
    <w:p w:rsidR="000F6127" w:rsidRDefault="00DC0ABF">
      <w:pPr>
        <w:pStyle w:val="ProductList-ClauseHeading"/>
        <w:outlineLvl w:val="4"/>
      </w:pPr>
      <w:r>
        <w:t>3.5 Microsoft Bulut Anlaşması Etkinleştirme Kullanım Hakları</w:t>
      </w:r>
    </w:p>
    <w:p w:rsidR="000F6127" w:rsidRDefault="00DC0ABF">
      <w:pPr>
        <w:pStyle w:val="ProductList-Body"/>
      </w:pPr>
      <w:r>
        <w:t>Bir Microsoft Bulut Anlaşması kapsamında lisanslanmış Müşteriler için,</w:t>
      </w:r>
    </w:p>
    <w:p w:rsidR="000F6127" w:rsidRDefault="00DC0ABF" w:rsidP="00DC0ABF">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rsidR="000F6127" w:rsidRDefault="00DC0ABF" w:rsidP="00DC0ABF">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rsidR="000F6127" w:rsidRDefault="00DC0ABF" w:rsidP="00DC0ABF">
      <w:pPr>
        <w:pStyle w:val="ProductList-Bullet"/>
        <w:numPr>
          <w:ilvl w:val="0"/>
          <w:numId w:val="25"/>
        </w:numPr>
      </w:pPr>
      <w:r>
        <w:t xml:space="preserve">Bölüm 4 (Yazılım Güvencesi) geçerli değildir. </w:t>
      </w:r>
    </w:p>
    <w:p w:rsidR="000F6127" w:rsidRDefault="000F6127">
      <w:pPr>
        <w:pStyle w:val="ProductList-Body"/>
      </w:pPr>
    </w:p>
    <w:p w:rsidR="000F6127" w:rsidRDefault="00DC0ABF">
      <w:pPr>
        <w:pStyle w:val="ProductList-ClauseHeading"/>
        <w:outlineLvl w:val="4"/>
      </w:pPr>
      <w:r>
        <w:t>3.6 Windows 10 Yükseltmesi Avantajı</w:t>
      </w:r>
    </w:p>
    <w:p w:rsidR="000F6127" w:rsidRDefault="00DC0ABF">
      <w:pPr>
        <w:pStyle w:val="ProductList-Body"/>
      </w:pPr>
      <w:r>
        <w:t xml:space="preserve">Aşağıdaki Kullanıcı SL'leri, Windows 7, 8, 8.1 ile lisanslı cihazlar için bir Windows 10 yükseltme avantajını (yalnızca sürüm yükseltmesi, basım aynı kalır) içerir:  </w:t>
      </w:r>
    </w:p>
    <w:p w:rsidR="000F6127" w:rsidRDefault="00DC0ABF" w:rsidP="00DC0ABF">
      <w:pPr>
        <w:pStyle w:val="ProductList-Bullet"/>
        <w:numPr>
          <w:ilvl w:val="0"/>
          <w:numId w:val="26"/>
        </w:numPr>
      </w:pPr>
      <w:r>
        <w:t>Windows 10 Enterprise/Education (tümü)</w:t>
      </w:r>
    </w:p>
    <w:p w:rsidR="000F6127" w:rsidRDefault="00DC0ABF" w:rsidP="00DC0ABF">
      <w:pPr>
        <w:pStyle w:val="ProductList-Bullet"/>
        <w:numPr>
          <w:ilvl w:val="0"/>
          <w:numId w:val="26"/>
        </w:numPr>
      </w:pPr>
      <w:r>
        <w:t>Microsoft 365 (tümü)</w:t>
      </w:r>
    </w:p>
    <w:p w:rsidR="000F6127" w:rsidRDefault="000F6127">
      <w:pPr>
        <w:pStyle w:val="ProductList-Body"/>
      </w:pPr>
    </w:p>
    <w:p w:rsidR="000F6127" w:rsidRDefault="00DC0ABF">
      <w:pPr>
        <w:pStyle w:val="ProductList-ClauseHeading"/>
        <w:outlineLvl w:val="4"/>
      </w:pPr>
      <w:r>
        <w:t>3.7 Windows 10 Çok Kiracılı Barındırma</w:t>
      </w:r>
    </w:p>
    <w:p w:rsidR="000F6127" w:rsidRDefault="00DC0ABF">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0F6127" w:rsidRDefault="000F6127">
      <w:pPr>
        <w:pStyle w:val="ProductList-Body"/>
      </w:pPr>
    </w:p>
    <w:p w:rsidR="000F6127" w:rsidRDefault="00DC0ABF">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4.1 Yazılım Güvencesi Ek Kullanım Hakları</w:t>
      </w:r>
    </w:p>
    <w:p w:rsidR="000F6127" w:rsidRDefault="00DC0ABF">
      <w:pPr>
        <w:pStyle w:val="ProductList-Body"/>
      </w:pPr>
      <w:r>
        <w:t xml:space="preserve">Bölüm 4 (Yazılım Güvencesi) aşağıdaki lisanslar için geçerlidir. </w:t>
      </w:r>
    </w:p>
    <w:p w:rsidR="000F6127" w:rsidRDefault="00DC0ABF" w:rsidP="00DC0ABF">
      <w:pPr>
        <w:pStyle w:val="ProductList-Bullet"/>
        <w:numPr>
          <w:ilvl w:val="0"/>
          <w:numId w:val="27"/>
        </w:numPr>
      </w:pPr>
      <w:r>
        <w:t>Windows 10 Enterprise E3/E5</w:t>
      </w:r>
    </w:p>
    <w:p w:rsidR="000F6127" w:rsidRDefault="00DC0ABF" w:rsidP="00DC0ABF">
      <w:pPr>
        <w:pStyle w:val="ProductList-Bullet"/>
        <w:numPr>
          <w:ilvl w:val="0"/>
          <w:numId w:val="27"/>
        </w:numPr>
      </w:pPr>
      <w:r>
        <w:t>Cihaz başına Windows 10 Enterprise</w:t>
      </w:r>
    </w:p>
    <w:p w:rsidR="000F6127" w:rsidRDefault="00DC0ABF" w:rsidP="00DC0ABF">
      <w:pPr>
        <w:pStyle w:val="ProductList-Bullet"/>
        <w:numPr>
          <w:ilvl w:val="0"/>
          <w:numId w:val="27"/>
        </w:numPr>
      </w:pPr>
      <w:r>
        <w:t>Windows 10 Education E3/E5</w:t>
      </w:r>
    </w:p>
    <w:p w:rsidR="000F6127" w:rsidRDefault="00DC0ABF" w:rsidP="00DC0ABF">
      <w:pPr>
        <w:pStyle w:val="ProductList-Bullet"/>
        <w:numPr>
          <w:ilvl w:val="0"/>
          <w:numId w:val="27"/>
        </w:numPr>
      </w:pPr>
      <w:r>
        <w:t>Windows VDA E3/E5</w:t>
      </w:r>
    </w:p>
    <w:p w:rsidR="000F6127" w:rsidRDefault="00DC0ABF" w:rsidP="00DC0ABF">
      <w:pPr>
        <w:pStyle w:val="ProductList-Bullet"/>
        <w:numPr>
          <w:ilvl w:val="0"/>
          <w:numId w:val="27"/>
        </w:numPr>
      </w:pPr>
      <w:r>
        <w:t>Cihaz başına Windows VDA</w:t>
      </w:r>
    </w:p>
    <w:p w:rsidR="000F6127" w:rsidRDefault="00DC0ABF">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rsidR="000F6127" w:rsidRDefault="000F6127">
      <w:pPr>
        <w:pStyle w:val="ProductList-Body"/>
      </w:pPr>
    </w:p>
    <w:p w:rsidR="000F6127" w:rsidRDefault="00DC0ABF">
      <w:pPr>
        <w:pStyle w:val="ProductList-ClauseHeading"/>
        <w:outlineLvl w:val="4"/>
      </w:pPr>
      <w:r>
        <w:t>4.2 Windows Sanallaştırma</w:t>
      </w:r>
    </w:p>
    <w:p w:rsidR="000F6127" w:rsidRDefault="00DC0ABF">
      <w:pPr>
        <w:pStyle w:val="ProductList-SubClauseHeading"/>
        <w:outlineLvl w:val="5"/>
      </w:pPr>
      <w:r>
        <w:t>4.2.1 Yerel Sanallaştırma</w:t>
      </w:r>
    </w:p>
    <w:p w:rsidR="000F6127" w:rsidRDefault="00DC0ABF">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0F6127" w:rsidRDefault="000F6127">
      <w:pPr>
        <w:pStyle w:val="ProductList-BodyIndented"/>
      </w:pPr>
    </w:p>
    <w:p w:rsidR="000F6127" w:rsidRDefault="00DC0ABF">
      <w:pPr>
        <w:pStyle w:val="ProductList-SubClauseHeading"/>
        <w:outlineLvl w:val="5"/>
      </w:pPr>
      <w:r>
        <w:t>4.2.2 Uzaktan Sanallaştırma</w:t>
      </w:r>
    </w:p>
    <w:p w:rsidR="000F6127" w:rsidRDefault="00DC0ABF">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0F6127" w:rsidRDefault="000F6127">
      <w:pPr>
        <w:pStyle w:val="ProductList-BodyIndented"/>
      </w:pPr>
    </w:p>
    <w:p w:rsidR="000F6127" w:rsidRDefault="00DC0ABF">
      <w:pPr>
        <w:pStyle w:val="ProductList-ClauseHeading"/>
        <w:outlineLvl w:val="4"/>
      </w:pPr>
      <w:r>
        <w:t>4.3 10,1 İnç Ekranlı Cihaz Avantajı</w:t>
      </w:r>
    </w:p>
    <w:p w:rsidR="000F6127" w:rsidRDefault="00DC0ABF">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0F6127" w:rsidRDefault="000F6127">
      <w:pPr>
        <w:pStyle w:val="ProductList-Body"/>
      </w:pPr>
    </w:p>
    <w:p w:rsidR="000F6127" w:rsidRDefault="00DC0ABF">
      <w:pPr>
        <w:pStyle w:val="ProductList-ClauseHeading"/>
        <w:outlineLvl w:val="4"/>
      </w:pPr>
      <w:r>
        <w:t>4.4 Windows to Go</w:t>
      </w:r>
    </w:p>
    <w:p w:rsidR="000F6127" w:rsidRDefault="00DC0ABF">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0F6127" w:rsidRDefault="000F6127">
      <w:pPr>
        <w:pStyle w:val="ProductList-Body"/>
      </w:pPr>
    </w:p>
    <w:p w:rsidR="000F6127" w:rsidRDefault="00DC0ABF">
      <w:pPr>
        <w:pStyle w:val="ProductList-SubClauseHeading"/>
        <w:outlineLvl w:val="5"/>
      </w:pPr>
      <w:r>
        <w:t>4.4.1 Windows to Go Öğrenci Seçeneği</w:t>
      </w:r>
    </w:p>
    <w:p w:rsidR="000F6127" w:rsidRDefault="00DC0ABF">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0F6127" w:rsidRDefault="000F6127">
      <w:pPr>
        <w:pStyle w:val="ProductList-BodyIndented"/>
      </w:pPr>
    </w:p>
    <w:p w:rsidR="000F6127" w:rsidRDefault="00DC0ABF">
      <w:pPr>
        <w:pStyle w:val="ProductList-ClauseHeading"/>
        <w:outlineLvl w:val="4"/>
      </w:pPr>
      <w:r>
        <w:t>4.5 Windows Pro SA</w:t>
      </w:r>
    </w:p>
    <w:p w:rsidR="000F6127" w:rsidRDefault="00DC0ABF">
      <w:pPr>
        <w:pStyle w:val="ProductList-Body"/>
      </w:pPr>
      <w:r>
        <w:t>Windows Pro için önceden YG edinmiş olan müşteriler, Windows Enterprise lisansı satın almaya ihtiyaç duymaksızın, kapsam dâhilindeki cihazlarında YG'yi yenileyebilirler.</w:t>
      </w:r>
    </w:p>
    <w:p w:rsidR="000F6127" w:rsidRDefault="000F6127">
      <w:pPr>
        <w:pStyle w:val="ProductList-Body"/>
      </w:pPr>
    </w:p>
    <w:p w:rsidR="000F6127" w:rsidRDefault="00DC0ABF">
      <w:pPr>
        <w:pStyle w:val="ProductList-ClauseHeading"/>
        <w:outlineLvl w:val="4"/>
      </w:pPr>
      <w:r>
        <w:t>4.6 Microsoft Masaüstü İyileştirme Paketi (MDOP)</w:t>
      </w:r>
    </w:p>
    <w:p w:rsidR="000F6127" w:rsidRDefault="00DC0ABF">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0F6127" w:rsidRDefault="000F6127">
      <w:pPr>
        <w:pStyle w:val="ProductList-Body"/>
      </w:pPr>
    </w:p>
    <w:p w:rsidR="000F6127" w:rsidRDefault="00DC0ABF">
      <w:pPr>
        <w:pStyle w:val="ProductList-SubClauseHeading"/>
        <w:outlineLvl w:val="5"/>
      </w:pPr>
      <w:r>
        <w:t>4.6.1 MDOP Uygunluğu</w:t>
      </w:r>
    </w:p>
    <w:p w:rsidR="000F6127" w:rsidRDefault="00DC0ABF">
      <w:pPr>
        <w:pStyle w:val="ProductList-BodyIndented"/>
      </w:pPr>
      <w:r>
        <w:t>Aşağıdakilere sahip kullanıcıların MDOP'yi kullanma hakları mevcuttur ve ayrı olarak MDOP satın almaları gerekmez.</w:t>
      </w:r>
    </w:p>
    <w:p w:rsidR="000F6127" w:rsidRDefault="00DC0ABF" w:rsidP="00DC0ABF">
      <w:pPr>
        <w:pStyle w:val="ProductList-Bullet"/>
        <w:numPr>
          <w:ilvl w:val="1"/>
          <w:numId w:val="28"/>
        </w:numPr>
      </w:pPr>
      <w:r>
        <w:t xml:space="preserve">Windows 10 Enterprise E3/E5 </w:t>
      </w:r>
    </w:p>
    <w:p w:rsidR="000F6127" w:rsidRDefault="00DC0ABF" w:rsidP="00DC0ABF">
      <w:pPr>
        <w:pStyle w:val="ProductList-Bullet"/>
        <w:numPr>
          <w:ilvl w:val="1"/>
          <w:numId w:val="28"/>
        </w:numPr>
      </w:pPr>
      <w:r>
        <w:t>Windows 10 Education E3/E5</w:t>
      </w:r>
    </w:p>
    <w:p w:rsidR="000F6127" w:rsidRDefault="00DC0ABF" w:rsidP="00DC0ABF">
      <w:pPr>
        <w:pStyle w:val="ProductList-Bullet"/>
        <w:numPr>
          <w:ilvl w:val="1"/>
          <w:numId w:val="28"/>
        </w:numPr>
      </w:pPr>
      <w:r>
        <w:t>Windows VDA E3/E5</w:t>
      </w:r>
    </w:p>
    <w:p w:rsidR="000F6127" w:rsidRDefault="00DC0ABF" w:rsidP="00DC0ABF">
      <w:pPr>
        <w:pStyle w:val="ProductList-Bullet"/>
        <w:numPr>
          <w:ilvl w:val="1"/>
          <w:numId w:val="28"/>
        </w:numPr>
      </w:pPr>
      <w:r>
        <w:t>1 Ağustos 2015 veya daha geç yürürlük tarihli anlaşma ve cihaz başına VDA veya cihaz başına Windows 10 Enterprise.</w:t>
      </w:r>
    </w:p>
    <w:p w:rsidR="000F6127" w:rsidRDefault="000F6127">
      <w:pPr>
        <w:pStyle w:val="ProductList-BodyIndented"/>
      </w:pPr>
    </w:p>
    <w:p w:rsidR="000F6127" w:rsidRDefault="00DC0ABF">
      <w:pPr>
        <w:pStyle w:val="ProductList-ClauseHeading"/>
        <w:outlineLvl w:val="4"/>
      </w:pPr>
      <w:r>
        <w:t>4.7 Kümelenmiş HPC Uygulamalarını çalıştırma hakları</w:t>
      </w:r>
    </w:p>
    <w:p w:rsidR="000F6127" w:rsidRDefault="00DC0ABF">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0F6127" w:rsidRDefault="000F6127">
      <w:pPr>
        <w:pStyle w:val="ProductList-Body"/>
      </w:pPr>
    </w:p>
    <w:p w:rsidR="000F6127" w:rsidRDefault="00DC0ABF">
      <w:pPr>
        <w:pStyle w:val="ProductList-ClauseHeading"/>
        <w:outlineLvl w:val="4"/>
      </w:pPr>
      <w:r>
        <w:t>4.8 Windows Masaüstü Bilgisayar İşletim Sistemi – Windows Thin PC</w:t>
      </w:r>
    </w:p>
    <w:p w:rsidR="000F6127" w:rsidRDefault="00DC0ABF">
      <w:pPr>
        <w:pStyle w:val="ProductList-Body"/>
      </w:pPr>
      <w:r>
        <w:t>Müşteri, Windows Thin PC yazılımını ancak aşağıda listelenen uygulama türlerini çalıştırmak için Windows Masaüstü Bilgisayar İşletim Sistemi yazılımı yerine kullanabilir.</w:t>
      </w:r>
    </w:p>
    <w:p w:rsidR="000F6127" w:rsidRDefault="00DC0ABF" w:rsidP="00DC0ABF">
      <w:pPr>
        <w:pStyle w:val="ProductList-Bullet"/>
        <w:numPr>
          <w:ilvl w:val="0"/>
          <w:numId w:val="29"/>
        </w:numPr>
      </w:pPr>
      <w:r>
        <w:t xml:space="preserve">güvenlik </w:t>
      </w:r>
    </w:p>
    <w:p w:rsidR="000F6127" w:rsidRDefault="00DC0ABF" w:rsidP="00DC0ABF">
      <w:pPr>
        <w:pStyle w:val="ProductList-Bullet"/>
        <w:numPr>
          <w:ilvl w:val="0"/>
          <w:numId w:val="29"/>
        </w:numPr>
      </w:pPr>
      <w:r>
        <w:t xml:space="preserve">yönetim </w:t>
      </w:r>
    </w:p>
    <w:p w:rsidR="000F6127" w:rsidRDefault="00DC0ABF" w:rsidP="00DC0ABF">
      <w:pPr>
        <w:pStyle w:val="ProductList-Bullet"/>
        <w:numPr>
          <w:ilvl w:val="0"/>
          <w:numId w:val="29"/>
        </w:numPr>
      </w:pPr>
      <w:r>
        <w:t xml:space="preserve">terminal benzetimi </w:t>
      </w:r>
    </w:p>
    <w:p w:rsidR="000F6127" w:rsidRDefault="00DC0ABF" w:rsidP="00DC0ABF">
      <w:pPr>
        <w:pStyle w:val="ProductList-Bullet"/>
        <w:numPr>
          <w:ilvl w:val="0"/>
          <w:numId w:val="29"/>
        </w:numPr>
      </w:pPr>
      <w:r>
        <w:t xml:space="preserve">Uzak masaüstü ve benzeri teknolojiler </w:t>
      </w:r>
    </w:p>
    <w:p w:rsidR="000F6127" w:rsidRDefault="00DC0ABF" w:rsidP="00DC0ABF">
      <w:pPr>
        <w:pStyle w:val="ProductList-Bullet"/>
        <w:numPr>
          <w:ilvl w:val="0"/>
          <w:numId w:val="29"/>
        </w:numPr>
      </w:pPr>
      <w:r>
        <w:t xml:space="preserve">web tarayıcı </w:t>
      </w:r>
    </w:p>
    <w:p w:rsidR="000F6127" w:rsidRDefault="00DC0ABF" w:rsidP="00DC0ABF">
      <w:pPr>
        <w:pStyle w:val="ProductList-Bullet"/>
        <w:numPr>
          <w:ilvl w:val="0"/>
          <w:numId w:val="29"/>
        </w:numPr>
      </w:pPr>
      <w:r>
        <w:t xml:space="preserve">medya yürütücü </w:t>
      </w:r>
    </w:p>
    <w:p w:rsidR="000F6127" w:rsidRDefault="00DC0ABF" w:rsidP="00DC0ABF">
      <w:pPr>
        <w:pStyle w:val="ProductList-Bullet"/>
        <w:numPr>
          <w:ilvl w:val="0"/>
          <w:numId w:val="29"/>
        </w:numPr>
      </w:pPr>
      <w:r>
        <w:t xml:space="preserve">hızlı ileti istemcisi </w:t>
      </w:r>
    </w:p>
    <w:p w:rsidR="000F6127" w:rsidRDefault="00DC0ABF" w:rsidP="00DC0ABF">
      <w:pPr>
        <w:pStyle w:val="ProductList-Bullet"/>
        <w:numPr>
          <w:ilvl w:val="0"/>
          <w:numId w:val="29"/>
        </w:numPr>
      </w:pPr>
      <w:r>
        <w:t xml:space="preserve">belge görüntüleyiciler </w:t>
      </w:r>
    </w:p>
    <w:p w:rsidR="000F6127" w:rsidRDefault="00DC0ABF" w:rsidP="00DC0ABF">
      <w:pPr>
        <w:pStyle w:val="ProductList-Bullet"/>
        <w:numPr>
          <w:ilvl w:val="0"/>
          <w:numId w:val="29"/>
        </w:numPr>
      </w:pPr>
      <w:r>
        <w:t>NET Framework ve Java Sanal Makinesi</w:t>
      </w:r>
    </w:p>
    <w:p w:rsidR="000F6127" w:rsidRDefault="00DC0ABF">
      <w:pPr>
        <w:pStyle w:val="ProductList-Body"/>
      </w:pPr>
      <w:r>
        <w:t>Müşteri, ilgili Yazılım Güvencesi kapsamını ilk yüklendiği cihazdan başka bir cihaza taşıdığı durumda yazılımı bu diğer cihazda kullanabilir.</w:t>
      </w:r>
    </w:p>
    <w:p w:rsidR="000F6127" w:rsidRDefault="000F6127">
      <w:pPr>
        <w:pStyle w:val="ProductList-Body"/>
      </w:pPr>
    </w:p>
    <w:p w:rsidR="000F6127" w:rsidRDefault="00DC0ABF">
      <w:pPr>
        <w:pStyle w:val="ProductList-ClauseHeading"/>
        <w:outlineLvl w:val="4"/>
      </w:pPr>
      <w:r>
        <w:t>4.9 Kalıcı Lisanslarda Yazılım Güvencesinin Sona Ermesi</w:t>
      </w:r>
    </w:p>
    <w:p w:rsidR="000F6127" w:rsidRDefault="00DC0ABF">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rsidR="000F6127" w:rsidRDefault="000F6127">
      <w:pPr>
        <w:pStyle w:val="ProductList-Body"/>
      </w:pP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192" w:name="_Sec619"/>
      <w:r>
        <w:t>Windows Server</w:t>
      </w:r>
      <w:bookmarkEnd w:id="192"/>
      <w:r>
        <w:fldChar w:fldCharType="begin"/>
      </w:r>
      <w:r>
        <w:instrText xml:space="preserve"> TC "</w:instrText>
      </w:r>
      <w:bookmarkStart w:id="193" w:name="_Toc531593389"/>
      <w:r>
        <w:instrText>Windows Server</w:instrText>
      </w:r>
      <w:bookmarkEnd w:id="193"/>
      <w:r>
        <w:instrText>" \l 2</w:instrText>
      </w:r>
      <w:r>
        <w:fldChar w:fldCharType="end"/>
      </w:r>
    </w:p>
    <w:p w:rsidR="000F6127" w:rsidRDefault="00DC0AB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3390"/>
      <w:r>
        <w:instrText>Windows MultiPoint Server</w:instrText>
      </w:r>
      <w:bookmarkEnd w:id="195"/>
      <w:r>
        <w:instrText>" \l 3</w:instrText>
      </w:r>
      <w:r>
        <w:fldChar w:fldCharType="end"/>
      </w:r>
    </w:p>
    <w:p w:rsidR="000F6127" w:rsidRDefault="00DC0ABF">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9" w:space="0" w:color="FFFFFF"/>
              <w:left w:val="single" w:sz="9" w:space="0" w:color="FFFFFF"/>
              <w:bottom w:val="none" w:sz="4" w:space="0" w:color="BFBFBF"/>
              <w:right w:val="single" w:sz="9" w:space="0" w:color="FFFFFF"/>
            </w:tcBorders>
          </w:tcPr>
          <w:p w:rsidR="000F6127" w:rsidRDefault="00DC0AB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F6127" w:rsidRDefault="00DC0AB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F6127" w:rsidRDefault="00DC0AB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F6127" w:rsidRDefault="00DC0AB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F6127" w:rsidRDefault="00DC0A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Alt Basımlar: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(YG):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Windows Server 2019 Uzak Masaüstü Hizmetleri CAL'ı ve CAL Eşdeğeri Lisansı</w:t>
            </w:r>
          </w:p>
          <w:p w:rsidR="000F6127" w:rsidRDefault="00DC0ABF">
            <w:pPr>
              <w:pStyle w:val="ProductList-TableBody"/>
            </w:pPr>
            <w:r>
              <w:t xml:space="preserve">(bkz. </w:t>
            </w:r>
            <w:hyperlink w:anchor="_Sec591">
              <w:r>
                <w:rPr>
                  <w:color w:val="00467F"/>
                  <w:u w:val="single"/>
                </w:rPr>
                <w:t>Ek A</w:t>
              </w:r>
            </w:hyperlink>
            <w:r>
              <w:t>)</w:t>
            </w:r>
          </w:p>
        </w:tc>
      </w:tr>
    </w:tbl>
    <w:p w:rsidR="000F6127" w:rsidRDefault="000F6127">
      <w:pPr>
        <w:pStyle w:val="ProductList-Body"/>
      </w:pPr>
    </w:p>
    <w:p w:rsidR="000F6127" w:rsidRDefault="00DC0ABF">
      <w:pPr>
        <w:pStyle w:val="ProductList-SubClauseHeading"/>
        <w:outlineLvl w:val="5"/>
      </w:pPr>
      <w:r>
        <w:t>3.1.1 Windows Server 2019 Active Directory Haklar Yönetimi Hizmetleri CAL'ıyla İlişkili Ek İşlevsellik</w:t>
      </w:r>
    </w:p>
    <w:p w:rsidR="000F6127" w:rsidRDefault="00DC0ABF">
      <w:pPr>
        <w:pStyle w:val="ProductList-BodyIndented"/>
      </w:pPr>
      <w:r>
        <w:t>Windows Server 2019 Haklar Yönetimi Hizmetleri</w:t>
      </w:r>
    </w:p>
    <w:tbl>
      <w:tblPr>
        <w:tblStyle w:val="PURTable0"/>
        <w:tblW w:w="0" w:type="dxa"/>
        <w:tblLook w:val="04A0" w:firstRow="1" w:lastRow="0" w:firstColumn="1" w:lastColumn="0" w:noHBand="0" w:noVBand="1"/>
      </w:tblPr>
      <w:tblGrid>
        <w:gridCol w:w="3458"/>
        <w:gridCol w:w="3498"/>
        <w:gridCol w:w="347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r>
    </w:tbl>
    <w:p w:rsidR="000F6127" w:rsidRDefault="000F6127">
      <w:pPr>
        <w:pStyle w:val="ProductList-BodyIndented"/>
      </w:pPr>
    </w:p>
    <w:p w:rsidR="000F6127" w:rsidRDefault="00DC0ABF">
      <w:pPr>
        <w:pStyle w:val="ProductList-ClauseHeading"/>
        <w:outlineLvl w:val="4"/>
      </w:pPr>
      <w:r>
        <w:t>3.2 Yazılım Örneklerinin Çalıştırılması</w:t>
      </w:r>
    </w:p>
    <w:p w:rsidR="000F6127" w:rsidRDefault="00DC0ABF">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0F6127" w:rsidRDefault="000F6127">
      <w:pPr>
        <w:pStyle w:val="ProductList-Body"/>
      </w:pPr>
    </w:p>
    <w:p w:rsidR="000F6127" w:rsidRDefault="00DC0ABF">
      <w:pPr>
        <w:pStyle w:val="ProductList-ClauseHeading"/>
        <w:outlineLvl w:val="4"/>
      </w:pPr>
      <w:r>
        <w:t>3.3 Erişim Lisansları</w:t>
      </w:r>
    </w:p>
    <w:p w:rsidR="000F6127" w:rsidRDefault="00DC0ABF">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0F6127" w:rsidRDefault="000F6127">
      <w:pPr>
        <w:pStyle w:val="ProductList-Body"/>
      </w:pPr>
    </w:p>
    <w:p w:rsidR="000F6127" w:rsidRDefault="00DC0ABF">
      <w:pPr>
        <w:pStyle w:val="ProductList-ClauseHeading"/>
        <w:outlineLvl w:val="4"/>
      </w:pPr>
      <w:r>
        <w:t>3.4 Windows Multipoint Server 2016 Connector</w:t>
      </w:r>
    </w:p>
    <w:p w:rsidR="000F6127" w:rsidRDefault="00DC0ABF">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0F6127" w:rsidRDefault="000F6127">
      <w:pPr>
        <w:pStyle w:val="ProductList-Body"/>
      </w:pPr>
    </w:p>
    <w:p w:rsidR="000F6127" w:rsidRDefault="00DC0ABF">
      <w:pPr>
        <w:pStyle w:val="ProductList-ClauseHeading"/>
        <w:outlineLvl w:val="4"/>
      </w:pPr>
      <w:r>
        <w:t>3.5 Kurulum Türü</w:t>
      </w:r>
    </w:p>
    <w:p w:rsidR="000F6127" w:rsidRDefault="00DC0ABF">
      <w:pPr>
        <w:pStyle w:val="ProductList-Body"/>
      </w:pPr>
      <w:r>
        <w:t>Müşteri yalnızca, Uzak Masaüstü Hizmetlerini yükleyebilir ve MultiPoint Hizmetleri rolünü dağıtabilir ve kullanabilir.</w:t>
      </w:r>
    </w:p>
    <w:p w:rsidR="000F6127" w:rsidRDefault="000F6127">
      <w:pPr>
        <w:pStyle w:val="ProductList-Body"/>
      </w:pPr>
    </w:p>
    <w:p w:rsidR="000F6127" w:rsidRDefault="00DC0ABF">
      <w:pPr>
        <w:pStyle w:val="ProductList-ClauseHeading"/>
        <w:outlineLvl w:val="4"/>
      </w:pPr>
      <w:r>
        <w:t>3.6 Ek Yazılımlar</w:t>
      </w:r>
    </w:p>
    <w:p w:rsidR="000F6127" w:rsidRDefault="00DC0ABF">
      <w:pPr>
        <w:pStyle w:val="ProductList-Body"/>
      </w:pPr>
      <w:r>
        <w:t xml:space="preserve">Ek Yazılımların bir listesi için </w:t>
      </w:r>
      <w:hyperlink r:id="rId99">
        <w:r>
          <w:rPr>
            <w:color w:val="00467F"/>
            <w:u w:val="single"/>
          </w:rPr>
          <w:t>http://go.microsoft.com/fwlink/?LinkId=245856</w:t>
        </w:r>
      </w:hyperlink>
      <w:r>
        <w:t xml:space="preserve"> adresine bakınız.</w:t>
      </w:r>
    </w:p>
    <w:p w:rsidR="000F6127" w:rsidRDefault="00DC0ABF">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Dolaşım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00" w:name="_Sec655"/>
      <w:r>
        <w:t>Windows Server</w:t>
      </w:r>
      <w:bookmarkEnd w:id="200"/>
      <w:r>
        <w:fldChar w:fldCharType="begin"/>
      </w:r>
      <w:r>
        <w:instrText xml:space="preserve"> TC "</w:instrText>
      </w:r>
      <w:bookmarkStart w:id="201" w:name="_Toc531593391"/>
      <w:r>
        <w:instrText>Windows Server</w:instrText>
      </w:r>
      <w:bookmarkEnd w:id="201"/>
      <w:r>
        <w:instrText>" \l 3</w:instrText>
      </w:r>
      <w:r>
        <w:fldChar w:fldCharType="end"/>
      </w:r>
    </w:p>
    <w:p w:rsidR="000F6127" w:rsidRDefault="00DC0ABF">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F6127">
        <w:tc>
          <w:tcPr>
            <w:tcW w:w="416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F6127" w:rsidRDefault="00DC0A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F6127">
        <w:tc>
          <w:tcPr>
            <w:tcW w:w="416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F6127" w:rsidRDefault="00DC0A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0F6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F6127" w:rsidRDefault="00DC0ABF">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04"/>
        <w:gridCol w:w="3573"/>
        <w:gridCol w:w="361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(YG):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Windows Server Premium Assurance Eklentisi</w:t>
      </w:r>
    </w:p>
    <w:p w:rsidR="000F6127" w:rsidRDefault="00DC0ABF">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1">
        <w:r>
          <w:rPr>
            <w:color w:val="00467F"/>
            <w:u w:val="single"/>
          </w:rPr>
          <w:t>http://go.microsoft.com/?linkid=9839206</w:t>
        </w:r>
      </w:hyperlink>
      <w:r>
        <w:t xml:space="preserve">.  </w:t>
      </w:r>
    </w:p>
    <w:p w:rsidR="000F6127" w:rsidRDefault="000F6127">
      <w:pPr>
        <w:pStyle w:val="ProductList-Body"/>
      </w:pPr>
    </w:p>
    <w:p w:rsidR="000F6127" w:rsidRDefault="00DC0ABF">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Dâhil Edilen Teknolojiler: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CAL</w:t>
            </w:r>
          </w:p>
          <w:p w:rsidR="000F6127" w:rsidRDefault="00DC0ABF">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 xml:space="preserve">Azure CAL için Windows Server Üyeliği: </w:t>
            </w:r>
          </w:p>
          <w:p w:rsidR="000F6127" w:rsidRDefault="00DC0ABF">
            <w:pPr>
              <w:pStyle w:val="ProductList-TableBody"/>
            </w:pPr>
            <w:r>
              <w:t xml:space="preserve">CAL Eşdeğer Lisansı (bkz. </w:t>
            </w:r>
            <w:hyperlink w:anchor="_Sec591">
              <w:r>
                <w:rPr>
                  <w:color w:val="00467F"/>
                  <w:u w:val="single"/>
                </w:rPr>
                <w:t>Ek A</w:t>
              </w:r>
            </w:hyperlink>
            <w:r>
              <w:t>)</w:t>
            </w:r>
          </w:p>
        </w:tc>
      </w:tr>
    </w:tbl>
    <w:p w:rsidR="000F6127" w:rsidRDefault="00DC0ABF">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0F6127" w:rsidRDefault="000F6127">
      <w:pPr>
        <w:pStyle w:val="ProductList-Body"/>
      </w:pPr>
    </w:p>
    <w:p w:rsidR="000F6127" w:rsidRDefault="00DC0ABF">
      <w:pPr>
        <w:pStyle w:val="ProductList-SubClauseHeading"/>
        <w:outlineLvl w:val="5"/>
      </w:pPr>
      <w:r>
        <w:t>3.1.1 Windows Server 2019 Uzak Masaüstü Hizmetleri CAL'ıyla İlişkili Ek İşlevsellik</w:t>
      </w:r>
    </w:p>
    <w:p w:rsidR="000F6127" w:rsidRDefault="00DC0ABF">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50"/>
        <w:gridCol w:w="3490"/>
        <w:gridCol w:w="349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0F6127" w:rsidRDefault="00DC0ABF">
            <w:pPr>
              <w:pStyle w:val="ProductList-TableBody"/>
            </w:pPr>
            <w:r>
              <w:t>Windows Server 2019 Uzak Masaüstü Hizmetleri Kullanıcı SL'si</w:t>
            </w:r>
          </w:p>
        </w:tc>
      </w:tr>
    </w:tbl>
    <w:p w:rsidR="000F6127" w:rsidRDefault="00DC0ABF">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0F6127" w:rsidRDefault="000F6127">
      <w:pPr>
        <w:pStyle w:val="ProductList-BodyIndented"/>
      </w:pPr>
    </w:p>
    <w:p w:rsidR="000F6127" w:rsidRDefault="00DC0ABF">
      <w:pPr>
        <w:pStyle w:val="ProductList-SubClauseHeading"/>
        <w:outlineLvl w:val="5"/>
      </w:pPr>
      <w:r>
        <w:t>3.1.2 Windows Server 2019 Haklar Yönetimi Hizmetleri CAL'ıyla İlişkili Ek İşlevsellik</w:t>
      </w:r>
    </w:p>
    <w:p w:rsidR="000F6127" w:rsidRDefault="00DC0ABF">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44"/>
        <w:gridCol w:w="3484"/>
        <w:gridCol w:w="350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Azure Information Protection (P1 and P2)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0F612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r>
    </w:tbl>
    <w:p w:rsidR="000F6127" w:rsidRDefault="000F6127">
      <w:pPr>
        <w:pStyle w:val="ProductList-BodyIndented"/>
      </w:pPr>
    </w:p>
    <w:p w:rsidR="000F6127" w:rsidRDefault="00DC0ABF">
      <w:pPr>
        <w:pStyle w:val="ProductList-SubClauseHeading"/>
        <w:outlineLvl w:val="5"/>
      </w:pPr>
      <w:r>
        <w:t>3.1.3 Microsoft Identity Manager Kullanıcı CAL'ıyla İlişkili Ek İşlevler</w:t>
      </w:r>
    </w:p>
    <w:p w:rsidR="000F6127" w:rsidRDefault="00DC0ABF">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F6127" w:rsidRDefault="00DC0ABF">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0F6127" w:rsidRDefault="00DC0ABF">
            <w:pPr>
              <w:pStyle w:val="ProductList-TableBody"/>
            </w:pPr>
            <w:r>
              <w:t>Azure Active Directory Premium (P1 and P2) Kullanıcı SL'si</w:t>
            </w:r>
          </w:p>
        </w:tc>
      </w:tr>
      <w:tr w:rsidR="000F6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127" w:rsidRDefault="000F6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6127" w:rsidRDefault="00DC0AB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BodyIndented"/>
      </w:pPr>
      <w:r>
        <w:rPr>
          <w:i/>
        </w:rPr>
        <w:t xml:space="preserve">*Yazılımın kendisi için kimlik bilgileri çıkardığı veya yönettiği herhangi bir kişi için de gereklidir. </w:t>
      </w:r>
    </w:p>
    <w:p w:rsidR="000F6127" w:rsidRDefault="000F6127">
      <w:pPr>
        <w:pStyle w:val="ProductList-BodyIndented"/>
      </w:pPr>
    </w:p>
    <w:p w:rsidR="000F6127" w:rsidRDefault="00DC0ABF">
      <w:pPr>
        <w:pStyle w:val="ProductList-SubClauseHeading"/>
        <w:outlineLvl w:val="5"/>
      </w:pPr>
      <w:r>
        <w:t>3.1.4 Eşitleme Hizmeti</w:t>
      </w:r>
    </w:p>
    <w:p w:rsidR="000F6127" w:rsidRDefault="00DC0ABF">
      <w:pPr>
        <w:pStyle w:val="ProductList-BodyIndented"/>
      </w:pPr>
      <w:r>
        <w:t>Yalnızca Microsoft Identity Manager eşitleme hizmetini kullanan kullanıcılar için Microsoft Identity Manager 2016 CAL'leri gerekmez.</w:t>
      </w:r>
    </w:p>
    <w:p w:rsidR="000F6127" w:rsidRDefault="000F6127">
      <w:pPr>
        <w:pStyle w:val="ProductList-BodyIndented"/>
      </w:pPr>
    </w:p>
    <w:p w:rsidR="000F6127" w:rsidRDefault="00DC0ABF">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SubClauseHeading"/>
        <w:outlineLvl w:val="5"/>
      </w:pPr>
      <w:r>
        <w:t>3.2.1 Windows Server 2019 Uzak Masaüstü Hizmetleri Harici Bağlayıcı Lisansıyla İlişkili Ek İşlevsellik</w:t>
      </w:r>
    </w:p>
    <w:p w:rsidR="000F6127" w:rsidRDefault="00DC0ABF">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86"/>
        <w:gridCol w:w="3524"/>
        <w:gridCol w:w="342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0F6127" w:rsidRDefault="000F6127">
      <w:pPr>
        <w:pStyle w:val="ProductList-BodyIndented"/>
      </w:pPr>
    </w:p>
    <w:p w:rsidR="000F6127" w:rsidRDefault="00DC0ABF">
      <w:pPr>
        <w:pStyle w:val="ProductList-SubClauseHeading"/>
        <w:outlineLvl w:val="5"/>
      </w:pPr>
      <w:r>
        <w:t>3.2.2 Windows Server 2019 Haklar Yönetim Hizmetleri Harici Bağlayıcı Lisansıyla İlişkili Ek İşlevsellik</w:t>
      </w:r>
    </w:p>
    <w:p w:rsidR="000F6127" w:rsidRDefault="00DC0ABF">
      <w:pPr>
        <w:pStyle w:val="ProductList-BodyIndented"/>
      </w:pPr>
      <w:r>
        <w:t>Windows Server 2019 Haklar Yönetimi Hizmetleri</w:t>
      </w:r>
    </w:p>
    <w:tbl>
      <w:tblPr>
        <w:tblStyle w:val="PURTable0"/>
        <w:tblW w:w="0" w:type="dxa"/>
        <w:tblLook w:val="04A0" w:firstRow="1" w:lastRow="0" w:firstColumn="1" w:lastColumn="0" w:noHBand="0" w:noVBand="1"/>
      </w:tblPr>
      <w:tblGrid>
        <w:gridCol w:w="3486"/>
        <w:gridCol w:w="3524"/>
        <w:gridCol w:w="342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Indented"/>
      </w:pPr>
    </w:p>
    <w:p w:rsidR="000F6127" w:rsidRDefault="00DC0ABF">
      <w:pPr>
        <w:pStyle w:val="ProductList-SubClauseHeading"/>
        <w:outlineLvl w:val="5"/>
      </w:pPr>
      <w:r>
        <w:t>3.2.3 Microsoft Identity Manager Harici Bağlayıcı Lisansıyla İlişkili Ek İşlevler</w:t>
      </w:r>
    </w:p>
    <w:p w:rsidR="000F6127" w:rsidRDefault="00DC0ABF">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F6127" w:rsidRDefault="00DC0ABF">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BodyIndented"/>
      </w:pPr>
      <w:r>
        <w:rPr>
          <w:i/>
        </w:rPr>
        <w:t>*Yazılımın kimlik bilgilerini yayınlayıp yönettiği tüm Dış Kullanıcılar için de gereklidir (Microsoft Identity Manager 2016 CAL'leri olmaması durumunda).</w:t>
      </w:r>
    </w:p>
    <w:p w:rsidR="000F6127" w:rsidRDefault="000F6127">
      <w:pPr>
        <w:pStyle w:val="ProductList-BodyIndented"/>
      </w:pPr>
    </w:p>
    <w:p w:rsidR="000F6127" w:rsidRDefault="00DC0ABF">
      <w:pPr>
        <w:pStyle w:val="ProductList-ClauseHeading"/>
        <w:outlineLvl w:val="4"/>
      </w:pPr>
      <w:r>
        <w:t>3.3 Windows Server 2019 Essentials için Ek Şartlar</w:t>
      </w:r>
    </w:p>
    <w:p w:rsidR="000F6127" w:rsidRDefault="00DC0ABF">
      <w:pPr>
        <w:pStyle w:val="ProductList-SubClauseHeading"/>
        <w:outlineLvl w:val="5"/>
      </w:pPr>
      <w:r>
        <w:t>3.3.1 Kullanım Sınırlamaları</w:t>
      </w:r>
    </w:p>
    <w:p w:rsidR="000F6127" w:rsidRDefault="00DC0ABF" w:rsidP="00DC0ABF">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0F6127" w:rsidRDefault="00DC0ABF" w:rsidP="00DC0ABF">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0F6127" w:rsidRDefault="000F6127">
      <w:pPr>
        <w:pStyle w:val="ProductList-BodyIndented"/>
      </w:pPr>
    </w:p>
    <w:p w:rsidR="000F6127" w:rsidRDefault="00DC0ABF">
      <w:pPr>
        <w:pStyle w:val="ProductList-SubClauseHeading"/>
        <w:outlineLvl w:val="5"/>
      </w:pPr>
      <w:r>
        <w:t>3.3.2 Sunucu Yazılımının Kullanılması</w:t>
      </w:r>
    </w:p>
    <w:p w:rsidR="000F6127" w:rsidRDefault="00DC0ABF">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0F6127" w:rsidRDefault="000F6127">
      <w:pPr>
        <w:pStyle w:val="ProductList-BodyIndented"/>
      </w:pPr>
    </w:p>
    <w:p w:rsidR="000F6127" w:rsidRDefault="00DC0ABF">
      <w:pPr>
        <w:pStyle w:val="ProductList-SubClauseHeading"/>
        <w:outlineLvl w:val="5"/>
      </w:pPr>
      <w:r>
        <w:t>3.3.3 Windows Server 2019 Essentials Connector</w:t>
      </w:r>
    </w:p>
    <w:p w:rsidR="000F6127" w:rsidRDefault="00DC0ABF">
      <w:pPr>
        <w:pStyle w:val="ProductList-BodyIndented"/>
      </w:pPr>
      <w:r>
        <w:t>Müşteri, Windows Server 2019 Essentials Connector yazılımını, bir defada en fazla 50 cihazda yükleyebilir ve kullanabilir. Bu yazılımı, yalnızca sunucu yazılımıyla birlikte kullanabilir.</w:t>
      </w:r>
    </w:p>
    <w:p w:rsidR="000F6127" w:rsidRDefault="000F6127">
      <w:pPr>
        <w:pStyle w:val="ProductList-BodyIndented"/>
      </w:pPr>
    </w:p>
    <w:p w:rsidR="000F6127" w:rsidRDefault="00DC0ABF">
      <w:pPr>
        <w:pStyle w:val="ProductList-SubClauseHeading"/>
        <w:outlineLvl w:val="5"/>
      </w:pPr>
      <w:r>
        <w:t>3.3.4 Windows Server 2019 Active Directory Hakları Yönetim Hizmetleri Erişimi</w:t>
      </w:r>
    </w:p>
    <w:p w:rsidR="000F6127" w:rsidRDefault="00DC0ABF">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rsidR="000F6127" w:rsidRDefault="000F6127">
      <w:pPr>
        <w:pStyle w:val="ProductList-BodyIndented"/>
      </w:pPr>
    </w:p>
    <w:p w:rsidR="000F6127" w:rsidRDefault="00DC0ABF">
      <w:pPr>
        <w:pStyle w:val="ProductList-ClauseHeading"/>
        <w:outlineLvl w:val="4"/>
      </w:pPr>
      <w:r>
        <w:t>3.4 Windows Server 2019 Standard ve Datacenter'a sahip, Hyper-V ayrıştırmalı olmayan Windows Server Kapsayıcılar</w:t>
      </w:r>
    </w:p>
    <w:p w:rsidR="000F6127" w:rsidRDefault="00DC0ABF">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0F6127" w:rsidRDefault="000F6127">
      <w:pPr>
        <w:pStyle w:val="ProductList-Body"/>
      </w:pPr>
    </w:p>
    <w:p w:rsidR="000F6127" w:rsidRDefault="00DC0ABF">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585"/>
        <w:gridCol w:w="3664"/>
        <w:gridCol w:w="354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DC0ABF">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F6127" w:rsidRDefault="00DC0ABF">
            <w:pPr>
              <w:pStyle w:val="ProductList-TableBody"/>
            </w:pPr>
            <w:r>
              <w:rPr>
                <w:color w:val="404040"/>
              </w:rPr>
              <w:t>Yük Devretme Hakları: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6127" w:rsidRDefault="00DC0ABF">
            <w:pPr>
              <w:pStyle w:val="ProductList-TableBody"/>
            </w:pPr>
            <w:r>
              <w:rPr>
                <w:color w:val="404040"/>
              </w:rPr>
              <w:t>Dolaşım Hakları: Geçerli Değil</w:t>
            </w:r>
          </w:p>
        </w:tc>
      </w:tr>
      <w:tr w:rsidR="000F6127" w:rsidRPr="001C3A1E">
        <w:tc>
          <w:tcPr>
            <w:tcW w:w="4040" w:type="dxa"/>
            <w:tcBorders>
              <w:top w:val="single" w:sz="4" w:space="0" w:color="000000"/>
              <w:left w:val="single" w:sz="4" w:space="0" w:color="000000"/>
              <w:bottom w:val="single" w:sz="4" w:space="0" w:color="000000"/>
              <w:right w:val="single" w:sz="4" w:space="0" w:color="000000"/>
            </w:tcBorders>
          </w:tcPr>
          <w:p w:rsidR="000F6127" w:rsidRPr="001C3A1E" w:rsidRDefault="00DC0ABF">
            <w:pPr>
              <w:pStyle w:val="ProductList-TableBody"/>
              <w:rPr>
                <w:lang w:val="de-DE"/>
              </w:rPr>
            </w:pPr>
            <w:r>
              <w:fldChar w:fldCharType="begin"/>
            </w:r>
            <w:r w:rsidRPr="001C3A1E">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1C3A1E">
              <w:rPr>
                <w:color w:val="0563C1"/>
                <w:lang w:val="de-DE"/>
              </w:rPr>
              <w:t>Kendi Kendine Barındırma</w:t>
            </w:r>
            <w:r>
              <w:fldChar w:fldCharType="end"/>
            </w:r>
            <w:r w:rsidRPr="001C3A1E">
              <w:rPr>
                <w:lang w:val="de-DE"/>
              </w:rP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6127" w:rsidRPr="001C3A1E" w:rsidRDefault="00DC0ABF">
            <w:pPr>
              <w:pStyle w:val="ProductList-TableBody"/>
              <w:rPr>
                <w:lang w:val="de-DE"/>
              </w:rPr>
            </w:pPr>
            <w:r w:rsidRPr="001C3A1E">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6127" w:rsidRPr="001C3A1E" w:rsidRDefault="000F6127">
            <w:pPr>
              <w:pStyle w:val="ProductList-TableBody"/>
              <w:rPr>
                <w:lang w:val="de-DE"/>
              </w:rPr>
            </w:pPr>
          </w:p>
        </w:tc>
      </w:tr>
    </w:tbl>
    <w:p w:rsidR="000F6127" w:rsidRPr="001C3A1E" w:rsidRDefault="000F6127">
      <w:pPr>
        <w:pStyle w:val="ProductList-ClauseHeading"/>
        <w:outlineLvl w:val="4"/>
        <w:rPr>
          <w:lang w:val="de-DE"/>
        </w:rPr>
      </w:pPr>
    </w:p>
    <w:p w:rsidR="000F6127" w:rsidRDefault="00DC0ABF">
      <w:pPr>
        <w:pStyle w:val="ProductList-ClauseHeading"/>
        <w:outlineLvl w:val="4"/>
      </w:pPr>
      <w:r>
        <w:t>Windows Server için 4.1 Microsoft Azure Hibrit Avantajı</w:t>
      </w:r>
    </w:p>
    <w:p w:rsidR="000F6127" w:rsidRDefault="00DC0ABF">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0F6127" w:rsidRDefault="000F6127">
      <w:pPr>
        <w:pStyle w:val="ProductList-Body"/>
      </w:pPr>
    </w:p>
    <w:p w:rsidR="000F6127" w:rsidRDefault="00DC0ABF">
      <w:pPr>
        <w:pStyle w:val="ProductList-ClauseHeading"/>
        <w:outlineLvl w:val="4"/>
      </w:pPr>
      <w:r>
        <w:t>4.2 Altı Aylık Kanal Sürümleri</w:t>
      </w:r>
    </w:p>
    <w:p w:rsidR="000F6127" w:rsidRDefault="00DC0ABF">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rsidR="000F6127" w:rsidRDefault="000F6127">
      <w:pPr>
        <w:pStyle w:val="ProductList-ClauseHeading"/>
        <w:outlineLvl w:val="4"/>
      </w:pPr>
    </w:p>
    <w:p w:rsidR="000F6127" w:rsidRDefault="00DC0ABF">
      <w:pPr>
        <w:pStyle w:val="ProductList-ClauseHeading"/>
        <w:outlineLvl w:val="4"/>
      </w:pPr>
      <w:r>
        <w:t>4.3 Uzak Masaüstü Hizmetleri (“RDS”) Kullanıcı CAL'si ve Kullanıcı SL'si Genişletilmiş Haklar</w:t>
      </w:r>
    </w:p>
    <w:p w:rsidR="000F6127" w:rsidRDefault="00DC0ABF">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0F6127">
      <w:pPr>
        <w:sectPr w:rsidR="000F6127">
          <w:headerReference w:type="default" r:id="rId105"/>
          <w:footerReference w:type="default" r:id="rId106"/>
          <w:type w:val="continuous"/>
          <w:pgSz w:w="12240" w:h="15840" w:code="1"/>
          <w:pgMar w:top="1170" w:right="720" w:bottom="720" w:left="720" w:header="432" w:footer="288" w:gutter="0"/>
          <w:cols w:space="360"/>
        </w:sectPr>
      </w:pPr>
    </w:p>
    <w:p w:rsidR="000F6127" w:rsidRDefault="00DC0ABF">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31593392"/>
      <w:r>
        <w:instrText>Çevrimiçi Hizmetler</w:instrText>
      </w:r>
      <w:bookmarkEnd w:id="207"/>
      <w:r>
        <w:instrText>" \l 1</w:instrText>
      </w:r>
      <w:r>
        <w:fldChar w:fldCharType="end"/>
      </w:r>
    </w:p>
    <w:p w:rsidR="000F6127" w:rsidRDefault="00DC0ABF">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Koşullarına (OST) ve Ürün Koşullarına tabidir ve bu belgeye atıf yoluyla dâhil edilmiştir.</w:t>
      </w:r>
    </w:p>
    <w:p w:rsidR="000F6127" w:rsidRDefault="00DC0ABF">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31593393"/>
      <w:r>
        <w:instrText>Çevrimiçi Hizmetlerin Bölgesel Kullanılabilirliği</w:instrText>
      </w:r>
      <w:bookmarkEnd w:id="209"/>
      <w:r>
        <w:instrText>" \l 2</w:instrText>
      </w:r>
      <w:r>
        <w:fldChar w:fldCharType="end"/>
      </w:r>
    </w:p>
    <w:p w:rsidR="000F6127" w:rsidRDefault="00DC0ABF">
      <w:pPr>
        <w:pStyle w:val="ProductList-Body"/>
      </w:pPr>
      <w:r>
        <w:t xml:space="preserve">Çevrimiçi Hizmetlerin kullanılabildiği ülkelerin ve bölgelerin bir listesi için </w:t>
      </w:r>
      <w:hyperlink r:id="rId108" w:anchor="international">
        <w:r>
          <w:rPr>
            <w:color w:val="00467F"/>
            <w:u w:val="single"/>
          </w:rPr>
          <w:t>http://www.microsoft.com/online/faq.aspx#international</w:t>
        </w:r>
      </w:hyperlink>
      <w:r>
        <w:t xml:space="preserve"> adresini ziyaret edin.</w:t>
      </w:r>
    </w:p>
    <w:p w:rsidR="000F6127" w:rsidRDefault="00DC0ABF">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31593394"/>
      <w:r>
        <w:instrText>Çevrimiçi Hizmetler Satın Alma Kuralları</w:instrText>
      </w:r>
      <w:bookmarkEnd w:id="211"/>
      <w:r>
        <w:instrText>" \l 2</w:instrText>
      </w:r>
      <w:r>
        <w:fldChar w:fldCharType="end"/>
      </w:r>
    </w:p>
    <w:p w:rsidR="000F6127" w:rsidRDefault="00DC0ABF">
      <w:pPr>
        <w:pStyle w:val="ProductList-Body"/>
      </w:pPr>
      <w:r>
        <w:t>Aşağıdaki satın alma kuralları Çevrimiçi Hizmetlerin satın alınması için geçerlidir:</w:t>
      </w:r>
    </w:p>
    <w:p w:rsidR="000F6127" w:rsidRDefault="00DC0ABF" w:rsidP="00DC0ABF">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rsidR="000F6127" w:rsidRDefault="00DC0ABF" w:rsidP="00DC0ABF">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rsidR="000F6127" w:rsidRDefault="00DC0ABF" w:rsidP="00DC0ABF">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rsidR="000F6127" w:rsidRDefault="00DC0ABF" w:rsidP="00DC0ABF">
      <w:pPr>
        <w:pStyle w:val="ProductList-Bullet"/>
        <w:numPr>
          <w:ilvl w:val="0"/>
          <w:numId w:val="31"/>
        </w:numPr>
      </w:pPr>
      <w:r>
        <w:t>Microsoft Azure şartları, Microsoft Azure Ürün Varlığında sağlanır.</w:t>
      </w:r>
    </w:p>
    <w:p w:rsidR="000F6127" w:rsidRDefault="00DC0ABF" w:rsidP="00DC0ABF">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rsidR="000F6127" w:rsidRDefault="00DC0ABF" w:rsidP="00DC0ABF">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rsidR="000F6127" w:rsidRDefault="00DC0ABF">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31593395"/>
      <w:r>
        <w:instrText>Çevrimiçi Hizmetlerin Yenilenmesi</w:instrText>
      </w:r>
      <w:bookmarkEnd w:id="213"/>
      <w:r>
        <w:instrText>" \l 2</w:instrText>
      </w:r>
      <w:r>
        <w:fldChar w:fldCharType="end"/>
      </w:r>
    </w:p>
    <w:p w:rsidR="000F6127" w:rsidRDefault="00DC0ABF">
      <w:pPr>
        <w:pStyle w:val="ProductList-Body"/>
      </w:pPr>
      <w:r>
        <w:t xml:space="preserve">Otomatik Yenilemeye sahip olan Çevrimiçi Hizmetler, Müşteri üyeliğin sona ermesinden en az 30 gün önce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214" w:name="_Sec624"/>
      <w:r>
        <w:t>Microsoft Azure Hizmetleri</w:t>
      </w:r>
      <w:bookmarkEnd w:id="214"/>
      <w:r>
        <w:fldChar w:fldCharType="begin"/>
      </w:r>
      <w:r>
        <w:instrText xml:space="preserve"> TC "</w:instrText>
      </w:r>
      <w:bookmarkStart w:id="215" w:name="_Toc531593396"/>
      <w:r>
        <w:instrText>Microsoft Azure Hizmetleri</w:instrText>
      </w:r>
      <w:bookmarkEnd w:id="215"/>
      <w:r>
        <w:instrText>" \l 2</w:instrText>
      </w:r>
      <w:r>
        <w:fldChar w:fldCharType="end"/>
      </w:r>
    </w:p>
    <w:p w:rsidR="000F6127" w:rsidRDefault="00DC0ABF">
      <w:pPr>
        <w:pStyle w:val="ProductList-ClauseHeading"/>
        <w:outlineLvl w:val="2"/>
      </w:pPr>
      <w:r>
        <w:t>1. Tanımlar</w:t>
      </w:r>
    </w:p>
    <w:p w:rsidR="000F6127" w:rsidRDefault="00DC0ABF">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0F6127" w:rsidRDefault="00DC0ABF">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0F6127" w:rsidRDefault="00DC0ABF">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0F6127" w:rsidRDefault="00DC0ABF">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rsidR="000F6127" w:rsidRDefault="00DC0ABF">
      <w:pPr>
        <w:pStyle w:val="ProductList-Body"/>
      </w:pPr>
      <w:r>
        <w:rPr>
          <w:b/>
          <w:color w:val="00188F"/>
        </w:rPr>
        <w:t>Parasal Taahhüt</w:t>
      </w:r>
      <w:r>
        <w:t>, bir müşterinin uygun Microsoft Azure Hizmetlerinin kullanımı için abonelik süresi boyunca ödemeyi taahhüt ettiği toplam parasal tutar anlamına gelir.</w:t>
      </w:r>
    </w:p>
    <w:p w:rsidR="000F6127" w:rsidRDefault="000F6127">
      <w:pPr>
        <w:pStyle w:val="ProductList-Body"/>
      </w:pPr>
    </w:p>
    <w:p w:rsidR="000F6127" w:rsidRDefault="00DC0ABF">
      <w:pPr>
        <w:pStyle w:val="ProductList-ClauseHeading"/>
        <w:outlineLvl w:val="2"/>
      </w:pPr>
      <w:r>
        <w:t>2. Abonelik Süresi</w:t>
      </w:r>
    </w:p>
    <w:p w:rsidR="000F6127" w:rsidRDefault="00DC0ABF">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rsidR="000F6127" w:rsidRDefault="000F6127">
      <w:pPr>
        <w:pStyle w:val="ProductList-Body"/>
      </w:pPr>
    </w:p>
    <w:p w:rsidR="000F6127" w:rsidRDefault="00DC0ABF">
      <w:pPr>
        <w:pStyle w:val="ProductList-ClauseHeading"/>
        <w:outlineLvl w:val="2"/>
      </w:pPr>
      <w:r>
        <w:t>3. Satın Alma Hizmetleri</w:t>
      </w:r>
    </w:p>
    <w:p w:rsidR="000F6127" w:rsidRDefault="00DC0ABF">
      <w:pPr>
        <w:pStyle w:val="ProductList-Body"/>
      </w:pPr>
      <w:r>
        <w:t>Microsoft Azure Hizmetleri aşağıdaki yollardan biriyle veya bunların bir kombinasyonu şeklinde satın alınabilir.</w:t>
      </w:r>
    </w:p>
    <w:p w:rsidR="000F6127" w:rsidRDefault="00DC0ABF" w:rsidP="00DC0ABF">
      <w:pPr>
        <w:pStyle w:val="ProductList-Bullet"/>
        <w:numPr>
          <w:ilvl w:val="0"/>
          <w:numId w:val="32"/>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0F6127" w:rsidRDefault="00DC0ABF" w:rsidP="00DC0ABF">
      <w:pPr>
        <w:pStyle w:val="ProductList-Bullet"/>
        <w:numPr>
          <w:ilvl w:val="0"/>
          <w:numId w:val="32"/>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rsidR="000F6127" w:rsidRDefault="00DC0ABF" w:rsidP="00DC0ABF">
      <w:pPr>
        <w:pStyle w:val="ProductList-Bullet"/>
        <w:numPr>
          <w:ilvl w:val="0"/>
          <w:numId w:val="32"/>
        </w:numPr>
      </w:pPr>
      <w:r>
        <w:rPr>
          <w:b/>
          <w:color w:val="00188F"/>
        </w:rPr>
        <w:t>Microsoft Azure Hizmetleri Planı</w:t>
      </w:r>
      <w:r>
        <w:t>: Müşteri, Microsoft Azure Hizmetleri Planı olarak bir Microsoft Azure Hizmetine abone olabilir.</w:t>
      </w:r>
    </w:p>
    <w:p w:rsidR="000F6127" w:rsidRDefault="00DC0ABF" w:rsidP="00DC0ABF">
      <w:pPr>
        <w:pStyle w:val="ProductList-Bullet"/>
        <w:numPr>
          <w:ilvl w:val="0"/>
          <w:numId w:val="32"/>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rsidR="000F6127" w:rsidRDefault="00DC0ABF" w:rsidP="00DC0ABF">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şartlara bakılmaksızın, sabit fiyatlandırma Azure Rezervasyonları için geçerli değildir. Azure Rezervasyon fiyatlandırması, her satın alma esnasındaki mevcut fiyatlandırmaya dayanacaktır.</w:t>
      </w:r>
    </w:p>
    <w:p w:rsidR="000F6127" w:rsidRDefault="000F6127">
      <w:pPr>
        <w:pStyle w:val="ProductList-Body"/>
      </w:pPr>
    </w:p>
    <w:p w:rsidR="000F6127" w:rsidRDefault="00DC0ABF">
      <w:pPr>
        <w:pStyle w:val="ProductList-ClauseHeading"/>
        <w:outlineLvl w:val="2"/>
      </w:pPr>
      <w:r>
        <w:t>4. Fiyatlandırma</w:t>
      </w:r>
    </w:p>
    <w:p w:rsidR="000F6127" w:rsidRDefault="00DC0ABF">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0F6127" w:rsidRDefault="000F6127">
      <w:pPr>
        <w:pStyle w:val="ProductList-Body"/>
      </w:pPr>
    </w:p>
    <w:p w:rsidR="000F6127" w:rsidRDefault="00DC0ABF">
      <w:pPr>
        <w:pStyle w:val="ProductList-ClauseHeading"/>
        <w:outlineLvl w:val="2"/>
      </w:pPr>
      <w:r>
        <w:t>5. Ödeme ve Ücretler</w:t>
      </w:r>
    </w:p>
    <w:p w:rsidR="000F6127" w:rsidRDefault="00DC0ABF" w:rsidP="00DC0ABF">
      <w:pPr>
        <w:pStyle w:val="ProductList-Bullet"/>
        <w:numPr>
          <w:ilvl w:val="0"/>
          <w:numId w:val="33"/>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0F6127" w:rsidRDefault="00DC0ABF" w:rsidP="00DC0ABF">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rsidR="000F6127" w:rsidRDefault="00DC0ABF" w:rsidP="00DC0ABF">
      <w:pPr>
        <w:pStyle w:val="ProductList-Bullet"/>
        <w:numPr>
          <w:ilvl w:val="0"/>
          <w:numId w:val="33"/>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rsidR="000F6127" w:rsidRDefault="00DC0ABF" w:rsidP="00DC0ABF">
      <w:pPr>
        <w:pStyle w:val="ProductList-Bullet"/>
        <w:numPr>
          <w:ilvl w:val="0"/>
          <w:numId w:val="33"/>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rsidR="000F6127" w:rsidRDefault="00DC0ABF" w:rsidP="00DC0ABF">
      <w:pPr>
        <w:pStyle w:val="ProductList-Bullet"/>
        <w:numPr>
          <w:ilvl w:val="0"/>
          <w:numId w:val="33"/>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rsidR="000F6127" w:rsidRDefault="00DC0ABF" w:rsidP="00DC0ABF">
      <w:pPr>
        <w:pStyle w:val="ProductList-Bullet"/>
        <w:numPr>
          <w:ilvl w:val="0"/>
          <w:numId w:val="33"/>
        </w:numPr>
      </w:pPr>
      <w:r>
        <w:rPr>
          <w:b/>
          <w:color w:val="00188F"/>
        </w:rPr>
        <w:t>Azure Rezervasyonları</w:t>
      </w:r>
      <w:r>
        <w:t>: :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w:t>
      </w:r>
    </w:p>
    <w:p w:rsidR="000F6127" w:rsidRDefault="00DC0ABF">
      <w:pPr>
        <w:pStyle w:val="ProductList-ClauseHeading"/>
        <w:outlineLvl w:val="2"/>
      </w:pPr>
      <w:r>
        <w:t>6. Azure Rezervasyon Seçenekleri</w:t>
      </w:r>
    </w:p>
    <w:p w:rsidR="000F6127" w:rsidRDefault="00DC0ABF">
      <w:pPr>
        <w:pStyle w:val="ProductList-Body"/>
      </w:pPr>
      <w:r>
        <w:t>Aşağıdaki seçenekler Müşterinin satın aldığı Azure Rezervasyonları için geçerlidir.</w:t>
      </w:r>
    </w:p>
    <w:p w:rsidR="000F6127" w:rsidRDefault="00DC0ABF" w:rsidP="00DC0ABF">
      <w:pPr>
        <w:pStyle w:val="ProductList-Bullet"/>
        <w:numPr>
          <w:ilvl w:val="0"/>
          <w:numId w:val="34"/>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rsidR="000F6127" w:rsidRDefault="00DC0ABF" w:rsidP="00DC0ABF">
      <w:pPr>
        <w:pStyle w:val="ProductList-Bullet"/>
        <w:numPr>
          <w:ilvl w:val="0"/>
          <w:numId w:val="34"/>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rsidR="000F6127" w:rsidRDefault="00DC0ABF" w:rsidP="00DC0ABF">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rsidR="000F6127" w:rsidRDefault="000F6127">
      <w:pPr>
        <w:pStyle w:val="ProductList-Body"/>
      </w:pPr>
    </w:p>
    <w:p w:rsidR="000F6127" w:rsidRDefault="00DC0ABF">
      <w:pPr>
        <w:pStyle w:val="ProductList-ClauseHeading"/>
        <w:outlineLvl w:val="2"/>
      </w:pPr>
      <w:r>
        <w:t>7. Open Lisansı, Open Value ve Open Value Aboneliği Programları</w:t>
      </w:r>
    </w:p>
    <w:p w:rsidR="000F6127" w:rsidRDefault="00DC0ABF">
      <w:pPr>
        <w:pStyle w:val="ProductList-SubClauseHeading"/>
        <w:outlineLvl w:val="3"/>
      </w:pPr>
      <w:r>
        <w:t>7.1 Tanımlar</w:t>
      </w:r>
    </w:p>
    <w:p w:rsidR="000F6127" w:rsidRDefault="00DC0ABF">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rsidR="000F6127" w:rsidRDefault="00DC0ABF">
      <w:pPr>
        <w:pStyle w:val="ProductList-BodyIndented"/>
      </w:pPr>
      <w:r>
        <w:rPr>
          <w:b/>
          <w:color w:val="00188F"/>
        </w:rPr>
        <w:t>Portal</w:t>
      </w:r>
      <w:r>
        <w:t xml:space="preserve"> Müşterinin Aboneliğini yönettiği çevrimiçi portal anlamına gelir.</w:t>
      </w:r>
    </w:p>
    <w:p w:rsidR="000F6127" w:rsidRDefault="00DC0ABF">
      <w:pPr>
        <w:pStyle w:val="ProductList-BodyIndented"/>
      </w:pPr>
      <w:r>
        <w:rPr>
          <w:b/>
          <w:color w:val="00188F"/>
        </w:rPr>
        <w:t>Abonelik</w:t>
      </w:r>
      <w:r>
        <w:t xml:space="preserve"> Microsoft Azure Hizmetleri miktarı temelinde kullanılabilen, sipariş sırasında bir değer kümesine abonelik anlamına gelir.</w:t>
      </w:r>
    </w:p>
    <w:p w:rsidR="000F6127" w:rsidRDefault="000F6127">
      <w:pPr>
        <w:pStyle w:val="ProductList-BodyIndented"/>
      </w:pPr>
    </w:p>
    <w:p w:rsidR="000F6127" w:rsidRDefault="00DC0ABF">
      <w:pPr>
        <w:pStyle w:val="ProductList-SubClauseHeading"/>
        <w:outlineLvl w:val="3"/>
      </w:pPr>
      <w:r>
        <w:t>7.2 Abonelik Süresi</w:t>
      </w:r>
    </w:p>
    <w:p w:rsidR="000F6127" w:rsidRDefault="00DC0ABF">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rsidR="000F6127" w:rsidRDefault="000F6127">
      <w:pPr>
        <w:pStyle w:val="ProductList-BodyIndented"/>
      </w:pPr>
    </w:p>
    <w:p w:rsidR="000F6127" w:rsidRDefault="00DC0ABF">
      <w:pPr>
        <w:pStyle w:val="ProductList-ClauseHeading"/>
        <w:outlineLvl w:val="2"/>
      </w:pPr>
      <w:r>
        <w:t>8. Microsoft Azure Hibrit Avantajı</w:t>
      </w:r>
    </w:p>
    <w:p w:rsidR="000F6127" w:rsidRDefault="00DC0ABF">
      <w:pPr>
        <w:pStyle w:val="ProductList-SubClauseHeading"/>
        <w:outlineLvl w:val="3"/>
      </w:pPr>
      <w:r>
        <w:t>Windows Server için 8.1 Microsoft Azure Hibrit Avantajı</w:t>
      </w:r>
    </w:p>
    <w:p w:rsidR="000F6127" w:rsidRDefault="00DC0ABF">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0F6127" w:rsidRDefault="000F6127">
      <w:pPr>
        <w:pStyle w:val="ProductList-BodyIndented"/>
      </w:pPr>
    </w:p>
    <w:p w:rsidR="000F6127" w:rsidRDefault="00DC0ABF">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0">
        <w:r>
          <w:rPr>
            <w:color w:val="00467F"/>
            <w:u w:val="single"/>
          </w:rPr>
          <w:t>Çevrimiçi Hizmet Şartları</w:t>
        </w:r>
      </w:hyperlink>
      <w:r>
        <w:t>, bu avantaj kapsamında Windows Server'ın kullanımına tabidir.</w:t>
      </w:r>
    </w:p>
    <w:p w:rsidR="000F6127" w:rsidRDefault="000F6127">
      <w:pPr>
        <w:pStyle w:val="ProductList-BodyIndented"/>
      </w:pPr>
    </w:p>
    <w:p w:rsidR="000F6127" w:rsidRDefault="00DC0ABF">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0F6127" w:rsidRDefault="000F6127">
      <w:pPr>
        <w:pStyle w:val="ProductList-BodyIndented"/>
      </w:pPr>
    </w:p>
    <w:p w:rsidR="000F6127" w:rsidRDefault="00DC0ABF">
      <w:pPr>
        <w:pStyle w:val="ProductList-SubClauseHeading"/>
        <w:outlineLvl w:val="3"/>
      </w:pPr>
      <w:r>
        <w:t>8.2 SQL Server için Microsoft Azure Hibrit Avantajı</w:t>
      </w:r>
    </w:p>
    <w:p w:rsidR="000F6127" w:rsidRDefault="00DC0ABF">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ayrılmalıdır.</w:t>
      </w:r>
    </w:p>
    <w:p w:rsidR="000F6127" w:rsidRDefault="000F6127">
      <w:pPr>
        <w:pStyle w:val="ProductList-BodyIndented"/>
      </w:pPr>
    </w:p>
    <w:tbl>
      <w:tblPr>
        <w:tblStyle w:val="PURTable0"/>
        <w:tblW w:w="0" w:type="dxa"/>
        <w:tblLook w:val="04A0" w:firstRow="1" w:lastRow="0" w:firstColumn="1" w:lastColumn="0" w:noHBand="0" w:noVBand="1"/>
      </w:tblPr>
      <w:tblGrid>
        <w:gridCol w:w="3079"/>
        <w:gridCol w:w="3741"/>
        <w:gridCol w:w="3620"/>
      </w:tblGrid>
      <w:tr w:rsidR="000F612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F6127" w:rsidRDefault="00DC0ABF">
            <w:pPr>
              <w:pStyle w:val="ProductList-TableBody"/>
            </w:pPr>
            <w:r>
              <w:rPr>
                <w:color w:val="FFFFFF"/>
              </w:rPr>
              <w:t>Nitelikli Lisans</w:t>
            </w:r>
          </w:p>
        </w:tc>
        <w:tc>
          <w:tcPr>
            <w:tcW w:w="4280" w:type="dxa"/>
            <w:tcBorders>
              <w:bottom w:val="none" w:sz="4" w:space="0" w:color="6E6E6E"/>
            </w:tcBorders>
            <w:shd w:val="clear" w:color="auto" w:fill="0070C0"/>
          </w:tcPr>
          <w:p w:rsidR="000F6127" w:rsidRDefault="00DC0ABF">
            <w:pPr>
              <w:pStyle w:val="ProductList-TableBody"/>
            </w:pPr>
            <w:r>
              <w:rPr>
                <w:color w:val="FFFFFF"/>
              </w:rPr>
              <w:t>Microsoft Azure Veri Hizmeti</w:t>
            </w:r>
          </w:p>
        </w:tc>
        <w:tc>
          <w:tcPr>
            <w:tcW w:w="4160" w:type="dxa"/>
            <w:shd w:val="clear" w:color="auto" w:fill="0070C0"/>
          </w:tcPr>
          <w:p w:rsidR="000F6127" w:rsidRDefault="00DC0ABF">
            <w:pPr>
              <w:pStyle w:val="ProductList-TableBody"/>
            </w:pPr>
            <w:r>
              <w:rPr>
                <w:color w:val="FFFFFF"/>
              </w:rPr>
              <w:t>Nitelikli Lisansların Azure Sanal Çekirdeklere Oranı</w:t>
            </w:r>
          </w:p>
        </w:tc>
      </w:tr>
      <w:tr w:rsidR="000F6127">
        <w:tc>
          <w:tcPr>
            <w:tcW w:w="3540" w:type="dxa"/>
            <w:tcBorders>
              <w:left w:val="single" w:sz="4" w:space="0" w:color="6E6E6E"/>
              <w:bottom w:val="none" w:sz="4" w:space="0" w:color="6E6E6E"/>
              <w:right w:val="single" w:sz="4" w:space="0" w:color="6E6E6E"/>
            </w:tcBorders>
          </w:tcPr>
          <w:p w:rsidR="000F6127" w:rsidRDefault="00DC0A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F6127" w:rsidRDefault="00DC0ABF">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F6127" w:rsidRDefault="00DC0ABF">
            <w:pPr>
              <w:pStyle w:val="ProductList-TableBody"/>
            </w:pPr>
            <w:r>
              <w:t>1 Çekirdek Lisansı:4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Lisansı:4 Sanal Çekirdek</w:t>
            </w:r>
          </w:p>
        </w:tc>
      </w:tr>
      <w:tr w:rsidR="000F6127">
        <w:tc>
          <w:tcPr>
            <w:tcW w:w="3540" w:type="dxa"/>
            <w:tcBorders>
              <w:top w:val="none" w:sz="4" w:space="0" w:color="6E6E6E"/>
              <w:left w:val="single" w:sz="4" w:space="0" w:color="6E6E6E"/>
              <w:bottom w:val="single" w:sz="4" w:space="0" w:color="6E6E6E"/>
            </w:tcBorders>
          </w:tcPr>
          <w:p w:rsidR="000F6127" w:rsidRDefault="000F6127">
            <w:pPr>
              <w:pStyle w:val="ProductList-TableBody"/>
            </w:pPr>
          </w:p>
        </w:tc>
        <w:tc>
          <w:tcPr>
            <w:tcW w:w="4280" w:type="dxa"/>
          </w:tcPr>
          <w:p w:rsidR="000F6127" w:rsidRDefault="00DC0ABF">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w:t>
            </w:r>
            <w:r>
              <w:rPr>
                <w:vertAlign w:val="superscript"/>
              </w:rPr>
              <w:t>1</w:t>
            </w:r>
            <w:r>
              <w:t>:1 Sanal Çekirdek</w:t>
            </w:r>
          </w:p>
        </w:tc>
      </w:tr>
      <w:tr w:rsidR="000F6127">
        <w:tc>
          <w:tcPr>
            <w:tcW w:w="3540" w:type="dxa"/>
            <w:tcBorders>
              <w:top w:val="single" w:sz="4" w:space="0" w:color="6E6E6E"/>
              <w:left w:val="single" w:sz="4" w:space="0" w:color="6E6E6E"/>
              <w:bottom w:val="none" w:sz="4" w:space="0" w:color="6E6E6E"/>
            </w:tcBorders>
          </w:tcPr>
          <w:p w:rsidR="000F6127" w:rsidRDefault="00DC0ABF">
            <w:pPr>
              <w:pStyle w:val="ProductList-TableBody"/>
            </w:pPr>
            <w:r>
              <w:t>SQL Server Standard (Core)</w:t>
            </w:r>
          </w:p>
        </w:tc>
        <w:tc>
          <w:tcPr>
            <w:tcW w:w="4280" w:type="dxa"/>
          </w:tcPr>
          <w:p w:rsidR="000F6127" w:rsidRDefault="00DC0ABF">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 1 Sanal Çekirdek</w:t>
            </w:r>
          </w:p>
        </w:tc>
      </w:tr>
      <w:tr w:rsidR="000F6127">
        <w:tc>
          <w:tcPr>
            <w:tcW w:w="3540" w:type="dxa"/>
            <w:tcBorders>
              <w:top w:val="none" w:sz="4" w:space="0" w:color="6E6E6E"/>
              <w:left w:val="single" w:sz="4" w:space="0" w:color="6E6E6E"/>
              <w:bottom w:val="single" w:sz="4" w:space="0" w:color="6E6E6E"/>
            </w:tcBorders>
          </w:tcPr>
          <w:p w:rsidR="000F6127" w:rsidRDefault="000F6127">
            <w:pPr>
              <w:pStyle w:val="ProductList-TableBody"/>
            </w:pPr>
          </w:p>
        </w:tc>
        <w:tc>
          <w:tcPr>
            <w:tcW w:w="4280" w:type="dxa"/>
          </w:tcPr>
          <w:p w:rsidR="000F6127" w:rsidRDefault="00DC0ABF">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w:t>
            </w:r>
            <w:r>
              <w:rPr>
                <w:vertAlign w:val="superscript"/>
              </w:rPr>
              <w:t>1</w:t>
            </w:r>
            <w:r>
              <w:t>:1 Sanal Çekirdek</w:t>
            </w:r>
          </w:p>
        </w:tc>
      </w:tr>
    </w:tbl>
    <w:p w:rsidR="000F6127" w:rsidRDefault="00DC0ABF">
      <w:pPr>
        <w:pStyle w:val="ProductList-BodyIndented"/>
      </w:pPr>
      <w:r>
        <w:rPr>
          <w:vertAlign w:val="superscript"/>
        </w:rPr>
        <w:t>1</w:t>
      </w:r>
      <w:r>
        <w:rPr>
          <w:i/>
        </w:rPr>
        <w:t>Sanal Makine başına minimum dört adetlik Çekirdek Lisansa tabi.</w:t>
      </w:r>
    </w:p>
    <w:p w:rsidR="000F6127" w:rsidRDefault="000F6127">
      <w:pPr>
        <w:pStyle w:val="ProductList-BodyIndented"/>
      </w:pPr>
    </w:p>
    <w:p w:rsidR="000F6127" w:rsidRDefault="00DC0ABF">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0F6127" w:rsidRDefault="000F6127">
      <w:pPr>
        <w:pStyle w:val="ProductList-BodyIndented"/>
      </w:pPr>
    </w:p>
    <w:p w:rsidR="000F6127" w:rsidRDefault="00DC0ABF">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0F6127" w:rsidRDefault="000F6127">
      <w:pPr>
        <w:pStyle w:val="ProductList-BodyIndented"/>
      </w:pPr>
    </w:p>
    <w:p w:rsidR="000F6127" w:rsidRDefault="00DC0ABF">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0F6127" w:rsidRDefault="000F6127">
      <w:pPr>
        <w:pStyle w:val="ProductList-BodyIndented"/>
      </w:pPr>
    </w:p>
    <w:p w:rsidR="000F6127" w:rsidRDefault="00DC0ABF">
      <w:pPr>
        <w:pStyle w:val="ProductList-SubClauseHeading"/>
        <w:outlineLvl w:val="3"/>
      </w:pPr>
      <w:r>
        <w:t>8.2.1 Yük Devretme Hakları</w:t>
      </w:r>
    </w:p>
    <w:p w:rsidR="000F6127" w:rsidRDefault="00DC0ABF">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0F6127" w:rsidRDefault="000F6127">
      <w:pPr>
        <w:pStyle w:val="ProductList-BodyIndented"/>
      </w:pPr>
    </w:p>
    <w:p w:rsidR="000F6127" w:rsidRDefault="00DC0ABF">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31593397"/>
      <w:r>
        <w:instrText>Microsoft Azure Hizmetleri</w:instrText>
      </w:r>
      <w:bookmarkEnd w:id="217"/>
      <w:r>
        <w:instrText>" \l 3</w:instrText>
      </w:r>
      <w:r>
        <w:fldChar w:fldCharType="end"/>
      </w:r>
    </w:p>
    <w:p w:rsidR="000F6127" w:rsidRDefault="00DC0ABF">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2B2B2"/>
              <w:right w:val="none" w:sz="4" w:space="0" w:color="6E6E6E"/>
            </w:tcBorders>
          </w:tcPr>
          <w:p w:rsidR="000F6127" w:rsidRDefault="00DC0ABF">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none" w:sz="4" w:space="0" w:color="BFBFBF"/>
              <w:right w:val="none" w:sz="4" w:space="0" w:color="6E6E6E"/>
            </w:tcBorders>
          </w:tcPr>
          <w:p w:rsidR="000F6127" w:rsidRDefault="00DC0AB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Microsoft Azure Hizmetleri Planları</w:t>
      </w:r>
    </w:p>
    <w:p w:rsidR="000F6127" w:rsidRDefault="00DC0ABF">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6127" w:rsidRDefault="000F6127">
            <w:pPr>
              <w:pStyle w:val="PURBreadcrumb"/>
            </w:pPr>
          </w:p>
          <w:tbl>
            <w:tblPr>
              <w:tblW w:w="0" w:type="dxa"/>
              <w:tblLook w:val="04A0" w:firstRow="1" w:lastRow="0" w:firstColumn="1" w:lastColumn="0" w:noHBand="0" w:noVBand="1"/>
            </w:tblPr>
            <w:tblGrid>
              <w:gridCol w:w="10684"/>
            </w:tblGrid>
            <w:tr w:rsidR="000F6127">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TableBody"/>
            </w:pPr>
          </w:p>
        </w:tc>
      </w:tr>
    </w:tbl>
    <w:p w:rsidR="000F6127" w:rsidRDefault="00DC0ABF">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31593398"/>
      <w:r>
        <w:instrText>Microsoft Azure Altyapı Planları</w:instrText>
      </w:r>
      <w:bookmarkEnd w:id="221"/>
      <w:r>
        <w:instrText>" \l 3</w:instrText>
      </w:r>
      <w:r>
        <w:fldChar w:fldCharType="end"/>
      </w:r>
    </w:p>
    <w:p w:rsidR="000F6127" w:rsidRDefault="00DC0ABF">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2"/>
        <w:gridCol w:w="705"/>
        <w:gridCol w:w="688"/>
        <w:gridCol w:w="701"/>
        <w:gridCol w:w="712"/>
        <w:gridCol w:w="728"/>
        <w:gridCol w:w="828"/>
        <w:gridCol w:w="704"/>
        <w:gridCol w:w="694"/>
        <w:gridCol w:w="802"/>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color w:val="000000"/>
                <w:lang w:val="fr-FR"/>
              </w:rPr>
              <w:t>IoT Suite Uzaktan İzleme Plan 1</w:t>
            </w:r>
            <w:r>
              <w:fldChar w:fldCharType="begin"/>
            </w:r>
            <w:r w:rsidRPr="001C3A1E">
              <w:rPr>
                <w:lang w:val="fr-FR"/>
              </w:rP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rsidRPr="001C3A1E">
              <w:rPr>
                <w:lang w:val="fr-FR"/>
              </w:rPr>
              <w:instrText xml:space="preserve"> AutoTextList   \s NoStyle \t "İlave Ürün" </w:instrText>
            </w:r>
            <w:r>
              <w:fldChar w:fldCharType="separate"/>
            </w:r>
            <w:r w:rsidRPr="001C3A1E">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color w:val="000000"/>
                <w:lang w:val="fr-FR"/>
              </w:rPr>
              <w:t>IoT Suite Uzaktan İzleme Plan 2</w:t>
            </w:r>
            <w:r>
              <w:fldChar w:fldCharType="begin"/>
            </w:r>
            <w:r w:rsidRPr="001C3A1E">
              <w:rPr>
                <w:lang w:val="fr-FR"/>
              </w:rP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rsidRPr="001C3A1E">
              <w:rPr>
                <w:lang w:val="fr-FR"/>
              </w:rPr>
              <w:instrText xml:space="preserve"> AutoTextList   \s NoStyle \t "İlave Ürün" </w:instrText>
            </w:r>
            <w:r>
              <w:fldChar w:fldCharType="separate"/>
            </w:r>
            <w:r w:rsidRPr="001C3A1E">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82"/>
        <w:gridCol w:w="3587"/>
        <w:gridCol w:w="362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Eklentiler ve YG'den Geçiş: Geçerli Değil</w:t>
            </w:r>
          </w:p>
        </w:tc>
      </w:tr>
    </w:tbl>
    <w:p w:rsidR="000F6127" w:rsidRDefault="000F6127">
      <w:pPr>
        <w:pStyle w:val="ProductList-Body"/>
      </w:pPr>
    </w:p>
    <w:p w:rsidR="000F6127" w:rsidRDefault="00DC0ABF">
      <w:pPr>
        <w:pStyle w:val="ProductList-ClauseHeading"/>
        <w:outlineLvl w:val="4"/>
      </w:pPr>
      <w:r>
        <w:t>2.1 Microsoft Azure Stack Plan</w:t>
      </w:r>
    </w:p>
    <w:p w:rsidR="000F6127" w:rsidRDefault="00DC0ABF">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0F6127" w:rsidRDefault="000F6127">
      <w:pPr>
        <w:pStyle w:val="ProductList-Body"/>
      </w:pPr>
    </w:p>
    <w:p w:rsidR="000F6127" w:rsidRDefault="00DC0ABF">
      <w:pPr>
        <w:pStyle w:val="ProductList-ClauseHeading"/>
        <w:outlineLvl w:val="4"/>
      </w:pPr>
      <w:r>
        <w:t>2.2 Microsoft Azure StorSimple Plan Teklifleri</w:t>
      </w:r>
    </w:p>
    <w:p w:rsidR="000F6127" w:rsidRDefault="00DC0ABF">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31593399"/>
      <w:r>
        <w:instrText>Microsoft Azure Destek Planları</w:instrText>
      </w:r>
      <w:bookmarkEnd w:id="225"/>
      <w:r>
        <w:instrText>" \l 3</w:instrText>
      </w:r>
      <w:r>
        <w:fldChar w:fldCharType="end"/>
      </w:r>
    </w:p>
    <w:p w:rsidR="000F6127" w:rsidRDefault="00DC0ABF">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0F6127">
      <w:pPr>
        <w:pStyle w:val="ProductList-Body"/>
      </w:pPr>
    </w:p>
    <w:p w:rsidR="000F6127" w:rsidRDefault="00DC0ABF">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2"/>
        <w:gridCol w:w="3587"/>
        <w:gridCol w:w="3621"/>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31593400"/>
      <w:r>
        <w:instrText>Microsoft Azure Kullanıcı Planları</w:instrText>
      </w:r>
      <w:bookmarkEnd w:id="229"/>
      <w:r>
        <w:instrText>" \l 3</w:instrText>
      </w:r>
      <w:r>
        <w:fldChar w:fldCharType="end"/>
      </w:r>
    </w:p>
    <w:p w:rsidR="000F6127" w:rsidRDefault="00DC0ABF">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14"/>
        <w:gridCol w:w="705"/>
        <w:gridCol w:w="695"/>
        <w:gridCol w:w="700"/>
        <w:gridCol w:w="711"/>
        <w:gridCol w:w="728"/>
        <w:gridCol w:w="827"/>
        <w:gridCol w:w="704"/>
        <w:gridCol w:w="699"/>
        <w:gridCol w:w="801"/>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single" w:sz="4" w:space="0" w:color="FFFFFF"/>
              <w:right w:val="none" w:sz="4" w:space="0" w:color="6E6E6E"/>
            </w:tcBorders>
          </w:tcPr>
          <w:p w:rsidR="000F6127" w:rsidRDefault="00DC0ABF">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78"/>
        <w:gridCol w:w="3594"/>
        <w:gridCol w:w="3618"/>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4"/>
      </w:pPr>
      <w:r>
        <w:t>2.1 Kullanıcılar için Azure Gelişmiş Tehdit Koruması (AATP) Müşterileri için Genişletilmiş Kullanım Hakları</w:t>
      </w:r>
    </w:p>
    <w:p w:rsidR="000F6127" w:rsidRDefault="00DC0ABF">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0F6127" w:rsidRDefault="000F6127">
      <w:pPr>
        <w:pStyle w:val="ProductList-Body"/>
      </w:pPr>
    </w:p>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232" w:name="_Sec629"/>
      <w:r>
        <w:t>Microsoft 365</w:t>
      </w:r>
      <w:bookmarkEnd w:id="232"/>
      <w:r>
        <w:fldChar w:fldCharType="begin"/>
      </w:r>
      <w:r>
        <w:instrText xml:space="preserve"> TC "</w:instrText>
      </w:r>
      <w:bookmarkStart w:id="233" w:name="_Toc531593401"/>
      <w:r>
        <w:instrText>Microsoft 365</w:instrText>
      </w:r>
      <w:bookmarkEnd w:id="233"/>
      <w:r>
        <w:instrText>" \l 2</w:instrText>
      </w:r>
      <w:r>
        <w:fldChar w:fldCharType="end"/>
      </w:r>
    </w:p>
    <w:p w:rsidR="000F6127" w:rsidRDefault="00DC0ABF">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0F6127">
      <w:pPr>
        <w:pStyle w:val="ProductList-Body"/>
      </w:pPr>
    </w:p>
    <w:p w:rsidR="000F6127" w:rsidRDefault="00DC0ABF">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3"/>
      </w:pPr>
      <w:r>
        <w:t>2.1 Geçerli Lisans Şartları</w:t>
      </w:r>
    </w:p>
    <w:p w:rsidR="000F6127" w:rsidRDefault="00DC0ABF">
      <w:pPr>
        <w:pStyle w:val="ProductList-Body"/>
      </w:pPr>
      <w:r>
        <w:t xml:space="preserve">Microsoft 365, bu Microsoft 365 Ürün Girişindeki Lisans Şartlarının değiştirilmesiyle, Microsoft 365 yazılımını içeren ayrı ürünler ve hizmetler için ilgili Lisans Şartlarına tabidir. </w:t>
      </w:r>
    </w:p>
    <w:p w:rsidR="000F6127" w:rsidRDefault="00DC0ABF" w:rsidP="00DC0ABF">
      <w:pPr>
        <w:pStyle w:val="ProductList-Bullet"/>
        <w:numPr>
          <w:ilvl w:val="0"/>
          <w:numId w:val="35"/>
        </w:numPr>
      </w:pPr>
      <w:r>
        <w:t xml:space="preserve">Microsoft 365 E3/E5 bileşenleri; Office 365 Enterprise E3/E5, Enterprise Mobility + Security E3/E5 ve Kullanıcı Başına Windows 10 Enterprise E3/E5'i kapsar.   </w:t>
      </w:r>
    </w:p>
    <w:p w:rsidR="000F6127" w:rsidRDefault="00DC0ABF" w:rsidP="00DC0ABF">
      <w:pPr>
        <w:pStyle w:val="ProductList-Bullet"/>
        <w:numPr>
          <w:ilvl w:val="0"/>
          <w:numId w:val="35"/>
        </w:numPr>
      </w:pPr>
      <w:r>
        <w:t xml:space="preserve">Microsoft 365 A3/A5 bileşenleri; Office 365 Enterprise A3/A5, Enterprise Mobility + Security E3/E5 ve Kullanıcı Başına Windows 10 Education E3/E5 ve Kullanıcı Başına Windows 10 Education A3/A5'i kapsar. </w:t>
      </w:r>
    </w:p>
    <w:p w:rsidR="000F6127" w:rsidRDefault="00DC0ABF" w:rsidP="00DC0ABF">
      <w:pPr>
        <w:pStyle w:val="ProductList-Bullet"/>
        <w:numPr>
          <w:ilvl w:val="0"/>
          <w:numId w:val="35"/>
        </w:numPr>
      </w:pPr>
      <w:r>
        <w:t>Microsoft 365 F1 bileşenleri; Office Online, Enterprise Mobility + Security E3 ve Windows 10 Enterprise E3'ü kapsar.</w:t>
      </w:r>
    </w:p>
    <w:p w:rsidR="000F6127" w:rsidRDefault="000F6127">
      <w:pPr>
        <w:pStyle w:val="ProductList-Body"/>
      </w:pPr>
    </w:p>
    <w:p w:rsidR="000F6127" w:rsidRDefault="00DC0ABF">
      <w:pPr>
        <w:pStyle w:val="ProductList-ClauseHeading"/>
        <w:outlineLvl w:val="3"/>
      </w:pPr>
      <w:r>
        <w:t>2.2 Microsoft 365 E3/E5 Müşterileri için Genişletilmiş Kullanım Hakları</w:t>
      </w:r>
    </w:p>
    <w:p w:rsidR="000F6127" w:rsidRDefault="00DC0ABF">
      <w:pPr>
        <w:pStyle w:val="ProductList-SubClauseHeading"/>
        <w:outlineLvl w:val="4"/>
      </w:pPr>
      <w:r>
        <w:t>2.2.1 Office Sunucuları</w:t>
      </w:r>
    </w:p>
    <w:p w:rsidR="000F6127" w:rsidRDefault="00DC0ABF">
      <w:pPr>
        <w:pStyle w:val="ProductList-BodyIndented"/>
      </w:pPr>
      <w:r>
        <w:t>Microsoft 365 E3/E5 Kullanıcı SL'si atanmış her Lisanslı Kullanıcı şunları yapabilir:</w:t>
      </w:r>
    </w:p>
    <w:p w:rsidR="000F6127" w:rsidRDefault="00DC0ABF" w:rsidP="00DC0ABF">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rsidR="000F6127" w:rsidRDefault="00DC0ABF" w:rsidP="00DC0ABF">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0F6127" w:rsidRDefault="00DC0ABF">
      <w:pPr>
        <w:pStyle w:val="ProductList-BodyIndented"/>
      </w:pPr>
      <w:r>
        <w:t>Bu hüküm, Microsoft Bulut Anlaşması kapsamında alınan Kullanıcı SL'leri için geçerli değildir.</w:t>
      </w:r>
    </w:p>
    <w:p w:rsidR="000F6127" w:rsidRDefault="000F6127">
      <w:pPr>
        <w:pStyle w:val="ProductList-BodyIndented"/>
      </w:pPr>
    </w:p>
    <w:p w:rsidR="000F6127" w:rsidRDefault="00DC0ABF">
      <w:pPr>
        <w:pStyle w:val="ProductList-SubClauseHeading"/>
        <w:outlineLvl w:val="4"/>
      </w:pPr>
      <w:r>
        <w:t>2.2.2 Office Professional Plus</w:t>
      </w:r>
    </w:p>
    <w:p w:rsidR="000F6127" w:rsidRDefault="00DC0ABF">
      <w:pPr>
        <w:pStyle w:val="ProductList-BodyIndented"/>
      </w:pPr>
      <w:r>
        <w:t xml:space="preserve">Bu 2.2.2 bölümünde sağlanan 1 </w:t>
      </w:r>
      <w:r w:rsidR="001C3A1E" w:rsidRPr="001C3A1E">
        <w:t>Ağustos</w:t>
      </w:r>
      <w:r>
        <w:t xml:space="preserve"> 2019'da yürürlüğe girecek olan haklar, yeni veya yenilenen Microsoft 365 E3/E5 abonelikleri için mevcut olmayacaktır. 1 </w:t>
      </w:r>
      <w:r w:rsidR="001C3A1E" w:rsidRPr="001C3A1E">
        <w:t>Ağustos</w:t>
      </w:r>
      <w:r>
        <w:t xml:space="preserve"> 2019'dan önce geçerli Microsoft 365 E3/E5 aboneliklerine sahip müşteriler, bu 2.2.2 bölümündeki hakları Microsoft 365 E3/E5 abonelik dönemlerinin sonuna kadar kullanmaya devam edebilir.</w:t>
      </w:r>
    </w:p>
    <w:p w:rsidR="000F6127" w:rsidRDefault="000F6127">
      <w:pPr>
        <w:pStyle w:val="ProductList-BodyIndented"/>
      </w:pPr>
    </w:p>
    <w:p w:rsidR="000F6127" w:rsidRDefault="00DC0ABF">
      <w:pPr>
        <w:pStyle w:val="ProductList-SubSubClauseHeading"/>
        <w:outlineLvl w:val="5"/>
      </w:pPr>
      <w:r>
        <w:t xml:space="preserve">2.2.2.1 </w:t>
      </w:r>
      <w:r w:rsidRPr="001C3A1E">
        <w:t>Microsoft</w:t>
      </w:r>
      <w:r>
        <w:t xml:space="preserve"> 365 YG'den Geçiş Kullanıcı SL'leri:</w:t>
      </w:r>
    </w:p>
    <w:p w:rsidR="000F6127" w:rsidRDefault="00DC0ABF">
      <w:pPr>
        <w:pStyle w:val="ProductList-BodyIndented2"/>
      </w:pPr>
      <w:r>
        <w:t>Müşterinin bir Microsoft 365 YG'den Geçiş Kullanıcı SL'si atadığı her bir Lisanslı Kullanıcı için, Müşteri şunları yükleyebilir:</w:t>
      </w:r>
    </w:p>
    <w:p w:rsidR="000F6127" w:rsidRDefault="00DC0ABF" w:rsidP="00DC0ABF">
      <w:pPr>
        <w:pStyle w:val="ProductList-Bullet"/>
        <w:numPr>
          <w:ilvl w:val="2"/>
          <w:numId w:val="37"/>
        </w:numPr>
      </w:pPr>
      <w:r>
        <w:t>Yalnızca Lisanslı Kullanıcının abonelik süresi boyunca kullanımı için Office Professional Plus'ın bir yerel kopyası ve</w:t>
      </w:r>
    </w:p>
    <w:p w:rsidR="000F6127" w:rsidRDefault="00DC0ABF" w:rsidP="00DC0ABF">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0F6127" w:rsidRDefault="000F6127">
      <w:pPr>
        <w:pStyle w:val="ProductList-BodyIndented2"/>
      </w:pPr>
    </w:p>
    <w:p w:rsidR="000F6127" w:rsidRDefault="00DC0ABF">
      <w:pPr>
        <w:pStyle w:val="ProductList-SubSubClauseHeading"/>
        <w:outlineLvl w:val="5"/>
      </w:pPr>
      <w:r>
        <w:t>2.2.2.2 MPSA'da alınan Microsoft 365 Kullanıcı SL'leri</w:t>
      </w:r>
    </w:p>
    <w:p w:rsidR="000F6127" w:rsidRDefault="00DC0ABF">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rsidR="000F6127" w:rsidRDefault="000F6127">
      <w:pPr>
        <w:pStyle w:val="ProductList-BodyIndented2"/>
      </w:pPr>
    </w:p>
    <w:p w:rsidR="000F6127" w:rsidRDefault="00DC0ABF">
      <w:pPr>
        <w:pStyle w:val="ProductList-ClauseHeading"/>
        <w:outlineLvl w:val="3"/>
      </w:pPr>
      <w:r>
        <w:t>2.3 Microsoft 365 F1 - Windows 10 Enterprise E3 Kullanım Hakları</w:t>
      </w:r>
    </w:p>
    <w:p w:rsidR="000F6127" w:rsidRDefault="00DC0ABF">
      <w:pPr>
        <w:pStyle w:val="ProductList-Body"/>
      </w:pPr>
      <w:r>
        <w:t>Microsoft 365 F1 Windows bileşeninin Kullanım Hakları ve Windows 10 Enterprise E3 Kullanım Haklarını aşağıdaki şekilde değiştirilmiştir:</w:t>
      </w:r>
    </w:p>
    <w:p w:rsidR="000F6127" w:rsidRDefault="00DC0ABF" w:rsidP="00DC0ABF">
      <w:pPr>
        <w:pStyle w:val="ProductList-Bullet"/>
        <w:numPr>
          <w:ilvl w:val="0"/>
          <w:numId w:val="38"/>
        </w:numPr>
      </w:pPr>
      <w:r>
        <w:t>Microsoft 365 F1'in Windows bileşeni, bir Çevrimiçi Hizmet olarak çalışır ve Windows masaüstü bilgisayar işletim sisteminin herhangi eski bir sürümü için bir ardıl değildir.</w:t>
      </w:r>
    </w:p>
    <w:p w:rsidR="000F6127" w:rsidRDefault="00DC0ABF" w:rsidP="00DC0ABF">
      <w:pPr>
        <w:pStyle w:val="ProductList-Bullet"/>
        <w:numPr>
          <w:ilvl w:val="0"/>
          <w:numId w:val="38"/>
        </w:numPr>
      </w:pPr>
      <w:r>
        <w:t>Eski sürümleri, farklı dildeki sürümleri, farklı platform sürümlerini veya Windows 10 Enterprise LTSC dâhil, daha düşük Windows sürümlerini kullanma hakları geçerli değildir.</w:t>
      </w:r>
    </w:p>
    <w:p w:rsidR="000F6127" w:rsidRDefault="00DC0ABF" w:rsidP="00DC0ABF">
      <w:pPr>
        <w:pStyle w:val="ProductList-Bullet"/>
        <w:numPr>
          <w:ilvl w:val="0"/>
          <w:numId w:val="38"/>
        </w:numPr>
      </w:pPr>
      <w:r>
        <w:t>Windows'un sanallaştırılmış örneklerine erişim ve kullanım hakları geçerli değildir.</w:t>
      </w:r>
    </w:p>
    <w:p w:rsidR="000F6127" w:rsidRDefault="00DC0ABF" w:rsidP="00DC0ABF">
      <w:pPr>
        <w:pStyle w:val="ProductList-Bullet"/>
        <w:numPr>
          <w:ilvl w:val="0"/>
          <w:numId w:val="38"/>
        </w:numPr>
      </w:pPr>
      <w:r>
        <w:t>MDOP yükleme ve kullanma hakları geçerli değil.</w:t>
      </w:r>
    </w:p>
    <w:p w:rsidR="000F6127" w:rsidRDefault="00DC0ABF" w:rsidP="00DC0ABF">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rsidR="000F6127" w:rsidRDefault="00DC0ABF" w:rsidP="00DC0ABF">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rsidR="000F6127" w:rsidRDefault="000F6127">
      <w:pPr>
        <w:pStyle w:val="ProductList-Body"/>
      </w:pPr>
    </w:p>
    <w:p w:rsidR="000F6127" w:rsidRDefault="00DC0ABF">
      <w:pPr>
        <w:pStyle w:val="ProductList-ClauseHeading"/>
        <w:outlineLvl w:val="3"/>
      </w:pPr>
      <w:r>
        <w:t>2.4 Microsoft 365 İş Kullanım Hakları</w:t>
      </w:r>
    </w:p>
    <w:p w:rsidR="000F6127" w:rsidRDefault="00DC0ABF">
      <w:pPr>
        <w:pStyle w:val="ProductList-Body"/>
      </w:pPr>
      <w:r>
        <w:t>Müşteri, 300 kullanıcı aboneliği lisansından fazlasını kullandıramaz. Microsoft 365 Business Windows bileşeninin Kullanım Hakları aşağıdaki şekilde değiştirilmiştir:</w:t>
      </w:r>
    </w:p>
    <w:p w:rsidR="000F6127" w:rsidRDefault="00DC0ABF" w:rsidP="00DC0ABF">
      <w:pPr>
        <w:pStyle w:val="ProductList-Bullet"/>
        <w:numPr>
          <w:ilvl w:val="0"/>
          <w:numId w:val="39"/>
        </w:numPr>
      </w:pPr>
      <w:r>
        <w:t>Windows Business, bir Çevrimiçi Hizmet olarak çalışır ve Windows masaüstü bilgisayar işletim sisteminin herhangi eski bir sürümü için bir ardıl değildir.</w:t>
      </w:r>
    </w:p>
    <w:p w:rsidR="000F6127" w:rsidRDefault="00DC0ABF" w:rsidP="00DC0ABF">
      <w:pPr>
        <w:pStyle w:val="ProductList-Bullet"/>
        <w:numPr>
          <w:ilvl w:val="0"/>
          <w:numId w:val="39"/>
        </w:numPr>
      </w:pPr>
      <w:r>
        <w:t>Eski sürümleri, farklı dildeki sürümleri, farklı platform sürümlerini veya Windows 10 Enterprise LTSC dâhil, daha düşük Windows sürümlerini kullanma hakları geçerli değildir.</w:t>
      </w:r>
    </w:p>
    <w:p w:rsidR="000F6127" w:rsidRDefault="00DC0ABF" w:rsidP="00DC0ABF">
      <w:pPr>
        <w:pStyle w:val="ProductList-Bullet"/>
        <w:numPr>
          <w:ilvl w:val="0"/>
          <w:numId w:val="39"/>
        </w:numPr>
      </w:pPr>
      <w:r>
        <w:t xml:space="preserve">Windows'un sanallaştırılmış örneklerine erişim ve kullanım hakları geçerli değildir. </w:t>
      </w:r>
    </w:p>
    <w:p w:rsidR="000F6127" w:rsidRDefault="000F6127">
      <w:pPr>
        <w:pStyle w:val="ProductList-Body"/>
      </w:pPr>
    </w:p>
    <w:p w:rsidR="000F6127" w:rsidRDefault="00DC0ABF">
      <w:pPr>
        <w:pStyle w:val="ProductList-ClauseHeading"/>
        <w:outlineLvl w:val="3"/>
      </w:pPr>
      <w:r>
        <w:t>2.5 Akademik Programlar</w:t>
      </w:r>
    </w:p>
    <w:p w:rsidR="000F6127" w:rsidRDefault="00DC0ABF">
      <w:pPr>
        <w:pStyle w:val="ProductList-Body"/>
      </w:pPr>
      <w:r>
        <w:t>Aşağıdakiler Akademik Toplu Lisanslama Programlarında yer alan müşteriler için geçerlidir:</w:t>
      </w:r>
    </w:p>
    <w:p w:rsidR="000F6127" w:rsidRDefault="00DC0ABF">
      <w:pPr>
        <w:pStyle w:val="ProductList-SubClauseHeading"/>
        <w:outlineLvl w:val="4"/>
      </w:pPr>
      <w:r>
        <w:t>2.5.1 Microsoft 365 A1 (Cihaz SL'si)</w:t>
      </w:r>
    </w:p>
    <w:p w:rsidR="000F6127" w:rsidRDefault="00DC0ABF">
      <w:pPr>
        <w:pStyle w:val="ProductList-SubSubClauseHeading"/>
        <w:outlineLvl w:val="5"/>
      </w:pPr>
      <w:r>
        <w:t>2.5.1.1 Süre</w:t>
      </w:r>
    </w:p>
    <w:p w:rsidR="000F6127" w:rsidRDefault="00DC0ABF">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0F6127" w:rsidRDefault="000F6127">
      <w:pPr>
        <w:pStyle w:val="ProductList-BodyIndented2"/>
      </w:pPr>
    </w:p>
    <w:p w:rsidR="000F6127" w:rsidRDefault="00DC0ABF">
      <w:pPr>
        <w:pStyle w:val="ProductList-SubSubClauseHeading"/>
        <w:outlineLvl w:val="5"/>
      </w:pPr>
      <w:r>
        <w:t>2.5.1.2 İptal ve Yeniden Tahsis Etme</w:t>
      </w:r>
    </w:p>
    <w:p w:rsidR="000F6127" w:rsidRDefault="00DC0ABF">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rsidR="000F6127" w:rsidRDefault="000F6127">
      <w:pPr>
        <w:pStyle w:val="ProductList-BodyIndented2"/>
      </w:pPr>
    </w:p>
    <w:p w:rsidR="000F6127" w:rsidRDefault="00DC0ABF">
      <w:pPr>
        <w:pStyle w:val="ProductList-SubSubClauseHeading"/>
        <w:outlineLvl w:val="5"/>
      </w:pPr>
      <w:r>
        <w:t>2.5.1.3 Window 10 Sürümleri</w:t>
      </w:r>
    </w:p>
    <w:p w:rsidR="000F6127" w:rsidRDefault="00DC0ABF">
      <w:pPr>
        <w:pStyle w:val="ProductList-BodyIndented2"/>
      </w:pPr>
      <w:r>
        <w:t>Microsoft 365 Education A1'in Windows 7 Professional, Windows 8/8.1 Pro ve Windows 10 Pro lisanslı aygıtlar için Windows 10 Pro Education'a yükseltmesi bulunur.</w:t>
      </w:r>
    </w:p>
    <w:p w:rsidR="000F6127" w:rsidRDefault="000F6127">
      <w:pPr>
        <w:pStyle w:val="ProductList-BodyIndented2"/>
      </w:pPr>
    </w:p>
    <w:p w:rsidR="000F6127" w:rsidRPr="001C3A1E" w:rsidRDefault="00DC0ABF">
      <w:pPr>
        <w:pStyle w:val="ProductList-SubClauseHeading"/>
        <w:outlineLvl w:val="4"/>
        <w:rPr>
          <w:lang w:val="pt-BR"/>
        </w:rPr>
      </w:pPr>
      <w:r w:rsidRPr="001C3A1E">
        <w:rPr>
          <w:lang w:val="pt-BR"/>
        </w:rPr>
        <w:t>2.5.2 Microsoft 365 A3/A5 (Kullanıcı SL'si)</w:t>
      </w:r>
    </w:p>
    <w:p w:rsidR="000F6127" w:rsidRPr="001C3A1E" w:rsidRDefault="00DC0ABF">
      <w:pPr>
        <w:pStyle w:val="ProductList-SubSubClauseHeading"/>
        <w:outlineLvl w:val="5"/>
        <w:rPr>
          <w:lang w:val="pt-BR"/>
        </w:rPr>
      </w:pPr>
      <w:r w:rsidRPr="001C3A1E">
        <w:rPr>
          <w:lang w:val="pt-BR"/>
        </w:rPr>
        <w:t>2.5.2.1 Office Sunucuları</w:t>
      </w:r>
    </w:p>
    <w:p w:rsidR="000F6127" w:rsidRPr="001C3A1E" w:rsidRDefault="00DC0ABF">
      <w:pPr>
        <w:pStyle w:val="ProductList-BodyIndented2"/>
        <w:rPr>
          <w:lang w:val="pt-BR"/>
        </w:rPr>
      </w:pPr>
      <w:r w:rsidRPr="001C3A1E">
        <w:rPr>
          <w:lang w:val="pt-BR"/>
        </w:rPr>
        <w:t xml:space="preserve">Eğitim Çözümleri için Kayıt Anlaşması kapsamında Microsoft 365 A3/A5 (Kullanıcı SL'si) için tüm fakülte ve personele, </w:t>
      </w:r>
      <w:r>
        <w:fldChar w:fldCharType="begin"/>
      </w:r>
      <w:r w:rsidRPr="001C3A1E">
        <w:rPr>
          <w:lang w:val="pt-BR"/>
        </w:rP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sidRPr="001C3A1E">
        <w:rPr>
          <w:color w:val="0563C1"/>
          <w:lang w:val="pt-BR"/>
        </w:rPr>
        <w:t>Eğitim Nitelikli Kullanıcılarına</w:t>
      </w:r>
      <w:r>
        <w:fldChar w:fldCharType="end"/>
      </w:r>
      <w:r w:rsidRPr="001C3A1E">
        <w:rPr>
          <w:lang w:val="pt-BR"/>
        </w:rPr>
        <w:t xml:space="preserve"> veya </w:t>
      </w:r>
      <w:r>
        <w:fldChar w:fldCharType="begin"/>
      </w:r>
      <w:r w:rsidRPr="001C3A1E">
        <w:rPr>
          <w:lang w:val="pt-BR"/>
        </w:rP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sidRPr="001C3A1E">
        <w:rPr>
          <w:color w:val="0563C1"/>
          <w:lang w:val="pt-BR"/>
        </w:rPr>
        <w:t>Bilgi Çalışanlarına</w:t>
      </w:r>
      <w:r>
        <w:fldChar w:fldCharType="end"/>
      </w:r>
      <w:r w:rsidRPr="001C3A1E">
        <w:rPr>
          <w:lang w:val="pt-BR"/>
        </w:rPr>
        <w:t xml:space="preserve"> lisans sağlayan Müşteriler aşağıdakileri yapabilir:</w:t>
      </w:r>
    </w:p>
    <w:p w:rsidR="000F6127" w:rsidRPr="001C3A1E" w:rsidRDefault="00DC0ABF" w:rsidP="00DC0ABF">
      <w:pPr>
        <w:pStyle w:val="ProductList-Bullet"/>
        <w:numPr>
          <w:ilvl w:val="2"/>
          <w:numId w:val="40"/>
        </w:numPr>
        <w:rPr>
          <w:lang w:val="pt-BR"/>
        </w:rPr>
      </w:pPr>
      <w:r w:rsidRPr="001C3A1E">
        <w:rPr>
          <w:lang w:val="pt-BR"/>
        </w:rPr>
        <w:t>aşağıdaki sunucu yazılımının herhangi bir sayıda kopyasını Müşterinin kullanımı için ayrılmış herhangi bir Sunucuya yükleyebilir: Exchange Server</w:t>
      </w:r>
      <w:r>
        <w:fldChar w:fldCharType="begin"/>
      </w:r>
      <w:r w:rsidRPr="001C3A1E">
        <w:rPr>
          <w:lang w:val="pt-BR"/>
        </w:rPr>
        <w:instrText xml:space="preserve"> XE "Exchange Server" </w:instrText>
      </w:r>
      <w:r>
        <w:fldChar w:fldCharType="end"/>
      </w:r>
      <w:r w:rsidRPr="001C3A1E">
        <w:rPr>
          <w:lang w:val="pt-BR"/>
        </w:rPr>
        <w:t>, SharePoint Server</w:t>
      </w:r>
      <w:r>
        <w:fldChar w:fldCharType="begin"/>
      </w:r>
      <w:r w:rsidRPr="001C3A1E">
        <w:rPr>
          <w:lang w:val="pt-BR"/>
        </w:rPr>
        <w:instrText xml:space="preserve"> XE "SharePoint Server" </w:instrText>
      </w:r>
      <w:r>
        <w:fldChar w:fldCharType="end"/>
      </w:r>
      <w:r w:rsidRPr="001C3A1E">
        <w:rPr>
          <w:lang w:val="pt-BR"/>
        </w:rPr>
        <w:t xml:space="preserve"> ve Skype Kurumsal Sunucu</w:t>
      </w:r>
      <w:r>
        <w:fldChar w:fldCharType="begin"/>
      </w:r>
      <w:r w:rsidRPr="001C3A1E">
        <w:rPr>
          <w:lang w:val="pt-BR"/>
        </w:rPr>
        <w:instrText xml:space="preserve"> XE "Skype Kurumsal Sunucu" </w:instrText>
      </w:r>
      <w:r>
        <w:fldChar w:fldCharType="end"/>
      </w:r>
      <w:r w:rsidRPr="001C3A1E">
        <w:rPr>
          <w:lang w:val="pt-BR"/>
        </w:rPr>
        <w:t>; ve</w:t>
      </w:r>
    </w:p>
    <w:p w:rsidR="000F6127" w:rsidRPr="001C3A1E" w:rsidRDefault="00DC0ABF" w:rsidP="00DC0ABF">
      <w:pPr>
        <w:pStyle w:val="ProductList-Bullet"/>
        <w:numPr>
          <w:ilvl w:val="2"/>
          <w:numId w:val="40"/>
        </w:numPr>
        <w:rPr>
          <w:lang w:val="pt-BR"/>
        </w:rPr>
      </w:pPr>
      <w:r w:rsidRPr="001C3A1E">
        <w:rPr>
          <w:lang w:val="pt-BR"/>
        </w:rPr>
        <w:t xml:space="preserve">yukarıda belirtilen sunucu yazılımlarına erişim, bir Microsoft 365 A3/A5 Kullanıcı SL'si atanmış kullanıcılar veya </w:t>
      </w:r>
      <w:r>
        <w:fldChar w:fldCharType="begin"/>
      </w:r>
      <w:r w:rsidRPr="001C3A1E">
        <w:rPr>
          <w:lang w:val="pt-BR"/>
        </w:rP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sidRPr="001C3A1E">
        <w:rPr>
          <w:color w:val="0563C1"/>
          <w:lang w:val="pt-BR"/>
        </w:rPr>
        <w:t>Dış Kullanıcılar</w:t>
      </w:r>
      <w:r>
        <w:fldChar w:fldCharType="end"/>
      </w:r>
      <w:r w:rsidRPr="001C3A1E">
        <w:rPr>
          <w:lang w:val="pt-BR"/>
        </w:rPr>
        <w:t xml:space="preserve"> ile sınırlıdır.</w:t>
      </w:r>
    </w:p>
    <w:p w:rsidR="000F6127" w:rsidRPr="001C3A1E" w:rsidRDefault="00DC0ABF">
      <w:pPr>
        <w:pStyle w:val="ProductList-BodyIndented2"/>
        <w:rPr>
          <w:lang w:val="pt-BR"/>
        </w:rPr>
      </w:pPr>
      <w:r w:rsidRPr="001C3A1E">
        <w:rPr>
          <w:lang w:val="pt-BR"/>
        </w:rPr>
        <w:t xml:space="preserve">Bu hüküm, Microsoft Bulut Anlaşması kapsamında veya </w:t>
      </w:r>
      <w:r>
        <w:fldChar w:fldCharType="begin"/>
      </w:r>
      <w:r w:rsidRPr="001C3A1E">
        <w:rPr>
          <w:lang w:val="pt-BR"/>
        </w:rP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sidRPr="001C3A1E">
        <w:rPr>
          <w:color w:val="0563C1"/>
          <w:lang w:val="pt-BR"/>
        </w:rPr>
        <w:t>Öğrenci Kullanım Avantajı</w:t>
      </w:r>
      <w:r>
        <w:fldChar w:fldCharType="end"/>
      </w:r>
      <w:r w:rsidRPr="001C3A1E">
        <w:rPr>
          <w:lang w:val="pt-BR"/>
        </w:rPr>
        <w:t xml:space="preserve"> yoluyla edinilen Kullanıcı SL'leri için geçerli değildir.</w:t>
      </w:r>
    </w:p>
    <w:p w:rsidR="000F6127" w:rsidRPr="001C3A1E" w:rsidRDefault="000F6127">
      <w:pPr>
        <w:pStyle w:val="ProductList-BodyIndented2"/>
        <w:rPr>
          <w:lang w:val="pt-BR"/>
        </w:rPr>
      </w:pPr>
    </w:p>
    <w:p w:rsidR="000F6127" w:rsidRDefault="00DC0ABF">
      <w:pPr>
        <w:pStyle w:val="ProductList-SubSubClauseHeading"/>
        <w:outlineLvl w:val="5"/>
      </w:pPr>
      <w:r>
        <w:t>2.5.2.2 Core CAL'li Microsoft 365 A3</w:t>
      </w:r>
    </w:p>
    <w:p w:rsidR="000F6127" w:rsidRDefault="00DC0ABF">
      <w:pPr>
        <w:pStyle w:val="ProductList-BodyIndented2"/>
      </w:pPr>
      <w:r>
        <w:t>Core CAL'li Microsoft 365 A3, yalnızca Core CAL'li Education Desktop yerine kullanılabilir.</w:t>
      </w:r>
    </w:p>
    <w:p w:rsidR="000F6127" w:rsidRDefault="000F6127">
      <w:pPr>
        <w:pStyle w:val="ProductList-ClauseHeading"/>
        <w:outlineLvl w:val="3"/>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93402"/>
      <w:r>
        <w:instrText>Enterprise Mobility + Security</w:instrText>
      </w:r>
      <w:bookmarkEnd w:id="237"/>
      <w:r>
        <w:instrText>" \l 2</w:instrText>
      </w:r>
      <w:r>
        <w:fldChar w:fldCharType="end"/>
      </w:r>
    </w:p>
    <w:p w:rsidR="000F6127" w:rsidRDefault="00DC0ABF">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rsidRPr="001C3A1E">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1C3A1E">
              <w:rPr>
                <w:color w:val="0563C1"/>
                <w:lang w:val="es-ES_tradnl"/>
              </w:rPr>
              <w:t>Eklentiler ve YG'den Geçiş</w:t>
            </w:r>
            <w:r>
              <w:fldChar w:fldCharType="end"/>
            </w:r>
            <w:r w:rsidRPr="001C3A1E">
              <w:rPr>
                <w:lang w:val="es-ES_tradnl"/>
              </w:rPr>
              <w:t xml:space="preserve">: Bkz. </w:t>
            </w:r>
            <w:hyperlink w:anchor="_Sec1237">
              <w:r>
                <w:rPr>
                  <w:color w:val="00467F"/>
                  <w:u w:val="single"/>
                </w:rPr>
                <w:t>Ek C</w:t>
              </w:r>
            </w:hyperlink>
          </w:p>
        </w:tc>
      </w:tr>
    </w:tbl>
    <w:p w:rsidR="000F6127" w:rsidRDefault="000F6127">
      <w:pPr>
        <w:pStyle w:val="ProductList-ClauseHeading"/>
        <w:outlineLvl w:val="3"/>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31593403"/>
      <w:r>
        <w:instrText>Azure için Sunucu Üyeliği</w:instrText>
      </w:r>
      <w:bookmarkEnd w:id="241"/>
      <w:r>
        <w:instrText xml:space="preserve"> " \l 2</w:instrText>
      </w:r>
      <w:r>
        <w:fldChar w:fldCharType="end"/>
      </w:r>
    </w:p>
    <w:p w:rsidR="000F6127" w:rsidRDefault="00DC0ABF">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CSP</w:t>
            </w:r>
          </w:p>
        </w:tc>
      </w:tr>
      <w:tr w:rsidR="000F6127">
        <w:tc>
          <w:tcPr>
            <w:tcW w:w="4660" w:type="dxa"/>
            <w:tcBorders>
              <w:top w:val="single" w:sz="4" w:space="0" w:color="FFFFFF"/>
              <w:left w:val="single" w:sz="4" w:space="0" w:color="FFFFFF"/>
              <w:bottom w:val="dashed" w:sz="4" w:space="0" w:color="BFBFBF"/>
              <w:right w:val="single" w:sz="4" w:space="0" w:color="FFFFFF"/>
            </w:tcBorders>
          </w:tcPr>
          <w:p w:rsidR="000F6127" w:rsidRDefault="00DC0ABF">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r>
      <w:tr w:rsidR="000F6127" w:rsidRPr="001C3A1E">
        <w:tc>
          <w:tcPr>
            <w:tcW w:w="4660" w:type="dxa"/>
            <w:tcBorders>
              <w:top w:val="dashed" w:sz="4" w:space="0" w:color="BFBFBF"/>
              <w:left w:val="single" w:sz="4" w:space="0" w:color="FFFFFF"/>
              <w:bottom w:val="dashed" w:sz="4" w:space="0" w:color="BFBFBF"/>
              <w:right w:val="single" w:sz="4" w:space="0" w:color="FFFFFF"/>
            </w:tcBorders>
          </w:tcPr>
          <w:p w:rsidR="000F6127" w:rsidRPr="001C3A1E" w:rsidRDefault="00DC0ABF">
            <w:pPr>
              <w:pStyle w:val="ProductList-TableBody"/>
              <w:rPr>
                <w:lang w:val="fr-FR"/>
              </w:rPr>
            </w:pPr>
            <w:r w:rsidRPr="001C3A1E">
              <w:rPr>
                <w:lang w:val="fr-FR"/>
              </w:rP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Pr="001C3A1E" w:rsidRDefault="000F6127">
            <w:pPr>
              <w:pStyle w:val="ProductList-TableBody"/>
              <w:jc w:val="center"/>
              <w:rPr>
                <w:lang w:val="fr-FR"/>
              </w:rPr>
            </w:pPr>
          </w:p>
        </w:tc>
      </w:tr>
      <w:tr w:rsidR="000F6127">
        <w:tc>
          <w:tcPr>
            <w:tcW w:w="4660" w:type="dxa"/>
            <w:tcBorders>
              <w:top w:val="dashed" w:sz="4" w:space="0" w:color="BFBFBF"/>
              <w:left w:val="single" w:sz="4" w:space="0" w:color="FFFFFF"/>
              <w:bottom w:val="dashed" w:sz="4" w:space="0" w:color="BFBFBF"/>
              <w:right w:val="single" w:sz="4" w:space="0" w:color="FFFFFF"/>
            </w:tcBorders>
          </w:tcPr>
          <w:p w:rsidR="000F6127" w:rsidRDefault="00DC0ABF">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single" w:sz="4" w:space="0" w:color="FFFFFF"/>
              <w:bottom w:val="dashed" w:sz="4" w:space="0" w:color="BFBFBF"/>
              <w:right w:val="single" w:sz="4" w:space="0" w:color="FFFFFF"/>
            </w:tcBorders>
          </w:tcPr>
          <w:p w:rsidR="000F6127" w:rsidRDefault="00DC0AB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single" w:sz="4" w:space="0" w:color="FFFFFF"/>
              <w:bottom w:val="dashed" w:sz="4" w:space="0" w:color="BFBFBF"/>
              <w:right w:val="single" w:sz="4" w:space="0" w:color="FFFFFF"/>
            </w:tcBorders>
          </w:tcPr>
          <w:p w:rsidR="000F6127" w:rsidRDefault="00DC0ABF">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single" w:sz="4" w:space="0" w:color="FFFFFF"/>
              <w:bottom w:val="dashed" w:sz="4" w:space="0" w:color="BFBFBF"/>
              <w:right w:val="single" w:sz="4" w:space="0" w:color="FFFFFF"/>
            </w:tcBorders>
          </w:tcPr>
          <w:p w:rsidR="000F6127" w:rsidRDefault="00DC0ABF">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r>
    </w:tbl>
    <w:p w:rsidR="000F6127" w:rsidRDefault="00DC0ABF">
      <w:pPr>
        <w:pStyle w:val="ProductList-Body"/>
      </w:pPr>
      <w:r>
        <w:rPr>
          <w:i/>
        </w:rPr>
        <w:t>Yukarıdaki lisanslar ayrıca İşletmeler için Microsoft Mağazası üzerinden mevcut olacaktır</w:t>
      </w:r>
      <w:r>
        <w:t>.</w:t>
      </w:r>
    </w:p>
    <w:p w:rsidR="000F6127" w:rsidRDefault="00DC0ABF">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13"/>
        <w:gridCol w:w="3562"/>
        <w:gridCol w:w="361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17">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3"/>
      </w:pPr>
      <w:r>
        <w:t>2.1 Sürüm Yükseltme Hakları</w:t>
      </w:r>
    </w:p>
    <w:p w:rsidR="000F6127" w:rsidRDefault="00DC0ABF">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rsidR="000F6127" w:rsidRDefault="000F6127">
      <w:pPr>
        <w:pStyle w:val="ProductList-Body"/>
      </w:pPr>
    </w:p>
    <w:p w:rsidR="000F6127" w:rsidRDefault="00DC0ABF">
      <w:pPr>
        <w:pStyle w:val="ProductList-ClauseHeading"/>
        <w:outlineLvl w:val="3"/>
      </w:pPr>
      <w:r>
        <w:t>2.2 Windows Server için Dağıtım Seçenekleri</w:t>
      </w:r>
    </w:p>
    <w:p w:rsidR="000F6127" w:rsidRDefault="00DC0ABF">
      <w:pPr>
        <w:pStyle w:val="ProductList-SubClauseHeading"/>
        <w:outlineLvl w:val="4"/>
      </w:pPr>
      <w:r>
        <w:t>2.2.1 Microsoft Azure'de Yazılımın Kullanılması</w:t>
      </w:r>
    </w:p>
    <w:p w:rsidR="000F6127" w:rsidRDefault="00DC0ABF">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rsidR="000F6127" w:rsidRDefault="000F6127">
      <w:pPr>
        <w:pStyle w:val="ProductList-BodyIndented"/>
      </w:pPr>
    </w:p>
    <w:p w:rsidR="000F6127" w:rsidRDefault="00DC0ABF">
      <w:pPr>
        <w:pStyle w:val="ProductList-SubClauseHeading"/>
        <w:outlineLvl w:val="4"/>
      </w:pPr>
      <w:r>
        <w:t>2.2.2 Müşterinin Sunucularında Yazılımın Kullanılması</w:t>
      </w:r>
    </w:p>
    <w:p w:rsidR="000F6127" w:rsidRDefault="00DC0ABF">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rsidR="000F6127" w:rsidRDefault="000F6127">
      <w:pPr>
        <w:pStyle w:val="ProductList-BodyIndented"/>
      </w:pPr>
    </w:p>
    <w:p w:rsidR="000F6127" w:rsidRDefault="00DC0ABF">
      <w:pPr>
        <w:pStyle w:val="ProductList-SubClauseHeading"/>
        <w:outlineLvl w:val="4"/>
      </w:pPr>
      <w:r>
        <w:t>2.2.3 Sunucu İş Yüklerinin Azure'ye Taşınması</w:t>
      </w:r>
    </w:p>
    <w:p w:rsidR="000F6127" w:rsidRDefault="00DC0ABF">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0F6127" w:rsidRDefault="000F6127">
      <w:pPr>
        <w:pStyle w:val="ProductList-BodyIndented"/>
      </w:pPr>
    </w:p>
    <w:p w:rsidR="000F6127" w:rsidRDefault="00DC0ABF">
      <w:pPr>
        <w:pStyle w:val="ProductList-ClauseHeading"/>
        <w:outlineLvl w:val="3"/>
      </w:pPr>
      <w:r>
        <w:t>2.3 SQL Server için Dağıtım Seçenekleri</w:t>
      </w:r>
    </w:p>
    <w:p w:rsidR="000F6127" w:rsidRDefault="00DC0ABF">
      <w:pPr>
        <w:pStyle w:val="ProductList-SubClauseHeading"/>
        <w:outlineLvl w:val="4"/>
      </w:pPr>
      <w:r>
        <w:t>2.3.1 Microsoft Azure'de Yazılımın Kullanılması</w:t>
      </w:r>
    </w:p>
    <w:p w:rsidR="000F6127" w:rsidRDefault="00DC0ABF">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79"/>
        <w:gridCol w:w="3741"/>
        <w:gridCol w:w="3620"/>
      </w:tblGrid>
      <w:tr w:rsidR="000F612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F6127" w:rsidRDefault="00DC0ABF">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0F6127" w:rsidRDefault="00DC0ABF">
            <w:pPr>
              <w:pStyle w:val="ProductList-TableBody"/>
            </w:pPr>
            <w:r>
              <w:rPr>
                <w:color w:val="FFFFFF"/>
              </w:rPr>
              <w:t>Microsoft Azure Veri Hizmeti</w:t>
            </w:r>
          </w:p>
        </w:tc>
        <w:tc>
          <w:tcPr>
            <w:tcW w:w="4160" w:type="dxa"/>
            <w:tcBorders>
              <w:left w:val="single" w:sz="4" w:space="0" w:color="6E6E6E"/>
            </w:tcBorders>
            <w:shd w:val="clear" w:color="auto" w:fill="0070C0"/>
          </w:tcPr>
          <w:p w:rsidR="000F6127" w:rsidRDefault="00DC0ABF">
            <w:pPr>
              <w:pStyle w:val="ProductList-TableBody"/>
            </w:pPr>
            <w:r>
              <w:rPr>
                <w:color w:val="FFFFFF"/>
              </w:rPr>
              <w:t>Nitelikli Lisansların Azure Sanal Çekirdeklere Oranı</w:t>
            </w:r>
          </w:p>
        </w:tc>
      </w:tr>
      <w:tr w:rsidR="000F6127">
        <w:tc>
          <w:tcPr>
            <w:tcW w:w="3540" w:type="dxa"/>
            <w:tcBorders>
              <w:left w:val="single" w:sz="4" w:space="0" w:color="6E6E6E"/>
              <w:bottom w:val="none" w:sz="4" w:space="0" w:color="6E6E6E"/>
              <w:right w:val="single" w:sz="4" w:space="0" w:color="6E6E6E"/>
            </w:tcBorders>
          </w:tcPr>
          <w:p w:rsidR="000F6127" w:rsidRDefault="00DC0A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F6127" w:rsidRDefault="00DC0ABF">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F6127" w:rsidRDefault="00DC0ABF">
            <w:pPr>
              <w:pStyle w:val="ProductList-TableBody"/>
            </w:pPr>
            <w:r>
              <w:t>1 Çekirdek Lisansı:4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Lisansı:4 Sanal Çekirdek</w:t>
            </w:r>
          </w:p>
        </w:tc>
      </w:tr>
      <w:tr w:rsidR="000F6127">
        <w:tc>
          <w:tcPr>
            <w:tcW w:w="3540" w:type="dxa"/>
            <w:tcBorders>
              <w:top w:val="none" w:sz="4" w:space="0" w:color="6E6E6E"/>
              <w:left w:val="single" w:sz="4" w:space="0" w:color="6E6E6E"/>
              <w:bottom w:val="single" w:sz="4" w:space="0" w:color="6E6E6E"/>
            </w:tcBorders>
          </w:tcPr>
          <w:p w:rsidR="000F6127" w:rsidRDefault="000F6127">
            <w:pPr>
              <w:pStyle w:val="ProductList-TableBody"/>
            </w:pPr>
          </w:p>
        </w:tc>
        <w:tc>
          <w:tcPr>
            <w:tcW w:w="4280" w:type="dxa"/>
          </w:tcPr>
          <w:p w:rsidR="000F6127" w:rsidRDefault="00DC0ABF">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w:t>
            </w:r>
            <w:r>
              <w:rPr>
                <w:vertAlign w:val="superscript"/>
              </w:rPr>
              <w:t>1</w:t>
            </w:r>
            <w:r>
              <w:t>:1 Sanal Çekirdek</w:t>
            </w:r>
          </w:p>
        </w:tc>
      </w:tr>
      <w:tr w:rsidR="000F6127">
        <w:tc>
          <w:tcPr>
            <w:tcW w:w="3540" w:type="dxa"/>
            <w:tcBorders>
              <w:top w:val="single" w:sz="4" w:space="0" w:color="6E6E6E"/>
              <w:left w:val="single" w:sz="4" w:space="0" w:color="6E6E6E"/>
              <w:bottom w:val="none" w:sz="4" w:space="0" w:color="6E6E6E"/>
            </w:tcBorders>
          </w:tcPr>
          <w:p w:rsidR="000F6127" w:rsidRDefault="00DC0ABF">
            <w:pPr>
              <w:pStyle w:val="ProductList-TableBody"/>
            </w:pPr>
            <w:r>
              <w:t>SQL Server Standard (Core)</w:t>
            </w:r>
          </w:p>
        </w:tc>
        <w:tc>
          <w:tcPr>
            <w:tcW w:w="4280" w:type="dxa"/>
          </w:tcPr>
          <w:p w:rsidR="000F6127" w:rsidRDefault="00DC0ABF">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Lisansı:1 Sanal Çekirdek</w:t>
            </w:r>
          </w:p>
        </w:tc>
      </w:tr>
      <w:tr w:rsidR="000F6127">
        <w:tc>
          <w:tcPr>
            <w:tcW w:w="3540" w:type="dxa"/>
            <w:tcBorders>
              <w:top w:val="none" w:sz="4" w:space="0" w:color="6E6E6E"/>
              <w:left w:val="single" w:sz="4" w:space="0" w:color="6E6E6E"/>
              <w:bottom w:val="none" w:sz="4" w:space="0" w:color="6E6E6E"/>
            </w:tcBorders>
          </w:tcPr>
          <w:p w:rsidR="000F6127" w:rsidRDefault="000F6127">
            <w:pPr>
              <w:pStyle w:val="ProductList-TableBody"/>
            </w:pPr>
          </w:p>
        </w:tc>
        <w:tc>
          <w:tcPr>
            <w:tcW w:w="4280" w:type="dxa"/>
          </w:tcPr>
          <w:p w:rsidR="000F6127" w:rsidRDefault="00DC0AB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 1 Sanal Çekirdek</w:t>
            </w:r>
          </w:p>
        </w:tc>
      </w:tr>
      <w:tr w:rsidR="000F6127">
        <w:tc>
          <w:tcPr>
            <w:tcW w:w="3540" w:type="dxa"/>
            <w:tcBorders>
              <w:top w:val="none" w:sz="4" w:space="0" w:color="6E6E6E"/>
              <w:left w:val="single" w:sz="4" w:space="0" w:color="6E6E6E"/>
              <w:bottom w:val="single" w:sz="4" w:space="0" w:color="6E6E6E"/>
            </w:tcBorders>
          </w:tcPr>
          <w:p w:rsidR="000F6127" w:rsidRDefault="000F6127">
            <w:pPr>
              <w:pStyle w:val="ProductList-TableBody"/>
            </w:pPr>
          </w:p>
        </w:tc>
        <w:tc>
          <w:tcPr>
            <w:tcW w:w="4280" w:type="dxa"/>
          </w:tcPr>
          <w:p w:rsidR="000F6127" w:rsidRDefault="00DC0ABF">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1 Çekirdek Lisansı</w:t>
            </w:r>
            <w:r>
              <w:rPr>
                <w:vertAlign w:val="superscript"/>
              </w:rPr>
              <w:t>1</w:t>
            </w:r>
            <w:r>
              <w:t>:1 Sanal Çekirdek</w:t>
            </w:r>
          </w:p>
        </w:tc>
      </w:tr>
    </w:tbl>
    <w:p w:rsidR="000F6127" w:rsidRDefault="00DC0ABF">
      <w:pPr>
        <w:pStyle w:val="ProductList-BodyIndented"/>
      </w:pPr>
      <w:r>
        <w:rPr>
          <w:vertAlign w:val="superscript"/>
        </w:rPr>
        <w:t>1</w:t>
      </w:r>
      <w:r>
        <w:rPr>
          <w:i/>
        </w:rPr>
        <w:t>Sanal Makine başına minimum dört adetlik Çekirdek Lisansa tabi</w:t>
      </w:r>
      <w:r>
        <w:t xml:space="preserve">.  </w:t>
      </w:r>
    </w:p>
    <w:p w:rsidR="000F6127" w:rsidRDefault="000F6127">
      <w:pPr>
        <w:pStyle w:val="ProductList-BodyIndented"/>
      </w:pPr>
    </w:p>
    <w:p w:rsidR="000F6127" w:rsidRDefault="00DC0ABF">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0F6127" w:rsidRDefault="000F6127">
      <w:pPr>
        <w:pStyle w:val="ProductList-BodyIndented"/>
      </w:pPr>
    </w:p>
    <w:p w:rsidR="000F6127" w:rsidRDefault="00DC0ABF">
      <w:pPr>
        <w:pStyle w:val="ProductList-SubClauseHeading"/>
        <w:outlineLvl w:val="4"/>
      </w:pPr>
      <w:r>
        <w:t>2.3.2 Yük Devretme Hakları</w:t>
      </w:r>
    </w:p>
    <w:p w:rsidR="000F6127" w:rsidRDefault="00DC0ABF">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0F6127" w:rsidRDefault="000F6127">
      <w:pPr>
        <w:pStyle w:val="ProductList-BodyIndented"/>
      </w:pPr>
    </w:p>
    <w:p w:rsidR="000F6127" w:rsidRDefault="00DC0ABF">
      <w:pPr>
        <w:pStyle w:val="ProductList-SubClauseHeading"/>
        <w:outlineLvl w:val="4"/>
      </w:pPr>
      <w:r>
        <w:t>2.3.3 Müşterinin Sunucularında Yazılımın Kullanılması</w:t>
      </w:r>
    </w:p>
    <w:p w:rsidR="000F6127" w:rsidRDefault="00DC0ABF">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rsidR="000F6127" w:rsidRDefault="00DC0ABF">
      <w:pPr>
        <w:pStyle w:val="ProductList-BodyIndented"/>
      </w:pPr>
      <w:r>
        <w:t>*Bulunabilirliğe tabidir. Yalnızca SQL Server Enterprise Core müşterileri için geçerli haklar.</w:t>
      </w:r>
    </w:p>
    <w:p w:rsidR="000F6127" w:rsidRDefault="000F6127">
      <w:pPr>
        <w:pStyle w:val="ProductList-BodyIndented"/>
      </w:pPr>
    </w:p>
    <w:p w:rsidR="000F6127" w:rsidRDefault="00DC0ABF">
      <w:pPr>
        <w:pStyle w:val="ProductList-SubClauseHeading"/>
        <w:outlineLvl w:val="4"/>
      </w:pPr>
      <w:r>
        <w:t>2.3.4 Sunucu İş Yüklerinin Azure'ye Taşınması</w:t>
      </w:r>
    </w:p>
    <w:p w:rsidR="000F6127" w:rsidRDefault="00DC0ABF">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0F6127" w:rsidRDefault="000F6127">
      <w:pPr>
        <w:pStyle w:val="ProductList-BodyIndented"/>
      </w:pPr>
    </w:p>
    <w:p w:rsidR="000F6127" w:rsidRDefault="00DC0ABF">
      <w:pPr>
        <w:pStyle w:val="ProductList-SubClauseHeading"/>
        <w:outlineLvl w:val="4"/>
      </w:pPr>
      <w:r>
        <w:t>2.3.5 Lisansları Yeniden Atama.</w:t>
      </w:r>
    </w:p>
    <w:p w:rsidR="000F6127" w:rsidRDefault="00DC0ABF">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0F6127" w:rsidRDefault="000F6127">
      <w:pPr>
        <w:pStyle w:val="ProductList-BodyIndented"/>
        <w:jc w:val="right"/>
      </w:pPr>
    </w:p>
    <w:tbl>
      <w:tblPr>
        <w:tblStyle w:val="PURTable0"/>
        <w:tblW w:w="0" w:type="dxa"/>
        <w:tblLook w:val="04A0" w:firstRow="1" w:lastRow="0" w:firstColumn="1" w:lastColumn="0" w:noHBand="0" w:noVBand="1"/>
      </w:tblPr>
      <w:tblGrid>
        <w:gridCol w:w="1044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Indented"/>
      </w:pPr>
    </w:p>
    <w:p w:rsidR="000F6127" w:rsidRDefault="00DC0ABF">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31593404"/>
      <w:r>
        <w:instrText>Microsoft Dynamics 365 Hizmetleri</w:instrText>
      </w:r>
      <w:bookmarkEnd w:id="245"/>
      <w:r>
        <w:instrText>" \l 2</w:instrText>
      </w:r>
      <w:r>
        <w:fldChar w:fldCharType="end"/>
      </w:r>
    </w:p>
    <w:p w:rsidR="000F6127" w:rsidRDefault="00DC0ABF">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22"/>
        <w:gridCol w:w="694"/>
        <w:gridCol w:w="671"/>
        <w:gridCol w:w="789"/>
        <w:gridCol w:w="703"/>
        <w:gridCol w:w="724"/>
        <w:gridCol w:w="818"/>
        <w:gridCol w:w="693"/>
        <w:gridCol w:w="687"/>
        <w:gridCol w:w="783"/>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Pr="001C3A1E" w:rsidRDefault="00DC0ABF">
            <w:pPr>
              <w:pStyle w:val="ProductList-TableBody"/>
              <w:rPr>
                <w:lang w:val="fr-FR"/>
              </w:rPr>
            </w:pPr>
            <w:r w:rsidRPr="001C3A1E">
              <w:rPr>
                <w:lang w:val="fr-FR"/>
              </w:rPr>
              <w:t>Operations Device için Dynamics 365 Eklentisi</w:t>
            </w:r>
            <w:r>
              <w:fldChar w:fldCharType="begin"/>
            </w:r>
            <w:r w:rsidRPr="001C3A1E">
              <w:rPr>
                <w:lang w:val="fr-FR"/>
              </w:rPr>
              <w:instrText xml:space="preserve"> XE "Operations Device için Dynamics 365 Eklentisi" </w:instrText>
            </w:r>
            <w:r>
              <w:fldChar w:fldCharType="end"/>
            </w:r>
            <w:r w:rsidRPr="001C3A1E">
              <w:rPr>
                <w:lang w:val="fr-FR"/>
              </w:rP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Pr="001C3A1E" w:rsidRDefault="000F612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Pr="001C3A1E" w:rsidRDefault="000F6127">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rsidRPr="001C3A1E">
              <w:rPr>
                <w:lang w:val="fr-FR"/>
              </w:rPr>
              <w:instrText xml:space="preserve"> AutoTextList   \s NoStyle \t "İlave Ürün" </w:instrText>
            </w:r>
            <w:r>
              <w:fldChar w:fldCharType="separate"/>
            </w:r>
            <w:r w:rsidRPr="001C3A1E">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Operations Device için Dynamics 365 YG'den Geçiş </w:t>
            </w:r>
            <w:r>
              <w:fldChar w:fldCharType="begin"/>
            </w:r>
            <w:r>
              <w:instrText xml:space="preserve"> XE "Operations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rsidRPr="001C3A1E">
              <w:rPr>
                <w:lang w:val="es-ES_tradnl"/>
              </w:rP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sidRPr="001C3A1E">
              <w:rPr>
                <w:color w:val="0563C1"/>
                <w:lang w:val="es-ES_tradnl"/>
              </w:rPr>
              <w:t>Eklentiler ve YG'den Geçiş</w:t>
            </w:r>
            <w:r>
              <w:fldChar w:fldCharType="end"/>
            </w:r>
            <w:r w:rsidRPr="001C3A1E">
              <w:rPr>
                <w:lang w:val="es-ES_tradnl"/>
              </w:rP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3"/>
      </w:pPr>
      <w:r>
        <w:t>2.1 Unified Service Desk (USD)</w:t>
      </w:r>
    </w:p>
    <w:p w:rsidR="000F6127" w:rsidRDefault="00DC0ABF">
      <w:pPr>
        <w:pStyle w:val="ProductList-Body"/>
      </w:pPr>
      <w:r>
        <w:t>Etkin Dynamics 365 Customer Engagement Plan, Dynamics 365 Unified Operations Plan veya Dynamics 365 Plan aboneliğine sahip olan müşteriler, her bir kullanıcı için USD yazılımını kurabilir ve kullanabilirler.</w:t>
      </w:r>
    </w:p>
    <w:p w:rsidR="000F6127" w:rsidRDefault="000F6127">
      <w:pPr>
        <w:pStyle w:val="ProductList-Body"/>
      </w:pPr>
    </w:p>
    <w:p w:rsidR="000F6127" w:rsidRDefault="00DC0ABF">
      <w:pPr>
        <w:pStyle w:val="ProductList-ClauseHeading"/>
        <w:outlineLvl w:val="3"/>
      </w:pPr>
      <w:r>
        <w:t>2.2 Dynamics CustomerSource</w:t>
      </w:r>
    </w:p>
    <w:p w:rsidR="000F6127" w:rsidRDefault="00DC0ABF">
      <w:pPr>
        <w:pStyle w:val="ProductList-Body"/>
      </w:pPr>
      <w:r>
        <w:t xml:space="preserve">Etkin Dynamics 365 aboneliklerine sahip müşteriler CustomerSource'a erişebilir ve bunu kullanabilirler. </w:t>
      </w:r>
    </w:p>
    <w:p w:rsidR="000F6127" w:rsidRDefault="000F6127">
      <w:pPr>
        <w:pStyle w:val="ProductList-Body"/>
      </w:pPr>
    </w:p>
    <w:p w:rsidR="000F6127" w:rsidRDefault="00DC0ABF">
      <w:pPr>
        <w:pStyle w:val="ProductList-ClauseHeading"/>
        <w:outlineLvl w:val="3"/>
      </w:pPr>
      <w:r>
        <w:t>2.3 Nitelikli Teklifler için Uygunluk</w:t>
      </w:r>
    </w:p>
    <w:p w:rsidR="000F6127" w:rsidRDefault="00DC0ABF">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345"/>
        <w:gridCol w:w="5445"/>
      </w:tblGrid>
      <w:tr w:rsidR="000F6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6127" w:rsidRDefault="00DC0ABF">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6127" w:rsidRDefault="00DC0ABF">
            <w:pPr>
              <w:pStyle w:val="ProductList-TableBody"/>
            </w:pPr>
            <w:r>
              <w:rPr>
                <w:color w:val="FFFFFF"/>
              </w:rPr>
              <w:t>İlgili Dynamics 365 Çevrimiçi Hizmetler Nitelikli Teklifi</w:t>
            </w:r>
          </w:p>
        </w:tc>
      </w:tr>
      <w:tr w:rsidR="000F6127">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Nitelikli Teklifi</w:t>
            </w:r>
            <w:r>
              <w:br/>
            </w:r>
          </w:p>
        </w:tc>
      </w:tr>
      <w:tr w:rsidR="000F6127">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Nitelikli Teklifi YG'den Geçiş*</w:t>
            </w:r>
            <w:r>
              <w:br/>
              <w:t>Dynamics 365 Nitelikli Teklif Eklentisi*</w:t>
            </w:r>
          </w:p>
        </w:tc>
      </w:tr>
      <w:tr w:rsidR="000F6127">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w:t>
            </w:r>
          </w:p>
          <w:p w:rsidR="000F6127" w:rsidRDefault="00DC0AB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Business Central Nitelikli Teklifi</w:t>
            </w:r>
            <w:r>
              <w:br/>
            </w:r>
          </w:p>
        </w:tc>
      </w:tr>
    </w:tbl>
    <w:p w:rsidR="000F6127" w:rsidRDefault="00DC0ABF">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0F6127" w:rsidRDefault="000F6127">
      <w:pPr>
        <w:pStyle w:val="ProductList-Body"/>
      </w:pPr>
    </w:p>
    <w:p w:rsidR="000F6127" w:rsidRDefault="00DC0ABF">
      <w:pPr>
        <w:pStyle w:val="ProductList-ClauseHeading"/>
        <w:outlineLvl w:val="3"/>
      </w:pPr>
      <w:r>
        <w:t>2.4 Kamu Sektörü için Dynamics 365 Plan</w:t>
      </w:r>
    </w:p>
    <w:p w:rsidR="000F6127" w:rsidRDefault="00DC0ABF">
      <w:pPr>
        <w:pStyle w:val="ProductList-Body"/>
      </w:pPr>
      <w:r>
        <w:t>Kamu Sektörü için Microsoft 365 Plan dahilinde Dynamics 365 Unified Operations Plan, Perakende için Dynamics 365 ve Yetenek için Dynamics 365 sağlanmamaktadır.</w:t>
      </w:r>
    </w:p>
    <w:p w:rsidR="000F6127" w:rsidRDefault="000F6127">
      <w:pPr>
        <w:pStyle w:val="ProductList-Body"/>
      </w:pPr>
    </w:p>
    <w:p w:rsidR="000F6127" w:rsidRDefault="00DC0ABF">
      <w:pPr>
        <w:pStyle w:val="ProductList-ClauseHeading"/>
        <w:outlineLvl w:val="3"/>
      </w:pPr>
      <w:r>
        <w:t>2.5 Kamu Sektörü ve Akademi için Dynamics 365 Customer Engagement Plan ve Customer Engagement Uygulamaları</w:t>
      </w:r>
    </w:p>
    <w:p w:rsidR="000F6127" w:rsidRDefault="00DC0ABF">
      <w:pPr>
        <w:pStyle w:val="ProductList-Body"/>
      </w:pPr>
      <w:r>
        <w:t xml:space="preserve">Ek 2'de tanımlanan Dynamics 365 Customer Engagement Plan ve tekil hizmetleri – </w:t>
      </w:r>
      <w:hyperlink r:id="rId119">
        <w:r>
          <w:rPr>
            <w:color w:val="00467F"/>
            <w:u w:val="single"/>
          </w:rPr>
          <w:t>Çevrimiçi Hizmet Koşulları</w:t>
        </w:r>
      </w:hyperlink>
      <w:r>
        <w:t xml:space="preserve"> belgesinin Abonelik Lisansı Paketleri, Kamu Sektörü ve Akademi için Open Lisansı, Open Value ve Open Value Aboneliği programlarında mevcuttur.</w:t>
      </w:r>
    </w:p>
    <w:p w:rsidR="000F6127" w:rsidRDefault="000F6127">
      <w:pPr>
        <w:pStyle w:val="ProductList-Body"/>
      </w:pPr>
    </w:p>
    <w:p w:rsidR="000F6127" w:rsidRDefault="00DC0ABF">
      <w:pPr>
        <w:pStyle w:val="ProductList-ClauseHeading"/>
        <w:outlineLvl w:val="3"/>
      </w:pPr>
      <w:r>
        <w:t>2.6 Dynamics 365 Services'ın Gömülü sürümleri</w:t>
      </w:r>
    </w:p>
    <w:p w:rsidR="000F6127" w:rsidRDefault="00DC0ABF">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0F6127" w:rsidRDefault="000F6127">
      <w:pPr>
        <w:pStyle w:val="ProductList-Body"/>
      </w:pPr>
    </w:p>
    <w:p w:rsidR="000F6127" w:rsidRDefault="00DC0ABF">
      <w:pPr>
        <w:pStyle w:val="ProductList-ClauseHeading"/>
        <w:outlineLvl w:val="3"/>
      </w:pPr>
      <w:r>
        <w:t>2.7 Dynamics 365 Ekip Abonesi SL'leri için Ön Şartlar</w:t>
      </w:r>
    </w:p>
    <w:p w:rsidR="000F6127" w:rsidRDefault="00DC0ABF">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rsidR="000F6127" w:rsidRDefault="000F6127">
      <w:pPr>
        <w:pStyle w:val="ProductList-Body"/>
      </w:pPr>
    </w:p>
    <w:p w:rsidR="000F6127" w:rsidRDefault="00DC0ABF">
      <w:pPr>
        <w:pStyle w:val="ProductList-ClauseHeading"/>
        <w:outlineLvl w:val="3"/>
      </w:pPr>
      <w:r>
        <w:t>2.8 Dynamics 365 for Marketing Attach için Ön Şartlar</w:t>
      </w:r>
    </w:p>
    <w:p w:rsidR="000F6127" w:rsidRDefault="00DC0ABF">
      <w:pPr>
        <w:pStyle w:val="ProductList-Body"/>
      </w:pPr>
      <w:r>
        <w:t>Yalnızca Microsoft Relationship Sales, Dynamics 365 Customer Engagement Plan veya Dynamics 365 Customer Engagement Planın bileşen uygulamaları için lisanslanan müşteriler, Dynamics 365 for Marketing Attach lisansını edinebilirler.</w:t>
      </w:r>
    </w:p>
    <w:p w:rsidR="000F6127" w:rsidRDefault="000F6127">
      <w:pPr>
        <w:pStyle w:val="ProductList-Body"/>
      </w:pPr>
    </w:p>
    <w:p w:rsidR="000F6127" w:rsidRDefault="00DC0ABF">
      <w:pPr>
        <w:pStyle w:val="ProductList-ClauseHeading"/>
        <w:outlineLvl w:val="3"/>
      </w:pPr>
      <w:r>
        <w:t>2.9 Dynamics 365 AI for Sales'e ilişkin ön koşullar eklendi</w:t>
      </w:r>
    </w:p>
    <w:p w:rsidR="000F6127" w:rsidRDefault="00DC0ABF">
      <w:pPr>
        <w:pStyle w:val="ProductList-Body"/>
      </w:pPr>
      <w:r>
        <w:t>Yalnızca Dynamics 365 for Sales Enterprise, Microsoft Relationship Sales, Dynamics 365 Customer Engagement Plan veya Dynamics 365 Plan için lisanslanmış kullanıcılara Dynamics 365 AI for Sales SL'leri atanabilir.</w:t>
      </w:r>
    </w:p>
    <w:p w:rsidR="000F6127" w:rsidRDefault="000F6127">
      <w:pPr>
        <w:pStyle w:val="ProductList-Body"/>
      </w:pPr>
    </w:p>
    <w:p w:rsidR="000F6127" w:rsidRDefault="00DC0ABF">
      <w:pPr>
        <w:pStyle w:val="ProductList-ClauseHeading"/>
        <w:outlineLvl w:val="3"/>
      </w:pPr>
      <w:r>
        <w:t>2.10 Mevcut Müşteriler İçin Team Members Lisansının Özellikleri</w:t>
      </w:r>
    </w:p>
    <w:p w:rsidR="000F6127" w:rsidRDefault="00DC0ABF">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0">
        <w:r>
          <w:rPr>
            <w:color w:val="00467F"/>
            <w:u w:val="single"/>
          </w:rPr>
          <w:t>http://download.microsoft.com/download/D/B/3/DB37B5D3-7796-4536-AC8D-8EFDB95CD52F/Team-Members-Grandfathering.pdf</w:t>
        </w:r>
      </w:hyperlink>
      <w:r>
        <w:t xml:space="preserve"> adresindeki hizmet açıklamasına uygun olarak kullanabilirler.</w:t>
      </w:r>
    </w:p>
    <w:p w:rsidR="000F6127" w:rsidRDefault="000F6127">
      <w:pPr>
        <w:pStyle w:val="ProductList-Body"/>
      </w:pPr>
    </w:p>
    <w:p w:rsidR="000F6127" w:rsidRDefault="00DC0ABF">
      <w:pPr>
        <w:pStyle w:val="ProductList-ClauseHeading"/>
        <w:outlineLvl w:val="3"/>
      </w:pPr>
      <w:r>
        <w:t>2.11 Dynamics 365 for Talent Comprehensive Hiring</w:t>
      </w:r>
    </w:p>
    <w:p w:rsidR="000F6127" w:rsidRDefault="00DC0ABF">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248" w:name="_Sec632"/>
      <w:r>
        <w:t>Office 365 Hizmetleri</w:t>
      </w:r>
      <w:bookmarkEnd w:id="248"/>
      <w:r>
        <w:fldChar w:fldCharType="begin"/>
      </w:r>
      <w:r>
        <w:instrText xml:space="preserve"> TC "</w:instrText>
      </w:r>
      <w:bookmarkStart w:id="249" w:name="_Toc531593405"/>
      <w:r>
        <w:instrText>Office 365 Hizmetleri</w:instrText>
      </w:r>
      <w:bookmarkEnd w:id="249"/>
      <w:r>
        <w:instrText>" \l 2</w:instrText>
      </w:r>
      <w:r>
        <w:fldChar w:fldCharType="end"/>
      </w:r>
    </w:p>
    <w:p w:rsidR="000F6127" w:rsidRDefault="00DC0ABF">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31593406"/>
      <w:r>
        <w:instrText>Office 365 Uygulamaları</w:instrText>
      </w:r>
      <w:bookmarkEnd w:id="251"/>
      <w:r>
        <w:instrText>" \l 3</w:instrText>
      </w:r>
      <w:r>
        <w:fldChar w:fldCharType="end"/>
      </w:r>
    </w:p>
    <w:p w:rsidR="000F6127" w:rsidRDefault="00DC0ABF">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4"/>
      </w:pPr>
      <w:r>
        <w:t>2.1 Windows To Go Haklarıyla Office 365 Pro Plus için Medya Uygunluğu</w:t>
      </w:r>
    </w:p>
    <w:p w:rsidR="000F6127" w:rsidRDefault="00DC0ABF">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rsidR="000F6127" w:rsidRDefault="000F6127">
      <w:pPr>
        <w:pStyle w:val="ProductList-Body"/>
      </w:pPr>
    </w:p>
    <w:p w:rsidR="000F6127" w:rsidRDefault="00DC0ABF">
      <w:pPr>
        <w:pStyle w:val="ProductList-ClauseHeading"/>
        <w:outlineLvl w:val="4"/>
      </w:pPr>
      <w:r>
        <w:t>2.2 Open Value Aboneliği Geçiş Dönemi</w:t>
      </w:r>
    </w:p>
    <w:p w:rsidR="000F6127" w:rsidRDefault="00DC0ABF">
      <w:pPr>
        <w:pStyle w:val="ProductList-Body"/>
      </w:pPr>
      <w:r>
        <w:t>Müşterinin Open Value Abonelik anlaşması sona erdiğinde veya sona ermeden önce (“Sona Erme Tarihi”) etkinleştirdiği Office 365 ProPlus, Enterprise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0F6127" w:rsidRDefault="000F6127">
      <w:pPr>
        <w:pStyle w:val="ProductList-Body"/>
      </w:pPr>
    </w:p>
    <w:p w:rsidR="000F6127" w:rsidRDefault="00DC0ABF">
      <w:pPr>
        <w:pStyle w:val="ProductList-ClauseHeading"/>
        <w:outlineLvl w:val="4"/>
      </w:pPr>
      <w:r>
        <w:t>2.3 Visio İçin Dağıtım Hakları</w:t>
      </w:r>
    </w:p>
    <w:p w:rsidR="000F6127" w:rsidRDefault="00DC0ABF">
      <w:pPr>
        <w:pStyle w:val="ProductList-Body"/>
      </w:pPr>
      <w:r>
        <w:t>Visio Online Plan 2 kullanıcıları, Visio Standard 2016 veya Visio Professional 2016 veya Visio yazılımının eski bir sürümünü aşağıdaki gibi kurabilirler ve kullanabilirler:</w:t>
      </w:r>
    </w:p>
    <w:p w:rsidR="000F6127" w:rsidRDefault="00DC0ABF" w:rsidP="00DC0ABF">
      <w:pPr>
        <w:pStyle w:val="ProductList-Bullet"/>
        <w:numPr>
          <w:ilvl w:val="0"/>
          <w:numId w:val="41"/>
        </w:numPr>
      </w:pPr>
      <w:r>
        <w:t>kullanıcı, Office Standard veya Office Professional Plus</w:t>
      </w:r>
      <w:r>
        <w:rPr>
          <w:vertAlign w:val="superscript"/>
        </w:rPr>
        <w:t>1</w:t>
      </w:r>
      <w:r>
        <w:t xml:space="preserve"> için lisanslıysa ve</w:t>
      </w:r>
    </w:p>
    <w:p w:rsidR="000F6127" w:rsidRDefault="00DC0ABF" w:rsidP="00DC0ABF">
      <w:pPr>
        <w:pStyle w:val="ProductList-Bullet"/>
        <w:numPr>
          <w:ilvl w:val="0"/>
          <w:numId w:val="41"/>
        </w:numPr>
      </w:pPr>
      <w:r>
        <w:t>yalnızca Office'in kurulu olduğu cihaza.</w:t>
      </w:r>
    </w:p>
    <w:p w:rsidR="000F6127" w:rsidRDefault="00DC0ABF">
      <w:pPr>
        <w:pStyle w:val="ProductList-Body"/>
      </w:pPr>
      <w:r>
        <w:rPr>
          <w:vertAlign w:val="superscript"/>
        </w:rPr>
        <w:t>1</w:t>
      </w:r>
      <w:r>
        <w:t>1 Ocak 2019'dan önce Microsoft 365 YG Kullanıcı SL'sinden Geçiş kapsamındaki lisanslı Office Professional Plus kullanıcıları, bu hakka sahiptir.</w:t>
      </w:r>
    </w:p>
    <w:p w:rsidR="000F6127" w:rsidRDefault="000F6127">
      <w:pPr>
        <w:pStyle w:val="ProductList-Body"/>
      </w:pPr>
    </w:p>
    <w:p w:rsidR="000F6127" w:rsidRDefault="00DC0ABF">
      <w:pPr>
        <w:pStyle w:val="ProductList-ClauseHeading"/>
        <w:outlineLvl w:val="4"/>
      </w:pPr>
      <w:r>
        <w:t>2.4 Multi-Geo Capabilities in Office 365</w:t>
      </w:r>
    </w:p>
    <w:p w:rsidR="000F6127" w:rsidRDefault="00DC0ABF">
      <w:pPr>
        <w:pStyle w:val="ProductList-Body"/>
      </w:pPr>
      <w:r>
        <w:t>Multi-Geo Capabilities in Office 365 abonelikleri, aşağıda belirtilenlere tabidir:</w:t>
      </w:r>
    </w:p>
    <w:p w:rsidR="000F6127" w:rsidRDefault="00DC0ABF" w:rsidP="00DC0ABF">
      <w:pPr>
        <w:pStyle w:val="ProductList-Bullet"/>
        <w:numPr>
          <w:ilvl w:val="0"/>
          <w:numId w:val="42"/>
        </w:numPr>
      </w:pPr>
      <w:r>
        <w:t xml:space="preserve">Müşteri başına en az 5.000 Office 365 Hizmetleri aboneliği; </w:t>
      </w:r>
    </w:p>
    <w:p w:rsidR="000F6127" w:rsidRDefault="00DC0ABF" w:rsidP="00DC0ABF">
      <w:pPr>
        <w:pStyle w:val="ProductList-Bullet"/>
        <w:numPr>
          <w:ilvl w:val="0"/>
          <w:numId w:val="42"/>
        </w:numPr>
      </w:pPr>
      <w:r>
        <w:t xml:space="preserve">Bir kiracı içerisindeki Office 365 Hizmetleri aboneliklerinin en az %5'i, Multi-Geo Capabilities in Office 365 aboneliğine sahiptir; </w:t>
      </w:r>
    </w:p>
    <w:p w:rsidR="000F6127" w:rsidRDefault="00DC0ABF" w:rsidP="00DC0ABF">
      <w:pPr>
        <w:pStyle w:val="ProductList-Bullet"/>
        <w:numPr>
          <w:ilvl w:val="0"/>
          <w:numId w:val="42"/>
        </w:numPr>
      </w:pPr>
      <w:r>
        <w:t xml:space="preserve">Multi-Geo Capabilities in Office 365 aboneliğinin ilk kez sağlanması hariç olmak üzere, aylık Geo hareketleri, hangisi daha düşükse, (i) 4.000 veya (ii) Müşterinin Multi-Geo Capabilities in Office 365 aboneliklerinin %5'i ile sınırlıdır; ve </w:t>
      </w:r>
    </w:p>
    <w:p w:rsidR="000F6127" w:rsidRDefault="00DC0ABF" w:rsidP="00DC0ABF">
      <w:pPr>
        <w:pStyle w:val="ProductList-Bullet"/>
        <w:numPr>
          <w:ilvl w:val="0"/>
          <w:numId w:val="42"/>
        </w:numPr>
      </w:pPr>
      <w:r>
        <w:t>Müşterinin, Multi-Geo Capabilities in Office 365 aboneliklerini, Hindistan'daki kullanıcılarına devretmesi için Hindistan'da bir fatura adresi bulunmalıdır.</w:t>
      </w:r>
    </w:p>
    <w:p w:rsidR="000F6127" w:rsidRDefault="00DC0ABF">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0F6127" w:rsidRDefault="000F6127">
      <w:pPr>
        <w:pStyle w:val="ProductList-Body"/>
      </w:pPr>
    </w:p>
    <w:p w:rsidR="000F6127" w:rsidRDefault="00DC0ABF">
      <w:pPr>
        <w:pStyle w:val="ProductList-ClauseHeading"/>
        <w:outlineLvl w:val="4"/>
      </w:pPr>
      <w:r>
        <w:t>2.5 Akademik Programlar</w:t>
      </w:r>
    </w:p>
    <w:p w:rsidR="000F6127" w:rsidRDefault="00DC0ABF">
      <w:pPr>
        <w:pStyle w:val="ProductList-Body"/>
      </w:pPr>
      <w:r>
        <w:t>Aşağıdakiler Akademik Toplu Lisanslama Programlarında yer alan müşteriler için geçerlidir:</w:t>
      </w:r>
    </w:p>
    <w:p w:rsidR="000F6127" w:rsidRDefault="000F6127">
      <w:pPr>
        <w:pStyle w:val="ProductList-Body"/>
      </w:pPr>
    </w:p>
    <w:p w:rsidR="000F6127" w:rsidRDefault="00DC0ABF">
      <w:pPr>
        <w:pStyle w:val="ProductList-SubClauseHeading"/>
        <w:outlineLvl w:val="5"/>
      </w:pPr>
      <w:r>
        <w:t>2.5.1 Genişletilmiş Kullanım Hakları</w:t>
      </w:r>
    </w:p>
    <w:p w:rsidR="000F6127" w:rsidRPr="001C3A1E" w:rsidRDefault="00DC0ABF" w:rsidP="001C3A1E">
      <w:pPr>
        <w:pStyle w:val="ProductList-BodyIndented"/>
        <w:ind w:left="720"/>
        <w:rPr>
          <w:color w:val="4668C5"/>
        </w:rPr>
      </w:pPr>
      <w:r w:rsidRPr="001C3A1E">
        <w:rPr>
          <w:b/>
          <w:color w:val="4668C5"/>
        </w:rPr>
        <w:t>2.5.1.1 Office Professional Plus</w:t>
      </w:r>
    </w:p>
    <w:p w:rsidR="000F6127" w:rsidRDefault="00DC0ABF" w:rsidP="001C3A1E">
      <w:pPr>
        <w:pStyle w:val="ProductList-BodyIndented"/>
        <w:ind w:left="720"/>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0F6127" w:rsidRDefault="000F6127" w:rsidP="001C3A1E">
      <w:pPr>
        <w:pStyle w:val="ProductList-BodyIndented"/>
        <w:ind w:left="720"/>
      </w:pPr>
    </w:p>
    <w:p w:rsidR="000F6127" w:rsidRPr="001C3A1E" w:rsidRDefault="00DC0ABF" w:rsidP="001C3A1E">
      <w:pPr>
        <w:pStyle w:val="ProductList-BodyIndented"/>
        <w:ind w:left="720"/>
        <w:rPr>
          <w:color w:val="4668C5"/>
        </w:rPr>
      </w:pPr>
      <w:r w:rsidRPr="001C3A1E">
        <w:rPr>
          <w:b/>
          <w:color w:val="4668C5"/>
        </w:rPr>
        <w:t xml:space="preserve">2.5.1.2 Office 365 ProPlus </w:t>
      </w:r>
    </w:p>
    <w:p w:rsidR="000F6127" w:rsidRDefault="00DC0ABF" w:rsidP="001C3A1E">
      <w:pPr>
        <w:pStyle w:val="ProductList-BodyIndented"/>
        <w:ind w:left="720"/>
      </w:pPr>
      <w:r>
        <w:t xml:space="preserve">Bir Kurumun Eğitim Çözümleri için Open Value Abonelik Anlaşması, Okul Anlaşması veya Eğitim Çözümleri için Kayıt Anlaşması (2017 öncesi) kapsamında tanımlı Kuruluşundaki tüm fakülte ve personele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0F6127" w:rsidRDefault="000F6127">
      <w:pPr>
        <w:pStyle w:val="ProductList-BodyIndented"/>
      </w:pPr>
    </w:p>
    <w:p w:rsidR="000F6127" w:rsidRDefault="00DC0ABF">
      <w:pPr>
        <w:pStyle w:val="ProductList-SubClauseHeading"/>
        <w:outlineLvl w:val="5"/>
      </w:pPr>
      <w:r>
        <w:t>2.5.2 Laboratuvar ve Kitaplık Kullanımı</w:t>
      </w:r>
    </w:p>
    <w:p w:rsidR="000F6127" w:rsidRDefault="00DC0AB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F6127" w:rsidRDefault="000F6127">
      <w:pPr>
        <w:pStyle w:val="ProductList-BodyIndented"/>
        <w:jc w:val="right"/>
      </w:pPr>
    </w:p>
    <w:tbl>
      <w:tblPr>
        <w:tblStyle w:val="PURTable0"/>
        <w:tblW w:w="0" w:type="dxa"/>
        <w:tblLook w:val="04A0" w:firstRow="1" w:lastRow="0" w:firstColumn="1" w:lastColumn="0" w:noHBand="0" w:noVBand="1"/>
      </w:tblPr>
      <w:tblGrid>
        <w:gridCol w:w="1044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Indented"/>
      </w:pPr>
    </w:p>
    <w:p w:rsidR="000F6127" w:rsidRDefault="00DC0ABF">
      <w:pPr>
        <w:pStyle w:val="ProductList-Offering2HeadingNoBorder"/>
        <w:outlineLvl w:val="2"/>
      </w:pPr>
      <w:bookmarkStart w:id="254" w:name="_Sec634"/>
      <w:r>
        <w:t>Office 365 Paketleri</w:t>
      </w:r>
      <w:bookmarkEnd w:id="254"/>
      <w:r>
        <w:fldChar w:fldCharType="begin"/>
      </w:r>
      <w:r>
        <w:instrText xml:space="preserve"> TC "</w:instrText>
      </w:r>
      <w:bookmarkStart w:id="255" w:name="_Toc531593407"/>
      <w:r>
        <w:instrText>Office 365 Paketleri</w:instrText>
      </w:r>
      <w:bookmarkEnd w:id="255"/>
      <w:r>
        <w:instrText>" \l 3</w:instrText>
      </w:r>
      <w:r>
        <w:fldChar w:fldCharType="end"/>
      </w:r>
    </w:p>
    <w:p w:rsidR="000F6127" w:rsidRDefault="00DC0ABF">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Enterprise E1 ve E3</w:t>
            </w:r>
            <w:r>
              <w:fldChar w:fldCharType="begin"/>
            </w:r>
            <w:r>
              <w:instrText xml:space="preserve"> XE "Office 365 Enterprise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Kurumsal E1 ve E3 Eklentisi</w:t>
            </w:r>
            <w:r>
              <w:fldChar w:fldCharType="begin"/>
            </w:r>
            <w:r>
              <w:instrText xml:space="preserve"> XE "Office 365 Kurumsal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Kurumsal E1 ve E3 YG'den Geçiş</w:t>
            </w:r>
            <w:r>
              <w:fldChar w:fldCharType="begin"/>
            </w:r>
            <w:r>
              <w:instrText xml:space="preserve"> XE "Office 365 Kurumsal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Enterprise (YG'den Geçiş hariç), F</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4"/>
      </w:pPr>
      <w:r>
        <w:t>2.1 Akademik Programlar</w:t>
      </w:r>
    </w:p>
    <w:p w:rsidR="000F6127" w:rsidRDefault="00DC0ABF">
      <w:pPr>
        <w:pStyle w:val="ProductList-Body"/>
      </w:pPr>
      <w:r>
        <w:t>Aşağıdakiler Akademik Toplu Lisanslama Programlarında yer alan müşteriler için geçerlidir.</w:t>
      </w:r>
    </w:p>
    <w:p w:rsidR="000F6127" w:rsidRDefault="000F6127">
      <w:pPr>
        <w:pStyle w:val="ProductList-Body"/>
      </w:pPr>
    </w:p>
    <w:p w:rsidR="000F6127" w:rsidRDefault="00DC0ABF">
      <w:pPr>
        <w:pStyle w:val="ProductList-SubClauseHeading"/>
        <w:outlineLvl w:val="5"/>
      </w:pPr>
      <w:r>
        <w:t>2.1.1 Office Professional Plus için Genişletilmiş Kullanım Hakları</w:t>
      </w:r>
    </w:p>
    <w:p w:rsidR="000F6127" w:rsidRDefault="00DC0ABF">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0F6127" w:rsidRDefault="000F6127">
      <w:pPr>
        <w:pStyle w:val="ProductList-BodyIndented"/>
      </w:pPr>
    </w:p>
    <w:p w:rsidR="000F6127" w:rsidRDefault="00DC0ABF">
      <w:pPr>
        <w:pStyle w:val="ProductList-SubClauseHeading"/>
        <w:outlineLvl w:val="5"/>
      </w:pPr>
      <w:r>
        <w:t>2.1.2 Office 365 ProPlus için Genişletilmiş Kullanım Hakları</w:t>
      </w:r>
    </w:p>
    <w:p w:rsidR="000F6127" w:rsidRDefault="00DC0ABF">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F6127" w:rsidRDefault="000F6127">
      <w:pPr>
        <w:pStyle w:val="ProductList-BodyIndented"/>
      </w:pPr>
    </w:p>
    <w:p w:rsidR="000F6127" w:rsidRDefault="00DC0ABF">
      <w:pPr>
        <w:pStyle w:val="ProductList-SubClauseHeading"/>
        <w:outlineLvl w:val="5"/>
      </w:pPr>
      <w:r>
        <w:t>2.1.3 Laboratuvar ve Kitaplık Kullanımı</w:t>
      </w:r>
    </w:p>
    <w:p w:rsidR="000F6127" w:rsidRDefault="00DC0AB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F6127" w:rsidRDefault="000F6127">
      <w:pPr>
        <w:pStyle w:val="ProductList-BodyIndented"/>
        <w:jc w:val="right"/>
      </w:pPr>
    </w:p>
    <w:tbl>
      <w:tblPr>
        <w:tblStyle w:val="PURTable0"/>
        <w:tblW w:w="0" w:type="dxa"/>
        <w:tblLook w:val="04A0" w:firstRow="1" w:lastRow="0" w:firstColumn="1" w:lastColumn="0" w:noHBand="0" w:noVBand="1"/>
      </w:tblPr>
      <w:tblGrid>
        <w:gridCol w:w="1044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Indented"/>
      </w:pPr>
    </w:p>
    <w:p w:rsidR="000F6127" w:rsidRDefault="00DC0AB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93408"/>
      <w:r>
        <w:instrText>Office 365 Cloud App Security</w:instrText>
      </w:r>
      <w:bookmarkEnd w:id="259"/>
      <w:r>
        <w:instrText>" \l 3</w:instrText>
      </w:r>
      <w:r>
        <w:fldChar w:fldCharType="end"/>
      </w:r>
    </w:p>
    <w:p w:rsidR="000F6127" w:rsidRDefault="00DC0ABF">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none" w:sz="4" w:space="0" w:color="A5A5A5"/>
              <w:right w:val="none" w:sz="4" w:space="0" w:color="6E6E6E"/>
            </w:tcBorders>
          </w:tcPr>
          <w:p w:rsidR="000F6127" w:rsidRDefault="00DC0ABF">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585"/>
        <w:gridCol w:w="3582"/>
        <w:gridCol w:w="362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62" w:name="_Sec1273"/>
      <w:r>
        <w:t>Microsoft Stream</w:t>
      </w:r>
      <w:bookmarkEnd w:id="262"/>
      <w:r>
        <w:fldChar w:fldCharType="begin"/>
      </w:r>
      <w:r>
        <w:instrText xml:space="preserve"> TC "</w:instrText>
      </w:r>
      <w:bookmarkStart w:id="263" w:name="_Toc531593409"/>
      <w:r>
        <w:instrText>Microsoft Stream</w:instrText>
      </w:r>
      <w:bookmarkEnd w:id="263"/>
      <w:r>
        <w:instrText>" \l 3</w:instrText>
      </w:r>
      <w:r>
        <w:fldChar w:fldCharType="end"/>
      </w:r>
    </w:p>
    <w:p w:rsidR="000F6127" w:rsidRDefault="00DC0ABF">
      <w:pPr>
        <w:pStyle w:val="ProductList-Offering1SubSection"/>
        <w:outlineLvl w:val="3"/>
      </w:pPr>
      <w:bookmarkStart w:id="264" w:name="_Sec1274"/>
      <w:r>
        <w:t>1. Program Kullanılabilirliği</w:t>
      </w:r>
      <w:bookmarkEnd w:id="264"/>
    </w:p>
    <w:p w:rsidR="000F6127" w:rsidRDefault="000F6127">
      <w:pPr>
        <w:pStyle w:val="ProductList-Body"/>
      </w:pPr>
    </w:p>
    <w:tbl>
      <w:tblPr>
        <w:tblStyle w:val="PURTable"/>
        <w:tblW w:w="0" w:type="dxa"/>
        <w:tblLook w:val="04A0" w:firstRow="1" w:lastRow="0" w:firstColumn="1" w:lastColumn="0" w:noHBand="0" w:noVBand="1"/>
      </w:tblPr>
      <w:tblGrid>
        <w:gridCol w:w="4512"/>
        <w:gridCol w:w="697"/>
        <w:gridCol w:w="675"/>
        <w:gridCol w:w="691"/>
        <w:gridCol w:w="705"/>
        <w:gridCol w:w="725"/>
        <w:gridCol w:w="718"/>
        <w:gridCol w:w="696"/>
        <w:gridCol w:w="691"/>
        <w:gridCol w:w="685"/>
      </w:tblGrid>
      <w:tr w:rsidR="000F612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F6127" w:rsidRDefault="00DC0AB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5140" w:type="dxa"/>
            <w:tcBorders>
              <w:bottom w:val="dashed" w:sz="4" w:space="0" w:color="6E6E6E"/>
              <w:right w:val="single" w:sz="4" w:space="0" w:color="FFFFFF"/>
            </w:tcBorders>
          </w:tcPr>
          <w:p w:rsidR="000F6127" w:rsidRDefault="00DC0ABF">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F6127" w:rsidRDefault="000F61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r>
      <w:tr w:rsidR="000F6127">
        <w:tc>
          <w:tcPr>
            <w:tcW w:w="5140" w:type="dxa"/>
            <w:tcBorders>
              <w:top w:val="dashed" w:sz="4" w:space="0" w:color="6E6E6E"/>
              <w:bottom w:val="dashed" w:sz="4" w:space="0" w:color="6E6E6E"/>
              <w:right w:val="single" w:sz="4" w:space="0" w:color="FFFFFF"/>
            </w:tcBorders>
          </w:tcPr>
          <w:p w:rsidR="000F6127" w:rsidRDefault="00DC0ABF">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F6127" w:rsidRDefault="000F61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r>
      <w:tr w:rsidR="000F6127">
        <w:tc>
          <w:tcPr>
            <w:tcW w:w="5140" w:type="dxa"/>
            <w:tcBorders>
              <w:top w:val="dashed" w:sz="4" w:space="0" w:color="6E6E6E"/>
              <w:bottom w:val="dashed" w:sz="4" w:space="0" w:color="6E6E6E"/>
              <w:right w:val="single" w:sz="4" w:space="0" w:color="FFFFFF"/>
            </w:tcBorders>
          </w:tcPr>
          <w:p w:rsidR="000F6127" w:rsidRDefault="00DC0ABF">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F6127" w:rsidRDefault="000F61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r>
      <w:tr w:rsidR="000F6127">
        <w:tc>
          <w:tcPr>
            <w:tcW w:w="5140" w:type="dxa"/>
            <w:tcBorders>
              <w:top w:val="dashed" w:sz="4" w:space="0" w:color="6E6E6E"/>
              <w:bottom w:val="single" w:sz="4" w:space="0" w:color="FFFFFF"/>
              <w:right w:val="single" w:sz="4" w:space="0" w:color="FFFFFF"/>
            </w:tcBorders>
          </w:tcPr>
          <w:p w:rsidR="000F6127" w:rsidRDefault="00DC0ABF">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F6127" w:rsidRDefault="000F61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65" w:name="_Sec1275"/>
      <w:r>
        <w:t>2. Ürün Şartları</w:t>
      </w:r>
      <w:bookmarkEnd w:id="265"/>
    </w:p>
    <w:p w:rsidR="000F6127" w:rsidRDefault="000F6127">
      <w:pPr>
        <w:pStyle w:val="ProductList-Body"/>
      </w:pPr>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t xml:space="preserve">Hizmet Koşulları: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3410"/>
      <w:r>
        <w:instrText>Microsoft MyAnalytics</w:instrText>
      </w:r>
      <w:bookmarkEnd w:id="267"/>
      <w:r>
        <w:instrText>" \l 3</w:instrText>
      </w:r>
      <w:r>
        <w:fldChar w:fldCharType="end"/>
      </w:r>
    </w:p>
    <w:p w:rsidR="000F6127" w:rsidRDefault="00DC0ABF">
      <w:pPr>
        <w:pStyle w:val="ProductList-Offering1SubSection"/>
        <w:outlineLvl w:val="3"/>
      </w:pPr>
      <w:bookmarkStart w:id="268" w:name="_Sec878"/>
      <w:r>
        <w:t>1. Program Kullanılabilirliği</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269" w:name="_Sec879"/>
      <w:r>
        <w:t>2. Ürün Şartları</w:t>
      </w:r>
      <w:bookmarkEnd w:id="269"/>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70" w:name="_Sec880"/>
      <w:r>
        <w:t>Office 365 Gelişmiş Uyumluluk</w:t>
      </w:r>
      <w:bookmarkEnd w:id="270"/>
      <w:r>
        <w:fldChar w:fldCharType="begin"/>
      </w:r>
      <w:r>
        <w:instrText xml:space="preserve"> TC "</w:instrText>
      </w:r>
      <w:bookmarkStart w:id="271" w:name="_Toc531593411"/>
      <w:r>
        <w:instrText>Office 365 Gelişmiş Uyumluluk</w:instrText>
      </w:r>
      <w:bookmarkEnd w:id="271"/>
      <w:r>
        <w:instrText>" \l 3</w:instrText>
      </w:r>
      <w:r>
        <w:fldChar w:fldCharType="end"/>
      </w:r>
    </w:p>
    <w:p w:rsidR="000F6127" w:rsidRDefault="00DC0ABF">
      <w:pPr>
        <w:pStyle w:val="ProductList-Offering1SubSection"/>
        <w:outlineLvl w:val="3"/>
      </w:pPr>
      <w:bookmarkStart w:id="272" w:name="_Sec881"/>
      <w:r>
        <w:t>1. Program Kullanılabilirliği</w:t>
      </w:r>
      <w:bookmarkEnd w:id="272"/>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73" w:name="_Sec882"/>
      <w:r>
        <w:t>2. Ürün Şartları</w:t>
      </w:r>
      <w:bookmarkEnd w:id="273"/>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74" w:name="_Sec665"/>
      <w:r>
        <w:t>Exchange Online</w:t>
      </w:r>
      <w:bookmarkEnd w:id="274"/>
      <w:r>
        <w:fldChar w:fldCharType="begin"/>
      </w:r>
      <w:r>
        <w:instrText xml:space="preserve"> TC "</w:instrText>
      </w:r>
      <w:bookmarkStart w:id="275" w:name="_Toc531593412"/>
      <w:r>
        <w:instrText>Exchange Online</w:instrText>
      </w:r>
      <w:bookmarkEnd w:id="275"/>
      <w:r>
        <w:instrText>" \l 3</w:instrText>
      </w:r>
      <w:r>
        <w:fldChar w:fldCharType="end"/>
      </w:r>
    </w:p>
    <w:p w:rsidR="000F6127" w:rsidRDefault="00DC0ABF">
      <w:pPr>
        <w:pStyle w:val="ProductList-Offering1SubSection"/>
        <w:outlineLvl w:val="3"/>
      </w:pPr>
      <w:bookmarkStart w:id="276" w:name="_Sec721"/>
      <w:r>
        <w:t>1. Program Kullanılabilirliği</w:t>
      </w:r>
      <w:bookmarkEnd w:id="276"/>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77" w:name="_Sec776"/>
      <w:r>
        <w:t>2. Ürün Şartları</w:t>
      </w:r>
      <w:bookmarkEnd w:id="277"/>
    </w:p>
    <w:tbl>
      <w:tblPr>
        <w:tblStyle w:val="PURTable"/>
        <w:tblW w:w="0" w:type="dxa"/>
        <w:tblLook w:val="04A0" w:firstRow="1" w:lastRow="0" w:firstColumn="1" w:lastColumn="0" w:noHBand="0" w:noVBand="1"/>
      </w:tblPr>
      <w:tblGrid>
        <w:gridCol w:w="3619"/>
        <w:gridCol w:w="3559"/>
        <w:gridCol w:w="3612"/>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78" w:name="_Sec666"/>
      <w:r>
        <w:t>OneDrive İş</w:t>
      </w:r>
      <w:bookmarkEnd w:id="278"/>
      <w:r>
        <w:fldChar w:fldCharType="begin"/>
      </w:r>
      <w:r>
        <w:instrText xml:space="preserve"> TC "</w:instrText>
      </w:r>
      <w:bookmarkStart w:id="279" w:name="_Toc531593413"/>
      <w:r>
        <w:instrText>OneDrive İş</w:instrText>
      </w:r>
      <w:bookmarkEnd w:id="279"/>
      <w:r>
        <w:instrText>" \l 3</w:instrText>
      </w:r>
      <w:r>
        <w:fldChar w:fldCharType="end"/>
      </w:r>
    </w:p>
    <w:p w:rsidR="000F6127" w:rsidRDefault="00DC0ABF">
      <w:pPr>
        <w:pStyle w:val="ProductList-Offering1SubSection"/>
        <w:outlineLvl w:val="3"/>
      </w:pPr>
      <w:bookmarkStart w:id="280" w:name="_Sec722"/>
      <w:r>
        <w:t>1. Program Kullanılabilirliği</w:t>
      </w:r>
      <w:bookmarkEnd w:id="280"/>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single" w:sz="4" w:space="0" w:color="FFFFFF"/>
              <w:right w:val="none" w:sz="4" w:space="0" w:color="6E6E6E"/>
            </w:tcBorders>
          </w:tcPr>
          <w:p w:rsidR="000F6127" w:rsidRDefault="00DC0ABF">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281" w:name="_Sec777"/>
      <w:r>
        <w:t>2. Ürün Şartları</w:t>
      </w:r>
      <w:bookmarkEnd w:id="281"/>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82" w:name="_Sec667"/>
      <w:r>
        <w:t>Project Online</w:t>
      </w:r>
      <w:bookmarkEnd w:id="282"/>
      <w:r>
        <w:fldChar w:fldCharType="begin"/>
      </w:r>
      <w:r>
        <w:instrText xml:space="preserve"> TC "</w:instrText>
      </w:r>
      <w:bookmarkStart w:id="283" w:name="_Toc531593414"/>
      <w:r>
        <w:instrText>Project Online</w:instrText>
      </w:r>
      <w:bookmarkEnd w:id="283"/>
      <w:r>
        <w:instrText>" \l 3</w:instrText>
      </w:r>
      <w:r>
        <w:fldChar w:fldCharType="end"/>
      </w:r>
    </w:p>
    <w:p w:rsidR="000F6127" w:rsidRDefault="00DC0ABF">
      <w:pPr>
        <w:pStyle w:val="ProductList-Offering1SubSection"/>
        <w:outlineLvl w:val="3"/>
      </w:pPr>
      <w:bookmarkStart w:id="284" w:name="_Sec723"/>
      <w:r>
        <w:t>1. Program Kullanılabilirliği</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85" w:name="_Sec778"/>
      <w:r>
        <w:t>2. Ürün Şartları</w:t>
      </w:r>
      <w:bookmarkEnd w:id="285"/>
    </w:p>
    <w:tbl>
      <w:tblPr>
        <w:tblStyle w:val="PURTable"/>
        <w:tblW w:w="0" w:type="dxa"/>
        <w:tblLook w:val="04A0" w:firstRow="1" w:lastRow="0" w:firstColumn="1" w:lastColumn="0" w:noHBand="0" w:noVBand="1"/>
      </w:tblPr>
      <w:tblGrid>
        <w:gridCol w:w="3585"/>
        <w:gridCol w:w="3582"/>
        <w:gridCol w:w="362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jc w:val="right"/>
      </w:pPr>
    </w:p>
    <w:p w:rsidR="000F6127" w:rsidRDefault="00DC0ABF">
      <w:pPr>
        <w:pStyle w:val="ProductList-ClauseHeading"/>
        <w:outlineLvl w:val="4"/>
      </w:pPr>
      <w:r>
        <w:t>2.1 Project İçin Dağıtım Hakları</w:t>
      </w:r>
    </w:p>
    <w:p w:rsidR="000F6127" w:rsidRDefault="00DC0ABF">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rsidR="000F6127" w:rsidRDefault="00DC0ABF" w:rsidP="00DC0ABF">
      <w:pPr>
        <w:pStyle w:val="ProductList-Bullet"/>
        <w:numPr>
          <w:ilvl w:val="0"/>
          <w:numId w:val="43"/>
        </w:numPr>
      </w:pPr>
      <w:r>
        <w:t>kullanıcı, Office Standard veya Office Professional Plus</w:t>
      </w:r>
      <w:r>
        <w:rPr>
          <w:vertAlign w:val="superscript"/>
        </w:rPr>
        <w:t>1</w:t>
      </w:r>
      <w:r>
        <w:t xml:space="preserve"> için lisanslıysa ve</w:t>
      </w:r>
    </w:p>
    <w:p w:rsidR="000F6127" w:rsidRDefault="00DC0ABF" w:rsidP="00DC0ABF">
      <w:pPr>
        <w:pStyle w:val="ProductList-Bullet"/>
        <w:numPr>
          <w:ilvl w:val="0"/>
          <w:numId w:val="43"/>
        </w:numPr>
      </w:pPr>
      <w:r>
        <w:t>yalnızca Office'in kurulu olduğu cihaza.</w:t>
      </w:r>
    </w:p>
    <w:p w:rsidR="000F6127" w:rsidRDefault="00DC0ABF">
      <w:pPr>
        <w:pStyle w:val="ProductList-Body"/>
      </w:pPr>
      <w:r>
        <w:rPr>
          <w:vertAlign w:val="superscript"/>
        </w:rPr>
        <w:t>1</w:t>
      </w:r>
      <w:r>
        <w:t>1 Ocak 2019'dan önce Microsoft 365 YG Kullanıcı SL'sinden Geçiş kapsamındaki lisanslı Office Professional Plus kullanıcıları, bu hakka sahiptir.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86" w:name="_Sec668"/>
      <w:r>
        <w:t>SharePoint Online</w:t>
      </w:r>
      <w:bookmarkEnd w:id="286"/>
      <w:r>
        <w:fldChar w:fldCharType="begin"/>
      </w:r>
      <w:r>
        <w:instrText xml:space="preserve"> TC "</w:instrText>
      </w:r>
      <w:bookmarkStart w:id="287" w:name="_Toc531593415"/>
      <w:r>
        <w:instrText>SharePoint Online</w:instrText>
      </w:r>
      <w:bookmarkEnd w:id="287"/>
      <w:r>
        <w:instrText>" \l 3</w:instrText>
      </w:r>
      <w:r>
        <w:fldChar w:fldCharType="end"/>
      </w:r>
    </w:p>
    <w:p w:rsidR="000F6127" w:rsidRDefault="00DC0ABF">
      <w:pPr>
        <w:pStyle w:val="ProductList-Offering1SubSection"/>
        <w:outlineLvl w:val="3"/>
      </w:pPr>
      <w:bookmarkStart w:id="288" w:name="_Sec724"/>
      <w:r>
        <w:t>1. Program Kullanılabilirliği</w:t>
      </w:r>
      <w:bookmarkEnd w:id="288"/>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7F7F7F"/>
              <w:right w:val="none" w:sz="4" w:space="0" w:color="6E6E6E"/>
            </w:tcBorders>
          </w:tcPr>
          <w:p w:rsidR="000F6127" w:rsidRDefault="00DC0ABF">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7F7F7F"/>
              <w:left w:val="none" w:sz="4" w:space="0" w:color="6E6E6E"/>
              <w:bottom w:val="dashed" w:sz="4" w:space="0" w:color="7F7F7F"/>
              <w:right w:val="none" w:sz="4" w:space="0" w:color="6E6E6E"/>
            </w:tcBorders>
          </w:tcPr>
          <w:p w:rsidR="000F6127" w:rsidRDefault="00DC0ABF">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7F7F7F"/>
              <w:left w:val="none" w:sz="4" w:space="0" w:color="6E6E6E"/>
              <w:bottom w:val="none" w:sz="4" w:space="0" w:color="BFBFBF"/>
              <w:right w:val="none" w:sz="4" w:space="0" w:color="6E6E6E"/>
            </w:tcBorders>
          </w:tcPr>
          <w:p w:rsidR="000F6127" w:rsidRDefault="00DC0ABF">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289" w:name="_Sec779"/>
      <w:r>
        <w:t>2. Ürün Şartları</w:t>
      </w:r>
      <w:bookmarkEnd w:id="289"/>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90" w:name="_Sec669"/>
      <w:r>
        <w:t>Ses Hizmetleri</w:t>
      </w:r>
      <w:bookmarkEnd w:id="290"/>
      <w:r>
        <w:fldChar w:fldCharType="begin"/>
      </w:r>
      <w:r>
        <w:instrText xml:space="preserve"> TC "</w:instrText>
      </w:r>
      <w:bookmarkStart w:id="291" w:name="_Toc531593416"/>
      <w:r>
        <w:instrText>Ses Hizmetleri</w:instrText>
      </w:r>
      <w:bookmarkEnd w:id="291"/>
      <w:r>
        <w:instrText>" \l 3</w:instrText>
      </w:r>
      <w:r>
        <w:fldChar w:fldCharType="end"/>
      </w:r>
    </w:p>
    <w:p w:rsidR="000F6127" w:rsidRDefault="00DC0ABF">
      <w:pPr>
        <w:pStyle w:val="ProductList-Offering1SubSection"/>
        <w:outlineLvl w:val="3"/>
      </w:pPr>
      <w:bookmarkStart w:id="292" w:name="_Sec725"/>
      <w:r>
        <w:t>1. Program Kullanılabilirliği</w:t>
      </w:r>
      <w:bookmarkEnd w:id="292"/>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A5A5A5"/>
              <w:right w:val="none" w:sz="4" w:space="0" w:color="6E6E6E"/>
            </w:tcBorders>
          </w:tcPr>
          <w:p w:rsidR="000F6127" w:rsidRDefault="00DC0ABF">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A5A5A5"/>
              <w:left w:val="none" w:sz="4" w:space="0" w:color="6E6E6E"/>
              <w:bottom w:val="dashed" w:sz="4" w:space="0" w:color="A5A5A5"/>
              <w:right w:val="none" w:sz="4" w:space="0" w:color="6E6E6E"/>
            </w:tcBorders>
          </w:tcPr>
          <w:p w:rsidR="000F6127" w:rsidRDefault="00DC0ABF">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A5A5A5"/>
              <w:left w:val="none" w:sz="4" w:space="0" w:color="6E6E6E"/>
              <w:bottom w:val="dashed" w:sz="4" w:space="0" w:color="A5A5A5"/>
              <w:right w:val="none" w:sz="4" w:space="0" w:color="6E6E6E"/>
            </w:tcBorders>
          </w:tcPr>
          <w:p w:rsidR="000F6127" w:rsidRDefault="00DC0ABF">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A5A5A5"/>
              <w:left w:val="none" w:sz="4" w:space="0" w:color="6E6E6E"/>
              <w:bottom w:val="dashed" w:sz="4" w:space="0" w:color="A5A5A5"/>
              <w:right w:val="none" w:sz="4" w:space="0" w:color="6E6E6E"/>
            </w:tcBorders>
          </w:tcPr>
          <w:p w:rsidR="000F6127" w:rsidRDefault="00DC0ABF">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A5A5A5"/>
              <w:left w:val="none" w:sz="4" w:space="0" w:color="6E6E6E"/>
              <w:bottom w:val="dashed" w:sz="4" w:space="0" w:color="A5A5A5"/>
              <w:right w:val="none" w:sz="4" w:space="0" w:color="6E6E6E"/>
            </w:tcBorders>
          </w:tcPr>
          <w:p w:rsidR="000F6127" w:rsidRDefault="00DC0ABF">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A5A5A5"/>
              <w:left w:val="none" w:sz="4" w:space="0" w:color="6E6E6E"/>
              <w:bottom w:val="dashed" w:sz="4" w:space="0" w:color="A5A5A5"/>
              <w:right w:val="none" w:sz="4" w:space="0" w:color="6E6E6E"/>
            </w:tcBorders>
          </w:tcPr>
          <w:p w:rsidR="000F6127" w:rsidRDefault="00DC0ABF">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A5A5A5"/>
              <w:left w:val="none" w:sz="4" w:space="0" w:color="6E6E6E"/>
              <w:bottom w:val="none" w:sz="4" w:space="0" w:color="A5A5A5"/>
              <w:right w:val="none" w:sz="4" w:space="0" w:color="6E6E6E"/>
            </w:tcBorders>
          </w:tcPr>
          <w:p w:rsidR="000F6127" w:rsidRDefault="00DC0ABF">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93" w:name="_Sec780"/>
      <w:r>
        <w:t>2. Ürün Şartları</w:t>
      </w:r>
      <w:bookmarkEnd w:id="293"/>
    </w:p>
    <w:tbl>
      <w:tblPr>
        <w:tblStyle w:val="PURTable"/>
        <w:tblW w:w="0" w:type="dxa"/>
        <w:tblLook w:val="04A0" w:firstRow="1" w:lastRow="0" w:firstColumn="1" w:lastColumn="0" w:noHBand="0" w:noVBand="1"/>
      </w:tblPr>
      <w:tblGrid>
        <w:gridCol w:w="3586"/>
        <w:gridCol w:w="3579"/>
        <w:gridCol w:w="3625"/>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4"/>
      </w:pPr>
      <w:r>
        <w:t>2.1 Skype Mac</w:t>
      </w:r>
    </w:p>
    <w:p w:rsidR="000F6127" w:rsidRDefault="00DC0ABF">
      <w:pPr>
        <w:pStyle w:val="ProductList-Body"/>
      </w:pPr>
      <w:r>
        <w:t>Skype Kurumsal Çevrimiçi Sürüm Plan 2, Skype Kurumsal Çevrimiçi Sürüm Plan 2'nin tam özellik kümesine erişim için Skype Kurumsal 2019'un ayrı satın alınmasını ve yüklenmesini gerektirir.</w:t>
      </w:r>
    </w:p>
    <w:p w:rsidR="000F6127" w:rsidRDefault="000F6127">
      <w:pPr>
        <w:pStyle w:val="ProductList-Body"/>
      </w:pPr>
    </w:p>
    <w:p w:rsidR="000F6127" w:rsidRDefault="00DC0ABF">
      <w:pPr>
        <w:pStyle w:val="ProductList-ClauseHeading"/>
        <w:outlineLvl w:val="4"/>
      </w:pPr>
      <w:r>
        <w:t>2.2 Kullanım Kredileri</w:t>
      </w:r>
    </w:p>
    <w:p w:rsidR="000F6127" w:rsidRDefault="00DC0ABF">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rsidR="000F6127" w:rsidRDefault="000F6127">
      <w:pPr>
        <w:pStyle w:val="ProductList-Body"/>
      </w:pPr>
    </w:p>
    <w:p w:rsidR="000F6127" w:rsidRDefault="00DC0ABF">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294" w:name="_Sec1217"/>
      <w:r>
        <w:t>Workplace Analytics</w:t>
      </w:r>
      <w:bookmarkEnd w:id="294"/>
      <w:r>
        <w:fldChar w:fldCharType="begin"/>
      </w:r>
      <w:r>
        <w:instrText xml:space="preserve"> TC "</w:instrText>
      </w:r>
      <w:bookmarkStart w:id="295" w:name="_Toc531593417"/>
      <w:r>
        <w:instrText>Workplace Analytics</w:instrText>
      </w:r>
      <w:bookmarkEnd w:id="295"/>
      <w:r>
        <w:instrText>" \l 3</w:instrText>
      </w:r>
      <w:r>
        <w:fldChar w:fldCharType="end"/>
      </w:r>
    </w:p>
    <w:p w:rsidR="000F6127" w:rsidRDefault="00DC0ABF">
      <w:pPr>
        <w:pStyle w:val="ProductList-Offering1SubSection"/>
        <w:outlineLvl w:val="3"/>
      </w:pPr>
      <w:bookmarkStart w:id="296" w:name="_Sec1218"/>
      <w:r>
        <w:t>Program Kullanılabilirliği</w:t>
      </w:r>
      <w:bookmarkEnd w:id="296"/>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0F612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6127" w:rsidRDefault="00DC0AB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520" w:type="dxa"/>
            <w:tcBorders>
              <w:top w:val="none" w:sz="4" w:space="0" w:color="BFBFBF"/>
              <w:left w:val="none" w:sz="4" w:space="0" w:color="000000"/>
              <w:bottom w:val="none" w:sz="4" w:space="0" w:color="7F7F7F"/>
              <w:right w:val="none" w:sz="4" w:space="0" w:color="000000"/>
            </w:tcBorders>
          </w:tcPr>
          <w:p w:rsidR="000F6127" w:rsidRDefault="00DC0ABF">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297" w:name="_Sec1219"/>
      <w:r>
        <w:t>Ürün Şartları</w:t>
      </w:r>
      <w:bookmarkEnd w:id="297"/>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298" w:name="_Sec635"/>
      <w:r>
        <w:t>Diğer Çevrimiçi Hizmetler</w:t>
      </w:r>
      <w:bookmarkEnd w:id="298"/>
      <w:r>
        <w:fldChar w:fldCharType="begin"/>
      </w:r>
      <w:r>
        <w:instrText xml:space="preserve"> TC "</w:instrText>
      </w:r>
      <w:bookmarkStart w:id="299" w:name="_Toc531593418"/>
      <w:r>
        <w:instrText>Diğer Çevrimiçi Hizmetler</w:instrText>
      </w:r>
      <w:bookmarkEnd w:id="299"/>
      <w:r>
        <w:instrText>" \l 2</w:instrText>
      </w:r>
      <w:r>
        <w:fldChar w:fldCharType="end"/>
      </w:r>
    </w:p>
    <w:p w:rsidR="000F6127" w:rsidRDefault="00DC0ABF">
      <w:pPr>
        <w:pStyle w:val="ProductList-Offering2HeadingNoBorder"/>
        <w:outlineLvl w:val="2"/>
      </w:pPr>
      <w:bookmarkStart w:id="300" w:name="_Sec670"/>
      <w:r>
        <w:t>Bing Maps</w:t>
      </w:r>
      <w:bookmarkEnd w:id="300"/>
      <w:r>
        <w:fldChar w:fldCharType="begin"/>
      </w:r>
      <w:r>
        <w:instrText xml:space="preserve"> TC "</w:instrText>
      </w:r>
      <w:bookmarkStart w:id="301" w:name="_Toc531593419"/>
      <w:r>
        <w:instrText>Bing Maps</w:instrText>
      </w:r>
      <w:bookmarkEnd w:id="301"/>
      <w:r>
        <w:instrText>" \l 3</w:instrText>
      </w:r>
      <w:r>
        <w:fldChar w:fldCharType="end"/>
      </w:r>
    </w:p>
    <w:p w:rsidR="000F6127" w:rsidRDefault="00DC0ABF">
      <w:pPr>
        <w:pStyle w:val="ProductList-Offering1SubSection"/>
        <w:outlineLvl w:val="3"/>
      </w:pPr>
      <w:bookmarkStart w:id="302" w:name="_Sec726"/>
      <w:r>
        <w:t>1. Program Kullanılabilirliği</w:t>
      </w:r>
      <w:bookmarkEnd w:id="302"/>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303" w:name="_Sec781"/>
      <w:r>
        <w:t>2. Ürün Şartları</w:t>
      </w:r>
      <w:bookmarkEnd w:id="303"/>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Faturalanabilir İşlemler</w:t>
      </w:r>
    </w:p>
    <w:p w:rsidR="000F6127" w:rsidRDefault="00DC0ABF">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0F6127" w:rsidRDefault="000F6127">
      <w:pPr>
        <w:pStyle w:val="ProductList-Body"/>
      </w:pPr>
    </w:p>
    <w:p w:rsidR="000F6127" w:rsidRDefault="00DC0ABF">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0F6127" w:rsidRDefault="000F6127">
      <w:pPr>
        <w:pStyle w:val="ProductList-Body"/>
      </w:pPr>
    </w:p>
    <w:p w:rsidR="000F6127" w:rsidRDefault="00DC0ABF">
      <w:pPr>
        <w:pStyle w:val="ProductList-ClauseHeading"/>
        <w:outlineLvl w:val="4"/>
      </w:pPr>
      <w:r>
        <w:t>2.2 Varlık Başına Mobil Varlık Yönetimi Gereklilikleri</w:t>
      </w:r>
    </w:p>
    <w:p w:rsidR="000F6127" w:rsidRDefault="00DC0ABF">
      <w:pPr>
        <w:pStyle w:val="ProductList-Body"/>
      </w:pPr>
      <w:r>
        <w:t xml:space="preserve">Aşağıdaki teklifler Varlık Başına Mobil Varlık Yönetimi Üyeliği lisansı gerektirir: </w:t>
      </w:r>
    </w:p>
    <w:p w:rsidR="000F6127" w:rsidRDefault="00DC0ABF" w:rsidP="00DC0ABF">
      <w:pPr>
        <w:pStyle w:val="ProductList-Bullet"/>
        <w:numPr>
          <w:ilvl w:val="0"/>
          <w:numId w:val="44"/>
        </w:numPr>
      </w:pPr>
      <w:r>
        <w:t>Otomatik Varlık Başına Mesafe Matrisi</w:t>
      </w:r>
    </w:p>
    <w:p w:rsidR="000F6127" w:rsidRDefault="00DC0ABF" w:rsidP="00DC0ABF">
      <w:pPr>
        <w:pStyle w:val="ProductList-Bullet"/>
        <w:numPr>
          <w:ilvl w:val="0"/>
          <w:numId w:val="44"/>
        </w:numPr>
      </w:pPr>
      <w:r>
        <w:t>Manuel Varlık Başına Mesafe Matrisi</w:t>
      </w:r>
    </w:p>
    <w:p w:rsidR="000F6127" w:rsidRDefault="00DC0ABF" w:rsidP="00DC0ABF">
      <w:pPr>
        <w:pStyle w:val="ProductList-Bullet"/>
        <w:numPr>
          <w:ilvl w:val="0"/>
          <w:numId w:val="44"/>
        </w:numPr>
      </w:pPr>
      <w:r>
        <w:t>Varlık Başına Kamyon Yönlendirmesi</w:t>
      </w:r>
    </w:p>
    <w:p w:rsidR="000F6127" w:rsidRDefault="00DC0ABF" w:rsidP="00DC0ABF">
      <w:pPr>
        <w:pStyle w:val="ProductList-Bullet"/>
        <w:numPr>
          <w:ilvl w:val="0"/>
          <w:numId w:val="44"/>
        </w:numPr>
      </w:pPr>
      <w:r>
        <w:t>Varlık Başına Sürüş Analizi</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304" w:name="_Sec674"/>
      <w:r>
        <w:t>İş Uygulaması Platformu</w:t>
      </w:r>
      <w:bookmarkEnd w:id="304"/>
      <w:r>
        <w:fldChar w:fldCharType="begin"/>
      </w:r>
      <w:r>
        <w:instrText xml:space="preserve"> TC "</w:instrText>
      </w:r>
      <w:bookmarkStart w:id="305" w:name="_Toc531593420"/>
      <w:r>
        <w:instrText>İş Uygulaması Platformu</w:instrText>
      </w:r>
      <w:bookmarkEnd w:id="305"/>
      <w:r>
        <w:instrText>" \l 3</w:instrText>
      </w:r>
      <w:r>
        <w:fldChar w:fldCharType="end"/>
      </w:r>
    </w:p>
    <w:p w:rsidR="000F6127" w:rsidRDefault="00DC0ABF">
      <w:pPr>
        <w:pStyle w:val="ProductList-Offering1SubSection"/>
        <w:outlineLvl w:val="3"/>
      </w:pPr>
      <w:bookmarkStart w:id="306" w:name="_Sec730"/>
      <w:r>
        <w:t>1. Program Kullanılabilirliği</w:t>
      </w:r>
      <w:bookmarkEnd w:id="306"/>
    </w:p>
    <w:tbl>
      <w:tblPr>
        <w:tblStyle w:val="PURTable"/>
        <w:tblW w:w="0" w:type="dxa"/>
        <w:tblLook w:val="04A0" w:firstRow="1" w:lastRow="0" w:firstColumn="1" w:lastColumn="0" w:noHBand="0" w:noVBand="1"/>
      </w:tblPr>
      <w:tblGrid>
        <w:gridCol w:w="4132"/>
        <w:gridCol w:w="698"/>
        <w:gridCol w:w="687"/>
        <w:gridCol w:w="796"/>
        <w:gridCol w:w="706"/>
        <w:gridCol w:w="725"/>
        <w:gridCol w:w="822"/>
        <w:gridCol w:w="697"/>
        <w:gridCol w:w="731"/>
        <w:gridCol w:w="790"/>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2B2B2"/>
              <w:right w:val="none" w:sz="4" w:space="0" w:color="6E6E6E"/>
            </w:tcBorders>
          </w:tcPr>
          <w:p w:rsidR="000F6127" w:rsidRDefault="00DC0ABF">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2B2B2"/>
              <w:right w:val="none" w:sz="4" w:space="0" w:color="6E6E6E"/>
            </w:tcBorders>
          </w:tcPr>
          <w:p w:rsidR="000F6127" w:rsidRDefault="00DC0AB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2B2B2"/>
              <w:left w:val="none" w:sz="4" w:space="0" w:color="6E6E6E"/>
              <w:bottom w:val="dashed" w:sz="4" w:space="0" w:color="BFBFBF"/>
              <w:right w:val="none" w:sz="4" w:space="0" w:color="6E6E6E"/>
            </w:tcBorders>
          </w:tcPr>
          <w:p w:rsidR="000F6127" w:rsidRDefault="00DC0AB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307" w:name="_Sec785"/>
      <w:r>
        <w:t>2. Ürün Şartları</w:t>
      </w:r>
      <w:bookmarkEnd w:id="307"/>
    </w:p>
    <w:tbl>
      <w:tblPr>
        <w:tblStyle w:val="PURTable"/>
        <w:tblW w:w="0" w:type="dxa"/>
        <w:tblLook w:val="04A0" w:firstRow="1" w:lastRow="0" w:firstColumn="1" w:lastColumn="0" w:noHBand="0" w:noVBand="1"/>
      </w:tblPr>
      <w:tblGrid>
        <w:gridCol w:w="3580"/>
        <w:gridCol w:w="3590"/>
        <w:gridCol w:w="362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Power BI Report Server – Çalışan Örnekler</w:t>
      </w:r>
    </w:p>
    <w:p w:rsidR="000F6127" w:rsidRDefault="00DC0ABF">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0F6127" w:rsidRDefault="000F6127">
      <w:pPr>
        <w:pStyle w:val="ProductList-Body"/>
      </w:pPr>
    </w:p>
    <w:p w:rsidR="000F6127" w:rsidRDefault="00DC0ABF">
      <w:pPr>
        <w:pStyle w:val="ProductList-ClauseHeading"/>
        <w:outlineLvl w:val="4"/>
      </w:pPr>
      <w:r>
        <w:t>2.2 Power BI Report Server – İçerik Paylaşımı</w:t>
      </w:r>
    </w:p>
    <w:p w:rsidR="000F6127" w:rsidRDefault="00DC0ABF">
      <w:pPr>
        <w:pStyle w:val="ProductList-Body"/>
      </w:pPr>
      <w:r>
        <w:t xml:space="preserve">Paylaşılan Power BI raporlarını Power BI Report Server'ını kullanarak yayınlamak için bir Power BI Pro Kullanıcı SL'si gereklidir.  </w:t>
      </w:r>
    </w:p>
    <w:p w:rsidR="000F6127" w:rsidRDefault="000F6127">
      <w:pPr>
        <w:pStyle w:val="ProductList-Body"/>
      </w:pPr>
    </w:p>
    <w:p w:rsidR="000F6127" w:rsidRDefault="00DC0ABF">
      <w:pPr>
        <w:pStyle w:val="ProductList-ClauseHeading"/>
        <w:outlineLvl w:val="4"/>
      </w:pPr>
      <w:r>
        <w:t>2.3 SQL Server Teknolojisi</w:t>
      </w:r>
    </w:p>
    <w:p w:rsidR="000F6127" w:rsidRDefault="00DC0ABF">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3421"/>
      <w:r>
        <w:instrText>Microsoft Kaizala Pro</w:instrText>
      </w:r>
      <w:bookmarkEnd w:id="309"/>
      <w:r>
        <w:instrText>" \l 3</w:instrText>
      </w:r>
      <w:r>
        <w:fldChar w:fldCharType="end"/>
      </w:r>
    </w:p>
    <w:p w:rsidR="000F6127" w:rsidRDefault="00DC0ABF">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0F612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6127" w:rsidRDefault="00DC0AB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520" w:type="dxa"/>
            <w:tcBorders>
              <w:top w:val="none" w:sz="4" w:space="0" w:color="BFBFBF"/>
              <w:left w:val="none" w:sz="4" w:space="0" w:color="000000"/>
              <w:bottom w:val="none" w:sz="4" w:space="0" w:color="7F7F7F"/>
              <w:right w:val="none" w:sz="4" w:space="0" w:color="000000"/>
            </w:tcBorders>
          </w:tcPr>
          <w:p w:rsidR="000F6127" w:rsidRDefault="00DC0ABF">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585"/>
        <w:gridCol w:w="3582"/>
        <w:gridCol w:w="362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Coğrafi Uygunluk</w:t>
      </w:r>
    </w:p>
    <w:p w:rsidR="000F6127" w:rsidRDefault="00DC0ABF">
      <w:pPr>
        <w:pStyle w:val="ProductList-Body"/>
      </w:pPr>
      <w:r>
        <w:t>Kaizala yalnızca Arjantin, Bangladeş, Brezilya, Kamboçya, Şili, Kolombiya, Mısır, Etiyopya, Hindistan, Endonezya, İsrail, Ürdün, Kenya, Lübnan, Malezya, Meksika, Fas, Nijerya, Filipinler, Ruanda, Suudi Arabistan, Singapur, Güney Afrika, Tanzanya, Tayland, Türkiye, Uganda ve Vietnam'da mevcuttur.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3422"/>
      <w:r>
        <w:instrText>Microsoft Cloud App Security</w:instrText>
      </w:r>
      <w:bookmarkEnd w:id="313"/>
      <w:r>
        <w:instrText>" \l 3</w:instrText>
      </w:r>
      <w:r>
        <w:fldChar w:fldCharType="end"/>
      </w:r>
    </w:p>
    <w:p w:rsidR="000F6127" w:rsidRDefault="00DC0ABF">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0F612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6127" w:rsidRDefault="00DC0AB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520" w:type="dxa"/>
            <w:tcBorders>
              <w:top w:val="none" w:sz="4" w:space="0" w:color="BFBFBF"/>
              <w:left w:val="none" w:sz="4" w:space="0" w:color="000000"/>
              <w:bottom w:val="dashed" w:sz="4" w:space="0" w:color="7F7F7F"/>
              <w:right w:val="none" w:sz="4" w:space="0" w:color="000000"/>
            </w:tcBorders>
          </w:tcPr>
          <w:p w:rsidR="000F6127" w:rsidRDefault="00DC0ABF">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0F6127">
      <w:pPr>
        <w:pStyle w:val="ProductList-Body"/>
      </w:pPr>
    </w:p>
    <w:p w:rsidR="000F6127" w:rsidRDefault="00DC0ABF">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DC0AB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316" w:name="_Sec630"/>
      <w:r>
        <w:t>Microsoft Intune</w:t>
      </w:r>
      <w:bookmarkEnd w:id="316"/>
      <w:r>
        <w:fldChar w:fldCharType="begin"/>
      </w:r>
      <w:r>
        <w:instrText xml:space="preserve"> TC "</w:instrText>
      </w:r>
      <w:bookmarkStart w:id="317" w:name="_Toc531593423"/>
      <w:r>
        <w:instrText>Microsoft Intune</w:instrText>
      </w:r>
      <w:bookmarkEnd w:id="317"/>
      <w:r>
        <w:instrText>" \l 3</w:instrText>
      </w:r>
      <w:r>
        <w:fldChar w:fldCharType="end"/>
      </w:r>
    </w:p>
    <w:p w:rsidR="000F6127" w:rsidRDefault="00DC0ABF">
      <w:pPr>
        <w:pStyle w:val="ProductList-Offering1SubSection"/>
        <w:outlineLvl w:val="3"/>
      </w:pPr>
      <w:bookmarkStart w:id="318" w:name="_Sec714"/>
      <w:r>
        <w:t>1. Program Kullanılabilirliği</w:t>
      </w:r>
      <w:bookmarkEnd w:id="318"/>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0F612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6127" w:rsidRDefault="00DC0AB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520" w:type="dxa"/>
            <w:tcBorders>
              <w:top w:val="none" w:sz="4" w:space="0" w:color="BFBFBF"/>
              <w:left w:val="none" w:sz="4" w:space="0" w:color="000000"/>
              <w:bottom w:val="dashed" w:sz="4" w:space="0" w:color="7F7F7F"/>
              <w:right w:val="none" w:sz="4" w:space="0" w:color="000000"/>
            </w:tcBorders>
          </w:tcPr>
          <w:p w:rsidR="000F6127" w:rsidRDefault="00DC0ABF">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520" w:type="dxa"/>
            <w:tcBorders>
              <w:top w:val="dashed" w:sz="4" w:space="0" w:color="7F7F7F"/>
              <w:left w:val="none" w:sz="4" w:space="0" w:color="6E6E6E"/>
              <w:bottom w:val="dashed" w:sz="4" w:space="0" w:color="7F7F7F"/>
              <w:right w:val="none" w:sz="4" w:space="0" w:color="6E6E6E"/>
            </w:tcBorders>
          </w:tcPr>
          <w:p w:rsidR="000F6127" w:rsidRDefault="00DC0ABF">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520" w:type="dxa"/>
            <w:tcBorders>
              <w:top w:val="dashed" w:sz="4" w:space="0" w:color="7F7F7F"/>
              <w:left w:val="none" w:sz="4" w:space="0" w:color="6E6E6E"/>
              <w:bottom w:val="dashed" w:sz="4" w:space="0" w:color="7F7F7F"/>
              <w:right w:val="none" w:sz="4" w:space="0" w:color="6E6E6E"/>
            </w:tcBorders>
          </w:tcPr>
          <w:p w:rsidR="000F6127" w:rsidRDefault="00DC0ABF">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520" w:type="dxa"/>
            <w:tcBorders>
              <w:top w:val="dashed" w:sz="4" w:space="0" w:color="7F7F7F"/>
              <w:left w:val="none" w:sz="4" w:space="0" w:color="6E6E6E"/>
              <w:bottom w:val="dashed" w:sz="4" w:space="0" w:color="949494"/>
              <w:right w:val="none" w:sz="4" w:space="0" w:color="6E6E6E"/>
            </w:tcBorders>
          </w:tcPr>
          <w:p w:rsidR="000F6127" w:rsidRDefault="00DC0ABF">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520" w:type="dxa"/>
            <w:tcBorders>
              <w:top w:val="dashed" w:sz="4" w:space="0" w:color="949494"/>
              <w:left w:val="none" w:sz="4" w:space="0" w:color="6E6E6E"/>
              <w:bottom w:val="dashed" w:sz="4" w:space="0" w:color="949494"/>
              <w:right w:val="none" w:sz="4" w:space="0" w:color="6E6E6E"/>
            </w:tcBorders>
          </w:tcPr>
          <w:p w:rsidR="000F6127" w:rsidRDefault="00DC0ABF">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520" w:type="dxa"/>
            <w:tcBorders>
              <w:top w:val="dashed" w:sz="4" w:space="0" w:color="949494"/>
              <w:left w:val="none" w:sz="4" w:space="0" w:color="6E6E6E"/>
              <w:bottom w:val="dashed" w:sz="4" w:space="0" w:color="B7B7B7"/>
              <w:right w:val="none" w:sz="4" w:space="0" w:color="6E6E6E"/>
            </w:tcBorders>
          </w:tcPr>
          <w:p w:rsidR="000F6127" w:rsidRDefault="00DC0ABF">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r w:rsidR="000F6127">
        <w:tc>
          <w:tcPr>
            <w:tcW w:w="4520" w:type="dxa"/>
            <w:tcBorders>
              <w:top w:val="dashed" w:sz="4" w:space="0" w:color="B7B7B7"/>
              <w:left w:val="none" w:sz="4" w:space="0" w:color="6E6E6E"/>
              <w:bottom w:val="none" w:sz="4" w:space="0" w:color="BFBFBF"/>
              <w:right w:val="none" w:sz="4" w:space="0" w:color="6E6E6E"/>
            </w:tcBorders>
          </w:tcPr>
          <w:p w:rsidR="000F6127" w:rsidRDefault="00DC0ABF">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319" w:name="_Sec769"/>
      <w:r>
        <w:t>2. Ürün Şartları</w:t>
      </w:r>
      <w:bookmarkEnd w:id="319"/>
    </w:p>
    <w:tbl>
      <w:tblPr>
        <w:tblStyle w:val="PURTable"/>
        <w:tblW w:w="0" w:type="dxa"/>
        <w:tblLook w:val="04A0" w:firstRow="1" w:lastRow="0" w:firstColumn="1" w:lastColumn="0" w:noHBand="0" w:noVBand="1"/>
      </w:tblPr>
      <w:tblGrid>
        <w:gridCol w:w="3585"/>
        <w:gridCol w:w="3581"/>
        <w:gridCol w:w="362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0F6127" w:rsidRDefault="000F6127">
      <w:pPr>
        <w:pStyle w:val="ProductList-Body"/>
      </w:pPr>
    </w:p>
    <w:p w:rsidR="000F6127" w:rsidRDefault="00DC0ABF">
      <w:pPr>
        <w:pStyle w:val="ProductList-ClauseHeading"/>
        <w:outlineLvl w:val="4"/>
      </w:pPr>
      <w:r>
        <w:t>2.1 EDU için Microsoft Intune (Cihaz SL'si)</w:t>
      </w:r>
    </w:p>
    <w:p w:rsidR="000F6127" w:rsidRDefault="00DC0ABF">
      <w:pPr>
        <w:pStyle w:val="ProductList-SubClauseHeading"/>
        <w:outlineLvl w:val="5"/>
      </w:pPr>
      <w:r>
        <w:t>2.1.1 Süre</w:t>
      </w:r>
    </w:p>
    <w:p w:rsidR="000F6127" w:rsidRDefault="00DC0ABF">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0F6127" w:rsidRDefault="000F6127">
      <w:pPr>
        <w:pStyle w:val="ProductList-BodyIndented"/>
      </w:pPr>
    </w:p>
    <w:p w:rsidR="000F6127" w:rsidRDefault="00DC0ABF">
      <w:pPr>
        <w:pStyle w:val="ProductList-SubClauseHeading"/>
        <w:outlineLvl w:val="5"/>
      </w:pPr>
      <w:r>
        <w:t>2.1.2 İptal ve Yeniden Tahsis Etme</w:t>
      </w:r>
    </w:p>
    <w:p w:rsidR="000F6127" w:rsidRDefault="00DC0ABF">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0F6127" w:rsidRDefault="000F6127">
      <w:pPr>
        <w:pStyle w:val="ProductList-BodyIndented"/>
      </w:pPr>
    </w:p>
    <w:p w:rsidR="000F6127" w:rsidRDefault="00DC0ABF">
      <w:pPr>
        <w:pStyle w:val="ProductList-ClauseHeading"/>
        <w:outlineLvl w:val="4"/>
      </w:pPr>
      <w:r>
        <w:t>2.2 Microsoft Intune (Cihaz SL'leri)</w:t>
      </w:r>
    </w:p>
    <w:p w:rsidR="000F6127" w:rsidRDefault="00DC0ABF">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rsidR="000F6127" w:rsidRDefault="000F6127">
      <w:pPr>
        <w:pStyle w:val="ProductList-Body"/>
      </w:pP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320" w:name="_Sec672"/>
      <w:r>
        <w:t>Microsoft Öğrenme</w:t>
      </w:r>
      <w:bookmarkEnd w:id="320"/>
      <w:r>
        <w:fldChar w:fldCharType="begin"/>
      </w:r>
      <w:r>
        <w:instrText xml:space="preserve"> TC "</w:instrText>
      </w:r>
      <w:bookmarkStart w:id="321" w:name="_Toc531593424"/>
      <w:r>
        <w:instrText>Microsoft Öğrenme</w:instrText>
      </w:r>
      <w:bookmarkEnd w:id="321"/>
      <w:r>
        <w:instrText>" \l 3</w:instrText>
      </w:r>
      <w:r>
        <w:fldChar w:fldCharType="end"/>
      </w:r>
    </w:p>
    <w:p w:rsidR="000F6127" w:rsidRDefault="00DC0ABF">
      <w:pPr>
        <w:pStyle w:val="ProductList-Offering1SubSection"/>
        <w:outlineLvl w:val="3"/>
      </w:pPr>
      <w:bookmarkStart w:id="322" w:name="_Sec728"/>
      <w:r>
        <w:t>1. Program Kullanılabilirliği</w:t>
      </w:r>
      <w:bookmarkEnd w:id="322"/>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dashed" w:sz="4" w:space="0" w:color="BFBFBF"/>
              <w:right w:val="none" w:sz="4" w:space="0" w:color="6E6E6E"/>
            </w:tcBorders>
          </w:tcPr>
          <w:p w:rsidR="000F6127" w:rsidRDefault="00DC0AB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dashed" w:sz="4" w:space="0" w:color="BFBFBF"/>
              <w:right w:val="none" w:sz="4" w:space="0" w:color="6E6E6E"/>
            </w:tcBorders>
          </w:tcPr>
          <w:p w:rsidR="000F6127" w:rsidRDefault="00DC0ABF">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F6127" w:rsidRDefault="00DC0A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4660" w:type="dxa"/>
            <w:tcBorders>
              <w:top w:val="dashed" w:sz="4" w:space="0" w:color="BFBFBF"/>
              <w:left w:val="none" w:sz="4" w:space="0" w:color="6E6E6E"/>
              <w:bottom w:val="none" w:sz="4" w:space="0" w:color="BFBFBF"/>
              <w:right w:val="none" w:sz="4" w:space="0" w:color="6E6E6E"/>
            </w:tcBorders>
          </w:tcPr>
          <w:p w:rsidR="000F6127" w:rsidRDefault="00DC0ABF">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0F6127" w:rsidRDefault="00DC0A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bl>
    <w:p w:rsidR="000F6127" w:rsidRDefault="00DC0ABF">
      <w:pPr>
        <w:pStyle w:val="ProductList-Offering1SubSection"/>
        <w:outlineLvl w:val="3"/>
      </w:pPr>
      <w:bookmarkStart w:id="323" w:name="_Sec783"/>
      <w:r>
        <w:t>2. Ürün Şartları</w:t>
      </w:r>
      <w:bookmarkEnd w:id="323"/>
    </w:p>
    <w:tbl>
      <w:tblPr>
        <w:tblStyle w:val="PURTable"/>
        <w:tblW w:w="0" w:type="dxa"/>
        <w:tblLook w:val="04A0" w:firstRow="1" w:lastRow="0" w:firstColumn="1" w:lastColumn="0" w:noHBand="0" w:noVBand="1"/>
      </w:tblPr>
      <w:tblGrid>
        <w:gridCol w:w="3588"/>
        <w:gridCol w:w="3575"/>
        <w:gridCol w:w="362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4"/>
      </w:pPr>
      <w:r>
        <w:t>2.1 Kuponlar</w:t>
      </w:r>
    </w:p>
    <w:p w:rsidR="000F6127" w:rsidRDefault="00DC0ABF">
      <w:pPr>
        <w:pStyle w:val="ProductList-Body"/>
      </w:pPr>
      <w:r>
        <w:t xml:space="preserve">Satın alma işleminden sonra kuponlar sağlanır ve satın alma tarihinden 12 ay sonra sona erer. </w:t>
      </w:r>
    </w:p>
    <w:p w:rsidR="000F6127" w:rsidRDefault="000F6127">
      <w:pPr>
        <w:pStyle w:val="ProductList-Body"/>
      </w:pPr>
    </w:p>
    <w:p w:rsidR="000F6127" w:rsidRDefault="00DC0ABF">
      <w:pPr>
        <w:pStyle w:val="ProductList-ClauseHeading"/>
        <w:outlineLvl w:val="4"/>
      </w:pPr>
      <w:r>
        <w:t>2.2 Microsoft Office Uzmanı (MOS) ve Microsoft Teknoloji Ortağı (MTA) ve Microsoft Sertifika Eğitmeni (MCE) Sınavı Sitesi Lisansı</w:t>
      </w:r>
    </w:p>
    <w:p w:rsidR="000F6127" w:rsidRDefault="00DC0ABF">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93425"/>
      <w:r>
        <w:instrText>Minecraft: Education Edition</w:instrText>
      </w:r>
      <w:bookmarkEnd w:id="325"/>
      <w:r>
        <w:instrText>" \l 3</w:instrText>
      </w:r>
      <w:r>
        <w:fldChar w:fldCharType="end"/>
      </w:r>
    </w:p>
    <w:p w:rsidR="000F6127" w:rsidRDefault="00DC0ABF">
      <w:pPr>
        <w:pStyle w:val="ProductList-Offering1SubSection"/>
        <w:outlineLvl w:val="3"/>
      </w:pPr>
      <w:bookmarkStart w:id="326" w:name="_Sec1149"/>
      <w:r>
        <w:t>1. Program Kullanılabilirliği</w:t>
      </w:r>
      <w:bookmarkEnd w:id="326"/>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0F612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6127" w:rsidRDefault="00DC0AB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F6127">
        <w:tc>
          <w:tcPr>
            <w:tcW w:w="4660" w:type="dxa"/>
            <w:tcBorders>
              <w:top w:val="single" w:sz="6" w:space="0" w:color="FFFFFF"/>
              <w:left w:val="none" w:sz="4" w:space="0" w:color="6E6E6E"/>
              <w:bottom w:val="none" w:sz="4" w:space="0" w:color="BFBFBF"/>
              <w:right w:val="none" w:sz="4" w:space="0" w:color="6E6E6E"/>
            </w:tcBorders>
          </w:tcPr>
          <w:p w:rsidR="000F6127" w:rsidRDefault="00DC0AB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F6127" w:rsidRDefault="00DC0A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DC0AB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127" w:rsidRDefault="000F6127">
            <w:pPr>
              <w:pStyle w:val="ProductList-TableBody"/>
              <w:jc w:val="center"/>
            </w:pPr>
          </w:p>
        </w:tc>
      </w:tr>
    </w:tbl>
    <w:p w:rsidR="000F6127" w:rsidRDefault="00DC0ABF">
      <w:pPr>
        <w:pStyle w:val="ProductList-Offering1SubSection"/>
        <w:outlineLvl w:val="3"/>
      </w:pPr>
      <w:bookmarkStart w:id="327" w:name="_Sec1150"/>
      <w:r>
        <w:t>2. Ürün Şartları</w:t>
      </w:r>
      <w:bookmarkEnd w:id="327"/>
    </w:p>
    <w:tbl>
      <w:tblPr>
        <w:tblStyle w:val="PURTable"/>
        <w:tblW w:w="0" w:type="dxa"/>
        <w:tblLook w:val="04A0" w:firstRow="1" w:lastRow="0" w:firstColumn="1" w:lastColumn="0" w:noHBand="0" w:noVBand="1"/>
      </w:tblPr>
      <w:tblGrid>
        <w:gridCol w:w="3585"/>
        <w:gridCol w:w="3582"/>
        <w:gridCol w:w="3623"/>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Uzatılmış Dönem: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Promosyonlar: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Azaltma (SCE): Geçerli Değil</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DC0AB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127" w:rsidRDefault="000F6127">
            <w:pPr>
              <w:pStyle w:val="ProductList-TableBody"/>
            </w:pPr>
          </w:p>
        </w:tc>
      </w:tr>
    </w:tbl>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0F6127">
      <w:pPr>
        <w:sectPr w:rsidR="000F6127">
          <w:headerReference w:type="default" r:id="rId141"/>
          <w:footerReference w:type="default" r:id="rId142"/>
          <w:type w:val="continuous"/>
          <w:pgSz w:w="12240" w:h="15840" w:code="1"/>
          <w:pgMar w:top="1170" w:right="720" w:bottom="720" w:left="720" w:header="432" w:footer="288" w:gutter="0"/>
          <w:cols w:space="360"/>
        </w:sectPr>
      </w:pPr>
    </w:p>
    <w:p w:rsidR="000F6127" w:rsidRDefault="00DC0ABF">
      <w:pPr>
        <w:pStyle w:val="ProductList-SectionHeading"/>
        <w:pageBreakBefore/>
        <w:outlineLvl w:val="0"/>
      </w:pPr>
      <w:bookmarkStart w:id="328" w:name="_Sec549"/>
      <w:bookmarkEnd w:id="206"/>
      <w:r>
        <w:t>Sözlük</w:t>
      </w:r>
      <w:r>
        <w:fldChar w:fldCharType="begin"/>
      </w:r>
      <w:r>
        <w:instrText xml:space="preserve"> TC "</w:instrText>
      </w:r>
      <w:bookmarkStart w:id="329" w:name="_Toc531593426"/>
      <w:r>
        <w:instrText>Sözlük</w:instrText>
      </w:r>
      <w:bookmarkEnd w:id="329"/>
      <w:r>
        <w:instrText>" \l 1</w:instrText>
      </w:r>
      <w:r>
        <w:fldChar w:fldCharType="end"/>
      </w:r>
    </w:p>
    <w:p w:rsidR="000F6127" w:rsidRDefault="00DC0ABF">
      <w:pPr>
        <w:pStyle w:val="ProductList-Offering1Heading"/>
        <w:outlineLvl w:val="1"/>
      </w:pPr>
      <w:bookmarkStart w:id="330" w:name="_Sec550"/>
      <w:r>
        <w:t>Öznitelikler</w:t>
      </w:r>
      <w:bookmarkEnd w:id="330"/>
      <w:r>
        <w:fldChar w:fldCharType="begin"/>
      </w:r>
      <w:r>
        <w:instrText xml:space="preserve"> TC "</w:instrText>
      </w:r>
      <w:bookmarkStart w:id="331" w:name="_Toc531593427"/>
      <w:r>
        <w:instrText>Öznitelikler</w:instrText>
      </w:r>
      <w:bookmarkEnd w:id="331"/>
      <w:r>
        <w:instrText>" \l 2</w:instrText>
      </w:r>
      <w:r>
        <w:fldChar w:fldCharType="end"/>
      </w:r>
    </w:p>
    <w:p w:rsidR="000F6127" w:rsidRDefault="00DC0ABF">
      <w:pPr>
        <w:pStyle w:val="ProductList-BodySpaced"/>
      </w:pPr>
      <w:r>
        <w:t>Öznitelikler, her Ürün Girişindeki tablolarda yer alır ve Ürünler için geçerli olan hakları veya şartları gösterir.</w:t>
      </w:r>
    </w:p>
    <w:p w:rsidR="000F6127" w:rsidRDefault="000F6127">
      <w:pPr>
        <w:pStyle w:val="ProductList-BodySpaced"/>
      </w:pPr>
    </w:p>
    <w:p w:rsidR="000F6127" w:rsidRDefault="00DC0ABF">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0F6127" w:rsidRDefault="00DC0ABF">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rsidR="000F6127" w:rsidRDefault="00DC0ABF">
      <w:pPr>
        <w:pStyle w:val="ProductList-BodySpaced"/>
      </w:pPr>
      <w:r>
        <w:rPr>
          <w:b/>
          <w:color w:val="00188F"/>
        </w:rPr>
        <w:t>İstemci Erişim Gereksinimi</w:t>
      </w:r>
      <w:r>
        <w:t>: Bir Sunucu Ürününün kullanıcılar ve cihazlar tarafından erişim için CAL gerektirip gerektirmediğini gösterir.</w:t>
      </w:r>
    </w:p>
    <w:p w:rsidR="000F6127" w:rsidRDefault="00DC0ABF">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0F6127" w:rsidRDefault="00DC0ABF">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rsidR="000F6127" w:rsidRDefault="00DC0ABF">
      <w:pPr>
        <w:pStyle w:val="ProductList-BodySpaced"/>
      </w:pPr>
      <w:r>
        <w:rPr>
          <w:b/>
          <w:color w:val="00188F"/>
        </w:rPr>
        <w:t>Uygun Uzatılmış Dönem</w:t>
      </w:r>
      <w:r>
        <w:t>: Kurumsal ve Kurumsal Abonelik lisanslama anlaşmasında açıklanan şekilde, Uzatılmış dönem için uygun çevrimiçi hizmetler.</w:t>
      </w:r>
    </w:p>
    <w:p w:rsidR="000F6127" w:rsidRDefault="00DC0ABF">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0F6127" w:rsidRDefault="00DC0ABF">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0F6127" w:rsidRDefault="00DC0ABF">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rsidR="000F6127" w:rsidRDefault="00DC0ABF">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0F6127" w:rsidRDefault="00DC0ABF">
      <w:pPr>
        <w:pStyle w:val="ProductList-BodySpaced"/>
      </w:pPr>
      <w:r>
        <w:rPr>
          <w:b/>
          <w:color w:val="00188F"/>
        </w:rPr>
        <w:t>Lisans Şartları</w:t>
      </w:r>
      <w:r>
        <w:t>: Bir Ürünün dağıtılmasının ve kullanılmasının tabi olduğu şart ve koşullar.</w:t>
      </w:r>
    </w:p>
    <w:p w:rsidR="000F6127" w:rsidRDefault="00DC0ABF">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0F6127" w:rsidRDefault="00DC0ABF">
      <w:pPr>
        <w:pStyle w:val="ProductList-BodySpaced"/>
      </w:pPr>
      <w:r>
        <w:rPr>
          <w:b/>
          <w:color w:val="00188F"/>
        </w:rPr>
        <w:t>Ön Koşul</w:t>
      </w:r>
      <w:r>
        <w:t>: Ürün Lisanslarının satın alınması için belirli ek şartların karşılanması gerektiğini gösterir.</w:t>
      </w:r>
    </w:p>
    <w:p w:rsidR="000F6127" w:rsidRDefault="00DC0ABF">
      <w:pPr>
        <w:pStyle w:val="ProductList-BodySpaced"/>
      </w:pPr>
      <w:r>
        <w:rPr>
          <w:b/>
          <w:color w:val="00188F"/>
        </w:rPr>
        <w:t>Ön Koşul (YG)</w:t>
      </w:r>
      <w:r>
        <w:t>:Ürün için YG kapsamının satın alınması için belirli ek şartların karşılanması gerektiğini gösterir.</w:t>
      </w:r>
    </w:p>
    <w:p w:rsidR="000F6127" w:rsidRDefault="00DC0ABF">
      <w:pPr>
        <w:pStyle w:val="ProductList-BodySpaced"/>
      </w:pPr>
      <w:r>
        <w:rPr>
          <w:b/>
          <w:color w:val="00188F"/>
        </w:rPr>
        <w:t>Önceki Sürüm</w:t>
      </w:r>
      <w:r>
        <w:t>: Ürünün önceki sürümleri ve Kullanılabilirlik Tarihleri.</w:t>
      </w:r>
    </w:p>
    <w:p w:rsidR="000F6127" w:rsidRDefault="00DC0ABF">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0F6127" w:rsidRDefault="00DC0ABF">
      <w:pPr>
        <w:pStyle w:val="ProductList-BodySpaced"/>
      </w:pPr>
      <w:r>
        <w:rPr>
          <w:b/>
          <w:color w:val="00188F"/>
        </w:rPr>
        <w:t>Çevrimiçi Abonelik Programı (OSP)</w:t>
      </w:r>
      <w:r>
        <w:t>: Ürün, Çevrimiçi Abonelik programında kullanılabilir.</w:t>
      </w:r>
    </w:p>
    <w:p w:rsidR="000F6127" w:rsidRDefault="00DC0ABF">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0F6127" w:rsidRDefault="00DC0ABF">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rsidR="000F6127" w:rsidRDefault="00DC0ABF">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0F6127" w:rsidRDefault="00DC0ABF">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0F6127" w:rsidRDefault="00DC0ABF">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rsidR="000F6127" w:rsidRDefault="00DC0ABF">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rsidR="000F6127" w:rsidRDefault="00DC0ABF">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0F6127" w:rsidRDefault="00DC0ABF">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0F6127" w:rsidRDefault="00DC0ABF">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0F6127" w:rsidRDefault="00DC0ABF">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0F6127" w:rsidRDefault="00DC0ABF">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rsidR="000F6127" w:rsidRDefault="00DC0ABF">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0F6127" w:rsidRDefault="00DC0ABF">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rsidR="000F6127" w:rsidRDefault="00DC0ABF">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rsidR="000F6127" w:rsidRDefault="000F6127">
      <w:pPr>
        <w:pStyle w:val="ProductList-BodySpaced"/>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Spaced"/>
      </w:pPr>
    </w:p>
    <w:p w:rsidR="000F6127" w:rsidRDefault="00DC0ABF">
      <w:pPr>
        <w:pStyle w:val="ProductList-Offering1Heading"/>
        <w:outlineLvl w:val="1"/>
      </w:pPr>
      <w:bookmarkStart w:id="332" w:name="_Sec551"/>
      <w:r>
        <w:t>Hücre Değerleri</w:t>
      </w:r>
      <w:bookmarkEnd w:id="332"/>
      <w:r>
        <w:fldChar w:fldCharType="begin"/>
      </w:r>
      <w:r>
        <w:instrText xml:space="preserve"> TC "</w:instrText>
      </w:r>
      <w:bookmarkStart w:id="333" w:name="_Toc531593428"/>
      <w:r>
        <w:instrText>Hücre Değerleri</w:instrText>
      </w:r>
      <w:bookmarkEnd w:id="333"/>
      <w:r>
        <w:instrText>" \l 2</w:instrText>
      </w:r>
      <w:r>
        <w:fldChar w:fldCharType="end"/>
      </w:r>
    </w:p>
    <w:p w:rsidR="000F6127" w:rsidRDefault="00DC0ABF">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0F6127" w:rsidRDefault="000F6127">
      <w:pPr>
        <w:pStyle w:val="ProductList-BodySpaced"/>
      </w:pPr>
    </w:p>
    <w:p w:rsidR="000F6127" w:rsidRDefault="00DC0ABF">
      <w:pPr>
        <w:pStyle w:val="ProductList-BodySpaced"/>
      </w:pPr>
      <w:r>
        <w:rPr>
          <w:b/>
          <w:color w:val="00188F"/>
        </w:rPr>
        <w:t xml:space="preserve">A </w:t>
      </w:r>
      <w:r>
        <w:t xml:space="preserve">= </w:t>
      </w:r>
      <w:r>
        <w:rPr>
          <w:color w:val="00188F"/>
        </w:rPr>
        <w:t>İlave Ürün</w:t>
      </w:r>
      <w:r>
        <w:t>: Ürün, İlave Ürün olarak sunulmaktadır.</w:t>
      </w:r>
    </w:p>
    <w:p w:rsidR="000F6127" w:rsidRDefault="00DC0ABF">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rsidR="000F6127" w:rsidRDefault="00DC0ABF">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rsidR="000F6127" w:rsidRDefault="00DC0ABF">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rsidR="000F6127" w:rsidRDefault="00DC0ABF">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rsidR="000F6127" w:rsidRDefault="00DC0ABF">
      <w:pPr>
        <w:pStyle w:val="ProductList-BodySpaced"/>
      </w:pPr>
      <w:r>
        <w:rPr>
          <w:b/>
          <w:color w:val="00188F"/>
        </w:rPr>
        <w:t>E</w:t>
      </w:r>
      <w:r>
        <w:t xml:space="preserve"> = </w:t>
      </w:r>
      <w:r>
        <w:rPr>
          <w:color w:val="00188F"/>
        </w:rPr>
        <w:t>Kurumsal Ürün</w:t>
      </w:r>
      <w:r>
        <w:t>: Ürün, masaüstü olarak değil, Kurumsal Ürün olarak sunulur.</w:t>
      </w:r>
    </w:p>
    <w:p w:rsidR="000F6127" w:rsidRDefault="00DC0ABF">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rsidR="000F6127" w:rsidRDefault="00DC0ABF">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0F6127" w:rsidRDefault="00DC0ABF">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rsidR="000F6127" w:rsidRDefault="00DC0ABF">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0F6127" w:rsidRDefault="00DC0ABF">
      <w:pPr>
        <w:pStyle w:val="ProductList-BodySpaced"/>
      </w:pPr>
      <w:r>
        <w:rPr>
          <w:b/>
          <w:color w:val="00188F"/>
        </w:rPr>
        <w:t>OW</w:t>
      </w:r>
      <w:r>
        <w:t xml:space="preserve"> = </w:t>
      </w:r>
      <w:r>
        <w:rPr>
          <w:color w:val="00188F"/>
        </w:rPr>
        <w:t>Kuruluş çapında</w:t>
      </w:r>
      <w:r>
        <w:t>: Kuruluş çapında seçeneği kapsamında kullanılabilir.</w:t>
      </w:r>
    </w:p>
    <w:p w:rsidR="000F6127" w:rsidRDefault="00DC0ABF">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0F6127" w:rsidRDefault="00DC0ABF">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0F6127" w:rsidRDefault="00DC0ABF">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rsidR="000F6127" w:rsidRDefault="00DC0ABF">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0F6127" w:rsidRDefault="00DC0ABF">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0F6127" w:rsidRDefault="00DC0ABF">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rsidR="000F6127" w:rsidRDefault="000F6127">
      <w:pPr>
        <w:pStyle w:val="ProductList-BodySpaced"/>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Spaced"/>
      </w:pPr>
    </w:p>
    <w:p w:rsidR="000F6127" w:rsidRDefault="00DC0ABF">
      <w:pPr>
        <w:pStyle w:val="ProductList-Offering1Heading"/>
        <w:outlineLvl w:val="1"/>
      </w:pPr>
      <w:bookmarkStart w:id="334" w:name="_Sec552"/>
      <w:r>
        <w:t>Sütun Başlıkları</w:t>
      </w:r>
      <w:bookmarkEnd w:id="334"/>
      <w:r>
        <w:fldChar w:fldCharType="begin"/>
      </w:r>
      <w:r>
        <w:instrText xml:space="preserve"> TC "</w:instrText>
      </w:r>
      <w:bookmarkStart w:id="335" w:name="_Toc531593429"/>
      <w:r>
        <w:instrText>Sütun Başlıkları</w:instrText>
      </w:r>
      <w:bookmarkEnd w:id="335"/>
      <w:r>
        <w:instrText>" \l 2</w:instrText>
      </w:r>
      <w:r>
        <w:fldChar w:fldCharType="end"/>
      </w:r>
    </w:p>
    <w:p w:rsidR="000F6127" w:rsidRDefault="00DC0ABF">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0F6127" w:rsidRDefault="000F6127">
      <w:pPr>
        <w:pStyle w:val="ProductList-BodySpaced"/>
      </w:pPr>
    </w:p>
    <w:p w:rsidR="000F6127" w:rsidRDefault="00DC0ABF">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0F6127" w:rsidRDefault="00DC0ABF">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0F6127" w:rsidRDefault="00DC0ABF">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0F6127" w:rsidRDefault="00DC0ABF">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0F6127" w:rsidRDefault="00DC0ABF">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0F6127" w:rsidRDefault="00DC0ABF">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0F6127" w:rsidRDefault="00DC0ABF">
      <w:pPr>
        <w:pStyle w:val="ProductList-BodySpaced"/>
      </w:pPr>
      <w:r>
        <w:rPr>
          <w:b/>
          <w:color w:val="00188F"/>
        </w:rPr>
        <w:t>MPSA</w:t>
      </w:r>
      <w:r>
        <w:t xml:space="preserve"> = </w:t>
      </w:r>
      <w:r>
        <w:rPr>
          <w:color w:val="00188F"/>
        </w:rPr>
        <w:t>Microsoft Ürün ve Hizmetler Anlaşması</w:t>
      </w:r>
      <w:r>
        <w:t>.</w:t>
      </w:r>
    </w:p>
    <w:p w:rsidR="000F6127" w:rsidRDefault="00DC0ABF">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0F6127" w:rsidRDefault="00DC0ABF">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0F6127" w:rsidRDefault="00DC0ABF">
      <w:pPr>
        <w:pStyle w:val="ProductList-BodySpaced"/>
      </w:pPr>
      <w:r>
        <w:rPr>
          <w:b/>
          <w:color w:val="00188F"/>
        </w:rPr>
        <w:t>OVS-ES</w:t>
      </w:r>
      <w:r>
        <w:t xml:space="preserve"> = </w:t>
      </w:r>
      <w:r>
        <w:rPr>
          <w:color w:val="00188F"/>
        </w:rPr>
        <w:t>Open Value Üyeliği – Eğitim Çözümleri</w:t>
      </w:r>
      <w:r>
        <w:t>.</w:t>
      </w:r>
    </w:p>
    <w:p w:rsidR="000F6127" w:rsidRDefault="00DC0ABF">
      <w:pPr>
        <w:pStyle w:val="ProductList-BodySpaced"/>
      </w:pPr>
      <w:r>
        <w:rPr>
          <w:b/>
          <w:color w:val="00188F"/>
        </w:rPr>
        <w:t>Puan</w:t>
      </w:r>
      <w:r>
        <w:t xml:space="preserve"> = Müşterinin toplu lisanslama anlaşması için geçerli birim fiyatlandırma seviyesini hesaplamak için kullanılan Ürüne atanan değer.</w:t>
      </w:r>
    </w:p>
    <w:p w:rsidR="000F6127" w:rsidRDefault="00DC0ABF">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0F6127" w:rsidRDefault="00DC0ABF">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0F6127" w:rsidRDefault="000F6127">
      <w:pPr>
        <w:pStyle w:val="ProductList-BodySpaced"/>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Spaced"/>
      </w:pPr>
    </w:p>
    <w:p w:rsidR="000F6127" w:rsidRDefault="00DC0ABF">
      <w:pPr>
        <w:pStyle w:val="ProductList-Offering1Heading"/>
        <w:outlineLvl w:val="1"/>
      </w:pPr>
      <w:bookmarkStart w:id="336" w:name="_Sec553"/>
      <w:r>
        <w:t>Tanımlar</w:t>
      </w:r>
      <w:bookmarkEnd w:id="336"/>
      <w:r>
        <w:fldChar w:fldCharType="begin"/>
      </w:r>
      <w:r>
        <w:instrText xml:space="preserve"> TC "</w:instrText>
      </w:r>
      <w:bookmarkStart w:id="337" w:name="_Toc531593430"/>
      <w:r>
        <w:instrText>Tanımlar</w:instrText>
      </w:r>
      <w:bookmarkEnd w:id="337"/>
      <w:r>
        <w:instrText>" \l 2</w:instrText>
      </w:r>
      <w:r>
        <w:fldChar w:fldCharType="end"/>
      </w:r>
    </w:p>
    <w:p w:rsidR="000F6127" w:rsidRDefault="00DC0ABF">
      <w:pPr>
        <w:pStyle w:val="ProductList-BodySpaced"/>
      </w:pPr>
      <w:r>
        <w:rPr>
          <w:b/>
          <w:color w:val="00188F"/>
        </w:rPr>
        <w:t>Akademik Program</w:t>
      </w:r>
      <w:r>
        <w:t>, MPSA'da Akademik Satın Alma Hesabı, Akademik Seçim Lisansı, Akademi için Seçim Plus, Kampüs ve Okul Anlaşması veya Open Value Aboneliği – Eğitim Çözümleri anlamına gelir.</w:t>
      </w:r>
    </w:p>
    <w:p w:rsidR="000F6127" w:rsidRDefault="00DC0ABF">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0F6127" w:rsidRDefault="00DC0ABF">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0F6127" w:rsidRDefault="00DC0ABF">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0F6127" w:rsidRDefault="00DC0ABF">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0F6127" w:rsidRDefault="00DC0ABF">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0F6127" w:rsidRDefault="00DC0ABF">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F6127" w:rsidRDefault="00DC0ABF">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0F6127" w:rsidRDefault="00DC0ABF">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0F6127" w:rsidRDefault="00DC0ABF">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0F6127" w:rsidRDefault="00DC0ABF">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0F6127" w:rsidRDefault="00DC0ABF">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rsidR="000F6127" w:rsidRDefault="00DC0ABF">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0F6127" w:rsidRDefault="00DC0ABF">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0F6127" w:rsidRDefault="00DC0ABF">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0F6127" w:rsidRDefault="00DC0ABF">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0F6127" w:rsidRDefault="00DC0ABF">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rsidR="000F6127" w:rsidRDefault="00DC0ABF">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0F6127" w:rsidRDefault="00DC0ABF">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0F6127" w:rsidRDefault="00DC0ABF">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0F6127" w:rsidRDefault="00DC0ABF">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0F6127" w:rsidRDefault="00DC0ABF">
      <w:pPr>
        <w:pStyle w:val="ProductList-BodySpaced"/>
      </w:pPr>
      <w:r>
        <w:rPr>
          <w:b/>
          <w:color w:val="00188F"/>
        </w:rPr>
        <w:t xml:space="preserve">Lisans, </w:t>
      </w:r>
      <w:r>
        <w:t>bir Ürünü indirme, kurma, ona erişme ve onu kullanma hakkı anlamına gelir.</w:t>
      </w:r>
    </w:p>
    <w:p w:rsidR="000F6127" w:rsidRDefault="00DC0ABF">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0F6127" w:rsidRDefault="00DC0ABF">
      <w:pPr>
        <w:pStyle w:val="ProductList-BodySpaced"/>
      </w:pPr>
      <w:r>
        <w:rPr>
          <w:b/>
          <w:color w:val="00188F"/>
        </w:rPr>
        <w:t xml:space="preserve">Yazılım Güvencesi İş Ortağı aracılığıyla Lisans Hareketliliği </w:t>
      </w:r>
      <w:hyperlink r:id="rId14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0F6127" w:rsidRDefault="00DC0ABF">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0F6127" w:rsidRDefault="00DC0ABF">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0F6127" w:rsidRDefault="00DC0ABF">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0F6127" w:rsidRDefault="00DC0ABF">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0F6127" w:rsidRDefault="00DC0ABF">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0F6127" w:rsidRDefault="00DC0ABF">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0F6127" w:rsidRDefault="00DC0ABF">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0F6127" w:rsidRDefault="00DC0ABF">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0F6127" w:rsidRDefault="00DC0ABF">
      <w:pPr>
        <w:pStyle w:val="ProductList-BodySpaced"/>
      </w:pPr>
      <w:r>
        <w:rPr>
          <w:b/>
          <w:color w:val="00188F"/>
        </w:rPr>
        <w:t xml:space="preserve">Fiziksel İşlemci </w:t>
      </w:r>
      <w:r>
        <w:t>fiziksel bir donanım sisteminde yer alan bir işlemci anlamına gelir.</w:t>
      </w:r>
    </w:p>
    <w:p w:rsidR="000F6127" w:rsidRDefault="00DC0ABF">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0F6127" w:rsidRDefault="00DC0ABF">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0F6127" w:rsidRDefault="00DC0ABF">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0F6127" w:rsidRDefault="00DC0ABF">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0F6127" w:rsidRDefault="00DC0ABF">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0F6127" w:rsidRDefault="00DC0ABF">
      <w:pPr>
        <w:pStyle w:val="ProductList-BodySpaced"/>
      </w:pPr>
      <w:r>
        <w:rPr>
          <w:b/>
          <w:color w:val="00188F"/>
        </w:rPr>
        <w:t>Sunucu</w:t>
      </w:r>
      <w:r>
        <w:t>, sunucu yazılımlarını çalıştırabilen fiziksel bir donanım sistemi anlamına gelir.</w:t>
      </w:r>
    </w:p>
    <w:p w:rsidR="000F6127" w:rsidRDefault="00DC0ABF">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0F6127" w:rsidRDefault="00DC0ABF">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rsidR="000F6127" w:rsidRDefault="00DC0ABF">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0F6127" w:rsidRDefault="00DC0ABF">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0F6127" w:rsidRDefault="00DC0ABF">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0F6127" w:rsidRDefault="00DC0ABF">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F6127" w:rsidRDefault="00DC0ABF">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0F6127" w:rsidRDefault="00DC0ABF">
      <w:pPr>
        <w:pStyle w:val="ProductList-BodySpaced"/>
      </w:pPr>
      <w:r>
        <w:t>Internet Web Çözümlerinde yer alan yazılımlar aşağıdakileri çalıştırmak için kullanılır:</w:t>
      </w:r>
    </w:p>
    <w:p w:rsidR="000F6127" w:rsidRDefault="00DC0ABF" w:rsidP="00DC0ABF">
      <w:pPr>
        <w:pStyle w:val="ProductList-Bullet"/>
        <w:numPr>
          <w:ilvl w:val="0"/>
          <w:numId w:val="45"/>
        </w:numPr>
      </w:pPr>
      <w:r>
        <w:t>Web sunucusu yazılımı (örneğin, Microsoft İnternet Bilgi Hizmetleri) ve yönetim ya da güvenlik aracıları (örneğin, Sistem Merkezi Operasyonlar Yöneticisi aracısı);</w:t>
      </w:r>
    </w:p>
    <w:p w:rsidR="000F6127" w:rsidRDefault="00DC0ABF" w:rsidP="00DC0ABF">
      <w:pPr>
        <w:pStyle w:val="ProductList-Bullet"/>
        <w:numPr>
          <w:ilvl w:val="0"/>
          <w:numId w:val="45"/>
        </w:numPr>
      </w:pPr>
      <w:r>
        <w:t>Yalnızca İnternet Web Çözümlerini desteklemek üzere veritabanı motoru yazılımı (örneğin, Microsoft SQL Server) veya</w:t>
      </w:r>
    </w:p>
    <w:p w:rsidR="000F6127" w:rsidRDefault="00DC0ABF" w:rsidP="00DC0ABF">
      <w:pPr>
        <w:pStyle w:val="ProductList-Bullet"/>
        <w:numPr>
          <w:ilvl w:val="0"/>
          <w:numId w:val="45"/>
        </w:numPr>
      </w:pPr>
      <w:r>
        <w:t>Yazılımın bu örneğinin tek fonksiyonu olmadığı sürece Internet isimlerinin IP adreslerine dönüştürülmesini sağlayan Etki Alanı Adı Sistemi (DNS) hizmeti.</w:t>
      </w:r>
    </w:p>
    <w:p w:rsidR="000F6127" w:rsidRDefault="00DC0ABF">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0F6127" w:rsidRDefault="00DC0ABF">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0F6127" w:rsidRDefault="00DC0ABF">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0F6127" w:rsidRDefault="000F6127">
      <w:pPr>
        <w:pStyle w:val="ProductList-BodySpaced"/>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Spaced"/>
      </w:pPr>
    </w:p>
    <w:p w:rsidR="000F6127" w:rsidRDefault="000F6127">
      <w:pPr>
        <w:sectPr w:rsidR="000F6127">
          <w:headerReference w:type="default" r:id="rId144"/>
          <w:footerReference w:type="default" r:id="rId145"/>
          <w:type w:val="continuous"/>
          <w:pgSz w:w="12240" w:h="15840" w:code="1"/>
          <w:pgMar w:top="1170" w:right="720" w:bottom="720" w:left="720" w:header="432" w:footer="288" w:gutter="0"/>
          <w:cols w:space="360"/>
        </w:sectPr>
      </w:pPr>
    </w:p>
    <w:p w:rsidR="000F6127" w:rsidRDefault="00DC0ABF">
      <w:pPr>
        <w:pStyle w:val="ProductList-SectionHeading"/>
        <w:pageBreakBefore/>
        <w:outlineLvl w:val="0"/>
      </w:pPr>
      <w:bookmarkStart w:id="338" w:name="_Sec591"/>
      <w:bookmarkEnd w:id="328"/>
      <w:r>
        <w:t>Ek A – CAL/ML Eşdeğer Lisansları</w:t>
      </w:r>
      <w:r>
        <w:fldChar w:fldCharType="begin"/>
      </w:r>
      <w:r>
        <w:instrText xml:space="preserve"> TC "</w:instrText>
      </w:r>
      <w:bookmarkStart w:id="339" w:name="_Toc531593431"/>
      <w:r>
        <w:instrText>Ek A – CAL/ML Eşdeğer Lisansları</w:instrText>
      </w:r>
      <w:bookmarkEnd w:id="339"/>
      <w:r>
        <w:instrText>" \l 1</w:instrText>
      </w:r>
      <w:r>
        <w:fldChar w:fldCharType="end"/>
      </w:r>
    </w:p>
    <w:p w:rsidR="000F6127" w:rsidRDefault="00DC0ABF">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0F6127" w:rsidRDefault="000F6127">
      <w:pPr>
        <w:pStyle w:val="ProductList-Body"/>
      </w:pPr>
    </w:p>
    <w:tbl>
      <w:tblPr>
        <w:tblStyle w:val="PURTable"/>
        <w:tblW w:w="0" w:type="dxa"/>
        <w:tblLook w:val="04A0" w:firstRow="1" w:lastRow="0" w:firstColumn="1" w:lastColumn="0" w:noHBand="0" w:noVBand="1"/>
      </w:tblPr>
      <w:tblGrid>
        <w:gridCol w:w="865"/>
        <w:gridCol w:w="365"/>
        <w:gridCol w:w="483"/>
        <w:gridCol w:w="483"/>
        <w:gridCol w:w="428"/>
        <w:gridCol w:w="476"/>
        <w:gridCol w:w="482"/>
        <w:gridCol w:w="488"/>
        <w:gridCol w:w="476"/>
        <w:gridCol w:w="428"/>
        <w:gridCol w:w="476"/>
        <w:gridCol w:w="482"/>
        <w:gridCol w:w="488"/>
        <w:gridCol w:w="476"/>
        <w:gridCol w:w="328"/>
        <w:gridCol w:w="379"/>
        <w:gridCol w:w="657"/>
        <w:gridCol w:w="265"/>
        <w:gridCol w:w="265"/>
        <w:gridCol w:w="251"/>
        <w:gridCol w:w="255"/>
        <w:gridCol w:w="255"/>
        <w:gridCol w:w="553"/>
        <w:gridCol w:w="333"/>
        <w:gridCol w:w="355"/>
      </w:tblGrid>
      <w:tr w:rsidR="000F612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F6127" w:rsidRDefault="000F612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6127" w:rsidRDefault="00DC0ABF">
            <w:pPr>
              <w:pStyle w:val="ProductList-TableBody"/>
              <w:jc w:val="center"/>
            </w:pPr>
            <w:r>
              <w:rPr>
                <w:color w:val="FFFFFF"/>
              </w:rPr>
              <w:t>Dynamics 365 Enterprise</w:t>
            </w:r>
          </w:p>
        </w:tc>
      </w:tr>
      <w:tr w:rsidR="000F6127">
        <w:tc>
          <w:tcPr>
            <w:tcW w:w="240" w:type="dxa"/>
            <w:tcBorders>
              <w:top w:val="none" w:sz="4" w:space="0" w:color="BFBFBF"/>
              <w:left w:val="none" w:sz="24" w:space="0" w:color="808080"/>
              <w:bottom w:val="single" w:sz="4" w:space="0" w:color="FFFFFF"/>
              <w:right w:val="single" w:sz="6" w:space="0" w:color="FFFFFF"/>
            </w:tcBorders>
          </w:tcPr>
          <w:p w:rsidR="000F6127" w:rsidRDefault="00DC0ABF">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6127" w:rsidRDefault="00DC0ABF">
            <w:pPr>
              <w:pStyle w:val="ProductList-TableBody"/>
              <w:jc w:val="center"/>
            </w:pPr>
            <w:r>
              <w:rPr>
                <w:color w:val="FFFFFF"/>
              </w:rPr>
              <w:t>Plan</w:t>
            </w: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793">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793">
              <w:r w:rsidR="00DC0AB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793">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793">
              <w:r w:rsidR="00DC0AB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798">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798">
              <w:r w:rsidR="00DC0AB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798">
              <w:r w:rsidR="00DC0ABF">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799">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799">
              <w:r w:rsidR="00DC0ABF">
                <w:rPr>
                  <w:color w:val="00467F"/>
                  <w:u w:val="single"/>
                </w:rPr>
                <w:t>Ek</w:t>
              </w:r>
            </w:hyperlink>
            <w:r w:rsidR="00DC0AB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799">
              <w:r w:rsidR="00DC0ABF">
                <w:rPr>
                  <w:color w:val="00467F"/>
                  <w:u w:val="single"/>
                </w:rPr>
                <w:t>Ek</w:t>
              </w:r>
            </w:hyperlink>
            <w:r w:rsidR="00DC0AB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800">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800">
              <w:r w:rsidR="00DC0AB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807">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807">
              <w:r w:rsidR="00DC0ABF">
                <w:rPr>
                  <w:color w:val="00467F"/>
                  <w:u w:val="single"/>
                </w:rPr>
                <w:t>Ek</w:t>
              </w:r>
            </w:hyperlink>
            <w:r w:rsidR="00DC0A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807">
              <w:r w:rsidR="00DC0ABF">
                <w:rPr>
                  <w:color w:val="00467F"/>
                  <w:u w:val="single"/>
                </w:rPr>
                <w:t>Ek</w:t>
              </w:r>
            </w:hyperlink>
            <w:r w:rsidR="00DC0A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single" w:sz="4" w:space="0" w:color="FFFFFF"/>
              <w:right w:val="single" w:sz="6" w:space="0" w:color="FFFFFF"/>
            </w:tcBorders>
          </w:tcPr>
          <w:p w:rsidR="000F6127" w:rsidRDefault="00DC0AB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807">
              <w:r w:rsidR="00DC0AB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807">
              <w:r w:rsidR="00DC0ABF">
                <w:rPr>
                  <w:color w:val="00467F"/>
                  <w:u w:val="single"/>
                </w:rPr>
                <w:t>Ek</w:t>
              </w:r>
            </w:hyperlink>
            <w:r w:rsidR="00DC0A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tcBorders>
              <w:top w:val="dashed" w:sz="4" w:space="0" w:color="BFBFBF"/>
              <w:left w:val="none" w:sz="24" w:space="0" w:color="808080"/>
              <w:bottom w:val="single" w:sz="4" w:space="0" w:color="FFFFFF"/>
              <w:right w:val="single" w:sz="6" w:space="0" w:color="FFFFFF"/>
            </w:tcBorders>
          </w:tcPr>
          <w:p w:rsidR="000F6127" w:rsidRDefault="0005216C">
            <w:pPr>
              <w:pStyle w:val="ProductList-TableBody"/>
            </w:pPr>
            <w:hyperlink w:anchor="_Sec807">
              <w:r w:rsidR="00DC0ABF">
                <w:rPr>
                  <w:color w:val="00467F"/>
                  <w:u w:val="single"/>
                </w:rPr>
                <w:t>Ek</w:t>
              </w:r>
            </w:hyperlink>
            <w:r w:rsidR="00DC0A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none" w:sz="24" w:space="0" w:color="808080"/>
              <w:right w:val="single" w:sz="6" w:space="0" w:color="FFFFFF"/>
            </w:tcBorders>
          </w:tcPr>
          <w:p w:rsidR="000F6127" w:rsidRDefault="00DC0AB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none" w:sz="24" w:space="0" w:color="808080"/>
              <w:left w:val="none" w:sz="24" w:space="0" w:color="808080"/>
              <w:bottom w:val="single" w:sz="4" w:space="0" w:color="FFFFFF"/>
              <w:right w:val="single" w:sz="6" w:space="0" w:color="FFFFFF"/>
            </w:tcBorders>
          </w:tcPr>
          <w:p w:rsidR="000F6127" w:rsidRDefault="0005216C">
            <w:pPr>
              <w:pStyle w:val="ProductList-TableBody"/>
            </w:pPr>
            <w:hyperlink w:anchor="_Sec801">
              <w:r w:rsidR="00DC0ABF">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5"/>
            <w:tcBorders>
              <w:top w:val="single" w:sz="4" w:space="0" w:color="FFFFFF"/>
              <w:left w:val="single" w:sz="6" w:space="0" w:color="FFFFFF"/>
              <w:bottom w:val="none" w:sz="24" w:space="0" w:color="808080"/>
              <w:right w:val="single" w:sz="6" w:space="0" w:color="FFFFFF"/>
            </w:tcBorders>
          </w:tcPr>
          <w:p w:rsidR="000F6127" w:rsidRDefault="00DC0AB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6127" w:rsidRDefault="000F6127">
            <w:pPr>
              <w:pStyle w:val="ProductList-TableBody"/>
            </w:pPr>
          </w:p>
        </w:tc>
      </w:tr>
      <w:tr w:rsidR="000F6127">
        <w:tc>
          <w:tcPr>
            <w:tcW w:w="240" w:type="dxa"/>
            <w:tcBorders>
              <w:top w:val="none" w:sz="24" w:space="0" w:color="808080"/>
              <w:left w:val="none" w:sz="24" w:space="0" w:color="808080"/>
              <w:bottom w:val="none" w:sz="4" w:space="0" w:color="6E6E6E"/>
              <w:right w:val="single" w:sz="6" w:space="0" w:color="FFFFFF"/>
            </w:tcBorders>
          </w:tcPr>
          <w:p w:rsidR="000F6127" w:rsidRDefault="0005216C">
            <w:pPr>
              <w:pStyle w:val="ProductList-TableBody"/>
            </w:pPr>
            <w:hyperlink w:anchor="_Sec802">
              <w:r w:rsidR="00DC0ABF">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F6127" w:rsidRDefault="00DC0AB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F6127" w:rsidRDefault="000F6127">
            <w:pPr>
              <w:pStyle w:val="ProductList-TableBody"/>
              <w:jc w:val="center"/>
            </w:pPr>
          </w:p>
        </w:tc>
      </w:tr>
      <w:tr w:rsidR="000F6127">
        <w:tc>
          <w:tcPr>
            <w:tcW w:w="240" w:type="dxa"/>
            <w:tcBorders>
              <w:top w:val="none" w:sz="4" w:space="0" w:color="6E6E6E"/>
              <w:left w:val="none" w:sz="24" w:space="0" w:color="808080"/>
              <w:bottom w:val="none" w:sz="4" w:space="0" w:color="6E6E6E"/>
              <w:right w:val="single" w:sz="6" w:space="0" w:color="FFFFFF"/>
            </w:tcBorders>
          </w:tcPr>
          <w:p w:rsidR="000F6127" w:rsidRDefault="0005216C">
            <w:pPr>
              <w:pStyle w:val="ProductList-TableBody"/>
            </w:pPr>
            <w:hyperlink w:anchor="_Sec802">
              <w:r w:rsidR="00DC0ABF">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r>
      <w:tr w:rsidR="000F6127">
        <w:tc>
          <w:tcPr>
            <w:tcW w:w="240" w:type="dxa"/>
            <w:gridSpan w:val="14"/>
            <w:tcBorders>
              <w:top w:val="none" w:sz="4" w:space="0" w:color="6E6E6E"/>
              <w:left w:val="single" w:sz="6" w:space="0" w:color="FFFFFF"/>
              <w:bottom w:val="none" w:sz="4" w:space="0" w:color="BFBFBF"/>
              <w:right w:val="single" w:sz="6" w:space="0" w:color="FFFFFF"/>
            </w:tcBorders>
          </w:tcPr>
          <w:p w:rsidR="000F6127" w:rsidRDefault="00DC0ABF">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6127" w:rsidRDefault="000F6127">
            <w:pPr>
              <w:pStyle w:val="ProductList-TableBody"/>
              <w:jc w:val="center"/>
            </w:pPr>
          </w:p>
        </w:tc>
      </w:tr>
      <w:tr w:rsidR="000F6127">
        <w:tc>
          <w:tcPr>
            <w:tcW w:w="240" w:type="dxa"/>
            <w:tcBorders>
              <w:top w:val="none" w:sz="4" w:space="0" w:color="BFBFBF"/>
              <w:left w:val="none" w:sz="24" w:space="0" w:color="808080"/>
              <w:bottom w:val="dashed" w:sz="4" w:space="0" w:color="BFBFBF"/>
              <w:right w:val="single" w:sz="6" w:space="0" w:color="FFFFFF"/>
            </w:tcBorders>
          </w:tcPr>
          <w:p w:rsidR="000F6127" w:rsidRDefault="0005216C">
            <w:pPr>
              <w:pStyle w:val="ProductList-TableBody"/>
            </w:pPr>
            <w:hyperlink w:anchor="_Sec790">
              <w:r w:rsidR="00DC0ABF">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r>
      <w:tr w:rsidR="000F6127">
        <w:tc>
          <w:tcPr>
            <w:tcW w:w="240" w:type="dxa"/>
            <w:tcBorders>
              <w:top w:val="dashed" w:sz="4" w:space="0" w:color="BFBFBF"/>
              <w:left w:val="none" w:sz="24" w:space="0" w:color="808080"/>
              <w:bottom w:val="none" w:sz="4" w:space="0" w:color="6E6E6E"/>
              <w:right w:val="single" w:sz="6" w:space="0" w:color="FFFFFF"/>
            </w:tcBorders>
          </w:tcPr>
          <w:p w:rsidR="000F6127" w:rsidRDefault="0005216C">
            <w:pPr>
              <w:pStyle w:val="ProductList-TableBody"/>
            </w:pPr>
            <w:hyperlink w:anchor="_Sec790">
              <w:r w:rsidR="00DC0ABF">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r>
      <w:tr w:rsidR="000F6127">
        <w:tc>
          <w:tcPr>
            <w:tcW w:w="240" w:type="dxa"/>
            <w:gridSpan w:val="14"/>
            <w:tcBorders>
              <w:top w:val="none" w:sz="4" w:space="0" w:color="6E6E6E"/>
              <w:left w:val="single" w:sz="6" w:space="0" w:color="FFFFFF"/>
              <w:bottom w:val="none" w:sz="4" w:space="0" w:color="6E6E6E"/>
              <w:right w:val="single" w:sz="6" w:space="0" w:color="FFFFFF"/>
            </w:tcBorders>
          </w:tcPr>
          <w:p w:rsidR="000F6127" w:rsidRDefault="00DC0ABF">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6127" w:rsidRDefault="000F6127">
            <w:pPr>
              <w:pStyle w:val="ProductList-TableBody"/>
              <w:jc w:val="center"/>
            </w:pPr>
          </w:p>
        </w:tc>
      </w:tr>
      <w:tr w:rsidR="000F6127">
        <w:tc>
          <w:tcPr>
            <w:tcW w:w="240" w:type="dxa"/>
            <w:tcBorders>
              <w:top w:val="none" w:sz="4" w:space="0" w:color="6E6E6E"/>
              <w:left w:val="none" w:sz="24" w:space="0" w:color="808080"/>
              <w:bottom w:val="none" w:sz="4" w:space="0" w:color="6E6E6E"/>
              <w:right w:val="single" w:sz="6" w:space="0" w:color="FFFFFF"/>
            </w:tcBorders>
          </w:tcPr>
          <w:p w:rsidR="000F6127" w:rsidRDefault="0005216C">
            <w:pPr>
              <w:pStyle w:val="ProductList-TableBody"/>
            </w:pPr>
            <w:hyperlink w:anchor="_Sec790">
              <w:r w:rsidR="00DC0ABF">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6127" w:rsidRDefault="000F6127">
            <w:pPr>
              <w:pStyle w:val="ProductList-TableBody"/>
              <w:jc w:val="center"/>
            </w:pPr>
          </w:p>
        </w:tc>
      </w:tr>
    </w:tbl>
    <w:p w:rsidR="000F6127" w:rsidRDefault="00DC0ABF">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rsidR="000F6127" w:rsidRDefault="00DC0ABF">
      <w:pPr>
        <w:pStyle w:val="ProductList-SectionHeading"/>
        <w:pageBreakBefore/>
        <w:outlineLvl w:val="0"/>
      </w:pPr>
      <w:bookmarkStart w:id="340" w:name="_Sec564"/>
      <w:bookmarkEnd w:id="338"/>
      <w:r>
        <w:t>Ek B – Yazılım Güvencesi</w:t>
      </w:r>
      <w:r>
        <w:fldChar w:fldCharType="begin"/>
      </w:r>
      <w:r>
        <w:instrText xml:space="preserve"> TC "</w:instrText>
      </w:r>
      <w:bookmarkStart w:id="341" w:name="_Toc531593432"/>
      <w:r>
        <w:instrText>Ek B – Yazılım Güvencesi</w:instrText>
      </w:r>
      <w:bookmarkEnd w:id="341"/>
      <w:r>
        <w:instrText>" \l 1</w:instrText>
      </w:r>
      <w:r>
        <w:fldChar w:fldCharType="end"/>
      </w:r>
    </w:p>
    <w:p w:rsidR="000F6127" w:rsidRDefault="00DC0ABF">
      <w:pPr>
        <w:pStyle w:val="ProductList-Offering1Heading"/>
        <w:outlineLvl w:val="1"/>
      </w:pPr>
      <w:bookmarkStart w:id="342" w:name="_Sec573"/>
      <w:r>
        <w:t>Yazılım Güvencesinin Satın Alınması</w:t>
      </w:r>
      <w:bookmarkEnd w:id="342"/>
      <w:r>
        <w:fldChar w:fldCharType="begin"/>
      </w:r>
      <w:r>
        <w:instrText xml:space="preserve"> TC "</w:instrText>
      </w:r>
      <w:bookmarkStart w:id="343" w:name="_Toc531593433"/>
      <w:r>
        <w:instrText>Yazılım Güvencesinin Satın Alınması</w:instrText>
      </w:r>
      <w:bookmarkEnd w:id="343"/>
      <w:r>
        <w:instrText>" \l 2</w:instrText>
      </w:r>
      <w:r>
        <w:fldChar w:fldCharType="end"/>
      </w:r>
    </w:p>
    <w:p w:rsidR="000F6127" w:rsidRDefault="00DC0ABF">
      <w:pPr>
        <w:pStyle w:val="ProductList-Body"/>
      </w:pPr>
      <w:r>
        <w:t xml:space="preserve">YG satın alırken Müşterinin seçebileceği üç farklı taahhüt seviyesi vardır ve bunlar programa göre değişebilir. Müşteri: </w:t>
      </w:r>
    </w:p>
    <w:p w:rsidR="000F6127" w:rsidRDefault="00DC0ABF" w:rsidP="00DC0ABF">
      <w:pPr>
        <w:pStyle w:val="ProductList-Bullet"/>
        <w:numPr>
          <w:ilvl w:val="0"/>
          <w:numId w:val="46"/>
        </w:numPr>
      </w:pPr>
      <w:r>
        <w:t xml:space="preserve">Tüm platform ürünlerine YG eklenmesini taahhüt edebilir. </w:t>
      </w:r>
    </w:p>
    <w:p w:rsidR="000F6127" w:rsidRDefault="00DC0ABF" w:rsidP="00DC0ABF">
      <w:pPr>
        <w:pStyle w:val="ProductList-Bullet"/>
        <w:numPr>
          <w:ilvl w:val="0"/>
          <w:numId w:val="46"/>
        </w:numPr>
      </w:pPr>
      <w:r>
        <w:t xml:space="preserve">Yazılım Güvencesi Üyeliğine (YGÜ) atıfta bulunarak belirli bir Ürün Havuzu (Uygulamalar, Sistemler veya Sunucular) kapsamında tüm satın alma işlemlerine YG eklemesini taahhüt edebilir. </w:t>
      </w:r>
    </w:p>
    <w:p w:rsidR="000F6127" w:rsidRDefault="00DC0ABF" w:rsidP="00DC0ABF">
      <w:pPr>
        <w:pStyle w:val="ProductList-Bullet"/>
        <w:numPr>
          <w:ilvl w:val="0"/>
          <w:numId w:val="46"/>
        </w:numPr>
      </w:pPr>
      <w:r>
        <w:t>YG'yi diğer Ürünlere genişletmek için herhangi bir taahhütte bulunmaksızın tek tek Ürünler için YG satın alabilir.</w:t>
      </w:r>
    </w:p>
    <w:p w:rsidR="000F6127" w:rsidRDefault="000F6127">
      <w:pPr>
        <w:pStyle w:val="ProductList-Body"/>
      </w:pPr>
    </w:p>
    <w:p w:rsidR="000F6127" w:rsidRDefault="00DC0ABF">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0F6127" w:rsidRDefault="000F6127">
      <w:pPr>
        <w:pStyle w:val="ProductList-Body"/>
      </w:pPr>
    </w:p>
    <w:p w:rsidR="000F6127" w:rsidRDefault="00DC0ABF">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20"/>
        <w:gridCol w:w="2230"/>
        <w:gridCol w:w="4139"/>
      </w:tblGrid>
      <w:tr w:rsidR="000F6127" w:rsidTr="001C3A1E">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F6127" w:rsidRDefault="00DC0ABF">
            <w:pPr>
              <w:pStyle w:val="ProductList-TableBody"/>
              <w:jc w:val="center"/>
            </w:pPr>
            <w:r>
              <w:rPr>
                <w:color w:val="FFFFFF"/>
              </w:rPr>
              <w:t>Havuz</w:t>
            </w:r>
          </w:p>
        </w:tc>
        <w:tc>
          <w:tcPr>
            <w:tcW w:w="2440" w:type="dxa"/>
            <w:shd w:val="clear" w:color="auto" w:fill="0072C6"/>
          </w:tcPr>
          <w:p w:rsidR="000F6127" w:rsidRDefault="00DC0ABF">
            <w:pPr>
              <w:pStyle w:val="ProductList-TableBody"/>
              <w:jc w:val="center"/>
            </w:pPr>
            <w:r>
              <w:rPr>
                <w:color w:val="FFFFFF"/>
              </w:rPr>
              <w:t>Tam Paket Ürünler</w:t>
            </w:r>
          </w:p>
        </w:tc>
        <w:tc>
          <w:tcPr>
            <w:tcW w:w="2440" w:type="dxa"/>
            <w:shd w:val="clear" w:color="auto" w:fill="0072C6"/>
          </w:tcPr>
          <w:p w:rsidR="000F6127" w:rsidRDefault="00DC0ABF">
            <w:pPr>
              <w:pStyle w:val="ProductList-TableBody"/>
              <w:jc w:val="center"/>
            </w:pPr>
            <w:r>
              <w:rPr>
                <w:color w:val="FFFFFF"/>
              </w:rPr>
              <w:t>OEM</w:t>
            </w:r>
          </w:p>
        </w:tc>
        <w:tc>
          <w:tcPr>
            <w:tcW w:w="4660" w:type="dxa"/>
            <w:shd w:val="clear" w:color="auto" w:fill="0072C6"/>
          </w:tcPr>
          <w:p w:rsidR="000F6127" w:rsidRDefault="00DC0ABF">
            <w:pPr>
              <w:pStyle w:val="ProductList-TableBody"/>
              <w:jc w:val="center"/>
            </w:pPr>
            <w:r>
              <w:rPr>
                <w:color w:val="FFFFFF"/>
              </w:rPr>
              <w:t>Programlar</w:t>
            </w:r>
          </w:p>
        </w:tc>
      </w:tr>
      <w:tr w:rsidR="000F6127" w:rsidTr="001C3A1E">
        <w:tc>
          <w:tcPr>
            <w:tcW w:w="2440" w:type="dxa"/>
          </w:tcPr>
          <w:p w:rsidR="000F6127" w:rsidRDefault="00DC0ABF">
            <w:pPr>
              <w:pStyle w:val="ProductList-TableBody"/>
            </w:pPr>
            <w:r>
              <w:t>Uygulama Havuzu</w:t>
            </w:r>
          </w:p>
        </w:tc>
        <w:tc>
          <w:tcPr>
            <w:tcW w:w="2440" w:type="dxa"/>
          </w:tcPr>
          <w:p w:rsidR="000F6127" w:rsidRDefault="00DC0ABF">
            <w:pPr>
              <w:pStyle w:val="ProductList-TableBody"/>
            </w:pPr>
            <w:r>
              <w:t>Geçerli Değil</w:t>
            </w:r>
          </w:p>
        </w:tc>
        <w:tc>
          <w:tcPr>
            <w:tcW w:w="2440" w:type="dxa"/>
          </w:tcPr>
          <w:p w:rsidR="000F6127" w:rsidRDefault="00DC0ABF">
            <w:pPr>
              <w:pStyle w:val="ProductList-TableBody"/>
            </w:pPr>
            <w:r>
              <w:t>Yalnızca aşağıda belirtilen şekilde kullanılabilen YG</w:t>
            </w:r>
          </w:p>
        </w:tc>
        <w:tc>
          <w:tcPr>
            <w:tcW w:w="4660" w:type="dxa"/>
            <w:vMerge w:val="restart"/>
          </w:tcPr>
          <w:p w:rsidR="000F6127" w:rsidRDefault="00DC0ABF">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0F6127" w:rsidTr="001C3A1E">
        <w:tc>
          <w:tcPr>
            <w:tcW w:w="2440" w:type="dxa"/>
          </w:tcPr>
          <w:p w:rsidR="000F6127" w:rsidRDefault="00DC0ABF">
            <w:pPr>
              <w:pStyle w:val="ProductList-TableBody"/>
            </w:pPr>
            <w:r>
              <w:t>Sunucu Havuzu</w:t>
            </w:r>
          </w:p>
        </w:tc>
        <w:tc>
          <w:tcPr>
            <w:tcW w:w="2440" w:type="dxa"/>
          </w:tcPr>
          <w:p w:rsidR="000F6127" w:rsidRDefault="00DC0ABF">
            <w:pPr>
              <w:pStyle w:val="ProductList-TableBody"/>
            </w:pPr>
            <w:r>
              <w:t>YG kullanılabilir</w:t>
            </w:r>
          </w:p>
        </w:tc>
        <w:tc>
          <w:tcPr>
            <w:tcW w:w="2440" w:type="dxa"/>
          </w:tcPr>
          <w:p w:rsidR="000F6127" w:rsidRDefault="00DC0ABF">
            <w:pPr>
              <w:pStyle w:val="ProductList-TableBody"/>
            </w:pPr>
            <w:r>
              <w:t>YG kullanılabilir</w:t>
            </w:r>
          </w:p>
        </w:tc>
        <w:tc>
          <w:tcPr>
            <w:tcW w:w="0" w:type="auto"/>
            <w:vMerge/>
          </w:tcPr>
          <w:p w:rsidR="000F6127" w:rsidRDefault="000F6127"/>
        </w:tc>
      </w:tr>
    </w:tbl>
    <w:p w:rsidR="000F6127" w:rsidRDefault="000F6127">
      <w:pPr>
        <w:pStyle w:val="ProductList-Body"/>
      </w:pPr>
    </w:p>
    <w:p w:rsidR="000F6127" w:rsidRDefault="00DC0ABF">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0F6127" w:rsidRDefault="000F6127">
      <w:pPr>
        <w:pStyle w:val="ProductList-Body"/>
      </w:pPr>
    </w:p>
    <w:p w:rsidR="000F6127" w:rsidRDefault="00DC0ABF">
      <w:pPr>
        <w:pStyle w:val="ProductList-Body"/>
      </w:pPr>
      <w:r>
        <w:t>Bir OEM'den Windows Server 2016 alan müşteriler, OEM satın alma tarihinden sonraki 90 gün içinde Windows Server 2016 için SA alabilirler.</w:t>
      </w:r>
    </w:p>
    <w:p w:rsidR="000F6127" w:rsidRDefault="000F6127">
      <w:pPr>
        <w:pStyle w:val="ProductList-Body"/>
      </w:pPr>
    </w:p>
    <w:p w:rsidR="000F6127" w:rsidRDefault="00DC0ABF">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
        <w:outlineLvl w:val="1"/>
      </w:pPr>
      <w:bookmarkStart w:id="344" w:name="_Sec574"/>
      <w:r>
        <w:t>Yazılım Güvencesinin Yenilenmesi</w:t>
      </w:r>
      <w:bookmarkEnd w:id="344"/>
      <w:r>
        <w:fldChar w:fldCharType="begin"/>
      </w:r>
      <w:r>
        <w:instrText xml:space="preserve"> TC "</w:instrText>
      </w:r>
      <w:bookmarkStart w:id="345" w:name="_Toc531593434"/>
      <w:r>
        <w:instrText>Yazılım Güvencesinin Yenilenmesi</w:instrText>
      </w:r>
      <w:bookmarkEnd w:id="345"/>
      <w:r>
        <w:instrText>" \l 2</w:instrText>
      </w:r>
      <w:r>
        <w:fldChar w:fldCharType="end"/>
      </w:r>
    </w:p>
    <w:p w:rsidR="000F6127" w:rsidRDefault="00DC0ABF">
      <w:pPr>
        <w:pStyle w:val="ProductList-ClauseHeading"/>
        <w:outlineLvl w:val="2"/>
      </w:pPr>
      <w:r>
        <w:t>Aynı Anlaşma kapsamında Güvencenin Yenilenmesi</w:t>
      </w:r>
    </w:p>
    <w:p w:rsidR="000F6127" w:rsidRDefault="00DC0ABF">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0F6127" w:rsidRDefault="000F6127">
      <w:pPr>
        <w:pStyle w:val="ProductList-Body"/>
      </w:pPr>
    </w:p>
    <w:p w:rsidR="000F6127" w:rsidRDefault="00DC0ABF">
      <w:pPr>
        <w:pStyle w:val="ProductList-SubClauseHeading"/>
        <w:outlineLvl w:val="3"/>
      </w:pPr>
      <w:r>
        <w:t>Open Lisansı</w:t>
      </w:r>
    </w:p>
    <w:p w:rsidR="000F6127" w:rsidRDefault="00DC0ABF">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0F6127" w:rsidRDefault="000F6127">
      <w:pPr>
        <w:pStyle w:val="ProductList-BodyIndented"/>
      </w:pPr>
    </w:p>
    <w:p w:rsidR="000F6127" w:rsidRDefault="00DC0ABF">
      <w:pPr>
        <w:pStyle w:val="ProductList-SubClauseHeading"/>
        <w:outlineLvl w:val="3"/>
      </w:pPr>
      <w:r>
        <w:t>Kurumsal Anlaşma</w:t>
      </w:r>
    </w:p>
    <w:p w:rsidR="000F6127" w:rsidRDefault="00DC0ABF">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0F6127" w:rsidRDefault="000F6127">
      <w:pPr>
        <w:pStyle w:val="ProductList-BodyIndented"/>
      </w:pPr>
    </w:p>
    <w:p w:rsidR="000F6127" w:rsidRDefault="00DC0ABF">
      <w:pPr>
        <w:pStyle w:val="ProductList-SubClauseHeading"/>
        <w:outlineLvl w:val="3"/>
      </w:pPr>
      <w:r>
        <w:t>Uygulama Platformu İçin Kayıt Anlaşması</w:t>
      </w:r>
    </w:p>
    <w:p w:rsidR="000F6127" w:rsidRDefault="00DC0ABF">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0F6127" w:rsidRDefault="000F6127">
      <w:pPr>
        <w:pStyle w:val="ProductList-BodyIndented"/>
      </w:pPr>
    </w:p>
    <w:p w:rsidR="000F6127" w:rsidRDefault="00DC0ABF">
      <w:pPr>
        <w:pStyle w:val="ProductList-ClauseHeading"/>
        <w:outlineLvl w:val="2"/>
      </w:pPr>
      <w:r>
        <w:t>Ayrı bir Anlaşmada Güvencenin Yenilenmesi</w:t>
      </w:r>
    </w:p>
    <w:p w:rsidR="000F6127" w:rsidRDefault="00DC0ABF">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0F6127" w:rsidRDefault="000F6127">
      <w:pPr>
        <w:pStyle w:val="ProductList-Body"/>
      </w:pPr>
    </w:p>
    <w:p w:rsidR="000F6127" w:rsidRDefault="00DC0ABF">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0F6127" w:rsidRDefault="000F6127">
      <w:pPr>
        <w:pStyle w:val="ProductList-Body"/>
      </w:pPr>
    </w:p>
    <w:p w:rsidR="000F6127" w:rsidRDefault="00DC0ABF">
      <w:pPr>
        <w:pStyle w:val="ProductList-ClauseHeading"/>
        <w:outlineLvl w:val="2"/>
      </w:pPr>
      <w:r>
        <w:t>İstemci Erişim Lisansları (CAL) ve İstemci Yönetim Lisansları (ML) için Yazılım Güvencesi Kapsamının Yenilenmesi</w:t>
      </w:r>
    </w:p>
    <w:p w:rsidR="000F6127" w:rsidRDefault="00DC0ABF">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0F6127" w:rsidRDefault="00DC0ABF">
      <w:pPr>
        <w:pStyle w:val="ProductList-Body"/>
      </w:pPr>
      <w:r>
        <w:rPr>
          <w:b/>
          <w:color w:val="00188F"/>
        </w:rPr>
        <w:t>Kullanıcı ve OSE İstemci ML'leri arasında geçiş</w:t>
      </w:r>
      <w:r>
        <w:t>: ML'ler için YG yenileyen müşteriler, Kullanıcı ve OSE arasında geçiş yapabilirler.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
        <w:outlineLvl w:val="1"/>
      </w:pPr>
      <w:bookmarkStart w:id="346" w:name="_Sec575"/>
      <w:r>
        <w:t>Son Verilen veya Kullanım Ömrü Sona Eren Ürünler için Geçiş Lisansı</w:t>
      </w:r>
      <w:bookmarkEnd w:id="346"/>
      <w:r>
        <w:fldChar w:fldCharType="begin"/>
      </w:r>
      <w:r>
        <w:instrText xml:space="preserve"> TC "</w:instrText>
      </w:r>
      <w:bookmarkStart w:id="347" w:name="_Toc531593435"/>
      <w:r>
        <w:instrText>Son Verilen veya Kullanım Ömrü Sona Eren Ürünler için Geçiş Lisansı</w:instrText>
      </w:r>
      <w:bookmarkEnd w:id="347"/>
      <w:r>
        <w:instrText>" \l 2</w:instrText>
      </w:r>
      <w:r>
        <w:fldChar w:fldCharType="end"/>
      </w:r>
    </w:p>
    <w:p w:rsidR="000F6127" w:rsidRDefault="00DC0ABF">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0F6127" w:rsidRDefault="00DC0ABF">
      <w:pPr>
        <w:pStyle w:val="ProductList-Body"/>
      </w:pPr>
      <w:r>
        <w:t>Burada kullanılan şekliyle “</w:t>
      </w:r>
      <w:r>
        <w:rPr>
          <w:b/>
          <w:color w:val="00188F"/>
        </w:rPr>
        <w:t>Geçiş Lisansı</w:t>
      </w:r>
      <w:r>
        <w:t>”, bu bölüme atıfta bulunan Ürün Girişinde verilen hakları ifade eder.</w:t>
      </w:r>
    </w:p>
    <w:p w:rsidR="000F6127" w:rsidRDefault="000F6127">
      <w:pPr>
        <w:pStyle w:val="ProductList-Body"/>
      </w:pPr>
    </w:p>
    <w:p w:rsidR="000F6127" w:rsidRDefault="00DC0ABF">
      <w:pPr>
        <w:pStyle w:val="ProductList-Body"/>
      </w:pPr>
      <w:r>
        <w:t>Ürün Girişinde aksi belirtilmedikçe:</w:t>
      </w:r>
    </w:p>
    <w:p w:rsidR="000F6127" w:rsidRDefault="00DC0ABF" w:rsidP="00DC0ABF">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rsidR="000F6127" w:rsidRDefault="00DC0ABF" w:rsidP="00DC0ABF">
      <w:pPr>
        <w:pStyle w:val="ProductList-Bullet"/>
        <w:numPr>
          <w:ilvl w:val="0"/>
          <w:numId w:val="47"/>
        </w:numPr>
      </w:pPr>
      <w:r>
        <w:t>Geçiş Lisansları, Müşterinin her Nitelikli Lisansı için 1:1 oranıyla verilir.</w:t>
      </w:r>
    </w:p>
    <w:p w:rsidR="000F6127" w:rsidRDefault="00DC0ABF" w:rsidP="00DC0ABF">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0F6127" w:rsidRDefault="00DC0ABF" w:rsidP="00DC0ABF">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0F6127" w:rsidRDefault="00DC0ABF" w:rsidP="00DC0ABF">
      <w:pPr>
        <w:pStyle w:val="ProductList-Bullet"/>
        <w:numPr>
          <w:ilvl w:val="0"/>
          <w:numId w:val="47"/>
        </w:numPr>
      </w:pPr>
      <w:r>
        <w:t>Müşteri, Geçiş Lisanslarını Nitelikli Lisanslardan ayrı olarak devredemez.</w:t>
      </w:r>
    </w:p>
    <w:p w:rsidR="000F6127" w:rsidRDefault="00DC0ABF" w:rsidP="00DC0ABF">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1Heading"/>
        <w:outlineLvl w:val="1"/>
      </w:pPr>
      <w:bookmarkStart w:id="348" w:name="_Sec576"/>
      <w:r>
        <w:t>Yazılım Güvencesi Avantajları</w:t>
      </w:r>
      <w:bookmarkEnd w:id="348"/>
      <w:r>
        <w:fldChar w:fldCharType="begin"/>
      </w:r>
      <w:r>
        <w:instrText xml:space="preserve"> TC "</w:instrText>
      </w:r>
      <w:bookmarkStart w:id="349" w:name="_Toc531593436"/>
      <w:r>
        <w:instrText>Yazılım Güvencesi Avantajları</w:instrText>
      </w:r>
      <w:bookmarkEnd w:id="349"/>
      <w:r>
        <w:instrText>" \l 2</w:instrText>
      </w:r>
      <w:r>
        <w:fldChar w:fldCharType="end"/>
      </w:r>
    </w:p>
    <w:p w:rsidR="000F6127" w:rsidRDefault="00DC0ABF">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Sunucu Havuzu</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77">
              <w:r w:rsidR="00DC0ABF">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79">
              <w:r w:rsidR="00DC0AB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0">
              <w:r w:rsidR="00DC0ABF">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1">
              <w:r w:rsidR="00DC0ABF">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755">
              <w:r w:rsidR="00DC0ABF">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841">
              <w:r w:rsidR="00DC0AB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651">
              <w:r w:rsidR="00DC0ABF">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841">
              <w:r w:rsidR="00DC0AB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2">
              <w:r w:rsidR="00DC0ABF">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4">
              <w:r w:rsidR="00DC0ABF">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5">
              <w:r w:rsidR="00DC0ABF">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818">
              <w:r w:rsidR="00DC0AB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7">
              <w:r w:rsidR="00DC0ABF">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8">
              <w:r w:rsidR="00DC0ABF">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89">
              <w:r w:rsidR="00DC0ABF">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590">
              <w:r w:rsidR="00DC0ABF">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841">
              <w:r w:rsidR="00DC0ABF">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841">
              <w:r w:rsidR="00DC0A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05216C">
            <w:pPr>
              <w:pStyle w:val="ProductList-TableBody"/>
            </w:pPr>
            <w:hyperlink w:anchor="_Sec652">
              <w:r w:rsidR="00DC0ABF">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jc w:val="center"/>
            </w:pPr>
          </w:p>
        </w:tc>
      </w:tr>
    </w:tbl>
    <w:p w:rsidR="000F6127" w:rsidRDefault="000F6127">
      <w:pPr>
        <w:pStyle w:val="ProductList-Body"/>
      </w:pPr>
    </w:p>
    <w:p w:rsidR="000F6127" w:rsidRDefault="00DC0ABF">
      <w:pPr>
        <w:pStyle w:val="ProductList-ClauseHeading"/>
        <w:outlineLvl w:val="2"/>
      </w:pPr>
      <w:bookmarkStart w:id="350" w:name="_Sec577"/>
      <w:r>
        <w:t>Yeni Sürüm Hakları</w:t>
      </w:r>
      <w:bookmarkEnd w:id="350"/>
    </w:p>
    <w:p w:rsidR="000F6127" w:rsidRDefault="00DC0ABF">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0F6127" w:rsidRDefault="000F6127">
      <w:pPr>
        <w:pStyle w:val="ProductList-Body"/>
      </w:pPr>
    </w:p>
    <w:p w:rsidR="000F6127" w:rsidRDefault="00DC0ABF">
      <w:pPr>
        <w:pStyle w:val="ProductList-ClauseHeading"/>
        <w:outlineLvl w:val="2"/>
      </w:pPr>
      <w:bookmarkStart w:id="351" w:name="_Sec931"/>
      <w:r>
        <w:t>Yazılım Güvencesi Avantajlarının Hesaplanması</w:t>
      </w:r>
      <w:bookmarkEnd w:id="351"/>
    </w:p>
    <w:p w:rsidR="000F6127" w:rsidRDefault="00DC0ABF">
      <w:pPr>
        <w:pStyle w:val="ProductList-Body"/>
      </w:pPr>
      <w:r>
        <w:t>Yetkiler aşağıdaki avantajlar için puan tabanlı bir sisteme göre hesaplanır:</w:t>
      </w:r>
    </w:p>
    <w:p w:rsidR="000F6127" w:rsidRDefault="00DC0ABF" w:rsidP="00DC0ABF">
      <w:pPr>
        <w:pStyle w:val="ProductList-Bullet"/>
        <w:numPr>
          <w:ilvl w:val="0"/>
          <w:numId w:val="48"/>
        </w:numPr>
      </w:pPr>
      <w:r>
        <w:t>Planlama Hizmetleri</w:t>
      </w:r>
    </w:p>
    <w:p w:rsidR="000F6127" w:rsidRDefault="00DC0ABF" w:rsidP="00DC0ABF">
      <w:pPr>
        <w:pStyle w:val="ProductList-Bullet"/>
        <w:numPr>
          <w:ilvl w:val="0"/>
          <w:numId w:val="48"/>
        </w:numPr>
      </w:pPr>
      <w:r>
        <w:t>Eğitim Kuponları</w:t>
      </w:r>
    </w:p>
    <w:p w:rsidR="000F6127" w:rsidRDefault="00DC0ABF" w:rsidP="00DC0ABF">
      <w:pPr>
        <w:pStyle w:val="ProductList-Bullet"/>
        <w:numPr>
          <w:ilvl w:val="0"/>
          <w:numId w:val="48"/>
        </w:numPr>
      </w:pPr>
      <w:r>
        <w:t>Yalnızca MPSA'da 7 gün 24 saat Sorun Çözme Desteği (Telefonla)</w:t>
      </w:r>
    </w:p>
    <w:p w:rsidR="000F6127" w:rsidRDefault="00DC0ABF">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0F612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F6127" w:rsidRDefault="00DC0ABF">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F6127" w:rsidRDefault="00DC0ABF">
            <w:pPr>
              <w:pStyle w:val="ProductList-TableBody"/>
            </w:pPr>
            <w:r>
              <w:rPr>
                <w:color w:val="FFFFFF"/>
              </w:rPr>
              <w:t>Puanlar</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1</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2</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5</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10</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25</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50</w:t>
            </w:r>
          </w:p>
        </w:tc>
      </w:tr>
      <w:tr w:rsidR="000F6127">
        <w:tc>
          <w:tcPr>
            <w:tcW w:w="105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75</w:t>
            </w:r>
          </w:p>
        </w:tc>
      </w:tr>
    </w:tbl>
    <w:p w:rsidR="000F6127" w:rsidRDefault="00DC0ABF">
      <w:pPr>
        <w:pStyle w:val="ProductList-Body"/>
      </w:pPr>
      <w:r>
        <w:rPr>
          <w:b/>
          <w:i/>
        </w:rPr>
        <w:t>Not:</w:t>
      </w:r>
      <w:r>
        <w:rPr>
          <w:i/>
        </w:rPr>
        <w:t xml:space="preserve"> SQL CAL'leri için bu bölümdeki CAL Paketleri tablosuna bakın</w:t>
      </w:r>
    </w:p>
    <w:p w:rsidR="000F6127" w:rsidRDefault="000F6127">
      <w:pPr>
        <w:pStyle w:val="ProductList-Body"/>
      </w:pPr>
    </w:p>
    <w:p w:rsidR="000F6127" w:rsidRDefault="00DC0ABF">
      <w:pPr>
        <w:pStyle w:val="ProductList-ClauseHeading"/>
        <w:outlineLvl w:val="2"/>
      </w:pPr>
      <w:bookmarkStart w:id="352" w:name="_Sec579"/>
      <w:r>
        <w:t>Office Online Hizmetleri ve Office Online Server</w:t>
      </w:r>
      <w:bookmarkEnd w:id="352"/>
    </w:p>
    <w:p w:rsidR="000F6127" w:rsidRDefault="00DC0ABF">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0F6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Office Online hakları</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Standard</w:t>
            </w:r>
            <w:r>
              <w:fldChar w:fldCharType="begin"/>
            </w:r>
            <w:r>
              <w:instrText xml:space="preserve"> XE "Office Standard" </w:instrText>
            </w:r>
            <w:r>
              <w:fldChar w:fldCharType="end"/>
            </w:r>
          </w:p>
          <w:p w:rsidR="000F6127" w:rsidRDefault="00DC0ABF">
            <w:pPr>
              <w:pStyle w:val="ProductList-TableBody"/>
            </w:pPr>
            <w:r>
              <w:t>Office Professional Plus</w:t>
            </w:r>
            <w:r>
              <w:fldChar w:fldCharType="begin"/>
            </w:r>
            <w:r>
              <w:instrText xml:space="preserve"> XE "Office Professional Plus" </w:instrText>
            </w:r>
            <w:r>
              <w:fldChar w:fldCharType="end"/>
            </w:r>
          </w:p>
          <w:p w:rsidR="000F6127" w:rsidRDefault="00DC0ABF">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için Office Online</w:t>
            </w:r>
            <w:r>
              <w:fldChar w:fldCharType="begin"/>
            </w:r>
            <w:r>
              <w:instrText xml:space="preserve"> XE "Office 365 için Office Online" </w:instrText>
            </w:r>
            <w:r>
              <w:fldChar w:fldCharType="end"/>
            </w:r>
          </w:p>
          <w:p w:rsidR="000F6127" w:rsidRDefault="00DC0ABF">
            <w:pPr>
              <w:pStyle w:val="ProductList-TableBody"/>
            </w:pPr>
            <w:r>
              <w:t>Office Online Server</w:t>
            </w:r>
          </w:p>
        </w:tc>
      </w:tr>
    </w:tbl>
    <w:p w:rsidR="000F6127" w:rsidRDefault="00DC0ABF">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0F6127" w:rsidRDefault="000F6127">
      <w:pPr>
        <w:pStyle w:val="ProductList-Body"/>
      </w:pPr>
    </w:p>
    <w:p w:rsidR="000F6127" w:rsidRDefault="00DC0ABF">
      <w:pPr>
        <w:pStyle w:val="ProductList-ClauseHeading"/>
        <w:outlineLvl w:val="2"/>
      </w:pPr>
      <w:bookmarkStart w:id="353" w:name="_Sec580"/>
      <w:r>
        <w:t>Planlama Hizmetleri</w:t>
      </w:r>
      <w:bookmarkEnd w:id="353"/>
    </w:p>
    <w:p w:rsidR="000F6127" w:rsidRDefault="00DC0ABF">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0F6127" w:rsidRDefault="000F6127">
      <w:pPr>
        <w:pStyle w:val="ProductList-Body"/>
      </w:pPr>
    </w:p>
    <w:p w:rsidR="000F6127" w:rsidRDefault="00DC0ABF">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0F612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Puanlar</w:t>
            </w:r>
          </w:p>
        </w:tc>
      </w:tr>
      <w:tr w:rsidR="000F6127">
        <w:tc>
          <w:tcPr>
            <w:tcW w:w="101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1</w:t>
            </w:r>
          </w:p>
        </w:tc>
      </w:tr>
      <w:tr w:rsidR="000F6127">
        <w:tc>
          <w:tcPr>
            <w:tcW w:w="101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2</w:t>
            </w:r>
          </w:p>
        </w:tc>
      </w:tr>
      <w:tr w:rsidR="000F6127">
        <w:tc>
          <w:tcPr>
            <w:tcW w:w="101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25</w:t>
            </w:r>
          </w:p>
        </w:tc>
      </w:tr>
      <w:tr w:rsidR="000F6127">
        <w:tc>
          <w:tcPr>
            <w:tcW w:w="101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50</w:t>
            </w:r>
          </w:p>
        </w:tc>
      </w:tr>
      <w:tr w:rsidR="000F6127">
        <w:tc>
          <w:tcPr>
            <w:tcW w:w="101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75</w:t>
            </w:r>
          </w:p>
        </w:tc>
      </w:tr>
    </w:tbl>
    <w:p w:rsidR="000F6127" w:rsidRDefault="00DC0ABF">
      <w:pPr>
        <w:pStyle w:val="ProductList-Body"/>
      </w:pPr>
      <w:r>
        <w:rPr>
          <w:b/>
          <w:i/>
        </w:rPr>
        <w:t>Not:</w:t>
      </w:r>
      <w:r>
        <w:rPr>
          <w:i/>
        </w:rPr>
        <w:t xml:space="preserve"> SQL CAL'leri için bu bölümdeki CAL Paketleri tablosuna bakın</w:t>
      </w:r>
    </w:p>
    <w:p w:rsidR="000F6127" w:rsidRDefault="000F6127">
      <w:pPr>
        <w:pStyle w:val="ProductList-Body"/>
      </w:pPr>
    </w:p>
    <w:p w:rsidR="000F6127" w:rsidRDefault="00DC0ABF">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F61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600,000+</w:t>
            </w:r>
          </w:p>
        </w:tc>
      </w:tr>
      <w:tr w:rsidR="000F612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6127" w:rsidRDefault="00DC0ABF">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75</w:t>
            </w:r>
          </w:p>
        </w:tc>
      </w:tr>
    </w:tbl>
    <w:p w:rsidR="000F6127" w:rsidRDefault="000F6127">
      <w:pPr>
        <w:pStyle w:val="ProductList-Body"/>
      </w:pPr>
    </w:p>
    <w:p w:rsidR="000F6127" w:rsidRDefault="00DC0ABF">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0F612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6127" w:rsidRDefault="00DC0ABF">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6127" w:rsidRDefault="00DC0ABF">
            <w:pPr>
              <w:pStyle w:val="ProductList-TableBody"/>
            </w:pPr>
            <w:r>
              <w:t>→600,000+</w:t>
            </w:r>
          </w:p>
        </w:tc>
      </w:tr>
      <w:tr w:rsidR="000F612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6127" w:rsidRDefault="00DC0ABF">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12</w:t>
            </w:r>
          </w:p>
        </w:tc>
      </w:tr>
    </w:tbl>
    <w:p w:rsidR="000F6127" w:rsidRDefault="00DC0ABF">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6">
        <w:r>
          <w:rPr>
            <w:color w:val="00467F"/>
            <w:u w:val="single"/>
          </w:rPr>
          <w:t>http://www.microsoft.com/licensing/software-assurance/planning-services-overview.aspx</w:t>
        </w:r>
      </w:hyperlink>
      <w:r>
        <w:t xml:space="preserve"> adresinde bulunabilir. </w:t>
      </w:r>
    </w:p>
    <w:p w:rsidR="000F6127" w:rsidRDefault="000F6127">
      <w:pPr>
        <w:pStyle w:val="ProductList-Body"/>
      </w:pPr>
    </w:p>
    <w:p w:rsidR="000F6127" w:rsidRDefault="00DC0ABF">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0F6127" w:rsidRDefault="00DC0ABF" w:rsidP="00DC0ABF">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7">
        <w:r>
          <w:rPr>
            <w:color w:val="00467F"/>
            <w:u w:val="single"/>
          </w:rPr>
          <w:t>http://directory.partners.extranet.microsoft.com/psbproviders</w:t>
        </w:r>
      </w:hyperlink>
    </w:p>
    <w:p w:rsidR="000F6127" w:rsidRDefault="00DC0ABF" w:rsidP="00DC0ABF">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rsidR="000F6127" w:rsidRDefault="00DC0ABF" w:rsidP="00DC0ABF">
      <w:pPr>
        <w:pStyle w:val="ProductList-Bullet"/>
        <w:numPr>
          <w:ilvl w:val="0"/>
          <w:numId w:val="49"/>
        </w:numPr>
      </w:pPr>
      <w:r>
        <w:t>Planlama Hizmetleri kuponları yalnızca avantaja hak kazanan müşteri tarafından kullanılabilir.</w:t>
      </w:r>
    </w:p>
    <w:p w:rsidR="000F6127" w:rsidRDefault="00DC0ABF" w:rsidP="00DC0ABF">
      <w:pPr>
        <w:pStyle w:val="ProductList-Bullet"/>
        <w:numPr>
          <w:ilvl w:val="0"/>
          <w:numId w:val="49"/>
        </w:numPr>
      </w:pPr>
      <w:r>
        <w:t>Planlama Hizmetleri kuponları, nakit, para veya başka değerli şeylerle değiştirilemez.</w:t>
      </w:r>
    </w:p>
    <w:p w:rsidR="000F6127" w:rsidRDefault="00DC0ABF" w:rsidP="00DC0ABF">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rsidR="000F6127" w:rsidRDefault="00DC0ABF" w:rsidP="00DC0ABF">
      <w:pPr>
        <w:pStyle w:val="ProductList-Bullet"/>
        <w:numPr>
          <w:ilvl w:val="0"/>
          <w:numId w:val="49"/>
        </w:numPr>
      </w:pPr>
      <w:r>
        <w:t>Kupon türleri birleştirilemez. Planlama Hizmetleri çalışmaları, her çalışma türü için belirtilen azami süreyi aşmamalıdır.</w:t>
      </w:r>
    </w:p>
    <w:p w:rsidR="000F6127" w:rsidRDefault="00DC0ABF" w:rsidP="00DC0ABF">
      <w:pPr>
        <w:pStyle w:val="ProductList-Bullet"/>
        <w:numPr>
          <w:ilvl w:val="0"/>
          <w:numId w:val="49"/>
        </w:numPr>
      </w:pPr>
      <w:r>
        <w:t>Kuponlar yalnızca kuponun kullanılmakta olduğu belirli hizmet türü için nitelikli Sağlayıcılarla geçerlidir.</w:t>
      </w:r>
    </w:p>
    <w:p w:rsidR="000F6127" w:rsidRDefault="00DC0ABF" w:rsidP="00DC0ABF">
      <w:pPr>
        <w:pStyle w:val="ProductList-Bullet"/>
        <w:numPr>
          <w:ilvl w:val="0"/>
          <w:numId w:val="49"/>
        </w:numPr>
      </w:pPr>
      <w:r>
        <w:t>Kuponlar, YG kapsama süresinde atanmalıdır.</w:t>
      </w:r>
    </w:p>
    <w:p w:rsidR="000F6127" w:rsidRDefault="00DC0ABF" w:rsidP="00DC0ABF">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0F6127" w:rsidRDefault="000F6127">
      <w:pPr>
        <w:pStyle w:val="ProductList-Body"/>
      </w:pPr>
    </w:p>
    <w:p w:rsidR="000F6127" w:rsidRDefault="00DC0ABF">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0F6127" w:rsidRDefault="000F6127">
      <w:pPr>
        <w:pStyle w:val="ProductList-Body"/>
      </w:pPr>
    </w:p>
    <w:p w:rsidR="000F6127" w:rsidRDefault="00DC0ABF">
      <w:pPr>
        <w:pStyle w:val="ProductList-ClauseHeading"/>
        <w:outlineLvl w:val="2"/>
      </w:pPr>
      <w:bookmarkStart w:id="354" w:name="_Sec581"/>
      <w:r>
        <w:t>Kurumsal Kaynak Lisanslama Programı</w:t>
      </w:r>
      <w:bookmarkEnd w:id="354"/>
    </w:p>
    <w:p w:rsidR="000F6127" w:rsidRDefault="00DC0ABF">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0F6127" w:rsidRDefault="000F6127">
      <w:pPr>
        <w:pStyle w:val="ProductList-Body"/>
      </w:pPr>
    </w:p>
    <w:p w:rsidR="000F6127" w:rsidRDefault="00DC0ABF">
      <w:pPr>
        <w:pStyle w:val="ProductList-ClauseHeading"/>
        <w:outlineLvl w:val="2"/>
      </w:pPr>
      <w:bookmarkStart w:id="355" w:name="_Sec582"/>
      <w:r>
        <w:t>Eğitim Kuponları</w:t>
      </w:r>
      <w:bookmarkEnd w:id="355"/>
    </w:p>
    <w:p w:rsidR="000F6127" w:rsidRDefault="00DC0ABF">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Sistemler Havuzu</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 lisans başına 1 gün (azami 10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 lisans veya puan başına 1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Uygun kayıt anlaşması veya Satın Alma Hesabı başına 10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15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25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55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80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125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200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300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400 gün*</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700 gün*</w:t>
            </w:r>
          </w:p>
        </w:tc>
      </w:tr>
    </w:tbl>
    <w:p w:rsidR="000F6127" w:rsidRDefault="00DC0ABF">
      <w:pPr>
        <w:pStyle w:val="ProductList-Body"/>
      </w:pPr>
      <w:r>
        <w:t>*</w:t>
      </w:r>
      <w:r>
        <w:rPr>
          <w:i/>
        </w:rPr>
        <w:t>Uygun kayıt anlaşması, anlaşma veya Satın Alma hesabı başına gün sayısı</w:t>
      </w:r>
    </w:p>
    <w:p w:rsidR="000F6127" w:rsidRDefault="000F6127">
      <w:pPr>
        <w:pStyle w:val="ProductList-Body"/>
      </w:pPr>
    </w:p>
    <w:p w:rsidR="000F6127" w:rsidRDefault="00DC0ABF" w:rsidP="00DC0ABF">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0F6127" w:rsidRDefault="00DC0ABF" w:rsidP="00DC0ABF">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rsidR="000F6127" w:rsidRDefault="00DC0ABF" w:rsidP="00DC0ABF">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rsidR="000F6127" w:rsidRDefault="00DC0ABF" w:rsidP="00DC0ABF">
      <w:pPr>
        <w:pStyle w:val="ProductList-Bullet"/>
        <w:numPr>
          <w:ilvl w:val="0"/>
          <w:numId w:val="50"/>
        </w:numPr>
      </w:pPr>
      <w:r>
        <w:t>Kuponlar, rezervasyonlu bir kursa gelmeyen müşteriyle ilgili ücretlerin karşılanması için kullanılamaz.</w:t>
      </w:r>
    </w:p>
    <w:p w:rsidR="000F6127" w:rsidRDefault="00DC0ABF" w:rsidP="00DC0ABF">
      <w:pPr>
        <w:pStyle w:val="ProductList-Bullet"/>
        <w:numPr>
          <w:ilvl w:val="0"/>
          <w:numId w:val="50"/>
        </w:numPr>
      </w:pPr>
      <w:r>
        <w:t>Kuponlar, yalnızca kuponu kullanmak için müşteri tarafından onaylanan kişi tarafından kullanılabilir.</w:t>
      </w:r>
    </w:p>
    <w:p w:rsidR="000F6127" w:rsidRDefault="00DC0ABF" w:rsidP="00DC0ABF">
      <w:pPr>
        <w:pStyle w:val="ProductList-Bullet"/>
        <w:numPr>
          <w:ilvl w:val="0"/>
          <w:numId w:val="50"/>
        </w:numPr>
      </w:pPr>
      <w:r>
        <w:t xml:space="preserve">Kuponlar, nakit, para veya başka değerli şeylerle değiştirilemez. </w:t>
      </w:r>
    </w:p>
    <w:p w:rsidR="000F6127" w:rsidRDefault="00DC0ABF" w:rsidP="00DC0ABF">
      <w:pPr>
        <w:pStyle w:val="ProductList-Bullet"/>
        <w:numPr>
          <w:ilvl w:val="0"/>
          <w:numId w:val="50"/>
        </w:numPr>
      </w:pPr>
      <w:r>
        <w:t xml:space="preserve">Kuponlar, YG kapsama süresinde atanmalıdır. </w:t>
      </w:r>
    </w:p>
    <w:p w:rsidR="000F6127" w:rsidRDefault="00DC0ABF" w:rsidP="00DC0ABF">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rsidR="000F6127" w:rsidRDefault="00DC0ABF" w:rsidP="00DC0ABF">
      <w:pPr>
        <w:pStyle w:val="ProductList-Bullet"/>
        <w:numPr>
          <w:ilvl w:val="0"/>
          <w:numId w:val="50"/>
        </w:numPr>
      </w:pPr>
      <w:r>
        <w:t>Kuponlar, tek seferde yalnızca tek bir Microsoft Öğrenim İş Ortağı için eğitim rezervasyonu amacıyla kullanılabilir.</w:t>
      </w:r>
    </w:p>
    <w:p w:rsidR="000F6127" w:rsidRDefault="00DC0ABF" w:rsidP="00DC0ABF">
      <w:pPr>
        <w:pStyle w:val="ProductList-Bullet"/>
        <w:numPr>
          <w:ilvl w:val="0"/>
          <w:numId w:val="50"/>
        </w:numPr>
      </w:pPr>
      <w:r>
        <w:t xml:space="preserve">Microsoft Resmi Öğrenme Ürünleri satın almak için kullanılan kuponlar devredilemez veya satılamaz. </w:t>
      </w:r>
    </w:p>
    <w:p w:rsidR="000F6127" w:rsidRDefault="00DC0ABF" w:rsidP="00DC0ABF">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rsidR="000F6127" w:rsidRDefault="00DC0ABF" w:rsidP="00DC0ABF">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0F6127" w:rsidRDefault="00DC0ABF" w:rsidP="00DC0ABF">
      <w:pPr>
        <w:pStyle w:val="ProductList-Bullet"/>
        <w:numPr>
          <w:ilvl w:val="0"/>
          <w:numId w:val="50"/>
        </w:numPr>
      </w:pPr>
      <w:r>
        <w:t>Mevcut Microsoft Resmi Öğrenme Ürünleri, herhangi bir bildirimde bulunmaksızın herhangi bir zamanda değiştirilebilir veya sonlandırılabilir.</w:t>
      </w:r>
    </w:p>
    <w:p w:rsidR="000F6127" w:rsidRDefault="00DC0ABF" w:rsidP="00DC0ABF">
      <w:pPr>
        <w:pStyle w:val="ProductList-Bullet"/>
        <w:numPr>
          <w:ilvl w:val="0"/>
          <w:numId w:val="50"/>
        </w:numPr>
      </w:pPr>
      <w:r>
        <w:t>Microsoft Resmi Öğrenme Ürünü satın almak için gerekli gün sayısı herhangi bir zamanda değiştirilebilir.</w:t>
      </w:r>
    </w:p>
    <w:p w:rsidR="000F6127" w:rsidRDefault="000F6127">
      <w:pPr>
        <w:pStyle w:val="ProductList-Body"/>
      </w:pPr>
    </w:p>
    <w:p w:rsidR="000F6127" w:rsidRDefault="00DC0ABF">
      <w:pPr>
        <w:pStyle w:val="ProductList-ClauseHeading"/>
        <w:outlineLvl w:val="2"/>
      </w:pPr>
      <w:bookmarkStart w:id="356" w:name="_Sec584"/>
      <w:r>
        <w:t>Evde Kullanım Programı</w:t>
      </w:r>
      <w:bookmarkEnd w:id="356"/>
    </w:p>
    <w:p w:rsidR="000F6127" w:rsidRDefault="00DC0ABF">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0F6127" w:rsidRDefault="000F6127">
      <w:pPr>
        <w:pStyle w:val="ProductList-Body"/>
      </w:pPr>
    </w:p>
    <w:p w:rsidR="000F6127" w:rsidRDefault="00DC0ABF">
      <w:pPr>
        <w:pStyle w:val="ProductList-Body"/>
      </w:pPr>
      <w: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rsidR="000F6127" w:rsidRDefault="000F6127">
      <w:pPr>
        <w:pStyle w:val="ProductList-Body"/>
      </w:pPr>
    </w:p>
    <w:p w:rsidR="000F6127" w:rsidRDefault="00DC0ABF">
      <w:pPr>
        <w:pStyle w:val="ProductList-Body"/>
      </w:pPr>
      <w:r>
        <w:t>Evde Kullanım Programı yazılımının kullanım şartları, Microsoft ile Müşterinin çalışanı arasındadır ve bunlara Evde Kullanım Programı web sitesi aracılığıyla erişilebilir.</w:t>
      </w:r>
    </w:p>
    <w:p w:rsidR="000F6127" w:rsidRDefault="000F6127">
      <w:pPr>
        <w:pStyle w:val="ProductList-Body"/>
      </w:pPr>
    </w:p>
    <w:p w:rsidR="000F6127" w:rsidRDefault="00DC0ABF">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91"/>
        <w:gridCol w:w="5399"/>
      </w:tblGrid>
      <w:tr w:rsidR="000F6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İlgili Evde Kullanım Programı Lisansı</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Standard 2010/2013/2016/2019</w:t>
            </w:r>
          </w:p>
          <w:p w:rsidR="000F6127" w:rsidRDefault="00DC0ABF">
            <w:pPr>
              <w:pStyle w:val="ProductList-TableBody"/>
            </w:pPr>
            <w:r>
              <w:t xml:space="preserve">Office Professional Plus 2010/2013/2016/2019 </w:t>
            </w:r>
          </w:p>
          <w:p w:rsidR="000F6127" w:rsidRDefault="00DC0ABF">
            <w:pPr>
              <w:pStyle w:val="ProductList-TableBody"/>
            </w:pPr>
            <w:r>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Office Professional Plus 2016 HUP, </w:t>
            </w:r>
          </w:p>
          <w:p w:rsidR="000F6127" w:rsidRDefault="00DC0ABF">
            <w:pPr>
              <w:pStyle w:val="ProductList-TableBody"/>
            </w:pPr>
            <w:r>
              <w:t xml:space="preserve">Office Professional Plus 2019 HUP, </w:t>
            </w:r>
          </w:p>
          <w:p w:rsidR="000F6127" w:rsidRDefault="00DC0ABF">
            <w:pPr>
              <w:pStyle w:val="ProductList-TableBody"/>
            </w:pPr>
            <w:r>
              <w:t>Skype Kurumsal DL HUP ile Mac Home &amp; Business için Office 2016 ve</w:t>
            </w:r>
          </w:p>
          <w:p w:rsidR="000F6127" w:rsidRDefault="00DC0ABF">
            <w:pPr>
              <w:pStyle w:val="ProductList-TableBody"/>
            </w:pPr>
            <w:r>
              <w:t xml:space="preserve"> Skype Kurumsal DL HUP ile Mac Home &amp; Business için Office 2019</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Access 2010/2013/2016/2019</w:t>
            </w:r>
          </w:p>
          <w:p w:rsidR="000F6127" w:rsidRDefault="00DC0ABF">
            <w:pPr>
              <w:pStyle w:val="ProductList-TableBody"/>
            </w:pPr>
            <w:r>
              <w:t>Excel 2010/2013/2016/2019</w:t>
            </w:r>
          </w:p>
          <w:p w:rsidR="000F6127" w:rsidRDefault="00DC0ABF">
            <w:pPr>
              <w:pStyle w:val="ProductList-TableBody"/>
            </w:pPr>
            <w:r>
              <w:t>PowerPoint 2010/2013/2016/2019</w:t>
            </w:r>
          </w:p>
          <w:p w:rsidR="000F6127" w:rsidRDefault="00DC0ABF">
            <w:pPr>
              <w:pStyle w:val="ProductList-TableBody"/>
            </w:pPr>
            <w:r>
              <w:t>InfoPath 2010/2013</w:t>
            </w:r>
          </w:p>
          <w:p w:rsidR="000F6127" w:rsidRDefault="00DC0ABF">
            <w:pPr>
              <w:pStyle w:val="ProductList-TableBody"/>
            </w:pPr>
            <w:r>
              <w:t>Lync 2010/2013</w:t>
            </w:r>
          </w:p>
          <w:p w:rsidR="000F6127" w:rsidRDefault="00DC0ABF">
            <w:pPr>
              <w:pStyle w:val="ProductList-TableBody"/>
            </w:pPr>
            <w:r>
              <w:t>OneNote 2010/2013/2016</w:t>
            </w:r>
          </w:p>
          <w:p w:rsidR="000F6127" w:rsidRDefault="00DC0ABF">
            <w:pPr>
              <w:pStyle w:val="ProductList-TableBody"/>
            </w:pPr>
            <w:r>
              <w:t>Outlook 2010/2013/2016/2019</w:t>
            </w:r>
          </w:p>
          <w:p w:rsidR="000F6127" w:rsidRDefault="00DC0ABF">
            <w:pPr>
              <w:pStyle w:val="ProductList-TableBody"/>
            </w:pPr>
            <w:r>
              <w:t>Publisher 2010/2013/2016/2019</w:t>
            </w:r>
          </w:p>
          <w:p w:rsidR="000F6127" w:rsidRDefault="00DC0ABF">
            <w:pPr>
              <w:pStyle w:val="ProductList-TableBody"/>
            </w:pPr>
            <w:r>
              <w:t>Skype Kurumsal 2015/2019</w:t>
            </w:r>
          </w:p>
          <w:p w:rsidR="000F6127" w:rsidRDefault="00DC0AB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Office Professional Plus 2016 HUP, </w:t>
            </w:r>
          </w:p>
          <w:p w:rsidR="000F6127" w:rsidRDefault="00DC0ABF">
            <w:pPr>
              <w:pStyle w:val="ProductList-TableBody"/>
            </w:pPr>
            <w:r>
              <w:t xml:space="preserve">Office Professional Plus 2019 HUP, </w:t>
            </w:r>
          </w:p>
          <w:p w:rsidR="000F6127" w:rsidRDefault="00DC0ABF">
            <w:pPr>
              <w:pStyle w:val="ProductList-TableBody"/>
            </w:pPr>
            <w:r>
              <w:t xml:space="preserve">Skype Kurumsal DL HUP ile Mac Home &amp; Business için Office 2016 ve </w:t>
            </w:r>
          </w:p>
          <w:p w:rsidR="000F6127" w:rsidRDefault="00DC0ABF">
            <w:pPr>
              <w:pStyle w:val="ProductList-TableBody"/>
            </w:pPr>
            <w:r>
              <w:t xml:space="preserve">Skype Kurumsal DL HUP ile Mac Home &amp; Business için Office 2019 </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Visio Standard 2010/2013 /2016/2019 </w:t>
            </w:r>
          </w:p>
          <w:p w:rsidR="000F6127" w:rsidRDefault="00DC0AB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Visio Professional 2016 HUP ve </w:t>
            </w:r>
          </w:p>
          <w:p w:rsidR="000F6127" w:rsidRDefault="00DC0ABF">
            <w:pPr>
              <w:pStyle w:val="ProductList-TableBody"/>
            </w:pPr>
            <w:r>
              <w:t>Visio Professional 2019 HUP</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Project Standard 2010/2013/2016/2019</w:t>
            </w:r>
          </w:p>
          <w:p w:rsidR="000F6127" w:rsidRDefault="00DC0AB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Project Professional 2016 HUP ve </w:t>
            </w:r>
          </w:p>
          <w:p w:rsidR="000F6127" w:rsidRDefault="00DC0ABF">
            <w:pPr>
              <w:pStyle w:val="ProductList-TableBody"/>
            </w:pPr>
            <w:r>
              <w:t>Project Professional 2019 HUP</w:t>
            </w:r>
          </w:p>
        </w:tc>
      </w:tr>
    </w:tbl>
    <w:p w:rsidR="000F6127" w:rsidRDefault="00DC0ABF">
      <w:pPr>
        <w:pStyle w:val="ProductList-Body"/>
      </w:pPr>
      <w:r>
        <w:rPr>
          <w:i/>
        </w:rPr>
        <w:t xml:space="preserve">İlave Evde Kullanım Programı yazılımının gelecekte sağlanabilirliğine ilişkin bilgiler dahil daha fazla bilgi için, lütfen </w:t>
      </w:r>
      <w:hyperlink r:id="rId148">
        <w:r>
          <w:rPr>
            <w:i/>
            <w:color w:val="00467F"/>
            <w:u w:val="single"/>
          </w:rPr>
          <w:t>http://www.microsoft.com/licensing</w:t>
        </w:r>
      </w:hyperlink>
      <w:r>
        <w:rPr>
          <w:i/>
        </w:rPr>
        <w:t xml:space="preserve"> adresine başvurun.</w:t>
      </w:r>
    </w:p>
    <w:p w:rsidR="000F6127" w:rsidRDefault="000F6127">
      <w:pPr>
        <w:pStyle w:val="ProductList-Body"/>
      </w:pPr>
    </w:p>
    <w:p w:rsidR="000F6127" w:rsidRDefault="00DC0ABF">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0F6127" w:rsidRDefault="000F6127">
      <w:pPr>
        <w:pStyle w:val="ProductList-Body"/>
        <w:jc w:val="right"/>
      </w:pPr>
    </w:p>
    <w:p w:rsidR="000F6127" w:rsidRDefault="00DC0ABF">
      <w:pPr>
        <w:pStyle w:val="ProductList-ClauseHeading"/>
        <w:outlineLvl w:val="2"/>
      </w:pPr>
      <w:bookmarkStart w:id="357" w:name="_Sec585"/>
      <w:r>
        <w:t>7/24 Sorun Çözme Desteği</w:t>
      </w:r>
      <w:bookmarkEnd w:id="357"/>
    </w:p>
    <w:p w:rsidR="000F6127" w:rsidRDefault="00DC0ABF">
      <w:pPr>
        <w:pStyle w:val="ProductList-Body"/>
      </w:pPr>
      <w:r>
        <w:t>YG kapsamına sahip müşteriler (Akademik Programlar üzerinden satın alanlar dışındakiler), 7 gün 24 saat Sorun Çözüm Desteği almaya hak kazanırlar.</w:t>
      </w:r>
    </w:p>
    <w:p w:rsidR="000F6127" w:rsidRDefault="000F6127">
      <w:pPr>
        <w:pStyle w:val="ProductList-Body"/>
      </w:pPr>
    </w:p>
    <w:p w:rsidR="000F6127" w:rsidRDefault="00DC0ABF">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0F6127" w:rsidRDefault="000F6127">
      <w:pPr>
        <w:pStyle w:val="ProductList-Body"/>
      </w:pPr>
    </w:p>
    <w:p w:rsidR="000F6127" w:rsidRDefault="00DC0ABF">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0F6127" w:rsidRDefault="000F6127">
      <w:pPr>
        <w:pStyle w:val="ProductList-Body"/>
      </w:pPr>
    </w:p>
    <w:p w:rsidR="000F6127" w:rsidRDefault="00DC0ABF">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0F6127" w:rsidRDefault="000F6127">
      <w:pPr>
        <w:pStyle w:val="ProductList-Body"/>
      </w:pPr>
    </w:p>
    <w:p w:rsidR="000F6127" w:rsidRDefault="00DC0ABF">
      <w:pPr>
        <w:pStyle w:val="ProductList-SubClauseHeading"/>
        <w:outlineLvl w:val="3"/>
      </w:pPr>
      <w:r>
        <w:t>MPSA hariç tüm programlar için Telefonla Destek Sağlanacak Olay Miktarı</w:t>
      </w:r>
    </w:p>
    <w:p w:rsidR="000F6127" w:rsidRDefault="00DC0ABF">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0F61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IW / İstemci- Sağlanacak Olay Artışı</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$200,000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300,000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270,000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 Fr. 330,000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1.650.000 CRC</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1.600.000 kr</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215,000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£135,000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24.000.000 JPY</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240.000.000 KWD</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1.650.000 kr</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350,000</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2.000.000 kr</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7.000.000 NTD</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10.000.000 INR</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6.600.000 RUB</w:t>
            </w:r>
          </w:p>
        </w:tc>
      </w:tr>
    </w:tbl>
    <w:p w:rsidR="000F6127" w:rsidRDefault="000F6127">
      <w:pPr>
        <w:pStyle w:val="ProductList-BodyIndented"/>
        <w:ind w:left="720"/>
      </w:pPr>
    </w:p>
    <w:p w:rsidR="000F6127" w:rsidRDefault="00DC0ABF">
      <w:pPr>
        <w:pStyle w:val="ProductList-BodyIndented"/>
      </w:pPr>
      <w:r>
        <w:t>Kullanılmamış olan Telefonla Destek Sağlanacak Olaylar, YG kapsamının sona ermesiyle sona erer. Telefonla Destek Sağlanacak Olaylar, kayıt anlaşmaları veya anlaşmalar arasında aktarılamaz.</w:t>
      </w:r>
    </w:p>
    <w:p w:rsidR="000F6127" w:rsidRDefault="000F6127">
      <w:pPr>
        <w:pStyle w:val="ProductList-BodyIndented"/>
      </w:pPr>
    </w:p>
    <w:p w:rsidR="000F6127" w:rsidRDefault="00DC0ABF">
      <w:pPr>
        <w:pStyle w:val="ProductList-BodyIndented"/>
      </w:pPr>
      <w:r>
        <w:t xml:space="preserve">Yerel telefon desteğine erişim, </w:t>
      </w:r>
      <w:hyperlink r:id="rId14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F6127" w:rsidRDefault="000F6127">
      <w:pPr>
        <w:pStyle w:val="ProductList-BodyIndented"/>
      </w:pPr>
    </w:p>
    <w:p w:rsidR="000F6127" w:rsidRDefault="00DC0ABF">
      <w:pPr>
        <w:pStyle w:val="ProductList-SubClauseHeading"/>
        <w:outlineLvl w:val="3"/>
      </w:pPr>
      <w:r>
        <w:t>MPSA için Telefonla Destek Sağlanacak Olay Miktarı</w:t>
      </w:r>
    </w:p>
    <w:p w:rsidR="000F6127" w:rsidRDefault="00DC0ABF">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0F6127" w:rsidRDefault="00DC0ABF">
            <w:pPr>
              <w:pStyle w:val="ProductList-TableBody"/>
            </w:pPr>
            <w:r>
              <w:rPr>
                <w:color w:val="FFFFFF"/>
              </w:rPr>
              <w:t>Telefonla destek sağlanacak olay başına puan</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Uygulamalar ve Sistemler (birleştirilmiş)</w:t>
            </w:r>
          </w:p>
        </w:tc>
        <w:tc>
          <w:tcPr>
            <w:tcW w:w="6000" w:type="dxa"/>
            <w:tcBorders>
              <w:left w:val="single" w:sz="4" w:space="0" w:color="000000"/>
              <w:right w:val="single" w:sz="4" w:space="0" w:color="000000"/>
            </w:tcBorders>
          </w:tcPr>
          <w:p w:rsidR="000F6127" w:rsidRDefault="00DC0ABF">
            <w:pPr>
              <w:pStyle w:val="ProductList-TableBody"/>
            </w:pPr>
            <w:r>
              <w:t>2,000</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Sunucu</w:t>
            </w:r>
          </w:p>
        </w:tc>
        <w:tc>
          <w:tcPr>
            <w:tcW w:w="6000" w:type="dxa"/>
            <w:tcBorders>
              <w:left w:val="single" w:sz="4" w:space="0" w:color="000000"/>
              <w:right w:val="single" w:sz="4" w:space="0" w:color="000000"/>
            </w:tcBorders>
          </w:tcPr>
          <w:p w:rsidR="000F6127" w:rsidRDefault="00DC0ABF">
            <w:pPr>
              <w:pStyle w:val="ProductList-TableBody"/>
            </w:pPr>
            <w:r>
              <w:t>400</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CAL</w:t>
            </w:r>
          </w:p>
        </w:tc>
        <w:tc>
          <w:tcPr>
            <w:tcW w:w="6000" w:type="dxa"/>
            <w:tcBorders>
              <w:left w:val="single" w:sz="4" w:space="0" w:color="000000"/>
              <w:right w:val="single" w:sz="4" w:space="0" w:color="000000"/>
            </w:tcBorders>
          </w:tcPr>
          <w:p w:rsidR="000F6127" w:rsidRDefault="00DC0ABF">
            <w:pPr>
              <w:pStyle w:val="ProductList-TableBody"/>
            </w:pPr>
            <w:r>
              <w:t>400</w:t>
            </w:r>
          </w:p>
        </w:tc>
      </w:tr>
    </w:tbl>
    <w:p w:rsidR="000F6127" w:rsidRDefault="000F6127">
      <w:pPr>
        <w:pStyle w:val="ProductList-BodyIndented"/>
      </w:pPr>
    </w:p>
    <w:p w:rsidR="000F6127" w:rsidRDefault="00DC0ABF">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0F6127" w:rsidRDefault="000F6127">
      <w:pPr>
        <w:pStyle w:val="ProductList-BodyIndented"/>
      </w:pPr>
    </w:p>
    <w:p w:rsidR="000F6127" w:rsidRDefault="00DC0ABF">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F6127" w:rsidRDefault="000F6127">
      <w:pPr>
        <w:pStyle w:val="ProductList-SubClauseHeading"/>
        <w:outlineLvl w:val="3"/>
      </w:pPr>
    </w:p>
    <w:p w:rsidR="000F6127" w:rsidRDefault="00DC0ABF">
      <w:pPr>
        <w:pStyle w:val="ProductList-SubClauseHeading"/>
        <w:outlineLvl w:val="3"/>
      </w:pPr>
      <w:r>
        <w:t>Web Tabanlı Olaylar</w:t>
      </w:r>
    </w:p>
    <w:p w:rsidR="000F6127" w:rsidRDefault="00DC0ABF">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0F6127" w:rsidRDefault="000F6127">
      <w:pPr>
        <w:pStyle w:val="ProductList-BodyIndented"/>
      </w:pPr>
    </w:p>
    <w:p w:rsidR="000F6127" w:rsidRDefault="00DC0ABF">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0F6127" w:rsidRDefault="000F6127">
      <w:pPr>
        <w:pStyle w:val="ProductList-BodyIndented"/>
        <w:ind w:left="720"/>
      </w:pPr>
    </w:p>
    <w:p w:rsidR="000F6127" w:rsidRDefault="00DC0ABF">
      <w:pPr>
        <w:pStyle w:val="ProductList-SubClauseHeading"/>
        <w:outlineLvl w:val="3"/>
      </w:pPr>
      <w:r>
        <w:t>Destek İlgili Kişileri</w:t>
      </w:r>
    </w:p>
    <w:p w:rsidR="000F6127" w:rsidRDefault="00DC0ABF">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0F61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S/S+: EA Seviye D</w:t>
            </w:r>
          </w:p>
        </w:tc>
      </w:tr>
      <w:tr w:rsidR="000F6127">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İhtiyaç Temelinde</w:t>
            </w:r>
          </w:p>
        </w:tc>
      </w:tr>
      <w:tr w:rsidR="000F6127">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w:t>
            </w:r>
          </w:p>
        </w:tc>
      </w:tr>
    </w:tbl>
    <w:p w:rsidR="000F6127" w:rsidRDefault="000F6127">
      <w:pPr>
        <w:pStyle w:val="ProductList-BodyIndented"/>
      </w:pPr>
    </w:p>
    <w:p w:rsidR="000F6127" w:rsidRDefault="00DC0ABF">
      <w:pPr>
        <w:pStyle w:val="ProductList-SubClauseHeading"/>
        <w:outlineLvl w:val="3"/>
      </w:pPr>
      <w:r>
        <w:t>Yazılım Güvencesi Müşterileri için Hizmet Seviyesi</w:t>
      </w:r>
    </w:p>
    <w:p w:rsidR="000F6127" w:rsidRDefault="00DC0ABF">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0F61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Müşterinin Beklenen Yanıtı</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kritik etki: </w:t>
            </w:r>
          </w:p>
          <w:p w:rsidR="000F6127" w:rsidRDefault="00DC0ABF">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destek teklifine bağlı olarak 2 saat içinde veya daha kısa süre içinde</w:t>
            </w:r>
          </w:p>
          <w:p w:rsidR="000F6127" w:rsidRDefault="00DC0ABF">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 gün 24 saat temelinde kesintisiz çalışma yapmayı sürdürmek için uygun kaynakların tahsis edilmesi2</w:t>
            </w:r>
          </w:p>
          <w:p w:rsidR="000F6127" w:rsidRDefault="00DC0ABF">
            <w:pPr>
              <w:pStyle w:val="ProductList-TableBody"/>
            </w:pPr>
            <w:r>
              <w:t>Değişiklik kontrolü yetkilisine hızlı erişim ve kendisinden de hızlı yanıt gelmesi</w:t>
            </w:r>
          </w:p>
          <w:p w:rsidR="000F6127" w:rsidRDefault="00DC0ABF">
            <w:pPr>
              <w:pStyle w:val="ProductList-TableBody"/>
            </w:pPr>
            <w:r>
              <w:t>Yönetime bildirim</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orta derecede etki: </w:t>
            </w:r>
          </w:p>
          <w:p w:rsidR="000F6127" w:rsidRDefault="00DC0ABF">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destek teklifine bağlı olarak 4 saat içinde veya daha kısa süre içinde</w:t>
            </w:r>
          </w:p>
          <w:p w:rsidR="000F6127" w:rsidRDefault="00DC0ABF">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İş Saatlerinde kesintisiz çalışma yapmayı sürdürmek için uygun kaynakların tahsis edilmesi</w:t>
            </w:r>
          </w:p>
          <w:p w:rsidR="000F6127" w:rsidRDefault="00DC0ABF">
            <w:pPr>
              <w:pStyle w:val="ProductList-TableBody"/>
            </w:pPr>
            <w:r>
              <w:t>Değişiklik kontrolü yetkilisinden 4 İş Saati içinde erişim ve yanıt</w:t>
            </w:r>
          </w:p>
        </w:tc>
      </w:tr>
      <w:tr w:rsidR="000F6127">
        <w:tc>
          <w:tcPr>
            <w:tcW w:w="29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asgari etki: </w:t>
            </w:r>
          </w:p>
          <w:p w:rsidR="000F6127" w:rsidRDefault="00DC0ABF">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destek teklifine bağlı olarak bir iş günü içinde veya daha kısa süre içinde</w:t>
            </w:r>
          </w:p>
          <w:p w:rsidR="000F6127" w:rsidRDefault="00DC0ABF">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Servis talebi sahibi hakkında doğru iletişim bilgisi</w:t>
            </w:r>
          </w:p>
          <w:p w:rsidR="000F6127" w:rsidRDefault="00DC0ABF">
            <w:pPr>
              <w:pStyle w:val="ProductList-TableBody"/>
            </w:pPr>
            <w:r>
              <w:t>Bir iş günü içinde yanıt.</w:t>
            </w:r>
          </w:p>
        </w:tc>
      </w:tr>
    </w:tbl>
    <w:p w:rsidR="000F6127" w:rsidRDefault="00DC0ABF">
      <w:pPr>
        <w:pStyle w:val="ProductList-BodyIndented"/>
      </w:pPr>
      <w:r>
        <w:rPr>
          <w:i/>
        </w:rPr>
        <w:t>1 Yerel iş saatleri için Microsoft temsilcisiyle iletişim kurun.</w:t>
      </w:r>
    </w:p>
    <w:p w:rsidR="000F6127" w:rsidRDefault="00DC0ABF">
      <w:pPr>
        <w:pStyle w:val="ProductList-BodyIndented"/>
      </w:pPr>
      <w:r>
        <w:rPr>
          <w:i/>
        </w:rPr>
        <w:t>2 Müşterinin, Microsoft'un sorun çözüm çalışmalarını sürdürmesine yetecek kaynak veya yanıt sağlayamaması durumunda, Microsoft'un önem derecesini düşürmesi gerekebilir.</w:t>
      </w:r>
    </w:p>
    <w:p w:rsidR="000F6127" w:rsidRDefault="000F6127">
      <w:pPr>
        <w:pStyle w:val="ProductList-BodyIndented"/>
        <w:ind w:left="720"/>
      </w:pPr>
    </w:p>
    <w:p w:rsidR="000F6127" w:rsidRDefault="00DC0ABF">
      <w:pPr>
        <w:pStyle w:val="ProductList-SubClauseHeading"/>
        <w:outlineLvl w:val="3"/>
      </w:pPr>
      <w:r>
        <w:t>Yazılım Güvencesi 7 gün 24 saat Sorun Çözüm Desteği Olaylarının Premier Destek Hizmetlerine dönüştürülmesi</w:t>
      </w:r>
    </w:p>
    <w:p w:rsidR="000F6127" w:rsidRDefault="00DC0ABF">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0F6127" w:rsidRDefault="000F6127">
      <w:pPr>
        <w:pStyle w:val="ProductList-BodyIndented"/>
      </w:pPr>
    </w:p>
    <w:p w:rsidR="000F6127" w:rsidRDefault="00DC0ABF">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0F6127" w:rsidRDefault="000F6127">
      <w:pPr>
        <w:pStyle w:val="ProductList-BodyIndented"/>
        <w:ind w:left="720"/>
      </w:pPr>
    </w:p>
    <w:p w:rsidR="000F6127" w:rsidRDefault="00DC0ABF">
      <w:pPr>
        <w:pStyle w:val="ProductList-SubClauseHeading"/>
        <w:outlineLvl w:val="3"/>
      </w:pPr>
      <w:r>
        <w:t>Ek İş Koşulları</w:t>
      </w:r>
    </w:p>
    <w:p w:rsidR="000F6127" w:rsidRDefault="00DC0ABF">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0F6127" w:rsidRDefault="000F6127">
      <w:pPr>
        <w:pStyle w:val="ProductList-BodyIndented"/>
      </w:pPr>
    </w:p>
    <w:p w:rsidR="000F6127" w:rsidRDefault="00DC0ABF">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0F6127" w:rsidRDefault="000F6127">
      <w:pPr>
        <w:pStyle w:val="ProductList-BodyIndented"/>
      </w:pPr>
    </w:p>
    <w:p w:rsidR="000F6127" w:rsidRDefault="00DC0ABF">
      <w:pPr>
        <w:pStyle w:val="ProductList-SubClauseHeading"/>
        <w:outlineLvl w:val="3"/>
      </w:pPr>
      <w:r>
        <w:t>SCE Uygunluğu</w:t>
      </w:r>
    </w:p>
    <w:p w:rsidR="000F6127" w:rsidRDefault="00DC0ABF">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0F6127" w:rsidRDefault="000F6127">
      <w:pPr>
        <w:pStyle w:val="ProductList-BodyIndented"/>
      </w:pPr>
    </w:p>
    <w:p w:rsidR="000F6127" w:rsidRDefault="00DC0ABF">
      <w:pPr>
        <w:pStyle w:val="ProductList-BodyIndented"/>
      </w:pPr>
      <w:r>
        <w:t>Nitelikli Uygulama Platformu Ürünleri şunlardır:</w:t>
      </w:r>
    </w:p>
    <w:p w:rsidR="000F6127" w:rsidRDefault="00DC0ABF" w:rsidP="00DC0AB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0F6127" w:rsidRDefault="00DC0ABF" w:rsidP="00DC0ABF">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rsidR="000F6127" w:rsidRDefault="00DC0ABF" w:rsidP="00DC0ABF">
      <w:pPr>
        <w:pStyle w:val="ProductList-Bullet"/>
        <w:numPr>
          <w:ilvl w:val="1"/>
          <w:numId w:val="51"/>
        </w:numPr>
      </w:pPr>
      <w:r>
        <w:t>Office SharePoint Server</w:t>
      </w:r>
      <w:r>
        <w:fldChar w:fldCharType="begin"/>
      </w:r>
      <w:r>
        <w:instrText xml:space="preserve"> XE "SharePoint Server" </w:instrText>
      </w:r>
      <w:r>
        <w:fldChar w:fldCharType="end"/>
      </w:r>
    </w:p>
    <w:p w:rsidR="000F6127" w:rsidRDefault="00DC0ABF">
      <w:pPr>
        <w:pStyle w:val="ProductList-BodyIndented"/>
      </w:pPr>
      <w:r>
        <w:t>Temel Altyapı Bileşeninin nitelikli ürünleri şunlardır:</w:t>
      </w:r>
    </w:p>
    <w:p w:rsidR="000F6127" w:rsidRDefault="00DC0ABF" w:rsidP="00DC0AB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0F6127" w:rsidRDefault="00DC0ABF" w:rsidP="00DC0AB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0F6127" w:rsidRDefault="000F6127">
      <w:pPr>
        <w:pStyle w:val="ProductList-BodyIndented"/>
      </w:pPr>
    </w:p>
    <w:p w:rsidR="000F6127" w:rsidRDefault="00DC0ABF">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7 gün 24 saat Sınırsız PRS'ye hak kazanmak için yıllık ortalama asgari YG</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250,000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375,000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337,500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412,500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2,062,500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2,000,000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268,750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168,750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30,000,000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300,000,000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2,062,500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437,500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2,500,000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8,750,000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12,500,000</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8,250,000</w:t>
            </w:r>
          </w:p>
        </w:tc>
      </w:tr>
    </w:tbl>
    <w:p w:rsidR="000F6127" w:rsidRDefault="000F6127">
      <w:pPr>
        <w:pStyle w:val="ProductList-BodyIndented"/>
        <w:ind w:left="720"/>
      </w:pPr>
    </w:p>
    <w:p w:rsidR="000F6127" w:rsidRDefault="00DC0ABF">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0F6127" w:rsidRDefault="000F6127">
      <w:pPr>
        <w:pStyle w:val="ProductList-BodyIndented"/>
        <w:ind w:left="720"/>
      </w:pPr>
    </w:p>
    <w:p w:rsidR="000F6127" w:rsidRDefault="00DC0ABF">
      <w:pPr>
        <w:pStyle w:val="ProductList-SubClauseHeading"/>
        <w:outlineLvl w:val="3"/>
      </w:pPr>
      <w:r>
        <w:t>Paralel Veri Ambarı Uygunluğu</w:t>
      </w:r>
    </w:p>
    <w:p w:rsidR="000F6127" w:rsidRDefault="00DC0ABF">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0F6127" w:rsidRDefault="000F6127">
      <w:pPr>
        <w:pStyle w:val="ProductList-BodyIndented"/>
      </w:pPr>
    </w:p>
    <w:p w:rsidR="000F6127" w:rsidRDefault="00DC0ABF">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0F6127" w:rsidRDefault="000F6127">
      <w:pPr>
        <w:pStyle w:val="ProductList-BodyIndented"/>
      </w:pPr>
    </w:p>
    <w:p w:rsidR="000F6127" w:rsidRDefault="00DC0ABF">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İzin verilen destek ilgili kişileri</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6</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w:t>
            </w:r>
          </w:p>
        </w:tc>
      </w:tr>
    </w:tbl>
    <w:p w:rsidR="000F6127" w:rsidRDefault="000F6127">
      <w:pPr>
        <w:pStyle w:val="ProductList-BodyIndented"/>
      </w:pPr>
    </w:p>
    <w:p w:rsidR="000F6127" w:rsidRDefault="00DC0ABF">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0F6127" w:rsidRDefault="00DC0ABF">
      <w:pPr>
        <w:pStyle w:val="ProductList-BodyIndented"/>
      </w:pPr>
      <w:r>
        <w:t xml:space="preserve">Not: Mevcut durumda PDW için lisanslanmış olan müşteriler, bu avantajı </w:t>
      </w:r>
      <w:hyperlink r:id="rId150">
        <w:r>
          <w:rPr>
            <w:color w:val="00467F"/>
            <w:u w:val="single"/>
          </w:rPr>
          <w:t>Haziran 2016 Ürün Şartlarında</w:t>
        </w:r>
      </w:hyperlink>
      <w:r>
        <w:t xml:space="preserve"> açıklanan şekilde sürdürür.</w:t>
      </w:r>
    </w:p>
    <w:p w:rsidR="000F6127" w:rsidRDefault="000F6127">
      <w:pPr>
        <w:pStyle w:val="ProductList-BodyIndented"/>
      </w:pPr>
    </w:p>
    <w:p w:rsidR="000F6127" w:rsidRDefault="00DC0ABF">
      <w:pPr>
        <w:pStyle w:val="ProductList-ClauseHeading"/>
        <w:outlineLvl w:val="2"/>
      </w:pPr>
      <w:bookmarkStart w:id="358" w:name="_Sec587"/>
      <w:r>
        <w:t>Daha İyi Bir Alt-Sürüme Yükseltme Lisansı Kullanılabilirliği</w:t>
      </w:r>
      <w:bookmarkEnd w:id="358"/>
    </w:p>
    <w:p w:rsidR="000F6127" w:rsidRDefault="00DC0ABF">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F6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Yükseltme Yapılacak Sürüm:</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BizTalk Server Standard</w:t>
            </w:r>
            <w:r>
              <w:fldChar w:fldCharType="begin"/>
            </w:r>
            <w:r>
              <w:instrText xml:space="preserve"> XE "BizTalk Server Standard"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BizTalk Server Enterprise</w:t>
            </w:r>
            <w:r>
              <w:fldChar w:fldCharType="begin"/>
            </w:r>
            <w:r>
              <w:instrText xml:space="preserve"> XE "BizTalk Server Enterprise"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BizTalk Server Enterprise</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w:t>
            </w:r>
            <w:r>
              <w:fldChar w:fldCharType="begin"/>
            </w:r>
            <w:r>
              <w:instrText xml:space="preserve"> XE "Kurumsal CAL" </w:instrText>
            </w:r>
            <w:r>
              <w:fldChar w:fldCharType="end"/>
            </w:r>
            <w:r>
              <w:t xml:space="preserve"> Paketi</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Infrastructure Server Suite Datacenter</w:t>
            </w:r>
            <w:r>
              <w:fldChar w:fldCharType="begin"/>
            </w:r>
            <w:r>
              <w:instrText xml:space="preserve"> XE "Core Infrastructure Server Suite Datacenter"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 ile Masaüstü Eğitim</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 ile Masaüstü Okul</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Exchange Server Enterprise</w:t>
            </w:r>
            <w:r>
              <w:fldChar w:fldCharType="begin"/>
            </w:r>
            <w:r>
              <w:instrText xml:space="preserve"> XE "Exchange Server Enterprise"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Forefront TMG Enterprise</w:t>
            </w:r>
            <w:r>
              <w:fldChar w:fldCharType="begin"/>
            </w:r>
            <w:r>
              <w:instrText xml:space="preserve"> XE "Forefront TMG Enterprise"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Professional Plus</w:t>
            </w:r>
            <w:r>
              <w:fldChar w:fldCharType="begin"/>
            </w:r>
            <w:r>
              <w:instrText xml:space="preserve"> XE "Office Professional Plus"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Masaüstü Bilgisayar</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Project Professional</w:t>
            </w:r>
            <w:r>
              <w:fldChar w:fldCharType="begin"/>
            </w:r>
            <w:r>
              <w:instrText xml:space="preserve"> XE "Project Professional"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 Enterprise Core</w:t>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 Business Intelligence</w:t>
            </w:r>
            <w:r>
              <w:fldChar w:fldCharType="begin"/>
            </w:r>
            <w:r>
              <w:instrText xml:space="preserve"> XE "SQL Server Business Intelligence"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System Center Datacenter</w:t>
            </w:r>
            <w:r>
              <w:fldChar w:fldCharType="begin"/>
            </w:r>
            <w:r>
              <w:instrText xml:space="preserve"> XE "System Center Datacenter"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Visio Professional</w:t>
            </w:r>
            <w:r>
              <w:fldChar w:fldCharType="begin"/>
            </w:r>
            <w:r>
              <w:instrText xml:space="preserve"> XE "Visio Professional"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Visual Studio Enterprise Üyeliği</w:t>
            </w:r>
            <w:r>
              <w:fldChar w:fldCharType="begin"/>
            </w:r>
            <w:r>
              <w:instrText xml:space="preserve"> XE "Visual Studio Enterprise Üyeliği"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Visual Studio Enterprise Üyeliği</w:t>
            </w:r>
            <w:r>
              <w:fldChar w:fldCharType="begin"/>
            </w:r>
            <w:r>
              <w:instrText xml:space="preserve"> XE "Visual Studio Enterprise Üyeliği" </w:instrText>
            </w:r>
            <w:r>
              <w:fldChar w:fldCharType="end"/>
            </w:r>
          </w:p>
        </w:tc>
      </w:tr>
      <w:tr w:rsidR="000F6127">
        <w:tc>
          <w:tcPr>
            <w:tcW w:w="600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Server Datacenter</w:t>
            </w:r>
            <w:r>
              <w:fldChar w:fldCharType="begin"/>
            </w:r>
            <w:r>
              <w:instrText xml:space="preserve"> XE "Windows Server Datacenter" </w:instrText>
            </w:r>
            <w:r>
              <w:fldChar w:fldCharType="end"/>
            </w:r>
          </w:p>
        </w:tc>
      </w:tr>
    </w:tbl>
    <w:p w:rsidR="000F6127" w:rsidRDefault="000F6127">
      <w:pPr>
        <w:pStyle w:val="ProductList-Body"/>
      </w:pPr>
    </w:p>
    <w:p w:rsidR="000F6127" w:rsidRDefault="00DC0ABF">
      <w:pPr>
        <w:pStyle w:val="ProductList-ClauseHeading"/>
        <w:outlineLvl w:val="2"/>
      </w:pPr>
      <w:bookmarkStart w:id="359" w:name="_Sec588"/>
      <w:r>
        <w:t>Sunucular – Olağanüstü Durum Kurtarma Hakları</w:t>
      </w:r>
      <w:bookmarkEnd w:id="359"/>
    </w:p>
    <w:p w:rsidR="000F6127" w:rsidRDefault="00DC0ABF">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0F6127" w:rsidRDefault="000F6127">
      <w:pPr>
        <w:pStyle w:val="ProductList-Body"/>
      </w:pPr>
    </w:p>
    <w:p w:rsidR="000F6127" w:rsidRDefault="00DC0ABF">
      <w:pPr>
        <w:pStyle w:val="ProductList-SubSubClauseHeading"/>
        <w:outlineLvl w:val="4"/>
      </w:pPr>
      <w:r>
        <w:t>Yedek Örneklerin İzin Verilen Kullanımı</w:t>
      </w:r>
    </w:p>
    <w:p w:rsidR="000F6127" w:rsidRDefault="00DC0ABF">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0F6127" w:rsidRDefault="00DC0ABF" w:rsidP="00DC0ABF">
      <w:pPr>
        <w:pStyle w:val="ProductList-Bullet"/>
        <w:numPr>
          <w:ilvl w:val="2"/>
          <w:numId w:val="53"/>
        </w:numPr>
      </w:pPr>
      <w:r>
        <w:t xml:space="preserve">Her 90 günde bir hafta içinde olmak üzere olağanüstü durum kurtarma testi için kısa dönemlerde; </w:t>
      </w:r>
    </w:p>
    <w:p w:rsidR="000F6127" w:rsidRDefault="00DC0ABF" w:rsidP="00DC0ABF">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0F6127" w:rsidRDefault="00DC0ABF" w:rsidP="00DC0ABF">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0F6127" w:rsidRDefault="000F6127">
      <w:pPr>
        <w:pStyle w:val="ProductList-BodyIndented2"/>
      </w:pPr>
    </w:p>
    <w:p w:rsidR="000F6127" w:rsidRDefault="00DC0ABF">
      <w:pPr>
        <w:pStyle w:val="ProductList-SubSubClauseHeading"/>
        <w:outlineLvl w:val="4"/>
      </w:pPr>
      <w:r>
        <w:t>Olağanüstü Durum Kurtarma için Azure Karma Kullanım Avantajını Kullanma</w:t>
      </w:r>
    </w:p>
    <w:p w:rsidR="000F6127" w:rsidRDefault="00DC0ABF">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0F6127" w:rsidRDefault="000F6127">
      <w:pPr>
        <w:pStyle w:val="ProductList-BodyIndented2"/>
      </w:pPr>
    </w:p>
    <w:p w:rsidR="000F6127" w:rsidRDefault="00DC0ABF">
      <w:pPr>
        <w:pStyle w:val="ProductList-SubSubClauseHeading"/>
        <w:outlineLvl w:val="4"/>
      </w:pPr>
      <w:r>
        <w:t>Olağanüstü Durum Kurtarma Kullanımı için Gereksinimler</w:t>
      </w:r>
    </w:p>
    <w:p w:rsidR="000F6127" w:rsidRDefault="00DC0ABF">
      <w:pPr>
        <w:pStyle w:val="ProductList-BodyIndented2"/>
      </w:pPr>
      <w:r>
        <w:t>Olağanüstü durum kurtarma hakları kapsamında yazılımın kullanılması için Müşteri, aşağıdaki şartlara uymalıdır:</w:t>
      </w:r>
    </w:p>
    <w:p w:rsidR="000F6127" w:rsidRDefault="00DC0ABF" w:rsidP="00DC0ABF">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0F6127" w:rsidRDefault="00DC0ABF" w:rsidP="00DC0ABF">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0F6127" w:rsidRDefault="00DC0ABF" w:rsidP="00DC0ABF">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0F6127" w:rsidRDefault="00DC0ABF" w:rsidP="00DC0ABF">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0F6127" w:rsidRDefault="00DC0ABF" w:rsidP="00DC0ABF">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0F6127" w:rsidRDefault="00DC0ABF" w:rsidP="00DC0ABF">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0F6127" w:rsidRDefault="000F6127">
      <w:pPr>
        <w:pStyle w:val="ProductList-BodyIndented2"/>
      </w:pPr>
    </w:p>
    <w:p w:rsidR="000F6127" w:rsidRDefault="00DC0ABF">
      <w:pPr>
        <w:pStyle w:val="ProductList-SubSubClauseHeading"/>
        <w:outlineLvl w:val="4"/>
      </w:pPr>
      <w:r>
        <w:t>Windows Server'ın İlave İzin Verilen Kullanımı</w:t>
      </w:r>
    </w:p>
    <w:p w:rsidR="000F6127" w:rsidRDefault="00DC0ABF" w:rsidP="00DC0ABF">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0F6127" w:rsidRDefault="00DC0ABF" w:rsidP="00DC0ABF">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0F6127" w:rsidRDefault="00DC0ABF" w:rsidP="00DC0ABF">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0F6127" w:rsidRDefault="00DC0ABF">
      <w:pPr>
        <w:pStyle w:val="ProductList-BodyIndented2"/>
        <w:ind w:left="1440"/>
      </w:pPr>
      <w:r>
        <w:t>- Hyper-V türünde donanım sanallaştırma yazılımının çalıştırılması,</w:t>
      </w:r>
    </w:p>
    <w:p w:rsidR="000F6127" w:rsidRDefault="00DC0ABF">
      <w:pPr>
        <w:pStyle w:val="ProductList-BodyIndented2"/>
        <w:ind w:left="1440"/>
      </w:pPr>
      <w:r>
        <w:t>- donanım sanallaştırma hizmetlerinin sunulması,</w:t>
      </w:r>
    </w:p>
    <w:p w:rsidR="000F6127" w:rsidRDefault="00DC0ABF">
      <w:pPr>
        <w:pStyle w:val="ProductList-BodyIndented2"/>
        <w:ind w:left="1440"/>
      </w:pPr>
      <w:r>
        <w:t>- donanım sanallaştırma yazılımını yönetmek üzere yazılım aracılarının çalıştırılması,</w:t>
      </w:r>
    </w:p>
    <w:p w:rsidR="000F6127" w:rsidRDefault="00DC0ABF">
      <w:pPr>
        <w:pStyle w:val="ProductList-BodyIndented2"/>
        <w:ind w:left="1440"/>
      </w:pPr>
      <w:r>
        <w:t>- kopyalama için hedef yer olarak görev yapması,</w:t>
      </w:r>
    </w:p>
    <w:p w:rsidR="000F6127" w:rsidRDefault="00DC0ABF">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0F6127" w:rsidRDefault="00DC0ABF">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0F6127" w:rsidRDefault="00DC0ABF">
      <w:pPr>
        <w:pStyle w:val="ProductList-BodyIndented2"/>
        <w:ind w:left="1440"/>
      </w:pPr>
      <w:r>
        <w:t xml:space="preserve">- olağanüstü durum kurtarma iş yüklerini yukarıda açıklandığı gibi çalıştırması. </w:t>
      </w:r>
    </w:p>
    <w:p w:rsidR="000F6127" w:rsidRDefault="00DC0ABF" w:rsidP="00DC0ABF">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0F6127" w:rsidRDefault="000F6127">
      <w:pPr>
        <w:pStyle w:val="ProductList-BodyIndented2"/>
      </w:pPr>
    </w:p>
    <w:p w:rsidR="000F6127" w:rsidRDefault="000F6127">
      <w:pPr>
        <w:pStyle w:val="ProductList-BodyIndented2"/>
      </w:pPr>
    </w:p>
    <w:p w:rsidR="000F6127" w:rsidRDefault="00DC0ABF">
      <w:pPr>
        <w:pStyle w:val="ProductList-ClauseHeading"/>
        <w:outlineLvl w:val="2"/>
      </w:pPr>
      <w:bookmarkStart w:id="360" w:name="_Sec589"/>
      <w:r>
        <w:t>Lisans Hareketliliği</w:t>
      </w:r>
      <w:bookmarkEnd w:id="360"/>
    </w:p>
    <w:p w:rsidR="000F6127" w:rsidRDefault="00DC0ABF">
      <w:pPr>
        <w:pStyle w:val="ProductList-SubClauseHeading"/>
        <w:outlineLvl w:val="3"/>
      </w:pPr>
      <w:r>
        <w:t>Sunucu Grupları Arasında Lisans Hareketliliği</w:t>
      </w:r>
    </w:p>
    <w:p w:rsidR="000F6127" w:rsidRDefault="00DC0ABF">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0F6127" w:rsidRDefault="000F6127">
      <w:pPr>
        <w:pStyle w:val="ProductList-BodyIndented"/>
      </w:pPr>
    </w:p>
    <w:p w:rsidR="000F6127" w:rsidRDefault="00DC0ABF">
      <w:pPr>
        <w:pStyle w:val="ProductList-SubClauseHeading"/>
        <w:outlineLvl w:val="3"/>
      </w:pPr>
      <w:r>
        <w:t>Yazılım Güvencesi aracılığıyla Lisans Hareketliliği</w:t>
      </w:r>
    </w:p>
    <w:p w:rsidR="000F6127" w:rsidRDefault="00DC0ABF">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0F6127" w:rsidRDefault="000F6127">
      <w:pPr>
        <w:pStyle w:val="ProductList-BodyIndented"/>
      </w:pPr>
    </w:p>
    <w:p w:rsidR="000F6127" w:rsidRDefault="00DC0ABF">
      <w:pPr>
        <w:pStyle w:val="ProductList-SubSubClauseHeading"/>
        <w:outlineLvl w:val="4"/>
      </w:pPr>
      <w:r>
        <w:t>İzin Verilen Kullanım:</w:t>
      </w:r>
    </w:p>
    <w:p w:rsidR="000F6127" w:rsidRDefault="00DC0ABF">
      <w:pPr>
        <w:pStyle w:val="ProductList-BodyIndented2"/>
      </w:pPr>
      <w:r>
        <w:t>YG aracılığıyla Lisans Hareketliliğiyle, Müşteri:</w:t>
      </w:r>
    </w:p>
    <w:p w:rsidR="000F6127" w:rsidRDefault="00DC0ABF" w:rsidP="00DC0ABF">
      <w:pPr>
        <w:pStyle w:val="ProductList-Bullet"/>
        <w:numPr>
          <w:ilvl w:val="2"/>
          <w:numId w:val="57"/>
        </w:numPr>
      </w:pPr>
      <w:r>
        <w:t>Lisanslı yazılımını paylaşılan sunucularda çalıştırabilir;</w:t>
      </w:r>
    </w:p>
    <w:p w:rsidR="000F6127" w:rsidRDefault="00DC0ABF" w:rsidP="00DC0ABF">
      <w:pPr>
        <w:pStyle w:val="ProductList-Bullet"/>
        <w:numPr>
          <w:ilvl w:val="2"/>
          <w:numId w:val="57"/>
        </w:numPr>
      </w:pPr>
      <w:r>
        <w:t>Erişim lisansları ve YG'sine sahip olduğu lisanslar kapsamında ve Ürünlere erişime izin veren kendi Kullanıcı ve Cihaz SL'leri kapsamında söz konusu yazılıma erişebilir;</w:t>
      </w:r>
    </w:p>
    <w:p w:rsidR="000F6127" w:rsidRDefault="00DC0ABF" w:rsidP="00DC0ABF">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0F6127" w:rsidRDefault="00DC0ABF" w:rsidP="00DC0ABF">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0F6127" w:rsidRDefault="000F6127">
      <w:pPr>
        <w:pStyle w:val="ProductList-BodyIndented2"/>
      </w:pPr>
    </w:p>
    <w:p w:rsidR="000F6127" w:rsidRDefault="00DC0ABF">
      <w:pPr>
        <w:pStyle w:val="ProductList-SubSubClauseHeading"/>
        <w:outlineLvl w:val="4"/>
      </w:pPr>
      <w:r>
        <w:t>Gereksinimler:</w:t>
      </w:r>
    </w:p>
    <w:p w:rsidR="000F6127" w:rsidRDefault="00DC0ABF">
      <w:pPr>
        <w:pStyle w:val="ProductList-BodyIndented2"/>
      </w:pPr>
      <w:r>
        <w:t>YG aracılığıyla Lisans Hareketliliğini kullanmak için Müşteri şunları gerçekleştirmelidir:</w:t>
      </w:r>
    </w:p>
    <w:p w:rsidR="000F6127" w:rsidRDefault="00DC0ABF" w:rsidP="00DC0ABF">
      <w:pPr>
        <w:pStyle w:val="ProductList-Bullet"/>
        <w:numPr>
          <w:ilvl w:val="2"/>
          <w:numId w:val="5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0F6127" w:rsidRDefault="00DC0ABF" w:rsidP="00DC0ABF">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 </w:t>
      </w:r>
    </w:p>
    <w:p w:rsidR="000F6127" w:rsidRDefault="00DC0ABF" w:rsidP="00DC0ABF">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0F6127" w:rsidRDefault="000F6127">
      <w:pPr>
        <w:pStyle w:val="ProductList-BodyIndented2"/>
      </w:pPr>
    </w:p>
    <w:p w:rsidR="000F6127" w:rsidRDefault="00DC0ABF">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0F61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İzin Verilen Sayı:</w:t>
            </w:r>
          </w:p>
          <w:p w:rsidR="000F6127" w:rsidRDefault="00DC0ABF">
            <w:pPr>
              <w:pStyle w:val="ProductList-TableBody"/>
            </w:pPr>
            <w:r>
              <w:rPr>
                <w:color w:val="FFFFFF"/>
              </w:rPr>
              <w:t>Lisans başına OSE'ler veya Çekirdekler</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Lisans başına 1 OSE</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Lisans başına 1 OSE</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Bir sanal çekirdek (OSE başına asgari 4 adede kadar çekirdek gereksinimi içeren ürün kullanım haklarına tabi)</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Lisanslı Sunucu başına 2 Yönetilen OSE</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Lisanslı Sunucu başına 10 Yönetilen OSE</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Lisanslı Sunucu başına 2 Yönetilen OSE</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Lisanslı Sunucu başına 10 Yönetilen OSE</w:t>
            </w:r>
          </w:p>
        </w:tc>
      </w:tr>
    </w:tbl>
    <w:p w:rsidR="000F6127" w:rsidRDefault="000F6127">
      <w:pPr>
        <w:pStyle w:val="ProductList-BodyIndented2"/>
      </w:pPr>
    </w:p>
    <w:p w:rsidR="000F6127" w:rsidRDefault="00DC0ABF">
      <w:pPr>
        <w:pStyle w:val="ProductList-SubSubClauseHeading"/>
        <w:outlineLvl w:val="4"/>
      </w:pPr>
      <w:r>
        <w:t>Yük Devretme Hakları</w:t>
      </w:r>
    </w:p>
    <w:p w:rsidR="000F6127" w:rsidRDefault="00DC0ABF">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0F6127" w:rsidRDefault="000F6127">
      <w:pPr>
        <w:pStyle w:val="ProductList-BodyIndented2"/>
      </w:pPr>
    </w:p>
    <w:p w:rsidR="000F6127" w:rsidRDefault="00DC0ABF">
      <w:pPr>
        <w:pStyle w:val="ProductList-ClauseHeading"/>
        <w:outlineLvl w:val="2"/>
      </w:pPr>
      <w:bookmarkStart w:id="361" w:name="_Sec590"/>
      <w:r>
        <w:t>Sunucular – Kendinden Barındırmalı Uygulamalar</w:t>
      </w:r>
      <w:bookmarkEnd w:id="361"/>
    </w:p>
    <w:p w:rsidR="000F6127" w:rsidRDefault="00DC0ABF">
      <w:pPr>
        <w:pStyle w:val="ProductList-Body"/>
      </w:pPr>
      <w:r>
        <w:t>Kendinden Barındırmalı Uygulamalar, Kendinden Barındırma haklarının uygulandığı bu Ürünler anlamına gelir.</w:t>
      </w:r>
    </w:p>
    <w:p w:rsidR="000F6127" w:rsidRDefault="000F6127">
      <w:pPr>
        <w:pStyle w:val="ProductList-Body"/>
      </w:pPr>
    </w:p>
    <w:p w:rsidR="000F6127" w:rsidRDefault="00DC0ABF">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0F6127" w:rsidRDefault="000F6127">
      <w:pPr>
        <w:pStyle w:val="ProductList-Body"/>
      </w:pPr>
    </w:p>
    <w:p w:rsidR="000F6127" w:rsidRDefault="00DC0ABF">
      <w:pPr>
        <w:pStyle w:val="ProductList-SubClauseHeading"/>
        <w:outlineLvl w:val="3"/>
      </w:pPr>
      <w:r>
        <w:t>Gereksinimler</w:t>
      </w:r>
    </w:p>
    <w:p w:rsidR="000F6127" w:rsidRDefault="00DC0ABF">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0F6127" w:rsidRDefault="00DC0ABF" w:rsidP="00DC0ABF">
      <w:pPr>
        <w:pStyle w:val="ProductList-Bullet"/>
        <w:numPr>
          <w:ilvl w:val="1"/>
          <w:numId w:val="59"/>
        </w:numPr>
      </w:pPr>
      <w:r>
        <w:t>Birleşik Çözümün bir parçası olarak çalışan Kendinden Barındırmalı Uygulamalar ve</w:t>
      </w:r>
    </w:p>
    <w:p w:rsidR="000F6127" w:rsidRDefault="00DC0ABF" w:rsidP="00DC0ABF">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0F6127" w:rsidRDefault="00DC0ABF">
      <w:pPr>
        <w:pStyle w:val="ProductList-BodyIndented"/>
      </w:pPr>
      <w:r>
        <w:t xml:space="preserve">Birleşik Çözüm oluşturmak ve sağlamak için kullanılan bütün Microsoft yazılımlarının </w:t>
      </w:r>
    </w:p>
    <w:p w:rsidR="000F6127" w:rsidRDefault="00DC0ABF" w:rsidP="00DC0ABF">
      <w:pPr>
        <w:pStyle w:val="ProductList-Bullet"/>
        <w:numPr>
          <w:ilvl w:val="1"/>
          <w:numId w:val="60"/>
        </w:numPr>
      </w:pPr>
      <w:r>
        <w:t>Toplu Lisanslama programı aracılığıyla lisanslanması ve</w:t>
      </w:r>
    </w:p>
    <w:p w:rsidR="000F6127" w:rsidRDefault="00DC0ABF" w:rsidP="00DC0ABF">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0F6127" w:rsidRDefault="000F6127">
      <w:pPr>
        <w:pStyle w:val="ProductList-BodyIndented"/>
      </w:pPr>
    </w:p>
    <w:p w:rsidR="000F6127" w:rsidRDefault="00DC0ABF">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0F6127" w:rsidRDefault="000F6127">
      <w:pPr>
        <w:pStyle w:val="ProductList-BodyIndented"/>
      </w:pPr>
    </w:p>
    <w:p w:rsidR="000F6127" w:rsidRDefault="00DC0ABF">
      <w:pPr>
        <w:pStyle w:val="ProductList-BodyIndented"/>
      </w:pPr>
      <w:r>
        <w:t>Müşterinin yazılımı:</w:t>
      </w:r>
    </w:p>
    <w:p w:rsidR="000F6127" w:rsidRDefault="00DC0ABF" w:rsidP="00DC0ABF">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0F6127" w:rsidRDefault="00DC0ABF" w:rsidP="00DC0ABF">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rsidR="000F6127" w:rsidRDefault="00DC0ABF" w:rsidP="00DC0ABF">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0F6127" w:rsidRDefault="00DC0ABF" w:rsidP="00DC0ABF">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rsidR="000F6127" w:rsidRDefault="000F6127">
      <w:pPr>
        <w:pStyle w:val="ProductList-BodyIndented"/>
      </w:pPr>
    </w:p>
    <w:p w:rsidR="000F6127" w:rsidRDefault="00DC0ABF">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0F6127" w:rsidRDefault="000F6127">
      <w:pPr>
        <w:pStyle w:val="ProductList-BodyIndented"/>
        <w:jc w:val="right"/>
      </w:pPr>
    </w:p>
    <w:tbl>
      <w:tblPr>
        <w:tblStyle w:val="PURTable0"/>
        <w:tblW w:w="0" w:type="dxa"/>
        <w:tblLook w:val="04A0" w:firstRow="1" w:lastRow="0" w:firstColumn="1" w:lastColumn="0" w:noHBand="0" w:noVBand="1"/>
      </w:tblPr>
      <w:tblGrid>
        <w:gridCol w:w="1044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Indented"/>
      </w:pPr>
    </w:p>
    <w:p w:rsidR="000F6127" w:rsidRDefault="000F6127">
      <w:pPr>
        <w:pStyle w:val="PURBreadcrumb"/>
      </w:pPr>
    </w:p>
    <w:p w:rsidR="000F6127" w:rsidRDefault="00DC0ABF">
      <w:pPr>
        <w:pStyle w:val="ProductList-SectionHeading"/>
        <w:pageBreakBefore/>
        <w:outlineLvl w:val="0"/>
      </w:pPr>
      <w:bookmarkStart w:id="362" w:name="_Sec1237"/>
      <w:bookmarkEnd w:id="340"/>
      <w:r>
        <w:t>Ek C - Eklentiler ve Diğer Geçiş Lisansları</w:t>
      </w:r>
      <w:r>
        <w:fldChar w:fldCharType="begin"/>
      </w:r>
      <w:r>
        <w:instrText xml:space="preserve"> TC "</w:instrText>
      </w:r>
      <w:bookmarkStart w:id="363" w:name="_Toc531593437"/>
      <w:r>
        <w:instrText>Ek C - Eklentiler ve Diğer Geçiş Lisansları</w:instrText>
      </w:r>
      <w:bookmarkEnd w:id="363"/>
      <w:r>
        <w:instrText>" \l 1</w:instrText>
      </w:r>
      <w:r>
        <w:fldChar w:fldCharType="end"/>
      </w: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364" w:name="_Sec1238"/>
      <w:r>
        <w:t>Eklentiler</w:t>
      </w:r>
      <w:bookmarkEnd w:id="364"/>
      <w:r>
        <w:fldChar w:fldCharType="begin"/>
      </w:r>
      <w:r>
        <w:instrText xml:space="preserve"> TC "</w:instrText>
      </w:r>
      <w:bookmarkStart w:id="365" w:name="_Toc531593438"/>
      <w:r>
        <w:instrText>Eklentiler</w:instrText>
      </w:r>
      <w:bookmarkEnd w:id="365"/>
      <w:r>
        <w:instrText>" \l 2</w:instrText>
      </w:r>
      <w:r>
        <w:fldChar w:fldCharType="end"/>
      </w:r>
    </w:p>
    <w:p w:rsidR="000F6127" w:rsidRDefault="00DC0ABF">
      <w:pPr>
        <w:pStyle w:val="ProductList-Body"/>
      </w:pPr>
      <w:r>
        <w:t>Müşteri aşağıdaki şartlara tabi olarak Eklentileri alabilir:</w:t>
      </w:r>
    </w:p>
    <w:p w:rsidR="000F6127" w:rsidRDefault="00DC0ABF" w:rsidP="00DC0ABF">
      <w:pPr>
        <w:pStyle w:val="ProductList-Bullet"/>
        <w:numPr>
          <w:ilvl w:val="0"/>
          <w:numId w:val="62"/>
        </w:numPr>
      </w:pPr>
      <w:r>
        <w:t>Müşteri, ilgili Nitelikli Lisanslar için etkin YG'ye veya etkin bir Kullanıcı SL'sine sahip olmalıdır</w:t>
      </w:r>
    </w:p>
    <w:p w:rsidR="000F6127" w:rsidRDefault="00DC0ABF" w:rsidP="00DC0ABF">
      <w:pPr>
        <w:pStyle w:val="ProductList-Bullet"/>
        <w:numPr>
          <w:ilvl w:val="0"/>
          <w:numId w:val="62"/>
        </w:numPr>
      </w:pPr>
      <w:r>
        <w:t xml:space="preserve">Müşteri, bu Ekte aksi belirtilmedikçe, her bir Nitelikli Lisans için bir Eklenti SL'si alabilir.  </w:t>
      </w:r>
    </w:p>
    <w:p w:rsidR="000F6127" w:rsidRDefault="00DC0ABF" w:rsidP="00DC0ABF">
      <w:pPr>
        <w:pStyle w:val="ProductList-Bullet"/>
        <w:numPr>
          <w:ilvl w:val="0"/>
          <w:numId w:val="62"/>
        </w:numPr>
      </w:pPr>
      <w:r>
        <w:t>Müşteri, Nitelikli Lisansların alınmasından önce adet arttırımı günleri arasında eklenti SL'lerini alabilir.</w:t>
      </w:r>
    </w:p>
    <w:p w:rsidR="000F6127" w:rsidRDefault="000F6127">
      <w:pPr>
        <w:pStyle w:val="ProductList-Body"/>
      </w:pPr>
    </w:p>
    <w:p w:rsidR="000F6127" w:rsidRDefault="00DC0ABF">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0F6127" w:rsidRDefault="000F6127">
      <w:pPr>
        <w:pStyle w:val="ProductList-Body"/>
      </w:pPr>
    </w:p>
    <w:p w:rsidR="000F6127" w:rsidRDefault="00DC0ABF">
      <w:pPr>
        <w:pStyle w:val="ProductList-Offering2HeadingNoBorder"/>
        <w:outlineLvl w:val="2"/>
      </w:pPr>
      <w:r>
        <w:t>Windows Masaüstü Bilgisayar İşletim Sistemi</w:t>
      </w:r>
      <w:r>
        <w:fldChar w:fldCharType="begin"/>
      </w:r>
      <w:r>
        <w:instrText xml:space="preserve"> TC "</w:instrText>
      </w:r>
      <w:bookmarkStart w:id="366" w:name="_Toc531593439"/>
      <w:r>
        <w:instrText>Windows Masaüstü Bilgisayar İşletim Sistemi</w:instrText>
      </w:r>
      <w:bookmarkEnd w:id="366"/>
      <w:r>
        <w:instrText>" \l 3</w:instrText>
      </w:r>
      <w:r>
        <w:fldChar w:fldCharType="end"/>
      </w:r>
    </w:p>
    <w:p w:rsidR="000F6127" w:rsidRDefault="00DC0ABF">
      <w:pPr>
        <w:pStyle w:val="ProductList-Body"/>
      </w:pPr>
      <w:r>
        <w:t>Lisanslı Kullanıcı etkin Windows Masaüstü Bilgisayar İşletim Sistemi YG kapsamı veya Windows VDA kapsamı dahilindeki bir cihazın Birincil Kullanıcısı olmalıdır.</w:t>
      </w:r>
    </w:p>
    <w:p w:rsidR="000F6127" w:rsidRDefault="000F6127">
      <w:pPr>
        <w:pStyle w:val="ProductList-Body"/>
      </w:pPr>
    </w:p>
    <w:tbl>
      <w:tblPr>
        <w:tblStyle w:val="PURTable"/>
        <w:tblW w:w="0" w:type="dxa"/>
        <w:tblLook w:val="04A0" w:firstRow="1" w:lastRow="0" w:firstColumn="1" w:lastColumn="0" w:noHBand="0" w:noVBand="1"/>
      </w:tblPr>
      <w:tblGrid>
        <w:gridCol w:w="5204"/>
        <w:gridCol w:w="5586"/>
      </w:tblGrid>
      <w:tr w:rsidR="000F612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6127" w:rsidRDefault="00DC0AB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58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rsidR="000F6127" w:rsidRDefault="00DC0ABF">
            <w:pPr>
              <w:pStyle w:val="ProductList-TableBody"/>
            </w:pPr>
            <w:r>
              <w:t>Cihaz başına Windows 10 Enterprise/Education</w:t>
            </w:r>
          </w:p>
        </w:tc>
      </w:tr>
      <w:tr w:rsidR="000F6127">
        <w:tc>
          <w:tcPr>
            <w:tcW w:w="58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0F6127" w:rsidRDefault="000F6127">
            <w:pPr>
              <w:pStyle w:val="ProductList-TableBody"/>
            </w:pPr>
          </w:p>
        </w:tc>
      </w:tr>
      <w:tr w:rsidR="000F6127">
        <w:tc>
          <w:tcPr>
            <w:tcW w:w="5880" w:type="dxa"/>
            <w:tcBorders>
              <w:top w:val="single" w:sz="4" w:space="0" w:color="000000"/>
              <w:left w:val="single" w:sz="4" w:space="0" w:color="000000"/>
              <w:bottom w:val="none" w:sz="4" w:space="0" w:color="000000"/>
              <w:right w:val="single" w:sz="4" w:space="0" w:color="000000"/>
            </w:tcBorders>
          </w:tcPr>
          <w:p w:rsidR="000F6127" w:rsidRDefault="00DC0ABF">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10 Enterprise E3/E5</w:t>
            </w:r>
          </w:p>
        </w:tc>
      </w:tr>
      <w:tr w:rsidR="000F6127">
        <w:tc>
          <w:tcPr>
            <w:tcW w:w="5880" w:type="dxa"/>
            <w:tcBorders>
              <w:top w:val="non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VDA E3/E5</w:t>
            </w:r>
          </w:p>
        </w:tc>
      </w:tr>
    </w:tbl>
    <w:p w:rsidR="000F6127" w:rsidRDefault="000F6127">
      <w:pPr>
        <w:pStyle w:val="ProductList-Body"/>
      </w:pPr>
    </w:p>
    <w:p w:rsidR="000F6127" w:rsidRDefault="00DC0ABF">
      <w:pPr>
        <w:pStyle w:val="ProductList-Offering2HeadingNoBorder"/>
        <w:outlineLvl w:val="2"/>
      </w:pPr>
      <w:r>
        <w:t>Microsoft Azure Kullanıcı Planları</w:t>
      </w:r>
      <w:r>
        <w:fldChar w:fldCharType="begin"/>
      </w:r>
      <w:r>
        <w:instrText xml:space="preserve"> TC "</w:instrText>
      </w:r>
      <w:bookmarkStart w:id="367" w:name="_Toc531593440"/>
      <w:r>
        <w:instrText>Microsoft Azure Kullanıcı Planları</w:instrText>
      </w:r>
      <w:bookmarkEnd w:id="367"/>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246"/>
        <w:gridCol w:w="5544"/>
      </w:tblGrid>
      <w:tr w:rsidR="000F612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6127" w:rsidRDefault="00DC0AB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58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Kurumsal CAL Paketi</w:t>
            </w:r>
          </w:p>
        </w:tc>
      </w:tr>
      <w:tr w:rsidR="000F6127">
        <w:tc>
          <w:tcPr>
            <w:tcW w:w="58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Kullanıcı başına Advanced Threat Analytics 2016 İstemci Yönetim Lisansı</w:t>
            </w:r>
          </w:p>
        </w:tc>
      </w:tr>
    </w:tbl>
    <w:p w:rsidR="000F6127" w:rsidRDefault="000F6127">
      <w:pPr>
        <w:pStyle w:val="ProductList-Body"/>
      </w:pPr>
    </w:p>
    <w:p w:rsidR="000F6127" w:rsidRDefault="00DC0ABF">
      <w:pPr>
        <w:pStyle w:val="ProductList-Offering2HeadingNoBorder"/>
        <w:outlineLvl w:val="2"/>
      </w:pPr>
      <w:r>
        <w:t>Microsoft 365</w:t>
      </w:r>
      <w:r>
        <w:fldChar w:fldCharType="begin"/>
      </w:r>
      <w:r>
        <w:instrText xml:space="preserve"> TC "</w:instrText>
      </w:r>
      <w:bookmarkStart w:id="368" w:name="_Toc531593441"/>
      <w:r>
        <w:instrText>Microsoft 365</w:instrText>
      </w:r>
      <w:bookmarkEnd w:id="368"/>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189"/>
        <w:gridCol w:w="5601"/>
      </w:tblGrid>
      <w:tr w:rsidR="000F612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6127" w:rsidRDefault="00DC0AB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5880" w:type="dxa"/>
            <w:tcBorders>
              <w:top w:val="single" w:sz="4" w:space="0" w:color="000000"/>
              <w:left w:val="single" w:sz="4" w:space="0" w:color="000000"/>
              <w:bottom w:val="none" w:sz="4" w:space="0" w:color="000000"/>
              <w:right w:val="single" w:sz="4" w:space="0" w:color="000000"/>
            </w:tcBorders>
          </w:tcPr>
          <w:p w:rsidR="000F6127" w:rsidRDefault="00DC0ABF">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Cihaz Başına Windows 10 Enterprise/Education E3 ve</w:t>
            </w:r>
          </w:p>
          <w:p w:rsidR="000F6127" w:rsidRDefault="00DC0ABF">
            <w:pPr>
              <w:pStyle w:val="ProductList-TableBody"/>
            </w:pPr>
            <w:r>
              <w:t>Core/Kurumsal CAL Paketi ve</w:t>
            </w:r>
          </w:p>
          <w:p w:rsidR="000F6127" w:rsidRDefault="00DC0ABF">
            <w:pPr>
              <w:pStyle w:val="ProductList-TableBody"/>
            </w:pPr>
            <w:r>
              <w:t>Office Professional Plus</w:t>
            </w:r>
          </w:p>
        </w:tc>
      </w:tr>
      <w:tr w:rsidR="000F6127">
        <w:tc>
          <w:tcPr>
            <w:tcW w:w="5880" w:type="dxa"/>
            <w:tcBorders>
              <w:top w:val="non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YG'li - YG'den Geçiş Kullanıcı Başına Windows 10 Enterprise E3 ve </w:t>
            </w:r>
          </w:p>
          <w:p w:rsidR="000F6127" w:rsidRDefault="00DC0ABF">
            <w:pPr>
              <w:pStyle w:val="ProductList-TableBody"/>
            </w:pPr>
            <w:r>
              <w:t>Enterprise Mobility + Security E3 YG'den Geçiş ve</w:t>
            </w:r>
          </w:p>
          <w:p w:rsidR="000F6127" w:rsidRDefault="00DC0ABF">
            <w:pPr>
              <w:pStyle w:val="ProductList-TableBody"/>
            </w:pPr>
            <w:r>
              <w:t>Office 365 (Kurumsal E3 ve Kamu E3) YG'den Geçiş</w:t>
            </w:r>
          </w:p>
        </w:tc>
      </w:tr>
      <w:tr w:rsidR="000F6127">
        <w:tc>
          <w:tcPr>
            <w:tcW w:w="5880" w:type="dxa"/>
            <w:tcBorders>
              <w:top w:val="single" w:sz="4" w:space="0" w:color="000000"/>
              <w:left w:val="single" w:sz="4" w:space="0" w:color="000000"/>
              <w:bottom w:val="none" w:sz="4" w:space="0" w:color="000000"/>
              <w:right w:val="single" w:sz="4" w:space="0" w:color="000000"/>
            </w:tcBorders>
          </w:tcPr>
          <w:p w:rsidR="000F6127" w:rsidRDefault="00DC0ABF">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Windows Masaüstü Bilgisayar İşletim Sistemi için YG ve</w:t>
            </w:r>
          </w:p>
          <w:p w:rsidR="000F6127" w:rsidRDefault="00DC0ABF">
            <w:pPr>
              <w:pStyle w:val="ProductList-TableBody"/>
            </w:pPr>
            <w:r>
              <w:t>Core/Kurumsal CAL Paketi ve</w:t>
            </w:r>
          </w:p>
          <w:p w:rsidR="000F6127" w:rsidRDefault="00DC0ABF">
            <w:pPr>
              <w:pStyle w:val="ProductList-TableBody"/>
            </w:pPr>
            <w:r>
              <w:t>Office Professional Plus</w:t>
            </w:r>
          </w:p>
        </w:tc>
      </w:tr>
      <w:tr w:rsidR="000F6127">
        <w:tc>
          <w:tcPr>
            <w:tcW w:w="5880" w:type="dxa"/>
            <w:tcBorders>
              <w:top w:val="non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YG'li - YG'den Geçiş Kullanıcı Başına Windows 10 Enterprise E5 ve </w:t>
            </w:r>
          </w:p>
          <w:p w:rsidR="000F6127" w:rsidRDefault="00DC0ABF">
            <w:pPr>
              <w:pStyle w:val="ProductList-TableBody"/>
            </w:pPr>
            <w:r>
              <w:t>Enterprise Mobility + Security E5 YG'den Geçiş ve</w:t>
            </w:r>
          </w:p>
          <w:p w:rsidR="000F6127" w:rsidRDefault="00DC0ABF">
            <w:pPr>
              <w:pStyle w:val="ProductList-TableBody"/>
            </w:pPr>
            <w:r>
              <w:t>Office 365 (Kurumsal E5 ve Kamu E4) YG'den Geçiş</w:t>
            </w:r>
          </w:p>
        </w:tc>
      </w:tr>
      <w:tr w:rsidR="000F6127">
        <w:tc>
          <w:tcPr>
            <w:tcW w:w="588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Office 365 E1/E3</w:t>
            </w:r>
          </w:p>
        </w:tc>
      </w:tr>
    </w:tbl>
    <w:p w:rsidR="000F6127" w:rsidRDefault="000F6127">
      <w:pPr>
        <w:pStyle w:val="ProductList-Body"/>
      </w:pPr>
    </w:p>
    <w:p w:rsidR="000F6127" w:rsidRDefault="00DC0ABF">
      <w:pPr>
        <w:pStyle w:val="ProductList-Offering2HeadingNoBorder"/>
        <w:outlineLvl w:val="2"/>
      </w:pPr>
      <w:r>
        <w:t>Enterprise Mobility + Security</w:t>
      </w:r>
      <w:r>
        <w:fldChar w:fldCharType="begin"/>
      </w:r>
      <w:r>
        <w:instrText xml:space="preserve"> TC "</w:instrText>
      </w:r>
      <w:bookmarkStart w:id="369" w:name="_Toc531593442"/>
      <w:r>
        <w:instrText>Enterprise Mobility + Security</w:instrText>
      </w:r>
      <w:bookmarkEnd w:id="369"/>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344"/>
        <w:gridCol w:w="5446"/>
      </w:tblGrid>
      <w:tr w:rsidR="000F6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00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r>
      <w:tr w:rsidR="000F6127">
        <w:tc>
          <w:tcPr>
            <w:tcW w:w="600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Kurumsal CAL Paketi</w:t>
            </w:r>
          </w:p>
        </w:tc>
      </w:tr>
      <w:tr w:rsidR="000F6127">
        <w:tc>
          <w:tcPr>
            <w:tcW w:w="600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için Core CAL Paketi Köprüsü</w:t>
            </w:r>
          </w:p>
        </w:tc>
      </w:tr>
      <w:tr w:rsidR="000F6127">
        <w:tc>
          <w:tcPr>
            <w:tcW w:w="600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ve Microsoft Intune için Core CAL Paketi Köprüsü</w:t>
            </w:r>
          </w:p>
        </w:tc>
      </w:tr>
      <w:tr w:rsidR="000F6127">
        <w:tc>
          <w:tcPr>
            <w:tcW w:w="600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için Kurumsal CAL Paketi Köprüsü</w:t>
            </w:r>
          </w:p>
        </w:tc>
      </w:tr>
      <w:tr w:rsidR="000F6127">
        <w:tc>
          <w:tcPr>
            <w:tcW w:w="600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ve Microsoft Intune için Kurumsal CAL Paketi Köprüsü</w:t>
            </w:r>
          </w:p>
        </w:tc>
      </w:tr>
    </w:tbl>
    <w:p w:rsidR="000F6127" w:rsidRDefault="000F6127">
      <w:pPr>
        <w:pStyle w:val="ProductList-Body"/>
      </w:pPr>
    </w:p>
    <w:p w:rsidR="000F6127" w:rsidRDefault="00DC0ABF">
      <w:pPr>
        <w:pStyle w:val="ProductList-Offering2HeadingNoBorder"/>
        <w:outlineLvl w:val="2"/>
      </w:pPr>
      <w:r>
        <w:t>Microsoft Dynamics 365 Hizmetleri</w:t>
      </w:r>
      <w:r>
        <w:fldChar w:fldCharType="begin"/>
      </w:r>
      <w:r>
        <w:instrText xml:space="preserve"> TC "</w:instrText>
      </w:r>
      <w:bookmarkStart w:id="370" w:name="_Toc531593443"/>
      <w:r>
        <w:instrText>Microsoft Dynamics 365 Hizmetleri</w:instrText>
      </w:r>
      <w:bookmarkEnd w:id="370"/>
      <w:r>
        <w:instrText>" \l 3</w:instrText>
      </w:r>
      <w:r>
        <w:fldChar w:fldCharType="end"/>
      </w:r>
    </w:p>
    <w:p w:rsidR="000F6127" w:rsidRDefault="00DC0ABF">
      <w:pPr>
        <w:pStyle w:val="ProductList-Body"/>
      </w:pPr>
      <w:r>
        <w:t>Müşterinin, Business Central şirket içi kullanıcılarının tümünü kapsamak üzere yeterince Business Central Bulut Eklentisi lisansı alması gerekir.</w:t>
      </w:r>
    </w:p>
    <w:p w:rsidR="000F6127" w:rsidRDefault="000F6127">
      <w:pPr>
        <w:pStyle w:val="ProductList-Body"/>
      </w:pPr>
    </w:p>
    <w:tbl>
      <w:tblPr>
        <w:tblStyle w:val="PURTable"/>
        <w:tblW w:w="0" w:type="dxa"/>
        <w:tblLook w:val="04A0" w:firstRow="1" w:lastRow="0" w:firstColumn="1" w:lastColumn="0" w:noHBand="0" w:noVBand="1"/>
      </w:tblPr>
      <w:tblGrid>
        <w:gridCol w:w="5415"/>
        <w:gridCol w:w="5375"/>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for Team Members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Görev CAL'si</w:t>
            </w:r>
          </w:p>
        </w:tc>
      </w:tr>
      <w:tr w:rsidR="000F6127">
        <w:tc>
          <w:tcPr>
            <w:tcW w:w="612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Self Serve CAL</w:t>
            </w:r>
          </w:p>
        </w:tc>
      </w:tr>
      <w:tr w:rsidR="000F6127">
        <w:tc>
          <w:tcPr>
            <w:tcW w:w="612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Essentials CAL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Team Members şirket içi CAL</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for Operations Device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Görev CAL'si (Cihaz)</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Device için Dynamics 365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Operations Activity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Activity için Dynamics 365 CAL</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Functional/Kurumsal CAL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için Dynamics 365 CAL</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Functional/Kurumsal CAL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için Dynamics 365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Kurumsal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Basic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şirket içi CAL</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Basic CAL</w:t>
            </w:r>
          </w:p>
        </w:tc>
      </w:tr>
      <w:tr w:rsidR="000F6127">
        <w:tc>
          <w:tcPr>
            <w:tcW w:w="612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Professional CAL</w:t>
            </w:r>
          </w:p>
        </w:tc>
      </w:tr>
      <w:tr w:rsidR="000F6127">
        <w:tc>
          <w:tcPr>
            <w:tcW w:w="612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şirket içi CAL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şirket içi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Basic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şirket içi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Case Management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Case Management CAL</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Business Central Premium CAL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Business Central Essentials CAL</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Business Central Team Member Bulut Eklentisi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Business Central Team Member CAL</w:t>
            </w:r>
          </w:p>
        </w:tc>
      </w:tr>
    </w:tbl>
    <w:p w:rsidR="000F6127" w:rsidRDefault="000F6127">
      <w:pPr>
        <w:pStyle w:val="ProductList-Body"/>
      </w:pPr>
    </w:p>
    <w:p w:rsidR="000F6127" w:rsidRDefault="00DC0ABF">
      <w:pPr>
        <w:pStyle w:val="ProductList-Offering2HeadingNoBorder"/>
        <w:outlineLvl w:val="2"/>
      </w:pPr>
      <w:r>
        <w:t>Office 365 Uygulamaları</w:t>
      </w:r>
      <w:r>
        <w:fldChar w:fldCharType="begin"/>
      </w:r>
      <w:r>
        <w:instrText xml:space="preserve"> TC "</w:instrText>
      </w:r>
      <w:bookmarkStart w:id="371" w:name="_Toc531593444"/>
      <w:r>
        <w:instrText>Office 365 Uygulamaları</w:instrText>
      </w:r>
      <w:bookmarkEnd w:id="371"/>
      <w:r>
        <w:instrText>" \l 3</w:instrText>
      </w:r>
      <w:r>
        <w:fldChar w:fldCharType="end"/>
      </w:r>
    </w:p>
    <w:tbl>
      <w:tblPr>
        <w:tblStyle w:val="PURTable"/>
        <w:tblW w:w="0" w:type="dxa"/>
        <w:tblLook w:val="04A0" w:firstRow="1" w:lastRow="0" w:firstColumn="1" w:lastColumn="0" w:noHBand="0" w:noVBand="1"/>
      </w:tblPr>
      <w:tblGrid>
        <w:gridCol w:w="5559"/>
        <w:gridCol w:w="5231"/>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Professional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Standard</w:t>
            </w:r>
          </w:p>
        </w:tc>
      </w:tr>
    </w:tbl>
    <w:p w:rsidR="000F6127" w:rsidRDefault="000F6127">
      <w:pPr>
        <w:pStyle w:val="ProductList-Body"/>
      </w:pPr>
    </w:p>
    <w:p w:rsidR="000F6127" w:rsidRDefault="00DC0ABF">
      <w:pPr>
        <w:pStyle w:val="ProductList-Offering2HeadingNoBorder"/>
        <w:outlineLvl w:val="2"/>
      </w:pPr>
      <w:r>
        <w:t>Office 365 Paketleri</w:t>
      </w:r>
      <w:r>
        <w:fldChar w:fldCharType="begin"/>
      </w:r>
      <w:r>
        <w:instrText xml:space="preserve"> TC "</w:instrText>
      </w:r>
      <w:bookmarkStart w:id="372" w:name="_Toc531593445"/>
      <w:r>
        <w:instrText>Office 365 Paketleri</w:instrText>
      </w:r>
      <w:bookmarkEnd w:id="372"/>
      <w:r>
        <w:instrText>" \l 3</w:instrText>
      </w:r>
      <w:r>
        <w:fldChar w:fldCharType="end"/>
      </w:r>
    </w:p>
    <w:p w:rsidR="000F6127" w:rsidRDefault="00DC0ABF">
      <w:pPr>
        <w:pStyle w:val="ProductList-Body"/>
      </w:pPr>
      <w:r>
        <w:t xml:space="preserve">Eklenti Kullanıcı SL'leri, Lisanslı Kullanıcılara, herhangi bir cihazdan Nitelikli Lisansa eşdeğer sunucu yazılımı erişim haklarını sağlar. </w:t>
      </w:r>
    </w:p>
    <w:p w:rsidR="000F6127" w:rsidRDefault="000F6127">
      <w:pPr>
        <w:pStyle w:val="ProductList-Body"/>
      </w:pPr>
    </w:p>
    <w:tbl>
      <w:tblPr>
        <w:tblStyle w:val="PURTable"/>
        <w:tblW w:w="0" w:type="dxa"/>
        <w:tblLook w:val="04A0" w:firstRow="1" w:lastRow="0" w:firstColumn="1" w:lastColumn="0" w:noHBand="0" w:noVBand="1"/>
      </w:tblPr>
      <w:tblGrid>
        <w:gridCol w:w="5567"/>
        <w:gridCol w:w="5223"/>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Core CAL Paketi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0F6127" w:rsidRDefault="00DC0ABF">
            <w:pPr>
              <w:pStyle w:val="ProductList-TableBody"/>
            </w:pPr>
            <w:r>
              <w:t>Enterprise Mobility + Security için Core CAL Paketi Köprüsü</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Core CAL Paketi veya Kurumsal CAL Paketi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0F6127" w:rsidRDefault="00DC0ABF">
            <w:pPr>
              <w:pStyle w:val="ProductList-TableBody"/>
            </w:pPr>
            <w:r>
              <w:t>Enterprise Mobility + Security için Core CAL Paketi Köprüsü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0F6127" w:rsidRDefault="00DC0ABF">
            <w:pPr>
              <w:pStyle w:val="ProductList-TableBody"/>
            </w:pPr>
            <w:r>
              <w:t>Enterprise Mobility + Security için Kurumsal CAL Paketi Köprüsü</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Core CAL Paketi ve Office Professional Plus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0F6127" w:rsidRDefault="00DC0ABF">
            <w:pPr>
              <w:pStyle w:val="ProductList-TableBody"/>
            </w:pPr>
            <w:r>
              <w:t>Enterprise Mobility+ Security için Core CAL Paketi Köprüsü ve Office Professional Plus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0F6127" w:rsidRDefault="00DC0ABF">
            <w:pPr>
              <w:pStyle w:val="ProductList-TableBody"/>
            </w:pPr>
            <w:r>
              <w:t>Kurumsal CAL Paketi ve Office Professional Plus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0F6127" w:rsidRDefault="00DC0ABF">
            <w:pPr>
              <w:pStyle w:val="ProductList-TableBody"/>
            </w:pPr>
            <w:r>
              <w:t>Enterprise Mobility+ Security için Kurumsal CAL Paketi Köprüsü ve Office Professional Plus veya</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Kurumsal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Professional Plus</w:t>
            </w:r>
          </w:p>
        </w:tc>
      </w:tr>
    </w:tbl>
    <w:p w:rsidR="000F6127" w:rsidRDefault="000F6127">
      <w:pPr>
        <w:pStyle w:val="ProductList-Body"/>
      </w:pPr>
    </w:p>
    <w:p w:rsidR="000F6127" w:rsidRDefault="00DC0ABF">
      <w:pPr>
        <w:pStyle w:val="ProductList-Offering2HeadingNoBorder"/>
        <w:outlineLvl w:val="2"/>
      </w:pPr>
      <w:r>
        <w:t>Office 365 Gelişmiş Tehdit Koruması</w:t>
      </w:r>
      <w:r>
        <w:fldChar w:fldCharType="begin"/>
      </w:r>
      <w:r>
        <w:instrText xml:space="preserve"> TC "</w:instrText>
      </w:r>
      <w:bookmarkStart w:id="373" w:name="_Toc531593446"/>
      <w:r>
        <w:instrText>Office 365 Gelişmiş Tehdit Koruması</w:instrText>
      </w:r>
      <w:bookmarkEnd w:id="373"/>
      <w:r>
        <w:instrText>" \l 3</w:instrText>
      </w:r>
      <w:r>
        <w:fldChar w:fldCharType="end"/>
      </w:r>
    </w:p>
    <w:tbl>
      <w:tblPr>
        <w:tblStyle w:val="PURTable"/>
        <w:tblW w:w="0" w:type="dxa"/>
        <w:tblLook w:val="04A0" w:firstRow="1" w:lastRow="0" w:firstColumn="1" w:lastColumn="0" w:noHBand="0" w:noVBand="1"/>
      </w:tblPr>
      <w:tblGrid>
        <w:gridCol w:w="5546"/>
        <w:gridCol w:w="5244"/>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Microsoft 365 F1 veya E3</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F1, E1 veya E3</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Online Plan 1 veya Plan 2</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OneDrive for Business Plan 1 veya Plan 2</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Online Plan 1 veya Plan 2</w:t>
            </w:r>
          </w:p>
        </w:tc>
      </w:tr>
    </w:tbl>
    <w:p w:rsidR="000F6127" w:rsidRDefault="000F6127">
      <w:pPr>
        <w:pStyle w:val="ProductList-Body"/>
      </w:pPr>
    </w:p>
    <w:p w:rsidR="000F6127" w:rsidRDefault="00DC0ABF">
      <w:pPr>
        <w:pStyle w:val="ProductList-Offering2HeadingNoBorder"/>
        <w:outlineLvl w:val="2"/>
      </w:pPr>
      <w:r>
        <w:t>Office 365 Veri Kaybı Koruması Eklentisi</w:t>
      </w:r>
      <w:r>
        <w:fldChar w:fldCharType="begin"/>
      </w:r>
      <w:r>
        <w:instrText xml:space="preserve"> TC "</w:instrText>
      </w:r>
      <w:bookmarkStart w:id="374" w:name="_Toc531593447"/>
      <w:r>
        <w:instrText>Office 365 Veri Kaybı Koruması Eklentisi</w:instrText>
      </w:r>
      <w:bookmarkEnd w:id="374"/>
      <w:r>
        <w:instrText>" \l 3</w:instrText>
      </w:r>
      <w:r>
        <w:fldChar w:fldCharType="end"/>
      </w:r>
    </w:p>
    <w:tbl>
      <w:tblPr>
        <w:tblStyle w:val="PURTable"/>
        <w:tblW w:w="0" w:type="dxa"/>
        <w:tblLook w:val="04A0" w:firstRow="1" w:lastRow="0" w:firstColumn="1" w:lastColumn="0" w:noHBand="0" w:noVBand="1"/>
      </w:tblPr>
      <w:tblGrid>
        <w:gridCol w:w="5546"/>
        <w:gridCol w:w="5244"/>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 xml:space="preserve">Microsoft 365 F1 </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F1 veya E1</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İş Başlangıç</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Online Kiosk, Plan 1 veya Plan 2</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OneDrive İş Plan 1</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Online Plan 1 veya Plan 2</w:t>
            </w:r>
          </w:p>
        </w:tc>
      </w:tr>
    </w:tbl>
    <w:p w:rsidR="000F6127" w:rsidRDefault="000F6127">
      <w:pPr>
        <w:pStyle w:val="ProductList-Body"/>
      </w:pPr>
    </w:p>
    <w:p w:rsidR="000F6127" w:rsidRDefault="00DC0ABF">
      <w:pPr>
        <w:pStyle w:val="ProductList-Offering2HeadingNoBorder"/>
        <w:outlineLvl w:val="2"/>
      </w:pPr>
      <w:r>
        <w:t>Office 365 Bulut Uygulamaları Güvenliği</w:t>
      </w:r>
      <w:r>
        <w:fldChar w:fldCharType="begin"/>
      </w:r>
      <w:r>
        <w:instrText xml:space="preserve"> TC "</w:instrText>
      </w:r>
      <w:bookmarkStart w:id="375" w:name="_Toc531593448"/>
      <w:r>
        <w:instrText>Office 365 Bulut Uygulamaları Güvenliği</w:instrText>
      </w:r>
      <w:bookmarkEnd w:id="375"/>
      <w:r>
        <w:instrText>" \l 3</w:instrText>
      </w:r>
      <w:r>
        <w:fldChar w:fldCharType="end"/>
      </w:r>
    </w:p>
    <w:tbl>
      <w:tblPr>
        <w:tblStyle w:val="PURTable"/>
        <w:tblW w:w="0" w:type="dxa"/>
        <w:tblLook w:val="04A0" w:firstRow="1" w:lastRow="0" w:firstColumn="1" w:lastColumn="0" w:noHBand="0" w:noVBand="1"/>
      </w:tblPr>
      <w:tblGrid>
        <w:gridCol w:w="5561"/>
        <w:gridCol w:w="5229"/>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Office 365 Bulut Uygulamaları Güvenliği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 xml:space="preserve">Microsoft 365 F1 veya E3 </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F1, E1 veya E3</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İş Başlangıç</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Online Kiosk, Plan 1 veya Plan 2</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OneDrive for Business Plan 1 veya Plan 2</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Online Plan 1 veya Plan 2</w:t>
            </w:r>
          </w:p>
        </w:tc>
      </w:tr>
    </w:tbl>
    <w:p w:rsidR="000F6127" w:rsidRDefault="000F6127">
      <w:pPr>
        <w:pStyle w:val="ProductList-Body"/>
      </w:pPr>
    </w:p>
    <w:p w:rsidR="000F6127" w:rsidRDefault="00DC0ABF">
      <w:pPr>
        <w:pStyle w:val="ProductList-Offering2HeadingNoBorder"/>
        <w:outlineLvl w:val="2"/>
      </w:pPr>
      <w:r>
        <w:t>Office 365 Tehdit Bilgileri</w:t>
      </w:r>
      <w:r>
        <w:fldChar w:fldCharType="begin"/>
      </w:r>
      <w:r>
        <w:instrText xml:space="preserve"> TC "</w:instrText>
      </w:r>
      <w:bookmarkStart w:id="376" w:name="_Toc531593449"/>
      <w:r>
        <w:instrText>Office 365 Tehdit Bilgileri</w:instrText>
      </w:r>
      <w:bookmarkEnd w:id="376"/>
      <w:r>
        <w:instrText>" \l 3</w:instrText>
      </w:r>
      <w:r>
        <w:fldChar w:fldCharType="end"/>
      </w:r>
    </w:p>
    <w:tbl>
      <w:tblPr>
        <w:tblStyle w:val="PURTable"/>
        <w:tblW w:w="0" w:type="dxa"/>
        <w:tblLook w:val="04A0" w:firstRow="1" w:lastRow="0" w:firstColumn="1" w:lastColumn="0" w:noHBand="0" w:noVBand="1"/>
      </w:tblPr>
      <w:tblGrid>
        <w:gridCol w:w="5542"/>
        <w:gridCol w:w="5248"/>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Microsoft 365 F1 veya E3</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F1, E1 veya E3</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İş Başlangıç</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Online Kiosk, Plan 1 veya Plan 2</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OneDrive for Business Plan 1 veya Plan 2</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Online Plan 1 veya Plan 2</w:t>
            </w:r>
          </w:p>
        </w:tc>
      </w:tr>
    </w:tbl>
    <w:p w:rsidR="000F6127" w:rsidRDefault="000F6127">
      <w:pPr>
        <w:pStyle w:val="ProductList-Body"/>
      </w:pPr>
    </w:p>
    <w:p w:rsidR="000F6127" w:rsidRDefault="00DC0ABF">
      <w:pPr>
        <w:pStyle w:val="ProductList-Offering2HeadingNoBorder"/>
        <w:outlineLvl w:val="2"/>
      </w:pPr>
      <w:r>
        <w:t>Office 365'teki Multi-Geo Capabilities</w:t>
      </w:r>
      <w:r>
        <w:fldChar w:fldCharType="begin"/>
      </w:r>
      <w:r>
        <w:instrText xml:space="preserve"> TC "</w:instrText>
      </w:r>
      <w:bookmarkStart w:id="377" w:name="_Toc531593450"/>
      <w:r>
        <w:instrText>Office 365'teki Multi-Geo Capabilities</w:instrText>
      </w:r>
      <w:bookmarkEnd w:id="377"/>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554"/>
        <w:gridCol w:w="5236"/>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Microsoft 365 F1, E3 veya E5</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F1, E1, E3 veya E5</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Online Plan 1 veya Plan 2</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OneDrive for Business Plan 1 veya Plan 2</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Online Plan 1 veya Plan 2</w:t>
            </w:r>
          </w:p>
        </w:tc>
      </w:tr>
    </w:tbl>
    <w:p w:rsidR="000F6127" w:rsidRDefault="000F6127">
      <w:pPr>
        <w:pStyle w:val="ProductList-Body"/>
      </w:pPr>
    </w:p>
    <w:p w:rsidR="000F6127" w:rsidRDefault="00DC0ABF">
      <w:pPr>
        <w:pStyle w:val="ProductList-Offering2HeadingNoBorder"/>
        <w:outlineLvl w:val="2"/>
      </w:pPr>
      <w:r>
        <w:t>Exchange Online</w:t>
      </w:r>
      <w:r>
        <w:fldChar w:fldCharType="begin"/>
      </w:r>
      <w:r>
        <w:instrText xml:space="preserve"> TC "</w:instrText>
      </w:r>
      <w:bookmarkStart w:id="378" w:name="_Toc531593451"/>
      <w:r>
        <w:instrText>Exchange Online</w:instrText>
      </w:r>
      <w:bookmarkEnd w:id="378"/>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655"/>
        <w:gridCol w:w="5135"/>
      </w:tblGrid>
      <w:tr w:rsidR="000F612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3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Exchange Standart CAL</w:t>
            </w:r>
          </w:p>
        </w:tc>
      </w:tr>
      <w:tr w:rsidR="000F6127">
        <w:tc>
          <w:tcPr>
            <w:tcW w:w="63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r>
    </w:tbl>
    <w:p w:rsidR="000F6127" w:rsidRDefault="000F6127">
      <w:pPr>
        <w:pStyle w:val="ProductList-Body"/>
      </w:pPr>
    </w:p>
    <w:p w:rsidR="000F6127" w:rsidRDefault="00DC0ABF">
      <w:pPr>
        <w:pStyle w:val="ProductList-Offering2HeadingNoBorder"/>
        <w:outlineLvl w:val="2"/>
      </w:pPr>
      <w:r>
        <w:t>Project Online</w:t>
      </w:r>
      <w:r>
        <w:fldChar w:fldCharType="begin"/>
      </w:r>
      <w:r>
        <w:instrText xml:space="preserve"> TC "</w:instrText>
      </w:r>
      <w:bookmarkStart w:id="379" w:name="_Toc531593452"/>
      <w:r>
        <w:instrText>Project Online</w:instrText>
      </w:r>
      <w:bookmarkEnd w:id="379"/>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656"/>
        <w:gridCol w:w="5134"/>
      </w:tblGrid>
      <w:tr w:rsidR="000F612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Project Professional</w:t>
            </w: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Project Standard</w:t>
            </w: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Project Server CAL</w:t>
            </w: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r>
      <w:tr w:rsidR="000F6127">
        <w:tc>
          <w:tcPr>
            <w:tcW w:w="63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r>
    </w:tbl>
    <w:p w:rsidR="000F6127" w:rsidRDefault="000F6127">
      <w:pPr>
        <w:pStyle w:val="ProductList-Body"/>
      </w:pPr>
    </w:p>
    <w:p w:rsidR="000F6127" w:rsidRDefault="00DC0ABF">
      <w:pPr>
        <w:pStyle w:val="ProductList-Offering2HeadingNoBorder"/>
        <w:outlineLvl w:val="2"/>
      </w:pPr>
      <w:r>
        <w:t>SharePoint Online</w:t>
      </w:r>
      <w:r>
        <w:fldChar w:fldCharType="begin"/>
      </w:r>
      <w:r>
        <w:instrText xml:space="preserve"> TC "</w:instrText>
      </w:r>
      <w:bookmarkStart w:id="380" w:name="_Toc531593453"/>
      <w:r>
        <w:instrText>SharePoint Online</w:instrText>
      </w:r>
      <w:bookmarkEnd w:id="380"/>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657"/>
        <w:gridCol w:w="5133"/>
      </w:tblGrid>
      <w:tr w:rsidR="000F612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3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SharePoint Standart CAL</w:t>
            </w:r>
          </w:p>
        </w:tc>
      </w:tr>
      <w:tr w:rsidR="000F6127">
        <w:tc>
          <w:tcPr>
            <w:tcW w:w="63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r>
    </w:tbl>
    <w:p w:rsidR="000F6127" w:rsidRDefault="000F6127">
      <w:pPr>
        <w:pStyle w:val="ProductList-Body"/>
      </w:pPr>
    </w:p>
    <w:p w:rsidR="000F6127" w:rsidRDefault="00DC0ABF">
      <w:pPr>
        <w:pStyle w:val="ProductList-Offering2HeadingNoBorder"/>
        <w:outlineLvl w:val="2"/>
      </w:pPr>
      <w:r>
        <w:t>Skype Kurumsal Çevrimiçi Sürüm</w:t>
      </w:r>
      <w:r>
        <w:fldChar w:fldCharType="begin"/>
      </w:r>
      <w:r>
        <w:instrText xml:space="preserve"> TC "</w:instrText>
      </w:r>
      <w:bookmarkStart w:id="381" w:name="_Toc531593454"/>
      <w:r>
        <w:instrText>Skype Kurumsal Çevrimiçi Sürüm</w:instrText>
      </w:r>
      <w:bookmarkEnd w:id="381"/>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760"/>
        <w:gridCol w:w="5030"/>
      </w:tblGrid>
      <w:tr w:rsidR="000F612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48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Skype Kurumsal Standart CAL</w:t>
            </w:r>
          </w:p>
        </w:tc>
      </w:tr>
      <w:tr w:rsidR="000F6127">
        <w:tc>
          <w:tcPr>
            <w:tcW w:w="648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r>
    </w:tbl>
    <w:p w:rsidR="000F6127" w:rsidRDefault="000F6127">
      <w:pPr>
        <w:pStyle w:val="ProductList-Body"/>
      </w:pPr>
    </w:p>
    <w:p w:rsidR="000F6127" w:rsidRDefault="00DC0ABF">
      <w:pPr>
        <w:pStyle w:val="ProductList-Offering2HeadingNoBorder"/>
        <w:outlineLvl w:val="2"/>
      </w:pPr>
      <w:r>
        <w:t>Microsoft Intune</w:t>
      </w:r>
      <w:r>
        <w:fldChar w:fldCharType="begin"/>
      </w:r>
      <w:r>
        <w:instrText xml:space="preserve"> TC "</w:instrText>
      </w:r>
      <w:bookmarkStart w:id="382" w:name="_Toc531593455"/>
      <w:r>
        <w:instrText>Microsoft Intune</w:instrText>
      </w:r>
      <w:bookmarkEnd w:id="382"/>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656"/>
        <w:gridCol w:w="5134"/>
      </w:tblGrid>
      <w:tr w:rsidR="000F612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3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r>
      <w:tr w:rsidR="000F6127">
        <w:tc>
          <w:tcPr>
            <w:tcW w:w="63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Kurumsal CAL Paketi</w:t>
            </w:r>
          </w:p>
        </w:tc>
      </w:tr>
      <w:tr w:rsidR="000F6127">
        <w:tc>
          <w:tcPr>
            <w:tcW w:w="63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r>
      <w:tr w:rsidR="000F6127">
        <w:tc>
          <w:tcPr>
            <w:tcW w:w="63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Kurumsal CAL Paketi</w:t>
            </w:r>
          </w:p>
        </w:tc>
      </w:tr>
    </w:tbl>
    <w:p w:rsidR="000F6127" w:rsidRDefault="000F6127">
      <w:pPr>
        <w:pStyle w:val="ProductList-Body"/>
      </w:pP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OfferingGroupHeading"/>
        <w:outlineLvl w:val="1"/>
      </w:pPr>
      <w:bookmarkStart w:id="383" w:name="_Sec1240"/>
      <w:r>
        <w:t>YG'den Geçiş</w:t>
      </w:r>
      <w:bookmarkEnd w:id="383"/>
      <w:r>
        <w:fldChar w:fldCharType="begin"/>
      </w:r>
      <w:r>
        <w:instrText xml:space="preserve"> TC "</w:instrText>
      </w:r>
      <w:bookmarkStart w:id="384" w:name="_Toc531593456"/>
      <w:r>
        <w:instrText>YG'den Geçiş</w:instrText>
      </w:r>
      <w:bookmarkEnd w:id="384"/>
      <w:r>
        <w:instrText>" \l 2</w:instrText>
      </w:r>
      <w:r>
        <w:fldChar w:fldCharType="end"/>
      </w:r>
    </w:p>
    <w:p w:rsidR="000F6127" w:rsidRDefault="00DC0ABF">
      <w:pPr>
        <w:pStyle w:val="ProductList-Body"/>
      </w:pPr>
      <w:r>
        <w:t>Müşteri, aşağıdaki şartlara tabi olarak tam olarak ödenmiş kalıcı Lisanslar için, YG yerine YG SL'sinden Geçişler alabilir:</w:t>
      </w:r>
    </w:p>
    <w:p w:rsidR="000F6127" w:rsidRDefault="00DC0ABF" w:rsidP="00DC0ABF">
      <w:pPr>
        <w:pStyle w:val="ProductList-Bullet"/>
        <w:numPr>
          <w:ilvl w:val="0"/>
          <w:numId w:val="63"/>
        </w:numPr>
      </w:pPr>
      <w:r>
        <w:t>Müşteri, ilgili Nitelikli Lisanslar için etkin YG'ye sahiptir veya güvence yeniliyordur</w:t>
      </w:r>
    </w:p>
    <w:p w:rsidR="000F6127" w:rsidRDefault="00DC0ABF" w:rsidP="00DC0ABF">
      <w:pPr>
        <w:pStyle w:val="ProductList-Bullet"/>
        <w:numPr>
          <w:ilvl w:val="0"/>
          <w:numId w:val="63"/>
        </w:numPr>
      </w:pPr>
      <w:r>
        <w:t>Müşteri, bu Ekte aksi belirtilmedikçe, her bir Nitelikli Lisans için birden fazla YG SL'sinden Geçiş alamaz</w:t>
      </w:r>
    </w:p>
    <w:p w:rsidR="000F6127" w:rsidRDefault="00DC0ABF" w:rsidP="00DC0ABF">
      <w:pPr>
        <w:pStyle w:val="ProductList-Bullet"/>
        <w:numPr>
          <w:ilvl w:val="0"/>
          <w:numId w:val="63"/>
        </w:numPr>
      </w:pPr>
      <w:r>
        <w:t xml:space="preserve">Müşteri, Kayıt Anlaşması yıl dönümünde veya yenilemesinde YG SL'sinden Geçişler alır </w:t>
      </w:r>
    </w:p>
    <w:p w:rsidR="000F6127" w:rsidRDefault="000F6127">
      <w:pPr>
        <w:pStyle w:val="ProductList-Body"/>
      </w:pPr>
    </w:p>
    <w:p w:rsidR="000F6127" w:rsidRDefault="00DC0ABF">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0F6127" w:rsidRDefault="000F6127">
      <w:pPr>
        <w:pStyle w:val="ProductList-Body"/>
      </w:pPr>
    </w:p>
    <w:p w:rsidR="000F6127" w:rsidRDefault="00DC0ABF">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rsidR="000F6127" w:rsidRDefault="000F6127">
      <w:pPr>
        <w:pStyle w:val="ProductList-Body"/>
      </w:pPr>
    </w:p>
    <w:p w:rsidR="000F6127" w:rsidRDefault="00DC0ABF">
      <w:pPr>
        <w:pStyle w:val="ProductList-Offering2HeadingNoBorder"/>
        <w:outlineLvl w:val="2"/>
      </w:pPr>
      <w:r>
        <w:t>CAL Paketleri</w:t>
      </w:r>
      <w:r>
        <w:fldChar w:fldCharType="begin"/>
      </w:r>
      <w:r>
        <w:instrText xml:space="preserve"> TC "</w:instrText>
      </w:r>
      <w:bookmarkStart w:id="385" w:name="_Toc531593457"/>
      <w:r>
        <w:instrText>CAL Paketleri</w:instrText>
      </w:r>
      <w:bookmarkEnd w:id="385"/>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468"/>
        <w:gridCol w:w="5322"/>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Üst CAL Paketi için YG</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Üst CAL Paketi için YG</w:t>
            </w:r>
          </w:p>
        </w:tc>
      </w:tr>
    </w:tbl>
    <w:p w:rsidR="000F6127" w:rsidRDefault="000F6127">
      <w:pPr>
        <w:pStyle w:val="ProductList-Body"/>
      </w:pPr>
    </w:p>
    <w:p w:rsidR="000F6127" w:rsidRDefault="00DC0ABF">
      <w:pPr>
        <w:pStyle w:val="ProductList-Offering2HeadingNoBorder"/>
        <w:outlineLvl w:val="2"/>
      </w:pPr>
      <w:r>
        <w:t>Windows Masaüstü Bilgisayar İşletim Sistemi</w:t>
      </w:r>
      <w:r>
        <w:fldChar w:fldCharType="begin"/>
      </w:r>
      <w:r>
        <w:instrText xml:space="preserve"> TC "</w:instrText>
      </w:r>
      <w:bookmarkStart w:id="386" w:name="_Toc531593458"/>
      <w:r>
        <w:instrText>Windows Masaüstü Bilgisayar İşletim Sistemi</w:instrText>
      </w:r>
      <w:bookmarkEnd w:id="386"/>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450"/>
        <w:gridCol w:w="5340"/>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1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Windows Masaüstü Bilgisayar İşletim Sistemi için YG</w:t>
            </w:r>
          </w:p>
        </w:tc>
      </w:tr>
    </w:tbl>
    <w:p w:rsidR="000F6127" w:rsidRDefault="000F6127">
      <w:pPr>
        <w:pStyle w:val="ProductList-Body"/>
      </w:pPr>
    </w:p>
    <w:p w:rsidR="000F6127" w:rsidRDefault="00DC0ABF">
      <w:pPr>
        <w:pStyle w:val="ProductList-Offering2HeadingNoBorder"/>
        <w:outlineLvl w:val="2"/>
      </w:pPr>
      <w:r>
        <w:t>Microsoft 365</w:t>
      </w:r>
      <w:r>
        <w:fldChar w:fldCharType="begin"/>
      </w:r>
      <w:r>
        <w:instrText xml:space="preserve"> TC "</w:instrText>
      </w:r>
      <w:bookmarkStart w:id="387" w:name="_Toc531593459"/>
      <w:r>
        <w:instrText>Microsoft 365</w:instrText>
      </w:r>
      <w:bookmarkEnd w:id="387"/>
      <w:r>
        <w:instrText xml:space="preserve"> " \l 3</w:instrText>
      </w:r>
      <w:r>
        <w:fldChar w:fldCharType="end"/>
      </w:r>
    </w:p>
    <w:p w:rsidR="000F6127" w:rsidRDefault="00DC0ABF">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rsidR="000F6127" w:rsidRDefault="000F6127">
      <w:pPr>
        <w:pStyle w:val="ProductList-Body"/>
      </w:pPr>
    </w:p>
    <w:tbl>
      <w:tblPr>
        <w:tblStyle w:val="PURTable"/>
        <w:tblW w:w="0" w:type="dxa"/>
        <w:tblLook w:val="04A0" w:firstRow="1" w:lastRow="0" w:firstColumn="1" w:lastColumn="0" w:noHBand="0" w:noVBand="1"/>
      </w:tblPr>
      <w:tblGrid>
        <w:gridCol w:w="5530"/>
        <w:gridCol w:w="5260"/>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Windows Masaüstü Bilgisayar İşletim Sistemi için YG ve</w:t>
            </w:r>
          </w:p>
          <w:p w:rsidR="000F6127" w:rsidRDefault="00DC0ABF">
            <w:pPr>
              <w:pStyle w:val="ProductList-TableBody"/>
            </w:pPr>
            <w:r>
              <w:t>Core/Kurumsal CAL Paketi ve</w:t>
            </w:r>
          </w:p>
          <w:p w:rsidR="000F6127" w:rsidRDefault="00DC0ABF">
            <w:pPr>
              <w:pStyle w:val="ProductList-TableBody"/>
            </w:pPr>
            <w:r>
              <w:t>Office Professional Plus</w:t>
            </w:r>
          </w:p>
        </w:tc>
      </w:tr>
    </w:tbl>
    <w:p w:rsidR="000F6127" w:rsidRDefault="000F6127">
      <w:pPr>
        <w:pStyle w:val="ProductList-Body"/>
      </w:pPr>
    </w:p>
    <w:p w:rsidR="000F6127" w:rsidRDefault="00DC0ABF">
      <w:pPr>
        <w:pStyle w:val="ProductList-Offering2HeadingNoBorder"/>
        <w:outlineLvl w:val="2"/>
      </w:pPr>
      <w:r>
        <w:t>Enterprise Mobility + Security</w:t>
      </w:r>
      <w:r>
        <w:fldChar w:fldCharType="begin"/>
      </w:r>
      <w:r>
        <w:instrText xml:space="preserve"> TC "</w:instrText>
      </w:r>
      <w:bookmarkStart w:id="388" w:name="_Toc531593460"/>
      <w:r>
        <w:instrText>Enterprise Mobility + Security</w:instrText>
      </w:r>
      <w:bookmarkEnd w:id="388"/>
      <w:r>
        <w:instrText xml:space="preserve"> " \l 3</w:instrText>
      </w:r>
      <w:r>
        <w:fldChar w:fldCharType="end"/>
      </w:r>
    </w:p>
    <w:p w:rsidR="000F6127" w:rsidRDefault="000F6127">
      <w:pPr>
        <w:pStyle w:val="ProductList-Body"/>
      </w:pPr>
    </w:p>
    <w:p w:rsidR="000F6127" w:rsidRDefault="00DC0ABF">
      <w:pPr>
        <w:pStyle w:val="ProductList-Body"/>
      </w:pPr>
      <w:r>
        <w:t>Enterprise Mobility + Security YG'den Geçiş Kullanıcı SL'leri, Müşteriye; Nitelikli Lisanslar temelinde YG Avantajları hakkı kazandırır.</w:t>
      </w:r>
    </w:p>
    <w:p w:rsidR="000F6127" w:rsidRDefault="000F6127">
      <w:pPr>
        <w:pStyle w:val="ProductList-Body"/>
      </w:pPr>
    </w:p>
    <w:p w:rsidR="000F6127" w:rsidRDefault="00DC0ABF">
      <w:pPr>
        <w:pStyle w:val="ProductList-Body"/>
      </w:pPr>
      <w:r>
        <w:t>YG Kullanıcı SL'lerinden Geçiş, aşağıda listelenen ilgili CAL Paketi Köprülerini veya USL'leri gerektirir:</w:t>
      </w:r>
    </w:p>
    <w:p w:rsidR="000F6127" w:rsidRDefault="000F6127">
      <w:pPr>
        <w:pStyle w:val="ProductList-Body"/>
      </w:pPr>
    </w:p>
    <w:tbl>
      <w:tblPr>
        <w:tblStyle w:val="PURTable"/>
        <w:tblW w:w="0" w:type="dxa"/>
        <w:tblLook w:val="04A0" w:firstRow="1" w:lastRow="0" w:firstColumn="1" w:lastColumn="0" w:noHBand="0" w:noVBand="1"/>
      </w:tblPr>
      <w:tblGrid>
        <w:gridCol w:w="3721"/>
        <w:gridCol w:w="3719"/>
        <w:gridCol w:w="3350"/>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0F6127" w:rsidRDefault="00DC0ABF">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Gerekli CAL Paketi Köprüsü veya USL</w:t>
            </w:r>
          </w:p>
        </w:tc>
      </w:tr>
      <w:tr w:rsidR="000F6127">
        <w:tc>
          <w:tcPr>
            <w:tcW w:w="416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Enterprise Mobility + Security için Core CAL Köprüsü veya Office 365 Kurumsal/Kamu E1, E3, E5</w:t>
            </w:r>
          </w:p>
        </w:tc>
      </w:tr>
      <w:tr w:rsidR="000F6127">
        <w:tc>
          <w:tcPr>
            <w:tcW w:w="416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Enterprise Mobility + Security için Kurumsal CAL Köprüsü veya Office 365 Kurumsal/Kamu E3, E5</w:t>
            </w:r>
          </w:p>
        </w:tc>
      </w:tr>
    </w:tbl>
    <w:p w:rsidR="000F6127" w:rsidRDefault="000F6127">
      <w:pPr>
        <w:pStyle w:val="ProductList-Body"/>
      </w:pPr>
    </w:p>
    <w:p w:rsidR="000F6127" w:rsidRDefault="00DC0ABF">
      <w:pPr>
        <w:pStyle w:val="ProductList-Offering2HeadingNoBorder"/>
        <w:outlineLvl w:val="2"/>
      </w:pPr>
      <w:r>
        <w:t>Microsoft Dynamics 365 Hizmetleri</w:t>
      </w:r>
      <w:r>
        <w:fldChar w:fldCharType="begin"/>
      </w:r>
      <w:r>
        <w:instrText xml:space="preserve"> TC "</w:instrText>
      </w:r>
      <w:bookmarkStart w:id="389" w:name="_Toc531593461"/>
      <w:r>
        <w:instrText>Microsoft Dynamics 365 Hizmetleri</w:instrText>
      </w:r>
      <w:bookmarkEnd w:id="389"/>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518"/>
        <w:gridCol w:w="5272"/>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for Team Members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Görev CAL'si</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Self Serve CAL</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Essentials CAL</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Team Members şirket içi CAL</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for Operations Device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Görev CAL'si (Cihaz)</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Device için Dynamics 365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Operations Activity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Activity için Dynamics 365 CAL</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Plan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Functional/Kurumsal CAL</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için Dynamics 365 CAL</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for Retail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Functional/Kurumsal CAL</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Operations için Dynamics 365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Talent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AX Kurumsal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Basic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Şirket İçi CAL</w:t>
            </w:r>
          </w:p>
        </w:tc>
      </w:tr>
      <w:tr w:rsidR="000F6127">
        <w:tc>
          <w:tcPr>
            <w:tcW w:w="624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Dynamics 365 Customer Engagement Plan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Basic CAL</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Professional CAL</w:t>
            </w:r>
          </w:p>
        </w:tc>
      </w:tr>
      <w:tr w:rsidR="000F6127">
        <w:tc>
          <w:tcPr>
            <w:tcW w:w="6240" w:type="dxa"/>
            <w:tcBorders>
              <w:top w:val="none" w:sz="4" w:space="0" w:color="6E6E6E"/>
              <w:left w:val="single" w:sz="4" w:space="0" w:color="6E6E6E"/>
              <w:bottom w:val="non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şirket içi CAL</w:t>
            </w:r>
          </w:p>
        </w:tc>
      </w:tr>
      <w:tr w:rsidR="000F6127">
        <w:tc>
          <w:tcPr>
            <w:tcW w:w="624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Sales şirket içi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CRM Basic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Enterprise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Customer Service Şirket İçi CAL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365 for Case Management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Dynamics for Sales şirket içi CAL</w:t>
            </w:r>
          </w:p>
        </w:tc>
      </w:tr>
    </w:tbl>
    <w:p w:rsidR="000F6127" w:rsidRDefault="000F6127">
      <w:pPr>
        <w:pStyle w:val="ProductList-Body"/>
      </w:pPr>
    </w:p>
    <w:p w:rsidR="000F6127" w:rsidRDefault="00DC0ABF">
      <w:pPr>
        <w:pStyle w:val="ProductList-Offering2HeadingNoBorder"/>
        <w:outlineLvl w:val="2"/>
      </w:pPr>
      <w:r>
        <w:t>Office 365 Uygulamaları</w:t>
      </w:r>
      <w:r>
        <w:fldChar w:fldCharType="begin"/>
      </w:r>
      <w:r>
        <w:instrText xml:space="preserve"> TC "</w:instrText>
      </w:r>
      <w:bookmarkStart w:id="390" w:name="_Toc531593462"/>
      <w:r>
        <w:instrText>Office 365 Uygulamaları</w:instrText>
      </w:r>
      <w:bookmarkEnd w:id="390"/>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541"/>
        <w:gridCol w:w="5249"/>
      </w:tblGrid>
      <w:tr w:rsidR="000F612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Office Professional Plus</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Professional</w:t>
            </w:r>
          </w:p>
        </w:tc>
      </w:tr>
      <w:tr w:rsidR="000F6127">
        <w:tc>
          <w:tcPr>
            <w:tcW w:w="624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Visio Standard</w:t>
            </w:r>
          </w:p>
        </w:tc>
      </w:tr>
    </w:tbl>
    <w:p w:rsidR="000F6127" w:rsidRDefault="000F6127">
      <w:pPr>
        <w:pStyle w:val="ProductList-Body"/>
      </w:pPr>
    </w:p>
    <w:p w:rsidR="000F6127" w:rsidRDefault="00DC0ABF">
      <w:pPr>
        <w:pStyle w:val="ProductList-Offering2HeadingNoBorder"/>
        <w:outlineLvl w:val="2"/>
      </w:pPr>
      <w:r>
        <w:t>Office 365 Paketleri</w:t>
      </w:r>
      <w:r>
        <w:fldChar w:fldCharType="begin"/>
      </w:r>
      <w:r>
        <w:instrText xml:space="preserve"> TC "</w:instrText>
      </w:r>
      <w:bookmarkStart w:id="391" w:name="_Toc531593463"/>
      <w:r>
        <w:instrText>Office 365 Paketleri</w:instrText>
      </w:r>
      <w:bookmarkEnd w:id="391"/>
      <w:r>
        <w:instrText>" \l 3</w:instrText>
      </w:r>
      <w:r>
        <w:fldChar w:fldCharType="end"/>
      </w:r>
    </w:p>
    <w:p w:rsidR="000F6127" w:rsidRDefault="000F6127">
      <w:pPr>
        <w:pStyle w:val="ProductList-Body"/>
      </w:pPr>
    </w:p>
    <w:p w:rsidR="000F6127" w:rsidRDefault="00DC0ABF">
      <w:pPr>
        <w:pStyle w:val="ProductList-Body"/>
      </w:pPr>
      <w:r>
        <w:t>Office 365 (Kurumsal E1, E3, E5 ve Kamu E1, E3, E4) YG Kullanıcı SL'lerinden Geçiş, Nitelikli Lisanslar ile aynı YG Avantajlarını sağlar.</w:t>
      </w:r>
    </w:p>
    <w:p w:rsidR="000F6127" w:rsidRDefault="000F6127">
      <w:pPr>
        <w:pStyle w:val="ProductList-Body"/>
      </w:pPr>
    </w:p>
    <w:p w:rsidR="000F6127" w:rsidRDefault="00DC0ABF">
      <w:pPr>
        <w:pStyle w:val="ProductList-Body"/>
      </w:pPr>
      <w:r>
        <w:t>YG Kullanıcı SL'lerinden Geçiş, aşağıda listelenen ilgili CAL Paketi Köprülerini veya USL'leri gerektirir:</w:t>
      </w:r>
    </w:p>
    <w:p w:rsidR="000F6127" w:rsidRDefault="000F6127">
      <w:pPr>
        <w:pStyle w:val="ProductList-Body"/>
      </w:pPr>
    </w:p>
    <w:tbl>
      <w:tblPr>
        <w:tblStyle w:val="PURTable"/>
        <w:tblW w:w="0" w:type="dxa"/>
        <w:tblLook w:val="04A0" w:firstRow="1" w:lastRow="0" w:firstColumn="1" w:lastColumn="0" w:noHBand="0" w:noVBand="1"/>
      </w:tblPr>
      <w:tblGrid>
        <w:gridCol w:w="3728"/>
        <w:gridCol w:w="3385"/>
        <w:gridCol w:w="3677"/>
      </w:tblGrid>
      <w:tr w:rsidR="000F6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3800" w:type="dxa"/>
            <w:tcBorders>
              <w:top w:val="single" w:sz="4" w:space="0" w:color="0070C0"/>
            </w:tcBorders>
            <w:shd w:val="clear" w:color="auto" w:fill="0070C0"/>
          </w:tcPr>
          <w:p w:rsidR="000F6127" w:rsidRDefault="00DC0ABF">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Gerekli CAL Paketi Köprüsü veya USL</w:t>
            </w:r>
          </w:p>
        </w:tc>
      </w:tr>
      <w:tr w:rsidR="000F6127">
        <w:tc>
          <w:tcPr>
            <w:tcW w:w="4160" w:type="dxa"/>
            <w:tcBorders>
              <w:top w:val="single" w:sz="4" w:space="0" w:color="6E6E6E"/>
              <w:left w:val="single" w:sz="4" w:space="0" w:color="6E6E6E"/>
              <w:bottom w:val="single" w:sz="4" w:space="0" w:color="6E6E6E"/>
            </w:tcBorders>
          </w:tcPr>
          <w:p w:rsidR="000F6127" w:rsidRDefault="00DC0ABF">
            <w:pPr>
              <w:pStyle w:val="ProductList-TableBody"/>
            </w:pPr>
            <w:r>
              <w:t>Office 365 Kurumsal/Kamu E1 YG'den Geçiş</w:t>
            </w:r>
          </w:p>
        </w:tc>
        <w:tc>
          <w:tcPr>
            <w:tcW w:w="3800" w:type="dxa"/>
          </w:tcPr>
          <w:p w:rsidR="000F6127" w:rsidRDefault="00DC0ABF">
            <w:pPr>
              <w:pStyle w:val="ProductList-TableBody"/>
            </w:pPr>
            <w:r>
              <w:t>Core CAL Paketi</w:t>
            </w:r>
          </w:p>
        </w:tc>
        <w:tc>
          <w:tcPr>
            <w:tcW w:w="4160" w:type="dxa"/>
            <w:tcBorders>
              <w:top w:val="single" w:sz="4" w:space="0" w:color="6E6E6E"/>
              <w:bottom w:val="none" w:sz="4" w:space="0" w:color="6E6E6E"/>
              <w:right w:val="single" w:sz="4" w:space="0" w:color="6E6E6E"/>
            </w:tcBorders>
          </w:tcPr>
          <w:p w:rsidR="000F6127" w:rsidRDefault="00DC0ABF">
            <w:pPr>
              <w:pStyle w:val="ProductList-TableBody"/>
            </w:pPr>
            <w:r>
              <w:t>Office 365 için Core CAL Köprüsü veya</w:t>
            </w:r>
          </w:p>
          <w:p w:rsidR="000F6127" w:rsidRDefault="00DC0ABF">
            <w:pPr>
              <w:pStyle w:val="ProductList-TableBody"/>
            </w:pPr>
            <w:r>
              <w:t>Enterprise Mobility + Security</w:t>
            </w:r>
          </w:p>
        </w:tc>
      </w:tr>
      <w:tr w:rsidR="000F6127">
        <w:tc>
          <w:tcPr>
            <w:tcW w:w="4160" w:type="dxa"/>
            <w:tcBorders>
              <w:top w:val="single" w:sz="4" w:space="0" w:color="6E6E6E"/>
              <w:left w:val="single" w:sz="4" w:space="0" w:color="6E6E6E"/>
              <w:bottom w:val="single" w:sz="4" w:space="0" w:color="6E6E6E"/>
            </w:tcBorders>
          </w:tcPr>
          <w:p w:rsidR="000F6127" w:rsidRDefault="00DC0ABF">
            <w:pPr>
              <w:pStyle w:val="ProductList-TableBody"/>
            </w:pPr>
            <w:r>
              <w:t>Office 365 (Kurumsal E3, E5 ve Kamu E3, E4) YG'den Geçiş</w:t>
            </w:r>
          </w:p>
        </w:tc>
        <w:tc>
          <w:tcPr>
            <w:tcW w:w="3800" w:type="dxa"/>
          </w:tcPr>
          <w:p w:rsidR="000F6127" w:rsidRDefault="00DC0ABF">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0F6127" w:rsidRDefault="000F6127">
            <w:pPr>
              <w:pStyle w:val="ProductList-TableBody"/>
            </w:pPr>
          </w:p>
        </w:tc>
      </w:tr>
      <w:tr w:rsidR="000F6127">
        <w:tc>
          <w:tcPr>
            <w:tcW w:w="4160" w:type="dxa"/>
            <w:tcBorders>
              <w:top w:val="single" w:sz="4" w:space="0" w:color="6E6E6E"/>
              <w:left w:val="single" w:sz="4" w:space="0" w:color="6E6E6E"/>
              <w:bottom w:val="single" w:sz="4" w:space="0" w:color="6E6E6E"/>
            </w:tcBorders>
          </w:tcPr>
          <w:p w:rsidR="000F6127" w:rsidRDefault="00DC0ABF">
            <w:pPr>
              <w:pStyle w:val="ProductList-TableBody"/>
            </w:pPr>
            <w:r>
              <w:t>Office 365 (Kurumsal E3, E5 ve Kamu E3, E4) YG'den Geçiş</w:t>
            </w:r>
          </w:p>
        </w:tc>
        <w:tc>
          <w:tcPr>
            <w:tcW w:w="3800" w:type="dxa"/>
          </w:tcPr>
          <w:p w:rsidR="000F6127" w:rsidRDefault="00DC0ABF">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0F6127" w:rsidRDefault="00DC0ABF">
            <w:pPr>
              <w:pStyle w:val="ProductList-TableBody"/>
            </w:pPr>
            <w:r>
              <w:t>Office 365 için Kurumsal CAL Köprüsü veya</w:t>
            </w:r>
          </w:p>
          <w:p w:rsidR="000F6127" w:rsidRDefault="00DC0ABF">
            <w:pPr>
              <w:pStyle w:val="ProductList-TableBody"/>
            </w:pPr>
            <w:r>
              <w:t>Enterprise Mobility + Security</w:t>
            </w:r>
          </w:p>
        </w:tc>
      </w:tr>
    </w:tbl>
    <w:p w:rsidR="000F6127" w:rsidRDefault="000F6127">
      <w:pPr>
        <w:pStyle w:val="ProductList-Body"/>
      </w:pPr>
    </w:p>
    <w:p w:rsidR="000F6127" w:rsidRDefault="00DC0ABF">
      <w:pPr>
        <w:pStyle w:val="ProductList-Offering2HeadingNoBorder"/>
        <w:outlineLvl w:val="2"/>
      </w:pPr>
      <w:r>
        <w:t>Project Online</w:t>
      </w:r>
      <w:r>
        <w:fldChar w:fldCharType="begin"/>
      </w:r>
      <w:r>
        <w:instrText xml:space="preserve"> TC "</w:instrText>
      </w:r>
      <w:bookmarkStart w:id="392" w:name="_Toc531593464"/>
      <w:r>
        <w:instrText>Project Online</w:instrText>
      </w:r>
      <w:bookmarkEnd w:id="392"/>
      <w:r>
        <w:instrText>" \l 3</w:instrText>
      </w:r>
      <w:r>
        <w:fldChar w:fldCharType="end"/>
      </w:r>
    </w:p>
    <w:p w:rsidR="000F6127" w:rsidRDefault="000F6127">
      <w:pPr>
        <w:pStyle w:val="ProductList-Body"/>
      </w:pPr>
    </w:p>
    <w:tbl>
      <w:tblPr>
        <w:tblStyle w:val="PURTable"/>
        <w:tblW w:w="0" w:type="dxa"/>
        <w:tblLook w:val="04A0" w:firstRow="1" w:lastRow="0" w:firstColumn="1" w:lastColumn="0" w:noHBand="0" w:noVBand="1"/>
      </w:tblPr>
      <w:tblGrid>
        <w:gridCol w:w="5447"/>
        <w:gridCol w:w="5343"/>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6127" w:rsidRDefault="00DC0AB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F6127" w:rsidRDefault="00DC0ABF">
            <w:pPr>
              <w:pStyle w:val="ProductList-TableBody"/>
            </w:pPr>
            <w:r>
              <w:rPr>
                <w:color w:val="FFFFFF"/>
              </w:rPr>
              <w:t>Nitelikli Lisans(lar)</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Professional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Server CAL</w:t>
            </w:r>
          </w:p>
        </w:tc>
      </w:tr>
      <w:tr w:rsidR="000F6127">
        <w:tc>
          <w:tcPr>
            <w:tcW w:w="6120" w:type="dxa"/>
            <w:tcBorders>
              <w:top w:val="single" w:sz="4" w:space="0" w:color="6E6E6E"/>
              <w:left w:val="single" w:sz="4" w:space="0" w:color="6E6E6E"/>
              <w:bottom w:val="none" w:sz="4" w:space="0" w:color="6E6E6E"/>
              <w:right w:val="single" w:sz="4" w:space="0" w:color="6E6E6E"/>
            </w:tcBorders>
          </w:tcPr>
          <w:p w:rsidR="000F6127" w:rsidRDefault="00DC0ABF">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Professional</w:t>
            </w:r>
          </w:p>
        </w:tc>
      </w:tr>
      <w:tr w:rsidR="000F6127">
        <w:tc>
          <w:tcPr>
            <w:tcW w:w="6120" w:type="dxa"/>
            <w:tcBorders>
              <w:top w:val="none" w:sz="4" w:space="0" w:color="6E6E6E"/>
              <w:left w:val="single" w:sz="4" w:space="0" w:color="6E6E6E"/>
              <w:bottom w:val="single" w:sz="4" w:space="0" w:color="6E6E6E"/>
              <w:right w:val="single" w:sz="4" w:space="0" w:color="6E6E6E"/>
            </w:tcBorders>
          </w:tcPr>
          <w:p w:rsidR="000F6127" w:rsidRDefault="000F61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Project Server CAL</w:t>
            </w:r>
          </w:p>
        </w:tc>
      </w:tr>
    </w:tbl>
    <w:p w:rsidR="000F6127" w:rsidRDefault="00DC0ABF">
      <w:pPr>
        <w:pStyle w:val="ProductList-SectionHeading"/>
        <w:pageBreakBefore/>
        <w:outlineLvl w:val="0"/>
      </w:pPr>
      <w:bookmarkStart w:id="393" w:name="_Sec562"/>
      <w:bookmarkEnd w:id="362"/>
      <w:r>
        <w:t>Ek D – Profesyonel Hizmetler</w:t>
      </w:r>
      <w:r>
        <w:fldChar w:fldCharType="begin"/>
      </w:r>
      <w:r>
        <w:instrText xml:space="preserve"> TC "</w:instrText>
      </w:r>
      <w:bookmarkStart w:id="394" w:name="_Toc531593465"/>
      <w:r>
        <w:instrText>Ek D – Profesyonel Hizmetler</w:instrText>
      </w:r>
      <w:bookmarkEnd w:id="394"/>
      <w:r>
        <w:instrText>" \l 1</w:instrText>
      </w:r>
      <w:r>
        <w:fldChar w:fldCharType="end"/>
      </w:r>
    </w:p>
    <w:p w:rsidR="000F6127" w:rsidRDefault="00DC0ABF">
      <w:pPr>
        <w:pStyle w:val="ProductList-Body"/>
      </w:pPr>
      <w:r>
        <w:t>Microsoft Toplu Lisanslama aracılığıyla sağlanan Profesyonel Hizmetler aşağıda açıklanmaktadır.</w:t>
      </w:r>
    </w:p>
    <w:p w:rsidR="000F6127" w:rsidRDefault="00DC0ABF">
      <w:pPr>
        <w:pStyle w:val="ProductList-Offering1Heading"/>
        <w:outlineLvl w:val="1"/>
      </w:pPr>
      <w:bookmarkStart w:id="395" w:name="_Sec565"/>
      <w:r>
        <w:t>Microsoft Premier Desteği Teklifleri</w:t>
      </w:r>
      <w:bookmarkEnd w:id="395"/>
      <w:r>
        <w:fldChar w:fldCharType="begin"/>
      </w:r>
      <w:r>
        <w:instrText xml:space="preserve"> TC "</w:instrText>
      </w:r>
      <w:bookmarkStart w:id="396" w:name="_Toc531593466"/>
      <w:r>
        <w:instrText>Microsoft Premier Desteği Teklifleri</w:instrText>
      </w:r>
      <w:bookmarkEnd w:id="396"/>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0F6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jc w:val="center"/>
            </w:pPr>
            <w:r>
              <w:rPr>
                <w:color w:val="FFFFFF"/>
              </w:rPr>
              <w:t>Premier Plus</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Aylık</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 saate kadar</w:t>
            </w:r>
          </w:p>
          <w:p w:rsidR="000F6127" w:rsidRDefault="00DC0ABF">
            <w:pPr>
              <w:pStyle w:val="ProductList-TableBody"/>
            </w:pPr>
            <w:r>
              <w:t>+1 Durum Kontrolü</w:t>
            </w:r>
          </w:p>
          <w:p w:rsidR="000F6127" w:rsidRDefault="00DC0ABF">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160 saate kadar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140 saate kadar</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jc w:val="center"/>
            </w:pPr>
            <w:r>
              <w:t>X</w:t>
            </w:r>
          </w:p>
        </w:tc>
      </w:tr>
      <w:tr w:rsidR="000F6127">
        <w:tc>
          <w:tcPr>
            <w:tcW w:w="404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20 Paket</w:t>
            </w:r>
          </w:p>
        </w:tc>
      </w:tr>
    </w:tbl>
    <w:p w:rsidR="000F6127" w:rsidRDefault="00DC0ABF">
      <w:pPr>
        <w:pStyle w:val="ProductList-Body"/>
      </w:pPr>
      <w:r>
        <w:rPr>
          <w:vertAlign w:val="superscript"/>
        </w:rPr>
        <w:t xml:space="preserve">1 </w:t>
      </w:r>
      <w:r>
        <w:rPr>
          <w:i/>
        </w:rPr>
        <w:t>İş Saatleri yerel olarak tanımlanmıştır.</w:t>
      </w:r>
    </w:p>
    <w:p w:rsidR="000F6127" w:rsidRDefault="000F6127">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0F61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Müşterinin Beklenen Yanıtı</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yıkıcı etki: </w:t>
            </w:r>
          </w:p>
          <w:p w:rsidR="000F6127" w:rsidRDefault="00DC0ABF">
            <w:pPr>
              <w:pStyle w:val="ProductList-TableBody"/>
            </w:pPr>
            <w:r>
              <w:t>Çekirdek (görev açısından kritik) iş sürecini tamamen kaybetmiştir ve iş makul olarak devam edemez durumdadır</w:t>
            </w:r>
          </w:p>
          <w:p w:rsidR="000F6127" w:rsidRDefault="00DC0ABF">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1 saat içinde ya da daha kısa sürede</w:t>
            </w:r>
          </w:p>
          <w:p w:rsidR="000F6127" w:rsidRDefault="00DC0ABF">
            <w:pPr>
              <w:pStyle w:val="ProductList-TableBody"/>
            </w:pPr>
            <w:r>
              <w:t>Microsoft'un Kaynaklarıyla olabildiğince çabuk müşteri tesisinde.</w:t>
            </w:r>
          </w:p>
          <w:p w:rsidR="000F6127" w:rsidRDefault="00DC0ABF">
            <w:pPr>
              <w:pStyle w:val="ProductList-TableBody"/>
            </w:pPr>
            <w:r>
              <w:t>7 gün 24 saat temelinde kesintisiz çalışma</w:t>
            </w:r>
          </w:p>
          <w:p w:rsidR="000F6127" w:rsidRDefault="00DC0ABF">
            <w:pPr>
              <w:pStyle w:val="ProductList-TableBody"/>
            </w:pPr>
            <w:r>
              <w:t>Microsoft içinde Ürün ekiplerine hızlı İlerletme</w:t>
            </w:r>
          </w:p>
          <w:p w:rsidR="000F6127" w:rsidRDefault="00DC0ABF">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Müşteri Üst Düzey yöneticilerine bildirimde bulunulması </w:t>
            </w:r>
          </w:p>
          <w:p w:rsidR="000F6127" w:rsidRDefault="00DC0ABF">
            <w:pPr>
              <w:pStyle w:val="ProductList-TableBody"/>
            </w:pPr>
            <w:r>
              <w:t>7 gün 24 saat temelinde kesintisiz çalışma yapmayı sürdürmek için uygun kaynakların tahsis edilmesi</w:t>
            </w:r>
            <w:r>
              <w:rPr>
                <w:vertAlign w:val="superscript"/>
              </w:rPr>
              <w:t>2</w:t>
            </w:r>
          </w:p>
          <w:p w:rsidR="000F6127" w:rsidRDefault="00DC0ABF">
            <w:pPr>
              <w:pStyle w:val="ProductList-TableBody"/>
            </w:pPr>
            <w:r>
              <w:t>Değişiklik kontrolü yetkilisine hızlı erişim ve kendisinden de hızlı yanıt gelmesi</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kritik etki: </w:t>
            </w:r>
          </w:p>
          <w:p w:rsidR="000F6127" w:rsidRDefault="00DC0ABF">
            <w:pPr>
              <w:pStyle w:val="ProductList-TableBody"/>
            </w:pPr>
            <w:r>
              <w:t>Hizmetlerin önemli ölçüde kaybı veya bozulması</w:t>
            </w:r>
          </w:p>
          <w:p w:rsidR="000F6127" w:rsidRDefault="00DC0ABF">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1 saat içinde ya da daha kısa sürede</w:t>
            </w:r>
          </w:p>
          <w:p w:rsidR="000F6127" w:rsidRDefault="00DC0ABF">
            <w:pPr>
              <w:pStyle w:val="ProductList-TableBody"/>
            </w:pPr>
            <w:r>
              <w:t>Microsoft'un Kaynaklarıyla gerektiği gibi Müşteri tesisinde.</w:t>
            </w:r>
          </w:p>
          <w:p w:rsidR="000F6127" w:rsidRDefault="00DC0ABF">
            <w:pPr>
              <w:pStyle w:val="ProductList-TableBody"/>
            </w:pPr>
            <w:r>
              <w:t>7 gün 24 saat temelinde kesintisiz çalışma</w:t>
            </w:r>
          </w:p>
          <w:p w:rsidR="000F6127" w:rsidRDefault="00DC0ABF">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7 gün 24 saat temelinde kesintisiz çalışma yapmayı sürdürmek için uygun kaynakların tahsis edilmesi</w:t>
            </w:r>
            <w:r>
              <w:rPr>
                <w:vertAlign w:val="superscript"/>
              </w:rPr>
              <w:t>2</w:t>
            </w:r>
          </w:p>
          <w:p w:rsidR="000F6127" w:rsidRDefault="00DC0ABF">
            <w:pPr>
              <w:pStyle w:val="ProductList-TableBody"/>
            </w:pPr>
            <w:r>
              <w:t>Değişiklik kontrolü yetkilisine hızlı erişim ve kendisinden de hızlı yanıt gelmesi</w:t>
            </w:r>
          </w:p>
          <w:p w:rsidR="000F6127" w:rsidRDefault="00DC0ABF">
            <w:pPr>
              <w:pStyle w:val="ProductList-TableBody"/>
            </w:pPr>
            <w:r>
              <w:t>Yönetime bildirim</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orta derecede etki: </w:t>
            </w:r>
          </w:p>
          <w:p w:rsidR="000F6127" w:rsidRDefault="00DC0ABF">
            <w:pPr>
              <w:pStyle w:val="ProductList-TableBody"/>
            </w:pPr>
            <w:r>
              <w:t>Orta derecede hizmet kaybı veya bozulması, ancak bozulmuş bir şekilde makul olarak çalışma sürdürülebilir.</w:t>
            </w:r>
          </w:p>
          <w:p w:rsidR="000F6127" w:rsidRDefault="00DC0ABF">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2 saat içinde ya da daha kısa sürede</w:t>
            </w:r>
          </w:p>
          <w:p w:rsidR="000F6127" w:rsidRDefault="00DC0ABF">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İş Saatlerinde</w:t>
            </w:r>
            <w:r>
              <w:rPr>
                <w:vertAlign w:val="superscript"/>
              </w:rPr>
              <w:t>1</w:t>
            </w:r>
            <w:r>
              <w:t xml:space="preserve"> kesintisiz çaba göstermeyi sürdürmek için uygun kaynakların tahsis edilmesi</w:t>
            </w:r>
          </w:p>
          <w:p w:rsidR="000F6127" w:rsidRDefault="00DC0ABF">
            <w:pPr>
              <w:pStyle w:val="ProductList-TableBody"/>
            </w:pPr>
            <w:r>
              <w:t>Değişiklik kontrolü yetkilisinden 4 İş Saati</w:t>
            </w:r>
            <w:r>
              <w:rPr>
                <w:vertAlign w:val="superscript"/>
              </w:rPr>
              <w:t>1</w:t>
            </w:r>
            <w:r>
              <w:t xml:space="preserve"> içinde erişim ve yanıt</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İş üzerinde asgari etki: </w:t>
            </w:r>
          </w:p>
          <w:p w:rsidR="000F6127" w:rsidRDefault="00DC0ABF">
            <w:pPr>
              <w:pStyle w:val="ProductList-TableBody"/>
            </w:pPr>
            <w:r>
              <w:t>Hizmetler çok az bozularak ya da hiç bozulmayarak önemli derecede sürüyor.</w:t>
            </w:r>
          </w:p>
          <w:p w:rsidR="000F6127" w:rsidRDefault="00DC0ABF">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İlk aramaya yanıt, 4 saat içinde ya da daha kısa sürede</w:t>
            </w:r>
          </w:p>
          <w:p w:rsidR="000F6127" w:rsidRDefault="00DC0ABF">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Servis talebi sahibi hakkında doğru iletişim bilgisi</w:t>
            </w:r>
          </w:p>
          <w:p w:rsidR="000F6127" w:rsidRDefault="00DC0ABF">
            <w:pPr>
              <w:pStyle w:val="ProductList-TableBody"/>
            </w:pPr>
            <w:r>
              <w:t>24 saat içinde yanıt</w:t>
            </w:r>
          </w:p>
        </w:tc>
      </w:tr>
    </w:tbl>
    <w:p w:rsidR="000F6127" w:rsidRDefault="00DC0ABF">
      <w:pPr>
        <w:pStyle w:val="ProductList-Body"/>
      </w:pPr>
      <w:r>
        <w:rPr>
          <w:vertAlign w:val="superscript"/>
        </w:rPr>
        <w:t>1</w:t>
      </w:r>
      <w:r>
        <w:rPr>
          <w:i/>
        </w:rPr>
        <w:t>İş Saatleri yerel olarak tanımlanmıştır.</w:t>
      </w:r>
    </w:p>
    <w:p w:rsidR="000F6127" w:rsidRDefault="00DC0ABF">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0F6127" w:rsidRDefault="000F6127">
      <w:pPr>
        <w:pStyle w:val="ProductList-Body"/>
      </w:pPr>
    </w:p>
    <w:p w:rsidR="000F6127" w:rsidRDefault="00DC0ABF">
      <w:pPr>
        <w:pStyle w:val="ProductList-ClauseHeading"/>
        <w:outlineLvl w:val="2"/>
      </w:pPr>
      <w:r>
        <w:t>İlişkili İş Kuralları</w:t>
      </w:r>
    </w:p>
    <w:p w:rsidR="000F6127" w:rsidRDefault="00DC0ABF">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0F6127" w:rsidRDefault="00DC0ABF">
      <w:pPr>
        <w:pStyle w:val="ProductList-Offering1Heading"/>
        <w:outlineLvl w:val="1"/>
      </w:pPr>
      <w:bookmarkStart w:id="397" w:name="_Sec566"/>
      <w:r>
        <w:t>Microsoft Dijital Danışmanlık Hizmetleri Teklifleri</w:t>
      </w:r>
      <w:bookmarkEnd w:id="397"/>
      <w:r>
        <w:fldChar w:fldCharType="begin"/>
      </w:r>
      <w:r>
        <w:instrText xml:space="preserve"> TC "</w:instrText>
      </w:r>
      <w:bookmarkStart w:id="398" w:name="_Toc531593467"/>
      <w:r>
        <w:instrText>Microsoft Dijital Danışmanlık Hizmetleri Teklifleri</w:instrText>
      </w:r>
      <w:bookmarkEnd w:id="398"/>
      <w:r>
        <w:instrText>" \l 2</w:instrText>
      </w:r>
      <w:r>
        <w:fldChar w:fldCharType="end"/>
      </w:r>
    </w:p>
    <w:p w:rsidR="000F6127" w:rsidRDefault="00DC0ABF">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8"/>
        <w:gridCol w:w="2698"/>
        <w:gridCol w:w="2697"/>
        <w:gridCol w:w="2697"/>
      </w:tblGrid>
      <w:tr w:rsidR="000F61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Dijital Danışmanlık Portföyü</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9RO-xxxx</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Microsoft Dijital Danışmanı ve Kurumsal Hizmet Sağlama Ekibi tarafından birlikte sağlanan toplam 1600 saate kadar hizmet</w:t>
            </w: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6127" w:rsidRDefault="000F6127">
            <w:pPr>
              <w:pStyle w:val="ProductList-TableBody"/>
            </w:pPr>
          </w:p>
        </w:tc>
      </w:tr>
      <w:tr w:rsidR="000F6127">
        <w:tc>
          <w:tcPr>
            <w:tcW w:w="306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F6127" w:rsidRDefault="00DC0ABF">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0F6127" w:rsidRDefault="000F6127">
            <w:pPr>
              <w:pStyle w:val="ProductList-TableBody"/>
            </w:pPr>
          </w:p>
        </w:tc>
      </w:tr>
    </w:tbl>
    <w:p w:rsidR="000F6127" w:rsidRDefault="000F6127">
      <w:pPr>
        <w:pStyle w:val="ProductList-Body"/>
      </w:pPr>
    </w:p>
    <w:p w:rsidR="000F6127" w:rsidRDefault="00DC0ABF">
      <w:pPr>
        <w:pStyle w:val="ProductList-ClauseHeading"/>
        <w:outlineLvl w:val="2"/>
      </w:pPr>
      <w:r>
        <w:t>Dijital Danışmanlık Hizmeti Modülleri</w:t>
      </w:r>
    </w:p>
    <w:p w:rsidR="000F6127" w:rsidRDefault="00DC0ABF">
      <w:pPr>
        <w:pStyle w:val="ProductList-Body"/>
      </w:pPr>
      <w:r>
        <w:t>Dijital Danışmanlık çalışması, Hizmet Sağlama Planında belgelenen şekilde, Dijital Danışmanlık hizmet modüllerinden birini veya daha fazlasını içerir.</w:t>
      </w:r>
    </w:p>
    <w:p w:rsidR="000F6127" w:rsidRDefault="000F6127">
      <w:pPr>
        <w:pStyle w:val="ProductList-Body"/>
      </w:pPr>
    </w:p>
    <w:p w:rsidR="000F6127" w:rsidRDefault="00DC0ABF">
      <w:pPr>
        <w:pStyle w:val="ProductList-ClauseHeading"/>
        <w:outlineLvl w:val="2"/>
      </w:pPr>
      <w:r>
        <w:t>Kapsam Dışındaki Hizmetler</w:t>
      </w:r>
    </w:p>
    <w:p w:rsidR="000F6127" w:rsidRDefault="00DC0ABF">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0F6127" w:rsidRDefault="000F6127">
      <w:pPr>
        <w:pStyle w:val="ProductList-Body"/>
      </w:pPr>
    </w:p>
    <w:p w:rsidR="000F6127" w:rsidRDefault="00DC0ABF">
      <w:pPr>
        <w:pStyle w:val="ProductList-ClauseHeading"/>
        <w:outlineLvl w:val="2"/>
      </w:pPr>
      <w:r>
        <w:t>Müşterinin Sorumlulukları</w:t>
      </w:r>
    </w:p>
    <w:p w:rsidR="000F6127" w:rsidRDefault="00DC0ABF">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0F6127" w:rsidRDefault="00DC0ABF">
      <w:pPr>
        <w:pStyle w:val="ProductList-Offering1Heading"/>
        <w:outlineLvl w:val="1"/>
      </w:pPr>
      <w:bookmarkStart w:id="399" w:name="_Sec567"/>
      <w:r>
        <w:t>Sales Productivity Accelerator Teklifleri</w:t>
      </w:r>
      <w:bookmarkEnd w:id="399"/>
      <w:r>
        <w:fldChar w:fldCharType="begin"/>
      </w:r>
      <w:r>
        <w:instrText xml:space="preserve"> TC "</w:instrText>
      </w:r>
      <w:bookmarkStart w:id="400" w:name="_Toc531593468"/>
      <w:r>
        <w:instrText>Sales Productivity Accelerator Teklifleri</w:instrText>
      </w:r>
      <w:bookmarkEnd w:id="400"/>
      <w:r>
        <w:instrText>" \l 2</w:instrText>
      </w:r>
      <w:r>
        <w:fldChar w:fldCharType="end"/>
      </w:r>
    </w:p>
    <w:p w:rsidR="000F6127" w:rsidRDefault="00DC0ABF">
      <w:pPr>
        <w:pStyle w:val="ProductList-ClauseHeading"/>
        <w:outlineLvl w:val="2"/>
      </w:pPr>
      <w:r>
        <w:t>Sales Productivity Accelerator Genel Bakış</w:t>
      </w:r>
    </w:p>
    <w:p w:rsidR="000F6127" w:rsidRDefault="00DC0ABF">
      <w:pPr>
        <w:pStyle w:val="ProductList-Body"/>
      </w:pPr>
      <w:r>
        <w:t>Sales Productivity Accelerator, Microsoft Dynamics 365'in sabit kapsamlı bir uygulamasını sağlamak içim dört (4) haftalık bir süre boyunca Microsoft Hizmetleri tarafından sağlanan bir hizmettir.</w:t>
      </w:r>
    </w:p>
    <w:p w:rsidR="000F6127" w:rsidRDefault="000F6127">
      <w:pPr>
        <w:pStyle w:val="ProductList-Body"/>
      </w:pPr>
    </w:p>
    <w:p w:rsidR="000F6127" w:rsidRDefault="00DC0ABF">
      <w:pPr>
        <w:pStyle w:val="ProductList-Body"/>
      </w:pPr>
      <w:r>
        <w:t>Sales Productivity Accelerator aşağıdaki teslim edilebilir öğeleri içerir:</w:t>
      </w:r>
    </w:p>
    <w:p w:rsidR="000F6127" w:rsidRDefault="00DC0ABF" w:rsidP="00DC0ABF">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rsidR="000F6127" w:rsidRDefault="00DC0ABF" w:rsidP="00DC0ABF">
      <w:pPr>
        <w:pStyle w:val="ProductList-Bullet"/>
        <w:numPr>
          <w:ilvl w:val="0"/>
          <w:numId w:val="64"/>
        </w:numPr>
      </w:pPr>
      <w:r>
        <w:rPr>
          <w:b/>
          <w:color w:val="00188F"/>
        </w:rPr>
        <w:t>Atölyeler</w:t>
      </w:r>
      <w:r>
        <w:t>: Atölyeler için toplam on altı (16) saate kadar süre ayrılacaktır:</w:t>
      </w:r>
    </w:p>
    <w:p w:rsidR="000F6127" w:rsidRDefault="00DC0ABF" w:rsidP="00DC0ABF">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rsidR="000F6127" w:rsidRDefault="00DC0ABF" w:rsidP="00DC0ABF">
      <w:pPr>
        <w:pStyle w:val="ProductList-Bullet"/>
        <w:numPr>
          <w:ilvl w:val="1"/>
          <w:numId w:val="64"/>
        </w:numPr>
      </w:pPr>
      <w:r>
        <w:t>Yapı aşamasında en fazla dört (4) tasarım inceleme atölyesi.</w:t>
      </w:r>
    </w:p>
    <w:p w:rsidR="000F6127" w:rsidRDefault="00DC0ABF" w:rsidP="00DC0ABF">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0F6127" w:rsidRDefault="00DC0ABF" w:rsidP="00DC0ABF">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0F6127" w:rsidRDefault="00DC0ABF" w:rsidP="00DC0ABF">
      <w:pPr>
        <w:pStyle w:val="ProductList-Bullet"/>
        <w:numPr>
          <w:ilvl w:val="0"/>
          <w:numId w:val="64"/>
        </w:numPr>
      </w:pPr>
      <w:r>
        <w:rPr>
          <w:b/>
          <w:color w:val="00188F"/>
        </w:rPr>
        <w:t>Test</w:t>
      </w:r>
      <w:r>
        <w:t>: En fazla iki (2) test için (örn. Sistem Testi ve Kullanıcı Onay Testi) en fazla yirmi altı (26) saat ayrılacaktır.</w:t>
      </w:r>
    </w:p>
    <w:p w:rsidR="000F6127" w:rsidRDefault="00DC0ABF" w:rsidP="00DC0ABF">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rsidR="000F6127" w:rsidRDefault="00DC0ABF" w:rsidP="00DC0ABF">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rsidR="000F6127" w:rsidRDefault="000F6127">
      <w:pPr>
        <w:pStyle w:val="ProductList-Body"/>
      </w:pPr>
    </w:p>
    <w:p w:rsidR="000F6127" w:rsidRDefault="00DC0ABF">
      <w:pPr>
        <w:pStyle w:val="ProductList-ClauseHeading"/>
        <w:outlineLvl w:val="2"/>
      </w:pPr>
      <w:r>
        <w:t>Müşterinin Sorumlulukları</w:t>
      </w:r>
    </w:p>
    <w:p w:rsidR="000F6127" w:rsidRDefault="00DC0ABF">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DC0ABF">
      <w:pPr>
        <w:pStyle w:val="ProductList-SectionHeading"/>
        <w:pageBreakBefore/>
        <w:outlineLvl w:val="0"/>
      </w:pPr>
      <w:bookmarkStart w:id="401" w:name="_Sec563"/>
      <w:bookmarkEnd w:id="393"/>
      <w:r>
        <w:t>Ek E – Program Anlaşması Ek Hükümleri</w:t>
      </w:r>
      <w:r>
        <w:fldChar w:fldCharType="begin"/>
      </w:r>
      <w:r>
        <w:instrText xml:space="preserve"> TC "</w:instrText>
      </w:r>
      <w:bookmarkStart w:id="402" w:name="_Toc531593469"/>
      <w:r>
        <w:instrText>Ek E – Program Anlaşması Ek Hükümleri</w:instrText>
      </w:r>
      <w:bookmarkEnd w:id="402"/>
      <w:r>
        <w:instrText>" \l 1</w:instrText>
      </w:r>
      <w:r>
        <w:fldChar w:fldCharType="end"/>
      </w:r>
    </w:p>
    <w:p w:rsidR="000F6127" w:rsidRDefault="00DC0ABF">
      <w:pPr>
        <w:pStyle w:val="ProductList-Body"/>
      </w:pPr>
      <w:r>
        <w:t>Aşağıdaki hüküm ve koşullar, belirtilen şekilde Müşterinin toplu lisanslama anlaşması için geçerlidir.</w:t>
      </w:r>
    </w:p>
    <w:p w:rsidR="000F6127" w:rsidRDefault="00DC0ABF">
      <w:pPr>
        <w:pStyle w:val="ProductList-Offering1Heading"/>
        <w:outlineLvl w:val="1"/>
      </w:pPr>
      <w:bookmarkStart w:id="403" w:name="_Sec568"/>
      <w:r>
        <w:t>Seçim Plus Programı için Ek Hükümler</w:t>
      </w:r>
      <w:bookmarkEnd w:id="403"/>
      <w:r>
        <w:fldChar w:fldCharType="begin"/>
      </w:r>
      <w:r>
        <w:instrText xml:space="preserve"> TC "</w:instrText>
      </w:r>
      <w:bookmarkStart w:id="404" w:name="_Toc531593470"/>
      <w:r>
        <w:instrText>Seçim Plus Programı için Ek Hükümler</w:instrText>
      </w:r>
      <w:bookmarkEnd w:id="404"/>
      <w:r>
        <w:instrText>" \l 2</w:instrText>
      </w:r>
      <w:r>
        <w:fldChar w:fldCharType="end"/>
      </w:r>
    </w:p>
    <w:p w:rsidR="000F6127" w:rsidRDefault="00DC0ABF">
      <w:pPr>
        <w:pStyle w:val="ProductList-Body"/>
      </w:pPr>
      <w:r>
        <w:t>Seçim Plus için ilk yıl boyunca havuz başına en az 500 puanlık sipariş tutarı gerekir. Nitelikli Sözleşmenin sağlanması durumunda bu sipariş tutarı gereksiniminden feragat edilir.</w:t>
      </w:r>
    </w:p>
    <w:p w:rsidR="000F6127" w:rsidRDefault="000F6127">
      <w:pPr>
        <w:pStyle w:val="ProductList-Body"/>
      </w:pPr>
    </w:p>
    <w:p w:rsidR="000F6127" w:rsidRDefault="00DC0ABF">
      <w:pPr>
        <w:pStyle w:val="ProductList-ClauseHeading"/>
        <w:outlineLvl w:val="2"/>
      </w:pPr>
      <w:r>
        <w:t>Seçim Plus'ta Fiyat Seviyeleri</w:t>
      </w:r>
    </w:p>
    <w:p w:rsidR="000F6127" w:rsidRDefault="00DC0ABF">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0F6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127" w:rsidRDefault="00DC0ABF">
            <w:pPr>
              <w:pStyle w:val="ProductList-TableBody"/>
            </w:pPr>
            <w:r>
              <w:rPr>
                <w:color w:val="FFFFFF"/>
              </w:rPr>
              <w:t>Havuz Başına Yıllık Asgari Puan</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500</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4,000</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10,000</w:t>
            </w:r>
          </w:p>
        </w:tc>
      </w:tr>
      <w:tr w:rsidR="000F6127">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6127" w:rsidRDefault="00DC0ABF">
            <w:pPr>
              <w:pStyle w:val="ProductList-TableBody"/>
            </w:pPr>
            <w:r>
              <w:t>25,000</w:t>
            </w:r>
          </w:p>
        </w:tc>
      </w:tr>
    </w:tbl>
    <w:p w:rsidR="000F6127" w:rsidRDefault="00DC0ABF">
      <w:pPr>
        <w:pStyle w:val="ProductList-Offering1Heading"/>
        <w:outlineLvl w:val="1"/>
      </w:pPr>
      <w:bookmarkStart w:id="405" w:name="_Sec569"/>
      <w:r>
        <w:t>Nitelikli Cihazların Yönetimine İlişkin Tanım</w:t>
      </w:r>
      <w:bookmarkEnd w:id="405"/>
      <w:r>
        <w:fldChar w:fldCharType="begin"/>
      </w:r>
      <w:r>
        <w:instrText xml:space="preserve"> TC "</w:instrText>
      </w:r>
      <w:bookmarkStart w:id="406" w:name="_Toc531593471"/>
      <w:r>
        <w:instrText>Nitelikli Cihazların Yönetimine İlişkin Tanım</w:instrText>
      </w:r>
      <w:bookmarkEnd w:id="406"/>
      <w:r>
        <w:instrText>" \l 2</w:instrText>
      </w:r>
      <w:r>
        <w:fldChar w:fldCharType="end"/>
      </w:r>
    </w:p>
    <w:p w:rsidR="000F6127" w:rsidRDefault="00DC0ABF">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0F6127" w:rsidRDefault="00DC0ABF" w:rsidP="00DC0ABF">
      <w:pPr>
        <w:pStyle w:val="ProductList-Bullet"/>
        <w:numPr>
          <w:ilvl w:val="0"/>
          <w:numId w:val="65"/>
        </w:numPr>
      </w:pPr>
      <w:r>
        <w:t>Etki alanına katılmasına olanak tanır veya</w:t>
      </w:r>
    </w:p>
    <w:p w:rsidR="000F6127" w:rsidRDefault="00DC0ABF" w:rsidP="00DC0ABF">
      <w:pPr>
        <w:pStyle w:val="ProductList-Bullet"/>
        <w:numPr>
          <w:ilvl w:val="0"/>
          <w:numId w:val="65"/>
        </w:numPr>
      </w:pPr>
      <w:r>
        <w:t>Gereksinim olarak, tesislerindeyken uygulamaları kullanma yetkisi verir veya</w:t>
      </w:r>
    </w:p>
    <w:p w:rsidR="000F6127" w:rsidRDefault="00DC0ABF" w:rsidP="00DC0ABF">
      <w:pPr>
        <w:pStyle w:val="ProductList-Bullet"/>
        <w:numPr>
          <w:ilvl w:val="0"/>
          <w:numId w:val="65"/>
        </w:numPr>
      </w:pPr>
      <w:r>
        <w:t>Aracılar kurar (örn. virüsten koruma, kötü amaçlı yazılımdan koruma veya Müşteri ilkesi tarafından şart koşulan diğer aracılar) veya</w:t>
      </w:r>
    </w:p>
    <w:p w:rsidR="000F6127" w:rsidRDefault="00DC0ABF" w:rsidP="00DC0ABF">
      <w:pPr>
        <w:pStyle w:val="ProductList-Bullet"/>
        <w:numPr>
          <w:ilvl w:val="0"/>
          <w:numId w:val="65"/>
        </w:numPr>
      </w:pPr>
      <w:r>
        <w:t>Doğrudan veya dolaylı olarak grup ilkeleri uygulayan ve uygulatan veya</w:t>
      </w:r>
    </w:p>
    <w:p w:rsidR="000F6127" w:rsidRDefault="00DC0ABF" w:rsidP="00DC0ABF">
      <w:pPr>
        <w:pStyle w:val="ProductList-Bullet"/>
        <w:numPr>
          <w:ilvl w:val="0"/>
          <w:numId w:val="65"/>
        </w:numPr>
      </w:pPr>
      <w:r>
        <w:t>İşletim sistemi ortamıyla doğrudan veya dolaylı olarak ilişkili donanım ya da yazılım hakkında veri isteyen veya alan, yapılandıran veya talimatlar veren veya</w:t>
      </w:r>
    </w:p>
    <w:p w:rsidR="000F6127" w:rsidRDefault="00DC0ABF" w:rsidP="00DC0ABF">
      <w:pPr>
        <w:pStyle w:val="ProductList-Bullet"/>
        <w:numPr>
          <w:ilvl w:val="0"/>
          <w:numId w:val="65"/>
        </w:numPr>
      </w:pPr>
      <w:r>
        <w:t>Windows YG, Microsoft Intune (Cihaz) veya Windows Sanal Masaüstü Erişimi Dolaşım Hakları dışında bir sanal masaüstü bilgisayar altyapısına erişim sağlayan.</w:t>
      </w:r>
    </w:p>
    <w:p w:rsidR="000F6127" w:rsidRDefault="000F6127">
      <w:pPr>
        <w:pStyle w:val="ProductList-Body"/>
      </w:pPr>
    </w:p>
    <w:p w:rsidR="000F6127" w:rsidRDefault="00DC0ABF">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0F6127" w:rsidRDefault="00DC0ABF">
      <w:pPr>
        <w:pStyle w:val="ProductList-Offering1Heading"/>
        <w:outlineLvl w:val="1"/>
      </w:pPr>
      <w:bookmarkStart w:id="407" w:name="_Sec570"/>
      <w:r>
        <w:t>Open Programlardaki Çevrimiçi Hizmetler</w:t>
      </w:r>
      <w:bookmarkEnd w:id="407"/>
      <w:r>
        <w:fldChar w:fldCharType="begin"/>
      </w:r>
      <w:r>
        <w:instrText xml:space="preserve"> TC "</w:instrText>
      </w:r>
      <w:bookmarkStart w:id="408" w:name="_Toc531593472"/>
      <w:r>
        <w:instrText>Open Programlardaki Çevrimiçi Hizmetler</w:instrText>
      </w:r>
      <w:bookmarkEnd w:id="408"/>
      <w:r>
        <w:instrText>" \l 2</w:instrText>
      </w:r>
      <w:r>
        <w:fldChar w:fldCharType="end"/>
      </w:r>
    </w:p>
    <w:p w:rsidR="000F6127" w:rsidRDefault="00DC0ABF">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0F6127" w:rsidRDefault="000F6127">
      <w:pPr>
        <w:pStyle w:val="ProductList-Body"/>
      </w:pPr>
    </w:p>
    <w:p w:rsidR="000F6127" w:rsidRDefault="00DC0ABF">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0F6127" w:rsidRDefault="00DC0ABF">
      <w:pPr>
        <w:pStyle w:val="ProductList-Offering1Heading"/>
        <w:outlineLvl w:val="1"/>
      </w:pPr>
      <w:bookmarkStart w:id="409" w:name="_Sec571"/>
      <w:r>
        <w:t>Profesyonel Hizmetler için Ek Hükümler - Eski Anlaşmalar</w:t>
      </w:r>
      <w:bookmarkEnd w:id="409"/>
      <w:r>
        <w:fldChar w:fldCharType="begin"/>
      </w:r>
      <w:r>
        <w:instrText xml:space="preserve"> TC "</w:instrText>
      </w:r>
      <w:bookmarkStart w:id="410" w:name="_Toc531593473"/>
      <w:r>
        <w:instrText>Profesyonel Hizmetler için Ek Hükümler - Eski Anlaşmalar</w:instrText>
      </w:r>
      <w:bookmarkEnd w:id="410"/>
      <w:r>
        <w:instrText>" \l 2</w:instrText>
      </w:r>
      <w:r>
        <w:fldChar w:fldCharType="end"/>
      </w:r>
    </w:p>
    <w:p w:rsidR="000F6127" w:rsidRDefault="00DC0ABF">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0F6127" w:rsidRDefault="000F6127">
      <w:pPr>
        <w:pStyle w:val="ProductList-Body"/>
      </w:pPr>
    </w:p>
    <w:p w:rsidR="000F6127" w:rsidRDefault="00DC0ABF">
      <w:pPr>
        <w:pStyle w:val="ProductList-ClauseHeading"/>
        <w:outlineLvl w:val="2"/>
      </w:pPr>
      <w:r>
        <w:t>Kullanım, Mülkiyet ve Lisans Hakları</w:t>
      </w:r>
    </w:p>
    <w:p w:rsidR="000F6127" w:rsidRDefault="00DC0ABF">
      <w:pPr>
        <w:pStyle w:val="ProductList-SubClauseHeading"/>
        <w:outlineLvl w:val="3"/>
      </w:pPr>
      <w:r>
        <w:t>Düzelticiler</w:t>
      </w:r>
    </w:p>
    <w:p w:rsidR="000F6127" w:rsidRDefault="00DC0ABF">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0F6127" w:rsidRDefault="000F6127">
      <w:pPr>
        <w:pStyle w:val="ProductList-BodyIndented"/>
      </w:pPr>
    </w:p>
    <w:p w:rsidR="000F6127" w:rsidRDefault="00DC0ABF">
      <w:pPr>
        <w:pStyle w:val="ProductList-SubClauseHeading"/>
        <w:outlineLvl w:val="3"/>
      </w:pPr>
      <w:r>
        <w:t>Önceden Var Olan Eser</w:t>
      </w:r>
    </w:p>
    <w:p w:rsidR="000F6127" w:rsidRDefault="00DC0ABF">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0F6127" w:rsidRDefault="00DC0ABF">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0F6127" w:rsidRDefault="000F6127">
      <w:pPr>
        <w:pStyle w:val="ProductList-BodyIndented"/>
      </w:pPr>
    </w:p>
    <w:p w:rsidR="000F6127" w:rsidRDefault="00DC0ABF">
      <w:pPr>
        <w:pStyle w:val="ProductList-SubClauseHeading"/>
        <w:outlineLvl w:val="3"/>
      </w:pPr>
      <w:r>
        <w:t>Hizmete Bağlı Teslim Edilebilir Öğeler</w:t>
      </w:r>
    </w:p>
    <w:p w:rsidR="000F6127" w:rsidRDefault="00DC0ABF">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0F6127" w:rsidRDefault="000F6127">
      <w:pPr>
        <w:pStyle w:val="ProductList-BodyIndented"/>
      </w:pPr>
    </w:p>
    <w:p w:rsidR="000F6127" w:rsidRDefault="00DC0ABF">
      <w:pPr>
        <w:pStyle w:val="ProductList-SubClauseHeading"/>
        <w:outlineLvl w:val="3"/>
      </w:pPr>
      <w:r>
        <w:t>Profesyonel Hizmetlerden edinilmiş teknik bilgilerin kullanımı</w:t>
      </w:r>
    </w:p>
    <w:p w:rsidR="000F6127" w:rsidRDefault="00DC0ABF">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0F6127" w:rsidRDefault="000F6127">
      <w:pPr>
        <w:pStyle w:val="ProductList-BodyIndented"/>
      </w:pPr>
    </w:p>
    <w:p w:rsidR="000F6127" w:rsidRDefault="00DC0ABF">
      <w:pPr>
        <w:pStyle w:val="ProductList-SubClauseHeading"/>
        <w:outlineLvl w:val="3"/>
      </w:pPr>
      <w:r>
        <w:t>Açık Kaynak Lisanslanmasına İlişkin Kısıtlamalar</w:t>
      </w:r>
    </w:p>
    <w:p w:rsidR="000F6127" w:rsidRDefault="00DC0ABF">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0F6127" w:rsidRDefault="000F6127">
      <w:pPr>
        <w:pStyle w:val="ProductList-BodyIndented"/>
      </w:pPr>
    </w:p>
    <w:p w:rsidR="000F6127" w:rsidRDefault="00DC0ABF">
      <w:pPr>
        <w:pStyle w:val="ProductList-SubClauseHeading"/>
        <w:outlineLvl w:val="3"/>
      </w:pPr>
      <w:r>
        <w:t>Bağlı Kuruluşların Hakları</w:t>
      </w:r>
    </w:p>
    <w:p w:rsidR="000F6127" w:rsidRDefault="00DC0ABF">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0F6127" w:rsidRDefault="000F6127">
      <w:pPr>
        <w:pStyle w:val="ProductList-BodyIndented"/>
      </w:pPr>
    </w:p>
    <w:p w:rsidR="000F6127" w:rsidRDefault="00DC0ABF">
      <w:pPr>
        <w:pStyle w:val="ProductList-ClauseHeading"/>
        <w:outlineLvl w:val="2"/>
      </w:pPr>
      <w:r>
        <w:t>Garantiler ve Sorumluluğun Sınırlandırılması</w:t>
      </w:r>
    </w:p>
    <w:p w:rsidR="000F6127" w:rsidRDefault="00DC0ABF">
      <w:pPr>
        <w:pStyle w:val="ProductList-SubClauseHeading"/>
        <w:outlineLvl w:val="3"/>
      </w:pPr>
      <w:r>
        <w:t>Profesyonel Hizmetler İçin Garanti</w:t>
      </w:r>
    </w:p>
    <w:p w:rsidR="000F6127" w:rsidRDefault="00DC0ABF">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0F6127" w:rsidRDefault="000F6127">
      <w:pPr>
        <w:pStyle w:val="ProductList-BodyIndented"/>
      </w:pPr>
    </w:p>
    <w:p w:rsidR="000F6127" w:rsidRDefault="00DC0ABF">
      <w:pPr>
        <w:pStyle w:val="ProductList-SubClauseHeading"/>
        <w:outlineLvl w:val="3"/>
      </w:pPr>
      <w:r>
        <w:t>Sorumluluğun Sınırlandırılması</w:t>
      </w:r>
    </w:p>
    <w:p w:rsidR="000F6127" w:rsidRDefault="00DC0ABF">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0F6127" w:rsidRDefault="000F6127">
      <w:pPr>
        <w:pStyle w:val="ProductList-BodyIndented"/>
        <w:jc w:val="right"/>
      </w:pPr>
    </w:p>
    <w:tbl>
      <w:tblPr>
        <w:tblStyle w:val="PURTable0"/>
        <w:tblW w:w="0" w:type="dxa"/>
        <w:tblLook w:val="04A0" w:firstRow="1" w:lastRow="0" w:firstColumn="1" w:lastColumn="0" w:noHBand="0" w:noVBand="1"/>
      </w:tblPr>
      <w:tblGrid>
        <w:gridCol w:w="1044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Indented"/>
      </w:pPr>
    </w:p>
    <w:p w:rsidR="000F6127" w:rsidRDefault="00DC0ABF">
      <w:pPr>
        <w:pStyle w:val="ProductList-SectionHeading"/>
        <w:pageBreakBefore/>
        <w:outlineLvl w:val="0"/>
      </w:pPr>
      <w:bookmarkStart w:id="411" w:name="_Sec572"/>
      <w:bookmarkEnd w:id="401"/>
      <w:r>
        <w:t>Ek F – Promosyonlar</w:t>
      </w:r>
      <w:r>
        <w:fldChar w:fldCharType="begin"/>
      </w:r>
      <w:r>
        <w:instrText xml:space="preserve"> TC "</w:instrText>
      </w:r>
      <w:bookmarkStart w:id="412" w:name="_Toc531593474"/>
      <w:r>
        <w:instrText>Ek F – Promosyonlar</w:instrText>
      </w:r>
      <w:bookmarkEnd w:id="412"/>
      <w:r>
        <w:instrText>" \l 1</w:instrText>
      </w:r>
      <w:r>
        <w:fldChar w:fldCharType="end"/>
      </w:r>
    </w:p>
    <w:p w:rsidR="000F6127" w:rsidRDefault="00DC0ABF">
      <w:pPr>
        <w:pStyle w:val="ProductList-OfferingGroupHeading"/>
        <w:outlineLvl w:val="1"/>
      </w:pPr>
      <w:bookmarkStart w:id="413" w:name="_Sec1196"/>
      <w:r>
        <w:t>Azure İşlem Kapasitesi Promosyonu</w:t>
      </w:r>
      <w:bookmarkEnd w:id="413"/>
      <w:r>
        <w:fldChar w:fldCharType="begin"/>
      </w:r>
      <w:r>
        <w:instrText xml:space="preserve"> TC "</w:instrText>
      </w:r>
      <w:bookmarkStart w:id="414" w:name="_Toc531593475"/>
      <w:r>
        <w:instrText>Azure İşlem Kapasitesi Promosyonu</w:instrText>
      </w:r>
      <w:bookmarkEnd w:id="414"/>
      <w:r>
        <w:instrText>" \l 2</w:instrText>
      </w:r>
      <w:r>
        <w:fldChar w:fldCharType="end"/>
      </w:r>
    </w:p>
    <w:p w:rsidR="000F6127" w:rsidRDefault="00DC0ABF">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0F6127" w:rsidRDefault="00DC0ABF">
      <w:pPr>
        <w:pStyle w:val="ProductList-OfferingGroupHeading"/>
        <w:outlineLvl w:val="1"/>
      </w:pPr>
      <w:bookmarkStart w:id="415" w:name="_Sec1224"/>
      <w:r>
        <w:t>Linux Promosyonu için SQL Server 2017</w:t>
      </w:r>
      <w:bookmarkEnd w:id="415"/>
      <w:r>
        <w:fldChar w:fldCharType="begin"/>
      </w:r>
      <w:r>
        <w:instrText xml:space="preserve"> TC "</w:instrText>
      </w:r>
      <w:bookmarkStart w:id="416" w:name="_Toc531593476"/>
      <w:r>
        <w:instrText>Linux Promosyonu için SQL Server 2017</w:instrText>
      </w:r>
      <w:bookmarkEnd w:id="416"/>
      <w:r>
        <w:instrText>" \l 2</w:instrText>
      </w:r>
      <w:r>
        <w:fldChar w:fldCharType="end"/>
      </w:r>
    </w:p>
    <w:p w:rsidR="000F6127" w:rsidRDefault="00DC0ABF">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rsidR="000F6127" w:rsidRDefault="00DC0ABF">
      <w:pPr>
        <w:pStyle w:val="ProductList-SectionHeading"/>
        <w:pageBreakBefore/>
        <w:outlineLvl w:val="0"/>
      </w:pPr>
      <w:bookmarkStart w:id="417" w:name="_Sec899"/>
      <w:bookmarkEnd w:id="411"/>
      <w:r>
        <w:t>Ek G - Depolama Dizisi ve Azure Data Box Şartları</w:t>
      </w:r>
      <w:r>
        <w:fldChar w:fldCharType="begin"/>
      </w:r>
      <w:r>
        <w:instrText xml:space="preserve"> TC "</w:instrText>
      </w:r>
      <w:bookmarkStart w:id="418" w:name="_Toc531593477"/>
      <w:r>
        <w:instrText>Ek G - Depolama Dizisi ve Azure Data Box Şartları</w:instrText>
      </w:r>
      <w:bookmarkEnd w:id="418"/>
      <w:r>
        <w:instrText>" \l 1</w:instrText>
      </w:r>
      <w:r>
        <w:fldChar w:fldCharType="end"/>
      </w:r>
    </w:p>
    <w:p w:rsidR="000F6127" w:rsidRDefault="00DC0ABF">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0F6127" w:rsidRDefault="00DC0ABF">
      <w:pPr>
        <w:pStyle w:val="ProductList-Offering1Heading"/>
        <w:outlineLvl w:val="1"/>
      </w:pPr>
      <w:bookmarkStart w:id="419" w:name="_Sec900"/>
      <w:r>
        <w:t>Depolama Dizisi Koşulları</w:t>
      </w:r>
      <w:bookmarkEnd w:id="419"/>
      <w:r>
        <w:fldChar w:fldCharType="begin"/>
      </w:r>
      <w:r>
        <w:instrText xml:space="preserve"> TC "</w:instrText>
      </w:r>
      <w:bookmarkStart w:id="420" w:name="_Toc531593478"/>
      <w:r>
        <w:instrText>Depolama Dizisi Koşulları</w:instrText>
      </w:r>
      <w:bookmarkEnd w:id="420"/>
      <w:r>
        <w:instrText>" \l 2</w:instrText>
      </w:r>
      <w:r>
        <w:fldChar w:fldCharType="end"/>
      </w:r>
    </w:p>
    <w:p w:rsidR="000F6127" w:rsidRDefault="00DC0ABF">
      <w:pPr>
        <w:pStyle w:val="ProductList-ClauseHeading"/>
        <w:outlineLvl w:val="2"/>
      </w:pPr>
      <w:r>
        <w:t>Uygunluk</w:t>
      </w:r>
    </w:p>
    <w:p w:rsidR="000F6127" w:rsidRDefault="00DC0ABF">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0F6127" w:rsidRDefault="000F6127">
      <w:pPr>
        <w:pStyle w:val="ProductList-Body"/>
      </w:pPr>
    </w:p>
    <w:p w:rsidR="000F6127" w:rsidRDefault="00DC0ABF">
      <w:pPr>
        <w:pStyle w:val="ProductList-ClauseHeading"/>
        <w:outlineLvl w:val="2"/>
      </w:pPr>
      <w:r>
        <w:t>Gönderi ve Mülkiyet</w:t>
      </w:r>
    </w:p>
    <w:p w:rsidR="000F6127" w:rsidRDefault="00DC0ABF">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0F6127" w:rsidRDefault="000F6127">
      <w:pPr>
        <w:pStyle w:val="ProductList-Body"/>
      </w:pPr>
    </w:p>
    <w:p w:rsidR="000F6127" w:rsidRDefault="00DC0ABF">
      <w:pPr>
        <w:pStyle w:val="ProductList-ClauseHeading"/>
        <w:outlineLvl w:val="2"/>
      </w:pPr>
      <w:r>
        <w:t>Depolama Dizisi Yazılımı</w:t>
      </w:r>
    </w:p>
    <w:p w:rsidR="000F6127" w:rsidRDefault="00DC0ABF">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0F6127" w:rsidRDefault="000F6127">
      <w:pPr>
        <w:pStyle w:val="ProductList-Body"/>
      </w:pPr>
    </w:p>
    <w:p w:rsidR="000F6127" w:rsidRDefault="00DC0ABF">
      <w:pPr>
        <w:pStyle w:val="ProductList-SubClauseHeading"/>
        <w:outlineLvl w:val="3"/>
      </w:pPr>
      <w:r>
        <w:t>Kısıtlamalar</w:t>
      </w:r>
    </w:p>
    <w:p w:rsidR="000F6127" w:rsidRDefault="00DC0ABF">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0F6127" w:rsidRDefault="000F6127">
      <w:pPr>
        <w:pStyle w:val="ProductList-BodyIndented"/>
      </w:pPr>
    </w:p>
    <w:p w:rsidR="000F6127" w:rsidRDefault="00DC0ABF">
      <w:pPr>
        <w:pStyle w:val="ProductList-SubClauseHeading"/>
        <w:outlineLvl w:val="3"/>
      </w:pPr>
      <w:r>
        <w:t>Belirli Üçüncü Kişi Açık Kaynak Yazılımları</w:t>
      </w:r>
    </w:p>
    <w:p w:rsidR="000F6127" w:rsidRDefault="00DC0ABF">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0F6127" w:rsidRDefault="000F6127">
      <w:pPr>
        <w:pStyle w:val="ProductList-BodyIndented"/>
      </w:pPr>
    </w:p>
    <w:p w:rsidR="000F6127" w:rsidRDefault="00DC0ABF">
      <w:pPr>
        <w:pStyle w:val="ProductList-SubClauseHeading"/>
        <w:outlineLvl w:val="3"/>
      </w:pPr>
      <w:r>
        <w:t>İnternet Tabanlı Hizmetler için Etkinleştirme/Onay</w:t>
      </w:r>
    </w:p>
    <w:p w:rsidR="000F6127" w:rsidRDefault="00DC0ABF">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0F6127" w:rsidRDefault="000F6127">
      <w:pPr>
        <w:pStyle w:val="ProductList-BodyIndented"/>
      </w:pPr>
    </w:p>
    <w:p w:rsidR="000F6127" w:rsidRDefault="00DC0ABF">
      <w:pPr>
        <w:pStyle w:val="ProductList-SubClauseHeading"/>
        <w:outlineLvl w:val="3"/>
      </w:pPr>
      <w:r>
        <w:t>Depolama Dizisi Yazılımı Güncelleştirmeleri</w:t>
      </w:r>
    </w:p>
    <w:p w:rsidR="000F6127" w:rsidRDefault="00DC0ABF">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0F6127" w:rsidRDefault="000F6127">
      <w:pPr>
        <w:pStyle w:val="ProductList-BodyIndented"/>
      </w:pPr>
    </w:p>
    <w:p w:rsidR="000F6127" w:rsidRDefault="00DC0ABF">
      <w:pPr>
        <w:pStyle w:val="ProductList-ClauseHeading"/>
        <w:outlineLvl w:val="2"/>
      </w:pPr>
      <w:r>
        <w:t>Sınırlı Donanım Garantisi</w:t>
      </w:r>
    </w:p>
    <w:p w:rsidR="000F6127" w:rsidRDefault="00DC0ABF">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0F6127" w:rsidRDefault="000F6127">
      <w:pPr>
        <w:pStyle w:val="ProductList-Body"/>
      </w:pPr>
    </w:p>
    <w:p w:rsidR="000F6127" w:rsidRDefault="00DC0ABF">
      <w:pPr>
        <w:pStyle w:val="ProductList-ClauseHeading"/>
        <w:outlineLvl w:val="2"/>
      </w:pPr>
      <w:r>
        <w:t>Tazmin. Üçüncü kişi taleplerine karşı savunma</w:t>
      </w:r>
    </w:p>
    <w:p w:rsidR="000F6127" w:rsidRDefault="00DC0ABF">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0F6127" w:rsidRDefault="000F6127">
      <w:pPr>
        <w:pStyle w:val="ProductList-Body"/>
      </w:pPr>
    </w:p>
    <w:p w:rsidR="000F6127" w:rsidRDefault="00DC0ABF">
      <w:pPr>
        <w:pStyle w:val="ProductList-ClauseHeading"/>
        <w:outlineLvl w:val="2"/>
      </w:pPr>
      <w:r>
        <w:t>Sorumluluğun Sınırlandırılması</w:t>
      </w:r>
    </w:p>
    <w:p w:rsidR="000F6127" w:rsidRDefault="00DC0ABF">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0F6127" w:rsidRDefault="000F6127">
      <w:pPr>
        <w:pStyle w:val="ProductList-Body"/>
      </w:pPr>
    </w:p>
    <w:p w:rsidR="000F6127" w:rsidRDefault="00DC0ABF">
      <w:pPr>
        <w:pStyle w:val="ProductList-ClauseHeading"/>
        <w:outlineLvl w:val="2"/>
      </w:pPr>
      <w:r>
        <w:t>ABD İhracat Denetim Yasaları</w:t>
      </w:r>
    </w:p>
    <w:p w:rsidR="000F6127" w:rsidRDefault="00DC0ABF">
      <w:pPr>
        <w:pStyle w:val="ProductList-Body"/>
      </w:pPr>
      <w:r>
        <w:t>Depolama Dizileri, Müşterinin toplu lisans anlaşmasında belirtilen ABD ihracat mevzuatına ilişkin hükümlere tabidir.</w:t>
      </w:r>
    </w:p>
    <w:p w:rsidR="000F6127" w:rsidRDefault="000F6127">
      <w:pPr>
        <w:pStyle w:val="ProductList-Body"/>
      </w:pPr>
    </w:p>
    <w:p w:rsidR="000F6127" w:rsidRDefault="00DC0ABF">
      <w:pPr>
        <w:pStyle w:val="ProductList-ClauseHeading"/>
        <w:outlineLvl w:val="2"/>
      </w:pPr>
      <w:r>
        <w:t>Tanılama Bilgilerinin Toplanması</w:t>
      </w:r>
    </w:p>
    <w:p w:rsidR="000F6127" w:rsidRDefault="00DC0ABF">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2">
        <w:r>
          <w:rPr>
            <w:color w:val="00467F"/>
            <w:u w:val="single"/>
          </w:rPr>
          <w:t>https://www.microsoft.com/en-us/privacystatement</w:t>
        </w:r>
      </w:hyperlink>
      <w:r>
        <w:t xml:space="preserve"> adresine başvurun.</w:t>
      </w:r>
    </w:p>
    <w:p w:rsidR="000F6127" w:rsidRDefault="000F6127">
      <w:pPr>
        <w:pStyle w:val="ProductList-Body"/>
      </w:pPr>
    </w:p>
    <w:p w:rsidR="000F6127" w:rsidRDefault="00DC0ABF">
      <w:pPr>
        <w:pStyle w:val="ProductList-ClauseHeading"/>
        <w:outlineLvl w:val="2"/>
      </w:pPr>
      <w:r>
        <w:t>Kamu Kullanımı</w:t>
      </w:r>
    </w:p>
    <w:p w:rsidR="000F6127" w:rsidRDefault="00DC0ABF">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0F6127" w:rsidRDefault="000F6127">
      <w:pPr>
        <w:pStyle w:val="ProductList-Body"/>
      </w:pPr>
    </w:p>
    <w:p w:rsidR="000F6127" w:rsidRDefault="000F6127">
      <w:pPr>
        <w:pStyle w:val="ProductList-Body"/>
      </w:pPr>
    </w:p>
    <w:p w:rsidR="000F6127" w:rsidRDefault="00DC0ABF">
      <w:pPr>
        <w:pStyle w:val="ProductList-Offering1Heading"/>
        <w:outlineLvl w:val="1"/>
      </w:pPr>
      <w:bookmarkStart w:id="421" w:name="_Sec901"/>
      <w:r>
        <w:t>Azure Data Box Koşulları</w:t>
      </w:r>
      <w:bookmarkEnd w:id="421"/>
      <w:r>
        <w:fldChar w:fldCharType="begin"/>
      </w:r>
      <w:r>
        <w:instrText xml:space="preserve"> TC "</w:instrText>
      </w:r>
      <w:bookmarkStart w:id="422" w:name="_Toc531593479"/>
      <w:r>
        <w:instrText>Azure Data Box Koşulları</w:instrText>
      </w:r>
      <w:bookmarkEnd w:id="422"/>
      <w:r>
        <w:instrText>" \l 2</w:instrText>
      </w:r>
      <w:r>
        <w:fldChar w:fldCharType="end"/>
      </w:r>
    </w:p>
    <w:p w:rsidR="000F6127" w:rsidRDefault="00DC0ABF">
      <w:pPr>
        <w:pStyle w:val="ProductList-ClauseHeading"/>
        <w:outlineLvl w:val="2"/>
      </w:pPr>
      <w:r>
        <w:t>Tanımlar</w:t>
      </w:r>
    </w:p>
    <w:p w:rsidR="000F6127" w:rsidRDefault="00DC0ABF">
      <w:pPr>
        <w:pStyle w:val="ProductList-Body"/>
        <w:ind w:left="720"/>
      </w:pPr>
      <w:r>
        <w:rPr>
          <w:b/>
          <w:color w:val="00188F"/>
        </w:rPr>
        <w:t>Azure Depolama</w:t>
      </w:r>
      <w:r>
        <w:t xml:space="preserve">, yüksek erişimli ve güvenli depolama sağlayan, Microsoft tarafından yönetilen bulut hizmeti anlamına gelir.  </w:t>
      </w:r>
    </w:p>
    <w:p w:rsidR="000F6127" w:rsidRDefault="00DC0ABF">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rsidR="000F6127" w:rsidRDefault="00DC0ABF">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rsidR="000F6127" w:rsidRDefault="00DC0ABF">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0F6127" w:rsidRDefault="00DC0ABF">
      <w:pPr>
        <w:pStyle w:val="ProductList-Body"/>
        <w:ind w:left="720"/>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rsidR="000F6127" w:rsidRDefault="00DC0ABF">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0F6127" w:rsidRDefault="000F6127">
      <w:pPr>
        <w:pStyle w:val="ProductList-Body"/>
      </w:pPr>
    </w:p>
    <w:p w:rsidR="000F6127" w:rsidRDefault="00DC0ABF">
      <w:pPr>
        <w:pStyle w:val="ProductList-ClauseHeading"/>
        <w:outlineLvl w:val="2"/>
      </w:pPr>
      <w:r>
        <w:t>Data Box Yazılımı</w:t>
      </w:r>
    </w:p>
    <w:p w:rsidR="000F6127" w:rsidRDefault="00DC0ABF">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0F6127" w:rsidRDefault="000F6127">
      <w:pPr>
        <w:pStyle w:val="ProductList-Body"/>
      </w:pPr>
    </w:p>
    <w:p w:rsidR="000F6127" w:rsidRDefault="00DC0ABF">
      <w:pPr>
        <w:pStyle w:val="ProductList-SubClauseHeading"/>
        <w:outlineLvl w:val="3"/>
      </w:pPr>
      <w:r>
        <w:t>Kısıtlamalar</w:t>
      </w:r>
    </w:p>
    <w:p w:rsidR="000F6127" w:rsidRDefault="00DC0ABF">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0F6127" w:rsidRDefault="000F6127">
      <w:pPr>
        <w:pStyle w:val="ProductList-BodyIndented"/>
      </w:pPr>
    </w:p>
    <w:p w:rsidR="000F6127" w:rsidRDefault="00DC0ABF">
      <w:pPr>
        <w:pStyle w:val="ProductList-SubClauseHeading"/>
        <w:outlineLvl w:val="3"/>
      </w:pPr>
      <w:r>
        <w:t>İnternet Tabanlı Hizmetler için Etkinleştirme/Onay</w:t>
      </w:r>
    </w:p>
    <w:p w:rsidR="000F6127" w:rsidRDefault="00DC0ABF">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0F6127" w:rsidRDefault="000F6127">
      <w:pPr>
        <w:pStyle w:val="ProductList-BodyIndented"/>
      </w:pPr>
    </w:p>
    <w:p w:rsidR="000F6127" w:rsidRDefault="00DC0ABF">
      <w:pPr>
        <w:pStyle w:val="ProductList-SubClauseHeading"/>
        <w:outlineLvl w:val="3"/>
      </w:pPr>
      <w:r>
        <w:t>Yazılım Güncelleştirmeleri</w:t>
      </w:r>
    </w:p>
    <w:p w:rsidR="000F6127" w:rsidRDefault="00DC0ABF">
      <w:pPr>
        <w:pStyle w:val="ProductList-BodyIndented"/>
      </w:pPr>
      <w: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rsidR="000F6127" w:rsidRDefault="000F6127">
      <w:pPr>
        <w:pStyle w:val="ProductList-BodyIndented"/>
      </w:pPr>
    </w:p>
    <w:p w:rsidR="000F6127" w:rsidRDefault="00DC0ABF">
      <w:pPr>
        <w:pStyle w:val="ProductList-ClauseHeading"/>
        <w:outlineLvl w:val="2"/>
      </w:pPr>
      <w:r>
        <w:t>Sınırlamalar</w:t>
      </w:r>
    </w:p>
    <w:p w:rsidR="000F6127" w:rsidRDefault="00DC0ABF">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rsidR="000F6127" w:rsidRDefault="000F6127">
      <w:pPr>
        <w:pStyle w:val="ProductList-Body"/>
      </w:pPr>
    </w:p>
    <w:p w:rsidR="000F6127" w:rsidRDefault="00DC0ABF">
      <w:pPr>
        <w:pStyle w:val="ProductList-ClauseHeading"/>
        <w:outlineLvl w:val="2"/>
      </w:pPr>
      <w:r>
        <w:t>Azure Hizmet Koşulları</w:t>
      </w:r>
    </w:p>
    <w:p w:rsidR="000F6127" w:rsidRDefault="00DC0ABF">
      <w:pPr>
        <w:pStyle w:val="ProductList-Body"/>
      </w:pPr>
      <w: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rsidR="000F6127" w:rsidRDefault="000F6127">
      <w:pPr>
        <w:pStyle w:val="ProductList-Body"/>
      </w:pPr>
    </w:p>
    <w:p w:rsidR="000F6127" w:rsidRDefault="00DC0ABF">
      <w:pPr>
        <w:pStyle w:val="ProductList-ClauseHeading"/>
        <w:outlineLvl w:val="2"/>
      </w:pPr>
      <w:r>
        <w:t>Ürün Kullanım Hakları</w:t>
      </w:r>
    </w:p>
    <w:p w:rsidR="000F6127" w:rsidRDefault="00DC0ABF">
      <w:pPr>
        <w:pStyle w:val="ProductList-Body"/>
      </w:pPr>
      <w:r>
        <w:t>Geçerli ücretlerin ödenmesine tabi olarak ve Müşterinin belirli önlemleri alması koşuluyla Microsoft, Müşteriye Data Box Cihazını söz konusu veriyi taşımak amacıyla kullanma izni verir:</w:t>
      </w:r>
    </w:p>
    <w:p w:rsidR="000F6127" w:rsidRDefault="00DC0ABF" w:rsidP="00DC0ABF">
      <w:pPr>
        <w:pStyle w:val="ProductList-Bullet"/>
        <w:numPr>
          <w:ilvl w:val="0"/>
          <w:numId w:val="66"/>
        </w:numPr>
      </w:pPr>
      <w:r>
        <w:t>Veriyi Data Box Cihazına aktarmadan ve Azure Depolamaya göndermeden önce veriyi yedekleyin ve koruyun;</w:t>
      </w:r>
    </w:p>
    <w:p w:rsidR="000F6127" w:rsidRDefault="00DC0ABF" w:rsidP="00DC0ABF">
      <w:pPr>
        <w:pStyle w:val="ProductList-Bullet"/>
        <w:numPr>
          <w:ilvl w:val="0"/>
          <w:numId w:val="66"/>
        </w:numPr>
      </w:pPr>
      <w:r>
        <w:t>Müşteri veriyi Data Box Cihazından Microsoft veri merkezine başarıyla aktarana kadar söz konusu veriyi müşterinin tesislerinden ve ekipmanından silmeyin.</w:t>
      </w:r>
    </w:p>
    <w:p w:rsidR="000F6127" w:rsidRDefault="00DC0ABF" w:rsidP="00DC0ABF">
      <w:pPr>
        <w:pStyle w:val="ProductList-Bullet"/>
        <w:numPr>
          <w:ilvl w:val="0"/>
          <w:numId w:val="66"/>
        </w:numPr>
      </w:pPr>
      <w:r>
        <w:t>Microsoft'un bildirimi üzerine veriyi aktarmak için Data Box Cihazını kullanmayı hemen durdurun.</w:t>
      </w:r>
    </w:p>
    <w:p w:rsidR="000F6127" w:rsidRDefault="00DC0ABF">
      <w:pPr>
        <w:pStyle w:val="ProductList-Body"/>
      </w:pPr>
      <w: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0F6127" w:rsidRDefault="000F6127">
      <w:pPr>
        <w:pStyle w:val="ProductList-Body"/>
      </w:pPr>
    </w:p>
    <w:p w:rsidR="000F6127" w:rsidRDefault="00DC0ABF">
      <w:pPr>
        <w:pStyle w:val="ProductList-ClauseHeading"/>
        <w:outlineLvl w:val="2"/>
      </w:pPr>
      <w:r>
        <w:t>Data Box Cihazının Mülkiyeti ve İade Edilmesi</w:t>
      </w:r>
    </w:p>
    <w:p w:rsidR="000F6127" w:rsidRDefault="00DC0ABF">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rsidR="000F6127" w:rsidRDefault="000F6127">
      <w:pPr>
        <w:pStyle w:val="ProductList-Body"/>
      </w:pPr>
    </w:p>
    <w:p w:rsidR="000F6127" w:rsidRDefault="00DC0ABF">
      <w:pPr>
        <w:pStyle w:val="ProductList-ClauseHeading"/>
        <w:outlineLvl w:val="2"/>
      </w:pPr>
      <w:r>
        <w:t>Gönderi ve Mülkiyet; Ücretler</w:t>
      </w:r>
    </w:p>
    <w:p w:rsidR="000F6127" w:rsidRDefault="00DC0ABF">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0F6127" w:rsidRDefault="000F6127">
      <w:pPr>
        <w:pStyle w:val="ProductList-Body"/>
      </w:pPr>
    </w:p>
    <w:p w:rsidR="000F6127" w:rsidRDefault="00DC0ABF">
      <w:pPr>
        <w:pStyle w:val="ProductList-Body"/>
      </w:pPr>
      <w:r>
        <w:rPr>
          <w:b/>
        </w:rPr>
        <w:t>Ücretler.</w:t>
      </w:r>
      <w: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0F6127" w:rsidRDefault="000F6127">
      <w:pPr>
        <w:pStyle w:val="ProductList-Body"/>
      </w:pPr>
    </w:p>
    <w:tbl>
      <w:tblPr>
        <w:tblStyle w:val="PURTable"/>
        <w:tblW w:w="0" w:type="dxa"/>
        <w:tblLook w:val="04A0" w:firstRow="1" w:lastRow="0" w:firstColumn="1" w:lastColumn="0" w:noHBand="0" w:noVBand="1"/>
      </w:tblPr>
      <w:tblGrid>
        <w:gridCol w:w="1892"/>
        <w:gridCol w:w="2564"/>
        <w:gridCol w:w="2993"/>
        <w:gridCol w:w="3341"/>
      </w:tblGrid>
      <w:tr w:rsidR="000F612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jc w:val="center"/>
            </w:pPr>
            <w:r>
              <w:rPr>
                <w:b/>
              </w:rPr>
              <w:t>Kayıp veya Maddi Zarar Görmüş Olduğu Zaman Dilimi ve Tutarlar</w:t>
            </w:r>
          </w:p>
        </w:tc>
      </w:tr>
      <w:tr w:rsidR="000F6127">
        <w:tc>
          <w:tcPr>
            <w:tcW w:w="20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Süre: 11. Gün – 90. Gün</w:t>
            </w:r>
          </w:p>
          <w:p w:rsidR="000F6127" w:rsidRDefault="00DC0ABF">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rsidR="000F6127" w:rsidRDefault="00DC0ABF">
            <w:pPr>
              <w:pStyle w:val="ProductList-TableBody"/>
            </w:pPr>
            <w:r>
              <w:t>Süre: 90 Günden Sonra</w:t>
            </w:r>
          </w:p>
          <w:p w:rsidR="000F6127" w:rsidRDefault="00DC0ABF">
            <w:pPr>
              <w:pStyle w:val="ProductList-TableBody"/>
            </w:pPr>
            <w:r>
              <w:t>Tutar: $40.000,00 Amerikan doları</w:t>
            </w:r>
          </w:p>
        </w:tc>
      </w:tr>
    </w:tbl>
    <w:p w:rsidR="000F6127" w:rsidRDefault="000F6127">
      <w:pPr>
        <w:pStyle w:val="ProductList-Body"/>
      </w:pPr>
    </w:p>
    <w:p w:rsidR="000F6127" w:rsidRDefault="00DC0ABF">
      <w:pPr>
        <w:pStyle w:val="ProductList-Body"/>
      </w:pPr>
      <w:r>
        <w:rPr>
          <w:b/>
        </w:rPr>
        <w:t>Data Box Cihazının Gönderilmesi 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0F6127" w:rsidRDefault="000F6127">
      <w:pPr>
        <w:pStyle w:val="ProductList-Body"/>
      </w:pPr>
    </w:p>
    <w:p w:rsidR="000F6127" w:rsidRDefault="00DC0ABF">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0F6127" w:rsidRDefault="000F6127">
      <w:pPr>
        <w:pStyle w:val="ProductList-Body"/>
      </w:pPr>
    </w:p>
    <w:p w:rsidR="000F6127" w:rsidRDefault="00DC0ABF">
      <w:pPr>
        <w:pStyle w:val="ProductList-ClauseHeading"/>
        <w:outlineLvl w:val="2"/>
      </w:pPr>
      <w:r>
        <w:t>Müşterinin Data Box Cihazını Konumlar arasında Taşıması Halinde Sorumluluklar</w:t>
      </w:r>
    </w:p>
    <w:p w:rsidR="000F6127" w:rsidRDefault="00DC0ABF">
      <w:pPr>
        <w:pStyle w:val="ProductList-Body"/>
      </w:pPr>
      <w: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0F6127" w:rsidRDefault="000F6127">
      <w:pPr>
        <w:pStyle w:val="ProductList-Body"/>
      </w:pPr>
    </w:p>
    <w:p w:rsidR="000F6127" w:rsidRDefault="00DC0ABF">
      <w:pPr>
        <w:pStyle w:val="ProductList-ClauseHeading"/>
        <w:outlineLvl w:val="2"/>
      </w:pPr>
      <w:r>
        <w:t>Garanti Reddi</w:t>
      </w:r>
    </w:p>
    <w:p w:rsidR="000F6127" w:rsidRDefault="00DC0ABF">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0F6127" w:rsidRDefault="000F6127">
      <w:pPr>
        <w:pStyle w:val="ProductList-Body"/>
      </w:pPr>
    </w:p>
    <w:p w:rsidR="000F6127" w:rsidRDefault="00DC0ABF">
      <w:pPr>
        <w:pStyle w:val="ProductList-ClauseHeading"/>
        <w:outlineLvl w:val="2"/>
      </w:pPr>
      <w:r>
        <w:t>ABD İhracat Denetim Yasaları</w:t>
      </w:r>
    </w:p>
    <w:p w:rsidR="000F6127" w:rsidRDefault="00DC0ABF">
      <w:pPr>
        <w:pStyle w:val="ProductList-Body"/>
      </w:pPr>
      <w:r>
        <w:t>Data Box Cihazı, Müşterinin toplu lisans anlaşmasında belirtilen ABD ihracat mevzuatına ilişkin hükümlere tabidir.</w:t>
      </w:r>
    </w:p>
    <w:p w:rsidR="000F6127" w:rsidRDefault="000F6127">
      <w:pPr>
        <w:pStyle w:val="ProductList-Body"/>
      </w:pPr>
    </w:p>
    <w:p w:rsidR="000F6127" w:rsidRDefault="00DC0ABF">
      <w:pPr>
        <w:pStyle w:val="ProductList-ClauseHeading"/>
        <w:outlineLvl w:val="2"/>
      </w:pPr>
      <w:r>
        <w:t>Gizlilik; Kişisel Verilerin İşlenmesi</w:t>
      </w:r>
    </w:p>
    <w:p w:rsidR="000F6127" w:rsidRDefault="00DC0ABF">
      <w:pPr>
        <w:pStyle w:val="ProductList-Body"/>
      </w:pPr>
      <w:r>
        <w:rPr>
          <w:b/>
        </w:rPr>
        <w:t>Gizlilik.</w:t>
      </w:r>
      <w: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rsidR="000F6127" w:rsidRDefault="000F6127">
      <w:pPr>
        <w:pStyle w:val="ProductList-Body"/>
      </w:pPr>
    </w:p>
    <w:p w:rsidR="000F6127" w:rsidRDefault="00DC0ABF">
      <w:pPr>
        <w:pStyle w:val="ProductList-Body"/>
      </w:pPr>
      <w:r>
        <w:rPr>
          <w:b/>
        </w:rPr>
        <w:t>Kişisel Verilerin İşlenmesi.</w:t>
      </w:r>
      <w:r>
        <w:t xml:space="preserve"> Microsoft'un yazılımla bağlantılı olarak bir kişisel veri işlemci veya alt işlemci olması dolayısıyla, Microsoft, </w:t>
      </w:r>
      <w:hyperlink r:id="rId15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0F6127" w:rsidRDefault="000F6127">
      <w:pPr>
        <w:pStyle w:val="ProductList-Body"/>
        <w:jc w:val="right"/>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0F6127">
      <w:pPr>
        <w:pStyle w:val="ProductList-Body"/>
      </w:pPr>
    </w:p>
    <w:p w:rsidR="000F6127" w:rsidRDefault="00DC0ABF">
      <w:pPr>
        <w:pStyle w:val="ProductList-SectionHeading"/>
        <w:pageBreakBefore/>
        <w:outlineLvl w:val="0"/>
      </w:pPr>
      <w:bookmarkStart w:id="423" w:name="_Sec1230"/>
      <w:bookmarkEnd w:id="417"/>
      <w:r>
        <w:t>Ek H - Öğrenci Kullanım Avantajları ve Akademik Programlar</w:t>
      </w:r>
      <w:r>
        <w:fldChar w:fldCharType="begin"/>
      </w:r>
      <w:r>
        <w:instrText xml:space="preserve"> TC "</w:instrText>
      </w:r>
      <w:bookmarkStart w:id="424" w:name="_Toc531593480"/>
      <w:r>
        <w:instrText>Ek H - Öğrenci Kullanım Avantajları ve Akademik Programlar</w:instrText>
      </w:r>
      <w:bookmarkEnd w:id="424"/>
      <w:r>
        <w:instrText>" \l 1</w:instrText>
      </w:r>
      <w:r>
        <w:fldChar w:fldCharType="end"/>
      </w:r>
    </w:p>
    <w:p w:rsidR="000F6127" w:rsidRDefault="00DC0ABF">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rsidR="000F6127" w:rsidRDefault="00DC0ABF">
      <w:pPr>
        <w:pStyle w:val="ProductList-Offering1Heading"/>
        <w:outlineLvl w:val="1"/>
      </w:pPr>
      <w:r>
        <w:t>Nitelikli Programa göre Öğrenci Kullanım Avantajı Yetkileri</w:t>
      </w:r>
      <w:r>
        <w:fldChar w:fldCharType="begin"/>
      </w:r>
      <w:r>
        <w:instrText xml:space="preserve"> TC "</w:instrText>
      </w:r>
      <w:bookmarkStart w:id="425" w:name="_Toc531593481"/>
      <w:r>
        <w:instrText>Nitelikli Programa göre Öğrenci Kullanım Avantajı Yetkileri</w:instrText>
      </w:r>
      <w:bookmarkEnd w:id="425"/>
      <w:r>
        <w:instrText>" \l 2</w:instrText>
      </w:r>
      <w:r>
        <w:fldChar w:fldCharType="end"/>
      </w:r>
    </w:p>
    <w:p w:rsidR="000F6127" w:rsidRDefault="00DC0ABF">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rsidR="000F6127" w:rsidRDefault="000F6127">
      <w:pPr>
        <w:pStyle w:val="ProductList-Body"/>
      </w:pPr>
    </w:p>
    <w:tbl>
      <w:tblPr>
        <w:tblStyle w:val="PURTable"/>
        <w:tblW w:w="0" w:type="dxa"/>
        <w:tblLook w:val="04A0" w:firstRow="1" w:lastRow="0" w:firstColumn="1" w:lastColumn="0" w:noHBand="0" w:noVBand="1"/>
      </w:tblPr>
      <w:tblGrid>
        <w:gridCol w:w="2210"/>
        <w:gridCol w:w="4400"/>
        <w:gridCol w:w="2652"/>
        <w:gridCol w:w="1538"/>
      </w:tblGrid>
      <w:tr w:rsidR="000F612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F6127" w:rsidRDefault="00DC0ABF">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0F6127" w:rsidRDefault="00DC0ABF">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0F6127" w:rsidRDefault="00DC0ABF">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0F6127" w:rsidRDefault="00DC0ABF">
            <w:pPr>
              <w:pStyle w:val="ProductList-TableBody"/>
              <w:jc w:val="center"/>
            </w:pPr>
            <w:r>
              <w:rPr>
                <w:color w:val="FFFFFF"/>
              </w:rPr>
              <w:t>Fakülte/Personel veya Bilgi Çalışanı başına Sağlanan Öğrenci Örnekleri</w:t>
            </w:r>
          </w:p>
          <w:p w:rsidR="000F6127" w:rsidRDefault="000F6127">
            <w:pPr>
              <w:pStyle w:val="ProductList-TableBody"/>
              <w:jc w:val="center"/>
            </w:pPr>
          </w:p>
        </w:tc>
      </w:tr>
      <w:tr w:rsidR="000F6127">
        <w:tc>
          <w:tcPr>
            <w:tcW w:w="2440" w:type="dxa"/>
            <w:tcBorders>
              <w:bottom w:val="dashed" w:sz="4" w:space="0" w:color="6E6E6E"/>
              <w:right w:val="single" w:sz="4" w:space="0" w:color="6E6E6E"/>
            </w:tcBorders>
          </w:tcPr>
          <w:p w:rsidR="000F6127" w:rsidRDefault="00DC0AB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F6127" w:rsidRDefault="00DC0AB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F6127" w:rsidRDefault="00DC0ABF">
            <w:pPr>
              <w:pStyle w:val="ProductList-TableBody"/>
            </w:pPr>
            <w:r>
              <w:t>OVS-ES, Okul, EES</w:t>
            </w:r>
          </w:p>
        </w:tc>
        <w:tc>
          <w:tcPr>
            <w:tcW w:w="1600" w:type="dxa"/>
            <w:tcBorders>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ProPlus ve Office 365 Bulut Uygulamaları Güvenliği,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left w:val="none" w:sz="4" w:space="0" w:color="6E6E6E"/>
              <w:bottom w:val="dashed" w:sz="4" w:space="0" w:color="6E6E6E"/>
              <w:right w:val="single" w:sz="4" w:space="0" w:color="6E6E6E"/>
            </w:tcBorders>
          </w:tcPr>
          <w:p w:rsidR="000F6127" w:rsidRDefault="00DC0AB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ProPlus,Office 365 Bulut Uygulamaları Güvenliği,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ProPlus,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ProPlus, Office 365 Bulut Uygulamaları Güvenliği, 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Office 365 Bulut Uygulamaları Güvenliği</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left w:val="none" w:sz="4" w:space="0" w:color="6E6E6E"/>
              <w:bottom w:val="dashed" w:sz="4" w:space="0" w:color="6E6E6E"/>
              <w:right w:val="single" w:sz="4" w:space="0" w:color="6E6E6E"/>
            </w:tcBorders>
          </w:tcPr>
          <w:p w:rsidR="000F6127" w:rsidRDefault="00DC0AB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15</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r w:rsidR="000F6127">
        <w:tc>
          <w:tcPr>
            <w:tcW w:w="2440" w:type="dxa"/>
            <w:tcBorders>
              <w:top w:val="dashed" w:sz="4" w:space="0" w:color="6E6E6E"/>
              <w:bottom w:val="dashed" w:sz="4" w:space="0" w:color="6E6E6E"/>
              <w:right w:val="single" w:sz="4" w:space="0" w:color="6E6E6E"/>
            </w:tcBorders>
          </w:tcPr>
          <w:p w:rsidR="000F6127" w:rsidRDefault="00DC0ABF">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F6127" w:rsidRDefault="00DC0ABF">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0F6127" w:rsidRDefault="00DC0ABF">
            <w:pPr>
              <w:pStyle w:val="ProductList-TableBody"/>
            </w:pPr>
            <w:r>
              <w:t>40</w:t>
            </w:r>
          </w:p>
        </w:tc>
      </w:tr>
    </w:tbl>
    <w:p w:rsidR="000F6127" w:rsidRDefault="00DC0ABF">
      <w:pPr>
        <w:pStyle w:val="ProductList-Body"/>
      </w:pPr>
      <w:r>
        <w:rPr>
          <w:i/>
          <w:vertAlign w:val="superscript"/>
        </w:rPr>
        <w:t>1</w:t>
      </w:r>
      <w:r>
        <w:rPr>
          <w:i/>
        </w:rPr>
        <w:t>Öğrenci Kullanım Avantajı üzerinden edinilen Lisanslar, Yazılım Güvencesi Avantajları için uygun değildir.</w:t>
      </w:r>
    </w:p>
    <w:p w:rsidR="000F6127" w:rsidRDefault="00DC0ABF">
      <w:pPr>
        <w:pStyle w:val="ProductList-Body"/>
      </w:pPr>
      <w:r>
        <w:rPr>
          <w:i/>
          <w:vertAlign w:val="superscript"/>
        </w:rPr>
        <w:t>2</w:t>
      </w:r>
      <w:r>
        <w:rPr>
          <w:i/>
        </w:rPr>
        <w:t>Öğrenci Kullanım Avantajı teklifi Azure Information Protection'u kapsamamaktadır.</w:t>
      </w:r>
    </w:p>
    <w:p w:rsidR="000F6127" w:rsidRDefault="00DC0ABF">
      <w:pPr>
        <w:pStyle w:val="ProductList-Body"/>
      </w:pPr>
      <w:r>
        <w:rPr>
          <w:i/>
          <w:vertAlign w:val="superscript"/>
        </w:rPr>
        <w:t>3</w:t>
      </w:r>
      <w:r>
        <w:rPr>
          <w:i/>
        </w:rPr>
        <w:t>Öğrenci Kullanım Avantajı teklifi Azure Information Protection'u ve Microsoft Cloud App Security'i kapsamamaktadır.</w:t>
      </w:r>
    </w:p>
    <w:p w:rsidR="000F6127" w:rsidRDefault="00DC0ABF">
      <w:pPr>
        <w:pStyle w:val="ProductList-Body"/>
      </w:pPr>
      <w:r>
        <w:rPr>
          <w:i/>
          <w:vertAlign w:val="superscript"/>
        </w:rPr>
        <w:t>4</w:t>
      </w:r>
      <w:r>
        <w:rPr>
          <w:i/>
        </w:rPr>
        <w:t>Öğrenci Kullanım Avantajı yalnızca Windows 10 E3/A3 için olan hakları içerir.</w:t>
      </w:r>
    </w:p>
    <w:p w:rsidR="000F6127" w:rsidRDefault="000F6127">
      <w:pPr>
        <w:pStyle w:val="ProductList-Body"/>
      </w:pPr>
    </w:p>
    <w:p w:rsidR="000F6127" w:rsidRDefault="00DC0ABF">
      <w:pPr>
        <w:pStyle w:val="ProductList-ClauseHeading"/>
        <w:outlineLvl w:val="2"/>
      </w:pPr>
      <w:r>
        <w:t>Windows Masaüstü Bilgisayar İşletim Sistemi Sınırlamaları</w:t>
      </w:r>
    </w:p>
    <w:p w:rsidR="000F6127" w:rsidRDefault="00DC0ABF">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0F6127" w:rsidRDefault="000F6127">
      <w:pPr>
        <w:pStyle w:val="ProductList-Body"/>
      </w:pPr>
    </w:p>
    <w:p w:rsidR="000F6127" w:rsidRDefault="00DC0ABF">
      <w:pPr>
        <w:pStyle w:val="ProductList-Offering1Heading"/>
        <w:outlineLvl w:val="1"/>
      </w:pPr>
      <w:r>
        <w:t>Karma Eğitim Platform Ürünü (EPP) Senaryoları</w:t>
      </w:r>
      <w:r>
        <w:fldChar w:fldCharType="begin"/>
      </w:r>
      <w:r>
        <w:instrText xml:space="preserve"> TC "</w:instrText>
      </w:r>
      <w:bookmarkStart w:id="426" w:name="_Toc531593482"/>
      <w:r>
        <w:instrText>Karma Eğitim Platform Ürünü (EPP) Senaryoları</w:instrText>
      </w:r>
      <w:bookmarkEnd w:id="426"/>
      <w:r>
        <w:instrText>" \l 2</w:instrText>
      </w:r>
      <w:r>
        <w:fldChar w:fldCharType="end"/>
      </w:r>
    </w:p>
    <w:p w:rsidR="000F6127" w:rsidRDefault="00DC0ABF">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rsidR="000F6127" w:rsidRDefault="000F6127">
      <w:pPr>
        <w:pStyle w:val="ProductList-Body"/>
      </w:pPr>
    </w:p>
    <w:tbl>
      <w:tblPr>
        <w:tblStyle w:val="PURTable"/>
        <w:tblW w:w="0" w:type="dxa"/>
        <w:tblLook w:val="04A0" w:firstRow="1" w:lastRow="0" w:firstColumn="1" w:lastColumn="0" w:noHBand="0" w:noVBand="1"/>
      </w:tblPr>
      <w:tblGrid>
        <w:gridCol w:w="5562"/>
        <w:gridCol w:w="5238"/>
      </w:tblGrid>
      <w:tr w:rsidR="000F612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F6127" w:rsidRDefault="00DC0ABF">
            <w:pPr>
              <w:pStyle w:val="ProductList-TableBody"/>
            </w:pPr>
            <w:r>
              <w:rPr>
                <w:color w:val="FFFFFF"/>
              </w:rPr>
              <w:t>İzin Verilen Karma EPP Senaryoları</w:t>
            </w:r>
          </w:p>
        </w:tc>
        <w:tc>
          <w:tcPr>
            <w:tcW w:w="5880" w:type="dxa"/>
            <w:shd w:val="clear" w:color="auto" w:fill="0070C0"/>
          </w:tcPr>
          <w:p w:rsidR="000F6127" w:rsidRDefault="00DC0ABF">
            <w:pPr>
              <w:pStyle w:val="ProductList-TableBody"/>
            </w:pPr>
            <w:r>
              <w:rPr>
                <w:color w:val="FFFFFF"/>
              </w:rPr>
              <w:t>SUB için Nitelikli Ürün</w:t>
            </w:r>
          </w:p>
        </w:tc>
      </w:tr>
      <w:tr w:rsidR="000F6127">
        <w:tc>
          <w:tcPr>
            <w:tcW w:w="6240" w:type="dxa"/>
          </w:tcPr>
          <w:p w:rsidR="000F6127" w:rsidRDefault="00DC0ABF">
            <w:pPr>
              <w:pStyle w:val="ProductList-TableBody"/>
            </w:pPr>
            <w:r>
              <w:t>Microsoft 365 A3 ve Microsoft 365 A5</w:t>
            </w:r>
          </w:p>
        </w:tc>
        <w:tc>
          <w:tcPr>
            <w:tcW w:w="5880" w:type="dxa"/>
          </w:tcPr>
          <w:p w:rsidR="000F6127" w:rsidRDefault="00DC0ABF">
            <w:pPr>
              <w:pStyle w:val="ProductList-TableBody"/>
            </w:pPr>
            <w:r>
              <w:t>Microsoft 365 A3</w:t>
            </w:r>
          </w:p>
        </w:tc>
      </w:tr>
      <w:tr w:rsidR="000F6127">
        <w:tc>
          <w:tcPr>
            <w:tcW w:w="6240" w:type="dxa"/>
          </w:tcPr>
          <w:p w:rsidR="000F6127" w:rsidRDefault="00DC0ABF">
            <w:pPr>
              <w:pStyle w:val="ProductList-TableBody"/>
            </w:pPr>
            <w:r>
              <w:t>EMS E3 ve EMS E5</w:t>
            </w:r>
          </w:p>
        </w:tc>
        <w:tc>
          <w:tcPr>
            <w:tcW w:w="5880" w:type="dxa"/>
          </w:tcPr>
          <w:p w:rsidR="000F6127" w:rsidRDefault="00DC0ABF">
            <w:pPr>
              <w:pStyle w:val="ProductList-TableBody"/>
            </w:pPr>
            <w:r>
              <w:t>EMS E3</w:t>
            </w:r>
          </w:p>
        </w:tc>
      </w:tr>
      <w:tr w:rsidR="000F6127">
        <w:tc>
          <w:tcPr>
            <w:tcW w:w="6240" w:type="dxa"/>
          </w:tcPr>
          <w:p w:rsidR="000F6127" w:rsidRDefault="00DC0ABF">
            <w:pPr>
              <w:pStyle w:val="ProductList-TableBody"/>
            </w:pPr>
            <w:r>
              <w:t>Windows 10 Education E3 ve Windows 10 Education E5</w:t>
            </w:r>
          </w:p>
        </w:tc>
        <w:tc>
          <w:tcPr>
            <w:tcW w:w="5880" w:type="dxa"/>
          </w:tcPr>
          <w:p w:rsidR="000F6127" w:rsidRDefault="00DC0ABF">
            <w:pPr>
              <w:pStyle w:val="ProductList-TableBody"/>
            </w:pPr>
            <w:r>
              <w:t>Windows 10 Education E3</w:t>
            </w:r>
          </w:p>
        </w:tc>
      </w:tr>
      <w:tr w:rsidR="000F6127">
        <w:tc>
          <w:tcPr>
            <w:tcW w:w="6240" w:type="dxa"/>
          </w:tcPr>
          <w:p w:rsidR="000F6127" w:rsidRDefault="00DC0ABF">
            <w:pPr>
              <w:pStyle w:val="ProductList-TableBody"/>
            </w:pPr>
            <w:r>
              <w:t>Office 365 ProPlus ve Office 365 A3 ve/veya Office 365 A5</w:t>
            </w:r>
          </w:p>
        </w:tc>
        <w:tc>
          <w:tcPr>
            <w:tcW w:w="5880" w:type="dxa"/>
          </w:tcPr>
          <w:p w:rsidR="000F6127" w:rsidRDefault="00DC0ABF">
            <w:pPr>
              <w:pStyle w:val="ProductList-TableBody"/>
            </w:pPr>
            <w:r>
              <w:t>Office 365 ProPlus</w:t>
            </w:r>
          </w:p>
        </w:tc>
      </w:tr>
      <w:tr w:rsidR="000F6127">
        <w:tc>
          <w:tcPr>
            <w:tcW w:w="6240" w:type="dxa"/>
          </w:tcPr>
          <w:p w:rsidR="000F6127" w:rsidRDefault="00DC0ABF">
            <w:pPr>
              <w:pStyle w:val="ProductList-TableBody"/>
            </w:pPr>
            <w:r>
              <w:t>Office 365 A3 ve Office 365 A5</w:t>
            </w:r>
          </w:p>
        </w:tc>
        <w:tc>
          <w:tcPr>
            <w:tcW w:w="5880" w:type="dxa"/>
          </w:tcPr>
          <w:p w:rsidR="000F6127" w:rsidRDefault="00DC0ABF">
            <w:pPr>
              <w:pStyle w:val="ProductList-TableBody"/>
            </w:pPr>
            <w:r>
              <w:t>Office 365 A3</w:t>
            </w:r>
          </w:p>
        </w:tc>
      </w:tr>
    </w:tbl>
    <w:p w:rsidR="000F6127" w:rsidRDefault="000F6127">
      <w:pPr>
        <w:pStyle w:val="ProductList-Body"/>
      </w:pPr>
    </w:p>
    <w:p w:rsidR="000F6127" w:rsidRDefault="00DC0ABF">
      <w:pPr>
        <w:pStyle w:val="ProductList-Offering1Heading"/>
        <w:outlineLvl w:val="1"/>
      </w:pPr>
      <w:r>
        <w:t>Eğitim Çözümleri İçin Kayıt Anlaşması (2017 Sürümü Öncesi) Program Kullanılabilirliği</w:t>
      </w:r>
      <w:r>
        <w:fldChar w:fldCharType="begin"/>
      </w:r>
      <w:r>
        <w:instrText xml:space="preserve"> TC "</w:instrText>
      </w:r>
      <w:bookmarkStart w:id="427" w:name="_Toc531593483"/>
      <w:r>
        <w:instrText>Eğitim Çözümleri İçin Kayıt Anlaşması (2017 Sürümü Öncesi) Program Kullanılabilirliği</w:instrText>
      </w:r>
      <w:bookmarkEnd w:id="427"/>
      <w:r>
        <w:instrText>" \l 2</w:instrText>
      </w:r>
      <w:r>
        <w:fldChar w:fldCharType="end"/>
      </w:r>
    </w:p>
    <w:p w:rsidR="000F6127" w:rsidRDefault="00DC0ABF">
      <w:pPr>
        <w:pStyle w:val="ProductList-Body"/>
      </w:pPr>
      <w:r>
        <w:t>Eğitim Çözümleri için Kayıt Anlaşması (2017 öncesi sürümler) için nitelikli ürünler ve gereksinimler bu bölümde tanımlanmıştır.</w:t>
      </w:r>
    </w:p>
    <w:p w:rsidR="000F6127" w:rsidRDefault="00DC0ABF">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0F612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F6127" w:rsidRDefault="00DC0ABF">
            <w:pPr>
              <w:pStyle w:val="ProductList-TableBody"/>
              <w:jc w:val="center"/>
            </w:pPr>
            <w:r>
              <w:rPr>
                <w:color w:val="FFFFFF"/>
              </w:rPr>
              <w:t xml:space="preserve">EES </w:t>
            </w:r>
          </w:p>
        </w:tc>
      </w:tr>
      <w:tr w:rsidR="000F6127">
        <w:tc>
          <w:tcPr>
            <w:tcW w:w="8820" w:type="dxa"/>
            <w:tcBorders>
              <w:top w:val="single" w:sz="4" w:space="0" w:color="FFFFFF"/>
              <w:left w:val="single" w:sz="4" w:space="0" w:color="FFFFFF"/>
              <w:bottom w:val="dashed" w:sz="4" w:space="0" w:color="B2B2B2"/>
              <w:right w:val="single" w:sz="4" w:space="0" w:color="FFFFFF"/>
            </w:tcBorders>
          </w:tcPr>
          <w:p w:rsidR="000F6127" w:rsidRDefault="00DC0ABF">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F6127">
        <w:tc>
          <w:tcPr>
            <w:tcW w:w="8820" w:type="dxa"/>
            <w:tcBorders>
              <w:top w:val="dashed" w:sz="4" w:space="0" w:color="B2B2B2"/>
              <w:left w:val="single" w:sz="4" w:space="0" w:color="FFFFFF"/>
              <w:bottom w:val="dashed" w:sz="4" w:space="0" w:color="B2B2B2"/>
              <w:right w:val="single" w:sz="4" w:space="0" w:color="FFFFFF"/>
            </w:tcBorders>
          </w:tcPr>
          <w:p w:rsidR="000F6127" w:rsidRDefault="00DC0ABF">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F6127">
        <w:tc>
          <w:tcPr>
            <w:tcW w:w="8820" w:type="dxa"/>
            <w:tcBorders>
              <w:top w:val="dashed" w:sz="4" w:space="0" w:color="B2B2B2"/>
              <w:left w:val="single" w:sz="4" w:space="0" w:color="FFFFFF"/>
              <w:bottom w:val="dashed" w:sz="4" w:space="0" w:color="B2B2B2"/>
              <w:right w:val="single" w:sz="4" w:space="0" w:color="FFFFFF"/>
            </w:tcBorders>
          </w:tcPr>
          <w:p w:rsidR="000F6127" w:rsidRDefault="00DC0ABF">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F6127">
        <w:tc>
          <w:tcPr>
            <w:tcW w:w="8820" w:type="dxa"/>
            <w:tcBorders>
              <w:top w:val="dashed" w:sz="4" w:space="0" w:color="B2B2B2"/>
              <w:left w:val="single" w:sz="4" w:space="0" w:color="FFFFFF"/>
              <w:bottom w:val="dashed" w:sz="4" w:space="0" w:color="B2B2B2"/>
              <w:right w:val="single" w:sz="4" w:space="0" w:color="FFFFFF"/>
            </w:tcBorders>
          </w:tcPr>
          <w:p w:rsidR="000F6127" w:rsidRDefault="00DC0AB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F6127">
        <w:tc>
          <w:tcPr>
            <w:tcW w:w="8820" w:type="dxa"/>
            <w:tcBorders>
              <w:top w:val="dashed" w:sz="4" w:space="0" w:color="B2B2B2"/>
              <w:left w:val="single" w:sz="4" w:space="0" w:color="FFFFFF"/>
              <w:bottom w:val="dashed" w:sz="4" w:space="0" w:color="B2B2B2"/>
              <w:right w:val="single" w:sz="4" w:space="0" w:color="FFFFFF"/>
            </w:tcBorders>
          </w:tcPr>
          <w:p w:rsidR="000F6127" w:rsidRDefault="00DC0ABF">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F6127">
        <w:tc>
          <w:tcPr>
            <w:tcW w:w="8820" w:type="dxa"/>
            <w:tcBorders>
              <w:top w:val="dashed" w:sz="4" w:space="0" w:color="B2B2B2"/>
              <w:left w:val="single" w:sz="4" w:space="0" w:color="FFFFFF"/>
              <w:bottom w:val="single" w:sz="4" w:space="0" w:color="FFFFFF"/>
              <w:right w:val="single" w:sz="4" w:space="0" w:color="FFFFFF"/>
            </w:tcBorders>
          </w:tcPr>
          <w:p w:rsidR="000F6127" w:rsidRDefault="00DC0ABF">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6127" w:rsidRDefault="00DC0AB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0F6127" w:rsidRDefault="000F6127">
      <w:pPr>
        <w:pStyle w:val="ProductList-Body"/>
      </w:pPr>
    </w:p>
    <w:p w:rsidR="000F6127" w:rsidRDefault="00DC0ABF">
      <w:pPr>
        <w:pStyle w:val="ProductList-ClauseHeading"/>
        <w:outlineLvl w:val="2"/>
      </w:pPr>
      <w:r>
        <w:t>Gereksinimler</w:t>
      </w:r>
    </w:p>
    <w:p w:rsidR="000F6127" w:rsidRDefault="00DC0ABF" w:rsidP="00DC0ABF">
      <w:pPr>
        <w:pStyle w:val="ProductList-Bullet"/>
        <w:numPr>
          <w:ilvl w:val="0"/>
          <w:numId w:val="67"/>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rsidR="000F6127" w:rsidRDefault="00DC0ABF" w:rsidP="00DC0ABF">
      <w:pPr>
        <w:pStyle w:val="ProductList-Bullet"/>
        <w:numPr>
          <w:ilvl w:val="0"/>
          <w:numId w:val="67"/>
        </w:numPr>
      </w:pPr>
      <w:r>
        <w:t>Kurum tarafından lisanslanmış söz konusu platform Çevrimiçi Hizmetler, değiştirilen Masaüstü Bilgisayar Platformu Ürünleri sayısından daha az olamaz.</w:t>
      </w:r>
    </w:p>
    <w:p w:rsidR="000F6127" w:rsidRDefault="00DC0ABF" w:rsidP="00DC0ABF">
      <w:pPr>
        <w:pStyle w:val="ProductList-Bullet"/>
        <w:numPr>
          <w:ilvl w:val="0"/>
          <w:numId w:val="67"/>
        </w:numPr>
      </w:pPr>
      <w:r>
        <w:t xml:space="preserve">Platform Çevrimiçi Hizmetler kayıt anlaşmasının süresi dahilindeki herhangi bir zamanda eklenebilir. </w:t>
      </w:r>
    </w:p>
    <w:p w:rsidR="000F6127" w:rsidRDefault="000F6127">
      <w:pPr>
        <w:pStyle w:val="ProductList-Body"/>
      </w:pPr>
    </w:p>
    <w:p w:rsidR="000F6127" w:rsidRDefault="00DC0ABF">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0F612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F6127" w:rsidRDefault="00DC0ABF">
            <w:pPr>
              <w:pStyle w:val="ProductList-TableBody"/>
            </w:pPr>
            <w:r>
              <w:rPr>
                <w:color w:val="FFFFFF"/>
              </w:rPr>
              <w:t>Nitelikli Masaüstü Bilgisayar Platformu Ürünleri</w:t>
            </w:r>
          </w:p>
        </w:tc>
        <w:tc>
          <w:tcPr>
            <w:tcW w:w="6120" w:type="dxa"/>
            <w:shd w:val="clear" w:color="auto" w:fill="0070C0"/>
          </w:tcPr>
          <w:p w:rsidR="000F6127" w:rsidRDefault="00DC0ABF">
            <w:pPr>
              <w:pStyle w:val="ProductList-TableBody"/>
            </w:pPr>
            <w:r>
              <w:rPr>
                <w:color w:val="FFFFFF"/>
              </w:rPr>
              <w:t>Nitelikli Çevrimiçi Hizmet</w:t>
            </w:r>
          </w:p>
        </w:tc>
      </w:tr>
      <w:tr w:rsidR="000F6127">
        <w:tc>
          <w:tcPr>
            <w:tcW w:w="6000" w:type="dxa"/>
          </w:tcPr>
          <w:p w:rsidR="000F6127" w:rsidRDefault="00DC0ABF">
            <w:pPr>
              <w:pStyle w:val="ProductList-TableBody"/>
            </w:pPr>
            <w:r>
              <w:t xml:space="preserve">Office Professional Plus 2016, </w:t>
            </w:r>
            <w:r>
              <w:rPr>
                <w:b/>
              </w:rPr>
              <w:t>ve</w:t>
            </w:r>
          </w:p>
          <w:p w:rsidR="000F6127" w:rsidRDefault="00DC0ABF">
            <w:pPr>
              <w:pStyle w:val="ProductList-TableBody"/>
            </w:pPr>
            <w:r>
              <w:t xml:space="preserve">Masaüstü Core CAL veya ECAL Paketi (Cihaz), </w:t>
            </w:r>
            <w:r>
              <w:rPr>
                <w:b/>
              </w:rPr>
              <w:t>ve</w:t>
            </w:r>
          </w:p>
          <w:p w:rsidR="000F6127" w:rsidRDefault="00DC0ABF">
            <w:pPr>
              <w:pStyle w:val="ProductList-TableBody"/>
            </w:pPr>
            <w:r>
              <w:t xml:space="preserve">Windows 10 Education E5 (Cihaz Başına) </w:t>
            </w:r>
          </w:p>
        </w:tc>
        <w:tc>
          <w:tcPr>
            <w:tcW w:w="6120" w:type="dxa"/>
          </w:tcPr>
          <w:p w:rsidR="000F6127" w:rsidRDefault="00DC0ABF">
            <w:pPr>
              <w:pStyle w:val="ProductList-TableBody"/>
            </w:pPr>
            <w:r>
              <w:t>Microsoft 365 Education A3/A5 (Kullanıcı SL'si)</w:t>
            </w:r>
          </w:p>
        </w:tc>
      </w:tr>
      <w:tr w:rsidR="000F6127">
        <w:tc>
          <w:tcPr>
            <w:tcW w:w="6000" w:type="dxa"/>
          </w:tcPr>
          <w:p w:rsidR="000F6127" w:rsidRDefault="00DC0ABF">
            <w:pPr>
              <w:pStyle w:val="ProductList-TableBody"/>
            </w:pPr>
            <w:r>
              <w:t xml:space="preserve">Office Professional Plus 2016 </w:t>
            </w:r>
            <w:r>
              <w:rPr>
                <w:b/>
              </w:rPr>
              <w:t>ve</w:t>
            </w:r>
          </w:p>
          <w:p w:rsidR="000F6127" w:rsidRDefault="00DC0ABF">
            <w:pPr>
              <w:pStyle w:val="ProductList-TableBody"/>
            </w:pPr>
            <w:r>
              <w:t>Core CAL veya ECAL Paketi (Cihaz)</w:t>
            </w:r>
          </w:p>
        </w:tc>
        <w:tc>
          <w:tcPr>
            <w:tcW w:w="6120" w:type="dxa"/>
          </w:tcPr>
          <w:p w:rsidR="000F6127" w:rsidRDefault="00DC0ABF">
            <w:pPr>
              <w:pStyle w:val="ProductList-TableBody"/>
            </w:pPr>
            <w:r>
              <w:t xml:space="preserve">Office 365 A3/A5 (Kullanıcı SL'si) </w:t>
            </w:r>
            <w:r>
              <w:rPr>
                <w:b/>
              </w:rPr>
              <w:t>ve</w:t>
            </w:r>
          </w:p>
          <w:p w:rsidR="000F6127" w:rsidRDefault="00DC0ABF">
            <w:pPr>
              <w:pStyle w:val="ProductList-TableBody"/>
            </w:pPr>
            <w:r>
              <w:t>EMS E3/E5</w:t>
            </w:r>
          </w:p>
        </w:tc>
      </w:tr>
      <w:tr w:rsidR="000F6127">
        <w:tc>
          <w:tcPr>
            <w:tcW w:w="6000" w:type="dxa"/>
          </w:tcPr>
          <w:p w:rsidR="000F6127" w:rsidRDefault="00DC0ABF">
            <w:pPr>
              <w:pStyle w:val="ProductList-TableBody"/>
            </w:pPr>
            <w:r>
              <w:t>Core CAL veya ECAL Paketi (Cihaz)</w:t>
            </w:r>
          </w:p>
        </w:tc>
        <w:tc>
          <w:tcPr>
            <w:tcW w:w="6120" w:type="dxa"/>
          </w:tcPr>
          <w:p w:rsidR="000F6127" w:rsidRDefault="00DC0ABF">
            <w:pPr>
              <w:pStyle w:val="ProductList-TableBody"/>
            </w:pPr>
            <w:r>
              <w:t>Office 365 A3/A5</w:t>
            </w:r>
          </w:p>
        </w:tc>
      </w:tr>
      <w:tr w:rsidR="000F6127">
        <w:tc>
          <w:tcPr>
            <w:tcW w:w="6000" w:type="dxa"/>
          </w:tcPr>
          <w:p w:rsidR="000F6127" w:rsidRDefault="00DC0ABF">
            <w:pPr>
              <w:pStyle w:val="ProductList-TableBody"/>
            </w:pPr>
            <w:r>
              <w:t>Office Professional Plus 2016</w:t>
            </w:r>
          </w:p>
        </w:tc>
        <w:tc>
          <w:tcPr>
            <w:tcW w:w="6120" w:type="dxa"/>
          </w:tcPr>
          <w:p w:rsidR="000F6127" w:rsidRDefault="00DC0ABF">
            <w:pPr>
              <w:pStyle w:val="ProductList-TableBody"/>
            </w:pPr>
            <w:r>
              <w:t>Office 365 ProPlus</w:t>
            </w:r>
          </w:p>
        </w:tc>
      </w:tr>
    </w:tbl>
    <w:p w:rsidR="000F6127" w:rsidRDefault="000F6127">
      <w:pPr>
        <w:pStyle w:val="ProductList-Body"/>
      </w:pPr>
    </w:p>
    <w:p w:rsidR="000F6127" w:rsidRDefault="000F6127">
      <w:pPr>
        <w:pStyle w:val="PURBreadcrumb"/>
      </w:pPr>
    </w:p>
    <w:tbl>
      <w:tblPr>
        <w:tblStyle w:val="PURTable"/>
        <w:tblW w:w="0" w:type="dxa"/>
        <w:tblLook w:val="04A0" w:firstRow="1" w:lastRow="0" w:firstColumn="1" w:lastColumn="0" w:noHBand="0" w:noVBand="1"/>
      </w:tblPr>
      <w:tblGrid>
        <w:gridCol w:w="10800"/>
      </w:tblGrid>
      <w:tr w:rsidR="000F6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127" w:rsidRDefault="0005216C">
            <w:pPr>
              <w:pStyle w:val="ProductList-TableBody"/>
              <w:jc w:val="right"/>
            </w:pPr>
            <w:hyperlink w:anchor="_Sec842">
              <w:r w:rsidR="00DC0ABF">
                <w:rPr>
                  <w:color w:val="00467F"/>
                  <w:sz w:val="14"/>
                  <w:u w:val="single"/>
                </w:rPr>
                <w:t>İçindekiler</w:t>
              </w:r>
            </w:hyperlink>
            <w:r w:rsidR="00DC0ABF">
              <w:rPr>
                <w:sz w:val="14"/>
              </w:rPr>
              <w:t xml:space="preserve"> / </w:t>
            </w:r>
            <w:hyperlink w:anchor="_Sec549">
              <w:r w:rsidR="00DC0ABF">
                <w:rPr>
                  <w:color w:val="00467F"/>
                  <w:sz w:val="14"/>
                  <w:u w:val="single"/>
                </w:rPr>
                <w:t>Sözlük</w:t>
              </w:r>
            </w:hyperlink>
            <w:r w:rsidR="00DC0ABF">
              <w:rPr>
                <w:sz w:val="14"/>
              </w:rPr>
              <w:t xml:space="preserve"> / </w:t>
            </w:r>
            <w:hyperlink w:anchor="_Sec844">
              <w:r w:rsidR="00DC0ABF">
                <w:rPr>
                  <w:color w:val="00467F"/>
                  <w:sz w:val="14"/>
                  <w:u w:val="single"/>
                </w:rPr>
                <w:t>Dizin</w:t>
              </w:r>
            </w:hyperlink>
          </w:p>
        </w:tc>
      </w:tr>
    </w:tbl>
    <w:p w:rsidR="000F6127" w:rsidRDefault="000F6127">
      <w:pPr>
        <w:pStyle w:val="ProductList-Body"/>
      </w:pPr>
    </w:p>
    <w:p w:rsidR="000F6127" w:rsidRDefault="000F6127">
      <w:pPr>
        <w:sectPr w:rsidR="000F6127">
          <w:headerReference w:type="default" r:id="rId154"/>
          <w:footerReference w:type="default" r:id="rId155"/>
          <w:type w:val="continuous"/>
          <w:pgSz w:w="12240" w:h="15840" w:code="1"/>
          <w:pgMar w:top="1170" w:right="720" w:bottom="720" w:left="720" w:header="432" w:footer="288" w:gutter="0"/>
          <w:cols w:space="360"/>
        </w:sectPr>
      </w:pPr>
    </w:p>
    <w:bookmarkEnd w:id="423"/>
    <w:p w:rsidR="000F6127" w:rsidRDefault="00DC0ABF">
      <w:pPr>
        <w:pStyle w:val="ProductList-SectionHeading"/>
        <w:pageBreakBefore/>
        <w:outlineLvl w:val="0"/>
      </w:pPr>
      <w:r>
        <w:t>Dizin</w:t>
      </w:r>
      <w:r>
        <w:fldChar w:fldCharType="begin"/>
      </w:r>
      <w:r>
        <w:instrText xml:space="preserve"> TC "</w:instrText>
      </w:r>
      <w:bookmarkStart w:id="428" w:name="_Toc531593484"/>
      <w:r>
        <w:instrText>Dizin</w:instrText>
      </w:r>
      <w:bookmarkEnd w:id="428"/>
      <w:r>
        <w:instrText>" \l 1</w:instrText>
      </w:r>
      <w:r>
        <w:fldChar w:fldCharType="end"/>
      </w:r>
    </w:p>
    <w:p w:rsidR="000F6127" w:rsidRDefault="000F6127">
      <w:pPr>
        <w:pStyle w:val="ProductList-Body"/>
      </w:pPr>
    </w:p>
    <w:p w:rsidR="000F6127" w:rsidRDefault="000F6127">
      <w:pPr>
        <w:sectPr w:rsidR="000F6127">
          <w:headerReference w:type="default" r:id="rId156"/>
          <w:footerReference w:type="default" r:id="rId157"/>
          <w:type w:val="continuous"/>
          <w:pgSz w:w="12240" w:h="15840" w:code="1"/>
          <w:pgMar w:top="1170" w:right="720" w:bottom="720" w:left="720" w:header="432" w:footer="288" w:gutter="0"/>
          <w:cols w:space="360"/>
        </w:sectPr>
      </w:pPr>
    </w:p>
    <w:p w:rsidR="001C3A1E" w:rsidRDefault="00DC0ABF">
      <w:pPr>
        <w:pStyle w:val="ProductList-Body"/>
        <w:rPr>
          <w:noProof/>
        </w:rPr>
        <w:sectPr w:rsidR="001C3A1E" w:rsidSect="001C3A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C3A1E" w:rsidRDefault="001C3A1E">
      <w:pPr>
        <w:pStyle w:val="Index1"/>
        <w:tabs>
          <w:tab w:val="right" w:pos="5030"/>
        </w:tabs>
        <w:rPr>
          <w:noProof/>
        </w:rPr>
      </w:pPr>
      <w:r>
        <w:rPr>
          <w:noProof/>
        </w:rPr>
        <w:t>Access 2019, 20</w:t>
      </w:r>
    </w:p>
    <w:p w:rsidR="001C3A1E" w:rsidRDefault="001C3A1E">
      <w:pPr>
        <w:pStyle w:val="Index1"/>
        <w:tabs>
          <w:tab w:val="right" w:pos="5030"/>
        </w:tabs>
        <w:rPr>
          <w:noProof/>
        </w:rPr>
      </w:pPr>
      <w:r>
        <w:rPr>
          <w:noProof/>
        </w:rPr>
        <w:t>Arama Planı, 64</w:t>
      </w:r>
    </w:p>
    <w:p w:rsidR="001C3A1E" w:rsidRDefault="001C3A1E">
      <w:pPr>
        <w:pStyle w:val="Index1"/>
        <w:tabs>
          <w:tab w:val="right" w:pos="5030"/>
        </w:tabs>
        <w:rPr>
          <w:noProof/>
        </w:rPr>
      </w:pPr>
      <w:r>
        <w:rPr>
          <w:noProof/>
        </w:rPr>
        <w:t>Azure Active Directory Basic, 52</w:t>
      </w:r>
    </w:p>
    <w:p w:rsidR="001C3A1E" w:rsidRDefault="001C3A1E">
      <w:pPr>
        <w:pStyle w:val="Index1"/>
        <w:tabs>
          <w:tab w:val="right" w:pos="5030"/>
        </w:tabs>
        <w:rPr>
          <w:noProof/>
        </w:rPr>
      </w:pPr>
      <w:r>
        <w:rPr>
          <w:noProof/>
        </w:rPr>
        <w:t>Azure Active Directory Premium Plan 1, 52</w:t>
      </w:r>
    </w:p>
    <w:p w:rsidR="001C3A1E" w:rsidRDefault="001C3A1E">
      <w:pPr>
        <w:pStyle w:val="Index1"/>
        <w:tabs>
          <w:tab w:val="right" w:pos="5030"/>
        </w:tabs>
        <w:rPr>
          <w:noProof/>
        </w:rPr>
      </w:pPr>
      <w:r>
        <w:rPr>
          <w:noProof/>
        </w:rPr>
        <w:t>Azure Active Directory Premium Plan 2, 52</w:t>
      </w:r>
    </w:p>
    <w:p w:rsidR="001C3A1E" w:rsidRDefault="001C3A1E">
      <w:pPr>
        <w:pStyle w:val="Index1"/>
        <w:tabs>
          <w:tab w:val="right" w:pos="5030"/>
        </w:tabs>
        <w:rPr>
          <w:noProof/>
        </w:rPr>
      </w:pPr>
      <w:r>
        <w:rPr>
          <w:noProof/>
        </w:rPr>
        <w:t>Azure Active Professional Doğrudan Destek, 52</w:t>
      </w:r>
    </w:p>
    <w:p w:rsidR="001C3A1E" w:rsidRDefault="001C3A1E">
      <w:pPr>
        <w:pStyle w:val="Index1"/>
        <w:tabs>
          <w:tab w:val="right" w:pos="5030"/>
        </w:tabs>
        <w:rPr>
          <w:noProof/>
        </w:rPr>
      </w:pPr>
      <w:r>
        <w:rPr>
          <w:noProof/>
        </w:rPr>
        <w:t>Azure Active Standart Destek, 52</w:t>
      </w:r>
    </w:p>
    <w:p w:rsidR="001C3A1E" w:rsidRDefault="001C3A1E">
      <w:pPr>
        <w:pStyle w:val="Index1"/>
        <w:tabs>
          <w:tab w:val="right" w:pos="5030"/>
        </w:tabs>
        <w:rPr>
          <w:noProof/>
        </w:rPr>
      </w:pPr>
      <w:r>
        <w:rPr>
          <w:noProof/>
        </w:rPr>
        <w:t>Azure Information Protection Premium Plan 1, 52</w:t>
      </w:r>
    </w:p>
    <w:p w:rsidR="001C3A1E" w:rsidRDefault="001C3A1E">
      <w:pPr>
        <w:pStyle w:val="Index1"/>
        <w:tabs>
          <w:tab w:val="right" w:pos="5030"/>
        </w:tabs>
        <w:rPr>
          <w:noProof/>
        </w:rPr>
      </w:pPr>
      <w:r>
        <w:rPr>
          <w:noProof/>
        </w:rPr>
        <w:t>Azure Information Protection Premium Plan 1 Eklentisi, 52</w:t>
      </w:r>
    </w:p>
    <w:p w:rsidR="001C3A1E" w:rsidRDefault="001C3A1E">
      <w:pPr>
        <w:pStyle w:val="Index1"/>
        <w:tabs>
          <w:tab w:val="right" w:pos="5030"/>
        </w:tabs>
        <w:rPr>
          <w:noProof/>
        </w:rPr>
      </w:pPr>
      <w:r>
        <w:rPr>
          <w:noProof/>
        </w:rPr>
        <w:t>Azure Information Protection Premium Plan 2, 52</w:t>
      </w:r>
    </w:p>
    <w:p w:rsidR="001C3A1E" w:rsidRDefault="001C3A1E">
      <w:pPr>
        <w:pStyle w:val="Index1"/>
        <w:tabs>
          <w:tab w:val="right" w:pos="5030"/>
        </w:tabs>
        <w:rPr>
          <w:noProof/>
        </w:rPr>
      </w:pPr>
      <w:r>
        <w:rPr>
          <w:noProof/>
        </w:rPr>
        <w:t>Azure Information Protection Premium Plan 2 Eklentisi, 52</w:t>
      </w:r>
    </w:p>
    <w:p w:rsidR="001C3A1E" w:rsidRDefault="001C3A1E">
      <w:pPr>
        <w:pStyle w:val="Index1"/>
        <w:tabs>
          <w:tab w:val="right" w:pos="5030"/>
        </w:tabs>
        <w:rPr>
          <w:noProof/>
        </w:rPr>
      </w:pPr>
      <w:r>
        <w:rPr>
          <w:noProof/>
        </w:rPr>
        <w:t>Azure Site Kurtarma, 85</w:t>
      </w:r>
    </w:p>
    <w:p w:rsidR="001C3A1E" w:rsidRDefault="001C3A1E">
      <w:pPr>
        <w:pStyle w:val="Index1"/>
        <w:tabs>
          <w:tab w:val="right" w:pos="5030"/>
        </w:tabs>
        <w:rPr>
          <w:noProof/>
        </w:rPr>
      </w:pPr>
      <w:r>
        <w:rPr>
          <w:noProof/>
        </w:rPr>
        <w:t>Azure Site Recovery (Müşterinin Sahip Olduğu Siteye), 51</w:t>
      </w:r>
    </w:p>
    <w:p w:rsidR="001C3A1E" w:rsidRDefault="001C3A1E">
      <w:pPr>
        <w:pStyle w:val="Index1"/>
        <w:tabs>
          <w:tab w:val="right" w:pos="5030"/>
        </w:tabs>
        <w:rPr>
          <w:noProof/>
        </w:rPr>
      </w:pPr>
      <w:r>
        <w:rPr>
          <w:noProof/>
        </w:rPr>
        <w:t>Azure Uygulama Hizmeti Planı, 51</w:t>
      </w:r>
    </w:p>
    <w:p w:rsidR="001C3A1E" w:rsidRDefault="001C3A1E">
      <w:pPr>
        <w:pStyle w:val="Index1"/>
        <w:tabs>
          <w:tab w:val="right" w:pos="5030"/>
        </w:tabs>
        <w:rPr>
          <w:noProof/>
        </w:rPr>
      </w:pPr>
      <w:r>
        <w:rPr>
          <w:noProof/>
        </w:rPr>
        <w:t>Bing Haritalar Dahili Web Sitesi Kullanımı 500.000 (veya üstü) İşlemlik (SL), 65</w:t>
      </w:r>
    </w:p>
    <w:p w:rsidR="001C3A1E" w:rsidRDefault="001C3A1E">
      <w:pPr>
        <w:pStyle w:val="Index1"/>
        <w:tabs>
          <w:tab w:val="right" w:pos="5030"/>
        </w:tabs>
        <w:rPr>
          <w:noProof/>
        </w:rPr>
      </w:pPr>
      <w:r>
        <w:rPr>
          <w:noProof/>
        </w:rPr>
        <w:t>Bing Haritalar Kamusal Web Sitesi Kullanımı 500.000 (veya üstü) İşlemlik (SL), 65</w:t>
      </w:r>
    </w:p>
    <w:p w:rsidR="001C3A1E" w:rsidRDefault="001C3A1E">
      <w:pPr>
        <w:pStyle w:val="Index1"/>
        <w:tabs>
          <w:tab w:val="right" w:pos="5030"/>
        </w:tabs>
        <w:rPr>
          <w:noProof/>
        </w:rPr>
      </w:pPr>
      <w:r>
        <w:rPr>
          <w:noProof/>
        </w:rPr>
        <w:t>Bing Maps Az Bilinen 5.000 Kullanıcı (SL), 65</w:t>
      </w:r>
    </w:p>
    <w:p w:rsidR="001C3A1E" w:rsidRDefault="001C3A1E">
      <w:pPr>
        <w:pStyle w:val="Index1"/>
        <w:tabs>
          <w:tab w:val="right" w:pos="5030"/>
        </w:tabs>
        <w:rPr>
          <w:noProof/>
        </w:rPr>
      </w:pPr>
      <w:r>
        <w:rPr>
          <w:noProof/>
        </w:rPr>
        <w:t>Bing Maps Az Bilinen 500 Kullanıcı (SL), 65</w:t>
      </w:r>
    </w:p>
    <w:p w:rsidR="001C3A1E" w:rsidRDefault="001C3A1E">
      <w:pPr>
        <w:pStyle w:val="Index1"/>
        <w:tabs>
          <w:tab w:val="right" w:pos="5030"/>
        </w:tabs>
        <w:rPr>
          <w:noProof/>
        </w:rPr>
      </w:pPr>
      <w:r>
        <w:rPr>
          <w:noProof/>
        </w:rPr>
        <w:t>Bing Maps Bilinen 5.000 Kullanıcı (SL), 65</w:t>
      </w:r>
    </w:p>
    <w:p w:rsidR="001C3A1E" w:rsidRDefault="001C3A1E">
      <w:pPr>
        <w:pStyle w:val="Index1"/>
        <w:tabs>
          <w:tab w:val="right" w:pos="5030"/>
        </w:tabs>
        <w:rPr>
          <w:noProof/>
        </w:rPr>
      </w:pPr>
      <w:r>
        <w:rPr>
          <w:noProof/>
        </w:rPr>
        <w:t>Bing Maps Bilinen Kullanıcı Başına (SL), 65</w:t>
      </w:r>
    </w:p>
    <w:p w:rsidR="001C3A1E" w:rsidRDefault="001C3A1E">
      <w:pPr>
        <w:pStyle w:val="Index1"/>
        <w:tabs>
          <w:tab w:val="right" w:pos="5030"/>
        </w:tabs>
        <w:rPr>
          <w:noProof/>
        </w:rPr>
      </w:pPr>
      <w:r>
        <w:rPr>
          <w:noProof/>
        </w:rPr>
        <w:t>Bing Maps Dahili Web Sitesi Kullanım 100.000 İşlemlik (SL), 65</w:t>
      </w:r>
    </w:p>
    <w:p w:rsidR="001C3A1E" w:rsidRDefault="001C3A1E">
      <w:pPr>
        <w:pStyle w:val="Index1"/>
        <w:tabs>
          <w:tab w:val="right" w:pos="5030"/>
        </w:tabs>
        <w:rPr>
          <w:noProof/>
        </w:rPr>
      </w:pPr>
      <w:r>
        <w:rPr>
          <w:noProof/>
        </w:rPr>
        <w:t>Bing Maps Kamusal Web Sitesi Kullanımı 100.000 İşlemlik (SL), 65</w:t>
      </w:r>
    </w:p>
    <w:p w:rsidR="001C3A1E" w:rsidRDefault="001C3A1E">
      <w:pPr>
        <w:pStyle w:val="Index1"/>
        <w:tabs>
          <w:tab w:val="right" w:pos="5030"/>
        </w:tabs>
        <w:rPr>
          <w:noProof/>
        </w:rPr>
      </w:pPr>
      <w:r>
        <w:rPr>
          <w:noProof/>
        </w:rPr>
        <w:t>Bing Maps Kurumsal Platform (SL), 65</w:t>
      </w:r>
    </w:p>
    <w:p w:rsidR="001C3A1E" w:rsidRDefault="001C3A1E">
      <w:pPr>
        <w:pStyle w:val="Index1"/>
        <w:tabs>
          <w:tab w:val="right" w:pos="5030"/>
        </w:tabs>
        <w:rPr>
          <w:noProof/>
        </w:rPr>
      </w:pPr>
      <w:r>
        <w:rPr>
          <w:noProof/>
        </w:rPr>
        <w:t>BizTalk Server, 83</w:t>
      </w:r>
    </w:p>
    <w:p w:rsidR="001C3A1E" w:rsidRDefault="001C3A1E">
      <w:pPr>
        <w:pStyle w:val="Index1"/>
        <w:tabs>
          <w:tab w:val="right" w:pos="5030"/>
        </w:tabs>
        <w:rPr>
          <w:noProof/>
        </w:rPr>
      </w:pPr>
      <w:r>
        <w:rPr>
          <w:noProof/>
        </w:rPr>
        <w:t>BizTalk Server 2013 R2, 13</w:t>
      </w:r>
    </w:p>
    <w:p w:rsidR="001C3A1E" w:rsidRDefault="001C3A1E">
      <w:pPr>
        <w:pStyle w:val="Index1"/>
        <w:tabs>
          <w:tab w:val="right" w:pos="5030"/>
        </w:tabs>
        <w:rPr>
          <w:noProof/>
        </w:rPr>
      </w:pPr>
      <w:r>
        <w:rPr>
          <w:noProof/>
        </w:rPr>
        <w:t>BizTalk Server 2016 Branch Edition, 13</w:t>
      </w:r>
    </w:p>
    <w:p w:rsidR="001C3A1E" w:rsidRDefault="001C3A1E">
      <w:pPr>
        <w:pStyle w:val="Index1"/>
        <w:tabs>
          <w:tab w:val="right" w:pos="5030"/>
        </w:tabs>
        <w:rPr>
          <w:noProof/>
        </w:rPr>
      </w:pPr>
      <w:r>
        <w:rPr>
          <w:noProof/>
        </w:rPr>
        <w:t>BizTalk Server 2016 Branch IDC, 13</w:t>
      </w:r>
    </w:p>
    <w:p w:rsidR="001C3A1E" w:rsidRDefault="001C3A1E">
      <w:pPr>
        <w:pStyle w:val="Index1"/>
        <w:tabs>
          <w:tab w:val="right" w:pos="5030"/>
        </w:tabs>
        <w:rPr>
          <w:noProof/>
        </w:rPr>
      </w:pPr>
      <w:r>
        <w:rPr>
          <w:noProof/>
        </w:rPr>
        <w:t>BizTalk Server 2016 Enterprise Edition, 13</w:t>
      </w:r>
    </w:p>
    <w:p w:rsidR="001C3A1E" w:rsidRDefault="001C3A1E">
      <w:pPr>
        <w:pStyle w:val="Index1"/>
        <w:tabs>
          <w:tab w:val="right" w:pos="5030"/>
        </w:tabs>
        <w:rPr>
          <w:noProof/>
        </w:rPr>
      </w:pPr>
      <w:r>
        <w:rPr>
          <w:noProof/>
        </w:rPr>
        <w:t>BizTalk Server 2016 Standard Edition, 13</w:t>
      </w:r>
    </w:p>
    <w:p w:rsidR="001C3A1E" w:rsidRDefault="001C3A1E">
      <w:pPr>
        <w:pStyle w:val="Index1"/>
        <w:tabs>
          <w:tab w:val="right" w:pos="5030"/>
        </w:tabs>
        <w:rPr>
          <w:noProof/>
        </w:rPr>
      </w:pPr>
      <w:r>
        <w:rPr>
          <w:noProof/>
        </w:rPr>
        <w:t>BizTalk Server 2016 Standard Edition IDC, 13</w:t>
      </w:r>
    </w:p>
    <w:p w:rsidR="001C3A1E" w:rsidRDefault="001C3A1E">
      <w:pPr>
        <w:pStyle w:val="Index1"/>
        <w:tabs>
          <w:tab w:val="right" w:pos="5030"/>
        </w:tabs>
        <w:rPr>
          <w:noProof/>
        </w:rPr>
      </w:pPr>
      <w:r>
        <w:rPr>
          <w:noProof/>
        </w:rPr>
        <w:t>BizTalk Server Branch, 84</w:t>
      </w:r>
    </w:p>
    <w:p w:rsidR="001C3A1E" w:rsidRDefault="001C3A1E">
      <w:pPr>
        <w:pStyle w:val="Index1"/>
        <w:tabs>
          <w:tab w:val="right" w:pos="5030"/>
        </w:tabs>
        <w:rPr>
          <w:noProof/>
        </w:rPr>
      </w:pPr>
      <w:r>
        <w:rPr>
          <w:noProof/>
        </w:rPr>
        <w:t>BizTalk Server Enterprise, 84</w:t>
      </w:r>
    </w:p>
    <w:p w:rsidR="001C3A1E" w:rsidRDefault="001C3A1E">
      <w:pPr>
        <w:pStyle w:val="Index1"/>
        <w:tabs>
          <w:tab w:val="right" w:pos="5030"/>
        </w:tabs>
        <w:rPr>
          <w:noProof/>
        </w:rPr>
      </w:pPr>
      <w:r>
        <w:rPr>
          <w:noProof/>
        </w:rPr>
        <w:t>BizTalk Server Standard, 84</w:t>
      </w:r>
    </w:p>
    <w:p w:rsidR="001C3A1E" w:rsidRDefault="001C3A1E">
      <w:pPr>
        <w:pStyle w:val="Index1"/>
        <w:tabs>
          <w:tab w:val="right" w:pos="5030"/>
        </w:tabs>
        <w:rPr>
          <w:noProof/>
        </w:rPr>
      </w:pPr>
      <w:r>
        <w:rPr>
          <w:noProof/>
        </w:rPr>
        <w:t>Cihaz başına Windows VDA, 38</w:t>
      </w:r>
    </w:p>
    <w:p w:rsidR="001C3A1E" w:rsidRDefault="001C3A1E">
      <w:pPr>
        <w:pStyle w:val="Index1"/>
        <w:tabs>
          <w:tab w:val="right" w:pos="5030"/>
        </w:tabs>
        <w:rPr>
          <w:noProof/>
        </w:rPr>
      </w:pPr>
      <w:r>
        <w:rPr>
          <w:noProof/>
        </w:rPr>
        <w:t>Cihazlar için Microsoft Intune, 67</w:t>
      </w:r>
    </w:p>
    <w:p w:rsidR="001C3A1E" w:rsidRDefault="001C3A1E">
      <w:pPr>
        <w:pStyle w:val="Index1"/>
        <w:tabs>
          <w:tab w:val="right" w:pos="5030"/>
        </w:tabs>
        <w:rPr>
          <w:noProof/>
        </w:rPr>
      </w:pPr>
      <w:r>
        <w:rPr>
          <w:noProof/>
        </w:rPr>
        <w:t>Cihazlı Microsoft Azure StorSimple Plan (8100 cihazı), 51</w:t>
      </w:r>
    </w:p>
    <w:p w:rsidR="001C3A1E" w:rsidRDefault="001C3A1E">
      <w:pPr>
        <w:pStyle w:val="Index1"/>
        <w:tabs>
          <w:tab w:val="right" w:pos="5030"/>
        </w:tabs>
        <w:rPr>
          <w:noProof/>
        </w:rPr>
      </w:pPr>
      <w:r>
        <w:rPr>
          <w:noProof/>
        </w:rPr>
        <w:t>Cihazlı Microsoft Azure StorSimple Plan (8600 cihazı), 51</w:t>
      </w:r>
    </w:p>
    <w:p w:rsidR="001C3A1E" w:rsidRDefault="001C3A1E">
      <w:pPr>
        <w:pStyle w:val="Index1"/>
        <w:tabs>
          <w:tab w:val="right" w:pos="5030"/>
        </w:tabs>
        <w:rPr>
          <w:noProof/>
        </w:rPr>
      </w:pPr>
      <w:r>
        <w:rPr>
          <w:noProof/>
        </w:rPr>
        <w:t>CIS Suite Datacenter, 83</w:t>
      </w:r>
    </w:p>
    <w:p w:rsidR="001C3A1E" w:rsidRDefault="001C3A1E">
      <w:pPr>
        <w:pStyle w:val="Index1"/>
        <w:tabs>
          <w:tab w:val="right" w:pos="5030"/>
        </w:tabs>
        <w:rPr>
          <w:noProof/>
        </w:rPr>
      </w:pPr>
      <w:r>
        <w:rPr>
          <w:noProof/>
        </w:rPr>
        <w:t>CIS Suite Standard, 83</w:t>
      </w:r>
    </w:p>
    <w:p w:rsidR="001C3A1E" w:rsidRDefault="001C3A1E">
      <w:pPr>
        <w:pStyle w:val="Index1"/>
        <w:tabs>
          <w:tab w:val="right" w:pos="5030"/>
        </w:tabs>
        <w:rPr>
          <w:noProof/>
        </w:rPr>
      </w:pPr>
      <w:r>
        <w:rPr>
          <w:noProof/>
        </w:rPr>
        <w:t>Core CAL, 30, 79, 84</w:t>
      </w:r>
    </w:p>
    <w:p w:rsidR="001C3A1E" w:rsidRDefault="001C3A1E">
      <w:pPr>
        <w:pStyle w:val="Index1"/>
        <w:tabs>
          <w:tab w:val="right" w:pos="5030"/>
        </w:tabs>
        <w:rPr>
          <w:noProof/>
        </w:rPr>
      </w:pPr>
      <w:r>
        <w:rPr>
          <w:noProof/>
        </w:rPr>
        <w:t>Core CAL Paketi, 14</w:t>
      </w:r>
    </w:p>
    <w:p w:rsidR="001C3A1E" w:rsidRDefault="001C3A1E">
      <w:pPr>
        <w:pStyle w:val="Index1"/>
        <w:tabs>
          <w:tab w:val="right" w:pos="5030"/>
        </w:tabs>
        <w:rPr>
          <w:noProof/>
        </w:rPr>
      </w:pPr>
      <w:r>
        <w:rPr>
          <w:noProof/>
        </w:rPr>
        <w:t>Core CAL'li Microsoft 365 Eğitim A3, 53</w:t>
      </w:r>
    </w:p>
    <w:p w:rsidR="001C3A1E" w:rsidRDefault="001C3A1E">
      <w:pPr>
        <w:pStyle w:val="Index1"/>
        <w:tabs>
          <w:tab w:val="right" w:pos="5030"/>
        </w:tabs>
        <w:rPr>
          <w:noProof/>
        </w:rPr>
      </w:pPr>
      <w:r>
        <w:rPr>
          <w:noProof/>
        </w:rPr>
        <w:t>Core Infrastructure Server Suite Datacenter, 84</w:t>
      </w:r>
    </w:p>
    <w:p w:rsidR="001C3A1E" w:rsidRDefault="001C3A1E">
      <w:pPr>
        <w:pStyle w:val="Index1"/>
        <w:tabs>
          <w:tab w:val="right" w:pos="5030"/>
        </w:tabs>
        <w:rPr>
          <w:noProof/>
        </w:rPr>
      </w:pPr>
      <w:r>
        <w:rPr>
          <w:noProof/>
        </w:rPr>
        <w:t>Core Infrastructure Server Suite Datacenter (16 paket Çekirdek Lisansı), 15</w:t>
      </w:r>
    </w:p>
    <w:p w:rsidR="001C3A1E" w:rsidRDefault="001C3A1E">
      <w:pPr>
        <w:pStyle w:val="Index1"/>
        <w:tabs>
          <w:tab w:val="right" w:pos="5030"/>
        </w:tabs>
        <w:rPr>
          <w:noProof/>
        </w:rPr>
      </w:pPr>
      <w:r>
        <w:rPr>
          <w:noProof/>
        </w:rPr>
        <w:t>Core Infrastructure Server Suite Datacenter (2 paket Çekirdek Lisansı), 15</w:t>
      </w:r>
    </w:p>
    <w:p w:rsidR="001C3A1E" w:rsidRDefault="001C3A1E">
      <w:pPr>
        <w:pStyle w:val="Index1"/>
        <w:tabs>
          <w:tab w:val="right" w:pos="5030"/>
        </w:tabs>
        <w:rPr>
          <w:noProof/>
        </w:rPr>
      </w:pPr>
      <w:r>
        <w:rPr>
          <w:noProof/>
        </w:rPr>
        <w:t>Core Infrastructure Server Suite Standard, 84</w:t>
      </w:r>
    </w:p>
    <w:p w:rsidR="001C3A1E" w:rsidRDefault="001C3A1E">
      <w:pPr>
        <w:pStyle w:val="Index1"/>
        <w:tabs>
          <w:tab w:val="right" w:pos="5030"/>
        </w:tabs>
        <w:rPr>
          <w:noProof/>
        </w:rPr>
      </w:pPr>
      <w:r>
        <w:rPr>
          <w:noProof/>
        </w:rPr>
        <w:t>Core Infrastructure Server Suite Standard (16 paket Çekirdek Lisansı), 15</w:t>
      </w:r>
    </w:p>
    <w:p w:rsidR="001C3A1E" w:rsidRDefault="001C3A1E">
      <w:pPr>
        <w:pStyle w:val="Index1"/>
        <w:tabs>
          <w:tab w:val="right" w:pos="5030"/>
        </w:tabs>
        <w:rPr>
          <w:noProof/>
        </w:rPr>
      </w:pPr>
      <w:r>
        <w:rPr>
          <w:noProof/>
        </w:rPr>
        <w:t>Core Infrastructure Server Suite Standard (2 paket Çekirdek Lisansı), 15</w:t>
      </w:r>
    </w:p>
    <w:p w:rsidR="001C3A1E" w:rsidRDefault="001C3A1E">
      <w:pPr>
        <w:pStyle w:val="Index1"/>
        <w:tabs>
          <w:tab w:val="right" w:pos="5030"/>
        </w:tabs>
        <w:rPr>
          <w:noProof/>
        </w:rPr>
      </w:pPr>
      <w:r>
        <w:rPr>
          <w:noProof/>
        </w:rPr>
        <w:t>Dynamics 365 - Ek Müşteri İlişkilendirme Portalı, 57</w:t>
      </w:r>
    </w:p>
    <w:p w:rsidR="001C3A1E" w:rsidRDefault="001C3A1E">
      <w:pPr>
        <w:pStyle w:val="Index1"/>
        <w:tabs>
          <w:tab w:val="right" w:pos="5030"/>
        </w:tabs>
        <w:rPr>
          <w:noProof/>
        </w:rPr>
      </w:pPr>
      <w:r>
        <w:rPr>
          <w:noProof/>
        </w:rPr>
        <w:t>Dynamics 365 - Ek Müşteri İlişkilendirme Portalı Sayfa Görüntülemeleri, 57</w:t>
      </w:r>
    </w:p>
    <w:p w:rsidR="001C3A1E" w:rsidRDefault="001C3A1E">
      <w:pPr>
        <w:pStyle w:val="Index1"/>
        <w:tabs>
          <w:tab w:val="right" w:pos="5030"/>
        </w:tabs>
        <w:rPr>
          <w:noProof/>
        </w:rPr>
      </w:pPr>
      <w:r>
        <w:rPr>
          <w:noProof/>
        </w:rPr>
        <w:t>Dynamics 365 - Ek Müşteri İlişkilendirme Sosyal Gönderimleri, 57</w:t>
      </w:r>
    </w:p>
    <w:p w:rsidR="001C3A1E" w:rsidRDefault="001C3A1E">
      <w:pPr>
        <w:pStyle w:val="Index1"/>
        <w:tabs>
          <w:tab w:val="right" w:pos="5030"/>
        </w:tabs>
        <w:rPr>
          <w:noProof/>
        </w:rPr>
      </w:pPr>
      <w:r>
        <w:rPr>
          <w:noProof/>
        </w:rPr>
        <w:t>Dynamics 365 - Ek Müşteri İlişkilendirme Üretim/Üretim Dışı Örneği, 57</w:t>
      </w:r>
    </w:p>
    <w:p w:rsidR="001C3A1E" w:rsidRDefault="001C3A1E">
      <w:pPr>
        <w:pStyle w:val="Index1"/>
        <w:tabs>
          <w:tab w:val="right" w:pos="5030"/>
        </w:tabs>
        <w:rPr>
          <w:noProof/>
        </w:rPr>
      </w:pPr>
      <w:r>
        <w:rPr>
          <w:noProof/>
        </w:rPr>
        <w:t>Dynamics 365 - Ek Müşteri İlişkilendirme Veri Tabanı Depolama, 57</w:t>
      </w:r>
    </w:p>
    <w:p w:rsidR="001C3A1E" w:rsidRDefault="001C3A1E">
      <w:pPr>
        <w:pStyle w:val="Index1"/>
        <w:tabs>
          <w:tab w:val="right" w:pos="5030"/>
        </w:tabs>
        <w:rPr>
          <w:noProof/>
        </w:rPr>
      </w:pPr>
      <w:r>
        <w:rPr>
          <w:noProof/>
        </w:rPr>
        <w:t>Dynamics 365 AI for Sales, 57</w:t>
      </w:r>
    </w:p>
    <w:p w:rsidR="001C3A1E" w:rsidRDefault="001C3A1E">
      <w:pPr>
        <w:pStyle w:val="Index1"/>
        <w:tabs>
          <w:tab w:val="right" w:pos="5030"/>
        </w:tabs>
        <w:rPr>
          <w:noProof/>
        </w:rPr>
      </w:pPr>
      <w:r>
        <w:rPr>
          <w:noProof/>
        </w:rPr>
        <w:t>Dynamics 365 Business Central Premium/Essentials/Team Member, 57</w:t>
      </w:r>
    </w:p>
    <w:p w:rsidR="001C3A1E" w:rsidRDefault="001C3A1E">
      <w:pPr>
        <w:pStyle w:val="Index1"/>
        <w:tabs>
          <w:tab w:val="right" w:pos="5030"/>
        </w:tabs>
        <w:rPr>
          <w:noProof/>
        </w:rPr>
      </w:pPr>
      <w:r>
        <w:rPr>
          <w:noProof/>
        </w:rPr>
        <w:t>Dynamics 365 Business Central Premium/Team Members Bulut Eklentisi, 57</w:t>
      </w:r>
    </w:p>
    <w:p w:rsidR="001C3A1E" w:rsidRDefault="001C3A1E">
      <w:pPr>
        <w:pStyle w:val="Index1"/>
        <w:tabs>
          <w:tab w:val="right" w:pos="5030"/>
        </w:tabs>
        <w:rPr>
          <w:noProof/>
        </w:rPr>
      </w:pPr>
      <w:r>
        <w:rPr>
          <w:noProof/>
        </w:rPr>
        <w:t>Dynamics 365 Customer Engagement Plan, 57</w:t>
      </w:r>
    </w:p>
    <w:p w:rsidR="001C3A1E" w:rsidRDefault="001C3A1E">
      <w:pPr>
        <w:pStyle w:val="Index1"/>
        <w:tabs>
          <w:tab w:val="right" w:pos="5030"/>
        </w:tabs>
        <w:rPr>
          <w:noProof/>
        </w:rPr>
      </w:pPr>
      <w:r>
        <w:rPr>
          <w:noProof/>
        </w:rPr>
        <w:t>Dynamics 365 Customer Engagement Plan Eklentisi, 57</w:t>
      </w:r>
    </w:p>
    <w:p w:rsidR="001C3A1E" w:rsidRDefault="001C3A1E">
      <w:pPr>
        <w:pStyle w:val="Index1"/>
        <w:tabs>
          <w:tab w:val="right" w:pos="5030"/>
        </w:tabs>
        <w:rPr>
          <w:noProof/>
        </w:rPr>
      </w:pPr>
      <w:r>
        <w:rPr>
          <w:noProof/>
        </w:rPr>
        <w:t>Dynamics 365 Customer Engagement Plan YG'den Geçiş, 57</w:t>
      </w:r>
    </w:p>
    <w:p w:rsidR="001C3A1E" w:rsidRDefault="001C3A1E">
      <w:pPr>
        <w:pStyle w:val="Index1"/>
        <w:tabs>
          <w:tab w:val="right" w:pos="5030"/>
        </w:tabs>
        <w:rPr>
          <w:noProof/>
        </w:rPr>
      </w:pPr>
      <w:r>
        <w:rPr>
          <w:noProof/>
        </w:rPr>
        <w:t>Dynamics 365 for Customer Service, 18</w:t>
      </w:r>
    </w:p>
    <w:p w:rsidR="001C3A1E" w:rsidRDefault="001C3A1E">
      <w:pPr>
        <w:pStyle w:val="Index1"/>
        <w:tabs>
          <w:tab w:val="right" w:pos="5030"/>
        </w:tabs>
        <w:rPr>
          <w:noProof/>
        </w:rPr>
      </w:pPr>
      <w:r>
        <w:rPr>
          <w:noProof/>
        </w:rPr>
        <w:t>Dynamics 365 for Customer Service Enterprise, 57</w:t>
      </w:r>
    </w:p>
    <w:p w:rsidR="001C3A1E" w:rsidRDefault="001C3A1E">
      <w:pPr>
        <w:pStyle w:val="Index1"/>
        <w:tabs>
          <w:tab w:val="right" w:pos="5030"/>
        </w:tabs>
        <w:rPr>
          <w:noProof/>
        </w:rPr>
      </w:pPr>
      <w:r>
        <w:rPr>
          <w:noProof/>
        </w:rPr>
        <w:t>Dynamics 365 for Customer Service Professional, 57</w:t>
      </w:r>
    </w:p>
    <w:p w:rsidR="001C3A1E" w:rsidRDefault="001C3A1E">
      <w:pPr>
        <w:pStyle w:val="Index1"/>
        <w:tabs>
          <w:tab w:val="right" w:pos="5030"/>
        </w:tabs>
        <w:rPr>
          <w:noProof/>
        </w:rPr>
      </w:pPr>
      <w:r>
        <w:rPr>
          <w:noProof/>
        </w:rPr>
        <w:t>Dynamics 365 for Marketing, 57</w:t>
      </w:r>
    </w:p>
    <w:p w:rsidR="001C3A1E" w:rsidRDefault="001C3A1E">
      <w:pPr>
        <w:pStyle w:val="Index1"/>
        <w:tabs>
          <w:tab w:val="right" w:pos="5030"/>
        </w:tabs>
        <w:rPr>
          <w:noProof/>
        </w:rPr>
      </w:pPr>
      <w:r>
        <w:rPr>
          <w:noProof/>
        </w:rPr>
        <w:t>Dynamics 365 for Marketing Additional Contacts, 57</w:t>
      </w:r>
    </w:p>
    <w:p w:rsidR="001C3A1E" w:rsidRDefault="001C3A1E">
      <w:pPr>
        <w:pStyle w:val="Index1"/>
        <w:tabs>
          <w:tab w:val="right" w:pos="5030"/>
        </w:tabs>
        <w:rPr>
          <w:noProof/>
        </w:rPr>
      </w:pPr>
      <w:r>
        <w:rPr>
          <w:noProof/>
        </w:rPr>
        <w:t>Dynamics 365 for Operations Order Lines, 57</w:t>
      </w:r>
    </w:p>
    <w:p w:rsidR="001C3A1E" w:rsidRDefault="001C3A1E">
      <w:pPr>
        <w:pStyle w:val="Index1"/>
        <w:tabs>
          <w:tab w:val="right" w:pos="5030"/>
        </w:tabs>
        <w:rPr>
          <w:noProof/>
        </w:rPr>
      </w:pPr>
      <w:r>
        <w:rPr>
          <w:noProof/>
        </w:rPr>
        <w:t>Dynamics 365 for Project Service Automation, 57</w:t>
      </w:r>
    </w:p>
    <w:p w:rsidR="001C3A1E" w:rsidRDefault="001C3A1E">
      <w:pPr>
        <w:pStyle w:val="Index1"/>
        <w:tabs>
          <w:tab w:val="right" w:pos="5030"/>
        </w:tabs>
        <w:rPr>
          <w:noProof/>
        </w:rPr>
      </w:pPr>
      <w:r>
        <w:rPr>
          <w:noProof/>
        </w:rPr>
        <w:t>Dynamics 365 for Sales, 18</w:t>
      </w:r>
    </w:p>
    <w:p w:rsidR="001C3A1E" w:rsidRDefault="001C3A1E">
      <w:pPr>
        <w:pStyle w:val="Index1"/>
        <w:tabs>
          <w:tab w:val="right" w:pos="5030"/>
        </w:tabs>
        <w:rPr>
          <w:noProof/>
        </w:rPr>
      </w:pPr>
      <w:r>
        <w:rPr>
          <w:noProof/>
        </w:rPr>
        <w:t>Dynamics 365 for Sales Enterprise, 57</w:t>
      </w:r>
    </w:p>
    <w:p w:rsidR="001C3A1E" w:rsidRDefault="001C3A1E">
      <w:pPr>
        <w:pStyle w:val="Index1"/>
        <w:tabs>
          <w:tab w:val="right" w:pos="5030"/>
        </w:tabs>
        <w:rPr>
          <w:noProof/>
        </w:rPr>
      </w:pPr>
      <w:r>
        <w:rPr>
          <w:noProof/>
        </w:rPr>
        <w:t>Dynamics 365 for Sales Professional, 57</w:t>
      </w:r>
    </w:p>
    <w:p w:rsidR="001C3A1E" w:rsidRDefault="001C3A1E">
      <w:pPr>
        <w:pStyle w:val="Index1"/>
        <w:tabs>
          <w:tab w:val="right" w:pos="5030"/>
        </w:tabs>
        <w:rPr>
          <w:noProof/>
        </w:rPr>
      </w:pPr>
      <w:r>
        <w:rPr>
          <w:noProof/>
        </w:rPr>
        <w:t>Dynamics 365 for Talent Comprehensive Hiring, 57</w:t>
      </w:r>
    </w:p>
    <w:p w:rsidR="001C3A1E" w:rsidRDefault="001C3A1E">
      <w:pPr>
        <w:pStyle w:val="Index1"/>
        <w:tabs>
          <w:tab w:val="right" w:pos="5030"/>
        </w:tabs>
        <w:rPr>
          <w:noProof/>
        </w:rPr>
      </w:pPr>
      <w:r>
        <w:rPr>
          <w:noProof/>
        </w:rPr>
        <w:t>Dynamics 365 Gelişmiş Destek, 58</w:t>
      </w:r>
    </w:p>
    <w:p w:rsidR="001C3A1E" w:rsidRDefault="001C3A1E">
      <w:pPr>
        <w:pStyle w:val="Index1"/>
        <w:tabs>
          <w:tab w:val="right" w:pos="5030"/>
        </w:tabs>
        <w:rPr>
          <w:noProof/>
        </w:rPr>
      </w:pPr>
      <w:r>
        <w:rPr>
          <w:noProof/>
        </w:rPr>
        <w:t>Dynamics 365 Plan, 57</w:t>
      </w:r>
    </w:p>
    <w:p w:rsidR="001C3A1E" w:rsidRDefault="001C3A1E">
      <w:pPr>
        <w:pStyle w:val="Index1"/>
        <w:tabs>
          <w:tab w:val="right" w:pos="5030"/>
        </w:tabs>
        <w:rPr>
          <w:noProof/>
        </w:rPr>
      </w:pPr>
      <w:r>
        <w:rPr>
          <w:noProof/>
        </w:rPr>
        <w:t>Dynamics 365 Plan Eklentisi, 57</w:t>
      </w:r>
    </w:p>
    <w:p w:rsidR="001C3A1E" w:rsidRDefault="001C3A1E">
      <w:pPr>
        <w:pStyle w:val="Index1"/>
        <w:tabs>
          <w:tab w:val="right" w:pos="5030"/>
        </w:tabs>
        <w:rPr>
          <w:noProof/>
        </w:rPr>
      </w:pPr>
      <w:r>
        <w:rPr>
          <w:noProof/>
        </w:rPr>
        <w:t>Dynamics 365 Plan YG'den Geçiş, 57</w:t>
      </w:r>
    </w:p>
    <w:p w:rsidR="001C3A1E" w:rsidRDefault="001C3A1E">
      <w:pPr>
        <w:pStyle w:val="Index1"/>
        <w:tabs>
          <w:tab w:val="right" w:pos="5030"/>
        </w:tabs>
        <w:rPr>
          <w:noProof/>
        </w:rPr>
      </w:pPr>
      <w:r>
        <w:rPr>
          <w:noProof/>
        </w:rPr>
        <w:t>Dynamics 365 Pro Doğrudan Destek, 58</w:t>
      </w:r>
    </w:p>
    <w:p w:rsidR="001C3A1E" w:rsidRDefault="001C3A1E">
      <w:pPr>
        <w:pStyle w:val="Index1"/>
        <w:tabs>
          <w:tab w:val="right" w:pos="5030"/>
        </w:tabs>
        <w:rPr>
          <w:noProof/>
        </w:rPr>
      </w:pPr>
      <w:r>
        <w:rPr>
          <w:noProof/>
        </w:rPr>
        <w:t>Dynamics 365 Unified Operations Plan, 57</w:t>
      </w:r>
    </w:p>
    <w:p w:rsidR="001C3A1E" w:rsidRDefault="001C3A1E">
      <w:pPr>
        <w:pStyle w:val="Index1"/>
        <w:tabs>
          <w:tab w:val="right" w:pos="5030"/>
        </w:tabs>
        <w:rPr>
          <w:noProof/>
        </w:rPr>
      </w:pPr>
      <w:r>
        <w:rPr>
          <w:noProof/>
        </w:rPr>
        <w:t>Dynamics 365 Unified Operations Plan - Ek Dosya Depolama, 58</w:t>
      </w:r>
    </w:p>
    <w:p w:rsidR="001C3A1E" w:rsidRDefault="001C3A1E">
      <w:pPr>
        <w:pStyle w:val="Index1"/>
        <w:tabs>
          <w:tab w:val="right" w:pos="5030"/>
        </w:tabs>
        <w:rPr>
          <w:noProof/>
        </w:rPr>
      </w:pPr>
      <w:r>
        <w:rPr>
          <w:noProof/>
        </w:rPr>
        <w:t>Dynamics 365 Unified Operations Plan - Ek Veri Tabanı Depolama, 58</w:t>
      </w:r>
    </w:p>
    <w:p w:rsidR="001C3A1E" w:rsidRDefault="001C3A1E">
      <w:pPr>
        <w:pStyle w:val="Index1"/>
        <w:tabs>
          <w:tab w:val="right" w:pos="5030"/>
        </w:tabs>
        <w:rPr>
          <w:noProof/>
        </w:rPr>
      </w:pPr>
      <w:r>
        <w:rPr>
          <w:noProof/>
        </w:rPr>
        <w:t>Dynamics 365 Unified Operations Plan - Sandbox Grupları 1-5, 58</w:t>
      </w:r>
    </w:p>
    <w:p w:rsidR="001C3A1E" w:rsidRDefault="001C3A1E">
      <w:pPr>
        <w:pStyle w:val="Index1"/>
        <w:tabs>
          <w:tab w:val="right" w:pos="5030"/>
        </w:tabs>
        <w:rPr>
          <w:noProof/>
        </w:rPr>
      </w:pPr>
      <w:r>
        <w:rPr>
          <w:noProof/>
        </w:rPr>
        <w:t>Dynamics 365 Unified Operations Plan Eklentisi, 57</w:t>
      </w:r>
    </w:p>
    <w:p w:rsidR="001C3A1E" w:rsidRDefault="001C3A1E">
      <w:pPr>
        <w:pStyle w:val="Index1"/>
        <w:tabs>
          <w:tab w:val="right" w:pos="5030"/>
        </w:tabs>
        <w:rPr>
          <w:noProof/>
        </w:rPr>
      </w:pPr>
      <w:r>
        <w:rPr>
          <w:noProof/>
        </w:rPr>
        <w:t>Dynamics 365 Unified Operations Plan YG'den Geçiş, 57</w:t>
      </w:r>
    </w:p>
    <w:p w:rsidR="001C3A1E" w:rsidRDefault="001C3A1E">
      <w:pPr>
        <w:pStyle w:val="Index1"/>
        <w:tabs>
          <w:tab w:val="right" w:pos="5030"/>
        </w:tabs>
        <w:rPr>
          <w:noProof/>
        </w:rPr>
      </w:pPr>
      <w:r>
        <w:rPr>
          <w:noProof/>
        </w:rPr>
        <w:t>Dynamics AX 2012 R2, 18</w:t>
      </w:r>
    </w:p>
    <w:p w:rsidR="001C3A1E" w:rsidRDefault="001C3A1E">
      <w:pPr>
        <w:pStyle w:val="Index1"/>
        <w:tabs>
          <w:tab w:val="right" w:pos="5030"/>
        </w:tabs>
        <w:rPr>
          <w:noProof/>
        </w:rPr>
      </w:pPr>
      <w:r>
        <w:rPr>
          <w:noProof/>
        </w:rPr>
        <w:t>Dynamics AX 2012 R3, 18</w:t>
      </w:r>
    </w:p>
    <w:p w:rsidR="001C3A1E" w:rsidRDefault="001C3A1E">
      <w:pPr>
        <w:pStyle w:val="Index1"/>
        <w:tabs>
          <w:tab w:val="right" w:pos="5030"/>
        </w:tabs>
        <w:rPr>
          <w:noProof/>
        </w:rPr>
      </w:pPr>
      <w:r>
        <w:rPr>
          <w:noProof/>
        </w:rPr>
        <w:t>Dynamics CRM 2015, 18</w:t>
      </w:r>
    </w:p>
    <w:p w:rsidR="001C3A1E" w:rsidRDefault="001C3A1E">
      <w:pPr>
        <w:pStyle w:val="Index1"/>
        <w:tabs>
          <w:tab w:val="right" w:pos="5030"/>
        </w:tabs>
        <w:rPr>
          <w:noProof/>
        </w:rPr>
      </w:pPr>
      <w:r>
        <w:rPr>
          <w:noProof/>
        </w:rPr>
        <w:t>Dynamics CRM 2016, 18</w:t>
      </w:r>
    </w:p>
    <w:p w:rsidR="001C3A1E" w:rsidRDefault="001C3A1E">
      <w:pPr>
        <w:pStyle w:val="Index1"/>
        <w:tabs>
          <w:tab w:val="right" w:pos="5030"/>
        </w:tabs>
        <w:rPr>
          <w:noProof/>
        </w:rPr>
      </w:pPr>
      <w:r>
        <w:rPr>
          <w:noProof/>
        </w:rPr>
        <w:t>EDU Eklentisi için Microsoft Intune, 67</w:t>
      </w:r>
    </w:p>
    <w:p w:rsidR="001C3A1E" w:rsidRDefault="001C3A1E">
      <w:pPr>
        <w:pStyle w:val="Index1"/>
        <w:tabs>
          <w:tab w:val="right" w:pos="5030"/>
        </w:tabs>
        <w:rPr>
          <w:noProof/>
        </w:rPr>
      </w:pPr>
      <w:r>
        <w:rPr>
          <w:noProof/>
        </w:rPr>
        <w:t>EDU için Microsoft Intune, 67</w:t>
      </w:r>
    </w:p>
    <w:p w:rsidR="001C3A1E" w:rsidRDefault="001C3A1E">
      <w:pPr>
        <w:pStyle w:val="Index1"/>
        <w:tabs>
          <w:tab w:val="right" w:pos="5030"/>
        </w:tabs>
        <w:rPr>
          <w:noProof/>
        </w:rPr>
      </w:pPr>
      <w:r>
        <w:rPr>
          <w:noProof/>
        </w:rPr>
        <w:t>Ekip Aboneleri için Dynamics 365, 57</w:t>
      </w:r>
    </w:p>
    <w:p w:rsidR="001C3A1E" w:rsidRDefault="001C3A1E">
      <w:pPr>
        <w:pStyle w:val="Index1"/>
        <w:tabs>
          <w:tab w:val="right" w:pos="5030"/>
        </w:tabs>
        <w:rPr>
          <w:noProof/>
        </w:rPr>
      </w:pPr>
      <w:r>
        <w:rPr>
          <w:noProof/>
        </w:rPr>
        <w:t>Ekip Aboneleri için Dynamics 365 Eklentisi, 57</w:t>
      </w:r>
    </w:p>
    <w:p w:rsidR="001C3A1E" w:rsidRDefault="001C3A1E">
      <w:pPr>
        <w:pStyle w:val="Index1"/>
        <w:tabs>
          <w:tab w:val="right" w:pos="5030"/>
        </w:tabs>
        <w:rPr>
          <w:noProof/>
        </w:rPr>
      </w:pPr>
      <w:r>
        <w:rPr>
          <w:noProof/>
        </w:rPr>
        <w:t>Ekip Aboneleri için Dynamics 365 YG'den Geçiş, 57</w:t>
      </w:r>
    </w:p>
    <w:p w:rsidR="001C3A1E" w:rsidRDefault="001C3A1E">
      <w:pPr>
        <w:pStyle w:val="Index1"/>
        <w:tabs>
          <w:tab w:val="right" w:pos="5030"/>
        </w:tabs>
        <w:rPr>
          <w:noProof/>
        </w:rPr>
      </w:pPr>
      <w:r>
        <w:rPr>
          <w:noProof/>
        </w:rPr>
        <w:t>Ekip Üyeleri için Dynamics 365, 18</w:t>
      </w:r>
    </w:p>
    <w:p w:rsidR="001C3A1E" w:rsidRDefault="001C3A1E">
      <w:pPr>
        <w:pStyle w:val="Index1"/>
        <w:tabs>
          <w:tab w:val="right" w:pos="5030"/>
        </w:tabs>
        <w:rPr>
          <w:noProof/>
        </w:rPr>
      </w:pPr>
      <w:r>
        <w:rPr>
          <w:noProof/>
        </w:rPr>
        <w:t>Ekip Üyeleri için Dynamics 365 Şirket İçi CAL, 18</w:t>
      </w:r>
    </w:p>
    <w:p w:rsidR="001C3A1E" w:rsidRDefault="001C3A1E">
      <w:pPr>
        <w:pStyle w:val="Index1"/>
        <w:tabs>
          <w:tab w:val="right" w:pos="5030"/>
        </w:tabs>
        <w:rPr>
          <w:noProof/>
        </w:rPr>
      </w:pPr>
      <w:r>
        <w:rPr>
          <w:noProof/>
        </w:rPr>
        <w:t>Ekip Üyeleri için Microsoft Dynamics 365 Şirket İçi CAL, 84</w:t>
      </w:r>
    </w:p>
    <w:p w:rsidR="001C3A1E" w:rsidRDefault="001C3A1E">
      <w:pPr>
        <w:pStyle w:val="Index1"/>
        <w:tabs>
          <w:tab w:val="right" w:pos="5030"/>
        </w:tabs>
        <w:rPr>
          <w:noProof/>
        </w:rPr>
      </w:pPr>
      <w:r>
        <w:rPr>
          <w:noProof/>
        </w:rPr>
        <w:t>Enterprise Mobility + Security E3, 15, 55</w:t>
      </w:r>
    </w:p>
    <w:p w:rsidR="001C3A1E" w:rsidRDefault="001C3A1E">
      <w:pPr>
        <w:pStyle w:val="Index1"/>
        <w:tabs>
          <w:tab w:val="right" w:pos="5030"/>
        </w:tabs>
        <w:rPr>
          <w:noProof/>
        </w:rPr>
      </w:pPr>
      <w:r>
        <w:rPr>
          <w:noProof/>
        </w:rPr>
        <w:t>Enterprise Mobility + Security E3 Eklentisi, 55</w:t>
      </w:r>
    </w:p>
    <w:p w:rsidR="001C3A1E" w:rsidRDefault="001C3A1E">
      <w:pPr>
        <w:pStyle w:val="Index1"/>
        <w:tabs>
          <w:tab w:val="right" w:pos="5030"/>
        </w:tabs>
        <w:rPr>
          <w:noProof/>
        </w:rPr>
      </w:pPr>
      <w:r>
        <w:rPr>
          <w:noProof/>
        </w:rPr>
        <w:t>Enterprise Mobility + Security E3 YG'den Geçiş, 55</w:t>
      </w:r>
    </w:p>
    <w:p w:rsidR="001C3A1E" w:rsidRDefault="001C3A1E">
      <w:pPr>
        <w:pStyle w:val="Index1"/>
        <w:tabs>
          <w:tab w:val="right" w:pos="5030"/>
        </w:tabs>
        <w:rPr>
          <w:noProof/>
        </w:rPr>
      </w:pPr>
      <w:r>
        <w:rPr>
          <w:noProof/>
        </w:rPr>
        <w:t>Enterprise Mobility + Security E5, 15</w:t>
      </w:r>
    </w:p>
    <w:p w:rsidR="001C3A1E" w:rsidRDefault="001C3A1E">
      <w:pPr>
        <w:pStyle w:val="Index1"/>
        <w:tabs>
          <w:tab w:val="right" w:pos="5030"/>
        </w:tabs>
        <w:rPr>
          <w:noProof/>
        </w:rPr>
      </w:pPr>
      <w:r>
        <w:rPr>
          <w:noProof/>
        </w:rPr>
        <w:t>Enterprise Mobility + Security E5, 55</w:t>
      </w:r>
    </w:p>
    <w:p w:rsidR="001C3A1E" w:rsidRDefault="001C3A1E">
      <w:pPr>
        <w:pStyle w:val="Index1"/>
        <w:tabs>
          <w:tab w:val="right" w:pos="5030"/>
        </w:tabs>
        <w:rPr>
          <w:noProof/>
        </w:rPr>
      </w:pPr>
      <w:r>
        <w:rPr>
          <w:noProof/>
        </w:rPr>
        <w:t>Enterprise Mobility + Security E5 Eklentisi, 55</w:t>
      </w:r>
    </w:p>
    <w:p w:rsidR="001C3A1E" w:rsidRDefault="001C3A1E">
      <w:pPr>
        <w:pStyle w:val="Index1"/>
        <w:tabs>
          <w:tab w:val="right" w:pos="5030"/>
        </w:tabs>
        <w:rPr>
          <w:noProof/>
        </w:rPr>
      </w:pPr>
      <w:r>
        <w:rPr>
          <w:noProof/>
        </w:rPr>
        <w:t>Enterprise Mobility + Security E5 YG'den Geçiş, 55</w:t>
      </w:r>
    </w:p>
    <w:p w:rsidR="001C3A1E" w:rsidRDefault="001C3A1E">
      <w:pPr>
        <w:pStyle w:val="Index1"/>
        <w:tabs>
          <w:tab w:val="right" w:pos="5030"/>
        </w:tabs>
        <w:rPr>
          <w:noProof/>
        </w:rPr>
      </w:pPr>
      <w:r>
        <w:rPr>
          <w:noProof/>
        </w:rPr>
        <w:t>Enterprise Mobility + Security için Kurumsal CAL Köprüsü, 14</w:t>
      </w:r>
    </w:p>
    <w:p w:rsidR="001C3A1E" w:rsidRDefault="001C3A1E">
      <w:pPr>
        <w:pStyle w:val="Index1"/>
        <w:tabs>
          <w:tab w:val="right" w:pos="5030"/>
        </w:tabs>
        <w:rPr>
          <w:noProof/>
        </w:rPr>
      </w:pPr>
      <w:r>
        <w:rPr>
          <w:noProof/>
        </w:rPr>
        <w:t>Enterprise Mobility + Security için Kurumsal CAL Köprüsü YG'den Geçiş, 14</w:t>
      </w:r>
    </w:p>
    <w:p w:rsidR="001C3A1E" w:rsidRDefault="001C3A1E">
      <w:pPr>
        <w:pStyle w:val="Index1"/>
        <w:tabs>
          <w:tab w:val="right" w:pos="5030"/>
        </w:tabs>
        <w:rPr>
          <w:noProof/>
        </w:rPr>
      </w:pPr>
      <w:r>
        <w:rPr>
          <w:noProof/>
        </w:rPr>
        <w:t>Enterprise Mobility+ Security için Çekirdek CAL Paketi Köprüsü, 14</w:t>
      </w:r>
    </w:p>
    <w:p w:rsidR="001C3A1E" w:rsidRDefault="001C3A1E">
      <w:pPr>
        <w:pStyle w:val="Index1"/>
        <w:tabs>
          <w:tab w:val="right" w:pos="5030"/>
        </w:tabs>
        <w:rPr>
          <w:noProof/>
        </w:rPr>
      </w:pPr>
      <w:r>
        <w:rPr>
          <w:noProof/>
        </w:rPr>
        <w:t>Excel 2019, 20</w:t>
      </w:r>
    </w:p>
    <w:p w:rsidR="001C3A1E" w:rsidRDefault="001C3A1E">
      <w:pPr>
        <w:pStyle w:val="Index1"/>
        <w:tabs>
          <w:tab w:val="right" w:pos="5030"/>
        </w:tabs>
        <w:rPr>
          <w:noProof/>
        </w:rPr>
      </w:pPr>
      <w:r>
        <w:rPr>
          <w:noProof/>
        </w:rPr>
        <w:t>Exchange Online için Exchange Online Arşivleme, 62</w:t>
      </w:r>
    </w:p>
    <w:p w:rsidR="001C3A1E" w:rsidRDefault="001C3A1E">
      <w:pPr>
        <w:pStyle w:val="Index1"/>
        <w:tabs>
          <w:tab w:val="right" w:pos="5030"/>
        </w:tabs>
        <w:rPr>
          <w:noProof/>
        </w:rPr>
      </w:pPr>
      <w:r>
        <w:rPr>
          <w:noProof/>
        </w:rPr>
        <w:t>Exchange Online Kiosk, 62</w:t>
      </w:r>
    </w:p>
    <w:p w:rsidR="001C3A1E" w:rsidRDefault="001C3A1E">
      <w:pPr>
        <w:pStyle w:val="Index1"/>
        <w:tabs>
          <w:tab w:val="right" w:pos="5030"/>
        </w:tabs>
        <w:rPr>
          <w:noProof/>
        </w:rPr>
      </w:pPr>
      <w:r>
        <w:rPr>
          <w:noProof/>
        </w:rPr>
        <w:t>Exchange Online Plan 1, 62</w:t>
      </w:r>
    </w:p>
    <w:p w:rsidR="001C3A1E" w:rsidRDefault="001C3A1E">
      <w:pPr>
        <w:pStyle w:val="Index1"/>
        <w:tabs>
          <w:tab w:val="right" w:pos="5030"/>
        </w:tabs>
        <w:rPr>
          <w:noProof/>
        </w:rPr>
      </w:pPr>
      <w:r>
        <w:rPr>
          <w:noProof/>
        </w:rPr>
        <w:t>Exchange Online Plan 1 Eklentisi, 62</w:t>
      </w:r>
    </w:p>
    <w:p w:rsidR="001C3A1E" w:rsidRDefault="001C3A1E">
      <w:pPr>
        <w:pStyle w:val="Index1"/>
        <w:tabs>
          <w:tab w:val="right" w:pos="5030"/>
        </w:tabs>
        <w:rPr>
          <w:noProof/>
        </w:rPr>
      </w:pPr>
      <w:r>
        <w:rPr>
          <w:noProof/>
        </w:rPr>
        <w:t>Exchange Online Plan 2, 62</w:t>
      </w:r>
    </w:p>
    <w:p w:rsidR="001C3A1E" w:rsidRDefault="001C3A1E">
      <w:pPr>
        <w:pStyle w:val="Index1"/>
        <w:tabs>
          <w:tab w:val="right" w:pos="5030"/>
        </w:tabs>
        <w:rPr>
          <w:noProof/>
        </w:rPr>
      </w:pPr>
      <w:r>
        <w:rPr>
          <w:noProof/>
        </w:rPr>
        <w:t>Exchange Online Protection, 23, 62</w:t>
      </w:r>
    </w:p>
    <w:p w:rsidR="001C3A1E" w:rsidRDefault="001C3A1E">
      <w:pPr>
        <w:pStyle w:val="Index1"/>
        <w:tabs>
          <w:tab w:val="right" w:pos="5030"/>
        </w:tabs>
        <w:rPr>
          <w:noProof/>
        </w:rPr>
      </w:pPr>
      <w:r>
        <w:rPr>
          <w:noProof/>
        </w:rPr>
        <w:t>Exchange Online Sesli Mesaj Hizmeti, 24</w:t>
      </w:r>
    </w:p>
    <w:p w:rsidR="001C3A1E" w:rsidRDefault="001C3A1E">
      <w:pPr>
        <w:pStyle w:val="Index1"/>
        <w:tabs>
          <w:tab w:val="right" w:pos="5030"/>
        </w:tabs>
        <w:rPr>
          <w:noProof/>
        </w:rPr>
      </w:pPr>
      <w:r>
        <w:rPr>
          <w:noProof/>
        </w:rPr>
        <w:t>Exchange Server, 53, 54</w:t>
      </w:r>
    </w:p>
    <w:p w:rsidR="001C3A1E" w:rsidRDefault="001C3A1E">
      <w:pPr>
        <w:pStyle w:val="Index1"/>
        <w:tabs>
          <w:tab w:val="right" w:pos="5030"/>
        </w:tabs>
        <w:rPr>
          <w:noProof/>
        </w:rPr>
      </w:pPr>
      <w:r>
        <w:rPr>
          <w:noProof/>
        </w:rPr>
        <w:t>Exchange Server 2016, 23</w:t>
      </w:r>
    </w:p>
    <w:p w:rsidR="001C3A1E" w:rsidRDefault="001C3A1E">
      <w:pPr>
        <w:pStyle w:val="Index1"/>
        <w:tabs>
          <w:tab w:val="right" w:pos="5030"/>
        </w:tabs>
        <w:rPr>
          <w:noProof/>
        </w:rPr>
      </w:pPr>
      <w:r>
        <w:rPr>
          <w:noProof/>
        </w:rPr>
        <w:t>Exchange Server Enterprise, 84</w:t>
      </w:r>
    </w:p>
    <w:p w:rsidR="001C3A1E" w:rsidRDefault="001C3A1E">
      <w:pPr>
        <w:pStyle w:val="Index1"/>
        <w:tabs>
          <w:tab w:val="right" w:pos="5030"/>
        </w:tabs>
        <w:rPr>
          <w:noProof/>
        </w:rPr>
      </w:pPr>
      <w:r>
        <w:rPr>
          <w:noProof/>
        </w:rPr>
        <w:t>Exchange Server için Exchange Online Arşivleme, 62</w:t>
      </w:r>
    </w:p>
    <w:p w:rsidR="001C3A1E" w:rsidRDefault="001C3A1E">
      <w:pPr>
        <w:pStyle w:val="Index1"/>
        <w:tabs>
          <w:tab w:val="right" w:pos="5030"/>
        </w:tabs>
        <w:rPr>
          <w:noProof/>
        </w:rPr>
      </w:pPr>
      <w:r>
        <w:rPr>
          <w:noProof/>
        </w:rPr>
        <w:t>Exchange Server Kurumsal 2019, 23</w:t>
      </w:r>
    </w:p>
    <w:p w:rsidR="001C3A1E" w:rsidRDefault="001C3A1E">
      <w:pPr>
        <w:pStyle w:val="Index1"/>
        <w:tabs>
          <w:tab w:val="right" w:pos="5030"/>
        </w:tabs>
        <w:rPr>
          <w:noProof/>
        </w:rPr>
      </w:pPr>
      <w:r>
        <w:rPr>
          <w:noProof/>
        </w:rPr>
        <w:t>Exchange Server Kurumsal 2019 CAL, 23</w:t>
      </w:r>
    </w:p>
    <w:p w:rsidR="001C3A1E" w:rsidRDefault="001C3A1E">
      <w:pPr>
        <w:pStyle w:val="Index1"/>
        <w:tabs>
          <w:tab w:val="right" w:pos="5030"/>
        </w:tabs>
        <w:rPr>
          <w:noProof/>
        </w:rPr>
      </w:pPr>
      <w:r>
        <w:rPr>
          <w:noProof/>
        </w:rPr>
        <w:t>Exchange Server Standard, 84</w:t>
      </w:r>
    </w:p>
    <w:p w:rsidR="001C3A1E" w:rsidRDefault="001C3A1E">
      <w:pPr>
        <w:pStyle w:val="Index1"/>
        <w:tabs>
          <w:tab w:val="right" w:pos="5030"/>
        </w:tabs>
        <w:rPr>
          <w:noProof/>
        </w:rPr>
      </w:pPr>
      <w:r>
        <w:rPr>
          <w:noProof/>
        </w:rPr>
        <w:t>Exchange Server Standart 2019, 23</w:t>
      </w:r>
    </w:p>
    <w:p w:rsidR="001C3A1E" w:rsidRDefault="001C3A1E">
      <w:pPr>
        <w:pStyle w:val="Index1"/>
        <w:tabs>
          <w:tab w:val="right" w:pos="5030"/>
        </w:tabs>
        <w:rPr>
          <w:noProof/>
        </w:rPr>
      </w:pPr>
      <w:r>
        <w:rPr>
          <w:noProof/>
        </w:rPr>
        <w:t>Exchange Server Standart 2019 CAL, 23</w:t>
      </w:r>
    </w:p>
    <w:p w:rsidR="001C3A1E" w:rsidRDefault="001C3A1E">
      <w:pPr>
        <w:pStyle w:val="Index1"/>
        <w:tabs>
          <w:tab w:val="right" w:pos="5030"/>
        </w:tabs>
        <w:rPr>
          <w:noProof/>
        </w:rPr>
      </w:pPr>
      <w:r>
        <w:rPr>
          <w:noProof/>
        </w:rPr>
        <w:t>Forefront Identity Manager 2010 - Windows Live Edition, 17</w:t>
      </w:r>
    </w:p>
    <w:p w:rsidR="001C3A1E" w:rsidRDefault="001C3A1E">
      <w:pPr>
        <w:pStyle w:val="Index1"/>
        <w:tabs>
          <w:tab w:val="right" w:pos="5030"/>
        </w:tabs>
        <w:rPr>
          <w:noProof/>
        </w:rPr>
      </w:pPr>
      <w:r>
        <w:rPr>
          <w:noProof/>
        </w:rPr>
        <w:t>Forefront Identity Manager 2010 R2, 20, 47</w:t>
      </w:r>
    </w:p>
    <w:p w:rsidR="001C3A1E" w:rsidRDefault="001C3A1E">
      <w:pPr>
        <w:pStyle w:val="Index1"/>
        <w:tabs>
          <w:tab w:val="right" w:pos="5030"/>
        </w:tabs>
        <w:rPr>
          <w:noProof/>
        </w:rPr>
      </w:pPr>
      <w:r>
        <w:rPr>
          <w:noProof/>
        </w:rPr>
        <w:t>Forefront Identity Manager 2010 R2 - Windows Live Edition, 17</w:t>
      </w:r>
    </w:p>
    <w:p w:rsidR="001C3A1E" w:rsidRDefault="001C3A1E">
      <w:pPr>
        <w:pStyle w:val="Index1"/>
        <w:tabs>
          <w:tab w:val="right" w:pos="5030"/>
        </w:tabs>
        <w:rPr>
          <w:noProof/>
        </w:rPr>
      </w:pPr>
      <w:r>
        <w:rPr>
          <w:noProof/>
        </w:rPr>
        <w:t>Forefront TMG Enterprise, 84</w:t>
      </w:r>
    </w:p>
    <w:p w:rsidR="001C3A1E" w:rsidRDefault="001C3A1E">
      <w:pPr>
        <w:pStyle w:val="Index1"/>
        <w:tabs>
          <w:tab w:val="right" w:pos="5030"/>
        </w:tabs>
        <w:rPr>
          <w:noProof/>
        </w:rPr>
      </w:pPr>
      <w:r>
        <w:rPr>
          <w:noProof/>
        </w:rPr>
        <w:t>Forefront TMG Standard, 84</w:t>
      </w:r>
    </w:p>
    <w:p w:rsidR="001C3A1E" w:rsidRDefault="001C3A1E">
      <w:pPr>
        <w:pStyle w:val="Index1"/>
        <w:tabs>
          <w:tab w:val="right" w:pos="5030"/>
        </w:tabs>
        <w:rPr>
          <w:noProof/>
        </w:rPr>
      </w:pPr>
      <w:r>
        <w:rPr>
          <w:noProof/>
        </w:rPr>
        <w:t>Forefront United Access Gateway 2010, 15</w:t>
      </w:r>
    </w:p>
    <w:p w:rsidR="001C3A1E" w:rsidRDefault="001C3A1E">
      <w:pPr>
        <w:pStyle w:val="Index1"/>
        <w:tabs>
          <w:tab w:val="right" w:pos="5030"/>
        </w:tabs>
        <w:rPr>
          <w:noProof/>
        </w:rPr>
      </w:pPr>
      <w:r>
        <w:rPr>
          <w:noProof/>
        </w:rPr>
        <w:t>Gömülü Sistemler için Windows 2000 Professional, 39</w:t>
      </w:r>
    </w:p>
    <w:p w:rsidR="001C3A1E" w:rsidRDefault="001C3A1E">
      <w:pPr>
        <w:pStyle w:val="Index1"/>
        <w:tabs>
          <w:tab w:val="right" w:pos="5030"/>
        </w:tabs>
        <w:rPr>
          <w:noProof/>
        </w:rPr>
      </w:pPr>
      <w:r>
        <w:rPr>
          <w:noProof/>
        </w:rPr>
        <w:t>Gömülü Sistemler için Windows 7 Professional/Ultimate, 39</w:t>
      </w:r>
    </w:p>
    <w:p w:rsidR="001C3A1E" w:rsidRDefault="001C3A1E">
      <w:pPr>
        <w:pStyle w:val="Index1"/>
        <w:tabs>
          <w:tab w:val="right" w:pos="5030"/>
        </w:tabs>
        <w:rPr>
          <w:noProof/>
        </w:rPr>
      </w:pPr>
      <w:r>
        <w:rPr>
          <w:noProof/>
        </w:rPr>
        <w:t>Gömülü Sistemler için Windows Vista Business/Ultimate, 39</w:t>
      </w:r>
    </w:p>
    <w:p w:rsidR="001C3A1E" w:rsidRDefault="001C3A1E">
      <w:pPr>
        <w:pStyle w:val="Index1"/>
        <w:tabs>
          <w:tab w:val="right" w:pos="5030"/>
        </w:tabs>
        <w:rPr>
          <w:noProof/>
        </w:rPr>
      </w:pPr>
      <w:r>
        <w:rPr>
          <w:noProof/>
        </w:rPr>
        <w:t>Gömülü Sistemler için Windows XP Professional, 39</w:t>
      </w:r>
    </w:p>
    <w:p w:rsidR="001C3A1E" w:rsidRDefault="001C3A1E">
      <w:pPr>
        <w:pStyle w:val="Index1"/>
        <w:tabs>
          <w:tab w:val="right" w:pos="5030"/>
        </w:tabs>
        <w:rPr>
          <w:noProof/>
        </w:rPr>
      </w:pPr>
      <w:r>
        <w:rPr>
          <w:noProof/>
        </w:rPr>
        <w:t>HPC Pack, 47</w:t>
      </w:r>
    </w:p>
    <w:p w:rsidR="001C3A1E" w:rsidRDefault="001C3A1E">
      <w:pPr>
        <w:pStyle w:val="Index1"/>
        <w:tabs>
          <w:tab w:val="right" w:pos="5030"/>
        </w:tabs>
        <w:rPr>
          <w:noProof/>
        </w:rPr>
      </w:pPr>
      <w:r>
        <w:rPr>
          <w:noProof/>
        </w:rPr>
        <w:t>Hyper-V Kapsayıcı, 73</w:t>
      </w:r>
    </w:p>
    <w:p w:rsidR="001C3A1E" w:rsidRDefault="001C3A1E">
      <w:pPr>
        <w:pStyle w:val="Index1"/>
        <w:tabs>
          <w:tab w:val="right" w:pos="5030"/>
        </w:tabs>
        <w:rPr>
          <w:noProof/>
        </w:rPr>
      </w:pPr>
      <w:r>
        <w:rPr>
          <w:noProof/>
        </w:rPr>
        <w:t>IoT Suite Tahmine Dayalı Bakım Plan 1, 51</w:t>
      </w:r>
    </w:p>
    <w:p w:rsidR="001C3A1E" w:rsidRDefault="001C3A1E">
      <w:pPr>
        <w:pStyle w:val="Index1"/>
        <w:tabs>
          <w:tab w:val="right" w:pos="5030"/>
        </w:tabs>
        <w:rPr>
          <w:noProof/>
        </w:rPr>
      </w:pPr>
      <w:r>
        <w:rPr>
          <w:noProof/>
        </w:rPr>
        <w:t>IoT Suite Tahmine Dayalı Bakım Plan 2, 51</w:t>
      </w:r>
    </w:p>
    <w:p w:rsidR="001C3A1E" w:rsidRDefault="001C3A1E">
      <w:pPr>
        <w:pStyle w:val="Index1"/>
        <w:tabs>
          <w:tab w:val="right" w:pos="5030"/>
        </w:tabs>
        <w:rPr>
          <w:noProof/>
        </w:rPr>
      </w:pPr>
      <w:r>
        <w:rPr>
          <w:noProof/>
        </w:rPr>
        <w:t>IoT Suite Uzaktan İzleme Plan 1, 51</w:t>
      </w:r>
    </w:p>
    <w:p w:rsidR="001C3A1E" w:rsidRDefault="001C3A1E">
      <w:pPr>
        <w:pStyle w:val="Index1"/>
        <w:tabs>
          <w:tab w:val="right" w:pos="5030"/>
        </w:tabs>
        <w:rPr>
          <w:noProof/>
        </w:rPr>
      </w:pPr>
      <w:r>
        <w:rPr>
          <w:noProof/>
        </w:rPr>
        <w:t>IoT Suite Uzaktan İzleme Plan 2, 51</w:t>
      </w:r>
    </w:p>
    <w:p w:rsidR="001C3A1E" w:rsidRDefault="001C3A1E">
      <w:pPr>
        <w:pStyle w:val="Index1"/>
        <w:tabs>
          <w:tab w:val="right" w:pos="5030"/>
        </w:tabs>
        <w:rPr>
          <w:noProof/>
        </w:rPr>
      </w:pPr>
      <w:r>
        <w:rPr>
          <w:noProof/>
        </w:rPr>
        <w:t>Itanium Tabanlı Sistemler için Windows Server, 47</w:t>
      </w:r>
    </w:p>
    <w:p w:rsidR="001C3A1E" w:rsidRDefault="001C3A1E">
      <w:pPr>
        <w:pStyle w:val="Index1"/>
        <w:tabs>
          <w:tab w:val="right" w:pos="5030"/>
        </w:tabs>
        <w:rPr>
          <w:noProof/>
        </w:rPr>
      </w:pPr>
      <w:r>
        <w:rPr>
          <w:noProof/>
        </w:rPr>
        <w:t>Kullanıcı başına Advanced Threat Analytics 2016 İstemci Yönetim Lisansı, 12</w:t>
      </w:r>
    </w:p>
    <w:p w:rsidR="001C3A1E" w:rsidRDefault="001C3A1E">
      <w:pPr>
        <w:pStyle w:val="Index1"/>
        <w:tabs>
          <w:tab w:val="right" w:pos="5030"/>
        </w:tabs>
        <w:rPr>
          <w:noProof/>
        </w:rPr>
      </w:pPr>
      <w:r>
        <w:rPr>
          <w:noProof/>
        </w:rPr>
        <w:t>Kullanıcı Başına Windows 10 Enterprise E3 Eklentisi (cihaz başına Enterprise'a), 38</w:t>
      </w:r>
    </w:p>
    <w:p w:rsidR="001C3A1E" w:rsidRDefault="001C3A1E">
      <w:pPr>
        <w:pStyle w:val="Index1"/>
        <w:tabs>
          <w:tab w:val="right" w:pos="5030"/>
        </w:tabs>
        <w:rPr>
          <w:noProof/>
        </w:rPr>
      </w:pPr>
      <w:r>
        <w:rPr>
          <w:noProof/>
        </w:rPr>
        <w:t>Kullanıcı Başına Windows 10 Enterprise E5 Eklentisi (cihaz başına Enterprise'a) (SL), 38</w:t>
      </w:r>
    </w:p>
    <w:p w:rsidR="001C3A1E" w:rsidRDefault="001C3A1E">
      <w:pPr>
        <w:pStyle w:val="Index1"/>
        <w:tabs>
          <w:tab w:val="right" w:pos="5030"/>
        </w:tabs>
        <w:rPr>
          <w:noProof/>
        </w:rPr>
      </w:pPr>
      <w:r>
        <w:rPr>
          <w:noProof/>
        </w:rPr>
        <w:t>Kullanıcılar için Azure Gelişmiş Tehdit Koruması, 52</w:t>
      </w:r>
    </w:p>
    <w:p w:rsidR="001C3A1E" w:rsidRDefault="001C3A1E">
      <w:pPr>
        <w:pStyle w:val="Index1"/>
        <w:tabs>
          <w:tab w:val="right" w:pos="5030"/>
        </w:tabs>
        <w:rPr>
          <w:noProof/>
        </w:rPr>
      </w:pPr>
      <w:r>
        <w:rPr>
          <w:noProof/>
        </w:rPr>
        <w:t>Kullanıcılar için Azure Gelişmiş Tehdit Koruması İstemci Yönetimi Lisansı Eklentisi, 52</w:t>
      </w:r>
    </w:p>
    <w:p w:rsidR="001C3A1E" w:rsidRDefault="001C3A1E">
      <w:pPr>
        <w:pStyle w:val="Index1"/>
        <w:tabs>
          <w:tab w:val="right" w:pos="5030"/>
        </w:tabs>
        <w:rPr>
          <w:noProof/>
        </w:rPr>
      </w:pPr>
      <w:r>
        <w:rPr>
          <w:noProof/>
        </w:rPr>
        <w:t>Kullanım Kredileri, 64</w:t>
      </w:r>
    </w:p>
    <w:p w:rsidR="001C3A1E" w:rsidRDefault="001C3A1E">
      <w:pPr>
        <w:pStyle w:val="Index1"/>
        <w:tabs>
          <w:tab w:val="right" w:pos="5030"/>
        </w:tabs>
        <w:rPr>
          <w:noProof/>
        </w:rPr>
      </w:pPr>
      <w:r>
        <w:rPr>
          <w:noProof/>
        </w:rPr>
        <w:t>Kurumsal CAL, 30, 79, 84</w:t>
      </w:r>
    </w:p>
    <w:p w:rsidR="001C3A1E" w:rsidRDefault="001C3A1E">
      <w:pPr>
        <w:pStyle w:val="Index1"/>
        <w:tabs>
          <w:tab w:val="right" w:pos="5030"/>
        </w:tabs>
        <w:rPr>
          <w:noProof/>
        </w:rPr>
      </w:pPr>
      <w:r>
        <w:rPr>
          <w:noProof/>
        </w:rPr>
        <w:t>Kurumsal CAL Paketi, 14</w:t>
      </w:r>
    </w:p>
    <w:p w:rsidR="001C3A1E" w:rsidRDefault="001C3A1E">
      <w:pPr>
        <w:pStyle w:val="Index1"/>
        <w:tabs>
          <w:tab w:val="right" w:pos="5030"/>
        </w:tabs>
        <w:rPr>
          <w:noProof/>
        </w:rPr>
      </w:pPr>
      <w:r>
        <w:rPr>
          <w:noProof/>
        </w:rPr>
        <w:t>Mac 2016 için Office, 22</w:t>
      </w:r>
    </w:p>
    <w:p w:rsidR="001C3A1E" w:rsidRDefault="001C3A1E">
      <w:pPr>
        <w:pStyle w:val="Index1"/>
        <w:tabs>
          <w:tab w:val="right" w:pos="5030"/>
        </w:tabs>
        <w:rPr>
          <w:noProof/>
        </w:rPr>
      </w:pPr>
      <w:r>
        <w:rPr>
          <w:noProof/>
        </w:rPr>
        <w:t>Mac 2019 için Evden Çalışma, 22</w:t>
      </w:r>
    </w:p>
    <w:p w:rsidR="001C3A1E" w:rsidRDefault="001C3A1E">
      <w:pPr>
        <w:pStyle w:val="Index1"/>
        <w:tabs>
          <w:tab w:val="right" w:pos="5030"/>
        </w:tabs>
        <w:rPr>
          <w:noProof/>
        </w:rPr>
      </w:pPr>
      <w:r>
        <w:rPr>
          <w:noProof/>
        </w:rPr>
        <w:t>Mac 2019 için Skype Kurumsal, 22</w:t>
      </w:r>
    </w:p>
    <w:p w:rsidR="001C3A1E" w:rsidRDefault="001C3A1E">
      <w:pPr>
        <w:pStyle w:val="Index1"/>
        <w:tabs>
          <w:tab w:val="right" w:pos="5030"/>
        </w:tabs>
        <w:rPr>
          <w:noProof/>
        </w:rPr>
      </w:pPr>
      <w:r>
        <w:rPr>
          <w:noProof/>
        </w:rPr>
        <w:t>Mac için Excel 2019, 22</w:t>
      </w:r>
    </w:p>
    <w:p w:rsidR="001C3A1E" w:rsidRDefault="001C3A1E">
      <w:pPr>
        <w:pStyle w:val="Index1"/>
        <w:tabs>
          <w:tab w:val="right" w:pos="5030"/>
        </w:tabs>
        <w:rPr>
          <w:noProof/>
        </w:rPr>
      </w:pPr>
      <w:r>
        <w:rPr>
          <w:noProof/>
        </w:rPr>
        <w:t>Mac için Outlook 2019, 22</w:t>
      </w:r>
    </w:p>
    <w:p w:rsidR="001C3A1E" w:rsidRDefault="001C3A1E">
      <w:pPr>
        <w:pStyle w:val="Index1"/>
        <w:tabs>
          <w:tab w:val="right" w:pos="5030"/>
        </w:tabs>
        <w:rPr>
          <w:noProof/>
        </w:rPr>
      </w:pPr>
      <w:r>
        <w:rPr>
          <w:noProof/>
        </w:rPr>
        <w:t>Mac için PowerPoint 2019, 22</w:t>
      </w:r>
    </w:p>
    <w:p w:rsidR="001C3A1E" w:rsidRDefault="001C3A1E">
      <w:pPr>
        <w:pStyle w:val="Index1"/>
        <w:tabs>
          <w:tab w:val="right" w:pos="5030"/>
        </w:tabs>
        <w:rPr>
          <w:noProof/>
        </w:rPr>
      </w:pPr>
      <w:r>
        <w:rPr>
          <w:noProof/>
        </w:rPr>
        <w:t>Mac için Word 2019, 22</w:t>
      </w:r>
    </w:p>
    <w:p w:rsidR="001C3A1E" w:rsidRDefault="001C3A1E">
      <w:pPr>
        <w:pStyle w:val="Index1"/>
        <w:tabs>
          <w:tab w:val="right" w:pos="5030"/>
        </w:tabs>
        <w:rPr>
          <w:noProof/>
        </w:rPr>
      </w:pPr>
      <w:r>
        <w:rPr>
          <w:noProof/>
        </w:rPr>
        <w:t>Mac Standard için Office, 78</w:t>
      </w:r>
    </w:p>
    <w:p w:rsidR="001C3A1E" w:rsidRDefault="001C3A1E">
      <w:pPr>
        <w:pStyle w:val="Index1"/>
        <w:tabs>
          <w:tab w:val="right" w:pos="5030"/>
        </w:tabs>
        <w:rPr>
          <w:noProof/>
        </w:rPr>
      </w:pPr>
      <w:r>
        <w:rPr>
          <w:noProof/>
        </w:rPr>
        <w:t>Mac Standard için Office 2019, 22</w:t>
      </w:r>
    </w:p>
    <w:p w:rsidR="001C3A1E" w:rsidRDefault="001C3A1E">
      <w:pPr>
        <w:pStyle w:val="Index1"/>
        <w:tabs>
          <w:tab w:val="right" w:pos="5030"/>
        </w:tabs>
        <w:rPr>
          <w:noProof/>
        </w:rPr>
      </w:pPr>
      <w:r>
        <w:rPr>
          <w:noProof/>
        </w:rPr>
        <w:t>macOS, 39</w:t>
      </w:r>
    </w:p>
    <w:p w:rsidR="001C3A1E" w:rsidRDefault="001C3A1E">
      <w:pPr>
        <w:pStyle w:val="Index1"/>
        <w:tabs>
          <w:tab w:val="right" w:pos="5030"/>
        </w:tabs>
        <w:rPr>
          <w:noProof/>
        </w:rPr>
      </w:pPr>
      <w:r>
        <w:rPr>
          <w:noProof/>
        </w:rPr>
        <w:t>Mezunlar için Exchange Online Plan 1A, 62</w:t>
      </w:r>
    </w:p>
    <w:p w:rsidR="001C3A1E" w:rsidRDefault="001C3A1E">
      <w:pPr>
        <w:pStyle w:val="Index1"/>
        <w:tabs>
          <w:tab w:val="right" w:pos="5030"/>
        </w:tabs>
        <w:rPr>
          <w:noProof/>
        </w:rPr>
      </w:pPr>
      <w:r>
        <w:rPr>
          <w:noProof/>
        </w:rPr>
        <w:t>Microsoft 365 Business için Windows 10 Home'dan Pro'ya Yükseltme, 38</w:t>
      </w:r>
    </w:p>
    <w:p w:rsidR="001C3A1E" w:rsidRDefault="001C3A1E">
      <w:pPr>
        <w:pStyle w:val="Index1"/>
        <w:tabs>
          <w:tab w:val="right" w:pos="5030"/>
        </w:tabs>
        <w:rPr>
          <w:noProof/>
        </w:rPr>
      </w:pPr>
      <w:r>
        <w:rPr>
          <w:noProof/>
        </w:rPr>
        <w:t>Microsoft 365 E3 (Kullanıcı SL'si) için Skype Kurumsal Plus CAL Eklentisi, 53</w:t>
      </w:r>
    </w:p>
    <w:p w:rsidR="001C3A1E" w:rsidRDefault="001C3A1E">
      <w:pPr>
        <w:pStyle w:val="Index1"/>
        <w:tabs>
          <w:tab w:val="right" w:pos="5030"/>
        </w:tabs>
        <w:rPr>
          <w:noProof/>
        </w:rPr>
      </w:pPr>
      <w:r>
        <w:rPr>
          <w:noProof/>
        </w:rPr>
        <w:t>Microsoft 365 E3 ve E5, 53</w:t>
      </w:r>
    </w:p>
    <w:p w:rsidR="001C3A1E" w:rsidRDefault="001C3A1E">
      <w:pPr>
        <w:pStyle w:val="Index1"/>
        <w:tabs>
          <w:tab w:val="right" w:pos="5030"/>
        </w:tabs>
        <w:rPr>
          <w:noProof/>
        </w:rPr>
      </w:pPr>
      <w:r>
        <w:rPr>
          <w:noProof/>
        </w:rPr>
        <w:t>Microsoft 365 E3 ve E5 Eklentisi, 53</w:t>
      </w:r>
    </w:p>
    <w:p w:rsidR="001C3A1E" w:rsidRDefault="001C3A1E">
      <w:pPr>
        <w:pStyle w:val="Index1"/>
        <w:tabs>
          <w:tab w:val="right" w:pos="5030"/>
        </w:tabs>
        <w:rPr>
          <w:noProof/>
        </w:rPr>
      </w:pPr>
      <w:r>
        <w:rPr>
          <w:noProof/>
        </w:rPr>
        <w:t>Microsoft 365 E3 ve E5 YG'den Geçiş, 53</w:t>
      </w:r>
    </w:p>
    <w:p w:rsidR="001C3A1E" w:rsidRDefault="001C3A1E">
      <w:pPr>
        <w:pStyle w:val="Index1"/>
        <w:tabs>
          <w:tab w:val="right" w:pos="5030"/>
        </w:tabs>
        <w:rPr>
          <w:noProof/>
        </w:rPr>
      </w:pPr>
      <w:r>
        <w:rPr>
          <w:noProof/>
        </w:rPr>
        <w:t>Microsoft 365 Education A1, 53</w:t>
      </w:r>
    </w:p>
    <w:p w:rsidR="001C3A1E" w:rsidRDefault="001C3A1E">
      <w:pPr>
        <w:pStyle w:val="Index1"/>
        <w:tabs>
          <w:tab w:val="right" w:pos="5030"/>
        </w:tabs>
        <w:rPr>
          <w:noProof/>
        </w:rPr>
      </w:pPr>
      <w:r>
        <w:rPr>
          <w:noProof/>
        </w:rPr>
        <w:t>Microsoft 365 Education A3, 53</w:t>
      </w:r>
    </w:p>
    <w:p w:rsidR="001C3A1E" w:rsidRDefault="001C3A1E">
      <w:pPr>
        <w:pStyle w:val="Index1"/>
        <w:tabs>
          <w:tab w:val="right" w:pos="5030"/>
        </w:tabs>
        <w:rPr>
          <w:noProof/>
        </w:rPr>
      </w:pPr>
      <w:r>
        <w:rPr>
          <w:noProof/>
        </w:rPr>
        <w:t>Microsoft 365 Education A5, 53</w:t>
      </w:r>
    </w:p>
    <w:p w:rsidR="001C3A1E" w:rsidRDefault="001C3A1E">
      <w:pPr>
        <w:pStyle w:val="Index1"/>
        <w:tabs>
          <w:tab w:val="right" w:pos="5030"/>
        </w:tabs>
        <w:rPr>
          <w:noProof/>
        </w:rPr>
      </w:pPr>
      <w:r>
        <w:rPr>
          <w:noProof/>
        </w:rPr>
        <w:t>Microsoft 365 F1, 30, 53</w:t>
      </w:r>
    </w:p>
    <w:p w:rsidR="001C3A1E" w:rsidRDefault="001C3A1E">
      <w:pPr>
        <w:pStyle w:val="Index1"/>
        <w:tabs>
          <w:tab w:val="right" w:pos="5030"/>
        </w:tabs>
        <w:rPr>
          <w:noProof/>
        </w:rPr>
      </w:pPr>
      <w:r>
        <w:rPr>
          <w:noProof/>
        </w:rPr>
        <w:t>Microsoft 365 İş, 53</w:t>
      </w:r>
    </w:p>
    <w:p w:rsidR="001C3A1E" w:rsidRDefault="001C3A1E">
      <w:pPr>
        <w:pStyle w:val="Index1"/>
        <w:tabs>
          <w:tab w:val="right" w:pos="5030"/>
        </w:tabs>
        <w:rPr>
          <w:noProof/>
        </w:rPr>
      </w:pPr>
      <w:r>
        <w:rPr>
          <w:noProof/>
        </w:rPr>
        <w:t>Microsoft Akış Depolama Eklentisi, 61</w:t>
      </w:r>
    </w:p>
    <w:p w:rsidR="001C3A1E" w:rsidRDefault="001C3A1E">
      <w:pPr>
        <w:pStyle w:val="Index1"/>
        <w:tabs>
          <w:tab w:val="right" w:pos="5030"/>
        </w:tabs>
        <w:rPr>
          <w:noProof/>
        </w:rPr>
      </w:pPr>
      <w:r>
        <w:rPr>
          <w:noProof/>
        </w:rPr>
        <w:t>Microsoft Akış Planı 2 Eklentisi, 61</w:t>
      </w:r>
    </w:p>
    <w:p w:rsidR="001C3A1E" w:rsidRDefault="001C3A1E">
      <w:pPr>
        <w:pStyle w:val="Index1"/>
        <w:tabs>
          <w:tab w:val="right" w:pos="5030"/>
        </w:tabs>
        <w:rPr>
          <w:noProof/>
        </w:rPr>
      </w:pPr>
      <w:r>
        <w:rPr>
          <w:noProof/>
        </w:rPr>
        <w:t>Microsoft Azure Hizmetleri, 51, 85</w:t>
      </w:r>
    </w:p>
    <w:p w:rsidR="001C3A1E" w:rsidRDefault="001C3A1E">
      <w:pPr>
        <w:pStyle w:val="Index1"/>
        <w:tabs>
          <w:tab w:val="right" w:pos="5030"/>
        </w:tabs>
        <w:rPr>
          <w:noProof/>
        </w:rPr>
      </w:pPr>
      <w:r>
        <w:rPr>
          <w:noProof/>
        </w:rPr>
        <w:t>Microsoft Azure Hizmetlerinde, 85</w:t>
      </w:r>
    </w:p>
    <w:p w:rsidR="001C3A1E" w:rsidRDefault="001C3A1E">
      <w:pPr>
        <w:pStyle w:val="Index1"/>
        <w:tabs>
          <w:tab w:val="right" w:pos="5030"/>
        </w:tabs>
        <w:rPr>
          <w:noProof/>
        </w:rPr>
      </w:pPr>
      <w:r>
        <w:rPr>
          <w:noProof/>
        </w:rPr>
        <w:t>Microsoft Azure StorSimple Plan 8100 Yenileme, 51</w:t>
      </w:r>
    </w:p>
    <w:p w:rsidR="001C3A1E" w:rsidRDefault="001C3A1E">
      <w:pPr>
        <w:pStyle w:val="Index1"/>
        <w:tabs>
          <w:tab w:val="right" w:pos="5030"/>
        </w:tabs>
        <w:rPr>
          <w:noProof/>
        </w:rPr>
      </w:pPr>
      <w:r>
        <w:rPr>
          <w:noProof/>
        </w:rPr>
        <w:t>Microsoft Azure StorSimple Plan 8600 Yenileme (cihaz yok), 51</w:t>
      </w:r>
    </w:p>
    <w:p w:rsidR="001C3A1E" w:rsidRDefault="001C3A1E">
      <w:pPr>
        <w:pStyle w:val="Index1"/>
        <w:tabs>
          <w:tab w:val="right" w:pos="5030"/>
        </w:tabs>
        <w:rPr>
          <w:noProof/>
        </w:rPr>
      </w:pPr>
      <w:r>
        <w:rPr>
          <w:noProof/>
        </w:rPr>
        <w:t>Microsoft Azure StorSimple Premium Destek, 52</w:t>
      </w:r>
    </w:p>
    <w:p w:rsidR="001C3A1E" w:rsidRDefault="001C3A1E">
      <w:pPr>
        <w:pStyle w:val="Index1"/>
        <w:tabs>
          <w:tab w:val="right" w:pos="5030"/>
        </w:tabs>
        <w:rPr>
          <w:noProof/>
        </w:rPr>
      </w:pPr>
      <w:r>
        <w:rPr>
          <w:noProof/>
        </w:rPr>
        <w:t>Microsoft Azure StorSimple Standart Destek, 52</w:t>
      </w:r>
    </w:p>
    <w:p w:rsidR="001C3A1E" w:rsidRDefault="001C3A1E">
      <w:pPr>
        <w:pStyle w:val="Index1"/>
        <w:tabs>
          <w:tab w:val="right" w:pos="5030"/>
        </w:tabs>
        <w:rPr>
          <w:noProof/>
        </w:rPr>
      </w:pPr>
      <w:r>
        <w:rPr>
          <w:noProof/>
        </w:rPr>
        <w:t>Microsoft Azure StorSimple Standart Destek ve Premium Destek, 52</w:t>
      </w:r>
    </w:p>
    <w:p w:rsidR="001C3A1E" w:rsidRDefault="001C3A1E">
      <w:pPr>
        <w:pStyle w:val="Index1"/>
        <w:tabs>
          <w:tab w:val="right" w:pos="5030"/>
        </w:tabs>
        <w:rPr>
          <w:noProof/>
        </w:rPr>
      </w:pPr>
      <w:r>
        <w:rPr>
          <w:noProof/>
        </w:rPr>
        <w:t>Microsoft Cloud App Security, 67</w:t>
      </w:r>
    </w:p>
    <w:p w:rsidR="001C3A1E" w:rsidRDefault="001C3A1E">
      <w:pPr>
        <w:pStyle w:val="Index1"/>
        <w:tabs>
          <w:tab w:val="right" w:pos="5030"/>
        </w:tabs>
        <w:rPr>
          <w:noProof/>
        </w:rPr>
      </w:pPr>
      <w:r>
        <w:rPr>
          <w:noProof/>
        </w:rPr>
        <w:t>Microsoft Dynamics AX Functional CAL, 79</w:t>
      </w:r>
    </w:p>
    <w:p w:rsidR="001C3A1E" w:rsidRDefault="001C3A1E">
      <w:pPr>
        <w:pStyle w:val="Index1"/>
        <w:tabs>
          <w:tab w:val="right" w:pos="5030"/>
        </w:tabs>
        <w:rPr>
          <w:noProof/>
        </w:rPr>
      </w:pPr>
      <w:r>
        <w:rPr>
          <w:noProof/>
        </w:rPr>
        <w:t>Microsoft Dynamics AX Kurumsal CAL, 79</w:t>
      </w:r>
    </w:p>
    <w:p w:rsidR="001C3A1E" w:rsidRDefault="001C3A1E">
      <w:pPr>
        <w:pStyle w:val="Index1"/>
        <w:tabs>
          <w:tab w:val="right" w:pos="5030"/>
        </w:tabs>
        <w:rPr>
          <w:noProof/>
        </w:rPr>
      </w:pPr>
      <w:r>
        <w:rPr>
          <w:noProof/>
        </w:rPr>
        <w:t>Microsoft Dynamics AX Standard Commerce Core Server, 79</w:t>
      </w:r>
    </w:p>
    <w:p w:rsidR="001C3A1E" w:rsidRDefault="001C3A1E">
      <w:pPr>
        <w:pStyle w:val="Index1"/>
        <w:tabs>
          <w:tab w:val="right" w:pos="5030"/>
        </w:tabs>
        <w:rPr>
          <w:noProof/>
        </w:rPr>
      </w:pPr>
      <w:r>
        <w:rPr>
          <w:noProof/>
        </w:rPr>
        <w:t>Microsoft Dynamics AX Store Server, 79</w:t>
      </w:r>
    </w:p>
    <w:p w:rsidR="001C3A1E" w:rsidRDefault="001C3A1E">
      <w:pPr>
        <w:pStyle w:val="Index1"/>
        <w:tabs>
          <w:tab w:val="right" w:pos="5030"/>
        </w:tabs>
        <w:rPr>
          <w:noProof/>
        </w:rPr>
      </w:pPr>
      <w:r>
        <w:rPr>
          <w:noProof/>
        </w:rPr>
        <w:t>Microsoft Dynamics AX Task CAL, 78</w:t>
      </w:r>
    </w:p>
    <w:p w:rsidR="001C3A1E" w:rsidRDefault="001C3A1E">
      <w:pPr>
        <w:pStyle w:val="Index1"/>
        <w:tabs>
          <w:tab w:val="right" w:pos="5030"/>
        </w:tabs>
        <w:rPr>
          <w:noProof/>
        </w:rPr>
      </w:pPr>
      <w:r>
        <w:rPr>
          <w:noProof/>
        </w:rPr>
        <w:t>Microsoft Dynamics CRM Server 2013, 79</w:t>
      </w:r>
    </w:p>
    <w:p w:rsidR="001C3A1E" w:rsidRDefault="001C3A1E">
      <w:pPr>
        <w:pStyle w:val="Index1"/>
        <w:tabs>
          <w:tab w:val="right" w:pos="5030"/>
        </w:tabs>
        <w:rPr>
          <w:noProof/>
        </w:rPr>
      </w:pPr>
      <w:r>
        <w:rPr>
          <w:noProof/>
        </w:rPr>
        <w:t>Microsoft Dynamics CRM Server 2015, 79</w:t>
      </w:r>
    </w:p>
    <w:p w:rsidR="001C3A1E" w:rsidRDefault="001C3A1E">
      <w:pPr>
        <w:pStyle w:val="Index1"/>
        <w:tabs>
          <w:tab w:val="right" w:pos="5030"/>
        </w:tabs>
        <w:rPr>
          <w:noProof/>
        </w:rPr>
      </w:pPr>
      <w:r>
        <w:rPr>
          <w:noProof/>
        </w:rPr>
        <w:t>Microsoft Flow Plan 1, 66</w:t>
      </w:r>
    </w:p>
    <w:p w:rsidR="001C3A1E" w:rsidRDefault="001C3A1E">
      <w:pPr>
        <w:pStyle w:val="Index1"/>
        <w:tabs>
          <w:tab w:val="right" w:pos="5030"/>
        </w:tabs>
        <w:rPr>
          <w:noProof/>
        </w:rPr>
      </w:pPr>
      <w:r>
        <w:rPr>
          <w:noProof/>
        </w:rPr>
        <w:t>Microsoft Flow Plan 2, 66</w:t>
      </w:r>
    </w:p>
    <w:p w:rsidR="001C3A1E" w:rsidRDefault="001C3A1E">
      <w:pPr>
        <w:pStyle w:val="Index1"/>
        <w:tabs>
          <w:tab w:val="right" w:pos="5030"/>
        </w:tabs>
        <w:rPr>
          <w:noProof/>
        </w:rPr>
      </w:pPr>
      <w:r>
        <w:rPr>
          <w:noProof/>
        </w:rPr>
        <w:t>Microsoft Identity Manager 2016 CAL'ı, 20</w:t>
      </w:r>
    </w:p>
    <w:p w:rsidR="001C3A1E" w:rsidRDefault="001C3A1E">
      <w:pPr>
        <w:pStyle w:val="Index1"/>
        <w:tabs>
          <w:tab w:val="right" w:pos="5030"/>
        </w:tabs>
        <w:rPr>
          <w:noProof/>
        </w:rPr>
      </w:pPr>
      <w:r>
        <w:rPr>
          <w:noProof/>
        </w:rPr>
        <w:t>Microsoft Identity Manager 2016 Harici Bağlayıcı, 20</w:t>
      </w:r>
    </w:p>
    <w:p w:rsidR="001C3A1E" w:rsidRDefault="001C3A1E">
      <w:pPr>
        <w:pStyle w:val="Index1"/>
        <w:tabs>
          <w:tab w:val="right" w:pos="5030"/>
        </w:tabs>
        <w:rPr>
          <w:noProof/>
        </w:rPr>
      </w:pPr>
      <w:r>
        <w:rPr>
          <w:noProof/>
        </w:rPr>
        <w:t>Microsoft Intune, 14, 15, 30, 67</w:t>
      </w:r>
    </w:p>
    <w:p w:rsidR="001C3A1E" w:rsidRDefault="001C3A1E">
      <w:pPr>
        <w:pStyle w:val="Index1"/>
        <w:tabs>
          <w:tab w:val="right" w:pos="5030"/>
        </w:tabs>
        <w:rPr>
          <w:noProof/>
        </w:rPr>
      </w:pPr>
      <w:r>
        <w:rPr>
          <w:noProof/>
        </w:rPr>
        <w:t>Microsoft Intune Eklentisi, 67</w:t>
      </w:r>
    </w:p>
    <w:p w:rsidR="001C3A1E" w:rsidRDefault="001C3A1E">
      <w:pPr>
        <w:pStyle w:val="Index1"/>
        <w:tabs>
          <w:tab w:val="right" w:pos="5030"/>
        </w:tabs>
        <w:rPr>
          <w:noProof/>
        </w:rPr>
      </w:pPr>
      <w:r>
        <w:rPr>
          <w:noProof/>
        </w:rPr>
        <w:t>Microsoft Intune için Core CAL Paketi Köprüsü, 14</w:t>
      </w:r>
    </w:p>
    <w:p w:rsidR="001C3A1E" w:rsidRDefault="001C3A1E">
      <w:pPr>
        <w:pStyle w:val="Index1"/>
        <w:tabs>
          <w:tab w:val="right" w:pos="5030"/>
        </w:tabs>
        <w:rPr>
          <w:noProof/>
        </w:rPr>
      </w:pPr>
      <w:r>
        <w:rPr>
          <w:noProof/>
        </w:rPr>
        <w:t>Microsoft Intune için Kurumsal CAL Paketi Köprüsü, 14</w:t>
      </w:r>
    </w:p>
    <w:p w:rsidR="001C3A1E" w:rsidRDefault="001C3A1E">
      <w:pPr>
        <w:pStyle w:val="Index1"/>
        <w:tabs>
          <w:tab w:val="right" w:pos="5030"/>
        </w:tabs>
        <w:rPr>
          <w:noProof/>
        </w:rPr>
      </w:pPr>
      <w:r>
        <w:rPr>
          <w:noProof/>
        </w:rPr>
        <w:t>Microsoft Intune Kullanıcı SL'si Eklentisi Ek Depolama 1 GB, 67</w:t>
      </w:r>
    </w:p>
    <w:p w:rsidR="001C3A1E" w:rsidRDefault="001C3A1E">
      <w:pPr>
        <w:pStyle w:val="Index1"/>
        <w:tabs>
          <w:tab w:val="right" w:pos="5030"/>
        </w:tabs>
        <w:rPr>
          <w:noProof/>
        </w:rPr>
      </w:pPr>
      <w:r>
        <w:rPr>
          <w:noProof/>
        </w:rPr>
        <w:t>Microsoft Kaizala Pro, 66</w:t>
      </w:r>
    </w:p>
    <w:p w:rsidR="001C3A1E" w:rsidRDefault="001C3A1E">
      <w:pPr>
        <w:pStyle w:val="Index1"/>
        <w:tabs>
          <w:tab w:val="right" w:pos="5030"/>
        </w:tabs>
        <w:rPr>
          <w:noProof/>
        </w:rPr>
      </w:pPr>
      <w:r>
        <w:rPr>
          <w:noProof/>
        </w:rPr>
        <w:t>Microsoft Learning Imagine Academy, 68</w:t>
      </w:r>
    </w:p>
    <w:p w:rsidR="001C3A1E" w:rsidRDefault="001C3A1E">
      <w:pPr>
        <w:pStyle w:val="Index1"/>
        <w:tabs>
          <w:tab w:val="right" w:pos="5030"/>
        </w:tabs>
        <w:rPr>
          <w:noProof/>
        </w:rPr>
      </w:pPr>
      <w:r>
        <w:rPr>
          <w:noProof/>
        </w:rPr>
        <w:t>Microsoft Learning MCP 1 Sınav Kuponları, 68</w:t>
      </w:r>
    </w:p>
    <w:p w:rsidR="001C3A1E" w:rsidRDefault="001C3A1E">
      <w:pPr>
        <w:pStyle w:val="Index1"/>
        <w:tabs>
          <w:tab w:val="right" w:pos="5030"/>
        </w:tabs>
        <w:rPr>
          <w:noProof/>
        </w:rPr>
      </w:pPr>
      <w:r>
        <w:rPr>
          <w:noProof/>
        </w:rPr>
        <w:t>Microsoft Learning MCP 30 Sınav Kuponları, 68</w:t>
      </w:r>
    </w:p>
    <w:p w:rsidR="001C3A1E" w:rsidRDefault="001C3A1E">
      <w:pPr>
        <w:pStyle w:val="Index1"/>
        <w:tabs>
          <w:tab w:val="right" w:pos="5030"/>
        </w:tabs>
        <w:rPr>
          <w:noProof/>
        </w:rPr>
      </w:pPr>
      <w:r>
        <w:rPr>
          <w:noProof/>
        </w:rPr>
        <w:t>Microsoft Learning MOS/MCE Sertifika 125 Sınav Sitesi Lisansı, 68</w:t>
      </w:r>
    </w:p>
    <w:p w:rsidR="001C3A1E" w:rsidRDefault="001C3A1E">
      <w:pPr>
        <w:pStyle w:val="Index1"/>
        <w:tabs>
          <w:tab w:val="right" w:pos="5030"/>
        </w:tabs>
        <w:rPr>
          <w:noProof/>
        </w:rPr>
      </w:pPr>
      <w:r>
        <w:rPr>
          <w:noProof/>
        </w:rPr>
        <w:t>Microsoft Learning MOS/MTA/MCE Sertifika 500 Sınav Sitesi Lisansı, 68</w:t>
      </w:r>
    </w:p>
    <w:p w:rsidR="001C3A1E" w:rsidRDefault="001C3A1E">
      <w:pPr>
        <w:pStyle w:val="Index1"/>
        <w:tabs>
          <w:tab w:val="right" w:pos="5030"/>
        </w:tabs>
        <w:rPr>
          <w:noProof/>
        </w:rPr>
      </w:pPr>
      <w:r>
        <w:rPr>
          <w:noProof/>
        </w:rPr>
        <w:t>Microsoft Learning MTA/MCA Sertifika 125 Sınav Sitesi Lisansı, 68</w:t>
      </w:r>
    </w:p>
    <w:p w:rsidR="001C3A1E" w:rsidRDefault="001C3A1E">
      <w:pPr>
        <w:pStyle w:val="Index1"/>
        <w:tabs>
          <w:tab w:val="right" w:pos="5030"/>
        </w:tabs>
        <w:rPr>
          <w:noProof/>
        </w:rPr>
      </w:pPr>
      <w:r>
        <w:rPr>
          <w:noProof/>
        </w:rPr>
        <w:t>Microsoft MyAnalytics, 62</w:t>
      </w:r>
    </w:p>
    <w:p w:rsidR="001C3A1E" w:rsidRDefault="001C3A1E">
      <w:pPr>
        <w:pStyle w:val="Index1"/>
        <w:tabs>
          <w:tab w:val="right" w:pos="5030"/>
        </w:tabs>
        <w:rPr>
          <w:noProof/>
        </w:rPr>
      </w:pPr>
      <w:r>
        <w:rPr>
          <w:noProof/>
        </w:rPr>
        <w:t>Microsoft PowerApps Plan 1, 66</w:t>
      </w:r>
    </w:p>
    <w:p w:rsidR="001C3A1E" w:rsidRDefault="001C3A1E">
      <w:pPr>
        <w:pStyle w:val="Index1"/>
        <w:tabs>
          <w:tab w:val="right" w:pos="5030"/>
        </w:tabs>
        <w:rPr>
          <w:noProof/>
        </w:rPr>
      </w:pPr>
      <w:r>
        <w:rPr>
          <w:noProof/>
        </w:rPr>
        <w:t>Microsoft PowerApps Plan 2, 66</w:t>
      </w:r>
    </w:p>
    <w:p w:rsidR="001C3A1E" w:rsidRDefault="001C3A1E">
      <w:pPr>
        <w:pStyle w:val="Index1"/>
        <w:tabs>
          <w:tab w:val="right" w:pos="5030"/>
        </w:tabs>
        <w:rPr>
          <w:noProof/>
        </w:rPr>
      </w:pPr>
      <w:r>
        <w:rPr>
          <w:noProof/>
        </w:rPr>
        <w:t>Microsoft Relationship Sales solution/Plus, 58</w:t>
      </w:r>
    </w:p>
    <w:p w:rsidR="001C3A1E" w:rsidRDefault="001C3A1E">
      <w:pPr>
        <w:pStyle w:val="Index1"/>
        <w:tabs>
          <w:tab w:val="right" w:pos="5030"/>
        </w:tabs>
        <w:rPr>
          <w:noProof/>
        </w:rPr>
      </w:pPr>
      <w:r>
        <w:rPr>
          <w:noProof/>
        </w:rPr>
        <w:t>Microsoft Stream Plan 1, 61</w:t>
      </w:r>
    </w:p>
    <w:p w:rsidR="001C3A1E" w:rsidRDefault="001C3A1E">
      <w:pPr>
        <w:pStyle w:val="Index1"/>
        <w:tabs>
          <w:tab w:val="right" w:pos="5030"/>
        </w:tabs>
        <w:rPr>
          <w:noProof/>
        </w:rPr>
      </w:pPr>
      <w:r>
        <w:rPr>
          <w:noProof/>
        </w:rPr>
        <w:t>Microsoft Stream Plan 2, 61</w:t>
      </w:r>
    </w:p>
    <w:p w:rsidR="001C3A1E" w:rsidRDefault="001C3A1E">
      <w:pPr>
        <w:pStyle w:val="Index1"/>
        <w:tabs>
          <w:tab w:val="right" w:pos="5030"/>
        </w:tabs>
        <w:rPr>
          <w:noProof/>
        </w:rPr>
      </w:pPr>
      <w:r>
        <w:rPr>
          <w:noProof/>
        </w:rPr>
        <w:t>Microsoft Translator API, 51</w:t>
      </w:r>
    </w:p>
    <w:p w:rsidR="001C3A1E" w:rsidRDefault="001C3A1E">
      <w:pPr>
        <w:pStyle w:val="Index1"/>
        <w:tabs>
          <w:tab w:val="right" w:pos="5030"/>
        </w:tabs>
        <w:rPr>
          <w:noProof/>
        </w:rPr>
      </w:pPr>
      <w:r>
        <w:rPr>
          <w:noProof/>
        </w:rPr>
        <w:t>Minecraft</w:t>
      </w:r>
    </w:p>
    <w:p w:rsidR="001C3A1E" w:rsidRDefault="001C3A1E">
      <w:pPr>
        <w:pStyle w:val="Index2"/>
        <w:tabs>
          <w:tab w:val="right" w:pos="5030"/>
        </w:tabs>
        <w:rPr>
          <w:noProof/>
        </w:rPr>
      </w:pPr>
      <w:r>
        <w:rPr>
          <w:noProof/>
        </w:rPr>
        <w:t>Education Edition, 68</w:t>
      </w:r>
    </w:p>
    <w:p w:rsidR="001C3A1E" w:rsidRDefault="001C3A1E">
      <w:pPr>
        <w:pStyle w:val="Index1"/>
        <w:tabs>
          <w:tab w:val="right" w:pos="5030"/>
        </w:tabs>
        <w:rPr>
          <w:noProof/>
        </w:rPr>
      </w:pPr>
      <w:r>
        <w:rPr>
          <w:noProof/>
        </w:rPr>
        <w:t>Mobil Varlık Yönetimi Platformu, 65</w:t>
      </w:r>
    </w:p>
    <w:p w:rsidR="001C3A1E" w:rsidRDefault="001C3A1E">
      <w:pPr>
        <w:pStyle w:val="Index1"/>
        <w:tabs>
          <w:tab w:val="right" w:pos="5030"/>
        </w:tabs>
        <w:rPr>
          <w:noProof/>
        </w:rPr>
      </w:pPr>
      <w:r>
        <w:rPr>
          <w:noProof/>
        </w:rPr>
        <w:t>Mobil Varlık Yönetimi Platformu Manuel Varlık Başına Mesafe Matrisi, 65</w:t>
      </w:r>
    </w:p>
    <w:p w:rsidR="001C3A1E" w:rsidRDefault="001C3A1E">
      <w:pPr>
        <w:pStyle w:val="Index1"/>
        <w:tabs>
          <w:tab w:val="right" w:pos="5030"/>
        </w:tabs>
        <w:rPr>
          <w:noProof/>
        </w:rPr>
      </w:pPr>
      <w:r>
        <w:rPr>
          <w:noProof/>
        </w:rPr>
        <w:t>Mobil Varlık Yönetimi Platformu Otomatik Varlık Başına Mesafe Matrisi, 65</w:t>
      </w:r>
    </w:p>
    <w:p w:rsidR="001C3A1E" w:rsidRDefault="001C3A1E">
      <w:pPr>
        <w:pStyle w:val="Index1"/>
        <w:tabs>
          <w:tab w:val="right" w:pos="5030"/>
        </w:tabs>
        <w:rPr>
          <w:noProof/>
        </w:rPr>
      </w:pPr>
      <w:r>
        <w:rPr>
          <w:noProof/>
        </w:rPr>
        <w:t>Mobil Varlık Yönetimi Platformu Varlık Başına Kamyon Yönlendirmesi, 65</w:t>
      </w:r>
    </w:p>
    <w:p w:rsidR="001C3A1E" w:rsidRDefault="001C3A1E">
      <w:pPr>
        <w:pStyle w:val="Index1"/>
        <w:tabs>
          <w:tab w:val="right" w:pos="5030"/>
        </w:tabs>
        <w:rPr>
          <w:noProof/>
        </w:rPr>
      </w:pPr>
      <w:r>
        <w:rPr>
          <w:noProof/>
        </w:rPr>
        <w:t>Mobil Varlık Yönetimi Platformu Varlık Başına Sürüş Analizi, 65</w:t>
      </w:r>
    </w:p>
    <w:p w:rsidR="001C3A1E" w:rsidRDefault="001C3A1E">
      <w:pPr>
        <w:pStyle w:val="Index1"/>
        <w:tabs>
          <w:tab w:val="right" w:pos="5030"/>
        </w:tabs>
        <w:rPr>
          <w:noProof/>
        </w:rPr>
      </w:pPr>
      <w:r>
        <w:rPr>
          <w:noProof/>
        </w:rPr>
        <w:t>MSDN Platformları, 35</w:t>
      </w:r>
    </w:p>
    <w:p w:rsidR="001C3A1E" w:rsidRDefault="001C3A1E">
      <w:pPr>
        <w:pStyle w:val="Index1"/>
        <w:tabs>
          <w:tab w:val="right" w:pos="5030"/>
        </w:tabs>
        <w:rPr>
          <w:noProof/>
        </w:rPr>
      </w:pPr>
      <w:r>
        <w:rPr>
          <w:noProof/>
        </w:rPr>
        <w:t>Müşteri Hizmetleri için Dynamics 365 Şirket İçi CAL, 18</w:t>
      </w:r>
    </w:p>
    <w:p w:rsidR="001C3A1E" w:rsidRDefault="001C3A1E">
      <w:pPr>
        <w:pStyle w:val="Index1"/>
        <w:tabs>
          <w:tab w:val="right" w:pos="5030"/>
        </w:tabs>
        <w:rPr>
          <w:noProof/>
        </w:rPr>
      </w:pPr>
      <w:r>
        <w:rPr>
          <w:noProof/>
        </w:rPr>
        <w:t>Müşteri Hizmetleri için Microsoft Dynamics 365 CAL, 79</w:t>
      </w:r>
    </w:p>
    <w:p w:rsidR="001C3A1E" w:rsidRDefault="001C3A1E">
      <w:pPr>
        <w:pStyle w:val="Index1"/>
        <w:tabs>
          <w:tab w:val="right" w:pos="5030"/>
        </w:tabs>
        <w:rPr>
          <w:noProof/>
        </w:rPr>
      </w:pPr>
      <w:r>
        <w:rPr>
          <w:noProof/>
        </w:rPr>
        <w:t>Müşteri Hizmetleri için Microsoft Dynamics 365 Şirket İçi CAL, 84</w:t>
      </w:r>
    </w:p>
    <w:p w:rsidR="001C3A1E" w:rsidRDefault="001C3A1E">
      <w:pPr>
        <w:pStyle w:val="Index1"/>
        <w:tabs>
          <w:tab w:val="right" w:pos="5030"/>
        </w:tabs>
        <w:rPr>
          <w:noProof/>
        </w:rPr>
      </w:pPr>
      <w:r>
        <w:rPr>
          <w:noProof/>
        </w:rPr>
        <w:t>Office 2016, 21</w:t>
      </w:r>
    </w:p>
    <w:p w:rsidR="001C3A1E" w:rsidRDefault="001C3A1E">
      <w:pPr>
        <w:pStyle w:val="Index1"/>
        <w:tabs>
          <w:tab w:val="right" w:pos="5030"/>
        </w:tabs>
        <w:rPr>
          <w:noProof/>
        </w:rPr>
      </w:pPr>
      <w:r>
        <w:rPr>
          <w:noProof/>
        </w:rPr>
        <w:t>Office 365 A1, 60</w:t>
      </w:r>
    </w:p>
    <w:p w:rsidR="001C3A1E" w:rsidRDefault="001C3A1E">
      <w:pPr>
        <w:pStyle w:val="Index1"/>
        <w:tabs>
          <w:tab w:val="right" w:pos="5030"/>
        </w:tabs>
        <w:rPr>
          <w:noProof/>
        </w:rPr>
      </w:pPr>
      <w:r>
        <w:rPr>
          <w:noProof/>
        </w:rPr>
        <w:t>Office 365 A3, 60</w:t>
      </w:r>
    </w:p>
    <w:p w:rsidR="001C3A1E" w:rsidRDefault="001C3A1E">
      <w:pPr>
        <w:pStyle w:val="Index1"/>
        <w:tabs>
          <w:tab w:val="right" w:pos="5030"/>
        </w:tabs>
        <w:rPr>
          <w:noProof/>
        </w:rPr>
      </w:pPr>
      <w:r>
        <w:rPr>
          <w:noProof/>
        </w:rPr>
        <w:t>Office 365 A5, 60</w:t>
      </w:r>
    </w:p>
    <w:p w:rsidR="001C3A1E" w:rsidRDefault="001C3A1E">
      <w:pPr>
        <w:pStyle w:val="Index1"/>
        <w:tabs>
          <w:tab w:val="right" w:pos="5030"/>
        </w:tabs>
        <w:rPr>
          <w:noProof/>
        </w:rPr>
      </w:pPr>
      <w:r>
        <w:rPr>
          <w:noProof/>
        </w:rPr>
        <w:t>Office 365 A5 Eklentisi, 60</w:t>
      </w:r>
    </w:p>
    <w:p w:rsidR="001C3A1E" w:rsidRDefault="001C3A1E">
      <w:pPr>
        <w:pStyle w:val="Index1"/>
        <w:tabs>
          <w:tab w:val="right" w:pos="5030"/>
        </w:tabs>
        <w:rPr>
          <w:noProof/>
        </w:rPr>
      </w:pPr>
      <w:r>
        <w:rPr>
          <w:noProof/>
        </w:rPr>
        <w:t>Office 365 Advanced Compliance, 62</w:t>
      </w:r>
    </w:p>
    <w:p w:rsidR="001C3A1E" w:rsidRDefault="001C3A1E">
      <w:pPr>
        <w:pStyle w:val="Index1"/>
        <w:tabs>
          <w:tab w:val="right" w:pos="5030"/>
        </w:tabs>
        <w:rPr>
          <w:noProof/>
        </w:rPr>
      </w:pPr>
      <w:r>
        <w:rPr>
          <w:noProof/>
        </w:rPr>
        <w:t>Office 365 Bulut Uygulamaları Güvenliği (Kullanıcı SL'si), 61</w:t>
      </w:r>
    </w:p>
    <w:p w:rsidR="001C3A1E" w:rsidRDefault="001C3A1E">
      <w:pPr>
        <w:pStyle w:val="Index1"/>
        <w:tabs>
          <w:tab w:val="right" w:pos="5030"/>
        </w:tabs>
        <w:rPr>
          <w:noProof/>
        </w:rPr>
      </w:pPr>
      <w:r>
        <w:rPr>
          <w:noProof/>
        </w:rPr>
        <w:t>Office 365 Business Essentials, 60</w:t>
      </w:r>
    </w:p>
    <w:p w:rsidR="001C3A1E" w:rsidRDefault="001C3A1E">
      <w:pPr>
        <w:pStyle w:val="Index1"/>
        <w:tabs>
          <w:tab w:val="right" w:pos="5030"/>
        </w:tabs>
        <w:rPr>
          <w:noProof/>
        </w:rPr>
      </w:pPr>
      <w:r>
        <w:rPr>
          <w:noProof/>
        </w:rPr>
        <w:t>Office 365 Business Premium, 60</w:t>
      </w:r>
    </w:p>
    <w:p w:rsidR="001C3A1E" w:rsidRDefault="001C3A1E">
      <w:pPr>
        <w:pStyle w:val="Index1"/>
        <w:tabs>
          <w:tab w:val="right" w:pos="5030"/>
        </w:tabs>
        <w:rPr>
          <w:noProof/>
        </w:rPr>
      </w:pPr>
      <w:r>
        <w:rPr>
          <w:noProof/>
        </w:rPr>
        <w:t>Office 365 Enterprise E1 ve E3, 60</w:t>
      </w:r>
    </w:p>
    <w:p w:rsidR="001C3A1E" w:rsidRDefault="001C3A1E">
      <w:pPr>
        <w:pStyle w:val="Index1"/>
        <w:tabs>
          <w:tab w:val="right" w:pos="5030"/>
        </w:tabs>
        <w:rPr>
          <w:noProof/>
        </w:rPr>
      </w:pPr>
      <w:r>
        <w:rPr>
          <w:noProof/>
        </w:rPr>
        <w:t>Office 365 Enterprise E5 (Kullanıcı SL'si), 60</w:t>
      </w:r>
    </w:p>
    <w:p w:rsidR="001C3A1E" w:rsidRDefault="001C3A1E">
      <w:pPr>
        <w:pStyle w:val="Index1"/>
        <w:tabs>
          <w:tab w:val="right" w:pos="5030"/>
        </w:tabs>
        <w:rPr>
          <w:noProof/>
        </w:rPr>
      </w:pPr>
      <w:r>
        <w:rPr>
          <w:noProof/>
        </w:rPr>
        <w:t>Office 365 Fazladan Dosya Depolama 1 GB, 64</w:t>
      </w:r>
    </w:p>
    <w:p w:rsidR="001C3A1E" w:rsidRDefault="001C3A1E">
      <w:pPr>
        <w:pStyle w:val="Index1"/>
        <w:tabs>
          <w:tab w:val="right" w:pos="5030"/>
        </w:tabs>
        <w:rPr>
          <w:noProof/>
        </w:rPr>
      </w:pPr>
      <w:r>
        <w:rPr>
          <w:noProof/>
        </w:rPr>
        <w:t>Office 365 Gelişmiş Tehdit Koruması, 62</w:t>
      </w:r>
    </w:p>
    <w:p w:rsidR="001C3A1E" w:rsidRDefault="001C3A1E">
      <w:pPr>
        <w:pStyle w:val="Index1"/>
        <w:tabs>
          <w:tab w:val="right" w:pos="5030"/>
        </w:tabs>
        <w:rPr>
          <w:noProof/>
        </w:rPr>
      </w:pPr>
      <w:r>
        <w:rPr>
          <w:noProof/>
        </w:rPr>
        <w:t>Office 365 için Core CAL Paketi Köprüsü, 14</w:t>
      </w:r>
    </w:p>
    <w:p w:rsidR="001C3A1E" w:rsidRDefault="001C3A1E">
      <w:pPr>
        <w:pStyle w:val="Index1"/>
        <w:tabs>
          <w:tab w:val="right" w:pos="5030"/>
        </w:tabs>
        <w:rPr>
          <w:noProof/>
        </w:rPr>
      </w:pPr>
      <w:r>
        <w:rPr>
          <w:noProof/>
        </w:rPr>
        <w:t>Office 365 için Core CAL Paketi Köprüsü YG'den Geçiş (Kullanıcı SL'si), 14</w:t>
      </w:r>
    </w:p>
    <w:p w:rsidR="001C3A1E" w:rsidRDefault="001C3A1E">
      <w:pPr>
        <w:pStyle w:val="Index1"/>
        <w:tabs>
          <w:tab w:val="right" w:pos="5030"/>
        </w:tabs>
        <w:rPr>
          <w:noProof/>
        </w:rPr>
      </w:pPr>
      <w:r>
        <w:rPr>
          <w:noProof/>
        </w:rPr>
        <w:t>Office 365 için Import Service, 62</w:t>
      </w:r>
    </w:p>
    <w:p w:rsidR="001C3A1E" w:rsidRDefault="001C3A1E">
      <w:pPr>
        <w:pStyle w:val="Index1"/>
        <w:tabs>
          <w:tab w:val="right" w:pos="5030"/>
        </w:tabs>
        <w:rPr>
          <w:noProof/>
        </w:rPr>
      </w:pPr>
      <w:r>
        <w:rPr>
          <w:noProof/>
        </w:rPr>
        <w:t>Office 365 için Kurumsal CAL Paketi Köprüsü, 14</w:t>
      </w:r>
    </w:p>
    <w:p w:rsidR="001C3A1E" w:rsidRDefault="001C3A1E">
      <w:pPr>
        <w:pStyle w:val="Index1"/>
        <w:tabs>
          <w:tab w:val="right" w:pos="5030"/>
        </w:tabs>
        <w:rPr>
          <w:noProof/>
        </w:rPr>
      </w:pPr>
      <w:r>
        <w:rPr>
          <w:noProof/>
        </w:rPr>
        <w:t>Office 365 için Kurumsal CAL Paketi Köprüsü YG'den Geçiş, 14</w:t>
      </w:r>
    </w:p>
    <w:p w:rsidR="001C3A1E" w:rsidRDefault="001C3A1E">
      <w:pPr>
        <w:pStyle w:val="Index1"/>
        <w:tabs>
          <w:tab w:val="right" w:pos="5030"/>
        </w:tabs>
        <w:rPr>
          <w:noProof/>
        </w:rPr>
      </w:pPr>
      <w:r>
        <w:rPr>
          <w:noProof/>
        </w:rPr>
        <w:t>Office 365 için Office Online, 78</w:t>
      </w:r>
    </w:p>
    <w:p w:rsidR="001C3A1E" w:rsidRDefault="001C3A1E">
      <w:pPr>
        <w:pStyle w:val="Index1"/>
        <w:tabs>
          <w:tab w:val="right" w:pos="5030"/>
        </w:tabs>
        <w:rPr>
          <w:noProof/>
        </w:rPr>
      </w:pPr>
      <w:r>
        <w:rPr>
          <w:noProof/>
        </w:rPr>
        <w:t>Office 365 İş, 59</w:t>
      </w:r>
    </w:p>
    <w:p w:rsidR="001C3A1E" w:rsidRDefault="001C3A1E">
      <w:pPr>
        <w:pStyle w:val="Index1"/>
        <w:tabs>
          <w:tab w:val="right" w:pos="5030"/>
        </w:tabs>
        <w:rPr>
          <w:noProof/>
        </w:rPr>
      </w:pPr>
      <w:r>
        <w:rPr>
          <w:noProof/>
        </w:rPr>
        <w:t>Office 365 Kurumsal E1, 14</w:t>
      </w:r>
    </w:p>
    <w:p w:rsidR="001C3A1E" w:rsidRDefault="001C3A1E">
      <w:pPr>
        <w:pStyle w:val="Index1"/>
        <w:tabs>
          <w:tab w:val="right" w:pos="5030"/>
        </w:tabs>
        <w:rPr>
          <w:noProof/>
        </w:rPr>
      </w:pPr>
      <w:r>
        <w:rPr>
          <w:noProof/>
        </w:rPr>
        <w:t>Office 365 Kurumsal E1 ve E3 Eklentisi, 60</w:t>
      </w:r>
    </w:p>
    <w:p w:rsidR="001C3A1E" w:rsidRDefault="001C3A1E">
      <w:pPr>
        <w:pStyle w:val="Index1"/>
        <w:tabs>
          <w:tab w:val="right" w:pos="5030"/>
        </w:tabs>
        <w:rPr>
          <w:noProof/>
        </w:rPr>
      </w:pPr>
      <w:r>
        <w:rPr>
          <w:noProof/>
        </w:rPr>
        <w:t>Office 365 Kurumsal E1 ve E3 YG'den Geçiş, 60</w:t>
      </w:r>
    </w:p>
    <w:p w:rsidR="001C3A1E" w:rsidRDefault="001C3A1E">
      <w:pPr>
        <w:pStyle w:val="Index1"/>
        <w:tabs>
          <w:tab w:val="right" w:pos="5030"/>
        </w:tabs>
        <w:rPr>
          <w:noProof/>
        </w:rPr>
      </w:pPr>
      <w:r>
        <w:rPr>
          <w:noProof/>
        </w:rPr>
        <w:t>Office 365 Kurumsal E1 ve Microsoft Intune, 14</w:t>
      </w:r>
    </w:p>
    <w:p w:rsidR="001C3A1E" w:rsidRDefault="001C3A1E">
      <w:pPr>
        <w:pStyle w:val="Index1"/>
        <w:tabs>
          <w:tab w:val="right" w:pos="5030"/>
        </w:tabs>
        <w:rPr>
          <w:noProof/>
        </w:rPr>
      </w:pPr>
      <w:r>
        <w:rPr>
          <w:noProof/>
        </w:rPr>
        <w:t>Office 365 Kurumsal E3, 14, 15</w:t>
      </w:r>
    </w:p>
    <w:p w:rsidR="001C3A1E" w:rsidRDefault="001C3A1E">
      <w:pPr>
        <w:pStyle w:val="Index1"/>
        <w:tabs>
          <w:tab w:val="right" w:pos="5030"/>
        </w:tabs>
        <w:rPr>
          <w:noProof/>
        </w:rPr>
      </w:pPr>
      <w:r>
        <w:rPr>
          <w:noProof/>
        </w:rPr>
        <w:t>Office 365 Kurumsal E3 ve Microsoft Intune, 14, 15</w:t>
      </w:r>
    </w:p>
    <w:p w:rsidR="001C3A1E" w:rsidRDefault="001C3A1E">
      <w:pPr>
        <w:pStyle w:val="Index1"/>
        <w:tabs>
          <w:tab w:val="right" w:pos="5030"/>
        </w:tabs>
        <w:rPr>
          <w:noProof/>
        </w:rPr>
      </w:pPr>
      <w:r>
        <w:rPr>
          <w:noProof/>
        </w:rPr>
        <w:t>Office 365 Kurumsal E3, ProPlus Eklentisi olmadan, 60</w:t>
      </w:r>
    </w:p>
    <w:p w:rsidR="001C3A1E" w:rsidRDefault="001C3A1E">
      <w:pPr>
        <w:pStyle w:val="Index1"/>
        <w:tabs>
          <w:tab w:val="right" w:pos="5030"/>
        </w:tabs>
        <w:rPr>
          <w:noProof/>
        </w:rPr>
      </w:pPr>
      <w:r>
        <w:rPr>
          <w:noProof/>
        </w:rPr>
        <w:t>Office 365 Kurumsal E5, 14, 15</w:t>
      </w:r>
    </w:p>
    <w:p w:rsidR="001C3A1E" w:rsidRDefault="001C3A1E">
      <w:pPr>
        <w:pStyle w:val="Index1"/>
        <w:tabs>
          <w:tab w:val="right" w:pos="5030"/>
        </w:tabs>
        <w:rPr>
          <w:noProof/>
        </w:rPr>
      </w:pPr>
      <w:r>
        <w:rPr>
          <w:noProof/>
        </w:rPr>
        <w:t>Office 365 Kurumsal E5 Eklentisi, 60</w:t>
      </w:r>
    </w:p>
    <w:p w:rsidR="001C3A1E" w:rsidRDefault="001C3A1E">
      <w:pPr>
        <w:pStyle w:val="Index1"/>
        <w:tabs>
          <w:tab w:val="right" w:pos="5030"/>
        </w:tabs>
        <w:rPr>
          <w:noProof/>
        </w:rPr>
      </w:pPr>
      <w:r>
        <w:rPr>
          <w:noProof/>
        </w:rPr>
        <w:t>Office 365 Kurumsal E5 ve Microsoft Intune, 14, 15</w:t>
      </w:r>
    </w:p>
    <w:p w:rsidR="001C3A1E" w:rsidRDefault="001C3A1E">
      <w:pPr>
        <w:pStyle w:val="Index1"/>
        <w:tabs>
          <w:tab w:val="right" w:pos="5030"/>
        </w:tabs>
        <w:rPr>
          <w:noProof/>
        </w:rPr>
      </w:pPr>
      <w:r>
        <w:rPr>
          <w:noProof/>
        </w:rPr>
        <w:t>Office 365 Kurumsal E5 YG'den Geçiş, 60</w:t>
      </w:r>
    </w:p>
    <w:p w:rsidR="001C3A1E" w:rsidRDefault="001C3A1E">
      <w:pPr>
        <w:pStyle w:val="Index1"/>
        <w:tabs>
          <w:tab w:val="right" w:pos="5030"/>
        </w:tabs>
        <w:rPr>
          <w:noProof/>
        </w:rPr>
      </w:pPr>
      <w:r>
        <w:rPr>
          <w:noProof/>
        </w:rPr>
        <w:t>Office 365 Kurumsal F1, 60</w:t>
      </w:r>
    </w:p>
    <w:p w:rsidR="001C3A1E" w:rsidRDefault="001C3A1E">
      <w:pPr>
        <w:pStyle w:val="Index1"/>
        <w:tabs>
          <w:tab w:val="right" w:pos="5030"/>
        </w:tabs>
        <w:rPr>
          <w:noProof/>
        </w:rPr>
      </w:pPr>
      <w:r>
        <w:rPr>
          <w:noProof/>
        </w:rPr>
        <w:t>Office 365 ProPlus, 59</w:t>
      </w:r>
    </w:p>
    <w:p w:rsidR="001C3A1E" w:rsidRDefault="001C3A1E">
      <w:pPr>
        <w:pStyle w:val="Index1"/>
        <w:tabs>
          <w:tab w:val="right" w:pos="5030"/>
        </w:tabs>
        <w:rPr>
          <w:noProof/>
        </w:rPr>
      </w:pPr>
      <w:r>
        <w:rPr>
          <w:noProof/>
        </w:rPr>
        <w:t>Office 365 ProPlus YG'den Geçiş, 59</w:t>
      </w:r>
    </w:p>
    <w:p w:rsidR="001C3A1E" w:rsidRDefault="001C3A1E">
      <w:pPr>
        <w:pStyle w:val="Index1"/>
        <w:tabs>
          <w:tab w:val="right" w:pos="5030"/>
        </w:tabs>
        <w:rPr>
          <w:noProof/>
        </w:rPr>
      </w:pPr>
      <w:r>
        <w:rPr>
          <w:noProof/>
        </w:rPr>
        <w:t>Office 365 Tehdit Yönetim Bilgileri, 62</w:t>
      </w:r>
    </w:p>
    <w:p w:rsidR="001C3A1E" w:rsidRDefault="001C3A1E">
      <w:pPr>
        <w:pStyle w:val="Index1"/>
        <w:tabs>
          <w:tab w:val="right" w:pos="5030"/>
        </w:tabs>
        <w:rPr>
          <w:noProof/>
        </w:rPr>
      </w:pPr>
      <w:r>
        <w:rPr>
          <w:noProof/>
        </w:rPr>
        <w:t>Office 365 ve Microsoft Intune için Core CAL Paketi Köprüsü, 14</w:t>
      </w:r>
    </w:p>
    <w:p w:rsidR="001C3A1E" w:rsidRDefault="001C3A1E">
      <w:pPr>
        <w:pStyle w:val="Index1"/>
        <w:tabs>
          <w:tab w:val="right" w:pos="5030"/>
        </w:tabs>
        <w:rPr>
          <w:noProof/>
        </w:rPr>
      </w:pPr>
      <w:r>
        <w:rPr>
          <w:noProof/>
        </w:rPr>
        <w:t>Office 365 ve Microsoft Intune için Kurumsal CAL Paketi Köprüsü, 14</w:t>
      </w:r>
    </w:p>
    <w:p w:rsidR="001C3A1E" w:rsidRDefault="001C3A1E">
      <w:pPr>
        <w:pStyle w:val="Index1"/>
        <w:tabs>
          <w:tab w:val="right" w:pos="5030"/>
        </w:tabs>
        <w:rPr>
          <w:noProof/>
        </w:rPr>
      </w:pPr>
      <w:r>
        <w:rPr>
          <w:noProof/>
        </w:rPr>
        <w:t>Office 365 Veri Kaybı Koruması, 62</w:t>
      </w:r>
    </w:p>
    <w:p w:rsidR="001C3A1E" w:rsidRDefault="001C3A1E">
      <w:pPr>
        <w:pStyle w:val="Index1"/>
        <w:tabs>
          <w:tab w:val="right" w:pos="5030"/>
        </w:tabs>
        <w:rPr>
          <w:noProof/>
        </w:rPr>
      </w:pPr>
      <w:r>
        <w:rPr>
          <w:noProof/>
        </w:rPr>
        <w:t>Office Çoklu Dil Paketi 2013, 20</w:t>
      </w:r>
    </w:p>
    <w:p w:rsidR="001C3A1E" w:rsidRDefault="001C3A1E">
      <w:pPr>
        <w:pStyle w:val="Index1"/>
        <w:tabs>
          <w:tab w:val="right" w:pos="5030"/>
        </w:tabs>
        <w:rPr>
          <w:noProof/>
        </w:rPr>
      </w:pPr>
      <w:r>
        <w:rPr>
          <w:noProof/>
        </w:rPr>
        <w:t>Office Ev ve Öğrenci 2013 RT Ticari Kullanım, 20</w:t>
      </w:r>
    </w:p>
    <w:p w:rsidR="001C3A1E" w:rsidRDefault="001C3A1E">
      <w:pPr>
        <w:pStyle w:val="Index1"/>
        <w:tabs>
          <w:tab w:val="right" w:pos="5030"/>
        </w:tabs>
        <w:rPr>
          <w:noProof/>
        </w:rPr>
      </w:pPr>
      <w:r>
        <w:rPr>
          <w:noProof/>
        </w:rPr>
        <w:t>Office Professional Plus, 59, 78, 84</w:t>
      </w:r>
    </w:p>
    <w:p w:rsidR="001C3A1E" w:rsidRDefault="001C3A1E">
      <w:pPr>
        <w:pStyle w:val="Index1"/>
        <w:tabs>
          <w:tab w:val="right" w:pos="5030"/>
        </w:tabs>
        <w:rPr>
          <w:noProof/>
        </w:rPr>
      </w:pPr>
      <w:r>
        <w:rPr>
          <w:noProof/>
        </w:rPr>
        <w:t>Office Professional Plus 2013, 59</w:t>
      </w:r>
    </w:p>
    <w:p w:rsidR="001C3A1E" w:rsidRDefault="001C3A1E">
      <w:pPr>
        <w:pStyle w:val="Index1"/>
        <w:tabs>
          <w:tab w:val="right" w:pos="5030"/>
        </w:tabs>
        <w:rPr>
          <w:noProof/>
        </w:rPr>
      </w:pPr>
      <w:r>
        <w:rPr>
          <w:noProof/>
        </w:rPr>
        <w:t>Office Professional Plus 2016, 36</w:t>
      </w:r>
    </w:p>
    <w:p w:rsidR="001C3A1E" w:rsidRDefault="001C3A1E">
      <w:pPr>
        <w:pStyle w:val="Index1"/>
        <w:tabs>
          <w:tab w:val="right" w:pos="5030"/>
        </w:tabs>
        <w:rPr>
          <w:noProof/>
        </w:rPr>
      </w:pPr>
      <w:r>
        <w:rPr>
          <w:noProof/>
        </w:rPr>
        <w:t>Office Professional Plus 2019, 20</w:t>
      </w:r>
    </w:p>
    <w:p w:rsidR="001C3A1E" w:rsidRDefault="001C3A1E">
      <w:pPr>
        <w:pStyle w:val="Index1"/>
        <w:tabs>
          <w:tab w:val="right" w:pos="5030"/>
        </w:tabs>
        <w:rPr>
          <w:noProof/>
        </w:rPr>
      </w:pPr>
      <w:r>
        <w:rPr>
          <w:noProof/>
        </w:rPr>
        <w:t>Office Professional Plus 2019 için Evden Çalışma, 21</w:t>
      </w:r>
    </w:p>
    <w:p w:rsidR="001C3A1E" w:rsidRDefault="001C3A1E">
      <w:pPr>
        <w:pStyle w:val="Index1"/>
        <w:tabs>
          <w:tab w:val="right" w:pos="5030"/>
        </w:tabs>
        <w:rPr>
          <w:noProof/>
        </w:rPr>
      </w:pPr>
      <w:r>
        <w:rPr>
          <w:noProof/>
        </w:rPr>
        <w:t>Office Standard, 59, 78, 84</w:t>
      </w:r>
    </w:p>
    <w:p w:rsidR="001C3A1E" w:rsidRDefault="001C3A1E">
      <w:pPr>
        <w:pStyle w:val="Index1"/>
        <w:tabs>
          <w:tab w:val="right" w:pos="5030"/>
        </w:tabs>
        <w:rPr>
          <w:noProof/>
        </w:rPr>
      </w:pPr>
      <w:r>
        <w:rPr>
          <w:noProof/>
        </w:rPr>
        <w:t>Office Standard 2019, 20</w:t>
      </w:r>
    </w:p>
    <w:p w:rsidR="001C3A1E" w:rsidRDefault="001C3A1E">
      <w:pPr>
        <w:pStyle w:val="Index1"/>
        <w:tabs>
          <w:tab w:val="right" w:pos="5030"/>
        </w:tabs>
        <w:rPr>
          <w:noProof/>
        </w:rPr>
      </w:pPr>
      <w:r>
        <w:rPr>
          <w:noProof/>
        </w:rPr>
        <w:t>Office Standard 2019 için Evden Çalışma, 21</w:t>
      </w:r>
    </w:p>
    <w:p w:rsidR="001C3A1E" w:rsidRDefault="001C3A1E">
      <w:pPr>
        <w:pStyle w:val="Index1"/>
        <w:tabs>
          <w:tab w:val="right" w:pos="5030"/>
        </w:tabs>
        <w:rPr>
          <w:noProof/>
        </w:rPr>
      </w:pPr>
      <w:r>
        <w:rPr>
          <w:noProof/>
        </w:rPr>
        <w:t>OneDrive for Business Plan 1 ve 2, 63</w:t>
      </w:r>
    </w:p>
    <w:p w:rsidR="001C3A1E" w:rsidRDefault="001C3A1E">
      <w:pPr>
        <w:pStyle w:val="Index1"/>
        <w:tabs>
          <w:tab w:val="right" w:pos="5030"/>
        </w:tabs>
        <w:rPr>
          <w:noProof/>
        </w:rPr>
      </w:pPr>
      <w:r>
        <w:rPr>
          <w:noProof/>
        </w:rPr>
        <w:t>Operations Activity için Dynamics 365 CAL, 19</w:t>
      </w:r>
    </w:p>
    <w:p w:rsidR="001C3A1E" w:rsidRDefault="001C3A1E">
      <w:pPr>
        <w:pStyle w:val="Index1"/>
        <w:tabs>
          <w:tab w:val="right" w:pos="5030"/>
        </w:tabs>
        <w:rPr>
          <w:noProof/>
        </w:rPr>
      </w:pPr>
      <w:r>
        <w:rPr>
          <w:noProof/>
        </w:rPr>
        <w:t>Operations Activity için Dynamics 365 Şirket İçi CAL, 18</w:t>
      </w:r>
    </w:p>
    <w:p w:rsidR="001C3A1E" w:rsidRDefault="001C3A1E">
      <w:pPr>
        <w:pStyle w:val="Index1"/>
        <w:tabs>
          <w:tab w:val="right" w:pos="5030"/>
        </w:tabs>
        <w:rPr>
          <w:noProof/>
        </w:rPr>
      </w:pPr>
      <w:r>
        <w:rPr>
          <w:noProof/>
        </w:rPr>
        <w:t>Operations Activity için Microsoft Dynamics 365 CAL, 79</w:t>
      </w:r>
    </w:p>
    <w:p w:rsidR="001C3A1E" w:rsidRDefault="001C3A1E">
      <w:pPr>
        <w:pStyle w:val="Index1"/>
        <w:tabs>
          <w:tab w:val="right" w:pos="5030"/>
        </w:tabs>
        <w:rPr>
          <w:noProof/>
        </w:rPr>
      </w:pPr>
      <w:r>
        <w:rPr>
          <w:noProof/>
        </w:rPr>
        <w:t>Operations Activity için Microsoft Dynamics 365 Şirket İçi CAL, 84</w:t>
      </w:r>
    </w:p>
    <w:p w:rsidR="001C3A1E" w:rsidRDefault="001C3A1E">
      <w:pPr>
        <w:pStyle w:val="Index1"/>
        <w:tabs>
          <w:tab w:val="right" w:pos="5030"/>
        </w:tabs>
        <w:rPr>
          <w:noProof/>
        </w:rPr>
      </w:pPr>
      <w:r>
        <w:rPr>
          <w:noProof/>
        </w:rPr>
        <w:t>Operations Device için Dynamics 365 CAL, 19, 57</w:t>
      </w:r>
    </w:p>
    <w:p w:rsidR="001C3A1E" w:rsidRDefault="001C3A1E">
      <w:pPr>
        <w:pStyle w:val="Index1"/>
        <w:tabs>
          <w:tab w:val="right" w:pos="5030"/>
        </w:tabs>
        <w:rPr>
          <w:noProof/>
        </w:rPr>
      </w:pPr>
      <w:r>
        <w:rPr>
          <w:noProof/>
        </w:rPr>
        <w:t>Operations Device için Dynamics 365 Eklentisi, 57</w:t>
      </w:r>
    </w:p>
    <w:p w:rsidR="001C3A1E" w:rsidRDefault="001C3A1E">
      <w:pPr>
        <w:pStyle w:val="Index1"/>
        <w:tabs>
          <w:tab w:val="right" w:pos="5030"/>
        </w:tabs>
        <w:rPr>
          <w:noProof/>
        </w:rPr>
      </w:pPr>
      <w:r>
        <w:rPr>
          <w:noProof/>
        </w:rPr>
        <w:t>Operations Device için Dynamics 365 Şirket İçi CAL, 18</w:t>
      </w:r>
    </w:p>
    <w:p w:rsidR="001C3A1E" w:rsidRDefault="001C3A1E">
      <w:pPr>
        <w:pStyle w:val="Index1"/>
        <w:tabs>
          <w:tab w:val="right" w:pos="5030"/>
        </w:tabs>
        <w:rPr>
          <w:noProof/>
        </w:rPr>
      </w:pPr>
      <w:r>
        <w:rPr>
          <w:noProof/>
        </w:rPr>
        <w:t>Operations Device için Dynamics 365 YG'den Geçiş, 57</w:t>
      </w:r>
    </w:p>
    <w:p w:rsidR="001C3A1E" w:rsidRDefault="001C3A1E">
      <w:pPr>
        <w:pStyle w:val="Index1"/>
        <w:tabs>
          <w:tab w:val="right" w:pos="5030"/>
        </w:tabs>
        <w:rPr>
          <w:noProof/>
        </w:rPr>
      </w:pPr>
      <w:r>
        <w:rPr>
          <w:noProof/>
        </w:rPr>
        <w:t>Operations için Dynamics 365 Şirket İçi CAL, 18</w:t>
      </w:r>
    </w:p>
    <w:p w:rsidR="001C3A1E" w:rsidRDefault="001C3A1E">
      <w:pPr>
        <w:pStyle w:val="Index1"/>
        <w:tabs>
          <w:tab w:val="right" w:pos="5030"/>
        </w:tabs>
        <w:rPr>
          <w:noProof/>
        </w:rPr>
      </w:pPr>
      <w:r>
        <w:rPr>
          <w:noProof/>
        </w:rPr>
        <w:t>Operations için Microsoft Dynamics 365 CAL, 79</w:t>
      </w:r>
    </w:p>
    <w:p w:rsidR="001C3A1E" w:rsidRDefault="001C3A1E">
      <w:pPr>
        <w:pStyle w:val="Index1"/>
        <w:tabs>
          <w:tab w:val="right" w:pos="5030"/>
        </w:tabs>
        <w:rPr>
          <w:noProof/>
        </w:rPr>
      </w:pPr>
      <w:r>
        <w:rPr>
          <w:noProof/>
        </w:rPr>
        <w:t>Operations için Microsoft Dynamics 365 Şirket İçi CAL, 84</w:t>
      </w:r>
    </w:p>
    <w:p w:rsidR="001C3A1E" w:rsidRDefault="001C3A1E">
      <w:pPr>
        <w:pStyle w:val="Index1"/>
        <w:tabs>
          <w:tab w:val="right" w:pos="5030"/>
        </w:tabs>
        <w:rPr>
          <w:noProof/>
        </w:rPr>
      </w:pPr>
      <w:r>
        <w:rPr>
          <w:noProof/>
        </w:rPr>
        <w:t>Operations Server için Dynamics 365, 18, 79</w:t>
      </w:r>
    </w:p>
    <w:p w:rsidR="001C3A1E" w:rsidRDefault="001C3A1E">
      <w:pPr>
        <w:pStyle w:val="Index1"/>
        <w:tabs>
          <w:tab w:val="right" w:pos="5030"/>
        </w:tabs>
        <w:rPr>
          <w:noProof/>
        </w:rPr>
      </w:pPr>
      <w:r>
        <w:rPr>
          <w:noProof/>
        </w:rPr>
        <w:t>Ortak Alan Telefonu, 64</w:t>
      </w:r>
    </w:p>
    <w:p w:rsidR="001C3A1E" w:rsidRDefault="001C3A1E">
      <w:pPr>
        <w:pStyle w:val="Index1"/>
        <w:tabs>
          <w:tab w:val="right" w:pos="5030"/>
        </w:tabs>
        <w:rPr>
          <w:noProof/>
        </w:rPr>
      </w:pPr>
      <w:r>
        <w:rPr>
          <w:noProof/>
        </w:rPr>
        <w:t>OSE başına Advanced Threat Analytics 2016 İstemci Yönetim Lisansı, 12</w:t>
      </w:r>
    </w:p>
    <w:p w:rsidR="001C3A1E" w:rsidRDefault="001C3A1E">
      <w:pPr>
        <w:pStyle w:val="Index1"/>
        <w:tabs>
          <w:tab w:val="right" w:pos="5030"/>
        </w:tabs>
        <w:rPr>
          <w:noProof/>
        </w:rPr>
      </w:pPr>
      <w:r>
        <w:rPr>
          <w:noProof/>
        </w:rPr>
        <w:t>Outlook 2019, 20</w:t>
      </w:r>
    </w:p>
    <w:p w:rsidR="001C3A1E" w:rsidRDefault="001C3A1E">
      <w:pPr>
        <w:pStyle w:val="Index1"/>
        <w:tabs>
          <w:tab w:val="right" w:pos="5030"/>
        </w:tabs>
        <w:rPr>
          <w:noProof/>
        </w:rPr>
      </w:pPr>
      <w:r>
        <w:rPr>
          <w:noProof/>
        </w:rPr>
        <w:t>Perakende için Dynamics 365, 57</w:t>
      </w:r>
    </w:p>
    <w:p w:rsidR="001C3A1E" w:rsidRDefault="001C3A1E">
      <w:pPr>
        <w:pStyle w:val="Index1"/>
        <w:tabs>
          <w:tab w:val="right" w:pos="5030"/>
        </w:tabs>
        <w:rPr>
          <w:noProof/>
        </w:rPr>
      </w:pPr>
      <w:r>
        <w:rPr>
          <w:noProof/>
        </w:rPr>
        <w:t>Perakende için Dynamics 365 Eklentisi, 57</w:t>
      </w:r>
    </w:p>
    <w:p w:rsidR="001C3A1E" w:rsidRDefault="001C3A1E">
      <w:pPr>
        <w:pStyle w:val="Index1"/>
        <w:tabs>
          <w:tab w:val="right" w:pos="5030"/>
        </w:tabs>
        <w:rPr>
          <w:noProof/>
        </w:rPr>
      </w:pPr>
      <w:r>
        <w:rPr>
          <w:noProof/>
        </w:rPr>
        <w:t>Perakende için Dynamics 365 YG'den Geçiş, 57</w:t>
      </w:r>
    </w:p>
    <w:p w:rsidR="001C3A1E" w:rsidRDefault="001C3A1E">
      <w:pPr>
        <w:pStyle w:val="Index1"/>
        <w:tabs>
          <w:tab w:val="right" w:pos="5030"/>
        </w:tabs>
        <w:rPr>
          <w:noProof/>
        </w:rPr>
      </w:pPr>
      <w:r>
        <w:rPr>
          <w:noProof/>
        </w:rPr>
        <w:t>Perakende veya İnce İstemciler için Windows 10 IoT Enterprise, 39</w:t>
      </w:r>
    </w:p>
    <w:p w:rsidR="001C3A1E" w:rsidRDefault="001C3A1E">
      <w:pPr>
        <w:pStyle w:val="Index1"/>
        <w:tabs>
          <w:tab w:val="right" w:pos="5030"/>
        </w:tabs>
        <w:rPr>
          <w:noProof/>
        </w:rPr>
      </w:pPr>
      <w:r>
        <w:rPr>
          <w:noProof/>
        </w:rPr>
        <w:t>Power BI Premium EM1, 66</w:t>
      </w:r>
    </w:p>
    <w:p w:rsidR="001C3A1E" w:rsidRDefault="001C3A1E">
      <w:pPr>
        <w:pStyle w:val="Index1"/>
        <w:tabs>
          <w:tab w:val="right" w:pos="5030"/>
        </w:tabs>
        <w:rPr>
          <w:noProof/>
        </w:rPr>
      </w:pPr>
      <w:r>
        <w:rPr>
          <w:noProof/>
        </w:rPr>
        <w:t>Power BI Premium EM1 A, 66</w:t>
      </w:r>
    </w:p>
    <w:p w:rsidR="001C3A1E" w:rsidRDefault="001C3A1E">
      <w:pPr>
        <w:pStyle w:val="Index1"/>
        <w:tabs>
          <w:tab w:val="right" w:pos="5030"/>
        </w:tabs>
        <w:rPr>
          <w:noProof/>
        </w:rPr>
      </w:pPr>
      <w:r>
        <w:rPr>
          <w:noProof/>
        </w:rPr>
        <w:t>Power BI Premium EM2, 66</w:t>
      </w:r>
    </w:p>
    <w:p w:rsidR="001C3A1E" w:rsidRDefault="001C3A1E">
      <w:pPr>
        <w:pStyle w:val="Index1"/>
        <w:tabs>
          <w:tab w:val="right" w:pos="5030"/>
        </w:tabs>
        <w:rPr>
          <w:noProof/>
        </w:rPr>
      </w:pPr>
      <w:r>
        <w:rPr>
          <w:noProof/>
        </w:rPr>
        <w:t>Power BI Premium EM2 A, 66</w:t>
      </w:r>
    </w:p>
    <w:p w:rsidR="001C3A1E" w:rsidRDefault="001C3A1E">
      <w:pPr>
        <w:pStyle w:val="Index1"/>
        <w:tabs>
          <w:tab w:val="right" w:pos="5030"/>
        </w:tabs>
        <w:rPr>
          <w:noProof/>
        </w:rPr>
      </w:pPr>
      <w:r>
        <w:rPr>
          <w:noProof/>
        </w:rPr>
        <w:t>Power BI Premium EM3, 66</w:t>
      </w:r>
    </w:p>
    <w:p w:rsidR="001C3A1E" w:rsidRDefault="001C3A1E">
      <w:pPr>
        <w:pStyle w:val="Index1"/>
        <w:tabs>
          <w:tab w:val="right" w:pos="5030"/>
        </w:tabs>
        <w:rPr>
          <w:noProof/>
        </w:rPr>
      </w:pPr>
      <w:r>
        <w:rPr>
          <w:noProof/>
        </w:rPr>
        <w:t>Power BI Premium EM3 A, 66</w:t>
      </w:r>
    </w:p>
    <w:p w:rsidR="001C3A1E" w:rsidRDefault="001C3A1E">
      <w:pPr>
        <w:pStyle w:val="Index1"/>
        <w:tabs>
          <w:tab w:val="right" w:pos="5030"/>
        </w:tabs>
        <w:rPr>
          <w:noProof/>
        </w:rPr>
      </w:pPr>
      <w:r>
        <w:rPr>
          <w:noProof/>
        </w:rPr>
        <w:t>Power BI Premium P1, 66</w:t>
      </w:r>
    </w:p>
    <w:p w:rsidR="001C3A1E" w:rsidRDefault="001C3A1E">
      <w:pPr>
        <w:pStyle w:val="Index1"/>
        <w:tabs>
          <w:tab w:val="right" w:pos="5030"/>
        </w:tabs>
        <w:rPr>
          <w:noProof/>
        </w:rPr>
      </w:pPr>
      <w:r>
        <w:rPr>
          <w:noProof/>
        </w:rPr>
        <w:t>Power BI Premium P2, 66</w:t>
      </w:r>
    </w:p>
    <w:p w:rsidR="001C3A1E" w:rsidRDefault="001C3A1E">
      <w:pPr>
        <w:pStyle w:val="Index1"/>
        <w:tabs>
          <w:tab w:val="right" w:pos="5030"/>
        </w:tabs>
        <w:rPr>
          <w:noProof/>
        </w:rPr>
      </w:pPr>
      <w:r>
        <w:rPr>
          <w:noProof/>
        </w:rPr>
        <w:t>Power BI Premium P3, 66</w:t>
      </w:r>
    </w:p>
    <w:p w:rsidR="001C3A1E" w:rsidRDefault="001C3A1E">
      <w:pPr>
        <w:pStyle w:val="Index1"/>
        <w:tabs>
          <w:tab w:val="right" w:pos="5030"/>
        </w:tabs>
        <w:rPr>
          <w:noProof/>
        </w:rPr>
      </w:pPr>
      <w:r>
        <w:rPr>
          <w:noProof/>
        </w:rPr>
        <w:t>Power BI Premium P4, 66</w:t>
      </w:r>
    </w:p>
    <w:p w:rsidR="001C3A1E" w:rsidRDefault="001C3A1E">
      <w:pPr>
        <w:pStyle w:val="Index1"/>
        <w:tabs>
          <w:tab w:val="right" w:pos="5030"/>
        </w:tabs>
        <w:rPr>
          <w:noProof/>
        </w:rPr>
      </w:pPr>
      <w:r>
        <w:rPr>
          <w:noProof/>
        </w:rPr>
        <w:t>Power BI Premium P5, 66</w:t>
      </w:r>
    </w:p>
    <w:p w:rsidR="001C3A1E" w:rsidRDefault="001C3A1E">
      <w:pPr>
        <w:pStyle w:val="Index1"/>
        <w:tabs>
          <w:tab w:val="right" w:pos="5030"/>
        </w:tabs>
        <w:rPr>
          <w:noProof/>
        </w:rPr>
      </w:pPr>
      <w:r>
        <w:rPr>
          <w:noProof/>
        </w:rPr>
        <w:t>Power BI Premium Promo, 66</w:t>
      </w:r>
    </w:p>
    <w:p w:rsidR="001C3A1E" w:rsidRDefault="001C3A1E">
      <w:pPr>
        <w:pStyle w:val="Index1"/>
        <w:tabs>
          <w:tab w:val="right" w:pos="5030"/>
        </w:tabs>
        <w:rPr>
          <w:noProof/>
        </w:rPr>
      </w:pPr>
      <w:r>
        <w:rPr>
          <w:noProof/>
        </w:rPr>
        <w:t>Power BI Pro, 66</w:t>
      </w:r>
    </w:p>
    <w:p w:rsidR="001C3A1E" w:rsidRDefault="001C3A1E">
      <w:pPr>
        <w:pStyle w:val="Index1"/>
        <w:tabs>
          <w:tab w:val="right" w:pos="5030"/>
        </w:tabs>
        <w:rPr>
          <w:noProof/>
        </w:rPr>
      </w:pPr>
      <w:r>
        <w:rPr>
          <w:noProof/>
        </w:rPr>
        <w:t>Power BI Pro A, 66</w:t>
      </w:r>
    </w:p>
    <w:p w:rsidR="001C3A1E" w:rsidRDefault="001C3A1E">
      <w:pPr>
        <w:pStyle w:val="Index1"/>
        <w:tabs>
          <w:tab w:val="right" w:pos="5030"/>
        </w:tabs>
        <w:rPr>
          <w:noProof/>
        </w:rPr>
      </w:pPr>
      <w:r>
        <w:rPr>
          <w:noProof/>
        </w:rPr>
        <w:t>Power BI Report Server, 28</w:t>
      </w:r>
    </w:p>
    <w:p w:rsidR="001C3A1E" w:rsidRDefault="001C3A1E">
      <w:pPr>
        <w:pStyle w:val="Index1"/>
        <w:tabs>
          <w:tab w:val="right" w:pos="5030"/>
        </w:tabs>
        <w:rPr>
          <w:noProof/>
        </w:rPr>
      </w:pPr>
      <w:r>
        <w:rPr>
          <w:noProof/>
        </w:rPr>
        <w:t>PowerPoint 2019, 20</w:t>
      </w:r>
    </w:p>
    <w:p w:rsidR="001C3A1E" w:rsidRDefault="001C3A1E">
      <w:pPr>
        <w:pStyle w:val="Index1"/>
        <w:tabs>
          <w:tab w:val="right" w:pos="5030"/>
        </w:tabs>
        <w:rPr>
          <w:noProof/>
        </w:rPr>
      </w:pPr>
      <w:r>
        <w:rPr>
          <w:noProof/>
        </w:rPr>
        <w:t>Premium Assurance Eklentisi, 27, 45</w:t>
      </w:r>
    </w:p>
    <w:p w:rsidR="001C3A1E" w:rsidRDefault="001C3A1E">
      <w:pPr>
        <w:pStyle w:val="Index1"/>
        <w:tabs>
          <w:tab w:val="right" w:pos="5030"/>
        </w:tabs>
        <w:rPr>
          <w:noProof/>
        </w:rPr>
      </w:pPr>
      <w:r>
        <w:rPr>
          <w:noProof/>
        </w:rPr>
        <w:t>Project Online Essentials, 63</w:t>
      </w:r>
    </w:p>
    <w:p w:rsidR="001C3A1E" w:rsidRDefault="001C3A1E">
      <w:pPr>
        <w:pStyle w:val="Index1"/>
        <w:tabs>
          <w:tab w:val="right" w:pos="5030"/>
        </w:tabs>
        <w:rPr>
          <w:noProof/>
        </w:rPr>
      </w:pPr>
      <w:r>
        <w:rPr>
          <w:noProof/>
        </w:rPr>
        <w:t>Project Online Essentials Eklentisi, 63</w:t>
      </w:r>
    </w:p>
    <w:p w:rsidR="001C3A1E" w:rsidRDefault="001C3A1E">
      <w:pPr>
        <w:pStyle w:val="Index1"/>
        <w:tabs>
          <w:tab w:val="right" w:pos="5030"/>
        </w:tabs>
        <w:rPr>
          <w:noProof/>
        </w:rPr>
      </w:pPr>
      <w:r>
        <w:rPr>
          <w:noProof/>
        </w:rPr>
        <w:t>Project Online Premium, 63</w:t>
      </w:r>
    </w:p>
    <w:p w:rsidR="001C3A1E" w:rsidRDefault="001C3A1E">
      <w:pPr>
        <w:pStyle w:val="Index1"/>
        <w:tabs>
          <w:tab w:val="right" w:pos="5030"/>
        </w:tabs>
        <w:rPr>
          <w:noProof/>
        </w:rPr>
      </w:pPr>
      <w:r>
        <w:rPr>
          <w:noProof/>
        </w:rPr>
        <w:t>Project Online Premium Eklentisi, 63</w:t>
      </w:r>
    </w:p>
    <w:p w:rsidR="001C3A1E" w:rsidRDefault="001C3A1E">
      <w:pPr>
        <w:pStyle w:val="Index1"/>
        <w:tabs>
          <w:tab w:val="right" w:pos="5030"/>
        </w:tabs>
        <w:rPr>
          <w:noProof/>
        </w:rPr>
      </w:pPr>
      <w:r>
        <w:rPr>
          <w:noProof/>
        </w:rPr>
        <w:t>Project Online Premium YG'den Geçiş, 63</w:t>
      </w:r>
    </w:p>
    <w:p w:rsidR="001C3A1E" w:rsidRDefault="001C3A1E">
      <w:pPr>
        <w:pStyle w:val="Index1"/>
        <w:tabs>
          <w:tab w:val="right" w:pos="5030"/>
        </w:tabs>
        <w:rPr>
          <w:noProof/>
        </w:rPr>
      </w:pPr>
      <w:r>
        <w:rPr>
          <w:noProof/>
        </w:rPr>
        <w:t>Project Online Professional, 63</w:t>
      </w:r>
    </w:p>
    <w:p w:rsidR="001C3A1E" w:rsidRDefault="001C3A1E">
      <w:pPr>
        <w:pStyle w:val="Index1"/>
        <w:tabs>
          <w:tab w:val="right" w:pos="5030"/>
        </w:tabs>
        <w:rPr>
          <w:noProof/>
        </w:rPr>
      </w:pPr>
      <w:r>
        <w:rPr>
          <w:noProof/>
        </w:rPr>
        <w:t>Project Online Professional Eklentisi, 63</w:t>
      </w:r>
    </w:p>
    <w:p w:rsidR="001C3A1E" w:rsidRDefault="001C3A1E">
      <w:pPr>
        <w:pStyle w:val="Index1"/>
        <w:tabs>
          <w:tab w:val="right" w:pos="5030"/>
        </w:tabs>
        <w:rPr>
          <w:noProof/>
        </w:rPr>
      </w:pPr>
      <w:r>
        <w:rPr>
          <w:noProof/>
        </w:rPr>
        <w:t>Project Online Professional YG'den Geçiş, 63</w:t>
      </w:r>
    </w:p>
    <w:p w:rsidR="001C3A1E" w:rsidRDefault="001C3A1E">
      <w:pPr>
        <w:pStyle w:val="Index1"/>
        <w:tabs>
          <w:tab w:val="right" w:pos="5030"/>
        </w:tabs>
        <w:rPr>
          <w:noProof/>
        </w:rPr>
      </w:pPr>
      <w:r>
        <w:rPr>
          <w:noProof/>
        </w:rPr>
        <w:t>Project Professional, 84</w:t>
      </w:r>
    </w:p>
    <w:p w:rsidR="001C3A1E" w:rsidRDefault="001C3A1E">
      <w:pPr>
        <w:pStyle w:val="Index1"/>
        <w:tabs>
          <w:tab w:val="right" w:pos="5030"/>
        </w:tabs>
        <w:rPr>
          <w:noProof/>
        </w:rPr>
      </w:pPr>
      <w:r>
        <w:rPr>
          <w:noProof/>
        </w:rPr>
        <w:t>Project Professional 2019, 20</w:t>
      </w:r>
    </w:p>
    <w:p w:rsidR="001C3A1E" w:rsidRDefault="001C3A1E">
      <w:pPr>
        <w:pStyle w:val="Index1"/>
        <w:tabs>
          <w:tab w:val="right" w:pos="5030"/>
        </w:tabs>
        <w:rPr>
          <w:noProof/>
        </w:rPr>
      </w:pPr>
      <w:r>
        <w:rPr>
          <w:noProof/>
        </w:rPr>
        <w:t>Project Server 2016, 24</w:t>
      </w:r>
    </w:p>
    <w:p w:rsidR="001C3A1E" w:rsidRDefault="001C3A1E">
      <w:pPr>
        <w:pStyle w:val="Index1"/>
        <w:tabs>
          <w:tab w:val="right" w:pos="5030"/>
        </w:tabs>
        <w:rPr>
          <w:noProof/>
        </w:rPr>
      </w:pPr>
      <w:r>
        <w:rPr>
          <w:noProof/>
        </w:rPr>
        <w:t>Project Server 2019, 24</w:t>
      </w:r>
    </w:p>
    <w:p w:rsidR="001C3A1E" w:rsidRDefault="001C3A1E">
      <w:pPr>
        <w:pStyle w:val="Index1"/>
        <w:tabs>
          <w:tab w:val="right" w:pos="5030"/>
        </w:tabs>
        <w:rPr>
          <w:noProof/>
        </w:rPr>
      </w:pPr>
      <w:r>
        <w:rPr>
          <w:noProof/>
        </w:rPr>
        <w:t>Project Server 2019 CAL, 24</w:t>
      </w:r>
    </w:p>
    <w:p w:rsidR="001C3A1E" w:rsidRDefault="001C3A1E">
      <w:pPr>
        <w:pStyle w:val="Index1"/>
        <w:tabs>
          <w:tab w:val="right" w:pos="5030"/>
        </w:tabs>
        <w:rPr>
          <w:noProof/>
        </w:rPr>
      </w:pPr>
      <w:r>
        <w:rPr>
          <w:noProof/>
        </w:rPr>
        <w:t>Project Standard, 78, 84</w:t>
      </w:r>
    </w:p>
    <w:p w:rsidR="001C3A1E" w:rsidRDefault="001C3A1E">
      <w:pPr>
        <w:pStyle w:val="Index1"/>
        <w:tabs>
          <w:tab w:val="right" w:pos="5030"/>
        </w:tabs>
        <w:rPr>
          <w:noProof/>
        </w:rPr>
      </w:pPr>
      <w:r>
        <w:rPr>
          <w:noProof/>
        </w:rPr>
        <w:t>Project Standard 2019, 20</w:t>
      </w:r>
    </w:p>
    <w:p w:rsidR="001C3A1E" w:rsidRDefault="001C3A1E">
      <w:pPr>
        <w:pStyle w:val="Index1"/>
        <w:tabs>
          <w:tab w:val="right" w:pos="5030"/>
        </w:tabs>
        <w:rPr>
          <w:noProof/>
        </w:rPr>
      </w:pPr>
      <w:r>
        <w:rPr>
          <w:noProof/>
        </w:rPr>
        <w:t>Publisher 2019, 20</w:t>
      </w:r>
    </w:p>
    <w:p w:rsidR="001C3A1E" w:rsidRDefault="001C3A1E">
      <w:pPr>
        <w:pStyle w:val="Index1"/>
        <w:tabs>
          <w:tab w:val="right" w:pos="5030"/>
        </w:tabs>
        <w:rPr>
          <w:noProof/>
        </w:rPr>
      </w:pPr>
      <w:r>
        <w:rPr>
          <w:noProof/>
        </w:rPr>
        <w:t>Saha Hizmetleri için Dynamics 365, 57</w:t>
      </w:r>
    </w:p>
    <w:p w:rsidR="001C3A1E" w:rsidRDefault="001C3A1E">
      <w:pPr>
        <w:pStyle w:val="Index1"/>
        <w:tabs>
          <w:tab w:val="right" w:pos="5030"/>
        </w:tabs>
        <w:rPr>
          <w:noProof/>
        </w:rPr>
      </w:pPr>
      <w:r>
        <w:rPr>
          <w:noProof/>
        </w:rPr>
        <w:t>Saha Hizmetleri için Dynamics 365 - Kaynak Planlama Optimizasyonu, 57</w:t>
      </w:r>
    </w:p>
    <w:p w:rsidR="001C3A1E" w:rsidRDefault="001C3A1E">
      <w:pPr>
        <w:pStyle w:val="Index1"/>
        <w:tabs>
          <w:tab w:val="right" w:pos="5030"/>
        </w:tabs>
        <w:rPr>
          <w:noProof/>
        </w:rPr>
      </w:pPr>
      <w:r>
        <w:rPr>
          <w:noProof/>
        </w:rPr>
        <w:t>Satış için Dynamics 365 Şirket İçi CAL, 18</w:t>
      </w:r>
    </w:p>
    <w:p w:rsidR="001C3A1E" w:rsidRDefault="001C3A1E">
      <w:pPr>
        <w:pStyle w:val="Index1"/>
        <w:tabs>
          <w:tab w:val="right" w:pos="5030"/>
        </w:tabs>
        <w:rPr>
          <w:noProof/>
        </w:rPr>
      </w:pPr>
      <w:r>
        <w:rPr>
          <w:noProof/>
        </w:rPr>
        <w:t>Satış için Microsoft Dynamics 365 CAL, 79</w:t>
      </w:r>
    </w:p>
    <w:p w:rsidR="001C3A1E" w:rsidRDefault="001C3A1E">
      <w:pPr>
        <w:pStyle w:val="Index1"/>
        <w:tabs>
          <w:tab w:val="right" w:pos="5030"/>
        </w:tabs>
        <w:rPr>
          <w:noProof/>
        </w:rPr>
      </w:pPr>
      <w:r>
        <w:rPr>
          <w:noProof/>
        </w:rPr>
        <w:t>Satış için Microsoft Dynamics 365 Şirket İçi CAL, 84</w:t>
      </w:r>
    </w:p>
    <w:p w:rsidR="001C3A1E" w:rsidRDefault="001C3A1E">
      <w:pPr>
        <w:pStyle w:val="Index1"/>
        <w:tabs>
          <w:tab w:val="right" w:pos="5030"/>
        </w:tabs>
        <w:rPr>
          <w:noProof/>
        </w:rPr>
      </w:pPr>
      <w:r>
        <w:rPr>
          <w:noProof/>
        </w:rPr>
        <w:t>Sesli Konferans, 64</w:t>
      </w:r>
    </w:p>
    <w:p w:rsidR="001C3A1E" w:rsidRDefault="001C3A1E">
      <w:pPr>
        <w:pStyle w:val="Index1"/>
        <w:tabs>
          <w:tab w:val="right" w:pos="5030"/>
        </w:tabs>
        <w:rPr>
          <w:noProof/>
        </w:rPr>
      </w:pPr>
      <w:r>
        <w:rPr>
          <w:noProof/>
        </w:rPr>
        <w:t>SharePoint Online, 78</w:t>
      </w:r>
    </w:p>
    <w:p w:rsidR="001C3A1E" w:rsidRDefault="001C3A1E">
      <w:pPr>
        <w:pStyle w:val="Index1"/>
        <w:tabs>
          <w:tab w:val="right" w:pos="5030"/>
        </w:tabs>
        <w:rPr>
          <w:noProof/>
        </w:rPr>
      </w:pPr>
      <w:r>
        <w:rPr>
          <w:noProof/>
        </w:rPr>
        <w:t>SharePoint Online (Plan 1/2), 25</w:t>
      </w:r>
    </w:p>
    <w:p w:rsidR="001C3A1E" w:rsidRDefault="001C3A1E">
      <w:pPr>
        <w:pStyle w:val="Index1"/>
        <w:tabs>
          <w:tab w:val="right" w:pos="5030"/>
        </w:tabs>
        <w:rPr>
          <w:noProof/>
        </w:rPr>
      </w:pPr>
      <w:r>
        <w:rPr>
          <w:noProof/>
        </w:rPr>
        <w:t>SharePoint Online Plan 1 Eklentisi, 64</w:t>
      </w:r>
    </w:p>
    <w:p w:rsidR="001C3A1E" w:rsidRDefault="001C3A1E">
      <w:pPr>
        <w:pStyle w:val="Index1"/>
        <w:tabs>
          <w:tab w:val="right" w:pos="5030"/>
        </w:tabs>
        <w:rPr>
          <w:noProof/>
        </w:rPr>
      </w:pPr>
      <w:r>
        <w:rPr>
          <w:noProof/>
        </w:rPr>
        <w:t>SharePoint Online Plan 1 ve 2, 64</w:t>
      </w:r>
    </w:p>
    <w:p w:rsidR="001C3A1E" w:rsidRDefault="001C3A1E">
      <w:pPr>
        <w:pStyle w:val="Index1"/>
        <w:tabs>
          <w:tab w:val="right" w:pos="5030"/>
        </w:tabs>
        <w:rPr>
          <w:noProof/>
        </w:rPr>
      </w:pPr>
      <w:r>
        <w:rPr>
          <w:noProof/>
        </w:rPr>
        <w:t>SharePoint Server, 53, 54, 83</w:t>
      </w:r>
    </w:p>
    <w:p w:rsidR="001C3A1E" w:rsidRDefault="001C3A1E">
      <w:pPr>
        <w:pStyle w:val="Index1"/>
        <w:tabs>
          <w:tab w:val="right" w:pos="5030"/>
        </w:tabs>
        <w:rPr>
          <w:noProof/>
        </w:rPr>
      </w:pPr>
      <w:r>
        <w:rPr>
          <w:noProof/>
        </w:rPr>
        <w:t>SharePoint Server 2016, 24</w:t>
      </w:r>
    </w:p>
    <w:p w:rsidR="001C3A1E" w:rsidRDefault="001C3A1E">
      <w:pPr>
        <w:pStyle w:val="Index1"/>
        <w:tabs>
          <w:tab w:val="right" w:pos="5030"/>
        </w:tabs>
        <w:rPr>
          <w:noProof/>
        </w:rPr>
      </w:pPr>
      <w:r>
        <w:rPr>
          <w:noProof/>
        </w:rPr>
        <w:t>SharePoint Server 2019, 24</w:t>
      </w:r>
    </w:p>
    <w:p w:rsidR="001C3A1E" w:rsidRDefault="001C3A1E">
      <w:pPr>
        <w:pStyle w:val="Index1"/>
        <w:tabs>
          <w:tab w:val="right" w:pos="5030"/>
        </w:tabs>
        <w:rPr>
          <w:noProof/>
        </w:rPr>
      </w:pPr>
      <w:r>
        <w:rPr>
          <w:noProof/>
        </w:rPr>
        <w:t>SharePoint Server 2019 Kurumsal CAL, 24</w:t>
      </w:r>
    </w:p>
    <w:p w:rsidR="001C3A1E" w:rsidRDefault="001C3A1E">
      <w:pPr>
        <w:pStyle w:val="Index1"/>
        <w:tabs>
          <w:tab w:val="right" w:pos="5030"/>
        </w:tabs>
        <w:rPr>
          <w:noProof/>
        </w:rPr>
      </w:pPr>
      <w:r>
        <w:rPr>
          <w:noProof/>
        </w:rPr>
        <w:t>SharePoint Server 2019 Standart CAL, 24</w:t>
      </w:r>
    </w:p>
    <w:p w:rsidR="001C3A1E" w:rsidRDefault="001C3A1E">
      <w:pPr>
        <w:pStyle w:val="Index1"/>
        <w:tabs>
          <w:tab w:val="right" w:pos="5030"/>
        </w:tabs>
        <w:rPr>
          <w:noProof/>
        </w:rPr>
      </w:pPr>
      <w:r>
        <w:rPr>
          <w:noProof/>
        </w:rPr>
        <w:t>Skype Kurumsal 2019, 20</w:t>
      </w:r>
    </w:p>
    <w:p w:rsidR="001C3A1E" w:rsidRDefault="001C3A1E">
      <w:pPr>
        <w:pStyle w:val="Index1"/>
        <w:tabs>
          <w:tab w:val="right" w:pos="5030"/>
        </w:tabs>
        <w:rPr>
          <w:noProof/>
        </w:rPr>
      </w:pPr>
      <w:r>
        <w:rPr>
          <w:noProof/>
        </w:rPr>
        <w:t>Skype Kurumsal Çevrimiçi Sürüm Plan 2, 64</w:t>
      </w:r>
    </w:p>
    <w:p w:rsidR="001C3A1E" w:rsidRDefault="001C3A1E">
      <w:pPr>
        <w:pStyle w:val="Index1"/>
        <w:tabs>
          <w:tab w:val="right" w:pos="5030"/>
        </w:tabs>
        <w:rPr>
          <w:noProof/>
        </w:rPr>
      </w:pPr>
      <w:r>
        <w:rPr>
          <w:noProof/>
        </w:rPr>
        <w:t>Skype Kurumsal Plus CAL, 25</w:t>
      </w:r>
    </w:p>
    <w:p w:rsidR="001C3A1E" w:rsidRDefault="001C3A1E">
      <w:pPr>
        <w:pStyle w:val="Index1"/>
        <w:tabs>
          <w:tab w:val="right" w:pos="5030"/>
        </w:tabs>
        <w:rPr>
          <w:noProof/>
        </w:rPr>
      </w:pPr>
      <w:r>
        <w:rPr>
          <w:noProof/>
        </w:rPr>
        <w:t>Skype Kurumsal Sunucu, 53, 54</w:t>
      </w:r>
    </w:p>
    <w:p w:rsidR="001C3A1E" w:rsidRDefault="001C3A1E">
      <w:pPr>
        <w:pStyle w:val="Index1"/>
        <w:tabs>
          <w:tab w:val="right" w:pos="5030"/>
        </w:tabs>
        <w:rPr>
          <w:noProof/>
        </w:rPr>
      </w:pPr>
      <w:r>
        <w:rPr>
          <w:noProof/>
        </w:rPr>
        <w:t>Skype Kurumsal Sunucu 2015, 25</w:t>
      </w:r>
    </w:p>
    <w:p w:rsidR="001C3A1E" w:rsidRDefault="001C3A1E">
      <w:pPr>
        <w:pStyle w:val="Index1"/>
        <w:tabs>
          <w:tab w:val="right" w:pos="5030"/>
        </w:tabs>
        <w:rPr>
          <w:noProof/>
        </w:rPr>
      </w:pPr>
      <w:r>
        <w:rPr>
          <w:noProof/>
        </w:rPr>
        <w:t>Skype Kurumsal Sunucu 2019, 25</w:t>
      </w:r>
    </w:p>
    <w:p w:rsidR="001C3A1E" w:rsidRDefault="001C3A1E">
      <w:pPr>
        <w:pStyle w:val="Index1"/>
        <w:tabs>
          <w:tab w:val="right" w:pos="5030"/>
        </w:tabs>
        <w:rPr>
          <w:noProof/>
        </w:rPr>
      </w:pPr>
      <w:r>
        <w:rPr>
          <w:noProof/>
        </w:rPr>
        <w:t>Skype Kurumsal Sunucu 2019 Kurumsal CAL, 25, 26</w:t>
      </w:r>
    </w:p>
    <w:p w:rsidR="001C3A1E" w:rsidRDefault="001C3A1E">
      <w:pPr>
        <w:pStyle w:val="Index1"/>
        <w:tabs>
          <w:tab w:val="right" w:pos="5030"/>
        </w:tabs>
        <w:rPr>
          <w:noProof/>
        </w:rPr>
      </w:pPr>
      <w:r>
        <w:rPr>
          <w:noProof/>
        </w:rPr>
        <w:t>Skype Kurumsal Sunucu 2019 Plus CAL, 25</w:t>
      </w:r>
    </w:p>
    <w:p w:rsidR="001C3A1E" w:rsidRDefault="001C3A1E">
      <w:pPr>
        <w:pStyle w:val="Index1"/>
        <w:tabs>
          <w:tab w:val="right" w:pos="5030"/>
        </w:tabs>
        <w:rPr>
          <w:noProof/>
        </w:rPr>
      </w:pPr>
      <w:r>
        <w:rPr>
          <w:noProof/>
        </w:rPr>
        <w:t>Skype Kurumsal Sunucu 2019 Standart CAL, 26</w:t>
      </w:r>
    </w:p>
    <w:p w:rsidR="001C3A1E" w:rsidRDefault="001C3A1E">
      <w:pPr>
        <w:pStyle w:val="Index1"/>
        <w:tabs>
          <w:tab w:val="right" w:pos="5030"/>
        </w:tabs>
        <w:rPr>
          <w:noProof/>
        </w:rPr>
      </w:pPr>
      <w:r>
        <w:rPr>
          <w:noProof/>
        </w:rPr>
        <w:t>Skype Kurumsal Sunucu 2019 Standart CAL, 25</w:t>
      </w:r>
    </w:p>
    <w:p w:rsidR="001C3A1E" w:rsidRDefault="001C3A1E">
      <w:pPr>
        <w:pStyle w:val="Index1"/>
        <w:tabs>
          <w:tab w:val="right" w:pos="5030"/>
        </w:tabs>
        <w:rPr>
          <w:noProof/>
        </w:rPr>
      </w:pPr>
      <w:r>
        <w:rPr>
          <w:noProof/>
        </w:rPr>
        <w:t>SQL Paralel Veri Ambarı, 79, 84</w:t>
      </w:r>
    </w:p>
    <w:p w:rsidR="001C3A1E" w:rsidRDefault="001C3A1E">
      <w:pPr>
        <w:pStyle w:val="Index1"/>
        <w:tabs>
          <w:tab w:val="right" w:pos="5030"/>
        </w:tabs>
        <w:rPr>
          <w:noProof/>
        </w:rPr>
      </w:pPr>
      <w:r>
        <w:rPr>
          <w:noProof/>
        </w:rPr>
        <w:t>SQL Server, 83</w:t>
      </w:r>
    </w:p>
    <w:p w:rsidR="001C3A1E" w:rsidRDefault="001C3A1E">
      <w:pPr>
        <w:pStyle w:val="Index1"/>
        <w:tabs>
          <w:tab w:val="right" w:pos="5030"/>
        </w:tabs>
        <w:rPr>
          <w:noProof/>
        </w:rPr>
      </w:pPr>
      <w:r>
        <w:rPr>
          <w:noProof/>
        </w:rPr>
        <w:t>SQL Server 2016, 26</w:t>
      </w:r>
    </w:p>
    <w:p w:rsidR="001C3A1E" w:rsidRDefault="001C3A1E">
      <w:pPr>
        <w:pStyle w:val="Index1"/>
        <w:tabs>
          <w:tab w:val="right" w:pos="5030"/>
        </w:tabs>
        <w:rPr>
          <w:noProof/>
        </w:rPr>
      </w:pPr>
      <w:r>
        <w:rPr>
          <w:noProof/>
        </w:rPr>
        <w:t>SQL Server 2017 CAL, 26</w:t>
      </w:r>
    </w:p>
    <w:p w:rsidR="001C3A1E" w:rsidRDefault="001C3A1E">
      <w:pPr>
        <w:pStyle w:val="Index1"/>
        <w:tabs>
          <w:tab w:val="right" w:pos="5030"/>
        </w:tabs>
        <w:rPr>
          <w:noProof/>
        </w:rPr>
      </w:pPr>
      <w:r>
        <w:rPr>
          <w:noProof/>
        </w:rPr>
        <w:t>SQL Server 2017 Enterprise, 26, 27</w:t>
      </w:r>
    </w:p>
    <w:p w:rsidR="001C3A1E" w:rsidRDefault="001C3A1E">
      <w:pPr>
        <w:pStyle w:val="Index1"/>
        <w:tabs>
          <w:tab w:val="right" w:pos="5030"/>
        </w:tabs>
        <w:rPr>
          <w:noProof/>
        </w:rPr>
      </w:pPr>
      <w:r>
        <w:rPr>
          <w:noProof/>
        </w:rPr>
        <w:t>SQL Server 2017 Enterprise Core, 26</w:t>
      </w:r>
    </w:p>
    <w:p w:rsidR="001C3A1E" w:rsidRDefault="001C3A1E">
      <w:pPr>
        <w:pStyle w:val="Index1"/>
        <w:tabs>
          <w:tab w:val="right" w:pos="5030"/>
        </w:tabs>
        <w:rPr>
          <w:noProof/>
        </w:rPr>
      </w:pPr>
      <w:r>
        <w:rPr>
          <w:noProof/>
        </w:rPr>
        <w:t>SQL Server 2017 Standard, 26</w:t>
      </w:r>
    </w:p>
    <w:p w:rsidR="001C3A1E" w:rsidRDefault="001C3A1E">
      <w:pPr>
        <w:pStyle w:val="Index1"/>
        <w:tabs>
          <w:tab w:val="right" w:pos="5030"/>
        </w:tabs>
        <w:rPr>
          <w:noProof/>
        </w:rPr>
      </w:pPr>
      <w:r>
        <w:rPr>
          <w:noProof/>
        </w:rPr>
        <w:t>SQL Server 2017 Standard Core, 26</w:t>
      </w:r>
    </w:p>
    <w:p w:rsidR="001C3A1E" w:rsidRDefault="001C3A1E">
      <w:pPr>
        <w:pStyle w:val="Index1"/>
        <w:tabs>
          <w:tab w:val="right" w:pos="5030"/>
        </w:tabs>
        <w:rPr>
          <w:noProof/>
        </w:rPr>
      </w:pPr>
      <w:r>
        <w:rPr>
          <w:noProof/>
        </w:rPr>
        <w:t>SQL Server 2017 Teknolojili Visual Studio Team Foundation Server 2018, 36</w:t>
      </w:r>
    </w:p>
    <w:p w:rsidR="001C3A1E" w:rsidRDefault="001C3A1E">
      <w:pPr>
        <w:pStyle w:val="Index1"/>
        <w:tabs>
          <w:tab w:val="right" w:pos="5030"/>
        </w:tabs>
        <w:rPr>
          <w:noProof/>
        </w:rPr>
      </w:pPr>
      <w:r>
        <w:rPr>
          <w:noProof/>
        </w:rPr>
        <w:t>SQL Server Business Intelligence, 79, 84</w:t>
      </w:r>
    </w:p>
    <w:p w:rsidR="001C3A1E" w:rsidRDefault="001C3A1E">
      <w:pPr>
        <w:pStyle w:val="Index1"/>
        <w:tabs>
          <w:tab w:val="right" w:pos="5030"/>
        </w:tabs>
        <w:rPr>
          <w:noProof/>
        </w:rPr>
      </w:pPr>
      <w:r>
        <w:rPr>
          <w:noProof/>
        </w:rPr>
        <w:t>SQL Server Data Center, 79</w:t>
      </w:r>
    </w:p>
    <w:p w:rsidR="001C3A1E" w:rsidRDefault="001C3A1E">
      <w:pPr>
        <w:pStyle w:val="Index1"/>
        <w:tabs>
          <w:tab w:val="right" w:pos="5030"/>
        </w:tabs>
        <w:rPr>
          <w:noProof/>
        </w:rPr>
      </w:pPr>
      <w:r>
        <w:rPr>
          <w:noProof/>
        </w:rPr>
        <w:t>SQL Server Enterprise, 79</w:t>
      </w:r>
    </w:p>
    <w:p w:rsidR="001C3A1E" w:rsidRDefault="001C3A1E">
      <w:pPr>
        <w:pStyle w:val="Index1"/>
        <w:tabs>
          <w:tab w:val="right" w:pos="5030"/>
        </w:tabs>
        <w:rPr>
          <w:noProof/>
        </w:rPr>
      </w:pPr>
      <w:r>
        <w:rPr>
          <w:noProof/>
        </w:rPr>
        <w:t>SQL Server Standard, 79, 84</w:t>
      </w:r>
    </w:p>
    <w:p w:rsidR="001C3A1E" w:rsidRDefault="001C3A1E">
      <w:pPr>
        <w:pStyle w:val="Index1"/>
        <w:tabs>
          <w:tab w:val="right" w:pos="5030"/>
        </w:tabs>
        <w:rPr>
          <w:noProof/>
        </w:rPr>
      </w:pPr>
      <w:r>
        <w:rPr>
          <w:noProof/>
        </w:rPr>
        <w:t>System Center 2012 Client Management Suite bileşeni System Center Data Protection Manager, 31</w:t>
      </w:r>
    </w:p>
    <w:p w:rsidR="001C3A1E" w:rsidRDefault="001C3A1E">
      <w:pPr>
        <w:pStyle w:val="Index1"/>
        <w:tabs>
          <w:tab w:val="right" w:pos="5030"/>
        </w:tabs>
        <w:rPr>
          <w:noProof/>
        </w:rPr>
      </w:pPr>
      <w:r>
        <w:rPr>
          <w:noProof/>
        </w:rPr>
        <w:t>System Center 2012 Client Management Suite bileşeni System Center Operations Manager, 32</w:t>
      </w:r>
    </w:p>
    <w:p w:rsidR="001C3A1E" w:rsidRDefault="001C3A1E">
      <w:pPr>
        <w:pStyle w:val="Index1"/>
        <w:tabs>
          <w:tab w:val="right" w:pos="5030"/>
        </w:tabs>
        <w:rPr>
          <w:noProof/>
        </w:rPr>
      </w:pPr>
      <w:r>
        <w:rPr>
          <w:noProof/>
        </w:rPr>
        <w:t>System Center 2012 Client Management Suite bileşeni System Center Orchestrator, 33</w:t>
      </w:r>
    </w:p>
    <w:p w:rsidR="001C3A1E" w:rsidRDefault="001C3A1E">
      <w:pPr>
        <w:pStyle w:val="Index1"/>
        <w:tabs>
          <w:tab w:val="right" w:pos="5030"/>
        </w:tabs>
        <w:rPr>
          <w:noProof/>
        </w:rPr>
      </w:pPr>
      <w:r>
        <w:rPr>
          <w:noProof/>
        </w:rPr>
        <w:t>System Center 2012 Client Management Suite bileşeni System Center Service Manager, 34</w:t>
      </w:r>
    </w:p>
    <w:p w:rsidR="001C3A1E" w:rsidRDefault="001C3A1E">
      <w:pPr>
        <w:pStyle w:val="Index1"/>
        <w:tabs>
          <w:tab w:val="right" w:pos="5030"/>
        </w:tabs>
        <w:rPr>
          <w:noProof/>
        </w:rPr>
      </w:pPr>
      <w:r>
        <w:rPr>
          <w:noProof/>
        </w:rPr>
        <w:t>System Center 2012 Datacenter Sunucu Yönetim Lisansı, 79</w:t>
      </w:r>
    </w:p>
    <w:p w:rsidR="001C3A1E" w:rsidRDefault="001C3A1E">
      <w:pPr>
        <w:pStyle w:val="Index1"/>
        <w:tabs>
          <w:tab w:val="right" w:pos="5030"/>
        </w:tabs>
        <w:rPr>
          <w:noProof/>
        </w:rPr>
      </w:pPr>
      <w:r>
        <w:rPr>
          <w:noProof/>
        </w:rPr>
        <w:t>System Center 2012 R2, 29</w:t>
      </w:r>
    </w:p>
    <w:p w:rsidR="001C3A1E" w:rsidRDefault="001C3A1E">
      <w:pPr>
        <w:pStyle w:val="Index1"/>
        <w:tabs>
          <w:tab w:val="right" w:pos="5030"/>
        </w:tabs>
        <w:rPr>
          <w:noProof/>
        </w:rPr>
      </w:pPr>
      <w:r>
        <w:rPr>
          <w:noProof/>
        </w:rPr>
        <w:t>System Center 2012 R2 Configuration Manager, 30</w:t>
      </w:r>
    </w:p>
    <w:p w:rsidR="001C3A1E" w:rsidRDefault="001C3A1E">
      <w:pPr>
        <w:pStyle w:val="Index1"/>
        <w:tabs>
          <w:tab w:val="right" w:pos="5030"/>
        </w:tabs>
        <w:rPr>
          <w:noProof/>
        </w:rPr>
      </w:pPr>
      <w:r>
        <w:rPr>
          <w:noProof/>
        </w:rPr>
        <w:t>System Center 2012 R2 Endpoint Protection, 31</w:t>
      </w:r>
    </w:p>
    <w:p w:rsidR="001C3A1E" w:rsidRDefault="001C3A1E">
      <w:pPr>
        <w:pStyle w:val="Index1"/>
        <w:tabs>
          <w:tab w:val="right" w:pos="5030"/>
        </w:tabs>
        <w:rPr>
          <w:noProof/>
        </w:rPr>
      </w:pPr>
      <w:r>
        <w:rPr>
          <w:noProof/>
        </w:rPr>
        <w:t>System Center 2012 Standard Sunucu Yönetim Lisansı, 79</w:t>
      </w:r>
    </w:p>
    <w:p w:rsidR="001C3A1E" w:rsidRDefault="001C3A1E">
      <w:pPr>
        <w:pStyle w:val="Index1"/>
        <w:tabs>
          <w:tab w:val="right" w:pos="5030"/>
        </w:tabs>
        <w:rPr>
          <w:noProof/>
        </w:rPr>
      </w:pPr>
      <w:r>
        <w:rPr>
          <w:noProof/>
        </w:rPr>
        <w:t>System Center 2016 Data Protection Manager, 30</w:t>
      </w:r>
    </w:p>
    <w:p w:rsidR="001C3A1E" w:rsidRDefault="001C3A1E">
      <w:pPr>
        <w:pStyle w:val="Index1"/>
        <w:tabs>
          <w:tab w:val="right" w:pos="5030"/>
        </w:tabs>
        <w:rPr>
          <w:noProof/>
        </w:rPr>
      </w:pPr>
      <w:r>
        <w:rPr>
          <w:noProof/>
        </w:rPr>
        <w:t>System Center 2016 Datacenter Sunucu Yönetimi Lisansı (16 paket Çekirdek Lisansı), 28</w:t>
      </w:r>
    </w:p>
    <w:p w:rsidR="001C3A1E" w:rsidRDefault="001C3A1E">
      <w:pPr>
        <w:pStyle w:val="Index1"/>
        <w:tabs>
          <w:tab w:val="right" w:pos="5030"/>
        </w:tabs>
        <w:rPr>
          <w:noProof/>
        </w:rPr>
      </w:pPr>
      <w:r>
        <w:rPr>
          <w:noProof/>
        </w:rPr>
        <w:t>System Center 2016 Datacenter Sunucu Yönetimi Lisansı (2 paket Çekirdek Lisansı), 28</w:t>
      </w:r>
    </w:p>
    <w:p w:rsidR="001C3A1E" w:rsidRDefault="001C3A1E">
      <w:pPr>
        <w:pStyle w:val="Index1"/>
        <w:tabs>
          <w:tab w:val="right" w:pos="5030"/>
        </w:tabs>
        <w:rPr>
          <w:noProof/>
        </w:rPr>
      </w:pPr>
      <w:r>
        <w:rPr>
          <w:noProof/>
        </w:rPr>
        <w:t>System Center 2016 Operations Manager, 32</w:t>
      </w:r>
    </w:p>
    <w:p w:rsidR="001C3A1E" w:rsidRDefault="001C3A1E">
      <w:pPr>
        <w:pStyle w:val="Index1"/>
        <w:tabs>
          <w:tab w:val="right" w:pos="5030"/>
        </w:tabs>
        <w:rPr>
          <w:noProof/>
        </w:rPr>
      </w:pPr>
      <w:r>
        <w:rPr>
          <w:noProof/>
        </w:rPr>
        <w:t>System Center 2016 Orchestrator, 33</w:t>
      </w:r>
    </w:p>
    <w:p w:rsidR="001C3A1E" w:rsidRDefault="001C3A1E">
      <w:pPr>
        <w:pStyle w:val="Index1"/>
        <w:tabs>
          <w:tab w:val="right" w:pos="5030"/>
        </w:tabs>
        <w:rPr>
          <w:noProof/>
        </w:rPr>
      </w:pPr>
      <w:r>
        <w:rPr>
          <w:noProof/>
        </w:rPr>
        <w:t>System Center 2016 Service Manager, 34</w:t>
      </w:r>
    </w:p>
    <w:p w:rsidR="001C3A1E" w:rsidRDefault="001C3A1E">
      <w:pPr>
        <w:pStyle w:val="Index1"/>
        <w:tabs>
          <w:tab w:val="right" w:pos="5030"/>
        </w:tabs>
        <w:rPr>
          <w:noProof/>
        </w:rPr>
      </w:pPr>
      <w:r>
        <w:rPr>
          <w:noProof/>
        </w:rPr>
        <w:t>System Center 2016 Standard Sunucu Yönetimi Lisansı (16 paket Çekirdek Lisansı), 29</w:t>
      </w:r>
    </w:p>
    <w:p w:rsidR="001C3A1E" w:rsidRDefault="001C3A1E">
      <w:pPr>
        <w:pStyle w:val="Index1"/>
        <w:tabs>
          <w:tab w:val="right" w:pos="5030"/>
        </w:tabs>
        <w:rPr>
          <w:noProof/>
        </w:rPr>
      </w:pPr>
      <w:r>
        <w:rPr>
          <w:noProof/>
        </w:rPr>
        <w:t>System Center 2016 Standard Sunucu Yönetimi Lisansı (2 paket Çekirdek Lisansı), 28</w:t>
      </w:r>
    </w:p>
    <w:p w:rsidR="001C3A1E" w:rsidRDefault="001C3A1E">
      <w:pPr>
        <w:pStyle w:val="Index1"/>
        <w:tabs>
          <w:tab w:val="right" w:pos="5030"/>
        </w:tabs>
        <w:rPr>
          <w:noProof/>
        </w:rPr>
      </w:pPr>
      <w:r>
        <w:rPr>
          <w:noProof/>
        </w:rPr>
        <w:t>System Center Configuration Manager 1606, 29</w:t>
      </w:r>
    </w:p>
    <w:p w:rsidR="001C3A1E" w:rsidRDefault="001C3A1E">
      <w:pPr>
        <w:pStyle w:val="Index1"/>
        <w:tabs>
          <w:tab w:val="right" w:pos="5030"/>
        </w:tabs>
        <w:rPr>
          <w:noProof/>
        </w:rPr>
      </w:pPr>
      <w:r>
        <w:rPr>
          <w:noProof/>
        </w:rPr>
        <w:t>System Center Configuration Manager 1606 İstemci Yönetimi Lisansı, 30</w:t>
      </w:r>
    </w:p>
    <w:p w:rsidR="001C3A1E" w:rsidRDefault="001C3A1E">
      <w:pPr>
        <w:pStyle w:val="Index1"/>
        <w:tabs>
          <w:tab w:val="right" w:pos="5030"/>
        </w:tabs>
        <w:rPr>
          <w:noProof/>
        </w:rPr>
      </w:pPr>
      <w:r>
        <w:rPr>
          <w:noProof/>
        </w:rPr>
        <w:t>System Center Configuration Manager 1606 Kullanıcı başına İstemci, 30</w:t>
      </w:r>
    </w:p>
    <w:p w:rsidR="001C3A1E" w:rsidRDefault="001C3A1E">
      <w:pPr>
        <w:pStyle w:val="Index1"/>
        <w:tabs>
          <w:tab w:val="right" w:pos="5030"/>
        </w:tabs>
        <w:rPr>
          <w:noProof/>
        </w:rPr>
      </w:pPr>
      <w:r>
        <w:rPr>
          <w:noProof/>
        </w:rPr>
        <w:t>System Center Datacenter, 83, 84</w:t>
      </w:r>
    </w:p>
    <w:p w:rsidR="001C3A1E" w:rsidRDefault="001C3A1E">
      <w:pPr>
        <w:pStyle w:val="Index1"/>
        <w:tabs>
          <w:tab w:val="right" w:pos="5030"/>
        </w:tabs>
        <w:rPr>
          <w:noProof/>
        </w:rPr>
      </w:pPr>
      <w:r>
        <w:rPr>
          <w:noProof/>
        </w:rPr>
        <w:t>System Center Datacenter (2 paket Çekirdek Lisansı), 17</w:t>
      </w:r>
    </w:p>
    <w:p w:rsidR="001C3A1E" w:rsidRDefault="001C3A1E">
      <w:pPr>
        <w:pStyle w:val="Index1"/>
        <w:tabs>
          <w:tab w:val="right" w:pos="5030"/>
        </w:tabs>
        <w:rPr>
          <w:noProof/>
        </w:rPr>
      </w:pPr>
      <w:r>
        <w:rPr>
          <w:noProof/>
        </w:rPr>
        <w:t>System Center Endpoint Protection 1606, 31</w:t>
      </w:r>
    </w:p>
    <w:p w:rsidR="001C3A1E" w:rsidRDefault="001C3A1E">
      <w:pPr>
        <w:pStyle w:val="Index1"/>
        <w:tabs>
          <w:tab w:val="right" w:pos="5030"/>
        </w:tabs>
        <w:rPr>
          <w:noProof/>
        </w:rPr>
      </w:pPr>
      <w:r>
        <w:rPr>
          <w:noProof/>
        </w:rPr>
        <w:t>System Center Küresel Hizmet İzleyicisi, 29</w:t>
      </w:r>
    </w:p>
    <w:p w:rsidR="001C3A1E" w:rsidRDefault="001C3A1E">
      <w:pPr>
        <w:pStyle w:val="Index1"/>
        <w:tabs>
          <w:tab w:val="right" w:pos="5030"/>
        </w:tabs>
        <w:rPr>
          <w:noProof/>
        </w:rPr>
      </w:pPr>
      <w:r>
        <w:rPr>
          <w:noProof/>
        </w:rPr>
        <w:t>System Center Standard, 83, 84</w:t>
      </w:r>
    </w:p>
    <w:p w:rsidR="001C3A1E" w:rsidRDefault="001C3A1E">
      <w:pPr>
        <w:pStyle w:val="Index1"/>
        <w:tabs>
          <w:tab w:val="right" w:pos="5030"/>
        </w:tabs>
        <w:rPr>
          <w:noProof/>
        </w:rPr>
      </w:pPr>
      <w:r>
        <w:rPr>
          <w:noProof/>
        </w:rPr>
        <w:t>System Center Standard (2 paket Çekirdek Lisansı), 17</w:t>
      </w:r>
    </w:p>
    <w:p w:rsidR="001C3A1E" w:rsidRDefault="001C3A1E">
      <w:pPr>
        <w:pStyle w:val="Index1"/>
        <w:tabs>
          <w:tab w:val="right" w:pos="5030"/>
        </w:tabs>
        <w:rPr>
          <w:noProof/>
        </w:rPr>
      </w:pPr>
      <w:r>
        <w:rPr>
          <w:noProof/>
        </w:rPr>
        <w:t>Telefon Sistemi, 64</w:t>
      </w:r>
    </w:p>
    <w:p w:rsidR="001C3A1E" w:rsidRDefault="001C3A1E">
      <w:pPr>
        <w:pStyle w:val="Index1"/>
        <w:tabs>
          <w:tab w:val="right" w:pos="5030"/>
        </w:tabs>
        <w:rPr>
          <w:noProof/>
        </w:rPr>
      </w:pPr>
      <w:r>
        <w:rPr>
          <w:noProof/>
        </w:rPr>
        <w:t>Toplantı Odası, 64</w:t>
      </w:r>
    </w:p>
    <w:p w:rsidR="001C3A1E" w:rsidRDefault="001C3A1E">
      <w:pPr>
        <w:pStyle w:val="Index1"/>
        <w:tabs>
          <w:tab w:val="right" w:pos="5030"/>
        </w:tabs>
        <w:rPr>
          <w:noProof/>
        </w:rPr>
      </w:pPr>
      <w:r>
        <w:rPr>
          <w:noProof/>
        </w:rPr>
        <w:t>Varlık Başına Mobil Varlık Yönetimi Platformu (SL), 65</w:t>
      </w:r>
    </w:p>
    <w:p w:rsidR="001C3A1E" w:rsidRDefault="001C3A1E">
      <w:pPr>
        <w:pStyle w:val="Index1"/>
        <w:tabs>
          <w:tab w:val="right" w:pos="5030"/>
        </w:tabs>
        <w:rPr>
          <w:noProof/>
        </w:rPr>
      </w:pPr>
      <w:r>
        <w:rPr>
          <w:noProof/>
        </w:rPr>
        <w:t>VDI, 35</w:t>
      </w:r>
    </w:p>
    <w:p w:rsidR="001C3A1E" w:rsidRDefault="001C3A1E">
      <w:pPr>
        <w:pStyle w:val="Index1"/>
        <w:tabs>
          <w:tab w:val="right" w:pos="5030"/>
        </w:tabs>
        <w:rPr>
          <w:noProof/>
        </w:rPr>
      </w:pPr>
      <w:r>
        <w:rPr>
          <w:noProof/>
        </w:rPr>
        <w:t>Veri Kaybı Önleme, 23</w:t>
      </w:r>
    </w:p>
    <w:p w:rsidR="001C3A1E" w:rsidRDefault="001C3A1E">
      <w:pPr>
        <w:pStyle w:val="Index1"/>
        <w:tabs>
          <w:tab w:val="right" w:pos="5030"/>
        </w:tabs>
        <w:rPr>
          <w:noProof/>
        </w:rPr>
      </w:pPr>
      <w:r>
        <w:rPr>
          <w:noProof/>
        </w:rPr>
        <w:t>Visio 2019 Professional, 21</w:t>
      </w:r>
    </w:p>
    <w:p w:rsidR="001C3A1E" w:rsidRDefault="001C3A1E">
      <w:pPr>
        <w:pStyle w:val="Index1"/>
        <w:tabs>
          <w:tab w:val="right" w:pos="5030"/>
        </w:tabs>
        <w:rPr>
          <w:noProof/>
        </w:rPr>
      </w:pPr>
      <w:r>
        <w:rPr>
          <w:noProof/>
        </w:rPr>
        <w:t>Visio 2019 Standard, 20</w:t>
      </w:r>
    </w:p>
    <w:p w:rsidR="001C3A1E" w:rsidRDefault="001C3A1E">
      <w:pPr>
        <w:pStyle w:val="Index1"/>
        <w:tabs>
          <w:tab w:val="right" w:pos="5030"/>
        </w:tabs>
        <w:rPr>
          <w:noProof/>
        </w:rPr>
      </w:pPr>
      <w:r>
        <w:rPr>
          <w:noProof/>
        </w:rPr>
        <w:t>Visio Online Plan 1, 59</w:t>
      </w:r>
    </w:p>
    <w:p w:rsidR="001C3A1E" w:rsidRDefault="001C3A1E">
      <w:pPr>
        <w:pStyle w:val="Index1"/>
        <w:tabs>
          <w:tab w:val="right" w:pos="5030"/>
        </w:tabs>
        <w:rPr>
          <w:noProof/>
        </w:rPr>
      </w:pPr>
      <w:r>
        <w:rPr>
          <w:noProof/>
        </w:rPr>
        <w:t>Visio Online Plan 1 ve 2 YG'den Geçiş, 59</w:t>
      </w:r>
    </w:p>
    <w:p w:rsidR="001C3A1E" w:rsidRDefault="001C3A1E">
      <w:pPr>
        <w:pStyle w:val="Index1"/>
        <w:tabs>
          <w:tab w:val="right" w:pos="5030"/>
        </w:tabs>
        <w:rPr>
          <w:noProof/>
        </w:rPr>
      </w:pPr>
      <w:r>
        <w:rPr>
          <w:noProof/>
        </w:rPr>
        <w:t>Visio Online Plan 2, 59</w:t>
      </w:r>
    </w:p>
    <w:p w:rsidR="001C3A1E" w:rsidRDefault="001C3A1E">
      <w:pPr>
        <w:pStyle w:val="Index1"/>
        <w:tabs>
          <w:tab w:val="right" w:pos="5030"/>
        </w:tabs>
        <w:rPr>
          <w:noProof/>
        </w:rPr>
      </w:pPr>
      <w:r>
        <w:rPr>
          <w:noProof/>
        </w:rPr>
        <w:t>Visio Online Plan 2 Eklentisi, 59</w:t>
      </w:r>
    </w:p>
    <w:p w:rsidR="001C3A1E" w:rsidRDefault="001C3A1E">
      <w:pPr>
        <w:pStyle w:val="Index1"/>
        <w:tabs>
          <w:tab w:val="right" w:pos="5030"/>
        </w:tabs>
        <w:rPr>
          <w:noProof/>
        </w:rPr>
      </w:pPr>
      <w:r>
        <w:rPr>
          <w:noProof/>
        </w:rPr>
        <w:t>Visio Professional, 84</w:t>
      </w:r>
    </w:p>
    <w:p w:rsidR="001C3A1E" w:rsidRDefault="001C3A1E">
      <w:pPr>
        <w:pStyle w:val="Index1"/>
        <w:tabs>
          <w:tab w:val="right" w:pos="5030"/>
        </w:tabs>
        <w:rPr>
          <w:noProof/>
        </w:rPr>
      </w:pPr>
      <w:r>
        <w:rPr>
          <w:noProof/>
        </w:rPr>
        <w:t>Visio Standard, 78, 84</w:t>
      </w:r>
    </w:p>
    <w:p w:rsidR="001C3A1E" w:rsidRDefault="001C3A1E">
      <w:pPr>
        <w:pStyle w:val="Index1"/>
        <w:tabs>
          <w:tab w:val="right" w:pos="5030"/>
        </w:tabs>
        <w:rPr>
          <w:noProof/>
        </w:rPr>
      </w:pPr>
      <w:r>
        <w:rPr>
          <w:noProof/>
        </w:rPr>
        <w:t>Visual Studio 2015, 35</w:t>
      </w:r>
    </w:p>
    <w:p w:rsidR="001C3A1E" w:rsidRDefault="001C3A1E">
      <w:pPr>
        <w:pStyle w:val="Index1"/>
        <w:tabs>
          <w:tab w:val="right" w:pos="5030"/>
        </w:tabs>
        <w:rPr>
          <w:noProof/>
        </w:rPr>
      </w:pPr>
      <w:r>
        <w:rPr>
          <w:noProof/>
        </w:rPr>
        <w:t>Visual Studio Enterprise 2017 Üyeliği, 35</w:t>
      </w:r>
    </w:p>
    <w:p w:rsidR="001C3A1E" w:rsidRDefault="001C3A1E">
      <w:pPr>
        <w:pStyle w:val="Index1"/>
        <w:tabs>
          <w:tab w:val="right" w:pos="5030"/>
        </w:tabs>
        <w:rPr>
          <w:noProof/>
        </w:rPr>
      </w:pPr>
      <w:r>
        <w:rPr>
          <w:noProof/>
        </w:rPr>
        <w:t>Visual Studio Enterprise Üyeliği, 79, 85</w:t>
      </w:r>
    </w:p>
    <w:p w:rsidR="001C3A1E" w:rsidRDefault="001C3A1E">
      <w:pPr>
        <w:pStyle w:val="Index1"/>
        <w:tabs>
          <w:tab w:val="right" w:pos="5030"/>
        </w:tabs>
        <w:rPr>
          <w:noProof/>
        </w:rPr>
      </w:pPr>
      <w:r>
        <w:rPr>
          <w:noProof/>
        </w:rPr>
        <w:t>Visual Studio Professional 2017, 35</w:t>
      </w:r>
    </w:p>
    <w:p w:rsidR="001C3A1E" w:rsidRDefault="001C3A1E">
      <w:pPr>
        <w:pStyle w:val="Index1"/>
        <w:tabs>
          <w:tab w:val="right" w:pos="5030"/>
        </w:tabs>
        <w:rPr>
          <w:noProof/>
        </w:rPr>
      </w:pPr>
      <w:r>
        <w:rPr>
          <w:noProof/>
        </w:rPr>
        <w:t>Visual Studio Professional 2017 Üyeliği, 35</w:t>
      </w:r>
    </w:p>
    <w:p w:rsidR="001C3A1E" w:rsidRDefault="001C3A1E">
      <w:pPr>
        <w:pStyle w:val="Index1"/>
        <w:tabs>
          <w:tab w:val="right" w:pos="5030"/>
        </w:tabs>
        <w:rPr>
          <w:noProof/>
        </w:rPr>
      </w:pPr>
      <w:r>
        <w:rPr>
          <w:noProof/>
        </w:rPr>
        <w:t>Visual Studio Professional Üyeliği, 79, 85</w:t>
      </w:r>
    </w:p>
    <w:p w:rsidR="001C3A1E" w:rsidRDefault="001C3A1E">
      <w:pPr>
        <w:pStyle w:val="Index1"/>
        <w:tabs>
          <w:tab w:val="right" w:pos="5030"/>
        </w:tabs>
        <w:rPr>
          <w:noProof/>
        </w:rPr>
      </w:pPr>
      <w:r>
        <w:rPr>
          <w:noProof/>
        </w:rPr>
        <w:t>Visual Studio Team Foundation Server 2018 CAL, 36</w:t>
      </w:r>
    </w:p>
    <w:p w:rsidR="001C3A1E" w:rsidRDefault="001C3A1E">
      <w:pPr>
        <w:pStyle w:val="Index1"/>
        <w:tabs>
          <w:tab w:val="right" w:pos="5030"/>
        </w:tabs>
        <w:rPr>
          <w:noProof/>
        </w:rPr>
      </w:pPr>
      <w:r>
        <w:rPr>
          <w:noProof/>
        </w:rPr>
        <w:t>Visual Studio Test Professional 2017 Üyeliği, 35</w:t>
      </w:r>
    </w:p>
    <w:p w:rsidR="001C3A1E" w:rsidRDefault="001C3A1E">
      <w:pPr>
        <w:pStyle w:val="Index1"/>
        <w:tabs>
          <w:tab w:val="right" w:pos="5030"/>
        </w:tabs>
        <w:rPr>
          <w:noProof/>
        </w:rPr>
      </w:pPr>
      <w:r>
        <w:rPr>
          <w:noProof/>
        </w:rPr>
        <w:t>Visual Studio Test Professional Üyeliği, 79, 85</w:t>
      </w:r>
    </w:p>
    <w:p w:rsidR="001C3A1E" w:rsidRDefault="001C3A1E">
      <w:pPr>
        <w:pStyle w:val="Index1"/>
        <w:tabs>
          <w:tab w:val="right" w:pos="5030"/>
        </w:tabs>
        <w:rPr>
          <w:noProof/>
        </w:rPr>
      </w:pPr>
      <w:r>
        <w:rPr>
          <w:noProof/>
        </w:rPr>
        <w:t>Windows 10, 39</w:t>
      </w:r>
    </w:p>
    <w:p w:rsidR="001C3A1E" w:rsidRDefault="001C3A1E">
      <w:pPr>
        <w:pStyle w:val="Index1"/>
        <w:tabs>
          <w:tab w:val="right" w:pos="5030"/>
        </w:tabs>
        <w:rPr>
          <w:noProof/>
        </w:rPr>
      </w:pPr>
      <w:r>
        <w:rPr>
          <w:noProof/>
        </w:rPr>
        <w:t>Windows 10 Education, 38</w:t>
      </w:r>
    </w:p>
    <w:p w:rsidR="001C3A1E" w:rsidRDefault="001C3A1E">
      <w:pPr>
        <w:pStyle w:val="Index1"/>
        <w:tabs>
          <w:tab w:val="right" w:pos="5030"/>
        </w:tabs>
        <w:rPr>
          <w:noProof/>
        </w:rPr>
      </w:pPr>
      <w:r>
        <w:rPr>
          <w:noProof/>
        </w:rPr>
        <w:t>Windows 10 Education A3, 38</w:t>
      </w:r>
    </w:p>
    <w:p w:rsidR="001C3A1E" w:rsidRDefault="001C3A1E">
      <w:pPr>
        <w:pStyle w:val="Index1"/>
        <w:tabs>
          <w:tab w:val="right" w:pos="5030"/>
        </w:tabs>
        <w:rPr>
          <w:noProof/>
        </w:rPr>
      </w:pPr>
      <w:r>
        <w:rPr>
          <w:noProof/>
        </w:rPr>
        <w:t>Windows 10 Education E3, 38</w:t>
      </w:r>
    </w:p>
    <w:p w:rsidR="001C3A1E" w:rsidRDefault="001C3A1E">
      <w:pPr>
        <w:pStyle w:val="Index1"/>
        <w:tabs>
          <w:tab w:val="right" w:pos="5030"/>
        </w:tabs>
        <w:rPr>
          <w:noProof/>
        </w:rPr>
      </w:pPr>
      <w:r>
        <w:rPr>
          <w:noProof/>
        </w:rPr>
        <w:t>Windows 10 Education E5, 38</w:t>
      </w:r>
    </w:p>
    <w:p w:rsidR="001C3A1E" w:rsidRDefault="001C3A1E">
      <w:pPr>
        <w:pStyle w:val="Index1"/>
        <w:tabs>
          <w:tab w:val="right" w:pos="5030"/>
        </w:tabs>
        <w:rPr>
          <w:noProof/>
        </w:rPr>
      </w:pPr>
      <w:r>
        <w:rPr>
          <w:noProof/>
        </w:rPr>
        <w:t>Windows 10 Enterprise (Cihaz Başına), 38</w:t>
      </w:r>
    </w:p>
    <w:p w:rsidR="001C3A1E" w:rsidRDefault="001C3A1E">
      <w:pPr>
        <w:pStyle w:val="Index1"/>
        <w:tabs>
          <w:tab w:val="right" w:pos="5030"/>
        </w:tabs>
        <w:rPr>
          <w:noProof/>
        </w:rPr>
      </w:pPr>
      <w:r>
        <w:rPr>
          <w:noProof/>
        </w:rPr>
        <w:t>Windows 10 Enterprise A5, 38</w:t>
      </w:r>
    </w:p>
    <w:p w:rsidR="001C3A1E" w:rsidRDefault="001C3A1E">
      <w:pPr>
        <w:pStyle w:val="Index1"/>
        <w:tabs>
          <w:tab w:val="right" w:pos="5030"/>
        </w:tabs>
        <w:rPr>
          <w:noProof/>
        </w:rPr>
      </w:pPr>
      <w:r>
        <w:rPr>
          <w:noProof/>
        </w:rPr>
        <w:t>Windows 10 Enterprise E3, 38</w:t>
      </w:r>
    </w:p>
    <w:p w:rsidR="001C3A1E" w:rsidRDefault="001C3A1E">
      <w:pPr>
        <w:pStyle w:val="Index1"/>
        <w:tabs>
          <w:tab w:val="right" w:pos="5030"/>
        </w:tabs>
        <w:rPr>
          <w:noProof/>
        </w:rPr>
      </w:pPr>
      <w:r>
        <w:rPr>
          <w:noProof/>
        </w:rPr>
        <w:t>Windows 10 Enterprise E3 YG'den Geçiş, 38</w:t>
      </w:r>
    </w:p>
    <w:p w:rsidR="001C3A1E" w:rsidRDefault="001C3A1E">
      <w:pPr>
        <w:pStyle w:val="Index1"/>
        <w:tabs>
          <w:tab w:val="right" w:pos="5030"/>
        </w:tabs>
        <w:rPr>
          <w:noProof/>
        </w:rPr>
      </w:pPr>
      <w:r>
        <w:rPr>
          <w:noProof/>
        </w:rPr>
        <w:t>Windows 10 Enterprise E5, 38</w:t>
      </w:r>
    </w:p>
    <w:p w:rsidR="001C3A1E" w:rsidRDefault="001C3A1E">
      <w:pPr>
        <w:pStyle w:val="Index1"/>
        <w:tabs>
          <w:tab w:val="right" w:pos="5030"/>
        </w:tabs>
        <w:rPr>
          <w:noProof/>
        </w:rPr>
      </w:pPr>
      <w:r>
        <w:rPr>
          <w:noProof/>
        </w:rPr>
        <w:t>Windows 10 Enterprise E5 YG'den Geçiş, 38</w:t>
      </w:r>
    </w:p>
    <w:p w:rsidR="001C3A1E" w:rsidRDefault="001C3A1E">
      <w:pPr>
        <w:pStyle w:val="Index1"/>
        <w:tabs>
          <w:tab w:val="right" w:pos="5030"/>
        </w:tabs>
        <w:rPr>
          <w:noProof/>
        </w:rPr>
      </w:pPr>
      <w:r>
        <w:rPr>
          <w:noProof/>
        </w:rPr>
        <w:t>Windows 10 Enterprise LTSC 2016, 38</w:t>
      </w:r>
    </w:p>
    <w:p w:rsidR="001C3A1E" w:rsidRDefault="001C3A1E">
      <w:pPr>
        <w:pStyle w:val="Index1"/>
        <w:tabs>
          <w:tab w:val="right" w:pos="5030"/>
        </w:tabs>
        <w:rPr>
          <w:noProof/>
        </w:rPr>
      </w:pPr>
      <w:r>
        <w:rPr>
          <w:noProof/>
        </w:rPr>
        <w:t>Windows 10 Enterprise LTSC 2019 (Cihaz Başına), 38</w:t>
      </w:r>
    </w:p>
    <w:p w:rsidR="001C3A1E" w:rsidRDefault="001C3A1E">
      <w:pPr>
        <w:pStyle w:val="Index1"/>
        <w:tabs>
          <w:tab w:val="right" w:pos="5030"/>
        </w:tabs>
        <w:rPr>
          <w:noProof/>
        </w:rPr>
      </w:pPr>
      <w:r>
        <w:rPr>
          <w:noProof/>
        </w:rPr>
        <w:t>Windows 10 Home to Pro Right Lisanslama, 38</w:t>
      </w:r>
    </w:p>
    <w:p w:rsidR="001C3A1E" w:rsidRDefault="001C3A1E">
      <w:pPr>
        <w:pStyle w:val="Index1"/>
        <w:tabs>
          <w:tab w:val="right" w:pos="5030"/>
        </w:tabs>
        <w:rPr>
          <w:noProof/>
        </w:rPr>
      </w:pPr>
      <w:r>
        <w:rPr>
          <w:noProof/>
        </w:rPr>
        <w:t>Windows 10 IoT Enterprise, 39</w:t>
      </w:r>
    </w:p>
    <w:p w:rsidR="001C3A1E" w:rsidRDefault="001C3A1E">
      <w:pPr>
        <w:pStyle w:val="Index1"/>
        <w:tabs>
          <w:tab w:val="right" w:pos="5030"/>
        </w:tabs>
        <w:rPr>
          <w:noProof/>
        </w:rPr>
      </w:pPr>
      <w:r>
        <w:rPr>
          <w:noProof/>
        </w:rPr>
        <w:t>Windows 10 Pro, 38</w:t>
      </w:r>
    </w:p>
    <w:p w:rsidR="001C3A1E" w:rsidRDefault="001C3A1E">
      <w:pPr>
        <w:pStyle w:val="Index1"/>
        <w:tabs>
          <w:tab w:val="right" w:pos="5030"/>
        </w:tabs>
        <w:rPr>
          <w:noProof/>
        </w:rPr>
      </w:pPr>
      <w:r>
        <w:rPr>
          <w:noProof/>
        </w:rPr>
        <w:t>Windows 7, 39</w:t>
      </w:r>
    </w:p>
    <w:p w:rsidR="001C3A1E" w:rsidRDefault="001C3A1E">
      <w:pPr>
        <w:pStyle w:val="Index1"/>
        <w:tabs>
          <w:tab w:val="right" w:pos="5030"/>
        </w:tabs>
        <w:rPr>
          <w:noProof/>
        </w:rPr>
      </w:pPr>
      <w:r>
        <w:rPr>
          <w:noProof/>
        </w:rPr>
        <w:t>Windows 8.1 Enterprise Dışarıdan Yükleme (Cihaz Başına), 38</w:t>
      </w:r>
    </w:p>
    <w:p w:rsidR="001C3A1E" w:rsidRDefault="001C3A1E">
      <w:pPr>
        <w:pStyle w:val="Index1"/>
        <w:tabs>
          <w:tab w:val="right" w:pos="5030"/>
        </w:tabs>
        <w:rPr>
          <w:noProof/>
        </w:rPr>
      </w:pPr>
      <w:r>
        <w:rPr>
          <w:noProof/>
        </w:rPr>
        <w:t>Windows 8/8.1, 39</w:t>
      </w:r>
    </w:p>
    <w:p w:rsidR="001C3A1E" w:rsidRDefault="001C3A1E">
      <w:pPr>
        <w:pStyle w:val="Index1"/>
        <w:tabs>
          <w:tab w:val="right" w:pos="5030"/>
        </w:tabs>
        <w:rPr>
          <w:noProof/>
        </w:rPr>
      </w:pPr>
      <w:r>
        <w:rPr>
          <w:noProof/>
        </w:rPr>
        <w:t>Windows Companion Üyeliği, 42</w:t>
      </w:r>
    </w:p>
    <w:p w:rsidR="001C3A1E" w:rsidRDefault="001C3A1E">
      <w:pPr>
        <w:pStyle w:val="Index1"/>
        <w:tabs>
          <w:tab w:val="right" w:pos="5030"/>
        </w:tabs>
        <w:rPr>
          <w:noProof/>
        </w:rPr>
      </w:pPr>
      <w:r>
        <w:rPr>
          <w:noProof/>
        </w:rPr>
        <w:t>Windows Embedded 8 Standard, 40</w:t>
      </w:r>
    </w:p>
    <w:p w:rsidR="001C3A1E" w:rsidRDefault="001C3A1E">
      <w:pPr>
        <w:pStyle w:val="Index1"/>
        <w:tabs>
          <w:tab w:val="right" w:pos="5030"/>
        </w:tabs>
        <w:rPr>
          <w:noProof/>
        </w:rPr>
      </w:pPr>
      <w:r>
        <w:rPr>
          <w:noProof/>
        </w:rPr>
        <w:t>Windows Embedded 8 Standard Enterprise Seti (100 Paket), 38</w:t>
      </w:r>
    </w:p>
    <w:p w:rsidR="001C3A1E" w:rsidRDefault="001C3A1E">
      <w:pPr>
        <w:pStyle w:val="Index1"/>
        <w:tabs>
          <w:tab w:val="right" w:pos="5030"/>
        </w:tabs>
        <w:rPr>
          <w:noProof/>
        </w:rPr>
      </w:pPr>
      <w:r>
        <w:rPr>
          <w:noProof/>
        </w:rPr>
        <w:t>Windows Embedded 8 ve 8.1 Industry Retail, 39</w:t>
      </w:r>
    </w:p>
    <w:p w:rsidR="001C3A1E" w:rsidRDefault="001C3A1E">
      <w:pPr>
        <w:pStyle w:val="Index1"/>
        <w:tabs>
          <w:tab w:val="right" w:pos="5030"/>
        </w:tabs>
        <w:rPr>
          <w:noProof/>
        </w:rPr>
      </w:pPr>
      <w:r>
        <w:rPr>
          <w:noProof/>
        </w:rPr>
        <w:t>Windows Embedded 8.1 Industry, 38</w:t>
      </w:r>
    </w:p>
    <w:p w:rsidR="001C3A1E" w:rsidRDefault="001C3A1E">
      <w:pPr>
        <w:pStyle w:val="Index1"/>
        <w:tabs>
          <w:tab w:val="right" w:pos="5030"/>
        </w:tabs>
        <w:rPr>
          <w:noProof/>
        </w:rPr>
      </w:pPr>
      <w:r>
        <w:rPr>
          <w:noProof/>
        </w:rPr>
        <w:t>Windows Embedded 8/8.1 Pro, Industry Pro, 39</w:t>
      </w:r>
    </w:p>
    <w:p w:rsidR="001C3A1E" w:rsidRDefault="001C3A1E">
      <w:pPr>
        <w:pStyle w:val="Index1"/>
        <w:tabs>
          <w:tab w:val="right" w:pos="5030"/>
        </w:tabs>
        <w:rPr>
          <w:noProof/>
        </w:rPr>
      </w:pPr>
      <w:r>
        <w:rPr>
          <w:noProof/>
        </w:rPr>
        <w:t>Windows Embedded for Point of Service, 39</w:t>
      </w:r>
    </w:p>
    <w:p w:rsidR="001C3A1E" w:rsidRDefault="001C3A1E">
      <w:pPr>
        <w:pStyle w:val="Index1"/>
        <w:tabs>
          <w:tab w:val="right" w:pos="5030"/>
        </w:tabs>
        <w:rPr>
          <w:noProof/>
        </w:rPr>
      </w:pPr>
      <w:r>
        <w:rPr>
          <w:noProof/>
        </w:rPr>
        <w:t>Windows Embedded POSReady 2009, 39</w:t>
      </w:r>
    </w:p>
    <w:p w:rsidR="001C3A1E" w:rsidRDefault="001C3A1E">
      <w:pPr>
        <w:pStyle w:val="Index1"/>
        <w:tabs>
          <w:tab w:val="right" w:pos="5030"/>
        </w:tabs>
        <w:rPr>
          <w:noProof/>
        </w:rPr>
      </w:pPr>
      <w:r>
        <w:rPr>
          <w:noProof/>
        </w:rPr>
        <w:t>Windows Embedded POSReady 7, 39</w:t>
      </w:r>
    </w:p>
    <w:p w:rsidR="001C3A1E" w:rsidRDefault="001C3A1E">
      <w:pPr>
        <w:pStyle w:val="Index1"/>
        <w:tabs>
          <w:tab w:val="right" w:pos="5030"/>
        </w:tabs>
        <w:rPr>
          <w:noProof/>
        </w:rPr>
      </w:pPr>
      <w:r>
        <w:rPr>
          <w:noProof/>
        </w:rPr>
        <w:t>Windows Embedded POSReady 7 Pro, 39</w:t>
      </w:r>
    </w:p>
    <w:p w:rsidR="001C3A1E" w:rsidRDefault="001C3A1E">
      <w:pPr>
        <w:pStyle w:val="Index1"/>
        <w:tabs>
          <w:tab w:val="right" w:pos="5030"/>
        </w:tabs>
        <w:rPr>
          <w:noProof/>
        </w:rPr>
      </w:pPr>
      <w:r>
        <w:rPr>
          <w:noProof/>
        </w:rPr>
        <w:t>Windows Embedded Standard 2009, 40</w:t>
      </w:r>
    </w:p>
    <w:p w:rsidR="001C3A1E" w:rsidRDefault="001C3A1E">
      <w:pPr>
        <w:pStyle w:val="Index1"/>
        <w:tabs>
          <w:tab w:val="right" w:pos="5030"/>
        </w:tabs>
        <w:rPr>
          <w:noProof/>
        </w:rPr>
      </w:pPr>
      <w:r>
        <w:rPr>
          <w:noProof/>
        </w:rPr>
        <w:t>Windows Embedded Standard 7, 40</w:t>
      </w:r>
    </w:p>
    <w:p w:rsidR="001C3A1E" w:rsidRDefault="001C3A1E">
      <w:pPr>
        <w:pStyle w:val="Index1"/>
        <w:tabs>
          <w:tab w:val="right" w:pos="5030"/>
        </w:tabs>
        <w:rPr>
          <w:noProof/>
        </w:rPr>
      </w:pPr>
      <w:r>
        <w:rPr>
          <w:noProof/>
        </w:rPr>
        <w:t>Windows HPC Server, 47</w:t>
      </w:r>
    </w:p>
    <w:p w:rsidR="001C3A1E" w:rsidRDefault="001C3A1E">
      <w:pPr>
        <w:pStyle w:val="Index1"/>
        <w:tabs>
          <w:tab w:val="right" w:pos="5030"/>
        </w:tabs>
        <w:rPr>
          <w:noProof/>
        </w:rPr>
      </w:pPr>
      <w:r>
        <w:rPr>
          <w:noProof/>
        </w:rPr>
        <w:t>Windows MultiPoint Server 2012, 44</w:t>
      </w:r>
    </w:p>
    <w:p w:rsidR="001C3A1E" w:rsidRDefault="001C3A1E">
      <w:pPr>
        <w:pStyle w:val="Index1"/>
        <w:tabs>
          <w:tab w:val="right" w:pos="5030"/>
        </w:tabs>
        <w:rPr>
          <w:noProof/>
        </w:rPr>
      </w:pPr>
      <w:r>
        <w:rPr>
          <w:noProof/>
        </w:rPr>
        <w:t>Windows Multipoint Server 2016 Premium, 44</w:t>
      </w:r>
    </w:p>
    <w:p w:rsidR="001C3A1E" w:rsidRDefault="001C3A1E">
      <w:pPr>
        <w:pStyle w:val="Index1"/>
        <w:tabs>
          <w:tab w:val="right" w:pos="5030"/>
        </w:tabs>
        <w:rPr>
          <w:noProof/>
        </w:rPr>
      </w:pPr>
      <w:r>
        <w:rPr>
          <w:noProof/>
        </w:rPr>
        <w:t>Windows Server, 85</w:t>
      </w:r>
    </w:p>
    <w:p w:rsidR="001C3A1E" w:rsidRDefault="001C3A1E">
      <w:pPr>
        <w:pStyle w:val="Index1"/>
        <w:tabs>
          <w:tab w:val="right" w:pos="5030"/>
        </w:tabs>
        <w:rPr>
          <w:noProof/>
        </w:rPr>
      </w:pPr>
      <w:r>
        <w:rPr>
          <w:noProof/>
        </w:rPr>
        <w:t>Windows Server 2016, 45</w:t>
      </w:r>
    </w:p>
    <w:p w:rsidR="001C3A1E" w:rsidRDefault="001C3A1E">
      <w:pPr>
        <w:pStyle w:val="Index1"/>
        <w:tabs>
          <w:tab w:val="right" w:pos="5030"/>
        </w:tabs>
        <w:rPr>
          <w:noProof/>
        </w:rPr>
      </w:pPr>
      <w:r>
        <w:rPr>
          <w:noProof/>
        </w:rPr>
        <w:t>Windows Server 2019 Active Directory Haklar Yönetim Hizmetleri CAL'si, 44, 45</w:t>
      </w:r>
    </w:p>
    <w:p w:rsidR="001C3A1E" w:rsidRDefault="001C3A1E">
      <w:pPr>
        <w:pStyle w:val="Index1"/>
        <w:tabs>
          <w:tab w:val="right" w:pos="5030"/>
        </w:tabs>
        <w:rPr>
          <w:noProof/>
        </w:rPr>
      </w:pPr>
      <w:r>
        <w:rPr>
          <w:noProof/>
        </w:rPr>
        <w:t>Windows Server 2019 Active Directory Haklar Yönetim Hizmetleri Harici Bağlayıcısı, 45</w:t>
      </w:r>
    </w:p>
    <w:p w:rsidR="001C3A1E" w:rsidRDefault="001C3A1E">
      <w:pPr>
        <w:pStyle w:val="Index1"/>
        <w:tabs>
          <w:tab w:val="right" w:pos="5030"/>
        </w:tabs>
        <w:rPr>
          <w:noProof/>
        </w:rPr>
      </w:pPr>
      <w:r>
        <w:rPr>
          <w:noProof/>
        </w:rPr>
        <w:t>Windows Server 2019 CAL, 45</w:t>
      </w:r>
    </w:p>
    <w:p w:rsidR="001C3A1E" w:rsidRDefault="001C3A1E">
      <w:pPr>
        <w:pStyle w:val="Index1"/>
        <w:tabs>
          <w:tab w:val="right" w:pos="5030"/>
        </w:tabs>
        <w:rPr>
          <w:noProof/>
        </w:rPr>
      </w:pPr>
      <w:r>
        <w:rPr>
          <w:noProof/>
        </w:rPr>
        <w:t>Windows Server 2019 CAL'ı, 44</w:t>
      </w:r>
    </w:p>
    <w:p w:rsidR="001C3A1E" w:rsidRDefault="001C3A1E">
      <w:pPr>
        <w:pStyle w:val="Index1"/>
        <w:tabs>
          <w:tab w:val="right" w:pos="5030"/>
        </w:tabs>
        <w:rPr>
          <w:noProof/>
        </w:rPr>
      </w:pPr>
      <w:r>
        <w:rPr>
          <w:noProof/>
        </w:rPr>
        <w:t>Windows Server 2019 Datacenter (16 paket Çekirdek Lisansı), 45</w:t>
      </w:r>
    </w:p>
    <w:p w:rsidR="001C3A1E" w:rsidRDefault="001C3A1E">
      <w:pPr>
        <w:pStyle w:val="Index1"/>
        <w:tabs>
          <w:tab w:val="right" w:pos="5030"/>
        </w:tabs>
        <w:rPr>
          <w:noProof/>
        </w:rPr>
      </w:pPr>
      <w:r>
        <w:rPr>
          <w:noProof/>
        </w:rPr>
        <w:t>Windows Server 2019 Datacenter (2 paket Çekirdek Lisansı), 45</w:t>
      </w:r>
    </w:p>
    <w:p w:rsidR="001C3A1E" w:rsidRDefault="001C3A1E">
      <w:pPr>
        <w:pStyle w:val="Index1"/>
        <w:tabs>
          <w:tab w:val="right" w:pos="5030"/>
        </w:tabs>
        <w:rPr>
          <w:noProof/>
        </w:rPr>
      </w:pPr>
      <w:r>
        <w:rPr>
          <w:noProof/>
        </w:rPr>
        <w:t>Windows Server 2019 Essentials, 45</w:t>
      </w:r>
    </w:p>
    <w:p w:rsidR="001C3A1E" w:rsidRDefault="001C3A1E">
      <w:pPr>
        <w:pStyle w:val="Index1"/>
        <w:tabs>
          <w:tab w:val="right" w:pos="5030"/>
        </w:tabs>
        <w:rPr>
          <w:noProof/>
        </w:rPr>
      </w:pPr>
      <w:r>
        <w:rPr>
          <w:noProof/>
        </w:rPr>
        <w:t>Windows Server 2019 Harici Bağlayıcı, 45</w:t>
      </w:r>
    </w:p>
    <w:p w:rsidR="001C3A1E" w:rsidRDefault="001C3A1E">
      <w:pPr>
        <w:pStyle w:val="Index1"/>
        <w:tabs>
          <w:tab w:val="right" w:pos="5030"/>
        </w:tabs>
        <w:rPr>
          <w:noProof/>
        </w:rPr>
      </w:pPr>
      <w:r>
        <w:rPr>
          <w:noProof/>
        </w:rPr>
        <w:t>Windows Server 2019 Standard (16 paket Çekirdek Lisansı), 45</w:t>
      </w:r>
    </w:p>
    <w:p w:rsidR="001C3A1E" w:rsidRDefault="001C3A1E">
      <w:pPr>
        <w:pStyle w:val="Index1"/>
        <w:tabs>
          <w:tab w:val="right" w:pos="5030"/>
        </w:tabs>
        <w:rPr>
          <w:noProof/>
        </w:rPr>
      </w:pPr>
      <w:r>
        <w:rPr>
          <w:noProof/>
        </w:rPr>
        <w:t>Windows Server 2019 Standard (2 paket Çekirdek Lisansı), 45</w:t>
      </w:r>
    </w:p>
    <w:p w:rsidR="001C3A1E" w:rsidRDefault="001C3A1E">
      <w:pPr>
        <w:pStyle w:val="Index1"/>
        <w:tabs>
          <w:tab w:val="right" w:pos="5030"/>
        </w:tabs>
        <w:rPr>
          <w:noProof/>
        </w:rPr>
      </w:pPr>
      <w:r>
        <w:rPr>
          <w:noProof/>
        </w:rPr>
        <w:t>Windows Server 2019 Uzak Masaüstü Hizmetleri CAL, 45</w:t>
      </w:r>
    </w:p>
    <w:p w:rsidR="001C3A1E" w:rsidRDefault="001C3A1E">
      <w:pPr>
        <w:pStyle w:val="Index1"/>
        <w:tabs>
          <w:tab w:val="right" w:pos="5030"/>
        </w:tabs>
        <w:rPr>
          <w:noProof/>
        </w:rPr>
      </w:pPr>
      <w:r>
        <w:rPr>
          <w:noProof/>
        </w:rPr>
        <w:t>Windows Server 2019 Uzak Masaüstü Hizmetleri Harici Bağlayıcı, 45</w:t>
      </w:r>
    </w:p>
    <w:p w:rsidR="001C3A1E" w:rsidRDefault="001C3A1E">
      <w:pPr>
        <w:pStyle w:val="Index1"/>
        <w:tabs>
          <w:tab w:val="right" w:pos="5030"/>
        </w:tabs>
        <w:rPr>
          <w:noProof/>
        </w:rPr>
      </w:pPr>
      <w:r>
        <w:rPr>
          <w:noProof/>
        </w:rPr>
        <w:t>Windows Server Datacenter, 79, 83, 85</w:t>
      </w:r>
    </w:p>
    <w:p w:rsidR="001C3A1E" w:rsidRDefault="001C3A1E">
      <w:pPr>
        <w:pStyle w:val="Index1"/>
        <w:tabs>
          <w:tab w:val="right" w:pos="5030"/>
        </w:tabs>
        <w:rPr>
          <w:noProof/>
        </w:rPr>
      </w:pPr>
      <w:r>
        <w:rPr>
          <w:noProof/>
        </w:rPr>
        <w:t>Windows Server Datacenter (2 paket Çekirdek Lisansı), 17</w:t>
      </w:r>
    </w:p>
    <w:p w:rsidR="001C3A1E" w:rsidRDefault="001C3A1E">
      <w:pPr>
        <w:pStyle w:val="Index1"/>
        <w:tabs>
          <w:tab w:val="right" w:pos="5030"/>
        </w:tabs>
        <w:rPr>
          <w:noProof/>
        </w:rPr>
      </w:pPr>
      <w:r>
        <w:rPr>
          <w:noProof/>
        </w:rPr>
        <w:t>Windows Server Enterprise, 47, 79</w:t>
      </w:r>
    </w:p>
    <w:p w:rsidR="001C3A1E" w:rsidRDefault="001C3A1E">
      <w:pPr>
        <w:pStyle w:val="Index1"/>
        <w:tabs>
          <w:tab w:val="right" w:pos="5030"/>
        </w:tabs>
        <w:rPr>
          <w:noProof/>
        </w:rPr>
      </w:pPr>
      <w:r>
        <w:rPr>
          <w:noProof/>
        </w:rPr>
        <w:t>Windows Server HPC Edition, 47</w:t>
      </w:r>
    </w:p>
    <w:p w:rsidR="001C3A1E" w:rsidRDefault="001C3A1E">
      <w:pPr>
        <w:pStyle w:val="Index1"/>
        <w:tabs>
          <w:tab w:val="right" w:pos="5030"/>
        </w:tabs>
        <w:rPr>
          <w:noProof/>
        </w:rPr>
      </w:pPr>
      <w:r>
        <w:rPr>
          <w:noProof/>
        </w:rPr>
        <w:t>Windows Server Kapsayıcı, 73</w:t>
      </w:r>
    </w:p>
    <w:p w:rsidR="001C3A1E" w:rsidRDefault="001C3A1E">
      <w:pPr>
        <w:pStyle w:val="Index1"/>
        <w:tabs>
          <w:tab w:val="right" w:pos="5030"/>
        </w:tabs>
        <w:rPr>
          <w:noProof/>
        </w:rPr>
      </w:pPr>
      <w:r>
        <w:rPr>
          <w:noProof/>
        </w:rPr>
        <w:t>Windows Server Standard, 79, 83, 85</w:t>
      </w:r>
    </w:p>
    <w:p w:rsidR="001C3A1E" w:rsidRDefault="001C3A1E">
      <w:pPr>
        <w:pStyle w:val="Index1"/>
        <w:tabs>
          <w:tab w:val="right" w:pos="5030"/>
        </w:tabs>
        <w:rPr>
          <w:noProof/>
        </w:rPr>
      </w:pPr>
      <w:r>
        <w:rPr>
          <w:noProof/>
        </w:rPr>
        <w:t>Windows Server Standard (2 paket Çekirdek Lisansı), 17</w:t>
      </w:r>
    </w:p>
    <w:p w:rsidR="001C3A1E" w:rsidRDefault="001C3A1E">
      <w:pPr>
        <w:pStyle w:val="Index1"/>
        <w:tabs>
          <w:tab w:val="right" w:pos="5030"/>
        </w:tabs>
        <w:rPr>
          <w:noProof/>
        </w:rPr>
      </w:pPr>
      <w:r>
        <w:rPr>
          <w:noProof/>
        </w:rPr>
        <w:t>Windows Small Business Server, 47</w:t>
      </w:r>
    </w:p>
    <w:p w:rsidR="001C3A1E" w:rsidRDefault="001C3A1E">
      <w:pPr>
        <w:pStyle w:val="Index1"/>
        <w:tabs>
          <w:tab w:val="right" w:pos="5030"/>
        </w:tabs>
        <w:rPr>
          <w:noProof/>
        </w:rPr>
      </w:pPr>
      <w:r>
        <w:rPr>
          <w:noProof/>
        </w:rPr>
        <w:t>Windows VDA E3, 38</w:t>
      </w:r>
    </w:p>
    <w:p w:rsidR="001C3A1E" w:rsidRDefault="001C3A1E">
      <w:pPr>
        <w:pStyle w:val="Index1"/>
        <w:tabs>
          <w:tab w:val="right" w:pos="5030"/>
        </w:tabs>
        <w:rPr>
          <w:noProof/>
        </w:rPr>
      </w:pPr>
      <w:r>
        <w:rPr>
          <w:noProof/>
        </w:rPr>
        <w:t>Windows VDA E5, 38</w:t>
      </w:r>
    </w:p>
    <w:p w:rsidR="001C3A1E" w:rsidRDefault="001C3A1E">
      <w:pPr>
        <w:pStyle w:val="Index1"/>
        <w:tabs>
          <w:tab w:val="right" w:pos="5030"/>
        </w:tabs>
        <w:rPr>
          <w:noProof/>
        </w:rPr>
      </w:pPr>
      <w:r>
        <w:rPr>
          <w:noProof/>
        </w:rPr>
        <w:t>Windows Vista, 39</w:t>
      </w:r>
    </w:p>
    <w:p w:rsidR="001C3A1E" w:rsidRDefault="001C3A1E">
      <w:pPr>
        <w:pStyle w:val="Index1"/>
        <w:tabs>
          <w:tab w:val="right" w:pos="5030"/>
        </w:tabs>
        <w:rPr>
          <w:noProof/>
        </w:rPr>
      </w:pPr>
      <w:r>
        <w:rPr>
          <w:noProof/>
        </w:rPr>
        <w:t>Windows XP, 39</w:t>
      </w:r>
    </w:p>
    <w:p w:rsidR="001C3A1E" w:rsidRDefault="001C3A1E">
      <w:pPr>
        <w:pStyle w:val="Index1"/>
        <w:tabs>
          <w:tab w:val="right" w:pos="5030"/>
        </w:tabs>
        <w:rPr>
          <w:noProof/>
        </w:rPr>
      </w:pPr>
      <w:r>
        <w:rPr>
          <w:noProof/>
        </w:rPr>
        <w:t>Windows XP Embedded, 40</w:t>
      </w:r>
    </w:p>
    <w:p w:rsidR="001C3A1E" w:rsidRDefault="001C3A1E">
      <w:pPr>
        <w:pStyle w:val="Index1"/>
        <w:tabs>
          <w:tab w:val="right" w:pos="5030"/>
        </w:tabs>
        <w:rPr>
          <w:noProof/>
        </w:rPr>
      </w:pPr>
      <w:r>
        <w:rPr>
          <w:noProof/>
        </w:rPr>
        <w:t>Word 2019, 21</w:t>
      </w:r>
    </w:p>
    <w:p w:rsidR="001C3A1E" w:rsidRDefault="001C3A1E">
      <w:pPr>
        <w:pStyle w:val="Index1"/>
        <w:tabs>
          <w:tab w:val="right" w:pos="5030"/>
        </w:tabs>
        <w:rPr>
          <w:noProof/>
        </w:rPr>
      </w:pPr>
      <w:r>
        <w:rPr>
          <w:noProof/>
        </w:rPr>
        <w:t>Workplace Analytics, 64</w:t>
      </w:r>
    </w:p>
    <w:p w:rsidR="001C3A1E" w:rsidRDefault="001C3A1E">
      <w:pPr>
        <w:pStyle w:val="Index1"/>
        <w:tabs>
          <w:tab w:val="right" w:pos="5030"/>
        </w:tabs>
        <w:rPr>
          <w:noProof/>
        </w:rPr>
      </w:pPr>
      <w:r>
        <w:rPr>
          <w:noProof/>
        </w:rPr>
        <w:t>Yazılım Güvencesi İş Ortağı, 86</w:t>
      </w:r>
    </w:p>
    <w:p w:rsidR="001C3A1E" w:rsidRDefault="001C3A1E">
      <w:pPr>
        <w:pStyle w:val="Index1"/>
        <w:tabs>
          <w:tab w:val="right" w:pos="5030"/>
        </w:tabs>
        <w:rPr>
          <w:noProof/>
        </w:rPr>
      </w:pPr>
      <w:r>
        <w:rPr>
          <w:noProof/>
        </w:rPr>
        <w:t>Yetenek için Dynamics 365, 57</w:t>
      </w:r>
    </w:p>
    <w:p w:rsidR="001C3A1E" w:rsidRDefault="001C3A1E">
      <w:pPr>
        <w:pStyle w:val="Index1"/>
        <w:tabs>
          <w:tab w:val="right" w:pos="5030"/>
        </w:tabs>
        <w:rPr>
          <w:noProof/>
        </w:rPr>
      </w:pPr>
      <w:r>
        <w:rPr>
          <w:noProof/>
        </w:rPr>
        <w:t>Yetenek için Dynamics 365 Eklentisi, 57</w:t>
      </w:r>
    </w:p>
    <w:p w:rsidR="001C3A1E" w:rsidRDefault="001C3A1E">
      <w:pPr>
        <w:pStyle w:val="Index1"/>
        <w:tabs>
          <w:tab w:val="right" w:pos="5030"/>
        </w:tabs>
        <w:rPr>
          <w:noProof/>
        </w:rPr>
      </w:pPr>
      <w:r>
        <w:rPr>
          <w:noProof/>
        </w:rPr>
        <w:t>Yetenek için Dynamics 365 YG'den Geçiş, 57</w:t>
      </w:r>
    </w:p>
    <w:p w:rsidR="001C3A1E" w:rsidRDefault="001C3A1E">
      <w:pPr>
        <w:pStyle w:val="ProductList-Body"/>
        <w:rPr>
          <w:noProof/>
        </w:rPr>
        <w:sectPr w:rsidR="001C3A1E" w:rsidSect="001C3A1E">
          <w:type w:val="continuous"/>
          <w:pgSz w:w="12240" w:h="15840" w:code="1"/>
          <w:pgMar w:top="1170" w:right="720" w:bottom="720" w:left="720" w:header="432" w:footer="288" w:gutter="0"/>
          <w:cols w:num="2" w:space="720"/>
        </w:sectPr>
      </w:pPr>
    </w:p>
    <w:p w:rsidR="000F6127" w:rsidRDefault="00DC0ABF">
      <w:pPr>
        <w:pStyle w:val="ProductList-Body"/>
        <w:sectPr w:rsidR="000F6127" w:rsidSect="001C3A1E">
          <w:type w:val="continuous"/>
          <w:pgSz w:w="12240" w:h="15840" w:code="1"/>
          <w:pgMar w:top="1170" w:right="720" w:bottom="720" w:left="720" w:header="432" w:footer="288" w:gutter="0"/>
          <w:cols w:num="2" w:space="360"/>
        </w:sectPr>
      </w:pPr>
      <w:r>
        <w:fldChar w:fldCharType="end"/>
      </w:r>
    </w:p>
    <w:p w:rsidR="000F6127" w:rsidRDefault="000F6127">
      <w:pPr>
        <w:pStyle w:val="ProductList-Body"/>
      </w:pPr>
    </w:p>
    <w:sectPr w:rsidR="000F612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3F0B" w:rsidRDefault="00983F0B" w:rsidP="007C7D4D">
      <w:pPr>
        <w:spacing w:after="0"/>
      </w:pPr>
      <w:r>
        <w:separator/>
      </w:r>
    </w:p>
    <w:p w:rsidR="00983F0B" w:rsidRDefault="00983F0B"/>
  </w:endnote>
  <w:endnote w:type="continuationSeparator" w:id="0">
    <w:p w:rsidR="00983F0B" w:rsidRDefault="00983F0B" w:rsidP="007C7D4D">
      <w:pPr>
        <w:spacing w:after="0"/>
      </w:pPr>
      <w:r>
        <w:continuationSeparator/>
      </w:r>
    </w:p>
    <w:p w:rsidR="00983F0B" w:rsidRDefault="00983F0B"/>
  </w:endnote>
  <w:endnote w:type="continuationNotice" w:id="1">
    <w:p w:rsidR="00983F0B" w:rsidRDefault="00983F0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7477" w:rsidRDefault="00DC0AB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4">
            <w:r w:rsidR="00DC0ABF">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844">
            <w:r w:rsidR="00DC0ABF">
              <w:rPr>
                <w:color w:val="00467F"/>
                <w:u w:val="single"/>
              </w:rPr>
              <w:t>Dizin</w:t>
            </w:r>
          </w:hyperlink>
        </w:p>
      </w:tc>
    </w:tr>
  </w:tbl>
  <w:p w:rsidR="000F6127" w:rsidRDefault="000F612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6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842">
            <w:r w:rsidR="00DC0AB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1">
            <w:r w:rsidR="00DC0AB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36">
            <w:r w:rsidR="00DC0AB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7">
            <w:r w:rsidR="00DC0AB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8">
            <w:r w:rsidR="00DC0AB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49">
            <w:r w:rsidR="00DC0AB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6127" w:rsidRDefault="0005216C">
          <w:pPr>
            <w:pStyle w:val="PURFooterText"/>
            <w:jc w:val="center"/>
          </w:pPr>
          <w:hyperlink w:anchor="_Sec591">
            <w:r w:rsidR="00DC0AB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6127" w:rsidRDefault="000F6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6127" w:rsidRDefault="0005216C">
          <w:pPr>
            <w:pStyle w:val="PURFooterText"/>
            <w:jc w:val="center"/>
          </w:pPr>
          <w:hyperlink w:anchor="_Sec844">
            <w:r w:rsidR="00DC0ABF">
              <w:rPr>
                <w:color w:val="00467F"/>
                <w:u w:val="single"/>
              </w:rPr>
              <w:t>Dizin</w:t>
            </w:r>
          </w:hyperlink>
        </w:p>
      </w:tc>
    </w:tr>
  </w:tbl>
  <w:p w:rsidR="000F6127" w:rsidRDefault="000F612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3F0B" w:rsidRDefault="00983F0B" w:rsidP="007C7D4D">
      <w:pPr>
        <w:spacing w:after="0"/>
      </w:pPr>
      <w:r>
        <w:separator/>
      </w:r>
    </w:p>
    <w:p w:rsidR="00983F0B" w:rsidRDefault="00983F0B"/>
  </w:footnote>
  <w:footnote w:type="continuationSeparator" w:id="0">
    <w:p w:rsidR="00983F0B" w:rsidRDefault="00983F0B" w:rsidP="007C7D4D">
      <w:pPr>
        <w:spacing w:after="0"/>
      </w:pPr>
      <w:r>
        <w:continuationSeparator/>
      </w:r>
    </w:p>
    <w:p w:rsidR="00983F0B" w:rsidRDefault="00983F0B"/>
  </w:footnote>
  <w:footnote w:type="continuationNotice" w:id="1">
    <w:p w:rsidR="00983F0B" w:rsidRDefault="00983F0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F6127">
      <w:tc>
        <w:tcPr>
          <w:tcW w:w="8560" w:type="dxa"/>
        </w:tcPr>
        <w:p w:rsidR="000F6127" w:rsidRDefault="00DC0ABF">
          <w:pPr>
            <w:pStyle w:val="PURHeaderText"/>
          </w:pPr>
          <w:r>
            <w:t>Microsoft Toplu Lisanslama Ürün Koşulları (Dünya Çapında Türkçe, Aralık 2018)</w:t>
          </w:r>
        </w:p>
      </w:tc>
      <w:tc>
        <w:tcPr>
          <w:tcW w:w="3680" w:type="dxa"/>
        </w:tcPr>
        <w:p w:rsidR="000F6127" w:rsidRDefault="00DC0A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A5EF8"/>
    <w:multiLevelType w:val="multilevel"/>
    <w:tmpl w:val="44643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142DA1"/>
    <w:multiLevelType w:val="multilevel"/>
    <w:tmpl w:val="62245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B2194A"/>
    <w:multiLevelType w:val="multilevel"/>
    <w:tmpl w:val="D6144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8C151B"/>
    <w:multiLevelType w:val="multilevel"/>
    <w:tmpl w:val="D8360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86321"/>
    <w:multiLevelType w:val="multilevel"/>
    <w:tmpl w:val="66BEF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E00DAB"/>
    <w:multiLevelType w:val="multilevel"/>
    <w:tmpl w:val="FC4A55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0A24CE"/>
    <w:multiLevelType w:val="multilevel"/>
    <w:tmpl w:val="79EE0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990BA3"/>
    <w:multiLevelType w:val="multilevel"/>
    <w:tmpl w:val="62105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79651E"/>
    <w:multiLevelType w:val="multilevel"/>
    <w:tmpl w:val="D8B2D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F01AF"/>
    <w:multiLevelType w:val="multilevel"/>
    <w:tmpl w:val="93E087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27532"/>
    <w:multiLevelType w:val="multilevel"/>
    <w:tmpl w:val="B6B25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167DE"/>
    <w:multiLevelType w:val="multilevel"/>
    <w:tmpl w:val="EC04F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A604A"/>
    <w:multiLevelType w:val="multilevel"/>
    <w:tmpl w:val="815E9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DC4141"/>
    <w:multiLevelType w:val="multilevel"/>
    <w:tmpl w:val="5DC84F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A66F95"/>
    <w:multiLevelType w:val="multilevel"/>
    <w:tmpl w:val="E8A0D1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81629"/>
    <w:multiLevelType w:val="multilevel"/>
    <w:tmpl w:val="CB10A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2562B"/>
    <w:multiLevelType w:val="multilevel"/>
    <w:tmpl w:val="10C6C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D37F6"/>
    <w:multiLevelType w:val="multilevel"/>
    <w:tmpl w:val="1A28E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F4B91"/>
    <w:multiLevelType w:val="multilevel"/>
    <w:tmpl w:val="67B4E4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263B0E"/>
    <w:multiLevelType w:val="multilevel"/>
    <w:tmpl w:val="9AECD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A3735B"/>
    <w:multiLevelType w:val="multilevel"/>
    <w:tmpl w:val="8C74B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4355F2"/>
    <w:multiLevelType w:val="multilevel"/>
    <w:tmpl w:val="FD542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517E72"/>
    <w:multiLevelType w:val="multilevel"/>
    <w:tmpl w:val="4A10B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7366D7"/>
    <w:multiLevelType w:val="multilevel"/>
    <w:tmpl w:val="34A28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193DA2"/>
    <w:multiLevelType w:val="multilevel"/>
    <w:tmpl w:val="4D04E6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AD6FEB"/>
    <w:multiLevelType w:val="multilevel"/>
    <w:tmpl w:val="9C724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7D4F71"/>
    <w:multiLevelType w:val="multilevel"/>
    <w:tmpl w:val="DBC49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71707A"/>
    <w:multiLevelType w:val="multilevel"/>
    <w:tmpl w:val="9938A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C027A4"/>
    <w:multiLevelType w:val="multilevel"/>
    <w:tmpl w:val="0A1070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D27A77"/>
    <w:multiLevelType w:val="multilevel"/>
    <w:tmpl w:val="0088D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057B72"/>
    <w:multiLevelType w:val="multilevel"/>
    <w:tmpl w:val="1CBCCC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A20E1"/>
    <w:multiLevelType w:val="multilevel"/>
    <w:tmpl w:val="1FB83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677D4A"/>
    <w:multiLevelType w:val="multilevel"/>
    <w:tmpl w:val="86DA0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931B01"/>
    <w:multiLevelType w:val="multilevel"/>
    <w:tmpl w:val="6EC4D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133F94"/>
    <w:multiLevelType w:val="multilevel"/>
    <w:tmpl w:val="C0422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6B743C"/>
    <w:multiLevelType w:val="multilevel"/>
    <w:tmpl w:val="C6C62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A6D4E"/>
    <w:multiLevelType w:val="multilevel"/>
    <w:tmpl w:val="4CF4C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A12C73"/>
    <w:multiLevelType w:val="multilevel"/>
    <w:tmpl w:val="F20EB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07686"/>
    <w:multiLevelType w:val="multilevel"/>
    <w:tmpl w:val="A2B8DD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D51FA5"/>
    <w:multiLevelType w:val="multilevel"/>
    <w:tmpl w:val="6FD84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BB7C66"/>
    <w:multiLevelType w:val="multilevel"/>
    <w:tmpl w:val="3C76DA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C74C65"/>
    <w:multiLevelType w:val="multilevel"/>
    <w:tmpl w:val="F4888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FE65C4"/>
    <w:multiLevelType w:val="multilevel"/>
    <w:tmpl w:val="A97693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30365A"/>
    <w:multiLevelType w:val="multilevel"/>
    <w:tmpl w:val="C34A77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1309ED"/>
    <w:multiLevelType w:val="multilevel"/>
    <w:tmpl w:val="FA0AF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382EB7"/>
    <w:multiLevelType w:val="multilevel"/>
    <w:tmpl w:val="998C1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880D15"/>
    <w:multiLevelType w:val="multilevel"/>
    <w:tmpl w:val="474EE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904490"/>
    <w:multiLevelType w:val="multilevel"/>
    <w:tmpl w:val="F174B9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A359AF"/>
    <w:multiLevelType w:val="multilevel"/>
    <w:tmpl w:val="BD0CE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D60A53"/>
    <w:multiLevelType w:val="multilevel"/>
    <w:tmpl w:val="9648EB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9248F"/>
    <w:multiLevelType w:val="multilevel"/>
    <w:tmpl w:val="8654D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0C1616"/>
    <w:multiLevelType w:val="multilevel"/>
    <w:tmpl w:val="F15C1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4762BD"/>
    <w:multiLevelType w:val="multilevel"/>
    <w:tmpl w:val="7554B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C41DEC"/>
    <w:multiLevelType w:val="multilevel"/>
    <w:tmpl w:val="2BCE0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7A5A4D"/>
    <w:multiLevelType w:val="multilevel"/>
    <w:tmpl w:val="FF307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7154B1"/>
    <w:multiLevelType w:val="multilevel"/>
    <w:tmpl w:val="ABC670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3072EF"/>
    <w:multiLevelType w:val="multilevel"/>
    <w:tmpl w:val="39443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88699F"/>
    <w:multiLevelType w:val="multilevel"/>
    <w:tmpl w:val="94DEA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C937A8"/>
    <w:multiLevelType w:val="multilevel"/>
    <w:tmpl w:val="E1EA7F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25A42"/>
    <w:multiLevelType w:val="multilevel"/>
    <w:tmpl w:val="E1B0D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8E7D4A"/>
    <w:multiLevelType w:val="multilevel"/>
    <w:tmpl w:val="C214E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FF5D25"/>
    <w:multiLevelType w:val="multilevel"/>
    <w:tmpl w:val="28883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900988"/>
    <w:multiLevelType w:val="multilevel"/>
    <w:tmpl w:val="B60C6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AA11B0"/>
    <w:multiLevelType w:val="multilevel"/>
    <w:tmpl w:val="6372A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B411E0"/>
    <w:multiLevelType w:val="multilevel"/>
    <w:tmpl w:val="ECAC15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49"/>
  </w:num>
  <w:num w:numId="4">
    <w:abstractNumId w:val="4"/>
  </w:num>
  <w:num w:numId="5">
    <w:abstractNumId w:val="21"/>
  </w:num>
  <w:num w:numId="6">
    <w:abstractNumId w:val="27"/>
  </w:num>
  <w:num w:numId="7">
    <w:abstractNumId w:val="11"/>
  </w:num>
  <w:num w:numId="8">
    <w:abstractNumId w:val="3"/>
  </w:num>
  <w:num w:numId="9">
    <w:abstractNumId w:val="60"/>
  </w:num>
  <w:num w:numId="10">
    <w:abstractNumId w:val="29"/>
  </w:num>
  <w:num w:numId="11">
    <w:abstractNumId w:val="35"/>
  </w:num>
  <w:num w:numId="12">
    <w:abstractNumId w:val="59"/>
  </w:num>
  <w:num w:numId="13">
    <w:abstractNumId w:val="64"/>
  </w:num>
  <w:num w:numId="14">
    <w:abstractNumId w:val="28"/>
  </w:num>
  <w:num w:numId="15">
    <w:abstractNumId w:val="56"/>
  </w:num>
  <w:num w:numId="16">
    <w:abstractNumId w:val="26"/>
  </w:num>
  <w:num w:numId="17">
    <w:abstractNumId w:val="38"/>
  </w:num>
  <w:num w:numId="18">
    <w:abstractNumId w:val="66"/>
  </w:num>
  <w:num w:numId="19">
    <w:abstractNumId w:val="15"/>
  </w:num>
  <w:num w:numId="20">
    <w:abstractNumId w:val="12"/>
  </w:num>
  <w:num w:numId="21">
    <w:abstractNumId w:val="62"/>
  </w:num>
  <w:num w:numId="22">
    <w:abstractNumId w:val="55"/>
  </w:num>
  <w:num w:numId="23">
    <w:abstractNumId w:val="10"/>
  </w:num>
  <w:num w:numId="24">
    <w:abstractNumId w:val="2"/>
  </w:num>
  <w:num w:numId="25">
    <w:abstractNumId w:val="16"/>
  </w:num>
  <w:num w:numId="26">
    <w:abstractNumId w:val="47"/>
  </w:num>
  <w:num w:numId="27">
    <w:abstractNumId w:val="63"/>
  </w:num>
  <w:num w:numId="28">
    <w:abstractNumId w:val="48"/>
  </w:num>
  <w:num w:numId="29">
    <w:abstractNumId w:val="43"/>
  </w:num>
  <w:num w:numId="30">
    <w:abstractNumId w:val="18"/>
  </w:num>
  <w:num w:numId="31">
    <w:abstractNumId w:val="19"/>
  </w:num>
  <w:num w:numId="32">
    <w:abstractNumId w:val="30"/>
  </w:num>
  <w:num w:numId="33">
    <w:abstractNumId w:val="42"/>
  </w:num>
  <w:num w:numId="34">
    <w:abstractNumId w:val="13"/>
  </w:num>
  <w:num w:numId="35">
    <w:abstractNumId w:val="54"/>
  </w:num>
  <w:num w:numId="36">
    <w:abstractNumId w:val="46"/>
  </w:num>
  <w:num w:numId="37">
    <w:abstractNumId w:val="51"/>
  </w:num>
  <w:num w:numId="38">
    <w:abstractNumId w:val="1"/>
  </w:num>
  <w:num w:numId="39">
    <w:abstractNumId w:val="32"/>
  </w:num>
  <w:num w:numId="40">
    <w:abstractNumId w:val="57"/>
  </w:num>
  <w:num w:numId="41">
    <w:abstractNumId w:val="7"/>
  </w:num>
  <w:num w:numId="42">
    <w:abstractNumId w:val="8"/>
  </w:num>
  <w:num w:numId="43">
    <w:abstractNumId w:val="9"/>
  </w:num>
  <w:num w:numId="44">
    <w:abstractNumId w:val="0"/>
  </w:num>
  <w:num w:numId="45">
    <w:abstractNumId w:val="22"/>
  </w:num>
  <w:num w:numId="46">
    <w:abstractNumId w:val="58"/>
  </w:num>
  <w:num w:numId="47">
    <w:abstractNumId w:val="20"/>
  </w:num>
  <w:num w:numId="48">
    <w:abstractNumId w:val="33"/>
  </w:num>
  <w:num w:numId="49">
    <w:abstractNumId w:val="61"/>
  </w:num>
  <w:num w:numId="50">
    <w:abstractNumId w:val="6"/>
  </w:num>
  <w:num w:numId="51">
    <w:abstractNumId w:val="23"/>
  </w:num>
  <w:num w:numId="52">
    <w:abstractNumId w:val="37"/>
  </w:num>
  <w:num w:numId="53">
    <w:abstractNumId w:val="39"/>
  </w:num>
  <w:num w:numId="54">
    <w:abstractNumId w:val="53"/>
  </w:num>
  <w:num w:numId="55">
    <w:abstractNumId w:val="65"/>
  </w:num>
  <w:num w:numId="56">
    <w:abstractNumId w:val="14"/>
  </w:num>
  <w:num w:numId="57">
    <w:abstractNumId w:val="50"/>
  </w:num>
  <w:num w:numId="58">
    <w:abstractNumId w:val="31"/>
  </w:num>
  <w:num w:numId="59">
    <w:abstractNumId w:val="52"/>
  </w:num>
  <w:num w:numId="60">
    <w:abstractNumId w:val="25"/>
  </w:num>
  <w:num w:numId="61">
    <w:abstractNumId w:val="45"/>
  </w:num>
  <w:num w:numId="62">
    <w:abstractNumId w:val="24"/>
  </w:num>
  <w:num w:numId="63">
    <w:abstractNumId w:val="40"/>
  </w:num>
  <w:num w:numId="64">
    <w:abstractNumId w:val="44"/>
  </w:num>
  <w:num w:numId="65">
    <w:abstractNumId w:val="17"/>
  </w:num>
  <w:num w:numId="66">
    <w:abstractNumId w:val="5"/>
  </w:num>
  <w:num w:numId="67">
    <w:abstractNumId w:val="4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pm8HQslX3r95k+WAXj+NMhagRHkmBIwQLRLZXK4arjdYgF8t9NdKkP4eKNgQiANInGSuns0n9FvxzMEoUpkrw==" w:salt="xQgCTuBjmPQEL4ZJhoo8t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216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127"/>
    <w:rsid w:val="000F6353"/>
    <w:rsid w:val="000F7751"/>
    <w:rsid w:val="00102485"/>
    <w:rsid w:val="0010427C"/>
    <w:rsid w:val="00105CE3"/>
    <w:rsid w:val="00113E08"/>
    <w:rsid w:val="00117141"/>
    <w:rsid w:val="00117477"/>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A1E"/>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F0B"/>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5EA0"/>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0ABF"/>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3A1E"/>
    <w:rPr>
      <w:color w:val="605E5C"/>
      <w:shd w:val="clear" w:color="auto" w:fill="E1DFDD"/>
    </w:rPr>
  </w:style>
  <w:style w:type="paragraph" w:styleId="Index2">
    <w:name w:val="index 2"/>
    <w:basedOn w:val="Normal"/>
    <w:next w:val="Normal"/>
    <w:autoRedefine/>
    <w:uiPriority w:val="99"/>
    <w:semiHidden/>
    <w:unhideWhenUsed/>
    <w:rsid w:val="001C3A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ECCEA66-EA1E-4571-85D4-705B86D66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115395</Words>
  <Characters>657752</Characters>
  <Application>Microsoft Office Word</Application>
  <DocSecurity>8</DocSecurity>
  <Lines>5481</Lines>
  <Paragraphs>1543</Paragraphs>
  <ScaleCrop>false</ScaleCrop>
  <Company/>
  <LinksUpToDate>false</LinksUpToDate>
  <CharactersWithSpaces>771604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2018-12-03T18:01:00Z</dcterms:created>
  <dcterms:modified xsi:type="dcterms:W3CDTF">2018-12-03T18:01:00Z</dcterms:modified>
</cp:coreProperties>
</file>