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16402" w:rsidRDefault="00116402">
      <w:pPr>
        <w:pStyle w:val="PURBody"/>
        <w:shd w:val="clear" w:color="auto" w:fill="00188F"/>
        <w:tabs>
          <w:tab w:val="clear" w:pos="360"/>
        </w:tabs>
        <w:ind w:right="7920" w:firstLine="360"/>
        <w:rPr>
          <w:rFonts w:asciiTheme="majorHAnsi" w:hAnsiTheme="majorHAnsi"/>
          <w:color w:val="FFFFFF"/>
          <w:sz w:val="6"/>
          <w:szCs w:val="6"/>
        </w:rPr>
      </w:pPr>
    </w:p>
    <w:p w:rsidR="00116402" w:rsidRDefault="0011020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116402" w:rsidRDefault="0011020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rsidR="00116402" w:rsidRDefault="00116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6402" w:rsidRDefault="00116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6402" w:rsidRDefault="00116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6402" w:rsidRDefault="00116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6402" w:rsidRDefault="0011640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16402" w:rsidRDefault="00116402">
      <w:pPr>
        <w:pStyle w:val="PURBody"/>
        <w:shd w:val="clear" w:color="auto" w:fill="0072C6"/>
        <w:tabs>
          <w:tab w:val="clear" w:pos="360"/>
        </w:tabs>
        <w:ind w:right="1800" w:firstLine="360"/>
        <w:rPr>
          <w:sz w:val="72"/>
          <w:szCs w:val="72"/>
        </w:rPr>
      </w:pPr>
    </w:p>
    <w:p w:rsidR="00116402" w:rsidRDefault="0011640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16402" w:rsidRDefault="0011020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rsidR="00116402" w:rsidRDefault="0011020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Mart 2016</w:t>
      </w:r>
    </w:p>
    <w:p w:rsidR="00116402" w:rsidRDefault="0011640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16402" w:rsidRDefault="0011020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16402" w:rsidRDefault="00116402">
      <w:pPr>
        <w:sectPr w:rsidR="0011640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16402" w:rsidRDefault="00110203">
      <w:pPr>
        <w:pStyle w:val="ProductList-SectionHeading"/>
        <w:pageBreakBefore/>
      </w:pPr>
      <w:bookmarkStart w:id="0" w:name="_Sec842"/>
      <w:r>
        <w:lastRenderedPageBreak/>
        <w:t>İçindekiler</w:t>
      </w:r>
    </w:p>
    <w:p w:rsidR="00116402" w:rsidRDefault="00116402">
      <w:pPr>
        <w:pStyle w:val="ProductList-Body"/>
      </w:pPr>
    </w:p>
    <w:p w:rsidR="00116402" w:rsidRDefault="00116402">
      <w:pPr>
        <w:sectPr w:rsidR="00116402">
          <w:headerReference w:type="default" r:id="rId16"/>
          <w:footerReference w:type="default" r:id="rId17"/>
          <w:type w:val="continuous"/>
          <w:pgSz w:w="12240" w:h="15840" w:code="1"/>
          <w:pgMar w:top="1170" w:right="720" w:bottom="1620" w:left="720" w:header="432" w:footer="288" w:gutter="0"/>
          <w:cols w:space="360"/>
        </w:sectPr>
      </w:pPr>
    </w:p>
    <w:p w:rsidR="00110203" w:rsidRDefault="0011020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78507" w:history="1">
        <w:r w:rsidRPr="00092748">
          <w:rPr>
            <w:rStyle w:val="Hyperlink"/>
            <w:noProof/>
          </w:rPr>
          <w:t>Giriş</w:t>
        </w:r>
        <w:r>
          <w:rPr>
            <w:noProof/>
          </w:rPr>
          <w:tab/>
        </w:r>
        <w:r>
          <w:rPr>
            <w:noProof/>
          </w:rPr>
          <w:fldChar w:fldCharType="begin"/>
        </w:r>
        <w:r>
          <w:rPr>
            <w:noProof/>
          </w:rPr>
          <w:instrText xml:space="preserve"> PAGEREF _Toc444178507 \h </w:instrText>
        </w:r>
        <w:r>
          <w:rPr>
            <w:noProof/>
          </w:rPr>
        </w:r>
        <w:r>
          <w:rPr>
            <w:noProof/>
          </w:rPr>
          <w:fldChar w:fldCharType="separate"/>
        </w:r>
        <w:r>
          <w:rPr>
            <w:noProof/>
          </w:rPr>
          <w:t>4</w:t>
        </w:r>
        <w:r>
          <w:rPr>
            <w:noProof/>
          </w:rPr>
          <w:fldChar w:fldCharType="end"/>
        </w:r>
      </w:hyperlink>
    </w:p>
    <w:p w:rsidR="00110203" w:rsidRDefault="00D21D6A">
      <w:pPr>
        <w:pStyle w:val="TOC2"/>
        <w:rPr>
          <w:rFonts w:eastAsiaTheme="minorEastAsia"/>
          <w:smallCaps w:val="0"/>
          <w:sz w:val="22"/>
        </w:rPr>
      </w:pPr>
      <w:hyperlink w:anchor="_Toc444178508" w:history="1">
        <w:r w:rsidR="00110203" w:rsidRPr="00092748">
          <w:rPr>
            <w:rStyle w:val="Hyperlink"/>
          </w:rPr>
          <w:t>Bu Belge Hakkında</w:t>
        </w:r>
        <w:r w:rsidR="00110203">
          <w:tab/>
        </w:r>
        <w:r w:rsidR="00110203">
          <w:fldChar w:fldCharType="begin"/>
        </w:r>
        <w:r w:rsidR="00110203">
          <w:instrText xml:space="preserve"> PAGEREF _Toc444178508 \h </w:instrText>
        </w:r>
        <w:r w:rsidR="00110203">
          <w:fldChar w:fldCharType="separate"/>
        </w:r>
        <w:r w:rsidR="00110203">
          <w:t>4</w:t>
        </w:r>
        <w:r w:rsidR="00110203">
          <w:fldChar w:fldCharType="end"/>
        </w:r>
      </w:hyperlink>
    </w:p>
    <w:p w:rsidR="00110203" w:rsidRDefault="00D21D6A">
      <w:pPr>
        <w:pStyle w:val="TOC2"/>
        <w:rPr>
          <w:rFonts w:eastAsiaTheme="minorEastAsia"/>
          <w:smallCaps w:val="0"/>
          <w:sz w:val="22"/>
        </w:rPr>
      </w:pPr>
      <w:hyperlink w:anchor="_Toc444178509" w:history="1">
        <w:r w:rsidR="00110203" w:rsidRPr="00092748">
          <w:rPr>
            <w:rStyle w:val="Hyperlink"/>
          </w:rPr>
          <w:t>Belge İçeriği</w:t>
        </w:r>
        <w:r w:rsidR="00110203">
          <w:tab/>
        </w:r>
        <w:r w:rsidR="00110203">
          <w:fldChar w:fldCharType="begin"/>
        </w:r>
        <w:r w:rsidR="00110203">
          <w:instrText xml:space="preserve"> PAGEREF _Toc444178509 \h </w:instrText>
        </w:r>
        <w:r w:rsidR="00110203">
          <w:fldChar w:fldCharType="separate"/>
        </w:r>
        <w:r w:rsidR="00110203">
          <w:t>4</w:t>
        </w:r>
        <w:r w:rsidR="00110203">
          <w:fldChar w:fldCharType="end"/>
        </w:r>
      </w:hyperlink>
    </w:p>
    <w:p w:rsidR="00110203" w:rsidRDefault="00D21D6A">
      <w:pPr>
        <w:pStyle w:val="TOC2"/>
        <w:rPr>
          <w:rFonts w:eastAsiaTheme="minorEastAsia"/>
          <w:smallCaps w:val="0"/>
          <w:sz w:val="22"/>
        </w:rPr>
      </w:pPr>
      <w:hyperlink w:anchor="_Toc444178510" w:history="1">
        <w:r w:rsidR="00110203" w:rsidRPr="00092748">
          <w:rPr>
            <w:rStyle w:val="Hyperlink"/>
          </w:rPr>
          <w:t>Bir Ürün Girişinde Nasıl Gezinilir?</w:t>
        </w:r>
        <w:r w:rsidR="00110203">
          <w:tab/>
        </w:r>
        <w:r w:rsidR="00110203">
          <w:fldChar w:fldCharType="begin"/>
        </w:r>
        <w:r w:rsidR="00110203">
          <w:instrText xml:space="preserve"> PAGEREF _Toc444178510 \h </w:instrText>
        </w:r>
        <w:r w:rsidR="00110203">
          <w:fldChar w:fldCharType="separate"/>
        </w:r>
        <w:r w:rsidR="00110203">
          <w:t>4</w:t>
        </w:r>
        <w:r w:rsidR="00110203">
          <w:fldChar w:fldCharType="end"/>
        </w:r>
      </w:hyperlink>
    </w:p>
    <w:p w:rsidR="00110203" w:rsidRDefault="00D21D6A">
      <w:pPr>
        <w:pStyle w:val="TOC2"/>
        <w:rPr>
          <w:rFonts w:eastAsiaTheme="minorEastAsia"/>
          <w:smallCaps w:val="0"/>
          <w:sz w:val="22"/>
        </w:rPr>
      </w:pPr>
      <w:hyperlink w:anchor="_Toc444178511" w:history="1">
        <w:r w:rsidR="00110203" w:rsidRPr="00092748">
          <w:rPr>
            <w:rStyle w:val="Hyperlink"/>
          </w:rPr>
          <w:t>Açıklamalar ve Bu Belgedeki Değişikliklerle İlgili Özetler</w:t>
        </w:r>
        <w:r w:rsidR="00110203">
          <w:tab/>
        </w:r>
        <w:r w:rsidR="00110203">
          <w:fldChar w:fldCharType="begin"/>
        </w:r>
        <w:r w:rsidR="00110203">
          <w:instrText xml:space="preserve"> PAGEREF _Toc444178511 \h </w:instrText>
        </w:r>
        <w:r w:rsidR="00110203">
          <w:fldChar w:fldCharType="separate"/>
        </w:r>
        <w:r w:rsidR="00110203">
          <w:t>5</w:t>
        </w:r>
        <w:r w:rsidR="00110203">
          <w:fldChar w:fldCharType="end"/>
        </w:r>
      </w:hyperlink>
    </w:p>
    <w:p w:rsidR="00110203" w:rsidRDefault="00D21D6A">
      <w:pPr>
        <w:pStyle w:val="TOC1"/>
        <w:rPr>
          <w:rFonts w:eastAsiaTheme="minorEastAsia"/>
          <w:b w:val="0"/>
          <w:caps w:val="0"/>
          <w:noProof/>
          <w:sz w:val="22"/>
          <w:szCs w:val="22"/>
        </w:rPr>
      </w:pPr>
      <w:hyperlink w:anchor="_Toc444178512" w:history="1">
        <w:r w:rsidR="00110203" w:rsidRPr="00092748">
          <w:rPr>
            <w:rStyle w:val="Hyperlink"/>
            <w:noProof/>
          </w:rPr>
          <w:t>Lisans Koşulları</w:t>
        </w:r>
        <w:r w:rsidR="00110203">
          <w:rPr>
            <w:noProof/>
          </w:rPr>
          <w:tab/>
        </w:r>
        <w:r w:rsidR="00110203">
          <w:rPr>
            <w:noProof/>
          </w:rPr>
          <w:fldChar w:fldCharType="begin"/>
        </w:r>
        <w:r w:rsidR="00110203">
          <w:rPr>
            <w:noProof/>
          </w:rPr>
          <w:instrText xml:space="preserve"> PAGEREF _Toc444178512 \h </w:instrText>
        </w:r>
        <w:r w:rsidR="00110203">
          <w:rPr>
            <w:noProof/>
          </w:rPr>
        </w:r>
        <w:r w:rsidR="00110203">
          <w:rPr>
            <w:noProof/>
          </w:rPr>
          <w:fldChar w:fldCharType="separate"/>
        </w:r>
        <w:r w:rsidR="00110203">
          <w:rPr>
            <w:noProof/>
          </w:rPr>
          <w:t>7</w:t>
        </w:r>
        <w:r w:rsidR="00110203">
          <w:rPr>
            <w:noProof/>
          </w:rPr>
          <w:fldChar w:fldCharType="end"/>
        </w:r>
      </w:hyperlink>
    </w:p>
    <w:p w:rsidR="00110203" w:rsidRDefault="00D21D6A">
      <w:pPr>
        <w:pStyle w:val="TOC2"/>
        <w:rPr>
          <w:rFonts w:eastAsiaTheme="minorEastAsia"/>
          <w:smallCaps w:val="0"/>
          <w:sz w:val="22"/>
        </w:rPr>
      </w:pPr>
      <w:hyperlink w:anchor="_Toc444178513" w:history="1">
        <w:r w:rsidR="00110203" w:rsidRPr="00092748">
          <w:rPr>
            <w:rStyle w:val="Hyperlink"/>
          </w:rPr>
          <w:t>Evrensel Lisans Koşulları</w:t>
        </w:r>
        <w:r w:rsidR="00110203">
          <w:tab/>
        </w:r>
        <w:r w:rsidR="00110203">
          <w:fldChar w:fldCharType="begin"/>
        </w:r>
        <w:r w:rsidR="00110203">
          <w:instrText xml:space="preserve"> PAGEREF _Toc444178513 \h </w:instrText>
        </w:r>
        <w:r w:rsidR="00110203">
          <w:fldChar w:fldCharType="separate"/>
        </w:r>
        <w:r w:rsidR="00110203">
          <w:t>7</w:t>
        </w:r>
        <w:r w:rsidR="00110203">
          <w:fldChar w:fldCharType="end"/>
        </w:r>
      </w:hyperlink>
    </w:p>
    <w:p w:rsidR="00110203" w:rsidRDefault="00D21D6A">
      <w:pPr>
        <w:pStyle w:val="TOC2"/>
        <w:rPr>
          <w:rFonts w:eastAsiaTheme="minorEastAsia"/>
          <w:smallCaps w:val="0"/>
          <w:sz w:val="22"/>
        </w:rPr>
      </w:pPr>
      <w:hyperlink w:anchor="_Toc444178514" w:history="1">
        <w:r w:rsidR="00110203" w:rsidRPr="00092748">
          <w:rPr>
            <w:rStyle w:val="Hyperlink"/>
          </w:rPr>
          <w:t>Lisans Modeli Koşulları</w:t>
        </w:r>
        <w:r w:rsidR="00110203">
          <w:tab/>
        </w:r>
        <w:r w:rsidR="00110203">
          <w:fldChar w:fldCharType="begin"/>
        </w:r>
        <w:r w:rsidR="00110203">
          <w:instrText xml:space="preserve"> PAGEREF _Toc444178514 \h </w:instrText>
        </w:r>
        <w:r w:rsidR="00110203">
          <w:fldChar w:fldCharType="separate"/>
        </w:r>
        <w:r w:rsidR="00110203">
          <w:t>9</w:t>
        </w:r>
        <w:r w:rsidR="00110203">
          <w:fldChar w:fldCharType="end"/>
        </w:r>
      </w:hyperlink>
    </w:p>
    <w:p w:rsidR="00110203" w:rsidRDefault="00D21D6A">
      <w:pPr>
        <w:pStyle w:val="TOC3"/>
        <w:rPr>
          <w:rFonts w:eastAsiaTheme="minorEastAsia"/>
          <w:smallCaps w:val="0"/>
          <w:sz w:val="22"/>
        </w:rPr>
      </w:pPr>
      <w:hyperlink w:anchor="_Toc444178515" w:history="1">
        <w:r w:rsidR="00110203" w:rsidRPr="00092748">
          <w:rPr>
            <w:rStyle w:val="Hyperlink"/>
          </w:rPr>
          <w:t>Masaüstü Uygulamaları</w:t>
        </w:r>
        <w:r w:rsidR="00110203">
          <w:tab/>
        </w:r>
        <w:r w:rsidR="00110203">
          <w:fldChar w:fldCharType="begin"/>
        </w:r>
        <w:r w:rsidR="00110203">
          <w:instrText xml:space="preserve"> PAGEREF _Toc444178515 \h </w:instrText>
        </w:r>
        <w:r w:rsidR="00110203">
          <w:fldChar w:fldCharType="separate"/>
        </w:r>
        <w:r w:rsidR="00110203">
          <w:t>9</w:t>
        </w:r>
        <w:r w:rsidR="00110203">
          <w:fldChar w:fldCharType="end"/>
        </w:r>
      </w:hyperlink>
    </w:p>
    <w:p w:rsidR="00110203" w:rsidRDefault="00D21D6A">
      <w:pPr>
        <w:pStyle w:val="TOC3"/>
        <w:rPr>
          <w:rFonts w:eastAsiaTheme="minorEastAsia"/>
          <w:smallCaps w:val="0"/>
          <w:sz w:val="22"/>
        </w:rPr>
      </w:pPr>
      <w:hyperlink w:anchor="_Toc444178516" w:history="1">
        <w:r w:rsidR="00110203" w:rsidRPr="00092748">
          <w:rPr>
            <w:rStyle w:val="Hyperlink"/>
          </w:rPr>
          <w:t>Masaüstü Bilgisayar İşletim Sistemleri</w:t>
        </w:r>
        <w:r w:rsidR="00110203">
          <w:tab/>
        </w:r>
        <w:r w:rsidR="00110203">
          <w:fldChar w:fldCharType="begin"/>
        </w:r>
        <w:r w:rsidR="00110203">
          <w:instrText xml:space="preserve"> PAGEREF _Toc444178516 \h </w:instrText>
        </w:r>
        <w:r w:rsidR="00110203">
          <w:fldChar w:fldCharType="separate"/>
        </w:r>
        <w:r w:rsidR="00110203">
          <w:t>10</w:t>
        </w:r>
        <w:r w:rsidR="00110203">
          <w:fldChar w:fldCharType="end"/>
        </w:r>
      </w:hyperlink>
    </w:p>
    <w:p w:rsidR="00110203" w:rsidRDefault="00D21D6A">
      <w:pPr>
        <w:pStyle w:val="TOC3"/>
        <w:rPr>
          <w:rFonts w:eastAsiaTheme="minorEastAsia"/>
          <w:smallCaps w:val="0"/>
          <w:sz w:val="22"/>
        </w:rPr>
      </w:pPr>
      <w:hyperlink w:anchor="_Toc444178517" w:history="1">
        <w:r w:rsidR="00110203" w:rsidRPr="00092748">
          <w:rPr>
            <w:rStyle w:val="Hyperlink"/>
          </w:rPr>
          <w:t>İşlemci/CAL</w:t>
        </w:r>
        <w:r w:rsidR="00110203">
          <w:tab/>
        </w:r>
        <w:r w:rsidR="00110203">
          <w:fldChar w:fldCharType="begin"/>
        </w:r>
        <w:r w:rsidR="00110203">
          <w:instrText xml:space="preserve"> PAGEREF _Toc444178517 \h </w:instrText>
        </w:r>
        <w:r w:rsidR="00110203">
          <w:fldChar w:fldCharType="separate"/>
        </w:r>
        <w:r w:rsidR="00110203">
          <w:t>10</w:t>
        </w:r>
        <w:r w:rsidR="00110203">
          <w:fldChar w:fldCharType="end"/>
        </w:r>
      </w:hyperlink>
    </w:p>
    <w:p w:rsidR="00110203" w:rsidRDefault="00D21D6A">
      <w:pPr>
        <w:pStyle w:val="TOC3"/>
        <w:rPr>
          <w:rFonts w:eastAsiaTheme="minorEastAsia"/>
          <w:smallCaps w:val="0"/>
          <w:sz w:val="22"/>
        </w:rPr>
      </w:pPr>
      <w:hyperlink w:anchor="_Toc444178518" w:history="1">
        <w:r w:rsidR="00110203" w:rsidRPr="00092748">
          <w:rPr>
            <w:rStyle w:val="Hyperlink"/>
          </w:rPr>
          <w:t>Sunucu/CAL</w:t>
        </w:r>
        <w:r w:rsidR="00110203">
          <w:tab/>
        </w:r>
        <w:r w:rsidR="00110203">
          <w:fldChar w:fldCharType="begin"/>
        </w:r>
        <w:r w:rsidR="00110203">
          <w:instrText xml:space="preserve"> PAGEREF _Toc444178518 \h </w:instrText>
        </w:r>
        <w:r w:rsidR="00110203">
          <w:fldChar w:fldCharType="separate"/>
        </w:r>
        <w:r w:rsidR="00110203">
          <w:t>10</w:t>
        </w:r>
        <w:r w:rsidR="00110203">
          <w:fldChar w:fldCharType="end"/>
        </w:r>
      </w:hyperlink>
    </w:p>
    <w:p w:rsidR="00110203" w:rsidRDefault="00D21D6A">
      <w:pPr>
        <w:pStyle w:val="TOC3"/>
        <w:rPr>
          <w:rFonts w:eastAsiaTheme="minorEastAsia"/>
          <w:smallCaps w:val="0"/>
          <w:sz w:val="22"/>
        </w:rPr>
      </w:pPr>
      <w:hyperlink w:anchor="_Toc444178519" w:history="1">
        <w:r w:rsidR="00110203" w:rsidRPr="00092748">
          <w:rPr>
            <w:rStyle w:val="Hyperlink"/>
          </w:rPr>
          <w:t>Çekirdek Başına</w:t>
        </w:r>
        <w:r w:rsidR="00110203">
          <w:tab/>
        </w:r>
        <w:r w:rsidR="00110203">
          <w:fldChar w:fldCharType="begin"/>
        </w:r>
        <w:r w:rsidR="00110203">
          <w:instrText xml:space="preserve"> PAGEREF _Toc444178519 \h </w:instrText>
        </w:r>
        <w:r w:rsidR="00110203">
          <w:fldChar w:fldCharType="separate"/>
        </w:r>
        <w:r w:rsidR="00110203">
          <w:t>11</w:t>
        </w:r>
        <w:r w:rsidR="00110203">
          <w:fldChar w:fldCharType="end"/>
        </w:r>
      </w:hyperlink>
    </w:p>
    <w:p w:rsidR="00110203" w:rsidRDefault="00D21D6A">
      <w:pPr>
        <w:pStyle w:val="TOC3"/>
        <w:rPr>
          <w:rFonts w:eastAsiaTheme="minorEastAsia"/>
          <w:smallCaps w:val="0"/>
          <w:sz w:val="22"/>
        </w:rPr>
      </w:pPr>
      <w:hyperlink w:anchor="_Toc444178520" w:history="1">
        <w:r w:rsidR="00110203" w:rsidRPr="00092748">
          <w:rPr>
            <w:rStyle w:val="Hyperlink"/>
          </w:rPr>
          <w:t>Yönetim Sunucuları</w:t>
        </w:r>
        <w:r w:rsidR="00110203">
          <w:tab/>
        </w:r>
        <w:r w:rsidR="00110203">
          <w:fldChar w:fldCharType="begin"/>
        </w:r>
        <w:r w:rsidR="00110203">
          <w:instrText xml:space="preserve"> PAGEREF _Toc444178520 \h </w:instrText>
        </w:r>
        <w:r w:rsidR="00110203">
          <w:fldChar w:fldCharType="separate"/>
        </w:r>
        <w:r w:rsidR="00110203">
          <w:t>11</w:t>
        </w:r>
        <w:r w:rsidR="00110203">
          <w:fldChar w:fldCharType="end"/>
        </w:r>
      </w:hyperlink>
    </w:p>
    <w:p w:rsidR="00110203" w:rsidRDefault="00D21D6A">
      <w:pPr>
        <w:pStyle w:val="TOC3"/>
        <w:rPr>
          <w:rFonts w:eastAsiaTheme="minorEastAsia"/>
          <w:smallCaps w:val="0"/>
          <w:sz w:val="22"/>
        </w:rPr>
      </w:pPr>
      <w:hyperlink w:anchor="_Toc444178521" w:history="1">
        <w:r w:rsidR="00110203" w:rsidRPr="00092748">
          <w:rPr>
            <w:rStyle w:val="Hyperlink"/>
          </w:rPr>
          <w:t>Özel Sunucular</w:t>
        </w:r>
        <w:r w:rsidR="00110203">
          <w:tab/>
        </w:r>
        <w:r w:rsidR="00110203">
          <w:fldChar w:fldCharType="begin"/>
        </w:r>
        <w:r w:rsidR="00110203">
          <w:instrText xml:space="preserve"> PAGEREF _Toc444178521 \h </w:instrText>
        </w:r>
        <w:r w:rsidR="00110203">
          <w:fldChar w:fldCharType="separate"/>
        </w:r>
        <w:r w:rsidR="00110203">
          <w:t>12</w:t>
        </w:r>
        <w:r w:rsidR="00110203">
          <w:fldChar w:fldCharType="end"/>
        </w:r>
      </w:hyperlink>
    </w:p>
    <w:p w:rsidR="00110203" w:rsidRDefault="00D21D6A">
      <w:pPr>
        <w:pStyle w:val="TOC3"/>
        <w:rPr>
          <w:rFonts w:eastAsiaTheme="minorEastAsia"/>
          <w:smallCaps w:val="0"/>
          <w:sz w:val="22"/>
        </w:rPr>
      </w:pPr>
      <w:hyperlink w:anchor="_Toc444178522" w:history="1">
        <w:r w:rsidR="00110203" w:rsidRPr="00092748">
          <w:rPr>
            <w:rStyle w:val="Hyperlink"/>
          </w:rPr>
          <w:t>Geliştirici Araçları</w:t>
        </w:r>
        <w:r w:rsidR="00110203">
          <w:tab/>
        </w:r>
        <w:r w:rsidR="00110203">
          <w:fldChar w:fldCharType="begin"/>
        </w:r>
        <w:r w:rsidR="00110203">
          <w:instrText xml:space="preserve"> PAGEREF _Toc444178522 \h </w:instrText>
        </w:r>
        <w:r w:rsidR="00110203">
          <w:fldChar w:fldCharType="separate"/>
        </w:r>
        <w:r w:rsidR="00110203">
          <w:t>12</w:t>
        </w:r>
        <w:r w:rsidR="00110203">
          <w:fldChar w:fldCharType="end"/>
        </w:r>
      </w:hyperlink>
    </w:p>
    <w:p w:rsidR="00110203" w:rsidRDefault="00D21D6A">
      <w:pPr>
        <w:pStyle w:val="TOC1"/>
        <w:rPr>
          <w:rFonts w:eastAsiaTheme="minorEastAsia"/>
          <w:b w:val="0"/>
          <w:caps w:val="0"/>
          <w:noProof/>
          <w:sz w:val="22"/>
          <w:szCs w:val="22"/>
        </w:rPr>
      </w:pPr>
      <w:hyperlink w:anchor="_Toc444178523" w:history="1">
        <w:r w:rsidR="00110203" w:rsidRPr="00092748">
          <w:rPr>
            <w:rStyle w:val="Hyperlink"/>
            <w:noProof/>
          </w:rPr>
          <w:t>Yazılım</w:t>
        </w:r>
        <w:r w:rsidR="00110203">
          <w:rPr>
            <w:noProof/>
          </w:rPr>
          <w:tab/>
        </w:r>
        <w:r w:rsidR="00110203">
          <w:rPr>
            <w:noProof/>
          </w:rPr>
          <w:fldChar w:fldCharType="begin"/>
        </w:r>
        <w:r w:rsidR="00110203">
          <w:rPr>
            <w:noProof/>
          </w:rPr>
          <w:instrText xml:space="preserve"> PAGEREF _Toc444178523 \h </w:instrText>
        </w:r>
        <w:r w:rsidR="00110203">
          <w:rPr>
            <w:noProof/>
          </w:rPr>
        </w:r>
        <w:r w:rsidR="00110203">
          <w:rPr>
            <w:noProof/>
          </w:rPr>
          <w:fldChar w:fldCharType="separate"/>
        </w:r>
        <w:r w:rsidR="00110203">
          <w:rPr>
            <w:noProof/>
          </w:rPr>
          <w:t>13</w:t>
        </w:r>
        <w:r w:rsidR="00110203">
          <w:rPr>
            <w:noProof/>
          </w:rPr>
          <w:fldChar w:fldCharType="end"/>
        </w:r>
      </w:hyperlink>
    </w:p>
    <w:p w:rsidR="00110203" w:rsidRDefault="00D21D6A">
      <w:pPr>
        <w:pStyle w:val="TOC2"/>
        <w:rPr>
          <w:rFonts w:eastAsiaTheme="minorEastAsia"/>
          <w:smallCaps w:val="0"/>
          <w:sz w:val="22"/>
        </w:rPr>
      </w:pPr>
      <w:hyperlink w:anchor="_Toc444178524" w:history="1">
        <w:r w:rsidR="00110203" w:rsidRPr="00092748">
          <w:rPr>
            <w:rStyle w:val="Hyperlink"/>
          </w:rPr>
          <w:t>Advanced Threat Analytics</w:t>
        </w:r>
        <w:r w:rsidR="00110203">
          <w:tab/>
        </w:r>
        <w:r w:rsidR="00110203">
          <w:fldChar w:fldCharType="begin"/>
        </w:r>
        <w:r w:rsidR="00110203">
          <w:instrText xml:space="preserve"> PAGEREF _Toc444178524 \h </w:instrText>
        </w:r>
        <w:r w:rsidR="00110203">
          <w:fldChar w:fldCharType="separate"/>
        </w:r>
        <w:r w:rsidR="00110203">
          <w:t>13</w:t>
        </w:r>
        <w:r w:rsidR="00110203">
          <w:fldChar w:fldCharType="end"/>
        </w:r>
      </w:hyperlink>
    </w:p>
    <w:p w:rsidR="00110203" w:rsidRDefault="00D21D6A">
      <w:pPr>
        <w:pStyle w:val="TOC2"/>
        <w:rPr>
          <w:rFonts w:eastAsiaTheme="minorEastAsia"/>
          <w:smallCaps w:val="0"/>
          <w:sz w:val="22"/>
        </w:rPr>
      </w:pPr>
      <w:hyperlink w:anchor="_Toc444178525" w:history="1">
        <w:r w:rsidR="00110203" w:rsidRPr="00092748">
          <w:rPr>
            <w:rStyle w:val="Hyperlink"/>
          </w:rPr>
          <w:t>BizTalk</w:t>
        </w:r>
        <w:r w:rsidR="00110203">
          <w:tab/>
        </w:r>
        <w:r w:rsidR="00110203">
          <w:fldChar w:fldCharType="begin"/>
        </w:r>
        <w:r w:rsidR="00110203">
          <w:instrText xml:space="preserve"> PAGEREF _Toc444178525 \h </w:instrText>
        </w:r>
        <w:r w:rsidR="00110203">
          <w:fldChar w:fldCharType="separate"/>
        </w:r>
        <w:r w:rsidR="00110203">
          <w:t>13</w:t>
        </w:r>
        <w:r w:rsidR="00110203">
          <w:fldChar w:fldCharType="end"/>
        </w:r>
      </w:hyperlink>
    </w:p>
    <w:p w:rsidR="00110203" w:rsidRDefault="00D21D6A">
      <w:pPr>
        <w:pStyle w:val="TOC2"/>
        <w:rPr>
          <w:rFonts w:eastAsiaTheme="minorEastAsia"/>
          <w:smallCaps w:val="0"/>
          <w:sz w:val="22"/>
        </w:rPr>
      </w:pPr>
      <w:hyperlink w:anchor="_Toc444178526" w:history="1">
        <w:r w:rsidR="00110203" w:rsidRPr="00092748">
          <w:rPr>
            <w:rStyle w:val="Hyperlink"/>
          </w:rPr>
          <w:t>CAL Paketleri</w:t>
        </w:r>
        <w:r w:rsidR="00110203">
          <w:tab/>
        </w:r>
        <w:r w:rsidR="00110203">
          <w:fldChar w:fldCharType="begin"/>
        </w:r>
        <w:r w:rsidR="00110203">
          <w:instrText xml:space="preserve"> PAGEREF _Toc444178526 \h </w:instrText>
        </w:r>
        <w:r w:rsidR="00110203">
          <w:fldChar w:fldCharType="separate"/>
        </w:r>
        <w:r w:rsidR="00110203">
          <w:t>14</w:t>
        </w:r>
        <w:r w:rsidR="00110203">
          <w:fldChar w:fldCharType="end"/>
        </w:r>
      </w:hyperlink>
    </w:p>
    <w:p w:rsidR="00110203" w:rsidRDefault="00D21D6A">
      <w:pPr>
        <w:pStyle w:val="TOC2"/>
        <w:rPr>
          <w:rFonts w:eastAsiaTheme="minorEastAsia"/>
          <w:smallCaps w:val="0"/>
          <w:sz w:val="22"/>
        </w:rPr>
      </w:pPr>
      <w:hyperlink w:anchor="_Toc444178527" w:history="1">
        <w:r w:rsidR="00110203" w:rsidRPr="00092748">
          <w:rPr>
            <w:rStyle w:val="Hyperlink"/>
          </w:rPr>
          <w:t>Core Infrastructure Server (CIS) Suite</w:t>
        </w:r>
        <w:r w:rsidR="00110203">
          <w:tab/>
        </w:r>
        <w:r w:rsidR="00110203">
          <w:fldChar w:fldCharType="begin"/>
        </w:r>
        <w:r w:rsidR="00110203">
          <w:instrText xml:space="preserve"> PAGEREF _Toc444178527 \h </w:instrText>
        </w:r>
        <w:r w:rsidR="00110203">
          <w:fldChar w:fldCharType="separate"/>
        </w:r>
        <w:r w:rsidR="00110203">
          <w:t>16</w:t>
        </w:r>
        <w:r w:rsidR="00110203">
          <w:fldChar w:fldCharType="end"/>
        </w:r>
      </w:hyperlink>
    </w:p>
    <w:p w:rsidR="00110203" w:rsidRDefault="00D21D6A">
      <w:pPr>
        <w:pStyle w:val="TOC2"/>
        <w:rPr>
          <w:rFonts w:eastAsiaTheme="minorEastAsia"/>
          <w:smallCaps w:val="0"/>
          <w:sz w:val="22"/>
        </w:rPr>
      </w:pPr>
      <w:hyperlink w:anchor="_Toc444178528" w:history="1">
        <w:r w:rsidR="00110203" w:rsidRPr="00092748">
          <w:rPr>
            <w:rStyle w:val="Hyperlink"/>
          </w:rPr>
          <w:t>Forefront</w:t>
        </w:r>
        <w:r w:rsidR="00110203">
          <w:tab/>
        </w:r>
        <w:r w:rsidR="00110203">
          <w:fldChar w:fldCharType="begin"/>
        </w:r>
        <w:r w:rsidR="00110203">
          <w:instrText xml:space="preserve"> PAGEREF _Toc444178528 \h </w:instrText>
        </w:r>
        <w:r w:rsidR="00110203">
          <w:fldChar w:fldCharType="separate"/>
        </w:r>
        <w:r w:rsidR="00110203">
          <w:t>17</w:t>
        </w:r>
        <w:r w:rsidR="00110203">
          <w:fldChar w:fldCharType="end"/>
        </w:r>
      </w:hyperlink>
    </w:p>
    <w:p w:rsidR="00110203" w:rsidRDefault="00D21D6A">
      <w:pPr>
        <w:pStyle w:val="TOC2"/>
        <w:rPr>
          <w:rFonts w:eastAsiaTheme="minorEastAsia"/>
          <w:smallCaps w:val="0"/>
          <w:sz w:val="22"/>
        </w:rPr>
      </w:pPr>
      <w:hyperlink w:anchor="_Toc444178529" w:history="1">
        <w:r w:rsidR="00110203" w:rsidRPr="00092748">
          <w:rPr>
            <w:rStyle w:val="Hyperlink"/>
          </w:rPr>
          <w:t>Microsoft Dynamics</w:t>
        </w:r>
        <w:r w:rsidR="00110203">
          <w:tab/>
        </w:r>
        <w:r w:rsidR="00110203">
          <w:fldChar w:fldCharType="begin"/>
        </w:r>
        <w:r w:rsidR="00110203">
          <w:instrText xml:space="preserve"> PAGEREF _Toc444178529 \h </w:instrText>
        </w:r>
        <w:r w:rsidR="00110203">
          <w:fldChar w:fldCharType="separate"/>
        </w:r>
        <w:r w:rsidR="00110203">
          <w:t>18</w:t>
        </w:r>
        <w:r w:rsidR="00110203">
          <w:fldChar w:fldCharType="end"/>
        </w:r>
      </w:hyperlink>
    </w:p>
    <w:p w:rsidR="00110203" w:rsidRDefault="00D21D6A">
      <w:pPr>
        <w:pStyle w:val="TOC3"/>
        <w:rPr>
          <w:rFonts w:eastAsiaTheme="minorEastAsia"/>
          <w:smallCaps w:val="0"/>
          <w:sz w:val="22"/>
        </w:rPr>
      </w:pPr>
      <w:hyperlink w:anchor="_Toc444178530" w:history="1">
        <w:r w:rsidR="00110203" w:rsidRPr="00092748">
          <w:rPr>
            <w:rStyle w:val="Hyperlink"/>
          </w:rPr>
          <w:t>Microsoft Dynamics AX</w:t>
        </w:r>
        <w:r w:rsidR="00110203">
          <w:tab/>
        </w:r>
        <w:r w:rsidR="00110203">
          <w:fldChar w:fldCharType="begin"/>
        </w:r>
        <w:r w:rsidR="00110203">
          <w:instrText xml:space="preserve"> PAGEREF _Toc444178530 \h </w:instrText>
        </w:r>
        <w:r w:rsidR="00110203">
          <w:fldChar w:fldCharType="separate"/>
        </w:r>
        <w:r w:rsidR="00110203">
          <w:t>18</w:t>
        </w:r>
        <w:r w:rsidR="00110203">
          <w:fldChar w:fldCharType="end"/>
        </w:r>
      </w:hyperlink>
    </w:p>
    <w:p w:rsidR="00110203" w:rsidRDefault="00D21D6A">
      <w:pPr>
        <w:pStyle w:val="TOC3"/>
        <w:rPr>
          <w:rFonts w:eastAsiaTheme="minorEastAsia"/>
          <w:smallCaps w:val="0"/>
          <w:sz w:val="22"/>
        </w:rPr>
      </w:pPr>
      <w:hyperlink w:anchor="_Toc444178531" w:history="1">
        <w:r w:rsidR="00110203" w:rsidRPr="00092748">
          <w:rPr>
            <w:rStyle w:val="Hyperlink"/>
          </w:rPr>
          <w:t>Microsoft Dynamics CRM</w:t>
        </w:r>
        <w:r w:rsidR="00110203">
          <w:tab/>
        </w:r>
        <w:r w:rsidR="00110203">
          <w:fldChar w:fldCharType="begin"/>
        </w:r>
        <w:r w:rsidR="00110203">
          <w:instrText xml:space="preserve"> PAGEREF _Toc444178531 \h </w:instrText>
        </w:r>
        <w:r w:rsidR="00110203">
          <w:fldChar w:fldCharType="separate"/>
        </w:r>
        <w:r w:rsidR="00110203">
          <w:t>20</w:t>
        </w:r>
        <w:r w:rsidR="00110203">
          <w:fldChar w:fldCharType="end"/>
        </w:r>
      </w:hyperlink>
    </w:p>
    <w:p w:rsidR="00110203" w:rsidRDefault="00D21D6A">
      <w:pPr>
        <w:pStyle w:val="TOC2"/>
        <w:rPr>
          <w:rFonts w:eastAsiaTheme="minorEastAsia"/>
          <w:smallCaps w:val="0"/>
          <w:sz w:val="22"/>
        </w:rPr>
      </w:pPr>
      <w:hyperlink w:anchor="_Toc444178532" w:history="1">
        <w:r w:rsidR="00110203" w:rsidRPr="00092748">
          <w:rPr>
            <w:rStyle w:val="Hyperlink"/>
          </w:rPr>
          <w:t>Microsoft Identity Manager</w:t>
        </w:r>
        <w:r w:rsidR="00110203">
          <w:tab/>
        </w:r>
        <w:r w:rsidR="00110203">
          <w:fldChar w:fldCharType="begin"/>
        </w:r>
        <w:r w:rsidR="00110203">
          <w:instrText xml:space="preserve"> PAGEREF _Toc444178532 \h </w:instrText>
        </w:r>
        <w:r w:rsidR="00110203">
          <w:fldChar w:fldCharType="separate"/>
        </w:r>
        <w:r w:rsidR="00110203">
          <w:t>21</w:t>
        </w:r>
        <w:r w:rsidR="00110203">
          <w:fldChar w:fldCharType="end"/>
        </w:r>
      </w:hyperlink>
    </w:p>
    <w:p w:rsidR="00110203" w:rsidRDefault="00D21D6A">
      <w:pPr>
        <w:pStyle w:val="TOC2"/>
        <w:rPr>
          <w:rFonts w:eastAsiaTheme="minorEastAsia"/>
          <w:smallCaps w:val="0"/>
          <w:sz w:val="22"/>
        </w:rPr>
      </w:pPr>
      <w:hyperlink w:anchor="_Toc444178533" w:history="1">
        <w:r w:rsidR="00110203" w:rsidRPr="00092748">
          <w:rPr>
            <w:rStyle w:val="Hyperlink"/>
          </w:rPr>
          <w:t>Office Uygulamaları</w:t>
        </w:r>
        <w:r w:rsidR="00110203">
          <w:tab/>
        </w:r>
        <w:r w:rsidR="00110203">
          <w:fldChar w:fldCharType="begin"/>
        </w:r>
        <w:r w:rsidR="00110203">
          <w:instrText xml:space="preserve"> PAGEREF _Toc444178533 \h </w:instrText>
        </w:r>
        <w:r w:rsidR="00110203">
          <w:fldChar w:fldCharType="separate"/>
        </w:r>
        <w:r w:rsidR="00110203">
          <w:t>22</w:t>
        </w:r>
        <w:r w:rsidR="00110203">
          <w:fldChar w:fldCharType="end"/>
        </w:r>
      </w:hyperlink>
    </w:p>
    <w:p w:rsidR="00110203" w:rsidRDefault="00D21D6A">
      <w:pPr>
        <w:pStyle w:val="TOC3"/>
        <w:rPr>
          <w:rFonts w:eastAsiaTheme="minorEastAsia"/>
          <w:smallCaps w:val="0"/>
          <w:sz w:val="22"/>
        </w:rPr>
      </w:pPr>
      <w:hyperlink w:anchor="_Toc444178534" w:history="1">
        <w:r w:rsidR="00110203" w:rsidRPr="00092748">
          <w:rPr>
            <w:rStyle w:val="Hyperlink"/>
          </w:rPr>
          <w:t>Office Masaüstü Uygulamaları</w:t>
        </w:r>
        <w:r w:rsidR="00110203">
          <w:tab/>
        </w:r>
        <w:r w:rsidR="00110203">
          <w:fldChar w:fldCharType="begin"/>
        </w:r>
        <w:r w:rsidR="00110203">
          <w:instrText xml:space="preserve"> PAGEREF _Toc444178534 \h </w:instrText>
        </w:r>
        <w:r w:rsidR="00110203">
          <w:fldChar w:fldCharType="separate"/>
        </w:r>
        <w:r w:rsidR="00110203">
          <w:t>22</w:t>
        </w:r>
        <w:r w:rsidR="00110203">
          <w:fldChar w:fldCharType="end"/>
        </w:r>
      </w:hyperlink>
    </w:p>
    <w:p w:rsidR="00110203" w:rsidRDefault="00D21D6A">
      <w:pPr>
        <w:pStyle w:val="TOC3"/>
        <w:rPr>
          <w:rFonts w:eastAsiaTheme="minorEastAsia"/>
          <w:smallCaps w:val="0"/>
          <w:sz w:val="22"/>
        </w:rPr>
      </w:pPr>
      <w:hyperlink w:anchor="_Toc444178535" w:history="1">
        <w:r w:rsidR="00110203" w:rsidRPr="00092748">
          <w:rPr>
            <w:rStyle w:val="Hyperlink"/>
          </w:rPr>
          <w:t>Mac için Office</w:t>
        </w:r>
        <w:r w:rsidR="00110203">
          <w:tab/>
        </w:r>
        <w:r w:rsidR="00110203">
          <w:fldChar w:fldCharType="begin"/>
        </w:r>
        <w:r w:rsidR="00110203">
          <w:instrText xml:space="preserve"> PAGEREF _Toc444178535 \h </w:instrText>
        </w:r>
        <w:r w:rsidR="00110203">
          <w:fldChar w:fldCharType="separate"/>
        </w:r>
        <w:r w:rsidR="00110203">
          <w:t>23</w:t>
        </w:r>
        <w:r w:rsidR="00110203">
          <w:fldChar w:fldCharType="end"/>
        </w:r>
      </w:hyperlink>
    </w:p>
    <w:p w:rsidR="00110203" w:rsidRDefault="00D21D6A">
      <w:pPr>
        <w:pStyle w:val="TOC2"/>
        <w:rPr>
          <w:rFonts w:eastAsiaTheme="minorEastAsia"/>
          <w:smallCaps w:val="0"/>
          <w:sz w:val="22"/>
        </w:rPr>
      </w:pPr>
      <w:hyperlink w:anchor="_Toc444178536" w:history="1">
        <w:r w:rsidR="00110203" w:rsidRPr="00092748">
          <w:rPr>
            <w:rStyle w:val="Hyperlink"/>
          </w:rPr>
          <w:t>Office Sunucuları</w:t>
        </w:r>
        <w:r w:rsidR="00110203">
          <w:tab/>
        </w:r>
        <w:r w:rsidR="00110203">
          <w:fldChar w:fldCharType="begin"/>
        </w:r>
        <w:r w:rsidR="00110203">
          <w:instrText xml:space="preserve"> PAGEREF _Toc444178536 \h </w:instrText>
        </w:r>
        <w:r w:rsidR="00110203">
          <w:fldChar w:fldCharType="separate"/>
        </w:r>
        <w:r w:rsidR="00110203">
          <w:t>24</w:t>
        </w:r>
        <w:r w:rsidR="00110203">
          <w:fldChar w:fldCharType="end"/>
        </w:r>
      </w:hyperlink>
    </w:p>
    <w:p w:rsidR="00110203" w:rsidRDefault="00D21D6A">
      <w:pPr>
        <w:pStyle w:val="TOC3"/>
        <w:rPr>
          <w:rFonts w:eastAsiaTheme="minorEastAsia"/>
          <w:smallCaps w:val="0"/>
          <w:sz w:val="22"/>
        </w:rPr>
      </w:pPr>
      <w:hyperlink w:anchor="_Toc444178537" w:history="1">
        <w:r w:rsidR="00110203" w:rsidRPr="00092748">
          <w:rPr>
            <w:rStyle w:val="Hyperlink"/>
          </w:rPr>
          <w:t>Exchange Server</w:t>
        </w:r>
        <w:r w:rsidR="00110203">
          <w:tab/>
        </w:r>
        <w:r w:rsidR="00110203">
          <w:fldChar w:fldCharType="begin"/>
        </w:r>
        <w:r w:rsidR="00110203">
          <w:instrText xml:space="preserve"> PAGEREF _Toc444178537 \h </w:instrText>
        </w:r>
        <w:r w:rsidR="00110203">
          <w:fldChar w:fldCharType="separate"/>
        </w:r>
        <w:r w:rsidR="00110203">
          <w:t>24</w:t>
        </w:r>
        <w:r w:rsidR="00110203">
          <w:fldChar w:fldCharType="end"/>
        </w:r>
      </w:hyperlink>
    </w:p>
    <w:p w:rsidR="00110203" w:rsidRDefault="00D21D6A">
      <w:pPr>
        <w:pStyle w:val="TOC3"/>
        <w:rPr>
          <w:rFonts w:eastAsiaTheme="minorEastAsia"/>
          <w:smallCaps w:val="0"/>
          <w:sz w:val="22"/>
        </w:rPr>
      </w:pPr>
      <w:hyperlink w:anchor="_Toc444178538" w:history="1">
        <w:r w:rsidR="00110203" w:rsidRPr="00092748">
          <w:rPr>
            <w:rStyle w:val="Hyperlink"/>
          </w:rPr>
          <w:t>Project Server</w:t>
        </w:r>
        <w:r w:rsidR="00110203">
          <w:tab/>
        </w:r>
        <w:r w:rsidR="00110203">
          <w:fldChar w:fldCharType="begin"/>
        </w:r>
        <w:r w:rsidR="00110203">
          <w:instrText xml:space="preserve"> PAGEREF _Toc444178538 \h </w:instrText>
        </w:r>
        <w:r w:rsidR="00110203">
          <w:fldChar w:fldCharType="separate"/>
        </w:r>
        <w:r w:rsidR="00110203">
          <w:t>25</w:t>
        </w:r>
        <w:r w:rsidR="00110203">
          <w:fldChar w:fldCharType="end"/>
        </w:r>
      </w:hyperlink>
    </w:p>
    <w:p w:rsidR="00110203" w:rsidRDefault="00D21D6A">
      <w:pPr>
        <w:pStyle w:val="TOC3"/>
        <w:rPr>
          <w:rFonts w:eastAsiaTheme="minorEastAsia"/>
          <w:smallCaps w:val="0"/>
          <w:sz w:val="22"/>
        </w:rPr>
      </w:pPr>
      <w:hyperlink w:anchor="_Toc444178539" w:history="1">
        <w:r w:rsidR="00110203" w:rsidRPr="00092748">
          <w:rPr>
            <w:rStyle w:val="Hyperlink"/>
          </w:rPr>
          <w:t>SharePoint Server</w:t>
        </w:r>
        <w:r w:rsidR="00110203">
          <w:tab/>
        </w:r>
        <w:r w:rsidR="00110203">
          <w:fldChar w:fldCharType="begin"/>
        </w:r>
        <w:r w:rsidR="00110203">
          <w:instrText xml:space="preserve"> PAGEREF _Toc444178539 \h </w:instrText>
        </w:r>
        <w:r w:rsidR="00110203">
          <w:fldChar w:fldCharType="separate"/>
        </w:r>
        <w:r w:rsidR="00110203">
          <w:t>26</w:t>
        </w:r>
        <w:r w:rsidR="00110203">
          <w:fldChar w:fldCharType="end"/>
        </w:r>
      </w:hyperlink>
    </w:p>
    <w:p w:rsidR="00110203" w:rsidRDefault="00D21D6A">
      <w:pPr>
        <w:pStyle w:val="TOC3"/>
        <w:rPr>
          <w:rFonts w:eastAsiaTheme="minorEastAsia"/>
          <w:smallCaps w:val="0"/>
          <w:sz w:val="22"/>
        </w:rPr>
      </w:pPr>
      <w:hyperlink w:anchor="_Toc444178540" w:history="1">
        <w:r w:rsidR="00110203" w:rsidRPr="00092748">
          <w:rPr>
            <w:rStyle w:val="Hyperlink"/>
          </w:rPr>
          <w:t>Skype Kurumsal Sunucu</w:t>
        </w:r>
        <w:r w:rsidR="00110203">
          <w:tab/>
        </w:r>
        <w:r w:rsidR="00110203">
          <w:fldChar w:fldCharType="begin"/>
        </w:r>
        <w:r w:rsidR="00110203">
          <w:instrText xml:space="preserve"> PAGEREF _Toc444178540 \h </w:instrText>
        </w:r>
        <w:r w:rsidR="00110203">
          <w:fldChar w:fldCharType="separate"/>
        </w:r>
        <w:r w:rsidR="00110203">
          <w:t>27</w:t>
        </w:r>
        <w:r w:rsidR="00110203">
          <w:fldChar w:fldCharType="end"/>
        </w:r>
      </w:hyperlink>
    </w:p>
    <w:p w:rsidR="00110203" w:rsidRDefault="00D21D6A">
      <w:pPr>
        <w:pStyle w:val="TOC2"/>
        <w:rPr>
          <w:rFonts w:eastAsiaTheme="minorEastAsia"/>
          <w:smallCaps w:val="0"/>
          <w:sz w:val="22"/>
        </w:rPr>
      </w:pPr>
      <w:hyperlink w:anchor="_Toc444178541" w:history="1">
        <w:r w:rsidR="00110203" w:rsidRPr="00092748">
          <w:rPr>
            <w:rStyle w:val="Hyperlink"/>
          </w:rPr>
          <w:t>R Server</w:t>
        </w:r>
        <w:r w:rsidR="00110203">
          <w:tab/>
        </w:r>
        <w:r w:rsidR="00110203">
          <w:fldChar w:fldCharType="begin"/>
        </w:r>
        <w:r w:rsidR="00110203">
          <w:instrText xml:space="preserve"> PAGEREF _Toc444178541 \h </w:instrText>
        </w:r>
        <w:r w:rsidR="00110203">
          <w:fldChar w:fldCharType="separate"/>
        </w:r>
        <w:r w:rsidR="00110203">
          <w:t>28</w:t>
        </w:r>
        <w:r w:rsidR="00110203">
          <w:fldChar w:fldCharType="end"/>
        </w:r>
      </w:hyperlink>
    </w:p>
    <w:p w:rsidR="00110203" w:rsidRDefault="00D21D6A">
      <w:pPr>
        <w:pStyle w:val="TOC2"/>
        <w:rPr>
          <w:rFonts w:eastAsiaTheme="minorEastAsia"/>
          <w:smallCaps w:val="0"/>
          <w:sz w:val="22"/>
        </w:rPr>
      </w:pPr>
      <w:hyperlink w:anchor="_Toc444178542" w:history="1">
        <w:r w:rsidR="00110203" w:rsidRPr="00092748">
          <w:rPr>
            <w:rStyle w:val="Hyperlink"/>
          </w:rPr>
          <w:t>SQL Server</w:t>
        </w:r>
        <w:r w:rsidR="00110203">
          <w:tab/>
        </w:r>
        <w:r w:rsidR="00110203">
          <w:fldChar w:fldCharType="begin"/>
        </w:r>
        <w:r w:rsidR="00110203">
          <w:instrText xml:space="preserve"> PAGEREF _Toc444178542 \h </w:instrText>
        </w:r>
        <w:r w:rsidR="00110203">
          <w:fldChar w:fldCharType="separate"/>
        </w:r>
        <w:r w:rsidR="00110203">
          <w:t>29</w:t>
        </w:r>
        <w:r w:rsidR="00110203">
          <w:fldChar w:fldCharType="end"/>
        </w:r>
      </w:hyperlink>
    </w:p>
    <w:p w:rsidR="00110203" w:rsidRDefault="00D21D6A">
      <w:pPr>
        <w:pStyle w:val="TOC2"/>
        <w:rPr>
          <w:rFonts w:eastAsiaTheme="minorEastAsia"/>
          <w:smallCaps w:val="0"/>
          <w:sz w:val="22"/>
        </w:rPr>
      </w:pPr>
      <w:hyperlink w:anchor="_Toc444178543" w:history="1">
        <w:r w:rsidR="00110203" w:rsidRPr="00092748">
          <w:rPr>
            <w:rStyle w:val="Hyperlink"/>
          </w:rPr>
          <w:t>System Center</w:t>
        </w:r>
        <w:r w:rsidR="00110203">
          <w:tab/>
        </w:r>
        <w:r w:rsidR="00110203">
          <w:fldChar w:fldCharType="begin"/>
        </w:r>
        <w:r w:rsidR="00110203">
          <w:instrText xml:space="preserve"> PAGEREF _Toc444178543 \h </w:instrText>
        </w:r>
        <w:r w:rsidR="00110203">
          <w:fldChar w:fldCharType="separate"/>
        </w:r>
        <w:r w:rsidR="00110203">
          <w:t>31</w:t>
        </w:r>
        <w:r w:rsidR="00110203">
          <w:fldChar w:fldCharType="end"/>
        </w:r>
      </w:hyperlink>
    </w:p>
    <w:p w:rsidR="00110203" w:rsidRDefault="00D21D6A">
      <w:pPr>
        <w:pStyle w:val="TOC3"/>
        <w:rPr>
          <w:rFonts w:eastAsiaTheme="minorEastAsia"/>
          <w:smallCaps w:val="0"/>
          <w:sz w:val="22"/>
        </w:rPr>
      </w:pPr>
      <w:hyperlink w:anchor="_Toc444178544" w:history="1">
        <w:r w:rsidR="00110203" w:rsidRPr="00092748">
          <w:rPr>
            <w:rStyle w:val="Hyperlink"/>
          </w:rPr>
          <w:t>System Center Server</w:t>
        </w:r>
        <w:r w:rsidR="00110203">
          <w:tab/>
        </w:r>
        <w:r w:rsidR="00110203">
          <w:fldChar w:fldCharType="begin"/>
        </w:r>
        <w:r w:rsidR="00110203">
          <w:instrText xml:space="preserve"> PAGEREF _Toc444178544 \h </w:instrText>
        </w:r>
        <w:r w:rsidR="00110203">
          <w:fldChar w:fldCharType="separate"/>
        </w:r>
        <w:r w:rsidR="00110203">
          <w:t>31</w:t>
        </w:r>
        <w:r w:rsidR="00110203">
          <w:fldChar w:fldCharType="end"/>
        </w:r>
      </w:hyperlink>
    </w:p>
    <w:p w:rsidR="00110203" w:rsidRDefault="00D21D6A">
      <w:pPr>
        <w:pStyle w:val="TOC3"/>
        <w:rPr>
          <w:rFonts w:eastAsiaTheme="minorEastAsia"/>
          <w:smallCaps w:val="0"/>
          <w:sz w:val="22"/>
        </w:rPr>
      </w:pPr>
      <w:hyperlink w:anchor="_Toc444178545" w:history="1">
        <w:r w:rsidR="00110203" w:rsidRPr="00092748">
          <w:rPr>
            <w:rStyle w:val="Hyperlink"/>
          </w:rPr>
          <w:t>System Center Client Management Suite</w:t>
        </w:r>
        <w:r w:rsidR="00110203">
          <w:tab/>
        </w:r>
        <w:r w:rsidR="00110203">
          <w:fldChar w:fldCharType="begin"/>
        </w:r>
        <w:r w:rsidR="00110203">
          <w:instrText xml:space="preserve"> PAGEREF _Toc444178545 \h </w:instrText>
        </w:r>
        <w:r w:rsidR="00110203">
          <w:fldChar w:fldCharType="separate"/>
        </w:r>
        <w:r w:rsidR="00110203">
          <w:t>32</w:t>
        </w:r>
        <w:r w:rsidR="00110203">
          <w:fldChar w:fldCharType="end"/>
        </w:r>
      </w:hyperlink>
    </w:p>
    <w:p w:rsidR="00110203" w:rsidRDefault="00D21D6A">
      <w:pPr>
        <w:pStyle w:val="TOC3"/>
        <w:rPr>
          <w:rFonts w:eastAsiaTheme="minorEastAsia"/>
          <w:smallCaps w:val="0"/>
          <w:sz w:val="22"/>
        </w:rPr>
      </w:pPr>
      <w:hyperlink w:anchor="_Toc444178546" w:history="1">
        <w:r w:rsidR="00110203" w:rsidRPr="00092748">
          <w:rPr>
            <w:rStyle w:val="Hyperlink"/>
          </w:rPr>
          <w:t>System Center Configuration Manager</w:t>
        </w:r>
        <w:r w:rsidR="00110203">
          <w:tab/>
        </w:r>
        <w:r w:rsidR="00110203">
          <w:fldChar w:fldCharType="begin"/>
        </w:r>
        <w:r w:rsidR="00110203">
          <w:instrText xml:space="preserve"> PAGEREF _Toc444178546 \h </w:instrText>
        </w:r>
        <w:r w:rsidR="00110203">
          <w:fldChar w:fldCharType="separate"/>
        </w:r>
        <w:r w:rsidR="00110203">
          <w:t>32</w:t>
        </w:r>
        <w:r w:rsidR="00110203">
          <w:fldChar w:fldCharType="end"/>
        </w:r>
      </w:hyperlink>
    </w:p>
    <w:p w:rsidR="00110203" w:rsidRDefault="00D21D6A">
      <w:pPr>
        <w:pStyle w:val="TOC3"/>
        <w:rPr>
          <w:rFonts w:eastAsiaTheme="minorEastAsia"/>
          <w:smallCaps w:val="0"/>
          <w:sz w:val="22"/>
        </w:rPr>
      </w:pPr>
      <w:hyperlink w:anchor="_Toc444178547" w:history="1">
        <w:r w:rsidR="00110203" w:rsidRPr="00092748">
          <w:rPr>
            <w:rStyle w:val="Hyperlink"/>
          </w:rPr>
          <w:t>System Center Data Protection Manager</w:t>
        </w:r>
        <w:r w:rsidR="00110203">
          <w:tab/>
        </w:r>
        <w:r w:rsidR="00110203">
          <w:fldChar w:fldCharType="begin"/>
        </w:r>
        <w:r w:rsidR="00110203">
          <w:instrText xml:space="preserve"> PAGEREF _Toc444178547 \h </w:instrText>
        </w:r>
        <w:r w:rsidR="00110203">
          <w:fldChar w:fldCharType="separate"/>
        </w:r>
        <w:r w:rsidR="00110203">
          <w:t>33</w:t>
        </w:r>
        <w:r w:rsidR="00110203">
          <w:fldChar w:fldCharType="end"/>
        </w:r>
      </w:hyperlink>
    </w:p>
    <w:p w:rsidR="00110203" w:rsidRDefault="00D21D6A">
      <w:pPr>
        <w:pStyle w:val="TOC3"/>
        <w:rPr>
          <w:rFonts w:eastAsiaTheme="minorEastAsia"/>
          <w:smallCaps w:val="0"/>
          <w:sz w:val="22"/>
        </w:rPr>
      </w:pPr>
      <w:hyperlink w:anchor="_Toc444178548" w:history="1">
        <w:r w:rsidR="00110203" w:rsidRPr="00092748">
          <w:rPr>
            <w:rStyle w:val="Hyperlink"/>
          </w:rPr>
          <w:t>System Center Endpoint Protection</w:t>
        </w:r>
        <w:r w:rsidR="00110203">
          <w:tab/>
        </w:r>
        <w:r w:rsidR="00110203">
          <w:fldChar w:fldCharType="begin"/>
        </w:r>
        <w:r w:rsidR="00110203">
          <w:instrText xml:space="preserve"> PAGEREF _Toc444178548 \h </w:instrText>
        </w:r>
        <w:r w:rsidR="00110203">
          <w:fldChar w:fldCharType="separate"/>
        </w:r>
        <w:r w:rsidR="00110203">
          <w:t>34</w:t>
        </w:r>
        <w:r w:rsidR="00110203">
          <w:fldChar w:fldCharType="end"/>
        </w:r>
      </w:hyperlink>
    </w:p>
    <w:p w:rsidR="00110203" w:rsidRDefault="00D21D6A">
      <w:pPr>
        <w:pStyle w:val="TOC3"/>
        <w:rPr>
          <w:rFonts w:eastAsiaTheme="minorEastAsia"/>
          <w:smallCaps w:val="0"/>
          <w:sz w:val="22"/>
        </w:rPr>
      </w:pPr>
      <w:hyperlink w:anchor="_Toc444178549" w:history="1">
        <w:r w:rsidR="00110203" w:rsidRPr="00092748">
          <w:rPr>
            <w:rStyle w:val="Hyperlink"/>
          </w:rPr>
          <w:t>System Center Operation Manager</w:t>
        </w:r>
        <w:r w:rsidR="00110203">
          <w:tab/>
        </w:r>
        <w:r w:rsidR="00110203">
          <w:fldChar w:fldCharType="begin"/>
        </w:r>
        <w:r w:rsidR="00110203">
          <w:instrText xml:space="preserve"> PAGEREF _Toc444178549 \h </w:instrText>
        </w:r>
        <w:r w:rsidR="00110203">
          <w:fldChar w:fldCharType="separate"/>
        </w:r>
        <w:r w:rsidR="00110203">
          <w:t>34</w:t>
        </w:r>
        <w:r w:rsidR="00110203">
          <w:fldChar w:fldCharType="end"/>
        </w:r>
      </w:hyperlink>
    </w:p>
    <w:p w:rsidR="00110203" w:rsidRDefault="00D21D6A">
      <w:pPr>
        <w:pStyle w:val="TOC3"/>
        <w:rPr>
          <w:rFonts w:eastAsiaTheme="minorEastAsia"/>
          <w:smallCaps w:val="0"/>
          <w:sz w:val="22"/>
        </w:rPr>
      </w:pPr>
      <w:hyperlink w:anchor="_Toc444178550" w:history="1">
        <w:r w:rsidR="00110203" w:rsidRPr="00092748">
          <w:rPr>
            <w:rStyle w:val="Hyperlink"/>
          </w:rPr>
          <w:t>System Center Server Management Suite</w:t>
        </w:r>
        <w:r w:rsidR="00110203">
          <w:tab/>
        </w:r>
        <w:r w:rsidR="00110203">
          <w:fldChar w:fldCharType="begin"/>
        </w:r>
        <w:r w:rsidR="00110203">
          <w:instrText xml:space="preserve"> PAGEREF _Toc444178550 \h </w:instrText>
        </w:r>
        <w:r w:rsidR="00110203">
          <w:fldChar w:fldCharType="separate"/>
        </w:r>
        <w:r w:rsidR="00110203">
          <w:t>34</w:t>
        </w:r>
        <w:r w:rsidR="00110203">
          <w:fldChar w:fldCharType="end"/>
        </w:r>
      </w:hyperlink>
    </w:p>
    <w:p w:rsidR="00110203" w:rsidRDefault="00D21D6A">
      <w:pPr>
        <w:pStyle w:val="TOC3"/>
        <w:rPr>
          <w:rFonts w:eastAsiaTheme="minorEastAsia"/>
          <w:smallCaps w:val="0"/>
          <w:sz w:val="22"/>
        </w:rPr>
      </w:pPr>
      <w:hyperlink w:anchor="_Toc444178551" w:history="1">
        <w:r w:rsidR="00110203" w:rsidRPr="00092748">
          <w:rPr>
            <w:rStyle w:val="Hyperlink"/>
          </w:rPr>
          <w:t>System Center Service Manager</w:t>
        </w:r>
        <w:r w:rsidR="00110203">
          <w:tab/>
        </w:r>
        <w:r w:rsidR="00110203">
          <w:fldChar w:fldCharType="begin"/>
        </w:r>
        <w:r w:rsidR="00110203">
          <w:instrText xml:space="preserve"> PAGEREF _Toc444178551 \h </w:instrText>
        </w:r>
        <w:r w:rsidR="00110203">
          <w:fldChar w:fldCharType="separate"/>
        </w:r>
        <w:r w:rsidR="00110203">
          <w:t>35</w:t>
        </w:r>
        <w:r w:rsidR="00110203">
          <w:fldChar w:fldCharType="end"/>
        </w:r>
      </w:hyperlink>
    </w:p>
    <w:p w:rsidR="00110203" w:rsidRDefault="00D21D6A">
      <w:pPr>
        <w:pStyle w:val="TOC2"/>
        <w:rPr>
          <w:rFonts w:eastAsiaTheme="minorEastAsia"/>
          <w:smallCaps w:val="0"/>
          <w:sz w:val="22"/>
        </w:rPr>
      </w:pPr>
      <w:hyperlink w:anchor="_Toc444178552" w:history="1">
        <w:r w:rsidR="00110203" w:rsidRPr="00092748">
          <w:rPr>
            <w:rStyle w:val="Hyperlink"/>
          </w:rPr>
          <w:t>Virtual Desktop Infrastructure (VDI) Suite</w:t>
        </w:r>
        <w:r w:rsidR="00110203">
          <w:tab/>
        </w:r>
        <w:r w:rsidR="00110203">
          <w:fldChar w:fldCharType="begin"/>
        </w:r>
        <w:r w:rsidR="00110203">
          <w:instrText xml:space="preserve"> PAGEREF _Toc444178552 \h </w:instrText>
        </w:r>
        <w:r w:rsidR="00110203">
          <w:fldChar w:fldCharType="separate"/>
        </w:r>
        <w:r w:rsidR="00110203">
          <w:t>35</w:t>
        </w:r>
        <w:r w:rsidR="00110203">
          <w:fldChar w:fldCharType="end"/>
        </w:r>
      </w:hyperlink>
    </w:p>
    <w:p w:rsidR="00110203" w:rsidRDefault="00D21D6A">
      <w:pPr>
        <w:pStyle w:val="TOC2"/>
        <w:rPr>
          <w:rFonts w:eastAsiaTheme="minorEastAsia"/>
          <w:smallCaps w:val="0"/>
          <w:sz w:val="22"/>
        </w:rPr>
      </w:pPr>
      <w:hyperlink w:anchor="_Toc444178553" w:history="1">
        <w:r w:rsidR="00110203" w:rsidRPr="00092748">
          <w:rPr>
            <w:rStyle w:val="Hyperlink"/>
          </w:rPr>
          <w:t>Visual Studio</w:t>
        </w:r>
        <w:r w:rsidR="00110203">
          <w:tab/>
        </w:r>
        <w:r w:rsidR="00110203">
          <w:fldChar w:fldCharType="begin"/>
        </w:r>
        <w:r w:rsidR="00110203">
          <w:instrText xml:space="preserve"> PAGEREF _Toc444178553 \h </w:instrText>
        </w:r>
        <w:r w:rsidR="00110203">
          <w:fldChar w:fldCharType="separate"/>
        </w:r>
        <w:r w:rsidR="00110203">
          <w:t>35</w:t>
        </w:r>
        <w:r w:rsidR="00110203">
          <w:fldChar w:fldCharType="end"/>
        </w:r>
      </w:hyperlink>
    </w:p>
    <w:p w:rsidR="00110203" w:rsidRDefault="00D21D6A">
      <w:pPr>
        <w:pStyle w:val="TOC3"/>
        <w:rPr>
          <w:rFonts w:eastAsiaTheme="minorEastAsia"/>
          <w:smallCaps w:val="0"/>
          <w:sz w:val="22"/>
        </w:rPr>
      </w:pPr>
      <w:hyperlink w:anchor="_Toc444178554" w:history="1">
        <w:r w:rsidR="00110203" w:rsidRPr="00092748">
          <w:rPr>
            <w:rStyle w:val="Hyperlink"/>
          </w:rPr>
          <w:t>Visual Studio</w:t>
        </w:r>
        <w:r w:rsidR="00110203">
          <w:tab/>
        </w:r>
        <w:r w:rsidR="00110203">
          <w:fldChar w:fldCharType="begin"/>
        </w:r>
        <w:r w:rsidR="00110203">
          <w:instrText xml:space="preserve"> PAGEREF _Toc444178554 \h </w:instrText>
        </w:r>
        <w:r w:rsidR="00110203">
          <w:fldChar w:fldCharType="separate"/>
        </w:r>
        <w:r w:rsidR="00110203">
          <w:t>35</w:t>
        </w:r>
        <w:r w:rsidR="00110203">
          <w:fldChar w:fldCharType="end"/>
        </w:r>
      </w:hyperlink>
    </w:p>
    <w:p w:rsidR="00110203" w:rsidRDefault="00D21D6A">
      <w:pPr>
        <w:pStyle w:val="TOC3"/>
        <w:rPr>
          <w:rFonts w:eastAsiaTheme="minorEastAsia"/>
          <w:smallCaps w:val="0"/>
          <w:sz w:val="22"/>
        </w:rPr>
      </w:pPr>
      <w:hyperlink w:anchor="_Toc444178555" w:history="1">
        <w:r w:rsidR="00110203" w:rsidRPr="00092748">
          <w:rPr>
            <w:rStyle w:val="Hyperlink"/>
          </w:rPr>
          <w:t>Visual Studio Team Foundation Server</w:t>
        </w:r>
        <w:r w:rsidR="00110203">
          <w:tab/>
        </w:r>
        <w:r w:rsidR="00110203">
          <w:fldChar w:fldCharType="begin"/>
        </w:r>
        <w:r w:rsidR="00110203">
          <w:instrText xml:space="preserve"> PAGEREF _Toc444178555 \h </w:instrText>
        </w:r>
        <w:r w:rsidR="00110203">
          <w:fldChar w:fldCharType="separate"/>
        </w:r>
        <w:r w:rsidR="00110203">
          <w:t>36</w:t>
        </w:r>
        <w:r w:rsidR="00110203">
          <w:fldChar w:fldCharType="end"/>
        </w:r>
      </w:hyperlink>
    </w:p>
    <w:p w:rsidR="00110203" w:rsidRDefault="00D21D6A">
      <w:pPr>
        <w:pStyle w:val="TOC2"/>
        <w:rPr>
          <w:rFonts w:eastAsiaTheme="minorEastAsia"/>
          <w:smallCaps w:val="0"/>
          <w:sz w:val="22"/>
        </w:rPr>
      </w:pPr>
      <w:hyperlink w:anchor="_Toc444178556" w:history="1">
        <w:r w:rsidR="00110203" w:rsidRPr="00092748">
          <w:rPr>
            <w:rStyle w:val="Hyperlink"/>
          </w:rPr>
          <w:t>Windows</w:t>
        </w:r>
        <w:r w:rsidR="00110203">
          <w:tab/>
        </w:r>
        <w:r w:rsidR="00110203">
          <w:fldChar w:fldCharType="begin"/>
        </w:r>
        <w:r w:rsidR="00110203">
          <w:instrText xml:space="preserve"> PAGEREF _Toc444178556 \h </w:instrText>
        </w:r>
        <w:r w:rsidR="00110203">
          <w:fldChar w:fldCharType="separate"/>
        </w:r>
        <w:r w:rsidR="00110203">
          <w:t>38</w:t>
        </w:r>
        <w:r w:rsidR="00110203">
          <w:fldChar w:fldCharType="end"/>
        </w:r>
      </w:hyperlink>
    </w:p>
    <w:p w:rsidR="00110203" w:rsidRDefault="00D21D6A">
      <w:pPr>
        <w:pStyle w:val="TOC3"/>
        <w:rPr>
          <w:rFonts w:eastAsiaTheme="minorEastAsia"/>
          <w:smallCaps w:val="0"/>
          <w:sz w:val="22"/>
        </w:rPr>
      </w:pPr>
      <w:hyperlink w:anchor="_Toc444178557" w:history="1">
        <w:r w:rsidR="00110203" w:rsidRPr="00092748">
          <w:rPr>
            <w:rStyle w:val="Hyperlink"/>
          </w:rPr>
          <w:t>Windows Masaüstü Bilgisayar İşletim Sistemi</w:t>
        </w:r>
        <w:r w:rsidR="00110203">
          <w:tab/>
        </w:r>
        <w:r w:rsidR="00110203">
          <w:fldChar w:fldCharType="begin"/>
        </w:r>
        <w:r w:rsidR="00110203">
          <w:instrText xml:space="preserve"> PAGEREF _Toc444178557 \h </w:instrText>
        </w:r>
        <w:r w:rsidR="00110203">
          <w:fldChar w:fldCharType="separate"/>
        </w:r>
        <w:r w:rsidR="00110203">
          <w:t>38</w:t>
        </w:r>
        <w:r w:rsidR="00110203">
          <w:fldChar w:fldCharType="end"/>
        </w:r>
      </w:hyperlink>
    </w:p>
    <w:p w:rsidR="00110203" w:rsidRDefault="00D21D6A">
      <w:pPr>
        <w:pStyle w:val="TOC2"/>
        <w:rPr>
          <w:rFonts w:eastAsiaTheme="minorEastAsia"/>
          <w:smallCaps w:val="0"/>
          <w:sz w:val="22"/>
        </w:rPr>
      </w:pPr>
      <w:hyperlink w:anchor="_Toc444178558" w:history="1">
        <w:r w:rsidR="00110203" w:rsidRPr="00092748">
          <w:rPr>
            <w:rStyle w:val="Hyperlink"/>
          </w:rPr>
          <w:t>Windows Server</w:t>
        </w:r>
        <w:r w:rsidR="00110203">
          <w:tab/>
        </w:r>
        <w:r w:rsidR="00110203">
          <w:fldChar w:fldCharType="begin"/>
        </w:r>
        <w:r w:rsidR="00110203">
          <w:instrText xml:space="preserve"> PAGEREF _Toc444178558 \h </w:instrText>
        </w:r>
        <w:r w:rsidR="00110203">
          <w:fldChar w:fldCharType="separate"/>
        </w:r>
        <w:r w:rsidR="00110203">
          <w:t>43</w:t>
        </w:r>
        <w:r w:rsidR="00110203">
          <w:fldChar w:fldCharType="end"/>
        </w:r>
      </w:hyperlink>
    </w:p>
    <w:p w:rsidR="00110203" w:rsidRDefault="00D21D6A">
      <w:pPr>
        <w:pStyle w:val="TOC3"/>
        <w:rPr>
          <w:rFonts w:eastAsiaTheme="minorEastAsia"/>
          <w:smallCaps w:val="0"/>
          <w:sz w:val="22"/>
        </w:rPr>
      </w:pPr>
      <w:hyperlink w:anchor="_Toc444178559" w:history="1">
        <w:r w:rsidR="00110203" w:rsidRPr="00092748">
          <w:rPr>
            <w:rStyle w:val="Hyperlink"/>
          </w:rPr>
          <w:t>Windows MultiPoint Server</w:t>
        </w:r>
        <w:r w:rsidR="00110203">
          <w:tab/>
        </w:r>
        <w:r w:rsidR="00110203">
          <w:fldChar w:fldCharType="begin"/>
        </w:r>
        <w:r w:rsidR="00110203">
          <w:instrText xml:space="preserve"> PAGEREF _Toc444178559 \h </w:instrText>
        </w:r>
        <w:r w:rsidR="00110203">
          <w:fldChar w:fldCharType="separate"/>
        </w:r>
        <w:r w:rsidR="00110203">
          <w:t>43</w:t>
        </w:r>
        <w:r w:rsidR="00110203">
          <w:fldChar w:fldCharType="end"/>
        </w:r>
      </w:hyperlink>
    </w:p>
    <w:p w:rsidR="00110203" w:rsidRDefault="00D21D6A">
      <w:pPr>
        <w:pStyle w:val="TOC3"/>
        <w:rPr>
          <w:rFonts w:eastAsiaTheme="minorEastAsia"/>
          <w:smallCaps w:val="0"/>
          <w:sz w:val="22"/>
        </w:rPr>
      </w:pPr>
      <w:hyperlink w:anchor="_Toc444178560" w:history="1">
        <w:r w:rsidR="00110203" w:rsidRPr="00092748">
          <w:rPr>
            <w:rStyle w:val="Hyperlink"/>
          </w:rPr>
          <w:t>Windows Server</w:t>
        </w:r>
        <w:r w:rsidR="00110203">
          <w:tab/>
        </w:r>
        <w:r w:rsidR="00110203">
          <w:fldChar w:fldCharType="begin"/>
        </w:r>
        <w:r w:rsidR="00110203">
          <w:instrText xml:space="preserve"> PAGEREF _Toc444178560 \h </w:instrText>
        </w:r>
        <w:r w:rsidR="00110203">
          <w:fldChar w:fldCharType="separate"/>
        </w:r>
        <w:r w:rsidR="00110203">
          <w:t>44</w:t>
        </w:r>
        <w:r w:rsidR="00110203">
          <w:fldChar w:fldCharType="end"/>
        </w:r>
      </w:hyperlink>
    </w:p>
    <w:p w:rsidR="00110203" w:rsidRDefault="00D21D6A">
      <w:pPr>
        <w:pStyle w:val="TOC3"/>
        <w:rPr>
          <w:rFonts w:eastAsiaTheme="minorEastAsia"/>
          <w:smallCaps w:val="0"/>
          <w:sz w:val="22"/>
        </w:rPr>
      </w:pPr>
      <w:hyperlink w:anchor="_Toc444178561" w:history="1">
        <w:r w:rsidR="00110203" w:rsidRPr="00092748">
          <w:rPr>
            <w:rStyle w:val="Hyperlink"/>
          </w:rPr>
          <w:t>Windows Small Business Server</w:t>
        </w:r>
        <w:r w:rsidR="00110203">
          <w:tab/>
        </w:r>
        <w:r w:rsidR="00110203">
          <w:fldChar w:fldCharType="begin"/>
        </w:r>
        <w:r w:rsidR="00110203">
          <w:instrText xml:space="preserve"> PAGEREF _Toc444178561 \h </w:instrText>
        </w:r>
        <w:r w:rsidR="00110203">
          <w:fldChar w:fldCharType="separate"/>
        </w:r>
        <w:r w:rsidR="00110203">
          <w:t>47</w:t>
        </w:r>
        <w:r w:rsidR="00110203">
          <w:fldChar w:fldCharType="end"/>
        </w:r>
      </w:hyperlink>
    </w:p>
    <w:p w:rsidR="00110203" w:rsidRDefault="00D21D6A">
      <w:pPr>
        <w:pStyle w:val="TOC1"/>
        <w:rPr>
          <w:rFonts w:eastAsiaTheme="minorEastAsia"/>
          <w:b w:val="0"/>
          <w:caps w:val="0"/>
          <w:noProof/>
          <w:sz w:val="22"/>
          <w:szCs w:val="22"/>
        </w:rPr>
      </w:pPr>
      <w:hyperlink w:anchor="_Toc444178562" w:history="1">
        <w:r w:rsidR="00110203" w:rsidRPr="00092748">
          <w:rPr>
            <w:rStyle w:val="Hyperlink"/>
            <w:noProof/>
          </w:rPr>
          <w:t>Çevrimiçi Hizmetler</w:t>
        </w:r>
        <w:r w:rsidR="00110203">
          <w:rPr>
            <w:noProof/>
          </w:rPr>
          <w:tab/>
        </w:r>
        <w:r w:rsidR="00110203">
          <w:rPr>
            <w:noProof/>
          </w:rPr>
          <w:fldChar w:fldCharType="begin"/>
        </w:r>
        <w:r w:rsidR="00110203">
          <w:rPr>
            <w:noProof/>
          </w:rPr>
          <w:instrText xml:space="preserve"> PAGEREF _Toc444178562 \h </w:instrText>
        </w:r>
        <w:r w:rsidR="00110203">
          <w:rPr>
            <w:noProof/>
          </w:rPr>
        </w:r>
        <w:r w:rsidR="00110203">
          <w:rPr>
            <w:noProof/>
          </w:rPr>
          <w:fldChar w:fldCharType="separate"/>
        </w:r>
        <w:r w:rsidR="00110203">
          <w:rPr>
            <w:noProof/>
          </w:rPr>
          <w:t>48</w:t>
        </w:r>
        <w:r w:rsidR="00110203">
          <w:rPr>
            <w:noProof/>
          </w:rPr>
          <w:fldChar w:fldCharType="end"/>
        </w:r>
      </w:hyperlink>
    </w:p>
    <w:p w:rsidR="00110203" w:rsidRDefault="00D21D6A">
      <w:pPr>
        <w:pStyle w:val="TOC2"/>
        <w:rPr>
          <w:rFonts w:eastAsiaTheme="minorEastAsia"/>
          <w:smallCaps w:val="0"/>
          <w:sz w:val="22"/>
        </w:rPr>
      </w:pPr>
      <w:hyperlink w:anchor="_Toc444178563" w:history="1">
        <w:r w:rsidR="00110203" w:rsidRPr="00092748">
          <w:rPr>
            <w:rStyle w:val="Hyperlink"/>
          </w:rPr>
          <w:t>Çevrimiçi Hizmetlerin Bölgesel Kullanılabilirliği</w:t>
        </w:r>
        <w:r w:rsidR="00110203">
          <w:tab/>
        </w:r>
        <w:r w:rsidR="00110203">
          <w:fldChar w:fldCharType="begin"/>
        </w:r>
        <w:r w:rsidR="00110203">
          <w:instrText xml:space="preserve"> PAGEREF _Toc444178563 \h </w:instrText>
        </w:r>
        <w:r w:rsidR="00110203">
          <w:fldChar w:fldCharType="separate"/>
        </w:r>
        <w:r w:rsidR="00110203">
          <w:t>48</w:t>
        </w:r>
        <w:r w:rsidR="00110203">
          <w:fldChar w:fldCharType="end"/>
        </w:r>
      </w:hyperlink>
    </w:p>
    <w:p w:rsidR="00110203" w:rsidRDefault="00D21D6A">
      <w:pPr>
        <w:pStyle w:val="TOC2"/>
        <w:rPr>
          <w:rFonts w:eastAsiaTheme="minorEastAsia"/>
          <w:smallCaps w:val="0"/>
          <w:sz w:val="22"/>
        </w:rPr>
      </w:pPr>
      <w:hyperlink w:anchor="_Toc444178564" w:history="1">
        <w:r w:rsidR="00110203" w:rsidRPr="00092748">
          <w:rPr>
            <w:rStyle w:val="Hyperlink"/>
          </w:rPr>
          <w:t>Çevrimiçi Hizmetler Satın Alma Kuralları</w:t>
        </w:r>
        <w:r w:rsidR="00110203">
          <w:tab/>
        </w:r>
        <w:r w:rsidR="00110203">
          <w:fldChar w:fldCharType="begin"/>
        </w:r>
        <w:r w:rsidR="00110203">
          <w:instrText xml:space="preserve"> PAGEREF _Toc444178564 \h </w:instrText>
        </w:r>
        <w:r w:rsidR="00110203">
          <w:fldChar w:fldCharType="separate"/>
        </w:r>
        <w:r w:rsidR="00110203">
          <w:t>48</w:t>
        </w:r>
        <w:r w:rsidR="00110203">
          <w:fldChar w:fldCharType="end"/>
        </w:r>
      </w:hyperlink>
    </w:p>
    <w:p w:rsidR="00110203" w:rsidRDefault="00D21D6A">
      <w:pPr>
        <w:pStyle w:val="TOC2"/>
        <w:rPr>
          <w:rFonts w:eastAsiaTheme="minorEastAsia"/>
          <w:smallCaps w:val="0"/>
          <w:sz w:val="22"/>
        </w:rPr>
      </w:pPr>
      <w:hyperlink w:anchor="_Toc444178565" w:history="1">
        <w:r w:rsidR="00110203" w:rsidRPr="00092748">
          <w:rPr>
            <w:rStyle w:val="Hyperlink"/>
          </w:rPr>
          <w:t>Çevrimiçi Hizmetlerin Yenilenmesi</w:t>
        </w:r>
        <w:r w:rsidR="00110203">
          <w:tab/>
        </w:r>
        <w:r w:rsidR="00110203">
          <w:fldChar w:fldCharType="begin"/>
        </w:r>
        <w:r w:rsidR="00110203">
          <w:instrText xml:space="preserve"> PAGEREF _Toc444178565 \h </w:instrText>
        </w:r>
        <w:r w:rsidR="00110203">
          <w:fldChar w:fldCharType="separate"/>
        </w:r>
        <w:r w:rsidR="00110203">
          <w:t>48</w:t>
        </w:r>
        <w:r w:rsidR="00110203">
          <w:fldChar w:fldCharType="end"/>
        </w:r>
      </w:hyperlink>
    </w:p>
    <w:p w:rsidR="00110203" w:rsidRDefault="00D21D6A">
      <w:pPr>
        <w:pStyle w:val="TOC2"/>
        <w:rPr>
          <w:rFonts w:eastAsiaTheme="minorEastAsia"/>
          <w:smallCaps w:val="0"/>
          <w:sz w:val="22"/>
        </w:rPr>
      </w:pPr>
      <w:hyperlink w:anchor="_Toc444178566" w:history="1">
        <w:r w:rsidR="00110203" w:rsidRPr="00092748">
          <w:rPr>
            <w:rStyle w:val="Hyperlink"/>
          </w:rPr>
          <w:t>Microsoft Azure Hizmetleri</w:t>
        </w:r>
        <w:r w:rsidR="00110203">
          <w:tab/>
        </w:r>
        <w:r w:rsidR="00110203">
          <w:fldChar w:fldCharType="begin"/>
        </w:r>
        <w:r w:rsidR="00110203">
          <w:instrText xml:space="preserve"> PAGEREF _Toc444178566 \h </w:instrText>
        </w:r>
        <w:r w:rsidR="00110203">
          <w:fldChar w:fldCharType="separate"/>
        </w:r>
        <w:r w:rsidR="00110203">
          <w:t>48</w:t>
        </w:r>
        <w:r w:rsidR="00110203">
          <w:fldChar w:fldCharType="end"/>
        </w:r>
      </w:hyperlink>
    </w:p>
    <w:p w:rsidR="00110203" w:rsidRDefault="00D21D6A">
      <w:pPr>
        <w:pStyle w:val="TOC3"/>
        <w:rPr>
          <w:rFonts w:eastAsiaTheme="minorEastAsia"/>
          <w:smallCaps w:val="0"/>
          <w:sz w:val="22"/>
        </w:rPr>
      </w:pPr>
      <w:hyperlink w:anchor="_Toc444178567" w:history="1">
        <w:r w:rsidR="00110203" w:rsidRPr="00092748">
          <w:rPr>
            <w:rStyle w:val="Hyperlink"/>
          </w:rPr>
          <w:t>Microsoft Azure Hizmetleri</w:t>
        </w:r>
        <w:r w:rsidR="00110203">
          <w:tab/>
        </w:r>
        <w:r w:rsidR="00110203">
          <w:fldChar w:fldCharType="begin"/>
        </w:r>
        <w:r w:rsidR="00110203">
          <w:instrText xml:space="preserve"> PAGEREF _Toc444178567 \h </w:instrText>
        </w:r>
        <w:r w:rsidR="00110203">
          <w:fldChar w:fldCharType="separate"/>
        </w:r>
        <w:r w:rsidR="00110203">
          <w:t>50</w:t>
        </w:r>
        <w:r w:rsidR="00110203">
          <w:fldChar w:fldCharType="end"/>
        </w:r>
      </w:hyperlink>
    </w:p>
    <w:p w:rsidR="00110203" w:rsidRDefault="00D21D6A">
      <w:pPr>
        <w:pStyle w:val="TOC3"/>
        <w:rPr>
          <w:rFonts w:eastAsiaTheme="minorEastAsia"/>
          <w:smallCaps w:val="0"/>
          <w:sz w:val="22"/>
        </w:rPr>
      </w:pPr>
      <w:hyperlink w:anchor="_Toc444178568" w:history="1">
        <w:r w:rsidR="00110203" w:rsidRPr="00092748">
          <w:rPr>
            <w:rStyle w:val="Hyperlink"/>
          </w:rPr>
          <w:t>Microsoft Azure Desteği (Plan)</w:t>
        </w:r>
        <w:r w:rsidR="00110203">
          <w:tab/>
        </w:r>
        <w:r w:rsidR="00110203">
          <w:fldChar w:fldCharType="begin"/>
        </w:r>
        <w:r w:rsidR="00110203">
          <w:instrText xml:space="preserve"> PAGEREF _Toc444178568 \h </w:instrText>
        </w:r>
        <w:r w:rsidR="00110203">
          <w:fldChar w:fldCharType="separate"/>
        </w:r>
        <w:r w:rsidR="00110203">
          <w:t>50</w:t>
        </w:r>
        <w:r w:rsidR="00110203">
          <w:fldChar w:fldCharType="end"/>
        </w:r>
      </w:hyperlink>
    </w:p>
    <w:p w:rsidR="00110203" w:rsidRDefault="00D21D6A">
      <w:pPr>
        <w:pStyle w:val="TOC3"/>
        <w:rPr>
          <w:rFonts w:eastAsiaTheme="minorEastAsia"/>
          <w:smallCaps w:val="0"/>
          <w:sz w:val="22"/>
        </w:rPr>
      </w:pPr>
      <w:hyperlink w:anchor="_Toc444178569" w:history="1">
        <w:r w:rsidR="00110203" w:rsidRPr="00092748">
          <w:rPr>
            <w:rStyle w:val="Hyperlink"/>
          </w:rPr>
          <w:t>Microsoft Azure Site Kurtarma (Plan)</w:t>
        </w:r>
        <w:r w:rsidR="00110203">
          <w:tab/>
        </w:r>
        <w:r w:rsidR="00110203">
          <w:fldChar w:fldCharType="begin"/>
        </w:r>
        <w:r w:rsidR="00110203">
          <w:instrText xml:space="preserve"> PAGEREF _Toc444178569 \h </w:instrText>
        </w:r>
        <w:r w:rsidR="00110203">
          <w:fldChar w:fldCharType="separate"/>
        </w:r>
        <w:r w:rsidR="00110203">
          <w:t>50</w:t>
        </w:r>
        <w:r w:rsidR="00110203">
          <w:fldChar w:fldCharType="end"/>
        </w:r>
      </w:hyperlink>
    </w:p>
    <w:p w:rsidR="00110203" w:rsidRDefault="00D21D6A">
      <w:pPr>
        <w:pStyle w:val="TOC3"/>
        <w:rPr>
          <w:rFonts w:eastAsiaTheme="minorEastAsia"/>
          <w:smallCaps w:val="0"/>
          <w:sz w:val="22"/>
        </w:rPr>
      </w:pPr>
      <w:hyperlink w:anchor="_Toc444178570" w:history="1">
        <w:r w:rsidR="00110203" w:rsidRPr="00092748">
          <w:rPr>
            <w:rStyle w:val="Hyperlink"/>
          </w:rPr>
          <w:t>Enterprise Mobility Suite (Plan)</w:t>
        </w:r>
        <w:r w:rsidR="00110203">
          <w:tab/>
        </w:r>
        <w:r w:rsidR="00110203">
          <w:fldChar w:fldCharType="begin"/>
        </w:r>
        <w:r w:rsidR="00110203">
          <w:instrText xml:space="preserve"> PAGEREF _Toc444178570 \h </w:instrText>
        </w:r>
        <w:r w:rsidR="00110203">
          <w:fldChar w:fldCharType="separate"/>
        </w:r>
        <w:r w:rsidR="00110203">
          <w:t>51</w:t>
        </w:r>
        <w:r w:rsidR="00110203">
          <w:fldChar w:fldCharType="end"/>
        </w:r>
      </w:hyperlink>
    </w:p>
    <w:p w:rsidR="00110203" w:rsidRDefault="00D21D6A">
      <w:pPr>
        <w:pStyle w:val="TOC3"/>
        <w:rPr>
          <w:rFonts w:eastAsiaTheme="minorEastAsia"/>
          <w:smallCaps w:val="0"/>
          <w:sz w:val="22"/>
        </w:rPr>
      </w:pPr>
      <w:hyperlink w:anchor="_Toc444178571" w:history="1">
        <w:r w:rsidR="00110203" w:rsidRPr="00092748">
          <w:rPr>
            <w:rStyle w:val="Hyperlink"/>
          </w:rPr>
          <w:t>Azure Active Directory (Plan)</w:t>
        </w:r>
        <w:r w:rsidR="00110203">
          <w:tab/>
        </w:r>
        <w:r w:rsidR="00110203">
          <w:fldChar w:fldCharType="begin"/>
        </w:r>
        <w:r w:rsidR="00110203">
          <w:instrText xml:space="preserve"> PAGEREF _Toc444178571 \h </w:instrText>
        </w:r>
        <w:r w:rsidR="00110203">
          <w:fldChar w:fldCharType="separate"/>
        </w:r>
        <w:r w:rsidR="00110203">
          <w:t>52</w:t>
        </w:r>
        <w:r w:rsidR="00110203">
          <w:fldChar w:fldCharType="end"/>
        </w:r>
      </w:hyperlink>
    </w:p>
    <w:p w:rsidR="00110203" w:rsidRDefault="00D21D6A">
      <w:pPr>
        <w:pStyle w:val="TOC3"/>
        <w:rPr>
          <w:rFonts w:eastAsiaTheme="minorEastAsia"/>
          <w:smallCaps w:val="0"/>
          <w:sz w:val="22"/>
        </w:rPr>
      </w:pPr>
      <w:hyperlink w:anchor="_Toc444178572" w:history="1">
        <w:r w:rsidR="00110203" w:rsidRPr="00092748">
          <w:rPr>
            <w:rStyle w:val="Hyperlink"/>
          </w:rPr>
          <w:t>Azure Rights Management (Plan)</w:t>
        </w:r>
        <w:r w:rsidR="00110203">
          <w:tab/>
        </w:r>
        <w:r w:rsidR="00110203">
          <w:fldChar w:fldCharType="begin"/>
        </w:r>
        <w:r w:rsidR="00110203">
          <w:instrText xml:space="preserve"> PAGEREF _Toc444178572 \h </w:instrText>
        </w:r>
        <w:r w:rsidR="00110203">
          <w:fldChar w:fldCharType="separate"/>
        </w:r>
        <w:r w:rsidR="00110203">
          <w:t>52</w:t>
        </w:r>
        <w:r w:rsidR="00110203">
          <w:fldChar w:fldCharType="end"/>
        </w:r>
      </w:hyperlink>
    </w:p>
    <w:p w:rsidR="00110203" w:rsidRDefault="00D21D6A">
      <w:pPr>
        <w:pStyle w:val="TOC3"/>
        <w:rPr>
          <w:rFonts w:eastAsiaTheme="minorEastAsia"/>
          <w:smallCaps w:val="0"/>
          <w:sz w:val="22"/>
        </w:rPr>
      </w:pPr>
      <w:hyperlink w:anchor="_Toc444178573" w:history="1">
        <w:r w:rsidR="00110203" w:rsidRPr="00092748">
          <w:rPr>
            <w:rStyle w:val="Hyperlink"/>
          </w:rPr>
          <w:t>Azure RemoteApp (Plan)</w:t>
        </w:r>
        <w:r w:rsidR="00110203">
          <w:tab/>
        </w:r>
        <w:r w:rsidR="00110203">
          <w:fldChar w:fldCharType="begin"/>
        </w:r>
        <w:r w:rsidR="00110203">
          <w:instrText xml:space="preserve"> PAGEREF _Toc444178573 \h </w:instrText>
        </w:r>
        <w:r w:rsidR="00110203">
          <w:fldChar w:fldCharType="separate"/>
        </w:r>
        <w:r w:rsidR="00110203">
          <w:t>52</w:t>
        </w:r>
        <w:r w:rsidR="00110203">
          <w:fldChar w:fldCharType="end"/>
        </w:r>
      </w:hyperlink>
    </w:p>
    <w:p w:rsidR="00110203" w:rsidRDefault="00D21D6A">
      <w:pPr>
        <w:pStyle w:val="TOC3"/>
        <w:rPr>
          <w:rFonts w:eastAsiaTheme="minorEastAsia"/>
          <w:smallCaps w:val="0"/>
          <w:sz w:val="22"/>
        </w:rPr>
      </w:pPr>
      <w:hyperlink w:anchor="_Toc444178574" w:history="1">
        <w:r w:rsidR="00110203" w:rsidRPr="00092748">
          <w:rPr>
            <w:rStyle w:val="Hyperlink"/>
          </w:rPr>
          <w:t>Operations Management Suite (Plan)</w:t>
        </w:r>
        <w:r w:rsidR="00110203">
          <w:tab/>
        </w:r>
        <w:r w:rsidR="00110203">
          <w:fldChar w:fldCharType="begin"/>
        </w:r>
        <w:r w:rsidR="00110203">
          <w:instrText xml:space="preserve"> PAGEREF _Toc444178574 \h </w:instrText>
        </w:r>
        <w:r w:rsidR="00110203">
          <w:fldChar w:fldCharType="separate"/>
        </w:r>
        <w:r w:rsidR="00110203">
          <w:t>53</w:t>
        </w:r>
        <w:r w:rsidR="00110203">
          <w:fldChar w:fldCharType="end"/>
        </w:r>
      </w:hyperlink>
    </w:p>
    <w:p w:rsidR="00110203" w:rsidRDefault="00D21D6A">
      <w:pPr>
        <w:pStyle w:val="TOC3"/>
        <w:rPr>
          <w:rFonts w:eastAsiaTheme="minorEastAsia"/>
          <w:smallCaps w:val="0"/>
          <w:sz w:val="22"/>
        </w:rPr>
      </w:pPr>
      <w:hyperlink w:anchor="_Toc444178575" w:history="1">
        <w:r w:rsidR="00110203" w:rsidRPr="00092748">
          <w:rPr>
            <w:rStyle w:val="Hyperlink"/>
          </w:rPr>
          <w:t>Microsoft MultiFactor Authentication (Plan)</w:t>
        </w:r>
        <w:r w:rsidR="00110203">
          <w:tab/>
        </w:r>
        <w:r w:rsidR="00110203">
          <w:fldChar w:fldCharType="begin"/>
        </w:r>
        <w:r w:rsidR="00110203">
          <w:instrText xml:space="preserve"> PAGEREF _Toc444178575 \h </w:instrText>
        </w:r>
        <w:r w:rsidR="00110203">
          <w:fldChar w:fldCharType="separate"/>
        </w:r>
        <w:r w:rsidR="00110203">
          <w:t>53</w:t>
        </w:r>
        <w:r w:rsidR="00110203">
          <w:fldChar w:fldCharType="end"/>
        </w:r>
      </w:hyperlink>
    </w:p>
    <w:p w:rsidR="00110203" w:rsidRDefault="00D21D6A">
      <w:pPr>
        <w:pStyle w:val="TOC3"/>
        <w:rPr>
          <w:rFonts w:eastAsiaTheme="minorEastAsia"/>
          <w:smallCaps w:val="0"/>
          <w:sz w:val="22"/>
        </w:rPr>
      </w:pPr>
      <w:hyperlink w:anchor="_Toc444178576" w:history="1">
        <w:r w:rsidR="00110203" w:rsidRPr="00092748">
          <w:rPr>
            <w:rStyle w:val="Hyperlink"/>
          </w:rPr>
          <w:t>Microsoft Azure StorSimple</w:t>
        </w:r>
        <w:r w:rsidR="00110203">
          <w:tab/>
        </w:r>
        <w:r w:rsidR="00110203">
          <w:fldChar w:fldCharType="begin"/>
        </w:r>
        <w:r w:rsidR="00110203">
          <w:instrText xml:space="preserve"> PAGEREF _Toc444178576 \h </w:instrText>
        </w:r>
        <w:r w:rsidR="00110203">
          <w:fldChar w:fldCharType="separate"/>
        </w:r>
        <w:r w:rsidR="00110203">
          <w:t>53</w:t>
        </w:r>
        <w:r w:rsidR="00110203">
          <w:fldChar w:fldCharType="end"/>
        </w:r>
      </w:hyperlink>
    </w:p>
    <w:p w:rsidR="00110203" w:rsidRDefault="00D21D6A">
      <w:pPr>
        <w:pStyle w:val="TOC2"/>
        <w:rPr>
          <w:rFonts w:eastAsiaTheme="minorEastAsia"/>
          <w:smallCaps w:val="0"/>
          <w:sz w:val="22"/>
        </w:rPr>
      </w:pPr>
      <w:hyperlink w:anchor="_Toc444178577" w:history="1">
        <w:r w:rsidR="00110203" w:rsidRPr="00092748">
          <w:rPr>
            <w:rStyle w:val="Hyperlink"/>
          </w:rPr>
          <w:t>Enterprise Cloud Suite</w:t>
        </w:r>
        <w:r w:rsidR="00110203">
          <w:tab/>
        </w:r>
        <w:r w:rsidR="00110203">
          <w:fldChar w:fldCharType="begin"/>
        </w:r>
        <w:r w:rsidR="00110203">
          <w:instrText xml:space="preserve"> PAGEREF _Toc444178577 \h </w:instrText>
        </w:r>
        <w:r w:rsidR="00110203">
          <w:fldChar w:fldCharType="separate"/>
        </w:r>
        <w:r w:rsidR="00110203">
          <w:t>54</w:t>
        </w:r>
        <w:r w:rsidR="00110203">
          <w:fldChar w:fldCharType="end"/>
        </w:r>
      </w:hyperlink>
    </w:p>
    <w:p w:rsidR="00110203" w:rsidRDefault="00D21D6A">
      <w:pPr>
        <w:pStyle w:val="TOC2"/>
        <w:rPr>
          <w:rFonts w:eastAsiaTheme="minorEastAsia"/>
          <w:smallCaps w:val="0"/>
          <w:sz w:val="22"/>
        </w:rPr>
      </w:pPr>
      <w:hyperlink w:anchor="_Toc444178578" w:history="1">
        <w:r w:rsidR="00110203" w:rsidRPr="00092748">
          <w:rPr>
            <w:rStyle w:val="Hyperlink"/>
          </w:rPr>
          <w:t>Microsoft Intune</w:t>
        </w:r>
        <w:r w:rsidR="00110203">
          <w:tab/>
        </w:r>
        <w:r w:rsidR="00110203">
          <w:fldChar w:fldCharType="begin"/>
        </w:r>
        <w:r w:rsidR="00110203">
          <w:instrText xml:space="preserve"> PAGEREF _Toc444178578 \h </w:instrText>
        </w:r>
        <w:r w:rsidR="00110203">
          <w:fldChar w:fldCharType="separate"/>
        </w:r>
        <w:r w:rsidR="00110203">
          <w:t>55</w:t>
        </w:r>
        <w:r w:rsidR="00110203">
          <w:fldChar w:fldCharType="end"/>
        </w:r>
      </w:hyperlink>
    </w:p>
    <w:p w:rsidR="00110203" w:rsidRDefault="00D21D6A">
      <w:pPr>
        <w:pStyle w:val="TOC2"/>
        <w:rPr>
          <w:rFonts w:eastAsiaTheme="minorEastAsia"/>
          <w:smallCaps w:val="0"/>
          <w:sz w:val="22"/>
        </w:rPr>
      </w:pPr>
      <w:hyperlink w:anchor="_Toc444178579" w:history="1">
        <w:r w:rsidR="00110203" w:rsidRPr="00092748">
          <w:rPr>
            <w:rStyle w:val="Hyperlink"/>
          </w:rPr>
          <w:t>Microsoft Dynamics Çevrimiçi Hizmetler</w:t>
        </w:r>
        <w:r w:rsidR="00110203">
          <w:tab/>
        </w:r>
        <w:r w:rsidR="00110203">
          <w:fldChar w:fldCharType="begin"/>
        </w:r>
        <w:r w:rsidR="00110203">
          <w:instrText xml:space="preserve"> PAGEREF _Toc444178579 \h </w:instrText>
        </w:r>
        <w:r w:rsidR="00110203">
          <w:fldChar w:fldCharType="separate"/>
        </w:r>
        <w:r w:rsidR="00110203">
          <w:t>55</w:t>
        </w:r>
        <w:r w:rsidR="00110203">
          <w:fldChar w:fldCharType="end"/>
        </w:r>
      </w:hyperlink>
    </w:p>
    <w:p w:rsidR="00110203" w:rsidRDefault="00D21D6A">
      <w:pPr>
        <w:pStyle w:val="TOC3"/>
        <w:rPr>
          <w:rFonts w:eastAsiaTheme="minorEastAsia"/>
          <w:smallCaps w:val="0"/>
          <w:sz w:val="22"/>
        </w:rPr>
      </w:pPr>
      <w:hyperlink w:anchor="_Toc444178580" w:history="1">
        <w:r w:rsidR="00110203" w:rsidRPr="00092748">
          <w:rPr>
            <w:rStyle w:val="Hyperlink"/>
          </w:rPr>
          <w:t>Microsoft Dynamics AX</w:t>
        </w:r>
        <w:r w:rsidR="00110203">
          <w:tab/>
        </w:r>
        <w:r w:rsidR="00110203">
          <w:fldChar w:fldCharType="begin"/>
        </w:r>
        <w:r w:rsidR="00110203">
          <w:instrText xml:space="preserve"> PAGEREF _Toc444178580 \h </w:instrText>
        </w:r>
        <w:r w:rsidR="00110203">
          <w:fldChar w:fldCharType="separate"/>
        </w:r>
        <w:r w:rsidR="00110203">
          <w:t>55</w:t>
        </w:r>
        <w:r w:rsidR="00110203">
          <w:fldChar w:fldCharType="end"/>
        </w:r>
      </w:hyperlink>
    </w:p>
    <w:p w:rsidR="00110203" w:rsidRDefault="00D21D6A">
      <w:pPr>
        <w:pStyle w:val="TOC3"/>
        <w:rPr>
          <w:rFonts w:eastAsiaTheme="minorEastAsia"/>
          <w:smallCaps w:val="0"/>
          <w:sz w:val="22"/>
        </w:rPr>
      </w:pPr>
      <w:hyperlink w:anchor="_Toc444178581" w:history="1">
        <w:r w:rsidR="00110203" w:rsidRPr="00092748">
          <w:rPr>
            <w:rStyle w:val="Hyperlink"/>
          </w:rPr>
          <w:t>Microsoft Dynamics CRM Online</w:t>
        </w:r>
        <w:r w:rsidR="00110203">
          <w:tab/>
        </w:r>
        <w:r w:rsidR="00110203">
          <w:fldChar w:fldCharType="begin"/>
        </w:r>
        <w:r w:rsidR="00110203">
          <w:instrText xml:space="preserve"> PAGEREF _Toc444178581 \h </w:instrText>
        </w:r>
        <w:r w:rsidR="00110203">
          <w:fldChar w:fldCharType="separate"/>
        </w:r>
        <w:r w:rsidR="00110203">
          <w:t>56</w:t>
        </w:r>
        <w:r w:rsidR="00110203">
          <w:fldChar w:fldCharType="end"/>
        </w:r>
      </w:hyperlink>
    </w:p>
    <w:p w:rsidR="00110203" w:rsidRDefault="00D21D6A">
      <w:pPr>
        <w:pStyle w:val="TOC3"/>
        <w:rPr>
          <w:rFonts w:eastAsiaTheme="minorEastAsia"/>
          <w:smallCaps w:val="0"/>
          <w:sz w:val="22"/>
        </w:rPr>
      </w:pPr>
      <w:hyperlink w:anchor="_Toc444178582" w:history="1">
        <w:r w:rsidR="00110203" w:rsidRPr="00092748">
          <w:rPr>
            <w:rStyle w:val="Hyperlink"/>
          </w:rPr>
          <w:t>Microsoft Dynamics Marketing</w:t>
        </w:r>
        <w:r w:rsidR="00110203">
          <w:tab/>
        </w:r>
        <w:r w:rsidR="00110203">
          <w:fldChar w:fldCharType="begin"/>
        </w:r>
        <w:r w:rsidR="00110203">
          <w:instrText xml:space="preserve"> PAGEREF _Toc444178582 \h </w:instrText>
        </w:r>
        <w:r w:rsidR="00110203">
          <w:fldChar w:fldCharType="separate"/>
        </w:r>
        <w:r w:rsidR="00110203">
          <w:t>56</w:t>
        </w:r>
        <w:r w:rsidR="00110203">
          <w:fldChar w:fldCharType="end"/>
        </w:r>
      </w:hyperlink>
    </w:p>
    <w:p w:rsidR="00110203" w:rsidRDefault="00D21D6A">
      <w:pPr>
        <w:pStyle w:val="TOC3"/>
        <w:rPr>
          <w:rFonts w:eastAsiaTheme="minorEastAsia"/>
          <w:smallCaps w:val="0"/>
          <w:sz w:val="22"/>
        </w:rPr>
      </w:pPr>
      <w:hyperlink w:anchor="_Toc444178583" w:history="1">
        <w:r w:rsidR="00110203" w:rsidRPr="00092748">
          <w:rPr>
            <w:rStyle w:val="Hyperlink"/>
          </w:rPr>
          <w:t>Microsoft Social Engagement</w:t>
        </w:r>
        <w:r w:rsidR="00110203">
          <w:tab/>
        </w:r>
        <w:r w:rsidR="00110203">
          <w:fldChar w:fldCharType="begin"/>
        </w:r>
        <w:r w:rsidR="00110203">
          <w:instrText xml:space="preserve"> PAGEREF _Toc444178583 \h </w:instrText>
        </w:r>
        <w:r w:rsidR="00110203">
          <w:fldChar w:fldCharType="separate"/>
        </w:r>
        <w:r w:rsidR="00110203">
          <w:t>57</w:t>
        </w:r>
        <w:r w:rsidR="00110203">
          <w:fldChar w:fldCharType="end"/>
        </w:r>
      </w:hyperlink>
    </w:p>
    <w:p w:rsidR="00110203" w:rsidRDefault="00D21D6A">
      <w:pPr>
        <w:pStyle w:val="TOC3"/>
        <w:rPr>
          <w:rFonts w:eastAsiaTheme="minorEastAsia"/>
          <w:smallCaps w:val="0"/>
          <w:sz w:val="22"/>
        </w:rPr>
      </w:pPr>
      <w:hyperlink w:anchor="_Toc444178584" w:history="1">
        <w:r w:rsidR="00110203" w:rsidRPr="00092748">
          <w:rPr>
            <w:rStyle w:val="Hyperlink"/>
          </w:rPr>
          <w:t>Parature, from Microsoft</w:t>
        </w:r>
        <w:r w:rsidR="00110203">
          <w:tab/>
        </w:r>
        <w:r w:rsidR="00110203">
          <w:fldChar w:fldCharType="begin"/>
        </w:r>
        <w:r w:rsidR="00110203">
          <w:instrText xml:space="preserve"> PAGEREF _Toc444178584 \h </w:instrText>
        </w:r>
        <w:r w:rsidR="00110203">
          <w:fldChar w:fldCharType="separate"/>
        </w:r>
        <w:r w:rsidR="00110203">
          <w:t>57</w:t>
        </w:r>
        <w:r w:rsidR="00110203">
          <w:fldChar w:fldCharType="end"/>
        </w:r>
      </w:hyperlink>
    </w:p>
    <w:p w:rsidR="00110203" w:rsidRDefault="00D21D6A">
      <w:pPr>
        <w:pStyle w:val="TOC2"/>
        <w:rPr>
          <w:rFonts w:eastAsiaTheme="minorEastAsia"/>
          <w:smallCaps w:val="0"/>
          <w:sz w:val="22"/>
        </w:rPr>
      </w:pPr>
      <w:hyperlink w:anchor="_Toc444178585" w:history="1">
        <w:r w:rsidR="00110203" w:rsidRPr="00092748">
          <w:rPr>
            <w:rStyle w:val="Hyperlink"/>
          </w:rPr>
          <w:t>Office 365 Hizmetleri</w:t>
        </w:r>
        <w:r w:rsidR="00110203">
          <w:tab/>
        </w:r>
        <w:r w:rsidR="00110203">
          <w:fldChar w:fldCharType="begin"/>
        </w:r>
        <w:r w:rsidR="00110203">
          <w:instrText xml:space="preserve"> PAGEREF _Toc444178585 \h </w:instrText>
        </w:r>
        <w:r w:rsidR="00110203">
          <w:fldChar w:fldCharType="separate"/>
        </w:r>
        <w:r w:rsidR="00110203">
          <w:t>58</w:t>
        </w:r>
        <w:r w:rsidR="00110203">
          <w:fldChar w:fldCharType="end"/>
        </w:r>
      </w:hyperlink>
    </w:p>
    <w:p w:rsidR="00110203" w:rsidRDefault="00D21D6A">
      <w:pPr>
        <w:pStyle w:val="TOC3"/>
        <w:rPr>
          <w:rFonts w:eastAsiaTheme="minorEastAsia"/>
          <w:smallCaps w:val="0"/>
          <w:sz w:val="22"/>
        </w:rPr>
      </w:pPr>
      <w:hyperlink w:anchor="_Toc444178586" w:history="1">
        <w:r w:rsidR="00110203" w:rsidRPr="00092748">
          <w:rPr>
            <w:rStyle w:val="Hyperlink"/>
          </w:rPr>
          <w:t>Office 365 Uygulamaları</w:t>
        </w:r>
        <w:r w:rsidR="00110203">
          <w:tab/>
        </w:r>
        <w:r w:rsidR="00110203">
          <w:fldChar w:fldCharType="begin"/>
        </w:r>
        <w:r w:rsidR="00110203">
          <w:instrText xml:space="preserve"> PAGEREF _Toc444178586 \h </w:instrText>
        </w:r>
        <w:r w:rsidR="00110203">
          <w:fldChar w:fldCharType="separate"/>
        </w:r>
        <w:r w:rsidR="00110203">
          <w:t>58</w:t>
        </w:r>
        <w:r w:rsidR="00110203">
          <w:fldChar w:fldCharType="end"/>
        </w:r>
      </w:hyperlink>
    </w:p>
    <w:p w:rsidR="00110203" w:rsidRDefault="00D21D6A">
      <w:pPr>
        <w:pStyle w:val="TOC3"/>
        <w:rPr>
          <w:rFonts w:eastAsiaTheme="minorEastAsia"/>
          <w:smallCaps w:val="0"/>
          <w:sz w:val="22"/>
        </w:rPr>
      </w:pPr>
      <w:hyperlink w:anchor="_Toc444178587" w:history="1">
        <w:r w:rsidR="00110203" w:rsidRPr="00092748">
          <w:rPr>
            <w:rStyle w:val="Hyperlink"/>
          </w:rPr>
          <w:t>Office 365 Paketleri</w:t>
        </w:r>
        <w:r w:rsidR="00110203">
          <w:tab/>
        </w:r>
        <w:r w:rsidR="00110203">
          <w:fldChar w:fldCharType="begin"/>
        </w:r>
        <w:r w:rsidR="00110203">
          <w:instrText xml:space="preserve"> PAGEREF _Toc444178587 \h </w:instrText>
        </w:r>
        <w:r w:rsidR="00110203">
          <w:fldChar w:fldCharType="separate"/>
        </w:r>
        <w:r w:rsidR="00110203">
          <w:t>59</w:t>
        </w:r>
        <w:r w:rsidR="00110203">
          <w:fldChar w:fldCharType="end"/>
        </w:r>
      </w:hyperlink>
    </w:p>
    <w:p w:rsidR="00110203" w:rsidRDefault="00D21D6A">
      <w:pPr>
        <w:pStyle w:val="TOC3"/>
        <w:rPr>
          <w:rFonts w:eastAsiaTheme="minorEastAsia"/>
          <w:smallCaps w:val="0"/>
          <w:sz w:val="22"/>
        </w:rPr>
      </w:pPr>
      <w:hyperlink w:anchor="_Toc444178588" w:history="1">
        <w:r w:rsidR="00110203" w:rsidRPr="00092748">
          <w:rPr>
            <w:rStyle w:val="Hyperlink"/>
          </w:rPr>
          <w:t>Office 365 Müşteri Kasası</w:t>
        </w:r>
        <w:r w:rsidR="00110203">
          <w:tab/>
        </w:r>
        <w:r w:rsidR="00110203">
          <w:fldChar w:fldCharType="begin"/>
        </w:r>
        <w:r w:rsidR="00110203">
          <w:instrText xml:space="preserve"> PAGEREF _Toc444178588 \h </w:instrText>
        </w:r>
        <w:r w:rsidR="00110203">
          <w:fldChar w:fldCharType="separate"/>
        </w:r>
        <w:r w:rsidR="00110203">
          <w:t>62</w:t>
        </w:r>
        <w:r w:rsidR="00110203">
          <w:fldChar w:fldCharType="end"/>
        </w:r>
      </w:hyperlink>
    </w:p>
    <w:p w:rsidR="00110203" w:rsidRDefault="00D21D6A">
      <w:pPr>
        <w:pStyle w:val="TOC3"/>
        <w:rPr>
          <w:rFonts w:eastAsiaTheme="minorEastAsia"/>
          <w:smallCaps w:val="0"/>
          <w:sz w:val="22"/>
        </w:rPr>
      </w:pPr>
      <w:hyperlink w:anchor="_Toc444178589" w:history="1">
        <w:r w:rsidR="00110203" w:rsidRPr="00092748">
          <w:rPr>
            <w:rStyle w:val="Hyperlink"/>
          </w:rPr>
          <w:t>Office 365 Delve Analizi</w:t>
        </w:r>
        <w:r w:rsidR="00110203">
          <w:tab/>
        </w:r>
        <w:r w:rsidR="00110203">
          <w:fldChar w:fldCharType="begin"/>
        </w:r>
        <w:r w:rsidR="00110203">
          <w:instrText xml:space="preserve"> PAGEREF _Toc444178589 \h </w:instrText>
        </w:r>
        <w:r w:rsidR="00110203">
          <w:fldChar w:fldCharType="separate"/>
        </w:r>
        <w:r w:rsidR="00110203">
          <w:t>62</w:t>
        </w:r>
        <w:r w:rsidR="00110203">
          <w:fldChar w:fldCharType="end"/>
        </w:r>
      </w:hyperlink>
    </w:p>
    <w:p w:rsidR="00110203" w:rsidRDefault="00D21D6A">
      <w:pPr>
        <w:pStyle w:val="TOC3"/>
        <w:rPr>
          <w:rFonts w:eastAsiaTheme="minorEastAsia"/>
          <w:smallCaps w:val="0"/>
          <w:sz w:val="22"/>
        </w:rPr>
      </w:pPr>
      <w:hyperlink w:anchor="_Toc444178590" w:history="1">
        <w:r w:rsidR="00110203" w:rsidRPr="00092748">
          <w:rPr>
            <w:rStyle w:val="Hyperlink"/>
          </w:rPr>
          <w:t>Office 365 Advanced eDiscovery</w:t>
        </w:r>
        <w:r w:rsidR="00110203">
          <w:tab/>
        </w:r>
        <w:r w:rsidR="00110203">
          <w:fldChar w:fldCharType="begin"/>
        </w:r>
        <w:r w:rsidR="00110203">
          <w:instrText xml:space="preserve"> PAGEREF _Toc444178590 \h </w:instrText>
        </w:r>
        <w:r w:rsidR="00110203">
          <w:fldChar w:fldCharType="separate"/>
        </w:r>
        <w:r w:rsidR="00110203">
          <w:t>62</w:t>
        </w:r>
        <w:r w:rsidR="00110203">
          <w:fldChar w:fldCharType="end"/>
        </w:r>
      </w:hyperlink>
    </w:p>
    <w:p w:rsidR="00110203" w:rsidRDefault="00D21D6A">
      <w:pPr>
        <w:pStyle w:val="TOC3"/>
        <w:rPr>
          <w:rFonts w:eastAsiaTheme="minorEastAsia"/>
          <w:smallCaps w:val="0"/>
          <w:sz w:val="22"/>
        </w:rPr>
      </w:pPr>
      <w:hyperlink w:anchor="_Toc444178591" w:history="1">
        <w:r w:rsidR="00110203" w:rsidRPr="00092748">
          <w:rPr>
            <w:rStyle w:val="Hyperlink"/>
          </w:rPr>
          <w:t>Exchange Online</w:t>
        </w:r>
        <w:r w:rsidR="00110203">
          <w:tab/>
        </w:r>
        <w:r w:rsidR="00110203">
          <w:fldChar w:fldCharType="begin"/>
        </w:r>
        <w:r w:rsidR="00110203">
          <w:instrText xml:space="preserve"> PAGEREF _Toc444178591 \h </w:instrText>
        </w:r>
        <w:r w:rsidR="00110203">
          <w:fldChar w:fldCharType="separate"/>
        </w:r>
        <w:r w:rsidR="00110203">
          <w:t>62</w:t>
        </w:r>
        <w:r w:rsidR="00110203">
          <w:fldChar w:fldCharType="end"/>
        </w:r>
      </w:hyperlink>
    </w:p>
    <w:p w:rsidR="00110203" w:rsidRDefault="00D21D6A">
      <w:pPr>
        <w:pStyle w:val="TOC3"/>
        <w:rPr>
          <w:rFonts w:eastAsiaTheme="minorEastAsia"/>
          <w:smallCaps w:val="0"/>
          <w:sz w:val="22"/>
        </w:rPr>
      </w:pPr>
      <w:hyperlink w:anchor="_Toc444178592" w:history="1">
        <w:r w:rsidR="00110203" w:rsidRPr="00092748">
          <w:rPr>
            <w:rStyle w:val="Hyperlink"/>
          </w:rPr>
          <w:t>OneDrive İş</w:t>
        </w:r>
        <w:r w:rsidR="00110203">
          <w:tab/>
        </w:r>
        <w:r w:rsidR="00110203">
          <w:fldChar w:fldCharType="begin"/>
        </w:r>
        <w:r w:rsidR="00110203">
          <w:instrText xml:space="preserve"> PAGEREF _Toc444178592 \h </w:instrText>
        </w:r>
        <w:r w:rsidR="00110203">
          <w:fldChar w:fldCharType="separate"/>
        </w:r>
        <w:r w:rsidR="00110203">
          <w:t>63</w:t>
        </w:r>
        <w:r w:rsidR="00110203">
          <w:fldChar w:fldCharType="end"/>
        </w:r>
      </w:hyperlink>
    </w:p>
    <w:p w:rsidR="00110203" w:rsidRDefault="00D21D6A">
      <w:pPr>
        <w:pStyle w:val="TOC3"/>
        <w:rPr>
          <w:rFonts w:eastAsiaTheme="minorEastAsia"/>
          <w:smallCaps w:val="0"/>
          <w:sz w:val="22"/>
        </w:rPr>
      </w:pPr>
      <w:hyperlink w:anchor="_Toc444178593" w:history="1">
        <w:r w:rsidR="00110203" w:rsidRPr="00092748">
          <w:rPr>
            <w:rStyle w:val="Hyperlink"/>
          </w:rPr>
          <w:t>Project Online</w:t>
        </w:r>
        <w:r w:rsidR="00110203">
          <w:tab/>
        </w:r>
        <w:r w:rsidR="00110203">
          <w:fldChar w:fldCharType="begin"/>
        </w:r>
        <w:r w:rsidR="00110203">
          <w:instrText xml:space="preserve"> PAGEREF _Toc444178593 \h </w:instrText>
        </w:r>
        <w:r w:rsidR="00110203">
          <w:fldChar w:fldCharType="separate"/>
        </w:r>
        <w:r w:rsidR="00110203">
          <w:t>63</w:t>
        </w:r>
        <w:r w:rsidR="00110203">
          <w:fldChar w:fldCharType="end"/>
        </w:r>
      </w:hyperlink>
    </w:p>
    <w:p w:rsidR="00110203" w:rsidRDefault="00D21D6A">
      <w:pPr>
        <w:pStyle w:val="TOC3"/>
        <w:rPr>
          <w:rFonts w:eastAsiaTheme="minorEastAsia"/>
          <w:smallCaps w:val="0"/>
          <w:sz w:val="22"/>
        </w:rPr>
      </w:pPr>
      <w:hyperlink w:anchor="_Toc444178594" w:history="1">
        <w:r w:rsidR="00110203" w:rsidRPr="00092748">
          <w:rPr>
            <w:rStyle w:val="Hyperlink"/>
          </w:rPr>
          <w:t>SharePoint Online</w:t>
        </w:r>
        <w:r w:rsidR="00110203">
          <w:tab/>
        </w:r>
        <w:r w:rsidR="00110203">
          <w:fldChar w:fldCharType="begin"/>
        </w:r>
        <w:r w:rsidR="00110203">
          <w:instrText xml:space="preserve"> PAGEREF _Toc444178594 \h </w:instrText>
        </w:r>
        <w:r w:rsidR="00110203">
          <w:fldChar w:fldCharType="separate"/>
        </w:r>
        <w:r w:rsidR="00110203">
          <w:t>64</w:t>
        </w:r>
        <w:r w:rsidR="00110203">
          <w:fldChar w:fldCharType="end"/>
        </w:r>
      </w:hyperlink>
    </w:p>
    <w:p w:rsidR="00110203" w:rsidRDefault="00D21D6A">
      <w:pPr>
        <w:pStyle w:val="TOC3"/>
        <w:rPr>
          <w:rFonts w:eastAsiaTheme="minorEastAsia"/>
          <w:smallCaps w:val="0"/>
          <w:sz w:val="22"/>
        </w:rPr>
      </w:pPr>
      <w:hyperlink w:anchor="_Toc444178595" w:history="1">
        <w:r w:rsidR="00110203" w:rsidRPr="00092748">
          <w:rPr>
            <w:rStyle w:val="Hyperlink"/>
          </w:rPr>
          <w:t>Skype Kurumsal Çevrimiçi Sürüm</w:t>
        </w:r>
        <w:r w:rsidR="00110203">
          <w:tab/>
        </w:r>
        <w:r w:rsidR="00110203">
          <w:fldChar w:fldCharType="begin"/>
        </w:r>
        <w:r w:rsidR="00110203">
          <w:instrText xml:space="preserve"> PAGEREF _Toc444178595 \h </w:instrText>
        </w:r>
        <w:r w:rsidR="00110203">
          <w:fldChar w:fldCharType="separate"/>
        </w:r>
        <w:r w:rsidR="00110203">
          <w:t>64</w:t>
        </w:r>
        <w:r w:rsidR="00110203">
          <w:fldChar w:fldCharType="end"/>
        </w:r>
      </w:hyperlink>
    </w:p>
    <w:p w:rsidR="00110203" w:rsidRDefault="00D21D6A">
      <w:pPr>
        <w:pStyle w:val="TOC2"/>
        <w:rPr>
          <w:rFonts w:eastAsiaTheme="minorEastAsia"/>
          <w:smallCaps w:val="0"/>
          <w:sz w:val="22"/>
        </w:rPr>
      </w:pPr>
      <w:hyperlink w:anchor="_Toc444178596" w:history="1">
        <w:r w:rsidR="00110203" w:rsidRPr="00092748">
          <w:rPr>
            <w:rStyle w:val="Hyperlink"/>
          </w:rPr>
          <w:t>Diğer Çevrimiçi Hizmetler</w:t>
        </w:r>
        <w:r w:rsidR="00110203">
          <w:tab/>
        </w:r>
        <w:r w:rsidR="00110203">
          <w:fldChar w:fldCharType="begin"/>
        </w:r>
        <w:r w:rsidR="00110203">
          <w:instrText xml:space="preserve"> PAGEREF _Toc444178596 \h </w:instrText>
        </w:r>
        <w:r w:rsidR="00110203">
          <w:fldChar w:fldCharType="separate"/>
        </w:r>
        <w:r w:rsidR="00110203">
          <w:t>65</w:t>
        </w:r>
        <w:r w:rsidR="00110203">
          <w:fldChar w:fldCharType="end"/>
        </w:r>
      </w:hyperlink>
    </w:p>
    <w:p w:rsidR="00110203" w:rsidRDefault="00D21D6A">
      <w:pPr>
        <w:pStyle w:val="TOC3"/>
        <w:rPr>
          <w:rFonts w:eastAsiaTheme="minorEastAsia"/>
          <w:smallCaps w:val="0"/>
          <w:sz w:val="22"/>
        </w:rPr>
      </w:pPr>
      <w:hyperlink w:anchor="_Toc444178597" w:history="1">
        <w:r w:rsidR="00110203" w:rsidRPr="00092748">
          <w:rPr>
            <w:rStyle w:val="Hyperlink"/>
          </w:rPr>
          <w:t>Bing Haritalar</w:t>
        </w:r>
        <w:r w:rsidR="00110203">
          <w:tab/>
        </w:r>
        <w:r w:rsidR="00110203">
          <w:fldChar w:fldCharType="begin"/>
        </w:r>
        <w:r w:rsidR="00110203">
          <w:instrText xml:space="preserve"> PAGEREF _Toc444178597 \h </w:instrText>
        </w:r>
        <w:r w:rsidR="00110203">
          <w:fldChar w:fldCharType="separate"/>
        </w:r>
        <w:r w:rsidR="00110203">
          <w:t>65</w:t>
        </w:r>
        <w:r w:rsidR="00110203">
          <w:fldChar w:fldCharType="end"/>
        </w:r>
      </w:hyperlink>
    </w:p>
    <w:p w:rsidR="00110203" w:rsidRDefault="00D21D6A">
      <w:pPr>
        <w:pStyle w:val="TOC3"/>
        <w:rPr>
          <w:rFonts w:eastAsiaTheme="minorEastAsia"/>
          <w:smallCaps w:val="0"/>
          <w:sz w:val="22"/>
        </w:rPr>
      </w:pPr>
      <w:hyperlink w:anchor="_Toc444178598" w:history="1">
        <w:r w:rsidR="00110203" w:rsidRPr="00092748">
          <w:rPr>
            <w:rStyle w:val="Hyperlink"/>
          </w:rPr>
          <w:t>Microsoft Öğrenme</w:t>
        </w:r>
        <w:r w:rsidR="00110203">
          <w:tab/>
        </w:r>
        <w:r w:rsidR="00110203">
          <w:fldChar w:fldCharType="begin"/>
        </w:r>
        <w:r w:rsidR="00110203">
          <w:instrText xml:space="preserve"> PAGEREF _Toc444178598 \h </w:instrText>
        </w:r>
        <w:r w:rsidR="00110203">
          <w:fldChar w:fldCharType="separate"/>
        </w:r>
        <w:r w:rsidR="00110203">
          <w:t>66</w:t>
        </w:r>
        <w:r w:rsidR="00110203">
          <w:fldChar w:fldCharType="end"/>
        </w:r>
      </w:hyperlink>
    </w:p>
    <w:p w:rsidR="00110203" w:rsidRDefault="00D21D6A">
      <w:pPr>
        <w:pStyle w:val="TOC3"/>
        <w:rPr>
          <w:rFonts w:eastAsiaTheme="minorEastAsia"/>
          <w:smallCaps w:val="0"/>
          <w:sz w:val="22"/>
        </w:rPr>
      </w:pPr>
      <w:hyperlink w:anchor="_Toc444178599" w:history="1">
        <w:r w:rsidR="00110203" w:rsidRPr="00092748">
          <w:rPr>
            <w:rStyle w:val="Hyperlink"/>
          </w:rPr>
          <w:t>Microsoft Translator</w:t>
        </w:r>
        <w:r w:rsidR="00110203">
          <w:tab/>
        </w:r>
        <w:r w:rsidR="00110203">
          <w:fldChar w:fldCharType="begin"/>
        </w:r>
        <w:r w:rsidR="00110203">
          <w:instrText xml:space="preserve"> PAGEREF _Toc444178599 \h </w:instrText>
        </w:r>
        <w:r w:rsidR="00110203">
          <w:fldChar w:fldCharType="separate"/>
        </w:r>
        <w:r w:rsidR="00110203">
          <w:t>66</w:t>
        </w:r>
        <w:r w:rsidR="00110203">
          <w:fldChar w:fldCharType="end"/>
        </w:r>
      </w:hyperlink>
    </w:p>
    <w:p w:rsidR="00110203" w:rsidRDefault="00D21D6A">
      <w:pPr>
        <w:pStyle w:val="TOC3"/>
        <w:rPr>
          <w:rFonts w:eastAsiaTheme="minorEastAsia"/>
          <w:smallCaps w:val="0"/>
          <w:sz w:val="22"/>
        </w:rPr>
      </w:pPr>
      <w:hyperlink w:anchor="_Toc444178600" w:history="1">
        <w:r w:rsidR="00110203" w:rsidRPr="00092748">
          <w:rPr>
            <w:rStyle w:val="Hyperlink"/>
          </w:rPr>
          <w:t>Power BI Pro</w:t>
        </w:r>
        <w:r w:rsidR="00110203">
          <w:tab/>
        </w:r>
        <w:r w:rsidR="00110203">
          <w:fldChar w:fldCharType="begin"/>
        </w:r>
        <w:r w:rsidR="00110203">
          <w:instrText xml:space="preserve"> PAGEREF _Toc444178600 \h </w:instrText>
        </w:r>
        <w:r w:rsidR="00110203">
          <w:fldChar w:fldCharType="separate"/>
        </w:r>
        <w:r w:rsidR="00110203">
          <w:t>66</w:t>
        </w:r>
        <w:r w:rsidR="00110203">
          <w:fldChar w:fldCharType="end"/>
        </w:r>
      </w:hyperlink>
    </w:p>
    <w:p w:rsidR="00110203" w:rsidRDefault="00D21D6A">
      <w:pPr>
        <w:pStyle w:val="TOC3"/>
        <w:rPr>
          <w:rFonts w:eastAsiaTheme="minorEastAsia"/>
          <w:smallCaps w:val="0"/>
          <w:sz w:val="22"/>
        </w:rPr>
      </w:pPr>
      <w:hyperlink w:anchor="_Toc444178601" w:history="1">
        <w:r w:rsidR="00110203" w:rsidRPr="00092748">
          <w:rPr>
            <w:rStyle w:val="Hyperlink"/>
          </w:rPr>
          <w:t>Yammer Enterprise</w:t>
        </w:r>
        <w:r w:rsidR="00110203">
          <w:tab/>
        </w:r>
        <w:r w:rsidR="00110203">
          <w:fldChar w:fldCharType="begin"/>
        </w:r>
        <w:r w:rsidR="00110203">
          <w:instrText xml:space="preserve"> PAGEREF _Toc444178601 \h </w:instrText>
        </w:r>
        <w:r w:rsidR="00110203">
          <w:fldChar w:fldCharType="separate"/>
        </w:r>
        <w:r w:rsidR="00110203">
          <w:t>67</w:t>
        </w:r>
        <w:r w:rsidR="00110203">
          <w:fldChar w:fldCharType="end"/>
        </w:r>
      </w:hyperlink>
    </w:p>
    <w:p w:rsidR="00110203" w:rsidRDefault="00D21D6A">
      <w:pPr>
        <w:pStyle w:val="TOC1"/>
        <w:rPr>
          <w:rFonts w:eastAsiaTheme="minorEastAsia"/>
          <w:b w:val="0"/>
          <w:caps w:val="0"/>
          <w:noProof/>
          <w:sz w:val="22"/>
          <w:szCs w:val="22"/>
        </w:rPr>
      </w:pPr>
      <w:hyperlink w:anchor="_Toc444178602" w:history="1">
        <w:r w:rsidR="00110203" w:rsidRPr="00092748">
          <w:rPr>
            <w:rStyle w:val="Hyperlink"/>
            <w:noProof/>
          </w:rPr>
          <w:t>Sözlük</w:t>
        </w:r>
        <w:r w:rsidR="00110203">
          <w:rPr>
            <w:noProof/>
          </w:rPr>
          <w:tab/>
        </w:r>
        <w:r w:rsidR="00110203">
          <w:rPr>
            <w:noProof/>
          </w:rPr>
          <w:fldChar w:fldCharType="begin"/>
        </w:r>
        <w:r w:rsidR="00110203">
          <w:rPr>
            <w:noProof/>
          </w:rPr>
          <w:instrText xml:space="preserve"> PAGEREF _Toc444178602 \h </w:instrText>
        </w:r>
        <w:r w:rsidR="00110203">
          <w:rPr>
            <w:noProof/>
          </w:rPr>
        </w:r>
        <w:r w:rsidR="00110203">
          <w:rPr>
            <w:noProof/>
          </w:rPr>
          <w:fldChar w:fldCharType="separate"/>
        </w:r>
        <w:r w:rsidR="00110203">
          <w:rPr>
            <w:noProof/>
          </w:rPr>
          <w:t>68</w:t>
        </w:r>
        <w:r w:rsidR="00110203">
          <w:rPr>
            <w:noProof/>
          </w:rPr>
          <w:fldChar w:fldCharType="end"/>
        </w:r>
      </w:hyperlink>
    </w:p>
    <w:p w:rsidR="00110203" w:rsidRDefault="00D21D6A">
      <w:pPr>
        <w:pStyle w:val="TOC2"/>
        <w:rPr>
          <w:rFonts w:eastAsiaTheme="minorEastAsia"/>
          <w:smallCaps w:val="0"/>
          <w:sz w:val="22"/>
        </w:rPr>
      </w:pPr>
      <w:hyperlink w:anchor="_Toc444178603" w:history="1">
        <w:r w:rsidR="00110203" w:rsidRPr="00092748">
          <w:rPr>
            <w:rStyle w:val="Hyperlink"/>
          </w:rPr>
          <w:t>Öznitelikler</w:t>
        </w:r>
        <w:r w:rsidR="00110203">
          <w:tab/>
        </w:r>
        <w:r w:rsidR="00110203">
          <w:fldChar w:fldCharType="begin"/>
        </w:r>
        <w:r w:rsidR="00110203">
          <w:instrText xml:space="preserve"> PAGEREF _Toc444178603 \h </w:instrText>
        </w:r>
        <w:r w:rsidR="00110203">
          <w:fldChar w:fldCharType="separate"/>
        </w:r>
        <w:r w:rsidR="00110203">
          <w:t>68</w:t>
        </w:r>
        <w:r w:rsidR="00110203">
          <w:fldChar w:fldCharType="end"/>
        </w:r>
      </w:hyperlink>
    </w:p>
    <w:p w:rsidR="00110203" w:rsidRDefault="00D21D6A">
      <w:pPr>
        <w:pStyle w:val="TOC2"/>
        <w:rPr>
          <w:rFonts w:eastAsiaTheme="minorEastAsia"/>
          <w:smallCaps w:val="0"/>
          <w:sz w:val="22"/>
        </w:rPr>
      </w:pPr>
      <w:hyperlink w:anchor="_Toc444178604" w:history="1">
        <w:r w:rsidR="00110203" w:rsidRPr="00092748">
          <w:rPr>
            <w:rStyle w:val="Hyperlink"/>
          </w:rPr>
          <w:t>Hücre Değerleri</w:t>
        </w:r>
        <w:r w:rsidR="00110203">
          <w:tab/>
        </w:r>
        <w:r w:rsidR="00110203">
          <w:fldChar w:fldCharType="begin"/>
        </w:r>
        <w:r w:rsidR="00110203">
          <w:instrText xml:space="preserve"> PAGEREF _Toc444178604 \h </w:instrText>
        </w:r>
        <w:r w:rsidR="00110203">
          <w:fldChar w:fldCharType="separate"/>
        </w:r>
        <w:r w:rsidR="00110203">
          <w:t>69</w:t>
        </w:r>
        <w:r w:rsidR="00110203">
          <w:fldChar w:fldCharType="end"/>
        </w:r>
      </w:hyperlink>
    </w:p>
    <w:p w:rsidR="00110203" w:rsidRDefault="00D21D6A">
      <w:pPr>
        <w:pStyle w:val="TOC2"/>
        <w:rPr>
          <w:rFonts w:eastAsiaTheme="minorEastAsia"/>
          <w:smallCaps w:val="0"/>
          <w:sz w:val="22"/>
        </w:rPr>
      </w:pPr>
      <w:hyperlink w:anchor="_Toc444178605" w:history="1">
        <w:r w:rsidR="00110203" w:rsidRPr="00092748">
          <w:rPr>
            <w:rStyle w:val="Hyperlink"/>
          </w:rPr>
          <w:t>Sütun Başlıkları</w:t>
        </w:r>
        <w:r w:rsidR="00110203">
          <w:tab/>
        </w:r>
        <w:r w:rsidR="00110203">
          <w:fldChar w:fldCharType="begin"/>
        </w:r>
        <w:r w:rsidR="00110203">
          <w:instrText xml:space="preserve"> PAGEREF _Toc444178605 \h </w:instrText>
        </w:r>
        <w:r w:rsidR="00110203">
          <w:fldChar w:fldCharType="separate"/>
        </w:r>
        <w:r w:rsidR="00110203">
          <w:t>69</w:t>
        </w:r>
        <w:r w:rsidR="00110203">
          <w:fldChar w:fldCharType="end"/>
        </w:r>
      </w:hyperlink>
    </w:p>
    <w:p w:rsidR="00110203" w:rsidRDefault="00D21D6A">
      <w:pPr>
        <w:pStyle w:val="TOC2"/>
        <w:rPr>
          <w:rFonts w:eastAsiaTheme="minorEastAsia"/>
          <w:smallCaps w:val="0"/>
          <w:sz w:val="22"/>
        </w:rPr>
      </w:pPr>
      <w:hyperlink w:anchor="_Toc444178606" w:history="1">
        <w:r w:rsidR="00110203" w:rsidRPr="00092748">
          <w:rPr>
            <w:rStyle w:val="Hyperlink"/>
          </w:rPr>
          <w:t>Tanımlar</w:t>
        </w:r>
        <w:r w:rsidR="00110203">
          <w:tab/>
        </w:r>
        <w:r w:rsidR="00110203">
          <w:fldChar w:fldCharType="begin"/>
        </w:r>
        <w:r w:rsidR="00110203">
          <w:instrText xml:space="preserve"> PAGEREF _Toc444178606 \h </w:instrText>
        </w:r>
        <w:r w:rsidR="00110203">
          <w:fldChar w:fldCharType="separate"/>
        </w:r>
        <w:r w:rsidR="00110203">
          <w:t>70</w:t>
        </w:r>
        <w:r w:rsidR="00110203">
          <w:fldChar w:fldCharType="end"/>
        </w:r>
      </w:hyperlink>
    </w:p>
    <w:p w:rsidR="00110203" w:rsidRDefault="00D21D6A">
      <w:pPr>
        <w:pStyle w:val="TOC1"/>
        <w:rPr>
          <w:rFonts w:eastAsiaTheme="minorEastAsia"/>
          <w:b w:val="0"/>
          <w:caps w:val="0"/>
          <w:noProof/>
          <w:sz w:val="22"/>
          <w:szCs w:val="22"/>
        </w:rPr>
      </w:pPr>
      <w:hyperlink w:anchor="_Toc444178607" w:history="1">
        <w:r w:rsidR="00110203" w:rsidRPr="00092748">
          <w:rPr>
            <w:rStyle w:val="Hyperlink"/>
            <w:noProof/>
          </w:rPr>
          <w:t>Ek A – CAL/ML Eşdeğer Lisansları</w:t>
        </w:r>
        <w:r w:rsidR="00110203">
          <w:rPr>
            <w:noProof/>
          </w:rPr>
          <w:tab/>
        </w:r>
        <w:r w:rsidR="00110203">
          <w:rPr>
            <w:noProof/>
          </w:rPr>
          <w:fldChar w:fldCharType="begin"/>
        </w:r>
        <w:r w:rsidR="00110203">
          <w:rPr>
            <w:noProof/>
          </w:rPr>
          <w:instrText xml:space="preserve"> PAGEREF _Toc444178607 \h </w:instrText>
        </w:r>
        <w:r w:rsidR="00110203">
          <w:rPr>
            <w:noProof/>
          </w:rPr>
        </w:r>
        <w:r w:rsidR="00110203">
          <w:rPr>
            <w:noProof/>
          </w:rPr>
          <w:fldChar w:fldCharType="separate"/>
        </w:r>
        <w:r w:rsidR="00110203">
          <w:rPr>
            <w:noProof/>
          </w:rPr>
          <w:t>73</w:t>
        </w:r>
        <w:r w:rsidR="00110203">
          <w:rPr>
            <w:noProof/>
          </w:rPr>
          <w:fldChar w:fldCharType="end"/>
        </w:r>
      </w:hyperlink>
    </w:p>
    <w:p w:rsidR="00110203" w:rsidRDefault="00D21D6A">
      <w:pPr>
        <w:pStyle w:val="TOC1"/>
        <w:rPr>
          <w:rFonts w:eastAsiaTheme="minorEastAsia"/>
          <w:b w:val="0"/>
          <w:caps w:val="0"/>
          <w:noProof/>
          <w:sz w:val="22"/>
          <w:szCs w:val="22"/>
        </w:rPr>
      </w:pPr>
      <w:hyperlink w:anchor="_Toc444178608" w:history="1">
        <w:r w:rsidR="00110203" w:rsidRPr="00092748">
          <w:rPr>
            <w:rStyle w:val="Hyperlink"/>
            <w:noProof/>
          </w:rPr>
          <w:t>Ek B – Yazılım Güvencesi</w:t>
        </w:r>
        <w:r w:rsidR="00110203">
          <w:rPr>
            <w:noProof/>
          </w:rPr>
          <w:tab/>
        </w:r>
        <w:r w:rsidR="00110203">
          <w:rPr>
            <w:noProof/>
          </w:rPr>
          <w:fldChar w:fldCharType="begin"/>
        </w:r>
        <w:r w:rsidR="00110203">
          <w:rPr>
            <w:noProof/>
          </w:rPr>
          <w:instrText xml:space="preserve"> PAGEREF _Toc444178608 \h </w:instrText>
        </w:r>
        <w:r w:rsidR="00110203">
          <w:rPr>
            <w:noProof/>
          </w:rPr>
        </w:r>
        <w:r w:rsidR="00110203">
          <w:rPr>
            <w:noProof/>
          </w:rPr>
          <w:fldChar w:fldCharType="separate"/>
        </w:r>
        <w:r w:rsidR="00110203">
          <w:rPr>
            <w:noProof/>
          </w:rPr>
          <w:t>74</w:t>
        </w:r>
        <w:r w:rsidR="00110203">
          <w:rPr>
            <w:noProof/>
          </w:rPr>
          <w:fldChar w:fldCharType="end"/>
        </w:r>
      </w:hyperlink>
    </w:p>
    <w:p w:rsidR="00110203" w:rsidRDefault="00D21D6A">
      <w:pPr>
        <w:pStyle w:val="TOC2"/>
        <w:rPr>
          <w:rFonts w:eastAsiaTheme="minorEastAsia"/>
          <w:smallCaps w:val="0"/>
          <w:sz w:val="22"/>
        </w:rPr>
      </w:pPr>
      <w:hyperlink w:anchor="_Toc444178609" w:history="1">
        <w:r w:rsidR="00110203" w:rsidRPr="00092748">
          <w:rPr>
            <w:rStyle w:val="Hyperlink"/>
          </w:rPr>
          <w:t>Yazılım Güvencesinin Satın Alınması</w:t>
        </w:r>
        <w:r w:rsidR="00110203">
          <w:tab/>
        </w:r>
        <w:r w:rsidR="00110203">
          <w:fldChar w:fldCharType="begin"/>
        </w:r>
        <w:r w:rsidR="00110203">
          <w:instrText xml:space="preserve"> PAGEREF _Toc444178609 \h </w:instrText>
        </w:r>
        <w:r w:rsidR="00110203">
          <w:fldChar w:fldCharType="separate"/>
        </w:r>
        <w:r w:rsidR="00110203">
          <w:t>74</w:t>
        </w:r>
        <w:r w:rsidR="00110203">
          <w:fldChar w:fldCharType="end"/>
        </w:r>
      </w:hyperlink>
    </w:p>
    <w:p w:rsidR="00110203" w:rsidRDefault="00D21D6A">
      <w:pPr>
        <w:pStyle w:val="TOC2"/>
        <w:rPr>
          <w:rFonts w:eastAsiaTheme="minorEastAsia"/>
          <w:smallCaps w:val="0"/>
          <w:sz w:val="22"/>
        </w:rPr>
      </w:pPr>
      <w:hyperlink w:anchor="_Toc444178610" w:history="1">
        <w:r w:rsidR="00110203" w:rsidRPr="00092748">
          <w:rPr>
            <w:rStyle w:val="Hyperlink"/>
          </w:rPr>
          <w:t>Yazılım Güvencesinin Yenilenmesi</w:t>
        </w:r>
        <w:r w:rsidR="00110203">
          <w:tab/>
        </w:r>
        <w:r w:rsidR="00110203">
          <w:fldChar w:fldCharType="begin"/>
        </w:r>
        <w:r w:rsidR="00110203">
          <w:instrText xml:space="preserve"> PAGEREF _Toc444178610 \h </w:instrText>
        </w:r>
        <w:r w:rsidR="00110203">
          <w:fldChar w:fldCharType="separate"/>
        </w:r>
        <w:r w:rsidR="00110203">
          <w:t>74</w:t>
        </w:r>
        <w:r w:rsidR="00110203">
          <w:fldChar w:fldCharType="end"/>
        </w:r>
      </w:hyperlink>
    </w:p>
    <w:p w:rsidR="00110203" w:rsidRDefault="00D21D6A">
      <w:pPr>
        <w:pStyle w:val="TOC2"/>
        <w:rPr>
          <w:rFonts w:eastAsiaTheme="minorEastAsia"/>
          <w:smallCaps w:val="0"/>
          <w:sz w:val="22"/>
        </w:rPr>
      </w:pPr>
      <w:hyperlink w:anchor="_Toc444178611" w:history="1">
        <w:r w:rsidR="00110203" w:rsidRPr="00092748">
          <w:rPr>
            <w:rStyle w:val="Hyperlink"/>
          </w:rPr>
          <w:t>Son Verilen veya Kullanım Ömrü Sona Eren Ürünler için Geçiş Lisansı</w:t>
        </w:r>
        <w:r w:rsidR="00110203">
          <w:tab/>
        </w:r>
        <w:r w:rsidR="00110203">
          <w:fldChar w:fldCharType="begin"/>
        </w:r>
        <w:r w:rsidR="00110203">
          <w:instrText xml:space="preserve"> PAGEREF _Toc444178611 \h </w:instrText>
        </w:r>
        <w:r w:rsidR="00110203">
          <w:fldChar w:fldCharType="separate"/>
        </w:r>
        <w:r w:rsidR="00110203">
          <w:t>75</w:t>
        </w:r>
        <w:r w:rsidR="00110203">
          <w:fldChar w:fldCharType="end"/>
        </w:r>
      </w:hyperlink>
    </w:p>
    <w:p w:rsidR="00110203" w:rsidRDefault="00D21D6A">
      <w:pPr>
        <w:pStyle w:val="TOC2"/>
        <w:rPr>
          <w:rFonts w:eastAsiaTheme="minorEastAsia"/>
          <w:smallCaps w:val="0"/>
          <w:sz w:val="22"/>
        </w:rPr>
      </w:pPr>
      <w:hyperlink w:anchor="_Toc444178612" w:history="1">
        <w:r w:rsidR="00110203" w:rsidRPr="00092748">
          <w:rPr>
            <w:rStyle w:val="Hyperlink"/>
          </w:rPr>
          <w:t>Yazılım Güvencesi Avantajları</w:t>
        </w:r>
        <w:r w:rsidR="00110203">
          <w:tab/>
        </w:r>
        <w:r w:rsidR="00110203">
          <w:fldChar w:fldCharType="begin"/>
        </w:r>
        <w:r w:rsidR="00110203">
          <w:instrText xml:space="preserve"> PAGEREF _Toc444178612 \h </w:instrText>
        </w:r>
        <w:r w:rsidR="00110203">
          <w:fldChar w:fldCharType="separate"/>
        </w:r>
        <w:r w:rsidR="00110203">
          <w:t>75</w:t>
        </w:r>
        <w:r w:rsidR="00110203">
          <w:fldChar w:fldCharType="end"/>
        </w:r>
      </w:hyperlink>
    </w:p>
    <w:p w:rsidR="00110203" w:rsidRDefault="00D21D6A">
      <w:pPr>
        <w:pStyle w:val="TOC1"/>
        <w:rPr>
          <w:rFonts w:eastAsiaTheme="minorEastAsia"/>
          <w:b w:val="0"/>
          <w:caps w:val="0"/>
          <w:noProof/>
          <w:sz w:val="22"/>
          <w:szCs w:val="22"/>
        </w:rPr>
      </w:pPr>
      <w:hyperlink w:anchor="_Toc444178613" w:history="1">
        <w:r w:rsidR="00110203" w:rsidRPr="00092748">
          <w:rPr>
            <w:rStyle w:val="Hyperlink"/>
            <w:noProof/>
          </w:rPr>
          <w:t>Ek C – Profesyonel Hizmetler</w:t>
        </w:r>
        <w:r w:rsidR="00110203">
          <w:rPr>
            <w:noProof/>
          </w:rPr>
          <w:tab/>
        </w:r>
        <w:r w:rsidR="00110203">
          <w:rPr>
            <w:noProof/>
          </w:rPr>
          <w:fldChar w:fldCharType="begin"/>
        </w:r>
        <w:r w:rsidR="00110203">
          <w:rPr>
            <w:noProof/>
          </w:rPr>
          <w:instrText xml:space="preserve"> PAGEREF _Toc444178613 \h </w:instrText>
        </w:r>
        <w:r w:rsidR="00110203">
          <w:rPr>
            <w:noProof/>
          </w:rPr>
        </w:r>
        <w:r w:rsidR="00110203">
          <w:rPr>
            <w:noProof/>
          </w:rPr>
          <w:fldChar w:fldCharType="separate"/>
        </w:r>
        <w:r w:rsidR="00110203">
          <w:rPr>
            <w:noProof/>
          </w:rPr>
          <w:t>86</w:t>
        </w:r>
        <w:r w:rsidR="00110203">
          <w:rPr>
            <w:noProof/>
          </w:rPr>
          <w:fldChar w:fldCharType="end"/>
        </w:r>
      </w:hyperlink>
    </w:p>
    <w:p w:rsidR="00110203" w:rsidRDefault="00D21D6A">
      <w:pPr>
        <w:pStyle w:val="TOC2"/>
        <w:rPr>
          <w:rFonts w:eastAsiaTheme="minorEastAsia"/>
          <w:smallCaps w:val="0"/>
          <w:sz w:val="22"/>
        </w:rPr>
      </w:pPr>
      <w:hyperlink w:anchor="_Toc444178614" w:history="1">
        <w:r w:rsidR="00110203" w:rsidRPr="00092748">
          <w:rPr>
            <w:rStyle w:val="Hyperlink"/>
          </w:rPr>
          <w:t>Microsoft Premier Desteği Teklifleri</w:t>
        </w:r>
        <w:r w:rsidR="00110203">
          <w:tab/>
        </w:r>
        <w:r w:rsidR="00110203">
          <w:fldChar w:fldCharType="begin"/>
        </w:r>
        <w:r w:rsidR="00110203">
          <w:instrText xml:space="preserve"> PAGEREF _Toc444178614 \h </w:instrText>
        </w:r>
        <w:r w:rsidR="00110203">
          <w:fldChar w:fldCharType="separate"/>
        </w:r>
        <w:r w:rsidR="00110203">
          <w:t>86</w:t>
        </w:r>
        <w:r w:rsidR="00110203">
          <w:fldChar w:fldCharType="end"/>
        </w:r>
      </w:hyperlink>
    </w:p>
    <w:p w:rsidR="00110203" w:rsidRDefault="00D21D6A">
      <w:pPr>
        <w:pStyle w:val="TOC2"/>
        <w:rPr>
          <w:rFonts w:eastAsiaTheme="minorEastAsia"/>
          <w:smallCaps w:val="0"/>
          <w:sz w:val="22"/>
        </w:rPr>
      </w:pPr>
      <w:hyperlink w:anchor="_Toc444178615" w:history="1">
        <w:r w:rsidR="00110203" w:rsidRPr="00092748">
          <w:rPr>
            <w:rStyle w:val="Hyperlink"/>
          </w:rPr>
          <w:t>Microsoft Kurumsal Strateji Program Teklifleri</w:t>
        </w:r>
        <w:r w:rsidR="00110203">
          <w:tab/>
        </w:r>
        <w:r w:rsidR="00110203">
          <w:fldChar w:fldCharType="begin"/>
        </w:r>
        <w:r w:rsidR="00110203">
          <w:instrText xml:space="preserve"> PAGEREF _Toc444178615 \h </w:instrText>
        </w:r>
        <w:r w:rsidR="00110203">
          <w:fldChar w:fldCharType="separate"/>
        </w:r>
        <w:r w:rsidR="00110203">
          <w:t>86</w:t>
        </w:r>
        <w:r w:rsidR="00110203">
          <w:fldChar w:fldCharType="end"/>
        </w:r>
      </w:hyperlink>
    </w:p>
    <w:p w:rsidR="00110203" w:rsidRDefault="00D21D6A">
      <w:pPr>
        <w:pStyle w:val="TOC2"/>
        <w:rPr>
          <w:rFonts w:eastAsiaTheme="minorEastAsia"/>
          <w:smallCaps w:val="0"/>
          <w:sz w:val="22"/>
        </w:rPr>
      </w:pPr>
      <w:hyperlink w:anchor="_Toc444178616" w:history="1">
        <w:r w:rsidR="00110203" w:rsidRPr="00092748">
          <w:rPr>
            <w:rStyle w:val="Hyperlink"/>
          </w:rPr>
          <w:t>Sales Productivity Accelerator Teklifleri</w:t>
        </w:r>
        <w:r w:rsidR="00110203">
          <w:tab/>
        </w:r>
        <w:r w:rsidR="00110203">
          <w:fldChar w:fldCharType="begin"/>
        </w:r>
        <w:r w:rsidR="00110203">
          <w:instrText xml:space="preserve"> PAGEREF _Toc444178616 \h </w:instrText>
        </w:r>
        <w:r w:rsidR="00110203">
          <w:fldChar w:fldCharType="separate"/>
        </w:r>
        <w:r w:rsidR="00110203">
          <w:t>87</w:t>
        </w:r>
        <w:r w:rsidR="00110203">
          <w:fldChar w:fldCharType="end"/>
        </w:r>
      </w:hyperlink>
    </w:p>
    <w:p w:rsidR="00110203" w:rsidRDefault="00D21D6A">
      <w:pPr>
        <w:pStyle w:val="TOC1"/>
        <w:rPr>
          <w:rFonts w:eastAsiaTheme="minorEastAsia"/>
          <w:b w:val="0"/>
          <w:caps w:val="0"/>
          <w:noProof/>
          <w:sz w:val="22"/>
          <w:szCs w:val="22"/>
        </w:rPr>
      </w:pPr>
      <w:hyperlink w:anchor="_Toc444178617" w:history="1">
        <w:r w:rsidR="00110203" w:rsidRPr="00092748">
          <w:rPr>
            <w:rStyle w:val="Hyperlink"/>
            <w:noProof/>
          </w:rPr>
          <w:t>Ek D - Program Anlaşması Ek Hükümleri</w:t>
        </w:r>
        <w:r w:rsidR="00110203">
          <w:rPr>
            <w:noProof/>
          </w:rPr>
          <w:tab/>
        </w:r>
        <w:r w:rsidR="00110203">
          <w:rPr>
            <w:noProof/>
          </w:rPr>
          <w:fldChar w:fldCharType="begin"/>
        </w:r>
        <w:r w:rsidR="00110203">
          <w:rPr>
            <w:noProof/>
          </w:rPr>
          <w:instrText xml:space="preserve"> PAGEREF _Toc444178617 \h </w:instrText>
        </w:r>
        <w:r w:rsidR="00110203">
          <w:rPr>
            <w:noProof/>
          </w:rPr>
        </w:r>
        <w:r w:rsidR="00110203">
          <w:rPr>
            <w:noProof/>
          </w:rPr>
          <w:fldChar w:fldCharType="separate"/>
        </w:r>
        <w:r w:rsidR="00110203">
          <w:rPr>
            <w:noProof/>
          </w:rPr>
          <w:t>88</w:t>
        </w:r>
        <w:r w:rsidR="00110203">
          <w:rPr>
            <w:noProof/>
          </w:rPr>
          <w:fldChar w:fldCharType="end"/>
        </w:r>
      </w:hyperlink>
    </w:p>
    <w:p w:rsidR="00110203" w:rsidRDefault="00D21D6A">
      <w:pPr>
        <w:pStyle w:val="TOC2"/>
        <w:rPr>
          <w:rFonts w:eastAsiaTheme="minorEastAsia"/>
          <w:smallCaps w:val="0"/>
          <w:sz w:val="22"/>
        </w:rPr>
      </w:pPr>
      <w:hyperlink w:anchor="_Toc444178618" w:history="1">
        <w:r w:rsidR="00110203" w:rsidRPr="00092748">
          <w:rPr>
            <w:rStyle w:val="Hyperlink"/>
          </w:rPr>
          <w:t>Seçim Plus Programı için Ek Hükümler</w:t>
        </w:r>
        <w:r w:rsidR="00110203">
          <w:tab/>
        </w:r>
        <w:r w:rsidR="00110203">
          <w:fldChar w:fldCharType="begin"/>
        </w:r>
        <w:r w:rsidR="00110203">
          <w:instrText xml:space="preserve"> PAGEREF _Toc444178618 \h </w:instrText>
        </w:r>
        <w:r w:rsidR="00110203">
          <w:fldChar w:fldCharType="separate"/>
        </w:r>
        <w:r w:rsidR="00110203">
          <w:t>88</w:t>
        </w:r>
        <w:r w:rsidR="00110203">
          <w:fldChar w:fldCharType="end"/>
        </w:r>
      </w:hyperlink>
    </w:p>
    <w:p w:rsidR="00110203" w:rsidRDefault="00D21D6A">
      <w:pPr>
        <w:pStyle w:val="TOC2"/>
        <w:rPr>
          <w:rFonts w:eastAsiaTheme="minorEastAsia"/>
          <w:smallCaps w:val="0"/>
          <w:sz w:val="22"/>
        </w:rPr>
      </w:pPr>
      <w:hyperlink w:anchor="_Toc444178619" w:history="1">
        <w:r w:rsidR="00110203" w:rsidRPr="00092748">
          <w:rPr>
            <w:rStyle w:val="Hyperlink"/>
          </w:rPr>
          <w:t>Nitelikli Cihazların Yönetimine İlişkin Tanım</w:t>
        </w:r>
        <w:r w:rsidR="00110203">
          <w:tab/>
        </w:r>
        <w:r w:rsidR="00110203">
          <w:fldChar w:fldCharType="begin"/>
        </w:r>
        <w:r w:rsidR="00110203">
          <w:instrText xml:space="preserve"> PAGEREF _Toc444178619 \h </w:instrText>
        </w:r>
        <w:r w:rsidR="00110203">
          <w:fldChar w:fldCharType="separate"/>
        </w:r>
        <w:r w:rsidR="00110203">
          <w:t>88</w:t>
        </w:r>
        <w:r w:rsidR="00110203">
          <w:fldChar w:fldCharType="end"/>
        </w:r>
      </w:hyperlink>
    </w:p>
    <w:p w:rsidR="00110203" w:rsidRDefault="00D21D6A">
      <w:pPr>
        <w:pStyle w:val="TOC2"/>
        <w:rPr>
          <w:rFonts w:eastAsiaTheme="minorEastAsia"/>
          <w:smallCaps w:val="0"/>
          <w:sz w:val="22"/>
        </w:rPr>
      </w:pPr>
      <w:hyperlink w:anchor="_Toc444178620" w:history="1">
        <w:r w:rsidR="00110203" w:rsidRPr="00092748">
          <w:rPr>
            <w:rStyle w:val="Hyperlink"/>
          </w:rPr>
          <w:t>Open Programlardaki Çevrimiçi Hizmetler</w:t>
        </w:r>
        <w:r w:rsidR="00110203">
          <w:tab/>
        </w:r>
        <w:r w:rsidR="00110203">
          <w:fldChar w:fldCharType="begin"/>
        </w:r>
        <w:r w:rsidR="00110203">
          <w:instrText xml:space="preserve"> PAGEREF _Toc444178620 \h </w:instrText>
        </w:r>
        <w:r w:rsidR="00110203">
          <w:fldChar w:fldCharType="separate"/>
        </w:r>
        <w:r w:rsidR="00110203">
          <w:t>88</w:t>
        </w:r>
        <w:r w:rsidR="00110203">
          <w:fldChar w:fldCharType="end"/>
        </w:r>
      </w:hyperlink>
    </w:p>
    <w:p w:rsidR="00110203" w:rsidRDefault="00D21D6A">
      <w:pPr>
        <w:pStyle w:val="TOC2"/>
        <w:rPr>
          <w:rFonts w:eastAsiaTheme="minorEastAsia"/>
          <w:smallCaps w:val="0"/>
          <w:sz w:val="22"/>
        </w:rPr>
      </w:pPr>
      <w:hyperlink w:anchor="_Toc444178621" w:history="1">
        <w:r w:rsidR="00110203" w:rsidRPr="00092748">
          <w:rPr>
            <w:rStyle w:val="Hyperlink"/>
          </w:rPr>
          <w:t>Profesyonel Hizmetler için Ek Hükümler - Eski Anlaşmalar</w:t>
        </w:r>
        <w:r w:rsidR="00110203">
          <w:tab/>
        </w:r>
        <w:r w:rsidR="00110203">
          <w:fldChar w:fldCharType="begin"/>
        </w:r>
        <w:r w:rsidR="00110203">
          <w:instrText xml:space="preserve"> PAGEREF _Toc444178621 \h </w:instrText>
        </w:r>
        <w:r w:rsidR="00110203">
          <w:fldChar w:fldCharType="separate"/>
        </w:r>
        <w:r w:rsidR="00110203">
          <w:t>88</w:t>
        </w:r>
        <w:r w:rsidR="00110203">
          <w:fldChar w:fldCharType="end"/>
        </w:r>
      </w:hyperlink>
    </w:p>
    <w:p w:rsidR="00110203" w:rsidRDefault="00D21D6A">
      <w:pPr>
        <w:pStyle w:val="TOC1"/>
        <w:rPr>
          <w:rFonts w:eastAsiaTheme="minorEastAsia"/>
          <w:b w:val="0"/>
          <w:caps w:val="0"/>
          <w:noProof/>
          <w:sz w:val="22"/>
          <w:szCs w:val="22"/>
        </w:rPr>
      </w:pPr>
      <w:hyperlink w:anchor="_Toc444178622" w:history="1">
        <w:r w:rsidR="00110203" w:rsidRPr="00092748">
          <w:rPr>
            <w:rStyle w:val="Hyperlink"/>
            <w:noProof/>
          </w:rPr>
          <w:t>Ek E - Promosyonlar</w:t>
        </w:r>
        <w:r w:rsidR="00110203">
          <w:rPr>
            <w:noProof/>
          </w:rPr>
          <w:tab/>
        </w:r>
        <w:r w:rsidR="00110203">
          <w:rPr>
            <w:noProof/>
          </w:rPr>
          <w:fldChar w:fldCharType="begin"/>
        </w:r>
        <w:r w:rsidR="00110203">
          <w:rPr>
            <w:noProof/>
          </w:rPr>
          <w:instrText xml:space="preserve"> PAGEREF _Toc444178622 \h </w:instrText>
        </w:r>
        <w:r w:rsidR="00110203">
          <w:rPr>
            <w:noProof/>
          </w:rPr>
        </w:r>
        <w:r w:rsidR="00110203">
          <w:rPr>
            <w:noProof/>
          </w:rPr>
          <w:fldChar w:fldCharType="separate"/>
        </w:r>
        <w:r w:rsidR="00110203">
          <w:rPr>
            <w:noProof/>
          </w:rPr>
          <w:t>90</w:t>
        </w:r>
        <w:r w:rsidR="00110203">
          <w:rPr>
            <w:noProof/>
          </w:rPr>
          <w:fldChar w:fldCharType="end"/>
        </w:r>
      </w:hyperlink>
    </w:p>
    <w:p w:rsidR="00110203" w:rsidRDefault="00D21D6A">
      <w:pPr>
        <w:pStyle w:val="TOC2"/>
        <w:rPr>
          <w:rFonts w:eastAsiaTheme="minorEastAsia"/>
          <w:smallCaps w:val="0"/>
          <w:sz w:val="22"/>
        </w:rPr>
      </w:pPr>
      <w:hyperlink w:anchor="_Toc444178623" w:history="1">
        <w:r w:rsidR="00110203" w:rsidRPr="00092748">
          <w:rPr>
            <w:rStyle w:val="Hyperlink"/>
          </w:rPr>
          <w:t>System Center Client Management Suite Promosyonu</w:t>
        </w:r>
        <w:r w:rsidR="00110203">
          <w:tab/>
        </w:r>
        <w:r w:rsidR="00110203">
          <w:fldChar w:fldCharType="begin"/>
        </w:r>
        <w:r w:rsidR="00110203">
          <w:instrText xml:space="preserve"> PAGEREF _Toc444178623 \h </w:instrText>
        </w:r>
        <w:r w:rsidR="00110203">
          <w:fldChar w:fldCharType="separate"/>
        </w:r>
        <w:r w:rsidR="00110203">
          <w:t>90</w:t>
        </w:r>
        <w:r w:rsidR="00110203">
          <w:fldChar w:fldCharType="end"/>
        </w:r>
      </w:hyperlink>
    </w:p>
    <w:p w:rsidR="00110203" w:rsidRDefault="00D21D6A">
      <w:pPr>
        <w:pStyle w:val="TOC2"/>
        <w:rPr>
          <w:rFonts w:eastAsiaTheme="minorEastAsia"/>
          <w:smallCaps w:val="0"/>
          <w:sz w:val="22"/>
        </w:rPr>
      </w:pPr>
      <w:hyperlink w:anchor="_Toc444178624" w:history="1">
        <w:r w:rsidR="00110203" w:rsidRPr="00092748">
          <w:rPr>
            <w:rStyle w:val="Hyperlink"/>
          </w:rPr>
          <w:t>Azure İşlem Kapasitesi Promosyonu</w:t>
        </w:r>
        <w:r w:rsidR="00110203">
          <w:tab/>
        </w:r>
        <w:r w:rsidR="00110203">
          <w:fldChar w:fldCharType="begin"/>
        </w:r>
        <w:r w:rsidR="00110203">
          <w:instrText xml:space="preserve"> PAGEREF _Toc444178624 \h </w:instrText>
        </w:r>
        <w:r w:rsidR="00110203">
          <w:fldChar w:fldCharType="separate"/>
        </w:r>
        <w:r w:rsidR="00110203">
          <w:t>90</w:t>
        </w:r>
        <w:r w:rsidR="00110203">
          <w:fldChar w:fldCharType="end"/>
        </w:r>
      </w:hyperlink>
    </w:p>
    <w:p w:rsidR="00110203" w:rsidRDefault="00D21D6A">
      <w:pPr>
        <w:pStyle w:val="TOC1"/>
        <w:rPr>
          <w:rFonts w:eastAsiaTheme="minorEastAsia"/>
          <w:b w:val="0"/>
          <w:caps w:val="0"/>
          <w:noProof/>
          <w:sz w:val="22"/>
          <w:szCs w:val="22"/>
        </w:rPr>
      </w:pPr>
      <w:hyperlink w:anchor="_Toc444178625" w:history="1">
        <w:r w:rsidR="00110203" w:rsidRPr="00092748">
          <w:rPr>
            <w:rStyle w:val="Hyperlink"/>
            <w:noProof/>
          </w:rPr>
          <w:t>Ek F - Depolama Dizisi Koşulları</w:t>
        </w:r>
        <w:r w:rsidR="00110203">
          <w:rPr>
            <w:noProof/>
          </w:rPr>
          <w:tab/>
        </w:r>
        <w:r w:rsidR="00110203">
          <w:rPr>
            <w:noProof/>
          </w:rPr>
          <w:fldChar w:fldCharType="begin"/>
        </w:r>
        <w:r w:rsidR="00110203">
          <w:rPr>
            <w:noProof/>
          </w:rPr>
          <w:instrText xml:space="preserve"> PAGEREF _Toc444178625 \h </w:instrText>
        </w:r>
        <w:r w:rsidR="00110203">
          <w:rPr>
            <w:noProof/>
          </w:rPr>
        </w:r>
        <w:r w:rsidR="00110203">
          <w:rPr>
            <w:noProof/>
          </w:rPr>
          <w:fldChar w:fldCharType="separate"/>
        </w:r>
        <w:r w:rsidR="00110203">
          <w:rPr>
            <w:noProof/>
          </w:rPr>
          <w:t>91</w:t>
        </w:r>
        <w:r w:rsidR="00110203">
          <w:rPr>
            <w:noProof/>
          </w:rPr>
          <w:fldChar w:fldCharType="end"/>
        </w:r>
      </w:hyperlink>
    </w:p>
    <w:p w:rsidR="00110203" w:rsidRDefault="00D21D6A">
      <w:pPr>
        <w:pStyle w:val="TOC2"/>
        <w:rPr>
          <w:rFonts w:eastAsiaTheme="minorEastAsia"/>
          <w:smallCaps w:val="0"/>
          <w:sz w:val="22"/>
        </w:rPr>
      </w:pPr>
      <w:hyperlink w:anchor="_Toc444178626" w:history="1">
        <w:r w:rsidR="00110203" w:rsidRPr="00092748">
          <w:rPr>
            <w:rStyle w:val="Hyperlink"/>
          </w:rPr>
          <w:t>Uygunluk</w:t>
        </w:r>
        <w:r w:rsidR="00110203">
          <w:tab/>
        </w:r>
        <w:r w:rsidR="00110203">
          <w:fldChar w:fldCharType="begin"/>
        </w:r>
        <w:r w:rsidR="00110203">
          <w:instrText xml:space="preserve"> PAGEREF _Toc444178626 \h </w:instrText>
        </w:r>
        <w:r w:rsidR="00110203">
          <w:fldChar w:fldCharType="separate"/>
        </w:r>
        <w:r w:rsidR="00110203">
          <w:t>91</w:t>
        </w:r>
        <w:r w:rsidR="00110203">
          <w:fldChar w:fldCharType="end"/>
        </w:r>
      </w:hyperlink>
    </w:p>
    <w:p w:rsidR="00110203" w:rsidRDefault="00D21D6A">
      <w:pPr>
        <w:pStyle w:val="TOC2"/>
        <w:rPr>
          <w:rFonts w:eastAsiaTheme="minorEastAsia"/>
          <w:smallCaps w:val="0"/>
          <w:sz w:val="22"/>
        </w:rPr>
      </w:pPr>
      <w:hyperlink w:anchor="_Toc444178627" w:history="1">
        <w:r w:rsidR="00110203" w:rsidRPr="00092748">
          <w:rPr>
            <w:rStyle w:val="Hyperlink"/>
          </w:rPr>
          <w:t>Gönderi ve Mülkiyet</w:t>
        </w:r>
        <w:r w:rsidR="00110203">
          <w:tab/>
        </w:r>
        <w:r w:rsidR="00110203">
          <w:fldChar w:fldCharType="begin"/>
        </w:r>
        <w:r w:rsidR="00110203">
          <w:instrText xml:space="preserve"> PAGEREF _Toc444178627 \h </w:instrText>
        </w:r>
        <w:r w:rsidR="00110203">
          <w:fldChar w:fldCharType="separate"/>
        </w:r>
        <w:r w:rsidR="00110203">
          <w:t>91</w:t>
        </w:r>
        <w:r w:rsidR="00110203">
          <w:fldChar w:fldCharType="end"/>
        </w:r>
      </w:hyperlink>
    </w:p>
    <w:p w:rsidR="00110203" w:rsidRDefault="00D21D6A">
      <w:pPr>
        <w:pStyle w:val="TOC2"/>
        <w:rPr>
          <w:rFonts w:eastAsiaTheme="minorEastAsia"/>
          <w:smallCaps w:val="0"/>
          <w:sz w:val="22"/>
        </w:rPr>
      </w:pPr>
      <w:hyperlink w:anchor="_Toc444178628" w:history="1">
        <w:r w:rsidR="00110203" w:rsidRPr="00092748">
          <w:rPr>
            <w:rStyle w:val="Hyperlink"/>
          </w:rPr>
          <w:t>Depolama Dizisi Yazılımı</w:t>
        </w:r>
        <w:r w:rsidR="00110203">
          <w:tab/>
        </w:r>
        <w:r w:rsidR="00110203">
          <w:fldChar w:fldCharType="begin"/>
        </w:r>
        <w:r w:rsidR="00110203">
          <w:instrText xml:space="preserve"> PAGEREF _Toc444178628 \h </w:instrText>
        </w:r>
        <w:r w:rsidR="00110203">
          <w:fldChar w:fldCharType="separate"/>
        </w:r>
        <w:r w:rsidR="00110203">
          <w:t>91</w:t>
        </w:r>
        <w:r w:rsidR="00110203">
          <w:fldChar w:fldCharType="end"/>
        </w:r>
      </w:hyperlink>
    </w:p>
    <w:p w:rsidR="00110203" w:rsidRDefault="00D21D6A">
      <w:pPr>
        <w:pStyle w:val="TOC2"/>
        <w:rPr>
          <w:rFonts w:eastAsiaTheme="minorEastAsia"/>
          <w:smallCaps w:val="0"/>
          <w:sz w:val="22"/>
        </w:rPr>
      </w:pPr>
      <w:hyperlink w:anchor="_Toc444178629" w:history="1">
        <w:r w:rsidR="00110203" w:rsidRPr="00092748">
          <w:rPr>
            <w:rStyle w:val="Hyperlink"/>
          </w:rPr>
          <w:t>Sınırlı Donanım Garantisi</w:t>
        </w:r>
        <w:r w:rsidR="00110203">
          <w:tab/>
        </w:r>
        <w:r w:rsidR="00110203">
          <w:fldChar w:fldCharType="begin"/>
        </w:r>
        <w:r w:rsidR="00110203">
          <w:instrText xml:space="preserve"> PAGEREF _Toc444178629 \h </w:instrText>
        </w:r>
        <w:r w:rsidR="00110203">
          <w:fldChar w:fldCharType="separate"/>
        </w:r>
        <w:r w:rsidR="00110203">
          <w:t>91</w:t>
        </w:r>
        <w:r w:rsidR="00110203">
          <w:fldChar w:fldCharType="end"/>
        </w:r>
      </w:hyperlink>
    </w:p>
    <w:p w:rsidR="00110203" w:rsidRDefault="00D21D6A">
      <w:pPr>
        <w:pStyle w:val="TOC2"/>
        <w:rPr>
          <w:rFonts w:eastAsiaTheme="minorEastAsia"/>
          <w:smallCaps w:val="0"/>
          <w:sz w:val="22"/>
        </w:rPr>
      </w:pPr>
      <w:hyperlink w:anchor="_Toc444178630" w:history="1">
        <w:r w:rsidR="00110203" w:rsidRPr="00092748">
          <w:rPr>
            <w:rStyle w:val="Hyperlink"/>
          </w:rPr>
          <w:t>Tazmin. Üçüncü kişi taleplerine karşı savunma</w:t>
        </w:r>
        <w:r w:rsidR="00110203">
          <w:tab/>
        </w:r>
        <w:r w:rsidR="00110203">
          <w:fldChar w:fldCharType="begin"/>
        </w:r>
        <w:r w:rsidR="00110203">
          <w:instrText xml:space="preserve"> PAGEREF _Toc444178630 \h </w:instrText>
        </w:r>
        <w:r w:rsidR="00110203">
          <w:fldChar w:fldCharType="separate"/>
        </w:r>
        <w:r w:rsidR="00110203">
          <w:t>92</w:t>
        </w:r>
        <w:r w:rsidR="00110203">
          <w:fldChar w:fldCharType="end"/>
        </w:r>
      </w:hyperlink>
    </w:p>
    <w:p w:rsidR="00110203" w:rsidRDefault="00D21D6A">
      <w:pPr>
        <w:pStyle w:val="TOC2"/>
        <w:rPr>
          <w:rFonts w:eastAsiaTheme="minorEastAsia"/>
          <w:smallCaps w:val="0"/>
          <w:sz w:val="22"/>
        </w:rPr>
      </w:pPr>
      <w:hyperlink w:anchor="_Toc444178631" w:history="1">
        <w:r w:rsidR="00110203" w:rsidRPr="00092748">
          <w:rPr>
            <w:rStyle w:val="Hyperlink"/>
          </w:rPr>
          <w:t>Sorumluluğun Sınırlandırılması</w:t>
        </w:r>
        <w:r w:rsidR="00110203">
          <w:tab/>
        </w:r>
        <w:r w:rsidR="00110203">
          <w:fldChar w:fldCharType="begin"/>
        </w:r>
        <w:r w:rsidR="00110203">
          <w:instrText xml:space="preserve"> PAGEREF _Toc444178631 \h </w:instrText>
        </w:r>
        <w:r w:rsidR="00110203">
          <w:fldChar w:fldCharType="separate"/>
        </w:r>
        <w:r w:rsidR="00110203">
          <w:t>92</w:t>
        </w:r>
        <w:r w:rsidR="00110203">
          <w:fldChar w:fldCharType="end"/>
        </w:r>
      </w:hyperlink>
    </w:p>
    <w:p w:rsidR="00110203" w:rsidRDefault="00D21D6A">
      <w:pPr>
        <w:pStyle w:val="TOC2"/>
        <w:rPr>
          <w:rFonts w:eastAsiaTheme="minorEastAsia"/>
          <w:smallCaps w:val="0"/>
          <w:sz w:val="22"/>
        </w:rPr>
      </w:pPr>
      <w:hyperlink w:anchor="_Toc444178632" w:history="1">
        <w:r w:rsidR="00110203" w:rsidRPr="00092748">
          <w:rPr>
            <w:rStyle w:val="Hyperlink"/>
          </w:rPr>
          <w:t>ABD İhracat Denetim Yasaları</w:t>
        </w:r>
        <w:r w:rsidR="00110203">
          <w:tab/>
        </w:r>
        <w:r w:rsidR="00110203">
          <w:fldChar w:fldCharType="begin"/>
        </w:r>
        <w:r w:rsidR="00110203">
          <w:instrText xml:space="preserve"> PAGEREF _Toc444178632 \h </w:instrText>
        </w:r>
        <w:r w:rsidR="00110203">
          <w:fldChar w:fldCharType="separate"/>
        </w:r>
        <w:r w:rsidR="00110203">
          <w:t>92</w:t>
        </w:r>
        <w:r w:rsidR="00110203">
          <w:fldChar w:fldCharType="end"/>
        </w:r>
      </w:hyperlink>
    </w:p>
    <w:p w:rsidR="00110203" w:rsidRDefault="00D21D6A">
      <w:pPr>
        <w:pStyle w:val="TOC2"/>
        <w:rPr>
          <w:rFonts w:eastAsiaTheme="minorEastAsia"/>
          <w:smallCaps w:val="0"/>
          <w:sz w:val="22"/>
        </w:rPr>
      </w:pPr>
      <w:hyperlink w:anchor="_Toc444178633" w:history="1">
        <w:r w:rsidR="00110203" w:rsidRPr="00092748">
          <w:rPr>
            <w:rStyle w:val="Hyperlink"/>
          </w:rPr>
          <w:t>Tanılama Bilgilerinin Toplanması</w:t>
        </w:r>
        <w:r w:rsidR="00110203">
          <w:tab/>
        </w:r>
        <w:r w:rsidR="00110203">
          <w:fldChar w:fldCharType="begin"/>
        </w:r>
        <w:r w:rsidR="00110203">
          <w:instrText xml:space="preserve"> PAGEREF _Toc444178633 \h </w:instrText>
        </w:r>
        <w:r w:rsidR="00110203">
          <w:fldChar w:fldCharType="separate"/>
        </w:r>
        <w:r w:rsidR="00110203">
          <w:t>92</w:t>
        </w:r>
        <w:r w:rsidR="00110203">
          <w:fldChar w:fldCharType="end"/>
        </w:r>
      </w:hyperlink>
    </w:p>
    <w:p w:rsidR="00110203" w:rsidRDefault="00D21D6A">
      <w:pPr>
        <w:pStyle w:val="TOC2"/>
        <w:rPr>
          <w:rFonts w:eastAsiaTheme="minorEastAsia"/>
          <w:smallCaps w:val="0"/>
          <w:sz w:val="22"/>
        </w:rPr>
      </w:pPr>
      <w:hyperlink w:anchor="_Toc444178634" w:history="1">
        <w:r w:rsidR="00110203" w:rsidRPr="00092748">
          <w:rPr>
            <w:rStyle w:val="Hyperlink"/>
          </w:rPr>
          <w:t>Kamu Kullanımı</w:t>
        </w:r>
        <w:r w:rsidR="00110203">
          <w:tab/>
        </w:r>
        <w:r w:rsidR="00110203">
          <w:fldChar w:fldCharType="begin"/>
        </w:r>
        <w:r w:rsidR="00110203">
          <w:instrText xml:space="preserve"> PAGEREF _Toc444178634 \h </w:instrText>
        </w:r>
        <w:r w:rsidR="00110203">
          <w:fldChar w:fldCharType="separate"/>
        </w:r>
        <w:r w:rsidR="00110203">
          <w:t>92</w:t>
        </w:r>
        <w:r w:rsidR="00110203">
          <w:fldChar w:fldCharType="end"/>
        </w:r>
      </w:hyperlink>
    </w:p>
    <w:p w:rsidR="00110203" w:rsidRDefault="00D21D6A">
      <w:pPr>
        <w:pStyle w:val="TOC1"/>
        <w:rPr>
          <w:rFonts w:eastAsiaTheme="minorEastAsia"/>
          <w:b w:val="0"/>
          <w:caps w:val="0"/>
          <w:noProof/>
          <w:sz w:val="22"/>
          <w:szCs w:val="22"/>
        </w:rPr>
      </w:pPr>
      <w:hyperlink w:anchor="_Toc444178635" w:history="1">
        <w:r w:rsidR="00110203" w:rsidRPr="00092748">
          <w:rPr>
            <w:rStyle w:val="Hyperlink"/>
            <w:noProof/>
          </w:rPr>
          <w:t>Dizin</w:t>
        </w:r>
        <w:r w:rsidR="00110203">
          <w:rPr>
            <w:noProof/>
          </w:rPr>
          <w:tab/>
        </w:r>
        <w:r w:rsidR="00110203">
          <w:rPr>
            <w:noProof/>
          </w:rPr>
          <w:fldChar w:fldCharType="begin"/>
        </w:r>
        <w:r w:rsidR="00110203">
          <w:rPr>
            <w:noProof/>
          </w:rPr>
          <w:instrText xml:space="preserve"> PAGEREF _Toc444178635 \h </w:instrText>
        </w:r>
        <w:r w:rsidR="00110203">
          <w:rPr>
            <w:noProof/>
          </w:rPr>
        </w:r>
        <w:r w:rsidR="00110203">
          <w:rPr>
            <w:noProof/>
          </w:rPr>
          <w:fldChar w:fldCharType="separate"/>
        </w:r>
        <w:r w:rsidR="00110203">
          <w:rPr>
            <w:noProof/>
          </w:rPr>
          <w:t>93</w:t>
        </w:r>
        <w:r w:rsidR="00110203">
          <w:rPr>
            <w:noProof/>
          </w:rPr>
          <w:fldChar w:fldCharType="end"/>
        </w:r>
      </w:hyperlink>
    </w:p>
    <w:p w:rsidR="00116402" w:rsidRDefault="00110203">
      <w:pPr>
        <w:pStyle w:val="ProductList-Body"/>
        <w:sectPr w:rsidR="0011640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16402" w:rsidRDefault="00116402">
      <w:pPr>
        <w:pStyle w:val="ProductList-Body"/>
      </w:pPr>
    </w:p>
    <w:p w:rsidR="00116402" w:rsidRDefault="00116402">
      <w:pPr>
        <w:sectPr w:rsidR="00116402">
          <w:headerReference w:type="default" r:id="rId20"/>
          <w:footerReference w:type="default" r:id="rId21"/>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1" w:name="_Sec531"/>
      <w:bookmarkEnd w:id="0"/>
      <w:r>
        <w:t>Giriş</w:t>
      </w:r>
      <w:r>
        <w:fldChar w:fldCharType="begin"/>
      </w:r>
      <w:r>
        <w:instrText xml:space="preserve"> TC "</w:instrText>
      </w:r>
      <w:bookmarkStart w:id="2" w:name="_Toc444178507"/>
      <w:r>
        <w:instrText>Giriş</w:instrText>
      </w:r>
      <w:bookmarkEnd w:id="2"/>
      <w:r>
        <w:instrText>" \l 1</w:instrText>
      </w:r>
      <w:r>
        <w:fldChar w:fldCharType="end"/>
      </w:r>
    </w:p>
    <w:p w:rsidR="00116402" w:rsidRDefault="00116402">
      <w:pPr>
        <w:pStyle w:val="ProductList-Body"/>
      </w:pPr>
    </w:p>
    <w:p w:rsidR="00116402" w:rsidRDefault="00110203">
      <w:pPr>
        <w:pStyle w:val="ProductList-Offering1Heading"/>
        <w:outlineLvl w:val="1"/>
      </w:pPr>
      <w:bookmarkStart w:id="3" w:name="_Sec532"/>
      <w:r>
        <w:t>Bu Belge Hakkında</w:t>
      </w:r>
      <w:bookmarkEnd w:id="3"/>
      <w:r>
        <w:fldChar w:fldCharType="begin"/>
      </w:r>
      <w:r>
        <w:instrText xml:space="preserve"> TC "</w:instrText>
      </w:r>
      <w:bookmarkStart w:id="4" w:name="_Toc444178508"/>
      <w:r>
        <w:instrText>Bu Belge Hakkında</w:instrText>
      </w:r>
      <w:bookmarkEnd w:id="4"/>
      <w:r>
        <w:instrText>" \l 2</w:instrText>
      </w:r>
      <w:r>
        <w:fldChar w:fldCharType="end"/>
      </w:r>
    </w:p>
    <w:p w:rsidR="00116402" w:rsidRDefault="00110203">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116402" w:rsidRDefault="00116402">
      <w:pPr>
        <w:pStyle w:val="ProductList-Body"/>
      </w:pPr>
    </w:p>
    <w:p w:rsidR="00116402" w:rsidRDefault="00110203">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116402" w:rsidRDefault="00110203">
      <w:pPr>
        <w:pStyle w:val="ProductList-Offering1Heading"/>
        <w:outlineLvl w:val="1"/>
      </w:pPr>
      <w:bookmarkStart w:id="5" w:name="_Sec533"/>
      <w:r>
        <w:t>Belge İçeriği</w:t>
      </w:r>
      <w:bookmarkEnd w:id="5"/>
      <w:r>
        <w:fldChar w:fldCharType="begin"/>
      </w:r>
      <w:r>
        <w:instrText xml:space="preserve"> TC "</w:instrText>
      </w:r>
      <w:bookmarkStart w:id="6" w:name="_Toc444178509"/>
      <w:r>
        <w:instrText>Belge İçeriği</w:instrText>
      </w:r>
      <w:bookmarkEnd w:id="6"/>
      <w:r>
        <w:instrText>" \l 2</w:instrText>
      </w:r>
      <w:r>
        <w:fldChar w:fldCharType="end"/>
      </w:r>
    </w:p>
    <w:p w:rsidR="00116402" w:rsidRDefault="00110203">
      <w:pPr>
        <w:pStyle w:val="ProductList-Body"/>
      </w:pPr>
      <w:r>
        <w:t>Ürün Koşulları, aşağıdaki bölümleri içerir:</w:t>
      </w:r>
    </w:p>
    <w:p w:rsidR="00116402" w:rsidRDefault="00D21D6A" w:rsidP="00110203">
      <w:pPr>
        <w:pStyle w:val="ProductList-Bullet"/>
        <w:numPr>
          <w:ilvl w:val="0"/>
          <w:numId w:val="3"/>
        </w:numPr>
      </w:pPr>
      <w:hyperlink w:anchor="_Sec531">
        <w:r w:rsidR="00110203">
          <w:rPr>
            <w:color w:val="00467F"/>
            <w:u w:val="single"/>
          </w:rPr>
          <w:t>Giriş</w:t>
        </w:r>
      </w:hyperlink>
      <w:r w:rsidR="00110203">
        <w:t xml:space="preserve">: Yakın zamanda yapılan değişikliklerin bir listesini içerir. </w:t>
      </w:r>
    </w:p>
    <w:p w:rsidR="00116402" w:rsidRDefault="00D21D6A" w:rsidP="00110203">
      <w:pPr>
        <w:pStyle w:val="ProductList-Bullet"/>
        <w:numPr>
          <w:ilvl w:val="0"/>
          <w:numId w:val="3"/>
        </w:numPr>
      </w:pPr>
      <w:hyperlink w:anchor="_Sec536">
        <w:r w:rsidR="00110203">
          <w:rPr>
            <w:color w:val="00467F"/>
            <w:u w:val="single"/>
          </w:rPr>
          <w:t>Lisans Koşulları</w:t>
        </w:r>
      </w:hyperlink>
      <w:r w:rsidR="00110203">
        <w:t xml:space="preserve">: Yazılım Ürünleri için geçerli olan Evrensel Lisans Koşullarını ve Lisans Modeli Koşullarını listeler. </w:t>
      </w:r>
    </w:p>
    <w:p w:rsidR="00116402" w:rsidRDefault="00D21D6A" w:rsidP="00110203">
      <w:pPr>
        <w:pStyle w:val="ProductList-Bullet"/>
        <w:numPr>
          <w:ilvl w:val="0"/>
          <w:numId w:val="3"/>
        </w:numPr>
      </w:pPr>
      <w:hyperlink w:anchor="_Sec547">
        <w:r w:rsidR="00110203">
          <w:rPr>
            <w:color w:val="00467F"/>
            <w:u w:val="single"/>
          </w:rPr>
          <w:t>Yazılım Ürünleri</w:t>
        </w:r>
      </w:hyperlink>
      <w:r w:rsidR="00110203">
        <w:t xml:space="preserve">: Tüm Yazılım Ürünü Varlıklarını listeler. </w:t>
      </w:r>
    </w:p>
    <w:p w:rsidR="00116402" w:rsidRDefault="00D21D6A" w:rsidP="00110203">
      <w:pPr>
        <w:pStyle w:val="ProductList-Bullet"/>
        <w:numPr>
          <w:ilvl w:val="0"/>
          <w:numId w:val="3"/>
        </w:numPr>
      </w:pPr>
      <w:hyperlink w:anchor="_Sec548">
        <w:r w:rsidR="00110203">
          <w:rPr>
            <w:color w:val="00467F"/>
            <w:u w:val="single"/>
          </w:rPr>
          <w:t>Çevrimiçi Hizmet Ürünleri</w:t>
        </w:r>
      </w:hyperlink>
      <w:r w:rsidR="00110203">
        <w:t xml:space="preserve">: Tüm Çevrimiçi Hizmet Ürünü Varlıklarını listeler. </w:t>
      </w:r>
    </w:p>
    <w:p w:rsidR="00116402" w:rsidRDefault="00D21D6A" w:rsidP="00110203">
      <w:pPr>
        <w:pStyle w:val="ProductList-Bullet"/>
        <w:numPr>
          <w:ilvl w:val="0"/>
          <w:numId w:val="3"/>
        </w:numPr>
      </w:pPr>
      <w:hyperlink w:anchor="_Sec549">
        <w:r w:rsidR="00110203">
          <w:rPr>
            <w:color w:val="00467F"/>
            <w:u w:val="single"/>
          </w:rPr>
          <w:t>Sözlük</w:t>
        </w:r>
      </w:hyperlink>
      <w:r w:rsidR="00110203">
        <w:t xml:space="preserve">: Öznitelikler, Hücre Değerleri, Sütun Başlıkları ve Ürün Koşullarında kullanılan ve büyük harfle yazılmış diğer terimleri tanımlar. </w:t>
      </w:r>
    </w:p>
    <w:p w:rsidR="00116402" w:rsidRDefault="00110203" w:rsidP="00110203">
      <w:pPr>
        <w:pStyle w:val="ProductList-Bullet"/>
        <w:numPr>
          <w:ilvl w:val="0"/>
          <w:numId w:val="3"/>
        </w:numPr>
      </w:pPr>
      <w:r>
        <w:t xml:space="preserve">Aşağıdaki ekler: </w:t>
      </w:r>
    </w:p>
    <w:p w:rsidR="00116402" w:rsidRDefault="00D21D6A" w:rsidP="00110203">
      <w:pPr>
        <w:pStyle w:val="ProductList-Bullet"/>
        <w:numPr>
          <w:ilvl w:val="1"/>
          <w:numId w:val="3"/>
        </w:numPr>
      </w:pPr>
      <w:hyperlink w:anchor="_Sec591">
        <w:r w:rsidR="00110203">
          <w:rPr>
            <w:color w:val="00467F"/>
            <w:u w:val="single"/>
          </w:rPr>
          <w:t>Ek A – CAL/ML Eşdeğer Lisanslar Tablosu</w:t>
        </w:r>
      </w:hyperlink>
      <w:r w:rsidR="00110203">
        <w:t xml:space="preserve">: Sunucu Paketlerine erişim sağlayan, kullanılabilir CAL paketleri ve Çevrimiçi Hizmetler üyelik Lisanslarını tanımlar. </w:t>
      </w:r>
    </w:p>
    <w:p w:rsidR="00116402" w:rsidRDefault="00D21D6A" w:rsidP="00110203">
      <w:pPr>
        <w:pStyle w:val="ProductList-Bullet"/>
        <w:numPr>
          <w:ilvl w:val="1"/>
          <w:numId w:val="3"/>
        </w:numPr>
      </w:pPr>
      <w:hyperlink w:anchor="_Sec564">
        <w:r w:rsidR="00110203">
          <w:rPr>
            <w:color w:val="00467F"/>
            <w:u w:val="single"/>
          </w:rPr>
          <w:t>Ek B – Yazılım Güvencesi</w:t>
        </w:r>
      </w:hyperlink>
      <w:r w:rsidR="00110203">
        <w:t xml:space="preserve">: YG satın alınmasına ve YG müşterilerine sağlanan ek avantajlara ilişkin kuralları açıklar. </w:t>
      </w:r>
    </w:p>
    <w:p w:rsidR="00116402" w:rsidRDefault="00D21D6A" w:rsidP="00110203">
      <w:pPr>
        <w:pStyle w:val="ProductList-Bullet"/>
        <w:numPr>
          <w:ilvl w:val="1"/>
          <w:numId w:val="3"/>
        </w:numPr>
      </w:pPr>
      <w:hyperlink w:anchor="_Sec562">
        <w:r w:rsidR="00110203">
          <w:rPr>
            <w:color w:val="00467F"/>
            <w:u w:val="single"/>
          </w:rPr>
          <w:t>Ek C – Profesyonel Hizmetler</w:t>
        </w:r>
      </w:hyperlink>
      <w:r w:rsidR="00110203">
        <w:t xml:space="preserve">: Microsoft Toplu Lisanslama aracılığıyla sunulan Profesyonel Hizmetleri listeler. </w:t>
      </w:r>
    </w:p>
    <w:p w:rsidR="00116402" w:rsidRDefault="00D21D6A" w:rsidP="00110203">
      <w:pPr>
        <w:pStyle w:val="ProductList-Bullet"/>
        <w:numPr>
          <w:ilvl w:val="1"/>
          <w:numId w:val="3"/>
        </w:numPr>
      </w:pPr>
      <w:hyperlink w:anchor="_Sec563">
        <w:r w:rsidR="00110203">
          <w:rPr>
            <w:color w:val="00467F"/>
            <w:u w:val="single"/>
          </w:rPr>
          <w:t>Ek D - Program Anlaşması Ek Koşulları</w:t>
        </w:r>
      </w:hyperlink>
      <w:r w:rsidR="00110203">
        <w:t xml:space="preserve">: Microsoft Toplu Lisanslama Program Anlaşmalarına ek koşullar sağlar. </w:t>
      </w:r>
    </w:p>
    <w:p w:rsidR="00116402" w:rsidRDefault="00D21D6A" w:rsidP="00110203">
      <w:pPr>
        <w:pStyle w:val="ProductList-Bullet"/>
        <w:numPr>
          <w:ilvl w:val="1"/>
          <w:numId w:val="3"/>
        </w:numPr>
      </w:pPr>
      <w:hyperlink w:anchor="_Sec572">
        <w:r w:rsidR="00110203">
          <w:rPr>
            <w:color w:val="00467F"/>
            <w:u w:val="single"/>
          </w:rPr>
          <w:t>Ek E - Ürün Promosyonları</w:t>
        </w:r>
      </w:hyperlink>
      <w:r w:rsidR="00110203">
        <w:t xml:space="preserve">: Başka bir şekilde Fiyat Listesinde yer almayan Ürün promosyonlarını listeler. </w:t>
      </w:r>
    </w:p>
    <w:p w:rsidR="00116402" w:rsidRDefault="00D21D6A" w:rsidP="00110203">
      <w:pPr>
        <w:pStyle w:val="ProductList-Bullet"/>
        <w:numPr>
          <w:ilvl w:val="1"/>
          <w:numId w:val="3"/>
        </w:numPr>
      </w:pPr>
      <w:hyperlink w:anchor="_Sec899">
        <w:r w:rsidR="00110203">
          <w:rPr>
            <w:color w:val="00467F"/>
            <w:u w:val="single"/>
          </w:rPr>
          <w:t>Ek F - Depolama Dizisi Koşulları</w:t>
        </w:r>
      </w:hyperlink>
      <w:r w:rsidR="00110203">
        <w:t>: Depolama Dizisi cihazlarına ilişkin ek koşullar sağlar.</w:t>
      </w:r>
    </w:p>
    <w:p w:rsidR="00116402" w:rsidRDefault="00D21D6A" w:rsidP="00110203">
      <w:pPr>
        <w:pStyle w:val="ProductList-Bullet"/>
        <w:numPr>
          <w:ilvl w:val="0"/>
          <w:numId w:val="3"/>
        </w:numPr>
      </w:pPr>
      <w:hyperlink w:anchor="_Sec844">
        <w:r w:rsidR="00110203">
          <w:rPr>
            <w:color w:val="00467F"/>
            <w:u w:val="single"/>
          </w:rPr>
          <w:t>Dizin</w:t>
        </w:r>
      </w:hyperlink>
      <w:r w:rsidR="00110203">
        <w:t>: Ürün Koşullarında atıfta bulunulan tüm Ürünleri listeler ve bulundukları yerleri belirtir.</w:t>
      </w:r>
    </w:p>
    <w:p w:rsidR="00116402" w:rsidRDefault="00110203">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44178510"/>
      <w:r>
        <w:instrText>Bir Ürün Girişinde Nasıl Gezinilir?</w:instrText>
      </w:r>
      <w:bookmarkEnd w:id="8"/>
      <w:r>
        <w:instrText>" \l 2</w:instrText>
      </w:r>
      <w:r>
        <w:fldChar w:fldCharType="end"/>
      </w:r>
    </w:p>
    <w:p w:rsidR="00116402" w:rsidRDefault="00110203">
      <w:pPr>
        <w:pStyle w:val="ProductList-Body"/>
      </w:pPr>
      <w:r>
        <w:t>Her Yazılım Ürünü Girişi, dört bölüm içerir: Program Kullanılabilirliği, Ürün Şartları, Kullanım Hakları ve Yazılım Güvencesi.</w:t>
      </w:r>
    </w:p>
    <w:p w:rsidR="00116402" w:rsidRDefault="00110203">
      <w:pPr>
        <w:pStyle w:val="ProductList-Body"/>
      </w:pPr>
      <w:r>
        <w:t>Her Çevrimiçi Hizmetler Ürünü Girişi, iki bölüm içerir: Program Kullanılabilirliği ve Ürün Şartları.</w:t>
      </w:r>
    </w:p>
    <w:p w:rsidR="00116402" w:rsidRDefault="00116402">
      <w:pPr>
        <w:pStyle w:val="ProductList-Body"/>
      </w:pPr>
    </w:p>
    <w:p w:rsidR="00116402" w:rsidRDefault="00110203">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116402" w:rsidRDefault="00110203">
      <w:pPr>
        <w:pStyle w:val="ProductList-Body"/>
      </w:pPr>
      <w:r>
        <w:rPr>
          <w:noProof/>
        </w:rPr>
        <w:drawing>
          <wp:inline distT="0" distB="0" distL="0" distR="0" wp14:anchorId="59809C25" wp14:editId="35F30D63">
            <wp:extent cx="5029200" cy="1183341"/>
            <wp:effectExtent l="0" t="0" r="0" b="0"/>
            <wp:docPr id="4"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5029200" cy="1183341"/>
                    </a:xfrm>
                    <a:prstGeom prst="rect">
                      <a:avLst/>
                    </a:prstGeom>
                  </pic:spPr>
                </pic:pic>
              </a:graphicData>
            </a:graphic>
          </wp:inline>
        </w:drawing>
      </w:r>
    </w:p>
    <w:p w:rsidR="00116402" w:rsidRDefault="00116402">
      <w:pPr>
        <w:pStyle w:val="ProductList-Body"/>
      </w:pPr>
    </w:p>
    <w:p w:rsidR="00116402" w:rsidRDefault="00110203">
      <w:pPr>
        <w:pStyle w:val="ProductList-Body"/>
      </w:pPr>
      <w:r>
        <w:rPr>
          <w:b/>
          <w:color w:val="00188F"/>
        </w:rPr>
        <w:t xml:space="preserve">2. Ürün Şartları </w:t>
      </w:r>
      <w:r>
        <w:t>satın alma, önceki sürümler ve ilgili Ürün Havuzuna yönelik önkoşullar gibi Ürün edinilmesiyle ilgili ek bilgiler sağlar.</w:t>
      </w:r>
    </w:p>
    <w:p w:rsidR="00116402" w:rsidRDefault="00110203">
      <w:pPr>
        <w:pStyle w:val="ProductList-Body"/>
      </w:pPr>
      <w:r>
        <w:rPr>
          <w:noProof/>
        </w:rPr>
        <w:drawing>
          <wp:inline distT="0" distB="0" distL="0" distR="0" wp14:anchorId="48554F8E" wp14:editId="0BD9C418">
            <wp:extent cx="5029200" cy="1479176"/>
            <wp:effectExtent l="0" t="0" r="0" b="0"/>
            <wp:docPr id="2"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5029200" cy="1479176"/>
                    </a:xfrm>
                    <a:prstGeom prst="rect">
                      <a:avLst/>
                    </a:prstGeom>
                  </pic:spPr>
                </pic:pic>
              </a:graphicData>
            </a:graphic>
          </wp:inline>
        </w:drawing>
      </w:r>
    </w:p>
    <w:p w:rsidR="00116402" w:rsidRDefault="00116402">
      <w:pPr>
        <w:pStyle w:val="ProductList-Body"/>
      </w:pPr>
    </w:p>
    <w:p w:rsidR="00116402" w:rsidRDefault="00110203">
      <w:pPr>
        <w:pStyle w:val="ProductList-Body"/>
      </w:pPr>
      <w:r>
        <w:rPr>
          <w:b/>
          <w:color w:val="00188F"/>
        </w:rPr>
        <w:t xml:space="preserve">3. Kullanım Hakları </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116402" w:rsidRDefault="00110203">
      <w:pPr>
        <w:pStyle w:val="ProductList-Body"/>
      </w:pPr>
      <w:r>
        <w:rPr>
          <w:noProof/>
        </w:rPr>
        <w:drawing>
          <wp:inline distT="0" distB="0" distL="0" distR="0" wp14:anchorId="3C448777" wp14:editId="2C0DA34B">
            <wp:extent cx="5029200" cy="1479176"/>
            <wp:effectExtent l="0" t="0" r="0" b="0"/>
            <wp:docPr id="3"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5029200" cy="1479176"/>
                    </a:xfrm>
                    <a:prstGeom prst="rect">
                      <a:avLst/>
                    </a:prstGeom>
                  </pic:spPr>
                </pic:pic>
              </a:graphicData>
            </a:graphic>
          </wp:inline>
        </w:drawing>
      </w:r>
    </w:p>
    <w:p w:rsidR="00116402" w:rsidRDefault="00116402">
      <w:pPr>
        <w:pStyle w:val="ProductList-Body"/>
      </w:pPr>
    </w:p>
    <w:p w:rsidR="00116402" w:rsidRDefault="00110203">
      <w:pPr>
        <w:pStyle w:val="ProductList-Body"/>
      </w:pPr>
      <w:r>
        <w:rPr>
          <w:b/>
          <w:color w:val="00188F"/>
        </w:rPr>
        <w:t xml:space="preserve">4. Yazılım Güvencesi </w:t>
      </w:r>
      <w:r>
        <w:t>YG kapsamıyla ilişkili hüküm ve koşulları belirler.</w:t>
      </w:r>
    </w:p>
    <w:p w:rsidR="00116402" w:rsidRDefault="00110203">
      <w:pPr>
        <w:pStyle w:val="ProductList-Body"/>
      </w:pPr>
      <w:r>
        <w:rPr>
          <w:noProof/>
        </w:rPr>
        <w:drawing>
          <wp:inline distT="0" distB="0" distL="0" distR="0" wp14:anchorId="223E3D87" wp14:editId="48CB303F">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116402" w:rsidRDefault="00110203">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44178511"/>
      <w:r>
        <w:instrText>Açıklamalar ve Bu Belgedeki Değişikliklerle İlgili Özetler</w:instrText>
      </w:r>
      <w:bookmarkEnd w:id="10"/>
      <w:r>
        <w:instrText>" \l 2</w:instrText>
      </w:r>
      <w:r>
        <w:fldChar w:fldCharType="end"/>
      </w:r>
    </w:p>
    <w:p w:rsidR="00116402" w:rsidRDefault="00110203">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7"/>
        <w:gridCol w:w="5383"/>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Silmeler</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2"/>
      </w:pPr>
      <w:r>
        <w:t>Lisans Koşulları</w:t>
      </w:r>
    </w:p>
    <w:p w:rsidR="00116402" w:rsidRDefault="00D21D6A">
      <w:pPr>
        <w:pStyle w:val="ProductList-Body"/>
      </w:pPr>
      <w:hyperlink w:anchor="_Sec546">
        <w:r w:rsidR="00110203">
          <w:rPr>
            <w:color w:val="00467F"/>
            <w:u w:val="single"/>
          </w:rPr>
          <w:t>Geliştirici Araçları</w:t>
        </w:r>
      </w:hyperlink>
      <w:r w:rsidR="00110203">
        <w:t>: Microsoft Azure Platform Hizmetleri üzerinde Yazılım Çalıştırma kuralları, Windows Server ve Windows Masaüstü Bilgisayar İşletim Sistemi yazılımlarının üretim dışı kullanımda Microsoft Azure Platform Hizmetleri üzerinde çalıştırılmasına olanak tanıyacak şekilde güncellenmiştir.</w:t>
      </w:r>
    </w:p>
    <w:p w:rsidR="00116402" w:rsidRDefault="00116402">
      <w:pPr>
        <w:pStyle w:val="ProductList-Body"/>
      </w:pPr>
    </w:p>
    <w:p w:rsidR="00116402" w:rsidRDefault="00110203">
      <w:pPr>
        <w:pStyle w:val="ProductList-ClauseHeading"/>
        <w:outlineLvl w:val="2"/>
      </w:pPr>
      <w:r>
        <w:t>Yazılım</w:t>
      </w:r>
    </w:p>
    <w:p w:rsidR="00116402" w:rsidRDefault="00D21D6A">
      <w:pPr>
        <w:pStyle w:val="ProductList-Body"/>
      </w:pPr>
      <w:hyperlink w:anchor="_Sec841">
        <w:r w:rsidR="00110203">
          <w:rPr>
            <w:color w:val="00467F"/>
            <w:u w:val="single"/>
          </w:rPr>
          <w:t>Windows Masaüstü Bilgisayar İşletim Sistemi</w:t>
        </w:r>
      </w:hyperlink>
      <w:r w:rsidR="00110203">
        <w:t>: Windows Enterprise ve Windows VDA için Dolaşım Haklarının Kullanımdan Kaldırılması bendi kaldırılmıştır ve buna ilişkin atıf, Yazılım Güvencesi tablosunun Geçiş Hakları hücresine eklenmiştir.</w:t>
      </w:r>
    </w:p>
    <w:p w:rsidR="00116402" w:rsidRDefault="00116402">
      <w:pPr>
        <w:pStyle w:val="ProductList-Body"/>
      </w:pPr>
    </w:p>
    <w:p w:rsidR="00116402" w:rsidRDefault="00110203">
      <w:pPr>
        <w:pStyle w:val="ProductList-ClauseHeading"/>
        <w:outlineLvl w:val="2"/>
      </w:pPr>
      <w:r>
        <w:t>Çevrimiçi Hizmetler</w:t>
      </w:r>
    </w:p>
    <w:p w:rsidR="00116402" w:rsidRDefault="00D21D6A">
      <w:pPr>
        <w:pStyle w:val="ProductList-Body"/>
      </w:pPr>
      <w:hyperlink w:anchor="_Sec621">
        <w:r w:rsidR="00110203">
          <w:rPr>
            <w:color w:val="00467F"/>
            <w:u w:val="single"/>
          </w:rPr>
          <w:t>Satın Alma Kuralları</w:t>
        </w:r>
      </w:hyperlink>
      <w:r w:rsidR="00110203">
        <w:t>: Eklenti Kullanıcı Üyelik Lisansı bölümü, Çevrimiçi Hizmetler Satın Alma Kuralları bölümüne dâhil edilmiştir. Üst Düzey Sürüme Yükseltme, Çevrimiçi Hizmetler Satın Alma Kurallarına eklenmiştir</w:t>
      </w:r>
    </w:p>
    <w:p w:rsidR="00116402" w:rsidRDefault="00116402">
      <w:pPr>
        <w:pStyle w:val="ProductList-Body"/>
      </w:pPr>
    </w:p>
    <w:p w:rsidR="00116402" w:rsidRDefault="00110203">
      <w:pPr>
        <w:pStyle w:val="ProductList-ClauseHeading"/>
        <w:outlineLvl w:val="2"/>
      </w:pPr>
      <w:r>
        <w:t>Sözlük</w:t>
      </w:r>
    </w:p>
    <w:p w:rsidR="00116402" w:rsidRDefault="00D21D6A">
      <w:pPr>
        <w:pStyle w:val="ProductList-Body"/>
      </w:pPr>
      <w:hyperlink w:anchor="_Sec553">
        <w:r w:rsidR="00110203">
          <w:rPr>
            <w:color w:val="00467F"/>
            <w:u w:val="single"/>
          </w:rPr>
          <w:t>Tanımlar</w:t>
        </w:r>
      </w:hyperlink>
      <w:r w:rsidR="00110203">
        <w:t>: Eklenti ve Üst Düzey Sürüme Yükseltme tanımları eklenmiştir.</w:t>
      </w:r>
    </w:p>
    <w:p w:rsidR="00116402" w:rsidRDefault="00116402">
      <w:pPr>
        <w:pStyle w:val="ProductList-Body"/>
      </w:pPr>
    </w:p>
    <w:p w:rsidR="00116402" w:rsidRDefault="00110203">
      <w:pPr>
        <w:pStyle w:val="ProductList-ClauseHeading"/>
        <w:outlineLvl w:val="2"/>
      </w:pPr>
      <w:r>
        <w:t>Ek F</w:t>
      </w:r>
    </w:p>
    <w:p w:rsidR="00116402" w:rsidRDefault="00D21D6A">
      <w:pPr>
        <w:pStyle w:val="ProductList-Body"/>
      </w:pPr>
      <w:hyperlink w:anchor="_Sec899">
        <w:r w:rsidR="00110203">
          <w:rPr>
            <w:color w:val="00467F"/>
            <w:u w:val="single"/>
          </w:rPr>
          <w:t>Depolama Dizisi Koşulları</w:t>
        </w:r>
      </w:hyperlink>
      <w:r w:rsidR="00110203">
        <w:t>: Ek F, Microsoft Depolama Dizisi cihazlarına ilişkin koşulları içerecek şekilde eklenmiştir.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6402">
      <w:pPr>
        <w:sectPr w:rsidR="00116402">
          <w:headerReference w:type="default" r:id="rId29"/>
          <w:footerReference w:type="default" r:id="rId30"/>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11" w:name="_Sec536"/>
      <w:bookmarkEnd w:id="1"/>
      <w:r>
        <w:t>Lisans Koşulları</w:t>
      </w:r>
      <w:r>
        <w:fldChar w:fldCharType="begin"/>
      </w:r>
      <w:r>
        <w:instrText xml:space="preserve"> TC "</w:instrText>
      </w:r>
      <w:bookmarkStart w:id="12" w:name="_Toc444178512"/>
      <w:r>
        <w:instrText>Lisans Koşulları</w:instrText>
      </w:r>
      <w:bookmarkEnd w:id="12"/>
      <w:r>
        <w:instrText>" \l 1</w:instrText>
      </w:r>
      <w:r>
        <w:fldChar w:fldCharType="end"/>
      </w:r>
    </w:p>
    <w:p w:rsidR="00116402" w:rsidRDefault="00110203">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116402" w:rsidRDefault="00116402">
      <w:pPr>
        <w:pStyle w:val="ProductList-Body"/>
      </w:pPr>
    </w:p>
    <w:p w:rsidR="00116402" w:rsidRDefault="00110203">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116402" w:rsidRDefault="00110203">
      <w:pPr>
        <w:pStyle w:val="ProductList-OfferingGroupHeading"/>
        <w:outlineLvl w:val="1"/>
      </w:pPr>
      <w:bookmarkStart w:id="13" w:name="_Sec537"/>
      <w:r>
        <w:t>Evrensel Lisans Koşulları</w:t>
      </w:r>
      <w:bookmarkEnd w:id="13"/>
      <w:r>
        <w:fldChar w:fldCharType="begin"/>
      </w:r>
      <w:r>
        <w:instrText xml:space="preserve"> TC "</w:instrText>
      </w:r>
      <w:bookmarkStart w:id="14" w:name="_Toc444178513"/>
      <w:r>
        <w:instrText>Evrensel Lisans Koşulları</w:instrText>
      </w:r>
      <w:bookmarkEnd w:id="14"/>
      <w:r>
        <w:instrText>" \l 2</w:instrText>
      </w:r>
      <w:r>
        <w:fldChar w:fldCharType="end"/>
      </w:r>
    </w:p>
    <w:p w:rsidR="00116402" w:rsidRDefault="00110203">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116402" w:rsidRDefault="00116402">
      <w:pPr>
        <w:pStyle w:val="ProductList-Body"/>
      </w:pPr>
    </w:p>
    <w:p w:rsidR="00116402" w:rsidRDefault="00110203">
      <w:pPr>
        <w:pStyle w:val="ProductList-ClauseHeading"/>
        <w:outlineLvl w:val="2"/>
      </w:pPr>
      <w:r>
        <w:t>1. Tanımlar</w:t>
      </w:r>
    </w:p>
    <w:p w:rsidR="00116402" w:rsidRDefault="00110203">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116402" w:rsidRDefault="00116402">
      <w:pPr>
        <w:pStyle w:val="ProductList-Body"/>
      </w:pPr>
    </w:p>
    <w:p w:rsidR="00116402" w:rsidRDefault="00110203">
      <w:pPr>
        <w:pStyle w:val="ProductList-ClauseHeading"/>
        <w:outlineLvl w:val="2"/>
      </w:pPr>
      <w:r>
        <w:t>2. Müşterinin Kullanım Hakları</w:t>
      </w:r>
    </w:p>
    <w:p w:rsidR="00116402" w:rsidRDefault="00110203">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116402" w:rsidRDefault="00116402">
      <w:pPr>
        <w:pStyle w:val="ProductList-Body"/>
      </w:pPr>
    </w:p>
    <w:p w:rsidR="00116402" w:rsidRDefault="00110203">
      <w:pPr>
        <w:pStyle w:val="ProductList-ClauseHeading"/>
        <w:outlineLvl w:val="2"/>
      </w:pPr>
      <w:r>
        <w:t>3. Başka Sürümler ve Daha Alt Basımlar Kullanma Hakları</w:t>
      </w:r>
    </w:p>
    <w:p w:rsidR="00116402" w:rsidRDefault="00110203">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116402" w:rsidRDefault="00116402">
      <w:pPr>
        <w:pStyle w:val="ProductList-Body"/>
      </w:pPr>
    </w:p>
    <w:p w:rsidR="00116402" w:rsidRDefault="00110203">
      <w:pPr>
        <w:pStyle w:val="ProductList-ClauseHeading"/>
        <w:outlineLvl w:val="2"/>
      </w:pPr>
      <w:r>
        <w:t>4. Üçüncü Kişi Yazılımı</w:t>
      </w:r>
    </w:p>
    <w:p w:rsidR="00116402" w:rsidRDefault="00110203">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116402" w:rsidRDefault="00116402">
      <w:pPr>
        <w:pStyle w:val="ProductList-Body"/>
      </w:pPr>
    </w:p>
    <w:p w:rsidR="00116402" w:rsidRDefault="00110203">
      <w:pPr>
        <w:pStyle w:val="ProductList-ClauseHeading"/>
        <w:outlineLvl w:val="2"/>
      </w:pPr>
      <w:r>
        <w:t>5. Piyasaya Sürülmeden Önceki Kod, Güncelleştirmeler veya Ekler, Ek İşlevsellik</w:t>
      </w:r>
    </w:p>
    <w:p w:rsidR="00116402" w:rsidRDefault="00110203">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116402" w:rsidRDefault="00116402">
      <w:pPr>
        <w:pStyle w:val="ProductList-Body"/>
      </w:pPr>
    </w:p>
    <w:p w:rsidR="00116402" w:rsidRDefault="00110203">
      <w:pPr>
        <w:pStyle w:val="ProductList-ClauseHeading"/>
        <w:outlineLvl w:val="2"/>
      </w:pPr>
      <w:r>
        <w:t>6. Kısıtlamalar</w:t>
      </w:r>
    </w:p>
    <w:p w:rsidR="00116402" w:rsidRDefault="00110203">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116402" w:rsidRDefault="00116402">
      <w:pPr>
        <w:pStyle w:val="ProductList-Body"/>
      </w:pPr>
    </w:p>
    <w:p w:rsidR="00116402" w:rsidRDefault="00110203">
      <w:pPr>
        <w:pStyle w:val="ProductList-ClauseHeading"/>
        <w:outlineLvl w:val="2"/>
      </w:pPr>
      <w:r>
        <w:t>7. Yazılım Güvencesi</w:t>
      </w:r>
    </w:p>
    <w:p w:rsidR="00116402" w:rsidRDefault="00110203">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116402" w:rsidRDefault="00116402">
      <w:pPr>
        <w:pStyle w:val="ProductList-Body"/>
      </w:pPr>
    </w:p>
    <w:p w:rsidR="00116402" w:rsidRDefault="00110203">
      <w:pPr>
        <w:pStyle w:val="ProductList-ClauseHeading"/>
        <w:outlineLvl w:val="2"/>
      </w:pPr>
      <w:r>
        <w:t>8. Dış Kaynaklı Yazılım Yönetimi</w:t>
      </w:r>
    </w:p>
    <w:p w:rsidR="00116402" w:rsidRDefault="00110203">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116402" w:rsidRDefault="00116402">
      <w:pPr>
        <w:pStyle w:val="ProductList-Body"/>
      </w:pPr>
    </w:p>
    <w:p w:rsidR="00116402" w:rsidRDefault="00110203">
      <w:pPr>
        <w:pStyle w:val="ProductList-ClauseHeading"/>
        <w:outlineLvl w:val="2"/>
      </w:pPr>
      <w:r>
        <w:t>9. Lisans Tahsisi ve Yeniden Tahsisi</w:t>
      </w:r>
    </w:p>
    <w:p w:rsidR="00116402" w:rsidRDefault="00110203">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116402" w:rsidRDefault="00116402">
      <w:pPr>
        <w:pStyle w:val="ProductList-Body"/>
      </w:pPr>
    </w:p>
    <w:p w:rsidR="00116402" w:rsidRDefault="00110203">
      <w:pPr>
        <w:pStyle w:val="ProductList-ClauseHeading"/>
        <w:outlineLvl w:val="2"/>
      </w:pPr>
      <w:r>
        <w:t>10. Teknik Ölçümler</w:t>
      </w:r>
    </w:p>
    <w:p w:rsidR="00116402" w:rsidRDefault="00110203">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116402" w:rsidRDefault="00116402">
      <w:pPr>
        <w:pStyle w:val="ProductList-Body"/>
      </w:pPr>
    </w:p>
    <w:p w:rsidR="00116402" w:rsidRDefault="00110203">
      <w:pPr>
        <w:pStyle w:val="ProductList-SubClauseHeading"/>
        <w:outlineLvl w:val="3"/>
      </w:pPr>
      <w:r>
        <w:t>10.1 Etkinleştirme ve doğrulama</w:t>
      </w:r>
    </w:p>
    <w:p w:rsidR="00116402" w:rsidRDefault="00110203">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116402" w:rsidRDefault="00116402">
      <w:pPr>
        <w:pStyle w:val="ProductList-BodyIndented"/>
      </w:pPr>
    </w:p>
    <w:p w:rsidR="00116402" w:rsidRDefault="00110203">
      <w:pPr>
        <w:pStyle w:val="ProductList-SubClauseHeading"/>
        <w:outlineLvl w:val="3"/>
      </w:pPr>
      <w:r>
        <w:t>10.2 Ürün Anahtarları</w:t>
      </w:r>
    </w:p>
    <w:p w:rsidR="00116402" w:rsidRDefault="00110203">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116402" w:rsidRDefault="00116402">
      <w:pPr>
        <w:pStyle w:val="ProductList-BodyIndented"/>
      </w:pPr>
    </w:p>
    <w:p w:rsidR="00116402" w:rsidRDefault="00110203">
      <w:pPr>
        <w:pStyle w:val="ProductList-ClauseHeading"/>
        <w:outlineLvl w:val="2"/>
      </w:pPr>
      <w:r>
        <w:t>11. Bildirimler</w:t>
      </w:r>
    </w:p>
    <w:p w:rsidR="00116402" w:rsidRDefault="00110203">
      <w:pPr>
        <w:pStyle w:val="ProductList-Body"/>
      </w:pPr>
      <w:r>
        <w:t>Her Ürün Girişinin Kullanım Hakları bölümünde belirtilen durumda, aşağıdaki bildirimler geçerli olur:</w:t>
      </w:r>
    </w:p>
    <w:p w:rsidR="00116402" w:rsidRDefault="00116402">
      <w:pPr>
        <w:pStyle w:val="ProductList-Body"/>
      </w:pPr>
    </w:p>
    <w:p w:rsidR="00116402" w:rsidRDefault="00110203">
      <w:pPr>
        <w:pStyle w:val="ProductList-SubClauseHeading"/>
        <w:outlineLvl w:val="3"/>
      </w:pPr>
      <w:r>
        <w:t>11. 1 İnternet Tabanlı Özellikler</w:t>
      </w:r>
    </w:p>
    <w:p w:rsidR="00116402" w:rsidRDefault="00110203">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116402" w:rsidRDefault="00116402">
      <w:pPr>
        <w:pStyle w:val="ProductList-BodyIndented"/>
      </w:pPr>
    </w:p>
    <w:p w:rsidR="00116402" w:rsidRDefault="00110203">
      <w:pPr>
        <w:pStyle w:val="ProductList-SubClauseHeading"/>
        <w:outlineLvl w:val="3"/>
      </w:pPr>
      <w:r>
        <w:t>11.2 Bing Haritalar</w:t>
      </w:r>
    </w:p>
    <w:p w:rsidR="00116402" w:rsidRDefault="00110203">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116402" w:rsidRDefault="00116402">
      <w:pPr>
        <w:pStyle w:val="ProductList-BodyIndented"/>
      </w:pPr>
    </w:p>
    <w:p w:rsidR="00116402" w:rsidRDefault="00110203">
      <w:pPr>
        <w:pStyle w:val="ProductList-SubClauseHeading"/>
        <w:outlineLvl w:val="3"/>
      </w:pPr>
      <w:r>
        <w:t>11.3 H.264/AVC Görsel Standardı, VC-1 Video Standardı ve MPEG-4 Part 2 Görsel Standardı</w:t>
      </w:r>
    </w:p>
    <w:p w:rsidR="00116402" w:rsidRDefault="00110203">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116402" w:rsidRDefault="00116402">
      <w:pPr>
        <w:pStyle w:val="ProductList-BodyIndented"/>
      </w:pPr>
    </w:p>
    <w:p w:rsidR="00116402" w:rsidRDefault="00110203">
      <w:pPr>
        <w:pStyle w:val="ProductList-ClauseHeading"/>
        <w:outlineLvl w:val="2"/>
      </w:pPr>
      <w:r>
        <w:t>12. Yazı Tipi Bileşenleri, Görüntüler ve Sesler</w:t>
      </w:r>
    </w:p>
    <w:p w:rsidR="00116402" w:rsidRDefault="00110203">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116402" w:rsidRDefault="00116402">
      <w:pPr>
        <w:pStyle w:val="ProductList-Body"/>
      </w:pPr>
    </w:p>
    <w:p w:rsidR="00116402" w:rsidRDefault="00110203">
      <w:pPr>
        <w:pStyle w:val="ProductList-ClauseHeading"/>
        <w:outlineLvl w:val="2"/>
      </w:pPr>
      <w:r>
        <w:t>13. Dâhil Edilen Teknolojiler</w:t>
      </w:r>
    </w:p>
    <w:p w:rsidR="00116402" w:rsidRDefault="00110203">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116402" w:rsidRDefault="00116402">
      <w:pPr>
        <w:pStyle w:val="ProductList-Body"/>
      </w:pPr>
    </w:p>
    <w:p w:rsidR="00116402" w:rsidRDefault="00110203">
      <w:pPr>
        <w:pStyle w:val="ProductList-ClauseHeading"/>
        <w:outlineLvl w:val="2"/>
      </w:pPr>
      <w:r>
        <w:t>14. Kıyaslama Testi</w:t>
      </w:r>
    </w:p>
    <w:p w:rsidR="00116402" w:rsidRDefault="00110203">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116402" w:rsidRDefault="00116402">
      <w:pPr>
        <w:pStyle w:val="ProductList-Body"/>
      </w:pPr>
    </w:p>
    <w:p w:rsidR="00116402" w:rsidRDefault="00110203">
      <w:pPr>
        <w:pStyle w:val="ProductList-ClauseHeading"/>
        <w:outlineLvl w:val="2"/>
      </w:pPr>
      <w:r>
        <w:t>15. Çoğullama</w:t>
      </w:r>
    </w:p>
    <w:p w:rsidR="00116402" w:rsidRDefault="00110203">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116402" w:rsidRDefault="00116402">
      <w:pPr>
        <w:pStyle w:val="ProductList-Body"/>
      </w:pPr>
    </w:p>
    <w:p w:rsidR="00116402" w:rsidRDefault="00110203">
      <w:pPr>
        <w:pStyle w:val="ProductList-ClauseHeading"/>
        <w:outlineLvl w:val="2"/>
      </w:pPr>
      <w:r>
        <w:t>16. Yönetim ve Destek Hakları</w:t>
      </w:r>
    </w:p>
    <w:p w:rsidR="00116402" w:rsidRDefault="00110203">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116402" w:rsidRDefault="00116402">
      <w:pPr>
        <w:pStyle w:val="ProductList-Body"/>
      </w:pPr>
    </w:p>
    <w:p w:rsidR="00116402" w:rsidRDefault="00110203">
      <w:pPr>
        <w:pStyle w:val="ProductList-ClauseHeading"/>
        <w:outlineLvl w:val="2"/>
      </w:pPr>
      <w:r>
        <w:t>17. Dağıtılabilir Kod</w:t>
      </w:r>
    </w:p>
    <w:p w:rsidR="00116402" w:rsidRDefault="00110203">
      <w:pPr>
        <w:pStyle w:val="ProductList-Body"/>
      </w:pPr>
      <w:r>
        <w:t xml:space="preserve">Yazılım, Müşterinin, aşağıdaki koşullara uyması halinde kendi geliştirdiği programlarda dağıtımını yapabileceği kod içerebilir. </w:t>
      </w:r>
    </w:p>
    <w:p w:rsidR="00116402" w:rsidRDefault="00116402">
      <w:pPr>
        <w:pStyle w:val="ProductList-Body"/>
      </w:pPr>
    </w:p>
    <w:p w:rsidR="00116402" w:rsidRDefault="00110203">
      <w:pPr>
        <w:pStyle w:val="ProductList-SubClauseHeading"/>
        <w:outlineLvl w:val="3"/>
      </w:pPr>
      <w:r>
        <w:t>17.1 Kullanım ve Dağıtım Hakkı</w:t>
      </w:r>
    </w:p>
    <w:p w:rsidR="00116402" w:rsidRDefault="00110203">
      <w:pPr>
        <w:pStyle w:val="ProductList-BodyIndented"/>
      </w:pPr>
      <w:r>
        <w:t xml:space="preserve">Aşağıda listesi verilen kod ve metin dosyaları “Dağıtılabilir Kod”dur. </w:t>
      </w:r>
    </w:p>
    <w:p w:rsidR="00116402" w:rsidRDefault="00110203" w:rsidP="00110203">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116402" w:rsidRDefault="00110203" w:rsidP="00110203">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116402" w:rsidRDefault="00110203" w:rsidP="00110203">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116402" w:rsidRDefault="00110203" w:rsidP="00110203">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116402" w:rsidRDefault="00116402">
      <w:pPr>
        <w:pStyle w:val="ProductList-BodyIndented"/>
      </w:pPr>
    </w:p>
    <w:p w:rsidR="00116402" w:rsidRDefault="00110203">
      <w:pPr>
        <w:pStyle w:val="ProductList-SubClauseHeading"/>
        <w:outlineLvl w:val="3"/>
      </w:pPr>
      <w:r>
        <w:t>17.2 Dağıtım Gereksinimleri</w:t>
      </w:r>
    </w:p>
    <w:p w:rsidR="00116402" w:rsidRDefault="00110203">
      <w:pPr>
        <w:pStyle w:val="ProductList-BodyIndented"/>
      </w:pPr>
      <w:r>
        <w:t>Müşteri herhangi bir Dağıtılabilir Kod dağıtıyorsa. Müşteri aşağıdakileri gerçekleştirmelidir:</w:t>
      </w:r>
    </w:p>
    <w:p w:rsidR="00116402" w:rsidRDefault="00110203" w:rsidP="00110203">
      <w:pPr>
        <w:pStyle w:val="ProductList-Bullet"/>
        <w:numPr>
          <w:ilvl w:val="1"/>
          <w:numId w:val="5"/>
        </w:numPr>
      </w:pPr>
      <w:r>
        <w:t>Bunu, Müşteri programlarının Dağıtılabilir Kod için birincil işlevsellik sağladığı Müşteri programlarıyla birlikte dağıtmalıdır;</w:t>
      </w:r>
    </w:p>
    <w:p w:rsidR="00116402" w:rsidRDefault="00110203" w:rsidP="00110203">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116402" w:rsidRDefault="00110203" w:rsidP="00110203">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116402" w:rsidRDefault="00116402">
      <w:pPr>
        <w:pStyle w:val="ProductList-BodyIndented"/>
      </w:pPr>
    </w:p>
    <w:p w:rsidR="00116402" w:rsidRDefault="00110203">
      <w:pPr>
        <w:pStyle w:val="ProductList-SubClauseHeading"/>
        <w:outlineLvl w:val="3"/>
      </w:pPr>
      <w:r>
        <w:t>17.3 Dağıtım Kısıtlamaları</w:t>
      </w:r>
    </w:p>
    <w:p w:rsidR="00116402" w:rsidRDefault="00110203">
      <w:pPr>
        <w:pStyle w:val="ProductList-BodyIndented"/>
      </w:pPr>
      <w:r>
        <w:t>Müşteri şunları yapamaz:</w:t>
      </w:r>
    </w:p>
    <w:p w:rsidR="00116402" w:rsidRDefault="00110203" w:rsidP="00110203">
      <w:pPr>
        <w:pStyle w:val="ProductList-Bullet"/>
        <w:numPr>
          <w:ilvl w:val="1"/>
          <w:numId w:val="6"/>
        </w:numPr>
      </w:pPr>
      <w:r>
        <w:t xml:space="preserve">Dağıtılabilir Koddaki telif hakkı, ticari marka veya patent uyarısını değiştirmek; </w:t>
      </w:r>
    </w:p>
    <w:p w:rsidR="00116402" w:rsidRDefault="00110203" w:rsidP="00110203">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116402" w:rsidRDefault="00110203" w:rsidP="00110203">
      <w:pPr>
        <w:pStyle w:val="ProductList-Bullet"/>
        <w:numPr>
          <w:ilvl w:val="1"/>
          <w:numId w:val="6"/>
        </w:numPr>
      </w:pPr>
      <w:r>
        <w:t>Dağıtılabilir Kodu yasaya aykırı bir şekilde herhangi bir kötü niyetli veya aldatıcı programlarda dağıtmak veya</w:t>
      </w:r>
    </w:p>
    <w:p w:rsidR="00116402" w:rsidRDefault="00110203" w:rsidP="00110203">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116402" w:rsidRDefault="00116402">
      <w:pPr>
        <w:pStyle w:val="ProductList-BodyIndented"/>
      </w:pPr>
    </w:p>
    <w:p w:rsidR="00116402" w:rsidRDefault="00110203">
      <w:pPr>
        <w:pStyle w:val="ProductList-ClauseHeading"/>
        <w:outlineLvl w:val="2"/>
      </w:pPr>
      <w:r>
        <w:t>18. Yazılım Artı Hizmetler</w:t>
      </w:r>
    </w:p>
    <w:p w:rsidR="00116402" w:rsidRDefault="00110203">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15" w:name="_Sec538"/>
      <w:r>
        <w:t>Lisans Modeli Koşulları</w:t>
      </w:r>
      <w:bookmarkEnd w:id="15"/>
      <w:r>
        <w:fldChar w:fldCharType="begin"/>
      </w:r>
      <w:r>
        <w:instrText xml:space="preserve"> TC "</w:instrText>
      </w:r>
      <w:bookmarkStart w:id="16" w:name="_Toc444178514"/>
      <w:r>
        <w:instrText>Lisans Modeli Koşulları</w:instrText>
      </w:r>
      <w:bookmarkEnd w:id="16"/>
      <w:r>
        <w:instrText>" \l 2</w:instrText>
      </w:r>
      <w:r>
        <w:fldChar w:fldCharType="end"/>
      </w:r>
    </w:p>
    <w:p w:rsidR="00116402" w:rsidRDefault="00110203">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116402" w:rsidRDefault="00110203">
      <w:pPr>
        <w:pStyle w:val="ProductList-Offering2Heading"/>
        <w:outlineLvl w:val="2"/>
      </w:pPr>
      <w:bookmarkStart w:id="17" w:name="_Sec539"/>
      <w:r>
        <w:t>Masaüstü Uygulamaları</w:t>
      </w:r>
      <w:bookmarkEnd w:id="17"/>
      <w:r>
        <w:fldChar w:fldCharType="begin"/>
      </w:r>
      <w:r>
        <w:instrText xml:space="preserve"> TC "</w:instrText>
      </w:r>
      <w:bookmarkStart w:id="18" w:name="_Toc444178515"/>
      <w:r>
        <w:instrText>Masaüstü Uygulamaları</w:instrText>
      </w:r>
      <w:bookmarkEnd w:id="18"/>
      <w:r>
        <w:instrText>" \l 3</w:instrText>
      </w:r>
      <w:r>
        <w:fldChar w:fldCharType="end"/>
      </w:r>
    </w:p>
    <w:p w:rsidR="00116402" w:rsidRDefault="00110203">
      <w:pPr>
        <w:pStyle w:val="ProductList-ClauseHeading"/>
        <w:outlineLvl w:val="3"/>
      </w:pPr>
      <w:r>
        <w:t>Cihaz Lisansı</w:t>
      </w:r>
    </w:p>
    <w:p w:rsidR="00116402" w:rsidRDefault="00110203" w:rsidP="00110203">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116402" w:rsidRDefault="00110203" w:rsidP="00110203">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116402" w:rsidRDefault="00110203" w:rsidP="00110203">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116402" w:rsidRDefault="00110203" w:rsidP="00110203">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116402" w:rsidRDefault="00110203" w:rsidP="00110203">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116402" w:rsidRDefault="00116402">
      <w:pPr>
        <w:pStyle w:val="ProductList-Body"/>
      </w:pPr>
    </w:p>
    <w:p w:rsidR="00116402" w:rsidRDefault="00110203">
      <w:pPr>
        <w:pStyle w:val="ProductList-ClauseHeading"/>
        <w:outlineLvl w:val="3"/>
      </w:pPr>
      <w:r>
        <w:t>Medya Öğeleri ve Şablonlar</w:t>
      </w:r>
    </w:p>
    <w:p w:rsidR="00116402" w:rsidRDefault="00110203">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116402" w:rsidRDefault="00110203">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44178516"/>
      <w:r>
        <w:instrText>Masaüstü Bilgisayar İşletim Sistemleri</w:instrText>
      </w:r>
      <w:bookmarkEnd w:id="20"/>
      <w:r>
        <w:instrText>" \l 3</w:instrText>
      </w:r>
      <w:r>
        <w:fldChar w:fldCharType="end"/>
      </w:r>
    </w:p>
    <w:p w:rsidR="00116402" w:rsidRDefault="00110203">
      <w:pPr>
        <w:pStyle w:val="ProductList-ClauseHeading"/>
        <w:outlineLvl w:val="3"/>
      </w:pPr>
      <w:r>
        <w:t>Cihaz Lisansı</w:t>
      </w:r>
    </w:p>
    <w:p w:rsidR="00116402" w:rsidRDefault="00110203" w:rsidP="00110203">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116402" w:rsidRDefault="00110203" w:rsidP="00110203">
      <w:pPr>
        <w:pStyle w:val="ProductList-Bullet"/>
        <w:numPr>
          <w:ilvl w:val="0"/>
          <w:numId w:val="8"/>
        </w:numPr>
      </w:pPr>
      <w:r>
        <w:t>Müşteri, yazılımı en fazla iki işlemci üzerinde kullanabilir.</w:t>
      </w:r>
    </w:p>
    <w:p w:rsidR="00116402" w:rsidRDefault="00110203" w:rsidP="00110203">
      <w:pPr>
        <w:pStyle w:val="ProductList-Bullet"/>
        <w:numPr>
          <w:ilvl w:val="0"/>
          <w:numId w:val="8"/>
        </w:numPr>
      </w:pPr>
      <w:r>
        <w:t>Her kullanıcı için yerel kullanıma izin verilir.</w:t>
      </w:r>
    </w:p>
    <w:p w:rsidR="00116402" w:rsidRDefault="00110203" w:rsidP="00110203">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116402" w:rsidRDefault="00110203" w:rsidP="00110203">
      <w:pPr>
        <w:pStyle w:val="ProductList-Bullet"/>
        <w:numPr>
          <w:ilvl w:val="0"/>
          <w:numId w:val="8"/>
        </w:numPr>
      </w:pPr>
      <w:r>
        <w:t>Yazılıma bir seferde sadece bir kullanıcı erişebilir ve onu kullanabilir.</w:t>
      </w:r>
    </w:p>
    <w:p w:rsidR="00116402" w:rsidRDefault="00110203" w:rsidP="00110203">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116402" w:rsidRDefault="00110203" w:rsidP="00110203">
      <w:pPr>
        <w:pStyle w:val="ProductList-Bullet"/>
        <w:numPr>
          <w:ilvl w:val="0"/>
          <w:numId w:val="8"/>
        </w:numPr>
      </w:pPr>
      <w:r>
        <w:t>KMS etkinleştirme veya benzer teknolojiler için sınırsız sayıda bağlantıya izin verilir.</w:t>
      </w:r>
    </w:p>
    <w:p w:rsidR="00116402" w:rsidRDefault="00116402">
      <w:pPr>
        <w:pStyle w:val="ProductList-Body"/>
      </w:pPr>
    </w:p>
    <w:p w:rsidR="00116402" w:rsidRDefault="00110203">
      <w:pPr>
        <w:pStyle w:val="ProductList-ClauseHeading"/>
        <w:outlineLvl w:val="3"/>
      </w:pPr>
      <w:r>
        <w:t>Adobe Flash Player</w:t>
      </w:r>
    </w:p>
    <w:p w:rsidR="00116402" w:rsidRDefault="00110203">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116402" w:rsidRDefault="00110203">
      <w:pPr>
        <w:pStyle w:val="ProductList-Offering2Heading"/>
        <w:outlineLvl w:val="2"/>
      </w:pPr>
      <w:bookmarkStart w:id="21" w:name="_Sec541"/>
      <w:r>
        <w:t>İşlemci/CAL</w:t>
      </w:r>
      <w:bookmarkEnd w:id="21"/>
      <w:r>
        <w:fldChar w:fldCharType="begin"/>
      </w:r>
      <w:r>
        <w:instrText xml:space="preserve"> TC "</w:instrText>
      </w:r>
      <w:bookmarkStart w:id="22" w:name="_Toc444178517"/>
      <w:r>
        <w:instrText>İşlemci/CAL</w:instrText>
      </w:r>
      <w:bookmarkEnd w:id="22"/>
      <w:r>
        <w:instrText>" \l 3</w:instrText>
      </w:r>
      <w:r>
        <w:fldChar w:fldCharType="end"/>
      </w:r>
    </w:p>
    <w:p w:rsidR="00116402" w:rsidRDefault="00110203">
      <w:pPr>
        <w:pStyle w:val="ProductList-ClauseHeading"/>
        <w:outlineLvl w:val="3"/>
      </w:pPr>
      <w:r>
        <w:t>Sunucu Lisansları (işlemci başına)</w:t>
      </w:r>
    </w:p>
    <w:p w:rsidR="00116402" w:rsidRDefault="00110203" w:rsidP="00110203">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116402" w:rsidRDefault="00110203" w:rsidP="00110203">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116402" w:rsidRDefault="00110203" w:rsidP="00110203">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116402" w:rsidRDefault="00110203" w:rsidP="00110203">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116402" w:rsidRDefault="00110203" w:rsidP="00110203">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OSE'lere</w:t>
      </w:r>
      <w:r>
        <w:fldChar w:fldCharType="end"/>
      </w:r>
      <w:r>
        <w:t xml:space="preserv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116402" w:rsidRDefault="00110203" w:rsidP="00110203">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116402" w:rsidRDefault="00110203" w:rsidP="00110203">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116402" w:rsidRDefault="00110203" w:rsidP="00110203">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116402" w:rsidRDefault="00116402">
      <w:pPr>
        <w:pStyle w:val="ProductList-Body"/>
      </w:pPr>
    </w:p>
    <w:p w:rsidR="00116402" w:rsidRDefault="00110203">
      <w:pPr>
        <w:pStyle w:val="ProductList-ClauseHeading"/>
        <w:outlineLvl w:val="3"/>
      </w:pPr>
      <w:r>
        <w:t>Erişim Lisansları</w:t>
      </w:r>
    </w:p>
    <w:p w:rsidR="00116402" w:rsidRDefault="00110203" w:rsidP="00110203">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116402" w:rsidRDefault="00110203" w:rsidP="0011020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116402" w:rsidRDefault="00110203" w:rsidP="0011020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116402" w:rsidRDefault="00110203" w:rsidP="00110203">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116402" w:rsidRDefault="00110203">
      <w:pPr>
        <w:pStyle w:val="ProductList-Offering2Heading"/>
        <w:outlineLvl w:val="2"/>
      </w:pPr>
      <w:bookmarkStart w:id="23" w:name="_Sec542"/>
      <w:r>
        <w:t>Sunucu/CAL</w:t>
      </w:r>
      <w:bookmarkEnd w:id="23"/>
      <w:r>
        <w:fldChar w:fldCharType="begin"/>
      </w:r>
      <w:r>
        <w:instrText xml:space="preserve"> TC "</w:instrText>
      </w:r>
      <w:bookmarkStart w:id="24" w:name="_Toc444178518"/>
      <w:r>
        <w:instrText>Sunucu/CAL</w:instrText>
      </w:r>
      <w:bookmarkEnd w:id="24"/>
      <w:r>
        <w:instrText>" \l 3</w:instrText>
      </w:r>
      <w:r>
        <w:fldChar w:fldCharType="end"/>
      </w:r>
    </w:p>
    <w:p w:rsidR="00116402" w:rsidRDefault="00110203">
      <w:pPr>
        <w:pStyle w:val="ProductList-ClauseHeading"/>
        <w:outlineLvl w:val="3"/>
      </w:pPr>
      <w:r>
        <w:t>Sunucu Lisansları (Örnek başına)</w:t>
      </w:r>
    </w:p>
    <w:p w:rsidR="00116402" w:rsidRDefault="00110203">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116402" w:rsidRDefault="00116402">
      <w:pPr>
        <w:pStyle w:val="ProductList-Body"/>
      </w:pPr>
    </w:p>
    <w:p w:rsidR="00116402" w:rsidRDefault="00110203">
      <w:pPr>
        <w:pStyle w:val="ProductList-ClauseHeading"/>
        <w:outlineLvl w:val="3"/>
      </w:pPr>
      <w:r>
        <w:t>Erişim Lisansları</w:t>
      </w:r>
    </w:p>
    <w:p w:rsidR="00116402" w:rsidRDefault="00110203" w:rsidP="00110203">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116402" w:rsidRDefault="00110203" w:rsidP="00110203">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25" w:name="_Sec543"/>
      <w:r>
        <w:t>Çekirdek Başına</w:t>
      </w:r>
      <w:bookmarkEnd w:id="25"/>
      <w:r>
        <w:fldChar w:fldCharType="begin"/>
      </w:r>
      <w:r>
        <w:instrText xml:space="preserve"> TC "</w:instrText>
      </w:r>
      <w:bookmarkStart w:id="26" w:name="_Toc444178519"/>
      <w:r>
        <w:instrText>Çekirdek Başına</w:instrText>
      </w:r>
      <w:bookmarkEnd w:id="26"/>
      <w:r>
        <w:instrText>" \l 3</w:instrText>
      </w:r>
      <w:r>
        <w:fldChar w:fldCharType="end"/>
      </w:r>
    </w:p>
    <w:p w:rsidR="00116402" w:rsidRDefault="00110203">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116402" w:rsidRDefault="00116402">
      <w:pPr>
        <w:pStyle w:val="ProductList-Body"/>
      </w:pPr>
    </w:p>
    <w:p w:rsidR="00116402" w:rsidRDefault="00110203">
      <w:pPr>
        <w:pStyle w:val="ProductList-ClauseHeading"/>
        <w:outlineLvl w:val="3"/>
      </w:pPr>
      <w:r>
        <w:t>Sunucu Lisansları (çekirdek başına) – Bir Sunucudaki Fiziksel Çekirdek ile Lisanslama</w:t>
      </w:r>
    </w:p>
    <w:p w:rsidR="00116402" w:rsidRDefault="00110203" w:rsidP="00110203">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116402" w:rsidRDefault="00110203" w:rsidP="00110203">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5">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w:t>
      </w:r>
    </w:p>
    <w:p w:rsidR="00116402" w:rsidRDefault="00110203" w:rsidP="00110203">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116402" w:rsidRDefault="00110203" w:rsidP="00110203">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116402" w:rsidRDefault="00110203" w:rsidP="00110203">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116402" w:rsidRDefault="00116402">
      <w:pPr>
        <w:pStyle w:val="ProductList-Body"/>
      </w:pPr>
    </w:p>
    <w:p w:rsidR="00116402" w:rsidRDefault="00110203">
      <w:pPr>
        <w:pStyle w:val="ProductList-ClauseHeading"/>
        <w:outlineLvl w:val="3"/>
      </w:pPr>
      <w:r>
        <w:t>Sunucu Lisansları (çekirdek başına) - Tek Tek Sanal OSE tarafından lisanslama</w:t>
      </w:r>
    </w:p>
    <w:p w:rsidR="00116402" w:rsidRDefault="00110203" w:rsidP="00110203">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116402" w:rsidRDefault="00110203" w:rsidP="00110203">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116402" w:rsidRDefault="00110203" w:rsidP="00110203">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116402" w:rsidRDefault="00110203">
      <w:pPr>
        <w:pStyle w:val="ProductList-Offering2Heading"/>
        <w:outlineLvl w:val="2"/>
      </w:pPr>
      <w:bookmarkStart w:id="27" w:name="_Sec544"/>
      <w:r>
        <w:t>Yönetim Sunucuları</w:t>
      </w:r>
      <w:bookmarkEnd w:id="27"/>
      <w:r>
        <w:fldChar w:fldCharType="begin"/>
      </w:r>
      <w:r>
        <w:instrText xml:space="preserve"> TC "</w:instrText>
      </w:r>
      <w:bookmarkStart w:id="28" w:name="_Toc444178520"/>
      <w:r>
        <w:instrText>Yönetim Sunucuları</w:instrText>
      </w:r>
      <w:bookmarkEnd w:id="28"/>
      <w:r>
        <w:instrText>" \l 3</w:instrText>
      </w:r>
      <w:r>
        <w:fldChar w:fldCharType="end"/>
      </w:r>
    </w:p>
    <w:p w:rsidR="00116402" w:rsidRDefault="00110203">
      <w:pPr>
        <w:pStyle w:val="ProductList-ClauseHeading"/>
        <w:outlineLvl w:val="3"/>
      </w:pPr>
      <w:r>
        <w:t>Yönetim Lisansları</w:t>
      </w:r>
    </w:p>
    <w:p w:rsidR="00116402" w:rsidRDefault="00110203">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116402" w:rsidRDefault="00116402">
      <w:pPr>
        <w:pStyle w:val="ProductList-Body"/>
      </w:pPr>
    </w:p>
    <w:p w:rsidR="00116402" w:rsidRDefault="00110203">
      <w:pPr>
        <w:pStyle w:val="ProductList-ClauseHeading"/>
        <w:outlineLvl w:val="3"/>
      </w:pPr>
      <w:r>
        <w:t>Sunucu Yönetim Lisansları (işlemci başına)</w:t>
      </w:r>
    </w:p>
    <w:p w:rsidR="00116402" w:rsidRDefault="00110203" w:rsidP="00110203">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116402" w:rsidRDefault="00110203" w:rsidP="00110203">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w:t>
      </w:r>
    </w:p>
    <w:p w:rsidR="00116402" w:rsidRDefault="00110203" w:rsidP="00110203">
      <w:pPr>
        <w:pStyle w:val="ProductList-Bullet"/>
        <w:numPr>
          <w:ilvl w:val="0"/>
          <w:numId w:val="14"/>
        </w:numPr>
      </w:pPr>
      <w:r>
        <w:t>Lisanslı Sunucudaki her iki işlemci için bir Lisans gerekir.</w:t>
      </w:r>
    </w:p>
    <w:p w:rsidR="00116402" w:rsidRDefault="00110203" w:rsidP="00110203">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116402" w:rsidRDefault="00110203" w:rsidP="00110203">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Yönetimine izin verir.</w:t>
      </w:r>
    </w:p>
    <w:p w:rsidR="00116402" w:rsidRDefault="00110203" w:rsidP="00110203">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w:t>
      </w:r>
    </w:p>
    <w:p w:rsidR="00116402" w:rsidRDefault="00110203" w:rsidP="00110203">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116402" w:rsidRDefault="00116402">
      <w:pPr>
        <w:pStyle w:val="ProductList-Body"/>
      </w:pPr>
    </w:p>
    <w:p w:rsidR="00116402" w:rsidRDefault="00110203">
      <w:pPr>
        <w:pStyle w:val="ProductList-ClauseHeading"/>
        <w:outlineLvl w:val="3"/>
      </w:pPr>
      <w:r>
        <w:t>İstemci Yönetim Lisansları (OSE veya kullanıcı başına)</w:t>
      </w:r>
    </w:p>
    <w:p w:rsidR="00116402" w:rsidRDefault="00110203" w:rsidP="00110203">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116402" w:rsidRDefault="00110203" w:rsidP="00110203">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116402" w:rsidRDefault="00110203" w:rsidP="00110203">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116402" w:rsidRDefault="00110203" w:rsidP="00110203">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116402" w:rsidRDefault="00116402">
      <w:pPr>
        <w:pStyle w:val="ProductList-Body"/>
      </w:pPr>
    </w:p>
    <w:p w:rsidR="00116402" w:rsidRDefault="00110203">
      <w:pPr>
        <w:pStyle w:val="ProductList-ClauseHeading"/>
        <w:outlineLvl w:val="3"/>
      </w:pPr>
      <w:r>
        <w:t>Yönetim Lisansları şunlar için gerektirilmez:</w:t>
      </w:r>
    </w:p>
    <w:p w:rsidR="00116402" w:rsidRDefault="00110203" w:rsidP="00110203">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116402" w:rsidRDefault="00110203" w:rsidP="00110203">
      <w:pPr>
        <w:pStyle w:val="ProductList-Bullet"/>
        <w:numPr>
          <w:ilvl w:val="0"/>
          <w:numId w:val="16"/>
        </w:numPr>
      </w:pPr>
      <w:r>
        <w:t>Yalnızca ağ verisi aktarımı amacıyla işlev gören ve Windows Sunucu yazılımı çalıştırmayan, Müşterinin ağ altyapı cihazlarınızın tümü;</w:t>
      </w:r>
    </w:p>
    <w:p w:rsidR="00116402" w:rsidRDefault="00110203" w:rsidP="00110203">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116402" w:rsidRDefault="00110203" w:rsidP="00110203">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116402" w:rsidRDefault="00116402">
      <w:pPr>
        <w:pStyle w:val="ProductList-Body"/>
      </w:pPr>
    </w:p>
    <w:p w:rsidR="00116402" w:rsidRDefault="00110203">
      <w:pPr>
        <w:pStyle w:val="ProductList-ClauseHeading"/>
        <w:outlineLvl w:val="3"/>
      </w:pPr>
      <w:r>
        <w:t>Veri Kümeleri</w:t>
      </w:r>
    </w:p>
    <w:p w:rsidR="00116402" w:rsidRDefault="00110203">
      <w:pPr>
        <w:pStyle w:val="ProductList-Body"/>
      </w:pPr>
      <w:r>
        <w:t>Müşteri, yazılımda yer alan hiçbir veri kümesini (veya bir veri kümesinin herhangi bir bölümünü) kopyalayamaz veya dağıtamaz.</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29" w:name="_Sec545"/>
      <w:r>
        <w:t>Özel Sunucular</w:t>
      </w:r>
      <w:bookmarkEnd w:id="29"/>
      <w:r>
        <w:fldChar w:fldCharType="begin"/>
      </w:r>
      <w:r>
        <w:instrText xml:space="preserve"> TC "</w:instrText>
      </w:r>
      <w:bookmarkStart w:id="30" w:name="_Toc444178521"/>
      <w:r>
        <w:instrText>Özel Sunucular</w:instrText>
      </w:r>
      <w:bookmarkEnd w:id="30"/>
      <w:r>
        <w:instrText>" \l 3</w:instrText>
      </w:r>
      <w:r>
        <w:fldChar w:fldCharType="end"/>
      </w:r>
    </w:p>
    <w:p w:rsidR="00116402" w:rsidRDefault="00110203">
      <w:pPr>
        <w:pStyle w:val="ProductList-ClauseHeading"/>
        <w:outlineLvl w:val="3"/>
      </w:pPr>
      <w:r>
        <w:t>Sunucu Lisansları (Örnek başına)</w:t>
      </w:r>
    </w:p>
    <w:p w:rsidR="00116402" w:rsidRDefault="00110203">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116402" w:rsidRDefault="00110203">
      <w:pPr>
        <w:pStyle w:val="ProductList-Offering2Heading"/>
        <w:outlineLvl w:val="2"/>
      </w:pPr>
      <w:bookmarkStart w:id="31" w:name="_Sec546"/>
      <w:r>
        <w:t>Geliştirici Araçları</w:t>
      </w:r>
      <w:bookmarkEnd w:id="31"/>
      <w:r>
        <w:fldChar w:fldCharType="begin"/>
      </w:r>
      <w:r>
        <w:instrText xml:space="preserve"> TC "</w:instrText>
      </w:r>
      <w:bookmarkStart w:id="32" w:name="_Toc444178522"/>
      <w:r>
        <w:instrText>Geliştirici Araçları</w:instrText>
      </w:r>
      <w:bookmarkEnd w:id="32"/>
      <w:r>
        <w:instrText>" \l 3</w:instrText>
      </w:r>
      <w:r>
        <w:fldChar w:fldCharType="end"/>
      </w:r>
    </w:p>
    <w:p w:rsidR="00116402" w:rsidRDefault="00110203">
      <w:pPr>
        <w:pStyle w:val="ProductList-ClauseHeading"/>
        <w:outlineLvl w:val="3"/>
      </w:pPr>
      <w:r>
        <w:t>Kullanıcı Lisansları</w:t>
      </w:r>
    </w:p>
    <w:p w:rsidR="00116402" w:rsidRDefault="00110203" w:rsidP="00110203">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116402" w:rsidRDefault="00110203" w:rsidP="00110203">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116402" w:rsidRDefault="00110203" w:rsidP="00110203">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116402" w:rsidRDefault="00116402">
      <w:pPr>
        <w:pStyle w:val="ProductList-Body"/>
      </w:pPr>
    </w:p>
    <w:p w:rsidR="00116402" w:rsidRDefault="00110203">
      <w:pPr>
        <w:pStyle w:val="ProductList-ClauseHeading"/>
        <w:outlineLvl w:val="3"/>
      </w:pPr>
      <w:r>
        <w:t>MSDN Üyelikleri için Ek Lisans Koşulları</w:t>
      </w:r>
    </w:p>
    <w:p w:rsidR="00116402" w:rsidRDefault="00110203">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116402" w:rsidRDefault="00116402">
      <w:pPr>
        <w:pStyle w:val="ProductList-Body"/>
      </w:pPr>
    </w:p>
    <w:p w:rsidR="00116402" w:rsidRDefault="00110203">
      <w:pPr>
        <w:pStyle w:val="ProductList-SubClauseHeading"/>
        <w:outlineLvl w:val="4"/>
      </w:pPr>
      <w:r>
        <w:t>Yazılımın Microsoft Azure Platform Hizmetlerinde çalıştırılması</w:t>
      </w:r>
    </w:p>
    <w:p w:rsidR="00116402" w:rsidRDefault="00110203" w:rsidP="00110203">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116402" w:rsidRDefault="00110203" w:rsidP="00110203">
      <w:pPr>
        <w:pStyle w:val="ProductList-Bullet"/>
        <w:numPr>
          <w:ilvl w:val="1"/>
          <w:numId w:val="18"/>
        </w:numPr>
      </w:pPr>
      <w:r>
        <w:t>Yazılımın kullanımı, Müşterinin toplu lisans anlaşmasının hüküm ve koşullarına ve Yazılımla birlikte gelen koşullara tabi kalır.</w:t>
      </w:r>
    </w:p>
    <w:p w:rsidR="00116402" w:rsidRDefault="00110203" w:rsidP="00110203">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116402" w:rsidRDefault="00116402">
      <w:pPr>
        <w:pStyle w:val="ProductList-BodyIndented"/>
      </w:pPr>
    </w:p>
    <w:p w:rsidR="00116402" w:rsidRDefault="00110203">
      <w:pPr>
        <w:pStyle w:val="ProductList-SubClauseHeading"/>
        <w:outlineLvl w:val="4"/>
      </w:pPr>
      <w:r>
        <w:t>Ek Gereksinimler</w:t>
      </w:r>
    </w:p>
    <w:p w:rsidR="00116402" w:rsidRDefault="00110203">
      <w:pPr>
        <w:pStyle w:val="ProductList-BodyIndented"/>
      </w:pPr>
      <w:r>
        <w:t>Yazılımı Microsoft Azure Platform Hizmetleri üzerinde çalıştırmak için Müşteri, Microsoft hesabını MSDN üyeliğine bağlayarak MSDN üyeliğini etkinleştirmelidir.</w:t>
      </w:r>
    </w:p>
    <w:p w:rsidR="00116402" w:rsidRDefault="00116402">
      <w:pPr>
        <w:pStyle w:val="ProductList-BodyIndented"/>
      </w:pPr>
    </w:p>
    <w:p w:rsidR="00116402" w:rsidRDefault="00110203">
      <w:pPr>
        <w:pStyle w:val="ProductList-SubClauseHeading"/>
        <w:outlineLvl w:val="4"/>
      </w:pPr>
      <w:r>
        <w:t>Kabul Testi ve Geribildirim</w:t>
      </w:r>
    </w:p>
    <w:p w:rsidR="00116402" w:rsidRDefault="00110203">
      <w:pPr>
        <w:pStyle w:val="ProductList-BodyIndented"/>
      </w:pPr>
      <w:r>
        <w:t>Müşterinin son kullanıcıları, Yazılıma, programları üzerinde kabul testleri yapmak veya geribildirimde bulunmak için erişebilirler.</w:t>
      </w:r>
    </w:p>
    <w:p w:rsidR="00116402" w:rsidRDefault="00116402">
      <w:pPr>
        <w:pStyle w:val="ProductList-BodyIndented"/>
      </w:pPr>
    </w:p>
    <w:p w:rsidR="00116402" w:rsidRDefault="00110203">
      <w:pPr>
        <w:pStyle w:val="ProductList-SubClauseHeading"/>
        <w:outlineLvl w:val="4"/>
      </w:pPr>
      <w:r>
        <w:t>Windows Server 2012 R2 Uzak Masaüstü Hizmetleri</w:t>
      </w:r>
    </w:p>
    <w:p w:rsidR="00116402" w:rsidRDefault="00110203">
      <w:pPr>
        <w:pStyle w:val="ProductList-BodyIndented"/>
      </w:pPr>
      <w:r>
        <w:t>Aynı anda 200’e kadar anonim kullanıcı, Müşterinin programlarının çevrimiçi gösterilerine erişmek üzere Windows Server yazılımının Uzak Masaüstü Hizmetleri özelliğini kullanabilir.</w:t>
      </w:r>
    </w:p>
    <w:p w:rsidR="00116402" w:rsidRDefault="00116402">
      <w:pPr>
        <w:pStyle w:val="ProductList-BodyIndented"/>
      </w:pPr>
    </w:p>
    <w:p w:rsidR="00116402" w:rsidRDefault="00110203">
      <w:pPr>
        <w:pStyle w:val="ProductList-SubClauseHeading"/>
        <w:outlineLvl w:val="4"/>
      </w:pPr>
      <w:r>
        <w:t>Windows Embedded Ürünü</w:t>
      </w:r>
    </w:p>
    <w:p w:rsidR="00116402" w:rsidRDefault="00110203">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116402" w:rsidRDefault="00116402">
      <w:pPr>
        <w:pStyle w:val="ProductList-BodyIndented"/>
        <w:jc w:val="right"/>
      </w:pPr>
    </w:p>
    <w:tbl>
      <w:tblPr>
        <w:tblStyle w:val="PURTable0"/>
        <w:tblW w:w="0" w:type="dxa"/>
        <w:tblLook w:val="04A0" w:firstRow="1" w:lastRow="0" w:firstColumn="1" w:lastColumn="0" w:noHBand="0" w:noVBand="1"/>
      </w:tblPr>
      <w:tblGrid>
        <w:gridCol w:w="1044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Indented"/>
      </w:pPr>
    </w:p>
    <w:p w:rsidR="00116402" w:rsidRDefault="00116402">
      <w:pPr>
        <w:sectPr w:rsidR="00116402">
          <w:headerReference w:type="default" r:id="rId36"/>
          <w:footerReference w:type="default" r:id="rId37"/>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33" w:name="_Sec547"/>
      <w:bookmarkEnd w:id="11"/>
      <w:r>
        <w:t>Yazılım</w:t>
      </w:r>
      <w:r>
        <w:fldChar w:fldCharType="begin"/>
      </w:r>
      <w:r>
        <w:instrText xml:space="preserve"> TC "</w:instrText>
      </w:r>
      <w:bookmarkStart w:id="34" w:name="_Toc444178523"/>
      <w:r>
        <w:instrText>Yazılım</w:instrText>
      </w:r>
      <w:bookmarkEnd w:id="34"/>
      <w:r>
        <w:instrText>" \l 1</w:instrText>
      </w:r>
      <w:r>
        <w:fldChar w:fldCharType="end"/>
      </w:r>
    </w:p>
    <w:p w:rsidR="00116402" w:rsidRDefault="0011020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178524"/>
      <w:r>
        <w:instrText>Advanced Threat Analytics</w:instrText>
      </w:r>
      <w:bookmarkEnd w:id="36"/>
      <w:r>
        <w:instrText>" \l 2</w:instrText>
      </w:r>
      <w:r>
        <w:fldChar w:fldCharType="end"/>
      </w:r>
    </w:p>
    <w:p w:rsidR="00116402" w:rsidRDefault="00110203">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2.1 Ülke Kısıtlamaları</w:t>
      </w:r>
    </w:p>
    <w:p w:rsidR="00116402" w:rsidRDefault="00110203">
      <w:pPr>
        <w:pStyle w:val="ProductList-Body"/>
      </w:pPr>
      <w:r>
        <w:t>Müşteri, Çin Halk Cumhuriyeti'nde kullanım veya dağıtım için Advanced Threat Analytics 2016'yı indiremez.</w:t>
      </w:r>
    </w:p>
    <w:p w:rsidR="00116402" w:rsidRDefault="00110203">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8">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 xml:space="preserve">Yönetim Lisansı Eşdeğer Lisansı (bkz. </w:t>
            </w:r>
            <w:hyperlink w:anchor="_Sec591">
              <w:r>
                <w:rPr>
                  <w:color w:val="00467F"/>
                  <w:u w:val="single"/>
                </w:rPr>
                <w:t>Ek A</w:t>
              </w:r>
            </w:hyperlink>
            <w:r>
              <w:t>)</w:t>
            </w:r>
          </w:p>
        </w:tc>
      </w:tr>
    </w:tbl>
    <w:p w:rsidR="00116402" w:rsidRDefault="00116402">
      <w:pPr>
        <w:pStyle w:val="ProductList-Body"/>
      </w:pPr>
    </w:p>
    <w:p w:rsidR="00116402" w:rsidRDefault="00110203">
      <w:pPr>
        <w:pStyle w:val="ProductList-ClauseHeading"/>
        <w:outlineLvl w:val="3"/>
      </w:pPr>
      <w:r>
        <w:t>3.2 Yönetim Lisansı Gerektiren Kullanım</w:t>
      </w:r>
    </w:p>
    <w:p w:rsidR="00116402" w:rsidRDefault="00110203">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116402" w:rsidRDefault="00116402">
      <w:pPr>
        <w:pStyle w:val="ProductList-Body"/>
      </w:pPr>
    </w:p>
    <w:p w:rsidR="00116402" w:rsidRDefault="00110203">
      <w:pPr>
        <w:pStyle w:val="ProductList-ClauseHeading"/>
        <w:outlineLvl w:val="3"/>
      </w:pPr>
      <w:r>
        <w:t>3.3 GNU Daha Düşük Genel Halka Açık Lisanslı kitaplıklar</w:t>
      </w:r>
    </w:p>
    <w:p w:rsidR="00116402" w:rsidRDefault="0011020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116402" w:rsidRDefault="00110203">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41" w:name="_Sec592"/>
      <w:r>
        <w:t>BizTalk</w:t>
      </w:r>
      <w:bookmarkEnd w:id="41"/>
      <w:r>
        <w:fldChar w:fldCharType="begin"/>
      </w:r>
      <w:r>
        <w:instrText xml:space="preserve"> TC "</w:instrText>
      </w:r>
      <w:bookmarkStart w:id="42" w:name="_Toc444178525"/>
      <w:r>
        <w:instrText>BizTalk</w:instrText>
      </w:r>
      <w:bookmarkEnd w:id="42"/>
      <w:r>
        <w:instrText>" \l 2</w:instrText>
      </w:r>
      <w:r>
        <w:fldChar w:fldCharType="end"/>
      </w:r>
    </w:p>
    <w:p w:rsidR="00116402" w:rsidRDefault="00110203">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16402" w:rsidRDefault="00110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6402" w:rsidRDefault="001102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16402" w:rsidRDefault="00110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6E6E6E"/>
              <w:right w:val="none" w:sz="4" w:space="0" w:color="6E6E6E"/>
            </w:tcBorders>
          </w:tcPr>
          <w:p w:rsidR="00116402" w:rsidRDefault="0011020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6402" w:rsidRDefault="0011020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16402" w:rsidRDefault="001164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3"/>
        <w:gridCol w:w="3603"/>
        <w:gridCol w:w="35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BizTalk Server 2013 R2 Branch ve Standard Edition</w:t>
      </w:r>
    </w:p>
    <w:p w:rsidR="00116402" w:rsidRDefault="00110203">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116402" w:rsidRDefault="00116402">
      <w:pPr>
        <w:pStyle w:val="ProductList-Body"/>
      </w:pPr>
    </w:p>
    <w:p w:rsidR="00116402" w:rsidRDefault="00110203">
      <w:pPr>
        <w:pStyle w:val="ProductList-ClauseHeading"/>
        <w:outlineLvl w:val="3"/>
      </w:pPr>
      <w:r>
        <w:t>3.2 BizTalk Server 2013 R2 Branch Edition</w:t>
      </w:r>
    </w:p>
    <w:p w:rsidR="00116402" w:rsidRDefault="00110203">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116402" w:rsidRDefault="00110203" w:rsidP="00110203">
      <w:pPr>
        <w:pStyle w:val="ProductList-Bullet"/>
        <w:numPr>
          <w:ilvl w:val="0"/>
          <w:numId w:val="19"/>
        </w:numPr>
      </w:pPr>
      <w:r>
        <w:t xml:space="preserve">bir “hub and spoke” ağ modelinde merkezi düğüm olarak kullanılmaması, </w:t>
      </w:r>
    </w:p>
    <w:p w:rsidR="00116402" w:rsidRDefault="00110203" w:rsidP="00110203">
      <w:pPr>
        <w:pStyle w:val="ProductList-Bullet"/>
        <w:numPr>
          <w:ilvl w:val="0"/>
          <w:numId w:val="19"/>
        </w:numPr>
      </w:pPr>
      <w:r>
        <w:t xml:space="preserve">şirket çapındaki iletişimleri diğer Sunucu ya da cihazlarla merkezileştirmemesi veya </w:t>
      </w:r>
    </w:p>
    <w:p w:rsidR="00116402" w:rsidRDefault="00110203" w:rsidP="00110203">
      <w:pPr>
        <w:pStyle w:val="ProductList-Bullet"/>
        <w:numPr>
          <w:ilvl w:val="0"/>
          <w:numId w:val="19"/>
        </w:numPr>
      </w:pPr>
      <w:r>
        <w:t>bölümler, iş birimleri veya şube ofisleri arasında iş süreçlerinin otomatikleştirilmesi.</w:t>
      </w:r>
    </w:p>
    <w:p w:rsidR="00116402" w:rsidRDefault="00116402">
      <w:pPr>
        <w:pStyle w:val="ProductList-Body"/>
      </w:pPr>
    </w:p>
    <w:p w:rsidR="00116402" w:rsidRDefault="00110203">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BizTalk Server ile ilgili Şemalar ve Şablonlar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BAM Etkinlik API’leri ile Dinleyiciler ve Yönetim Araçları</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Geliştirme Araçları</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MQHelper.dll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SOAP Receive Adapter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UDDI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2"/>
      </w:pPr>
      <w:bookmarkStart w:id="46" w:name="_Sec596"/>
      <w:r>
        <w:t>4. Yazılım Güvencesi</w:t>
      </w:r>
      <w:bookmarkEnd w:id="46"/>
    </w:p>
    <w:p w:rsidR="00116402" w:rsidRDefault="00116402">
      <w:pPr>
        <w:pStyle w:val="ProductList-Body"/>
      </w:pPr>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4.1 Biz Talk Server 2013 R2 Enterprise – Sınırsız Sanallaştırma</w:t>
      </w:r>
    </w:p>
    <w:p w:rsidR="00116402" w:rsidRDefault="00110203">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47" w:name="_Sec597"/>
      <w:r>
        <w:t>CAL Paketleri</w:t>
      </w:r>
      <w:bookmarkEnd w:id="47"/>
      <w:r>
        <w:fldChar w:fldCharType="begin"/>
      </w:r>
      <w:r>
        <w:instrText xml:space="preserve"> TC "</w:instrText>
      </w:r>
      <w:bookmarkStart w:id="48" w:name="_Toc444178526"/>
      <w:r>
        <w:instrText>CAL Paketleri</w:instrText>
      </w:r>
      <w:bookmarkEnd w:id="48"/>
      <w:r>
        <w:instrText>" \l 2</w:instrText>
      </w:r>
      <w:r>
        <w:fldChar w:fldCharType="end"/>
      </w:r>
    </w:p>
    <w:p w:rsidR="00116402" w:rsidRDefault="00110203">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6402">
      <w:pPr>
        <w:pStyle w:val="ProductList-Body"/>
      </w:pPr>
    </w:p>
    <w:p w:rsidR="00116402" w:rsidRDefault="00110203">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2.1 CAL Paketleri için İlgili Kullanım Haklarının Belirlenmesine ilişkin Süreç</w:t>
      </w:r>
    </w:p>
    <w:p w:rsidR="00116402" w:rsidRDefault="00110203">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116402" w:rsidRDefault="00116402">
      <w:pPr>
        <w:pStyle w:val="ProductList-Body"/>
      </w:pPr>
    </w:p>
    <w:p w:rsidR="00116402" w:rsidRDefault="00110203">
      <w:pPr>
        <w:pStyle w:val="ProductList-ClauseHeading"/>
        <w:outlineLvl w:val="3"/>
      </w:pPr>
      <w:r>
        <w:t>2.2 CAL Paketi Bileşenleri</w:t>
      </w:r>
    </w:p>
    <w:p w:rsidR="00116402" w:rsidRDefault="00110203">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116402" w:rsidRDefault="00116402">
      <w:pPr>
        <w:pStyle w:val="ProductList-Body"/>
      </w:pPr>
    </w:p>
    <w:p w:rsidR="00116402" w:rsidRDefault="00110203">
      <w:pPr>
        <w:pStyle w:val="ProductList-ClauseHeading"/>
        <w:outlineLvl w:val="3"/>
      </w:pPr>
      <w:r>
        <w:t>2.3 Kurumsal CAL Paketine dâhil Çevrimiçi Hizmetler</w:t>
      </w:r>
    </w:p>
    <w:p w:rsidR="00116402" w:rsidRDefault="00110203">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116402" w:rsidRDefault="00116402">
      <w:pPr>
        <w:pStyle w:val="ProductList-Body"/>
      </w:pPr>
    </w:p>
    <w:p w:rsidR="00116402" w:rsidRDefault="00110203">
      <w:pPr>
        <w:pStyle w:val="ProductList-ClauseHeading"/>
        <w:outlineLvl w:val="3"/>
      </w:pPr>
      <w:r>
        <w:t>2.4 O365, O365 ve Intune ile Intune için Core CAL Paketi Köprüsü</w:t>
      </w:r>
    </w:p>
    <w:p w:rsidR="00116402" w:rsidRDefault="00110203">
      <w:pPr>
        <w:pStyle w:val="ProductList-SubClauseHeading"/>
        <w:outlineLvl w:val="4"/>
      </w:pPr>
      <w:r>
        <w:t>2.4.1 CAL Paketi Köprüleri Gereksinimleri</w:t>
      </w:r>
    </w:p>
    <w:p w:rsidR="00116402" w:rsidRDefault="00110203">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116402" w:rsidRDefault="00116402">
      <w:pPr>
        <w:pStyle w:val="ProductList-BodyIndented"/>
      </w:pPr>
    </w:p>
    <w:p w:rsidR="00116402" w:rsidRDefault="00110203">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Çevrimiçi Hizmetler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116402" w:rsidRDefault="00110203">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116402" w:rsidRDefault="00110203">
            <w:pPr>
              <w:pStyle w:val="ProductList-TableBody"/>
            </w:pPr>
            <w:r>
              <w:t>Office 365 Kurumsal E4 ve Microsoft Intune</w:t>
            </w:r>
            <w:r>
              <w:fldChar w:fldCharType="begin"/>
            </w:r>
            <w:r>
              <w:instrText xml:space="preserve"> XE "Office 365 Kurumsal E4 ve Microsoft Intune"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w:t>
            </w:r>
            <w:r>
              <w:fldChar w:fldCharType="begin"/>
            </w:r>
            <w:r>
              <w:instrText xml:space="preserve"> XE "Microsoft Intune"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w:t>
            </w:r>
            <w:r>
              <w:fldChar w:fldCharType="begin"/>
            </w:r>
            <w:r>
              <w:instrText xml:space="preserve"> XE "Enterprise Mobility Suite"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E3</w:t>
            </w:r>
            <w:r>
              <w:fldChar w:fldCharType="begin"/>
            </w:r>
            <w:r>
              <w:instrText xml:space="preserve"> XE "Office 365 Kurumsal E3" </w:instrText>
            </w:r>
            <w:r>
              <w:fldChar w:fldCharType="end"/>
            </w:r>
            <w:r>
              <w:t xml:space="preserve"> veya</w:t>
            </w:r>
          </w:p>
          <w:p w:rsidR="00116402" w:rsidRDefault="00110203">
            <w:pPr>
              <w:pStyle w:val="ProductList-TableBody"/>
            </w:pPr>
            <w:r>
              <w:t>Office 365 Kurumsal E4</w:t>
            </w:r>
            <w:r>
              <w:fldChar w:fldCharType="begin"/>
            </w:r>
            <w:r>
              <w:instrText xml:space="preserve"> XE "Office 365 Kurumsal E4"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116402" w:rsidRDefault="00110203">
            <w:pPr>
              <w:pStyle w:val="ProductList-TableBody"/>
            </w:pPr>
            <w:r>
              <w:t>Office 365 Kurumsal E4 ve Microsoft Intune</w:t>
            </w:r>
            <w:r>
              <w:fldChar w:fldCharType="begin"/>
            </w:r>
            <w:r>
              <w:instrText xml:space="preserve"> XE "Office 365 Kurumsal E4 ve Microsoft Intune"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w:t>
            </w:r>
            <w:r>
              <w:fldChar w:fldCharType="begin"/>
            </w:r>
            <w:r>
              <w:instrText xml:space="preserve"> XE "Microsoft Intune" </w:instrText>
            </w:r>
            <w:r>
              <w:fldChar w:fldCharType="end"/>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w:t>
            </w:r>
            <w:r>
              <w:fldChar w:fldCharType="begin"/>
            </w:r>
            <w:r>
              <w:instrText xml:space="preserve"> XE "Enterprise Mobility Suite" </w:instrText>
            </w:r>
            <w:r>
              <w:fldChar w:fldCharType="end"/>
            </w:r>
          </w:p>
        </w:tc>
      </w:tr>
    </w:tbl>
    <w:p w:rsidR="00116402" w:rsidRDefault="00110203">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116402" w:rsidRDefault="00116402">
      <w:pPr>
        <w:pStyle w:val="ProductList-BodyIndented"/>
      </w:pPr>
    </w:p>
    <w:p w:rsidR="00116402" w:rsidRDefault="00110203">
      <w:pPr>
        <w:pStyle w:val="ProductList-SubClauseHeading"/>
        <w:outlineLvl w:val="4"/>
      </w:pPr>
      <w:r>
        <w:t>2.4.2 Yalnızca Öğrenci CAL'leri (Akademik Open Lisansı ve Akademik Seçim)</w:t>
      </w:r>
    </w:p>
    <w:p w:rsidR="00116402" w:rsidRDefault="00110203">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116402" w:rsidRDefault="00110203">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p w:rsidR="00116402" w:rsidRDefault="00110203">
      <w:pPr>
        <w:pStyle w:val="ProductList-ClauseHeading"/>
        <w:outlineLvl w:val="3"/>
      </w:pPr>
      <w:r>
        <w:t>4.1 Enterprise Cloud Suite Müşterilerinin Genişletilmiş Kullanım Hakları</w:t>
      </w:r>
    </w:p>
    <w:p w:rsidR="00116402" w:rsidRDefault="00110203">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116402" w:rsidRDefault="00116402">
      <w:pPr>
        <w:pStyle w:val="ProductList-Body"/>
      </w:pPr>
    </w:p>
    <w:p w:rsidR="00116402" w:rsidRDefault="00110203">
      <w:pPr>
        <w:pStyle w:val="ProductList-Body"/>
      </w:pPr>
      <w:r>
        <w:t>Enterprise Cloud Suite veya Office 365 ve Enterprise Mobility Suite kombinasyonu için lisanslanmış Nitelikli Müşteriler, Kurumsal CAL Paketinin sağlamış olduğu Exchange Server için Exchange Online Archiving erişiminin aynısına sahiptir.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78527"/>
      <w:r>
        <w:instrText>Core Infrastructure Server (CIS) Suite</w:instrText>
      </w:r>
      <w:bookmarkEnd w:id="54"/>
      <w:r>
        <w:instrText>" \l 2</w:instrText>
      </w:r>
      <w:r>
        <w:fldChar w:fldCharType="end"/>
      </w:r>
    </w:p>
    <w:p w:rsidR="00116402" w:rsidRDefault="00110203">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İlgili Kullanım Hakları</w:t>
      </w:r>
    </w:p>
    <w:p w:rsidR="00116402" w:rsidRDefault="00110203">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116402" w:rsidRDefault="00116402">
      <w:pPr>
        <w:pStyle w:val="ProductList-Body"/>
      </w:pPr>
    </w:p>
    <w:p w:rsidR="00116402" w:rsidRDefault="00110203">
      <w:pPr>
        <w:pStyle w:val="ProductList-ClauseHeading"/>
        <w:outlineLvl w:val="3"/>
      </w:pPr>
      <w:r>
        <w:t>3.2 CIS Suite Standard'a Dâhil Edilen Yazılım</w:t>
      </w:r>
    </w:p>
    <w:p w:rsidR="00116402" w:rsidRDefault="00110203">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116402" w:rsidRDefault="00110203" w:rsidP="00110203">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116402" w:rsidRDefault="00110203" w:rsidP="00110203">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116402" w:rsidRDefault="00110203">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116402" w:rsidRDefault="00116402">
      <w:pPr>
        <w:pStyle w:val="ProductList-Body"/>
      </w:pPr>
    </w:p>
    <w:p w:rsidR="00116402" w:rsidRDefault="00110203">
      <w:pPr>
        <w:pStyle w:val="ProductList-ClauseHeading"/>
        <w:outlineLvl w:val="3"/>
      </w:pPr>
      <w:r>
        <w:t>3.3 CIS Suite Datacenter'a Dâhil Edilen Yazılım</w:t>
      </w:r>
    </w:p>
    <w:p w:rsidR="00116402" w:rsidRDefault="00110203">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116402" w:rsidRDefault="00116402">
      <w:pPr>
        <w:pStyle w:val="ProductList-Body"/>
      </w:pPr>
    </w:p>
    <w:p w:rsidR="00116402" w:rsidRDefault="00110203">
      <w:pPr>
        <w:pStyle w:val="ProductList-ClauseHeading"/>
        <w:outlineLvl w:val="3"/>
      </w:pPr>
      <w:r>
        <w:t>3.4 Yönetim Lisansı</w:t>
      </w:r>
    </w:p>
    <w:p w:rsidR="00116402" w:rsidRDefault="00110203">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116402" w:rsidRDefault="00116402">
      <w:pPr>
        <w:pStyle w:val="ProductList-Body"/>
      </w:pPr>
    </w:p>
    <w:p w:rsidR="00116402" w:rsidRDefault="00110203">
      <w:pPr>
        <w:pStyle w:val="ProductList-ClauseHeading"/>
        <w:outlineLvl w:val="3"/>
      </w:pPr>
      <w:r>
        <w:t>3.5 Ek Koşullar</w:t>
      </w:r>
    </w:p>
    <w:p w:rsidR="00116402" w:rsidRDefault="00110203">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116402" w:rsidRDefault="00116402">
      <w:pPr>
        <w:pStyle w:val="ProductList-Body"/>
      </w:pPr>
    </w:p>
    <w:p w:rsidR="00116402" w:rsidRDefault="00110203">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116402" w:rsidRDefault="00116402">
      <w:pPr>
        <w:pStyle w:val="ProductList-Body"/>
      </w:pPr>
    </w:p>
    <w:p w:rsidR="00116402" w:rsidRDefault="00110203">
      <w:pPr>
        <w:pStyle w:val="ProductList-ClauseHeading"/>
        <w:outlineLvl w:val="3"/>
      </w:pPr>
      <w:r>
        <w:t>3.6 Özel Eski Sürüme Düşürme Hakkı – Core Infrastructure Server Suite Standard</w:t>
      </w:r>
    </w:p>
    <w:p w:rsidR="00116402" w:rsidRDefault="00110203">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116402" w:rsidRDefault="00110203">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4.1 Windows Server ve System Center için Yazılım Güvencesi Yenileme Teklifi</w:t>
      </w:r>
    </w:p>
    <w:p w:rsidR="00116402" w:rsidRDefault="00110203">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Sütun B</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Windows Server Standard </w:t>
            </w:r>
            <w:r>
              <w:fldChar w:fldCharType="begin"/>
            </w:r>
            <w:r>
              <w:instrText xml:space="preserve"> XE "Windows Server Standard " </w:instrText>
            </w:r>
            <w:r>
              <w:fldChar w:fldCharType="end"/>
            </w:r>
          </w:p>
          <w:p w:rsidR="00116402" w:rsidRDefault="00110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Suite Standard</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Server Datacenter</w:t>
            </w:r>
            <w:r>
              <w:fldChar w:fldCharType="begin"/>
            </w:r>
            <w:r>
              <w:instrText xml:space="preserve"> XE "Windows Server Datacenter" </w:instrText>
            </w:r>
            <w:r>
              <w:fldChar w:fldCharType="end"/>
            </w:r>
          </w:p>
          <w:p w:rsidR="00116402" w:rsidRDefault="0011020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Suite Datacenter</w:t>
            </w:r>
          </w:p>
        </w:tc>
      </w:tr>
    </w:tbl>
    <w:p w:rsidR="00116402" w:rsidRDefault="00110203">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116402" w:rsidRDefault="00116402">
      <w:pPr>
        <w:pStyle w:val="ProductList-Body"/>
      </w:pPr>
    </w:p>
    <w:p w:rsidR="00116402" w:rsidRDefault="00110203">
      <w:pPr>
        <w:pStyle w:val="ProductList-ClauseHeading"/>
        <w:outlineLvl w:val="3"/>
      </w:pPr>
      <w:r>
        <w:t>4.2 Üyelik Lisansları için Yazılım Güvencesi Hakları ve Avantajları</w:t>
      </w:r>
    </w:p>
    <w:p w:rsidR="00116402" w:rsidRDefault="00110203">
      <w:pPr>
        <w:pStyle w:val="ProductList-Body"/>
      </w:pPr>
      <w:r>
        <w:t>Müşterinin bir Sunucu ve Bulut Kayıt Anlaşması kapsamında edindiği herhangi bir Üyelik Lisansı, üyelik süresi boyunca YG kapsamına sahip Lisanslarla aynı YG hakları ve avantajlarını verir.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59" w:name="_Sec862"/>
      <w:r>
        <w:t>Forefront</w:t>
      </w:r>
      <w:bookmarkEnd w:id="59"/>
      <w:r>
        <w:fldChar w:fldCharType="begin"/>
      </w:r>
      <w:r>
        <w:instrText xml:space="preserve"> TC "</w:instrText>
      </w:r>
      <w:bookmarkStart w:id="60" w:name="_Toc444178528"/>
      <w:r>
        <w:instrText>Forefront</w:instrText>
      </w:r>
      <w:bookmarkEnd w:id="60"/>
      <w:r>
        <w:instrText>" \l 2</w:instrText>
      </w:r>
      <w:r>
        <w:fldChar w:fldCharType="end"/>
      </w:r>
    </w:p>
    <w:p w:rsidR="00116402" w:rsidRDefault="00110203">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BFBFBF"/>
              <w:bottom w:val="none" w:sz="4" w:space="0" w:color="BFBFBF"/>
              <w:right w:val="none" w:sz="4" w:space="0" w:color="6E6E6E"/>
            </w:tcBorders>
          </w:tcPr>
          <w:p w:rsidR="00116402" w:rsidRDefault="0011020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2.1 Forefront Identity Manager 2010 – Windows Live Edition</w:t>
      </w:r>
    </w:p>
    <w:p w:rsidR="00116402" w:rsidRDefault="00110203">
      <w:pPr>
        <w:pStyle w:val="ProductList-Body"/>
      </w:pPr>
      <w:r>
        <w:t>Forefront Identity Manager 2010 – Windows Live Edition, Identity Lifecycle Manager 2007 – Windows Live Edition'ın sonraki sürümüdür.</w:t>
      </w:r>
    </w:p>
    <w:p w:rsidR="00116402" w:rsidRDefault="00110203">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Kimlik verilerini içeri aktarma: Forefront Identity Manager 2010 R2 Windows Live Edition</w:t>
      </w:r>
    </w:p>
    <w:p w:rsidR="00116402" w:rsidRDefault="00110203">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116402" w:rsidRDefault="00116402">
      <w:pPr>
        <w:pStyle w:val="ProductList-Body"/>
      </w:pPr>
    </w:p>
    <w:p w:rsidR="00116402" w:rsidRDefault="00110203">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65" w:name="_Sec608"/>
      <w:r>
        <w:t>Microsoft Dynamics</w:t>
      </w:r>
      <w:bookmarkEnd w:id="65"/>
      <w:r>
        <w:fldChar w:fldCharType="begin"/>
      </w:r>
      <w:r>
        <w:instrText xml:space="preserve"> TC "</w:instrText>
      </w:r>
      <w:bookmarkStart w:id="66" w:name="_Toc444178529"/>
      <w:r>
        <w:instrText>Microsoft Dynamics</w:instrText>
      </w:r>
      <w:bookmarkEnd w:id="66"/>
      <w:r>
        <w:instrText>" \l 2</w:instrText>
      </w:r>
      <w:r>
        <w:fldChar w:fldCharType="end"/>
      </w:r>
    </w:p>
    <w:p w:rsidR="00116402" w:rsidRDefault="00110203">
      <w:pPr>
        <w:pStyle w:val="ProductList-Offering2HeadingNoBorder"/>
        <w:outlineLvl w:val="2"/>
      </w:pPr>
      <w:bookmarkStart w:id="67" w:name="_Sec609"/>
      <w:r>
        <w:t>Microsoft Dynamics AX</w:t>
      </w:r>
      <w:bookmarkEnd w:id="67"/>
      <w:r>
        <w:fldChar w:fldCharType="begin"/>
      </w:r>
      <w:r>
        <w:instrText xml:space="preserve"> TC "</w:instrText>
      </w:r>
      <w:bookmarkStart w:id="68" w:name="_Toc444178530"/>
      <w:r>
        <w:instrText>Microsoft Dynamics AX</w:instrText>
      </w:r>
      <w:bookmarkEnd w:id="68"/>
      <w:r>
        <w:instrText>" \l 3</w:instrText>
      </w:r>
      <w:r>
        <w:fldChar w:fldCharType="end"/>
      </w:r>
    </w:p>
    <w:p w:rsidR="00116402" w:rsidRDefault="00110203">
      <w:pPr>
        <w:pStyle w:val="ProductList-Offering1SubSection"/>
        <w:outlineLvl w:val="3"/>
      </w:pPr>
      <w:bookmarkStart w:id="69" w:name="_Sec678"/>
      <w:r>
        <w:t>1. Program Kullanılabilirliği</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70" w:name="_Sec734"/>
      <w:r>
        <w:t>2. Ürün Şartları</w:t>
      </w:r>
      <w:bookmarkEnd w:id="70"/>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71" w:name="_Sec789"/>
      <w:r>
        <w:t>3. Kullanım Hakları</w:t>
      </w:r>
      <w:bookmarkEnd w:id="71"/>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p w:rsidR="00116402" w:rsidRDefault="00110203">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Microsoft Dynamics AX Self Serve (Kullanıcı SL'si)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0203">
            <w:pPr>
              <w:pStyle w:val="ProductList-TableBody"/>
            </w:pPr>
            <w:r>
              <w:t>Microsoft Dynamics AX Enterprise (Kullanıcı SL'si)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SubClauseHeading"/>
        <w:outlineLvl w:val="5"/>
      </w:pPr>
      <w:r>
        <w:t>3.1.1 Microsoft Dynamics AX 2012 R3 Görev CAL'ı ile İlişkili Ek İşlevsellik</w:t>
      </w:r>
    </w:p>
    <w:p w:rsidR="00116402" w:rsidRDefault="00110203">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Microsoft Dynamics AX 2012 R3 Task CAL'si</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Microsoft Dynamics AX 2012 R3 Task Additive CAL'si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Task (Kullanıcı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0203">
            <w:pPr>
              <w:pStyle w:val="ProductList-TableBody"/>
            </w:pPr>
            <w:r>
              <w:t>Microsoft Dynamics AX Enterprise (Kullanıcı SL'si)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Device (Cihaz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3.1.2 Microsoft Dynamics AX 2012 R3 İşlevsel CAL ile İlişkili Ek İşlevsellik</w:t>
      </w:r>
    </w:p>
    <w:p w:rsidR="00116402" w:rsidRDefault="00110203">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Microsoft Dynamics AX 2012 R3 Functional CAL'si</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Microsoft Dynamics AX 2012 R3 Functional Additive CAL'si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3.1.3 Microsoft Dynamics AX 2012 R3 Kurumsal CAL ile İlişkili Ek İşlevsellik</w:t>
      </w:r>
    </w:p>
    <w:p w:rsidR="00116402" w:rsidRDefault="00110203">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Microsoft Dynamics AX 2012 R3 Kurumsal CAL'si</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Microsoft Dynamics AX 2012 R3 Enterprise Additive CAL'si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AX Enterprise (Kullanıcı SL'si)</w:t>
            </w:r>
          </w:p>
        </w:tc>
        <w:tc>
          <w:tcPr>
            <w:tcW w:w="40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ClauseHeading"/>
        <w:outlineLvl w:val="4"/>
      </w:pPr>
      <w:r>
        <w:t>3.2 Değiştirme Hakkı</w:t>
      </w:r>
    </w:p>
    <w:p w:rsidR="00116402" w:rsidRDefault="00110203">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116402" w:rsidRDefault="00116402">
      <w:pPr>
        <w:pStyle w:val="ProductList-Body"/>
      </w:pPr>
    </w:p>
    <w:p w:rsidR="00116402" w:rsidRDefault="00110203">
      <w:pPr>
        <w:pStyle w:val="ProductList-ClauseHeading"/>
        <w:outlineLvl w:val="4"/>
      </w:pPr>
      <w:r>
        <w:t>3.3 Ek Yazılımlar</w:t>
      </w:r>
    </w:p>
    <w:tbl>
      <w:tblPr>
        <w:tblStyle w:val="PURTable"/>
        <w:tblW w:w="0" w:type="dxa"/>
        <w:tblLook w:val="04A0" w:firstRow="1" w:lastRow="0" w:firstColumn="1" w:lastColumn="0" w:noHBand="0" w:noVBand="1"/>
      </w:tblPr>
      <w:tblGrid>
        <w:gridCol w:w="3644"/>
        <w:gridCol w:w="3613"/>
        <w:gridCol w:w="353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72" w:name="_Sec817"/>
      <w:r>
        <w:t>4. Yazılım Güvencesi</w:t>
      </w:r>
      <w:bookmarkEnd w:id="72"/>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Yerelleştirme ve Güncelleştirmeler</w:t>
      </w:r>
    </w:p>
    <w:p w:rsidR="00116402" w:rsidRDefault="00110203">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73" w:name="_Sec610"/>
      <w:r>
        <w:t>Microsoft Dynamics CRM</w:t>
      </w:r>
      <w:bookmarkEnd w:id="73"/>
      <w:r>
        <w:fldChar w:fldCharType="begin"/>
      </w:r>
      <w:r>
        <w:instrText xml:space="preserve"> TC "</w:instrText>
      </w:r>
      <w:bookmarkStart w:id="74" w:name="_Toc444178531"/>
      <w:r>
        <w:instrText>Microsoft Dynamics CRM</w:instrText>
      </w:r>
      <w:bookmarkEnd w:id="74"/>
      <w:r>
        <w:instrText>" \l 3</w:instrText>
      </w:r>
      <w:r>
        <w:fldChar w:fldCharType="end"/>
      </w:r>
    </w:p>
    <w:p w:rsidR="00116402" w:rsidRDefault="00110203">
      <w:pPr>
        <w:pStyle w:val="ProductList-Offering1SubSection"/>
        <w:outlineLvl w:val="3"/>
      </w:pPr>
      <w:bookmarkStart w:id="75" w:name="_Sec679"/>
      <w:r>
        <w:t>1. Program Kullanılabilirliği</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76" w:name="_Sec735"/>
      <w:r>
        <w:t>2. Ürün Şartları</w:t>
      </w:r>
      <w:bookmarkEnd w:id="76"/>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77" w:name="_Sec790"/>
      <w:r>
        <w:t>3. Kullanım Hakları</w:t>
      </w:r>
      <w:bookmarkEnd w:id="77"/>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p w:rsidR="00116402" w:rsidRDefault="00110203">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Microsoft Dynamics CRM Online Essential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Microsoft Dynamics CRM Online Professional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SubClauseHeading"/>
        <w:outlineLvl w:val="5"/>
      </w:pPr>
      <w:r>
        <w:t>3.1.1 Microsoft Dynamics CRM 2016 Basic Kullanım Ek CAL'ı ile İlişkili Ek İşlevsellik</w:t>
      </w:r>
    </w:p>
    <w:p w:rsidR="00116402" w:rsidRDefault="00110203">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Microsoft Dynamics CRM Online Basic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Microsoft Dynamics CRM Online Professional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3.1.2 Microsoft Dynamics CRM 2016 Professional Kullanım Ek CAL'ı ile İlişkili Ek İşlevsellik</w:t>
      </w:r>
    </w:p>
    <w:p w:rsidR="00116402" w:rsidRDefault="00110203">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CRM Online Professional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Online Enterprise (Kullanıcı SL’si)</w:t>
            </w:r>
          </w:p>
        </w:tc>
      </w:tr>
    </w:tbl>
    <w:p w:rsidR="00116402" w:rsidRDefault="00116402">
      <w:pPr>
        <w:pStyle w:val="ProductList-BodyIndented"/>
      </w:pPr>
    </w:p>
    <w:p w:rsidR="00116402" w:rsidRDefault="00110203">
      <w:pPr>
        <w:pStyle w:val="ProductList-ClauseHeading"/>
        <w:outlineLvl w:val="4"/>
      </w:pPr>
      <w:r>
        <w:t>3.2 Yammer</w:t>
      </w:r>
    </w:p>
    <w:p w:rsidR="00116402" w:rsidRDefault="00110203">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116402" w:rsidRDefault="00116402">
      <w:pPr>
        <w:pStyle w:val="ProductList-Body"/>
      </w:pPr>
    </w:p>
    <w:p w:rsidR="00116402" w:rsidRDefault="00110203">
      <w:pPr>
        <w:pStyle w:val="ProductList-ClauseHeading"/>
        <w:outlineLvl w:val="4"/>
      </w:pPr>
      <w:r>
        <w:t>3.3 Yük Devretme Hakları</w:t>
      </w:r>
    </w:p>
    <w:p w:rsidR="00116402" w:rsidRDefault="00110203">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116402" w:rsidRDefault="00116402">
      <w:pPr>
        <w:pStyle w:val="ProductList-Body"/>
      </w:pPr>
    </w:p>
    <w:p w:rsidR="00116402" w:rsidRDefault="00110203">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Microsoft Dynamics CRM 2016 Microsoft Office Outlook</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için Microsoft Dynamics CRM Reporting Extensions</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için Microsoft Dynamics Marketing Connector (Workgroup Server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78" w:name="_Sec818"/>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Microsoft Dynamics CRM 2016 Professional Ek CAL - Unified Service Desk</w:t>
      </w:r>
    </w:p>
    <w:p w:rsidR="00116402" w:rsidRDefault="00110203">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116402" w:rsidRDefault="00116402">
      <w:pPr>
        <w:pStyle w:val="ProductList-Body"/>
      </w:pPr>
    </w:p>
    <w:p w:rsidR="00116402" w:rsidRDefault="00110203">
      <w:pPr>
        <w:pStyle w:val="ProductList-ClauseHeading"/>
        <w:outlineLvl w:val="4"/>
      </w:pPr>
      <w:r>
        <w:t>4.2 Microsoft Dynamics CustomerSource</w:t>
      </w:r>
    </w:p>
    <w:p w:rsidR="00116402" w:rsidRDefault="00110203">
      <w:pPr>
        <w:pStyle w:val="ProductList-Body"/>
      </w:pPr>
      <w:r>
        <w:t xml:space="preserve">Etkin YG veya Çevrimiçi Üyeliğe sahip Microsoft Dynamics müşterilerinin, CustomerSource'a erişimi olacaktır. </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78532"/>
      <w:r>
        <w:instrText>Microsoft Identity Manager</w:instrText>
      </w:r>
      <w:bookmarkEnd w:id="80"/>
      <w:r>
        <w:instrText>" \l 2</w:instrText>
      </w:r>
      <w:r>
        <w:fldChar w:fldCharType="end"/>
      </w:r>
    </w:p>
    <w:p w:rsidR="00116402" w:rsidRDefault="00110203">
      <w:pPr>
        <w:pStyle w:val="ProductList-Offering1SubSection"/>
        <w:outlineLvl w:val="2"/>
      </w:pPr>
      <w:bookmarkStart w:id="81" w:name="_Sec677"/>
      <w:r>
        <w:t>1. Program Kullanılabilirliği</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BFBFBF"/>
              <w:bottom w:val="dashed" w:sz="4" w:space="0" w:color="BFBFBF"/>
              <w:right w:val="none" w:sz="4" w:space="0" w:color="6E6E6E"/>
            </w:tcBorders>
          </w:tcPr>
          <w:p w:rsidR="00116402" w:rsidRDefault="00110203">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BFBFBF"/>
              <w:bottom w:val="none" w:sz="4" w:space="0" w:color="BFBFBF"/>
              <w:right w:val="none" w:sz="4" w:space="0" w:color="6E6E6E"/>
            </w:tcBorders>
          </w:tcPr>
          <w:p w:rsidR="00116402" w:rsidRDefault="00110203">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16402" w:rsidRDefault="00116402">
            <w:pPr>
              <w:pStyle w:val="ProductList-TableBody"/>
            </w:pPr>
          </w:p>
        </w:tc>
      </w:tr>
    </w:tbl>
    <w:p w:rsidR="00116402" w:rsidRDefault="00110203">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85" w:name="_Sec611"/>
      <w:r>
        <w:t>Office Uygulamaları</w:t>
      </w:r>
      <w:bookmarkEnd w:id="85"/>
      <w:r>
        <w:fldChar w:fldCharType="begin"/>
      </w:r>
      <w:r>
        <w:instrText xml:space="preserve"> TC "</w:instrText>
      </w:r>
      <w:bookmarkStart w:id="86" w:name="_Toc444178533"/>
      <w:r>
        <w:instrText>Office Uygulamaları</w:instrText>
      </w:r>
      <w:bookmarkEnd w:id="86"/>
      <w:r>
        <w:instrText>" \l 2</w:instrText>
      </w:r>
      <w:r>
        <w:fldChar w:fldCharType="end"/>
      </w:r>
    </w:p>
    <w:p w:rsidR="00116402" w:rsidRDefault="00110203">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44178534"/>
      <w:r>
        <w:instrText>Office Masaüstü Uygulamaları</w:instrText>
      </w:r>
      <w:bookmarkEnd w:id="88"/>
      <w:r>
        <w:instrText>" \l 3</w:instrText>
      </w:r>
      <w:r>
        <w:fldChar w:fldCharType="end"/>
      </w:r>
    </w:p>
    <w:p w:rsidR="00116402" w:rsidRDefault="00110203">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000000"/>
              <w:bottom w:val="dashed" w:sz="4" w:space="0" w:color="BFBFBF"/>
              <w:right w:val="single" w:sz="6" w:space="0" w:color="FFFFFF"/>
            </w:tcBorders>
          </w:tcPr>
          <w:p w:rsidR="00116402" w:rsidRDefault="0011020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dashed" w:sz="4" w:space="0" w:color="BFBFBF"/>
              <w:right w:val="single" w:sz="6" w:space="0" w:color="FFFFFF"/>
            </w:tcBorders>
          </w:tcPr>
          <w:p w:rsidR="00116402" w:rsidRDefault="00110203">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16402" w:rsidRDefault="001164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000000"/>
              <w:bottom w:val="none" w:sz="4" w:space="0" w:color="BFBFBF"/>
              <w:right w:val="single" w:sz="6" w:space="0" w:color="FFFFFF"/>
            </w:tcBorders>
          </w:tcPr>
          <w:p w:rsidR="00116402" w:rsidRDefault="00110203">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16402" w:rsidRDefault="0011020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16402" w:rsidRDefault="001164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90" w:name="_Sec736"/>
      <w:r>
        <w:t>2. Ürün Şartları</w:t>
      </w:r>
      <w:bookmarkEnd w:id="90"/>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Project Professional 2016</w:t>
      </w:r>
    </w:p>
    <w:p w:rsidR="00116402" w:rsidRDefault="00110203">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116402" w:rsidRDefault="00116402">
      <w:pPr>
        <w:pStyle w:val="ProductList-Body"/>
      </w:pPr>
    </w:p>
    <w:p w:rsidR="00116402" w:rsidRDefault="00110203">
      <w:pPr>
        <w:pStyle w:val="ProductList-ClauseHeading"/>
        <w:outlineLvl w:val="4"/>
      </w:pPr>
      <w:r>
        <w:t>2.2 Evden Çalışma</w:t>
      </w:r>
    </w:p>
    <w:p w:rsidR="00116402" w:rsidRDefault="00110203">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116402" w:rsidRDefault="00116402">
      <w:pPr>
        <w:pStyle w:val="ProductList-Body"/>
      </w:pPr>
    </w:p>
    <w:p w:rsidR="00116402" w:rsidRDefault="00110203">
      <w:pPr>
        <w:pStyle w:val="ProductList-ClauseHeading"/>
        <w:outlineLvl w:val="4"/>
      </w:pPr>
      <w:r>
        <w:t>2.3 Platformdan Bağımsız</w:t>
      </w:r>
    </w:p>
    <w:p w:rsidR="00116402" w:rsidRDefault="00110203">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116402" w:rsidRDefault="00116402">
      <w:pPr>
        <w:pStyle w:val="ProductList-Body"/>
      </w:pPr>
    </w:p>
    <w:p w:rsidR="00116402" w:rsidRDefault="00110203">
      <w:pPr>
        <w:pStyle w:val="ProductList-ClauseHeading"/>
        <w:outlineLvl w:val="4"/>
      </w:pPr>
      <w:r>
        <w:t>2.4 Ardıl Sürümler</w:t>
      </w:r>
    </w:p>
    <w:p w:rsidR="00116402" w:rsidRDefault="00110203">
      <w:pPr>
        <w:pStyle w:val="ProductList-Body"/>
      </w:pPr>
      <w:r>
        <w:t>Skype Kurumsal 2016, Lync 2013 için ardıl sürümdür.</w:t>
      </w:r>
    </w:p>
    <w:p w:rsidR="00116402" w:rsidRDefault="00110203">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Office Home ve Student 2013 RT Ticari Kullanım Hakları</w:t>
      </w:r>
    </w:p>
    <w:p w:rsidR="00116402" w:rsidRDefault="00110203">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116402" w:rsidRDefault="00116402">
      <w:pPr>
        <w:pStyle w:val="ProductList-Body"/>
      </w:pPr>
    </w:p>
    <w:p w:rsidR="00116402" w:rsidRDefault="00110203">
      <w:pPr>
        <w:pStyle w:val="ProductList-ClauseHeading"/>
        <w:outlineLvl w:val="4"/>
      </w:pPr>
      <w:r>
        <w:t>3.2 Office Professional Plus 2016 ve Office Standard 2016 – Office Ev ve Öğrenci 2013 RT Ticari Kullanım</w:t>
      </w:r>
    </w:p>
    <w:p w:rsidR="00116402" w:rsidRDefault="00110203">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116402" w:rsidRDefault="00110203">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Project Professional 2016</w:t>
      </w:r>
    </w:p>
    <w:p w:rsidR="00116402" w:rsidRDefault="00110203">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93" w:name="_Sec680"/>
      <w:r>
        <w:t>Mac için Office</w:t>
      </w:r>
      <w:bookmarkEnd w:id="93"/>
      <w:r>
        <w:fldChar w:fldCharType="begin"/>
      </w:r>
      <w:r>
        <w:instrText xml:space="preserve"> TC "</w:instrText>
      </w:r>
      <w:bookmarkStart w:id="94" w:name="_Toc444178535"/>
      <w:r>
        <w:instrText>Mac için Office</w:instrText>
      </w:r>
      <w:bookmarkEnd w:id="94"/>
      <w:r>
        <w:instrText>" \l 3</w:instrText>
      </w:r>
      <w:r>
        <w:fldChar w:fldCharType="end"/>
      </w:r>
    </w:p>
    <w:p w:rsidR="00116402" w:rsidRDefault="00110203">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96" w:name="_Sec737"/>
      <w:r>
        <w:t>2. Ürün Şartları</w:t>
      </w:r>
      <w:bookmarkEnd w:id="96"/>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Ardıl Sürümler</w:t>
      </w:r>
    </w:p>
    <w:p w:rsidR="00116402" w:rsidRDefault="00110203">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116402" w:rsidRDefault="00116402">
      <w:pPr>
        <w:pStyle w:val="ProductList-Body"/>
      </w:pPr>
    </w:p>
    <w:p w:rsidR="00116402" w:rsidRDefault="00110203">
      <w:pPr>
        <w:pStyle w:val="ProductList-ClauseHeading"/>
        <w:outlineLvl w:val="4"/>
      </w:pPr>
      <w:r>
        <w:t>2.2 Evden Çalışma</w:t>
      </w:r>
    </w:p>
    <w:p w:rsidR="00116402" w:rsidRDefault="00110203">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116402" w:rsidRDefault="00116402">
      <w:pPr>
        <w:pStyle w:val="ProductList-Body"/>
      </w:pPr>
    </w:p>
    <w:p w:rsidR="00116402" w:rsidRDefault="00110203">
      <w:pPr>
        <w:pStyle w:val="ProductList-ClauseHeading"/>
        <w:outlineLvl w:val="4"/>
      </w:pPr>
      <w:r>
        <w:t>2.3 Platformdan Bağımsız</w:t>
      </w:r>
    </w:p>
    <w:p w:rsidR="00116402" w:rsidRDefault="00110203">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116402" w:rsidRDefault="00110203">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Office Ev ve Öğrenci 2013 RT Ticari Kullanım</w:t>
      </w:r>
    </w:p>
    <w:p w:rsidR="00116402" w:rsidRDefault="00110203">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116402" w:rsidRDefault="00110203">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99" w:name="_Sec612"/>
      <w:r>
        <w:t>Office Sunucuları</w:t>
      </w:r>
      <w:bookmarkEnd w:id="99"/>
      <w:r>
        <w:fldChar w:fldCharType="begin"/>
      </w:r>
      <w:r>
        <w:instrText xml:space="preserve"> TC "</w:instrText>
      </w:r>
      <w:bookmarkStart w:id="100" w:name="_Toc444178536"/>
      <w:r>
        <w:instrText>Office Sunucuları</w:instrText>
      </w:r>
      <w:bookmarkEnd w:id="100"/>
      <w:r>
        <w:instrText>" \l 2</w:instrText>
      </w:r>
      <w:r>
        <w:fldChar w:fldCharType="end"/>
      </w:r>
    </w:p>
    <w:p w:rsidR="00116402" w:rsidRDefault="00110203">
      <w:pPr>
        <w:pStyle w:val="ProductList-Offering2HeadingNoBorder"/>
        <w:outlineLvl w:val="2"/>
      </w:pPr>
      <w:bookmarkStart w:id="101" w:name="_Sec638"/>
      <w:r>
        <w:t>Exchange Server</w:t>
      </w:r>
      <w:bookmarkEnd w:id="101"/>
      <w:r>
        <w:fldChar w:fldCharType="begin"/>
      </w:r>
      <w:r>
        <w:instrText xml:space="preserve"> TC "</w:instrText>
      </w:r>
      <w:bookmarkStart w:id="102" w:name="_Toc444178537"/>
      <w:r>
        <w:instrText>Exchange Server</w:instrText>
      </w:r>
      <w:bookmarkEnd w:id="102"/>
      <w:r>
        <w:instrText>" \l 3</w:instrText>
      </w:r>
      <w:r>
        <w:fldChar w:fldCharType="end"/>
      </w:r>
    </w:p>
    <w:p w:rsidR="00116402" w:rsidRDefault="00110203">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Exchange Online Plan 1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Exchange Online Plan 2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Exchange Online Plan 2G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SubClauseHeading"/>
        <w:outlineLvl w:val="5"/>
      </w:pPr>
      <w:r>
        <w:t>3.1.1 Exchange Kurumsal CAL ile İlişkili Ek İşlevsellik</w:t>
      </w:r>
    </w:p>
    <w:p w:rsidR="00116402" w:rsidRDefault="00110203">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Exchange Online Plan 2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Exchange Online Plan 2G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Exchange Enterprise CAL with Services 2016 Ek Hüküm ve Koşulları</w:t>
      </w:r>
    </w:p>
    <w:p w:rsidR="00116402" w:rsidRDefault="00110203">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49">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07" w:name="_Sec639"/>
      <w:r>
        <w:t>Project Server</w:t>
      </w:r>
      <w:bookmarkEnd w:id="107"/>
      <w:r>
        <w:fldChar w:fldCharType="begin"/>
      </w:r>
      <w:r>
        <w:instrText xml:space="preserve"> TC "</w:instrText>
      </w:r>
      <w:bookmarkStart w:id="108" w:name="_Toc444178538"/>
      <w:r>
        <w:instrText>Project Server</w:instrText>
      </w:r>
      <w:bookmarkEnd w:id="108"/>
      <w:r>
        <w:instrText>" \l 3</w:instrText>
      </w:r>
      <w:r>
        <w:fldChar w:fldCharType="end"/>
      </w:r>
    </w:p>
    <w:p w:rsidR="00116402" w:rsidRDefault="00110203">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8"/>
        <w:gridCol w:w="3601"/>
        <w:gridCol w:w="360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Project Lite</w:t>
            </w:r>
            <w:r>
              <w:fldChar w:fldCharType="begin"/>
            </w:r>
            <w:r>
              <w:instrText xml:space="preserve"> XE "Project Lite" </w:instrText>
            </w:r>
            <w:r>
              <w:fldChar w:fldCharType="end"/>
            </w:r>
            <w:r>
              <w:t xml:space="preserve">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0203">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116402" w:rsidRDefault="00116402">
      <w:pPr>
        <w:pStyle w:val="ProductList-Body"/>
      </w:pPr>
    </w:p>
    <w:p w:rsidR="00116402" w:rsidRDefault="00110203">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13" w:name="_Sec640"/>
      <w:r>
        <w:t>SharePoint Server</w:t>
      </w:r>
      <w:bookmarkEnd w:id="113"/>
      <w:r>
        <w:fldChar w:fldCharType="begin"/>
      </w:r>
      <w:r>
        <w:instrText xml:space="preserve"> TC "</w:instrText>
      </w:r>
      <w:bookmarkStart w:id="114" w:name="_Toc444178539"/>
      <w:r>
        <w:instrText>SharePoint Server</w:instrText>
      </w:r>
      <w:bookmarkEnd w:id="114"/>
      <w:r>
        <w:instrText>" \l 3</w:instrText>
      </w:r>
      <w:r>
        <w:fldChar w:fldCharType="end"/>
      </w:r>
    </w:p>
    <w:p w:rsidR="00116402" w:rsidRDefault="00110203">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17" w:name="_Sec798"/>
      <w:r>
        <w:t>3. Kullanım Hakları</w:t>
      </w:r>
      <w:bookmarkEnd w:id="117"/>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r:id="rId50">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0203">
            <w:pPr>
              <w:pStyle w:val="ProductList-TableBody"/>
            </w:pPr>
            <w:r>
              <w:t>SharePoint Online Plan 2 Kullanıcı SL’si</w:t>
            </w:r>
          </w:p>
        </w:tc>
      </w:tr>
    </w:tbl>
    <w:p w:rsidR="00116402" w:rsidRDefault="00116402">
      <w:pPr>
        <w:pStyle w:val="ProductList-Body"/>
      </w:pPr>
    </w:p>
    <w:p w:rsidR="00116402" w:rsidRDefault="00110203">
      <w:pPr>
        <w:pStyle w:val="ProductList-SubClauseHeading"/>
        <w:outlineLvl w:val="5"/>
      </w:pPr>
      <w:r>
        <w:t>3.2.1 SharePoint Kurumsal CAL ile İlişkili Ek SharePoint Server İşlevselliği</w:t>
      </w:r>
    </w:p>
    <w:p w:rsidR="00116402" w:rsidRDefault="00110203">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SharePoint Online Plan 2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ClauseHeading"/>
        <w:outlineLvl w:val="4"/>
      </w:pPr>
      <w:r>
        <w:t>3.3 Kamusal Olarak Kullanılabilir İçeriğe Erişen Kullanıcılar için CAL Feragati</w:t>
      </w:r>
    </w:p>
    <w:p w:rsidR="00116402" w:rsidRDefault="00110203">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116402" w:rsidRDefault="00116402">
      <w:pPr>
        <w:pStyle w:val="ProductList-Body"/>
      </w:pPr>
    </w:p>
    <w:p w:rsidR="00116402" w:rsidRDefault="00110203">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19" w:name="_Sec641"/>
      <w:r>
        <w:t>Skype Kurumsal Sunucu</w:t>
      </w:r>
      <w:bookmarkEnd w:id="119"/>
      <w:r>
        <w:fldChar w:fldCharType="begin"/>
      </w:r>
      <w:r>
        <w:instrText xml:space="preserve"> TC "</w:instrText>
      </w:r>
      <w:bookmarkStart w:id="120" w:name="_Toc444178540"/>
      <w:r>
        <w:instrText>Skype Kurumsal Sunucu</w:instrText>
      </w:r>
      <w:bookmarkEnd w:id="120"/>
      <w:r>
        <w:instrText>" \l 3</w:instrText>
      </w:r>
      <w:r>
        <w:fldChar w:fldCharType="end"/>
      </w:r>
    </w:p>
    <w:p w:rsidR="00116402" w:rsidRDefault="00110203">
      <w:pPr>
        <w:pStyle w:val="ProductList-Offering1SubSection"/>
        <w:outlineLvl w:val="3"/>
      </w:pPr>
      <w:bookmarkStart w:id="121" w:name="_Sec686"/>
      <w:r>
        <w:t>1. Program Kullanılabilirliği</w:t>
      </w:r>
      <w:bookmarkEnd w:id="121"/>
    </w:p>
    <w:p w:rsidR="00116402" w:rsidRDefault="00116402">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23" w:name="_Sec799"/>
      <w:r>
        <w:t>3. Kullanım Hakları</w:t>
      </w:r>
      <w:bookmarkEnd w:id="12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Skype Kurumsal Çevrimiçi Sürüm Plan 1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Skype Kurumsal Çevrimiçi Sürüm Plan 2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Skype Kurumsal Çevrimiçi Sürüm Plan 2G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SubClauseHeading"/>
        <w:outlineLvl w:val="5"/>
      </w:pPr>
      <w:r>
        <w:t>3.1.1 Skype Kurumsal Sunucu Kurumsal CAL ile İlişkili Ek İşlevsellik</w:t>
      </w:r>
    </w:p>
    <w:p w:rsidR="00116402" w:rsidRDefault="00110203">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Skype Kurumsal Çevrimiçi Sürüm Plan 2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Skype Kurumsal Çevrimiçi Sürüm Plan 2G Kullanıcı SL'si</w:t>
            </w:r>
          </w:p>
        </w:tc>
      </w:tr>
      <w:tr w:rsidR="0011640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16402" w:rsidRDefault="00110203">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116402" w:rsidRDefault="00110203">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3.1.2 Skype Kurumsal sunucu Plus CAL ile İlişkili Ek İşlevsellik</w:t>
      </w:r>
    </w:p>
    <w:p w:rsidR="00116402" w:rsidRDefault="00110203">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6"/>
        <w:gridCol w:w="3487"/>
        <w:gridCol w:w="348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0203">
            <w:pPr>
              <w:pStyle w:val="ProductList-TableBody"/>
            </w:pPr>
            <w:r>
              <w:t>Skype Kurumsal Plus CAL Kullanıcı SL'si</w:t>
            </w:r>
          </w:p>
        </w:tc>
      </w:tr>
    </w:tbl>
    <w:p w:rsidR="00116402" w:rsidRDefault="00116402">
      <w:pPr>
        <w:pStyle w:val="ProductList-BodyIndented"/>
      </w:pPr>
    </w:p>
    <w:p w:rsidR="00116402" w:rsidRDefault="00110203">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Sesli/Görüntülü Konferans Sunucusu Rolü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Yönetici Rolü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Ara Sunucu Rolü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Lync Server 2013 Grup Sohbet Yönetim Aracı</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PowerShell Ek Bileşeni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Dayanıklı Şube Gereci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Video Birlikte Çalışma Sunucu Rolü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125" w:name="_Sec883"/>
      <w:r>
        <w:t>R Server</w:t>
      </w:r>
      <w:bookmarkEnd w:id="125"/>
      <w:r>
        <w:fldChar w:fldCharType="begin"/>
      </w:r>
      <w:r>
        <w:instrText xml:space="preserve"> TC "</w:instrText>
      </w:r>
      <w:bookmarkStart w:id="126" w:name="_Toc444178541"/>
      <w:r>
        <w:instrText>R Server</w:instrText>
      </w:r>
      <w:bookmarkEnd w:id="126"/>
      <w:r>
        <w:instrText xml:space="preserve"> " \l 2</w:instrText>
      </w:r>
      <w:r>
        <w:fldChar w:fldCharType="end"/>
      </w:r>
    </w:p>
    <w:p w:rsidR="00116402" w:rsidRDefault="00110203">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none" w:sz="4" w:space="0" w:color="FFFFFF"/>
              <w:left w:val="none" w:sz="4" w:space="0" w:color="FFFFFF"/>
              <w:bottom w:val="dashed" w:sz="4" w:space="0" w:color="BFBFBF"/>
              <w:right w:val="none" w:sz="4" w:space="0" w:color="FFFFFF"/>
            </w:tcBorders>
          </w:tcPr>
          <w:p w:rsidR="00116402" w:rsidRDefault="00110203">
            <w:pPr>
              <w:pStyle w:val="ProductList-TableBody"/>
            </w:pPr>
            <w:r>
              <w:t>Hadoop on Red Hat için R Server 2016</w:t>
            </w:r>
            <w:r>
              <w:fldChar w:fldCharType="begin"/>
            </w:r>
            <w:r>
              <w:instrText xml:space="preserve"> XE "Hadoop on Red Hat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rPr>
                <w:color w:val="000000"/>
              </w:rPr>
              <w:t>Red Hat Linux için R Server 2016</w:t>
            </w:r>
            <w:r>
              <w:fldChar w:fldCharType="begin"/>
            </w:r>
            <w:r>
              <w:instrText xml:space="preserve"> XE "Red Hat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t>SUSE Linux için R Server 2016</w:t>
            </w:r>
            <w:r>
              <w:fldChar w:fldCharType="begin"/>
            </w:r>
            <w:r>
              <w:instrText xml:space="preserve"> XE "SUSE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2"/>
      </w:pPr>
      <w:bookmarkStart w:id="128" w:name="_Sec885"/>
      <w:r>
        <w:t>2. Ürün Şartları</w:t>
      </w:r>
      <w:bookmarkEnd w:id="128"/>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Ek B</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3">
              <w:r>
                <w:rPr>
                  <w:color w:val="00467F"/>
                  <w:u w:val="single"/>
                </w:rPr>
                <w:t>Evrensel</w:t>
              </w:r>
            </w:hyperlink>
            <w:r>
              <w:t xml:space="preserve">; </w:t>
            </w:r>
            <w:hyperlink w:anchor="_Sec543">
              <w:r>
                <w:rPr>
                  <w:color w:val="00467F"/>
                  <w:u w:val="single"/>
                </w:rPr>
                <w:t xml:space="preserve">Çekirdek Başına </w:t>
              </w:r>
            </w:hyperlink>
            <w:r>
              <w:t xml:space="preserve">– Red Hat Linux ve SUSE Linux basımları, </w:t>
            </w:r>
            <w:hyperlink w:anchor="_Sec545">
              <w:r>
                <w:rPr>
                  <w:color w:val="00467F"/>
                  <w:u w:val="single"/>
                </w:rPr>
                <w:t xml:space="preserve">Özel Sunucular </w:t>
              </w:r>
            </w:hyperlink>
            <w:r>
              <w:t>– Hadoop on Red Hat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Hadoop on Red Hat için R Server 2016 ve Teradata DB için R Server</w:t>
      </w:r>
    </w:p>
    <w:p w:rsidR="00116402" w:rsidRDefault="00110203">
      <w:pPr>
        <w:pStyle w:val="ProductList-Body"/>
      </w:pPr>
      <w:r>
        <w:t xml:space="preserve">Hadoop on Red Hat için R Server 2016 ve Teradata DB için R Server 2016'ya ilişkin her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16 çekirdeği kapsar.</w:t>
      </w:r>
    </w:p>
    <w:p w:rsidR="00116402" w:rsidRDefault="00110203">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131" w:name="_Sec614"/>
      <w:r>
        <w:t>SQL Server</w:t>
      </w:r>
      <w:bookmarkEnd w:id="131"/>
      <w:r>
        <w:fldChar w:fldCharType="begin"/>
      </w:r>
      <w:r>
        <w:instrText xml:space="preserve"> TC "</w:instrText>
      </w:r>
      <w:bookmarkStart w:id="132" w:name="_Toc444178542"/>
      <w:r>
        <w:instrText>SQL Server</w:instrText>
      </w:r>
      <w:bookmarkEnd w:id="132"/>
      <w:r>
        <w:instrText>" \l 2</w:instrText>
      </w:r>
      <w:r>
        <w:fldChar w:fldCharType="end"/>
      </w:r>
    </w:p>
    <w:p w:rsidR="00116402" w:rsidRDefault="00110203">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SQL Server 2014 Geliştirici</w:t>
            </w:r>
            <w:r>
              <w:fldChar w:fldCharType="begin"/>
            </w:r>
            <w:r>
              <w:instrText xml:space="preserve"> XE "SQL Server 2014 Geliştirici"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SQL Server 2012 Paralel Veri Ambarı Geliştirici</w:t>
            </w:r>
            <w:r>
              <w:fldChar w:fldCharType="begin"/>
            </w:r>
            <w:r>
              <w:instrText xml:space="preserve"> XE "SQL Server 2012 Paralel Veri Ambarı Geliştirici"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2"/>
      </w:pPr>
      <w:bookmarkStart w:id="134" w:name="_Sec743"/>
      <w:r>
        <w:t>2. Ürün Şartları</w:t>
      </w:r>
      <w:bookmarkEnd w:id="134"/>
    </w:p>
    <w:tbl>
      <w:tblPr>
        <w:tblStyle w:val="PURTable"/>
        <w:tblW w:w="0" w:type="dxa"/>
        <w:tblLook w:val="04A0" w:firstRow="1" w:lastRow="0" w:firstColumn="1" w:lastColumn="0" w:noHBand="0" w:noVBand="1"/>
      </w:tblPr>
      <w:tblGrid>
        <w:gridCol w:w="3618"/>
        <w:gridCol w:w="3577"/>
        <w:gridCol w:w="359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2.1 SQL Server 2014 Enterprise</w:t>
      </w:r>
    </w:p>
    <w:p w:rsidR="00116402" w:rsidRDefault="00110203">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4">
        <w:r>
          <w:rPr>
            <w:color w:val="00467F"/>
            <w:u w:val="single"/>
          </w:rPr>
          <w:t>http://go.microsoft.com/?linkid=9839206</w:t>
        </w:r>
      </w:hyperlink>
      <w:r>
        <w:t xml:space="preserve"> adresindeki Nisan 2014 Ürün Kullanım Haklarına bakmalıdır.</w:t>
      </w:r>
    </w:p>
    <w:p w:rsidR="00116402" w:rsidRDefault="00116402">
      <w:pPr>
        <w:pStyle w:val="ProductList-Body"/>
      </w:pPr>
    </w:p>
    <w:p w:rsidR="00116402" w:rsidRDefault="00110203">
      <w:pPr>
        <w:pStyle w:val="ProductList-ClauseHeading"/>
        <w:outlineLvl w:val="3"/>
      </w:pPr>
      <w:r>
        <w:t>Oracle Java olmaksızın 2.2 SQL Server Paralel Veri Ambarı İsteğe Bağlı Yapı</w:t>
      </w:r>
    </w:p>
    <w:p w:rsidR="00116402" w:rsidRDefault="00110203">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5">
        <w:r>
          <w:rPr>
            <w:color w:val="00467F"/>
            <w:u w:val="single"/>
          </w:rPr>
          <w:t>http://www.microsoft.com/en-us/sqlserver/solutions-technologies/data-warehousing/pdw.aspx</w:t>
        </w:r>
      </w:hyperlink>
      <w:r>
        <w:t>.</w:t>
      </w:r>
    </w:p>
    <w:p w:rsidR="00116402" w:rsidRDefault="00116402">
      <w:pPr>
        <w:pStyle w:val="ProductList-Body"/>
      </w:pPr>
    </w:p>
    <w:p w:rsidR="00116402" w:rsidRDefault="00110203">
      <w:pPr>
        <w:pStyle w:val="ProductList-ClauseHeading"/>
        <w:outlineLvl w:val="3"/>
      </w:pPr>
      <w:r>
        <w:t>2.3 SQL Server Paralel Veri Ambarı</w:t>
      </w:r>
    </w:p>
    <w:p w:rsidR="00116402" w:rsidRDefault="00110203">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116402" w:rsidRDefault="00110203">
      <w:pPr>
        <w:pStyle w:val="ProductList-Offering1SubSection"/>
        <w:outlineLvl w:val="2"/>
      </w:pPr>
      <w:bookmarkStart w:id="135" w:name="_Sec794"/>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6">
              <w:r>
                <w:rPr>
                  <w:color w:val="00467F"/>
                  <w:u w:val="single"/>
                </w:rPr>
                <w:t>Evrensel</w:t>
              </w:r>
            </w:hyperlink>
            <w:r>
              <w:t xml:space="preserve">; </w:t>
            </w:r>
            <w:hyperlink r:id="rId57">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3.2 SQL Server’ın Önceki Sürümlerinin Otomatik Güncelleştirme Bildirimi</w:t>
      </w:r>
    </w:p>
    <w:p w:rsidR="00116402" w:rsidRDefault="00110203">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116402" w:rsidRDefault="00116402">
      <w:pPr>
        <w:pStyle w:val="ProductList-Body"/>
      </w:pPr>
    </w:p>
    <w:p w:rsidR="00116402" w:rsidRDefault="00110203">
      <w:pPr>
        <w:pStyle w:val="ProductList-ClauseHeading"/>
        <w:outlineLvl w:val="3"/>
      </w:pPr>
      <w:r>
        <w:t>3.3 Business Intelligence ve Standard Basımların Çalışan Örnekleri</w:t>
      </w:r>
    </w:p>
    <w:p w:rsidR="00116402" w:rsidRDefault="00110203">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116402" w:rsidRDefault="00116402">
      <w:pPr>
        <w:pStyle w:val="ProductList-Body"/>
      </w:pPr>
    </w:p>
    <w:p w:rsidR="00116402" w:rsidRDefault="00110203">
      <w:pPr>
        <w:pStyle w:val="ProductList-ClauseHeading"/>
        <w:outlineLvl w:val="3"/>
      </w:pPr>
      <w:r>
        <w:t>3.4 SQL Server Business Intelligence (2012 and 2014): Toplu İşler için CAL Feragati</w:t>
      </w:r>
    </w:p>
    <w:p w:rsidR="00116402" w:rsidRDefault="00110203">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116402" w:rsidRDefault="00116402">
      <w:pPr>
        <w:pStyle w:val="ProductList-Body"/>
      </w:pPr>
    </w:p>
    <w:p w:rsidR="00116402" w:rsidRDefault="00110203">
      <w:pPr>
        <w:pStyle w:val="ProductList-ClauseHeading"/>
        <w:outlineLvl w:val="3"/>
      </w:pPr>
      <w:r>
        <w:t>3.5 Paralel Veri Ambarı (PDW) için Yük Devretme Sunucuları</w:t>
      </w:r>
    </w:p>
    <w:p w:rsidR="00116402" w:rsidRDefault="00110203">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116402" w:rsidRDefault="00116402">
      <w:pPr>
        <w:pStyle w:val="ProductList-Body"/>
      </w:pPr>
    </w:p>
    <w:p w:rsidR="00116402" w:rsidRDefault="00110203">
      <w:pPr>
        <w:pStyle w:val="ProductList-ClauseHeading"/>
        <w:outlineLvl w:val="3"/>
      </w:pPr>
      <w:r>
        <w:t>3.6 SQL Server 2014 Geliştirici Basımı: Gösteri için Kullanım</w:t>
      </w:r>
    </w:p>
    <w:p w:rsidR="00116402" w:rsidRDefault="0011020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116402" w:rsidRDefault="00116402">
      <w:pPr>
        <w:pStyle w:val="ProductList-Body"/>
      </w:pPr>
    </w:p>
    <w:p w:rsidR="00116402" w:rsidRDefault="00110203">
      <w:pPr>
        <w:pStyle w:val="ProductList-ClauseHeading"/>
        <w:outlineLvl w:val="3"/>
      </w:pPr>
      <w:r>
        <w:t>3.7 Ek Yazılımlar–Tümü (Geliştirici hariç)</w:t>
      </w:r>
    </w:p>
    <w:p w:rsidR="00116402" w:rsidRDefault="00110203">
      <w:pPr>
        <w:pStyle w:val="ProductList-SubClauseHeading"/>
        <w:outlineLvl w:val="4"/>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İstemci Araçları Bağlantısı</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Dağıtılan Yeniden Oynatma İstemcisi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Yönetim Araçları - Tam</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4"/>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Offering1SubSection"/>
        <w:outlineLvl w:val="2"/>
      </w:pPr>
      <w:bookmarkStart w:id="136" w:name="_Sec826"/>
      <w:r>
        <w:t>4. Yazılım Güvencesi</w:t>
      </w:r>
      <w:bookmarkEnd w:id="136"/>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URBreadcrumb"/>
      </w:pPr>
    </w:p>
    <w:p w:rsidR="00116402" w:rsidRDefault="00110203">
      <w:pPr>
        <w:pStyle w:val="ProductList-ClauseHeading"/>
        <w:outlineLvl w:val="3"/>
      </w:pPr>
      <w:r>
        <w:t>4.1 SQL Server 2014 Enterprise Core - Sınırsız Sanallaştırma</w:t>
      </w:r>
    </w:p>
    <w:p w:rsidR="00116402" w:rsidRDefault="00110203">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116402" w:rsidRDefault="00116402">
      <w:pPr>
        <w:pStyle w:val="ProductList-Body"/>
      </w:pPr>
    </w:p>
    <w:p w:rsidR="00116402" w:rsidRDefault="00110203">
      <w:pPr>
        <w:pStyle w:val="ProductList-ClauseHeading"/>
        <w:outlineLvl w:val="3"/>
      </w:pPr>
      <w:r>
        <w:t>4.2 Windows için RRE—SQL Server Enterprise Core ve SQL Server Enterprise</w:t>
      </w:r>
    </w:p>
    <w:p w:rsidR="00116402" w:rsidRDefault="00110203">
      <w:pPr>
        <w:pStyle w:val="ProductList-Body"/>
      </w:pPr>
      <w:r>
        <w:t>YG ile SQL Server Enterprise Core veya YG ile SQL Server Enterprise çalıştırmak üzere lisanslanan sunuculara sahip müşteriler, sırasıyla SQL Server Enterprise Core ve SQL Server Enterprise kullanım haklarına tabi şekilde Lisanslı Sunucular üzerinde Windows için RRE kullanabilirler. Sunucu/CAL Lisanslama Modeli kapsamında SQL Server Enterprise lisanslanan müşteriler de, bu avantajdan yararlanmak için karşılık gelen CAL'larında YG'ye sahip olmalıdır. Müşterilerin Windows için RRE kullanma hakları, YG'leri sona erdiğinde sona erer.</w:t>
      </w:r>
    </w:p>
    <w:p w:rsidR="00116402" w:rsidRDefault="00116402">
      <w:pPr>
        <w:pStyle w:val="ProductList-ClauseHeading"/>
        <w:outlineLvl w:val="3"/>
      </w:pPr>
    </w:p>
    <w:p w:rsidR="00116402" w:rsidRDefault="00110203">
      <w:pPr>
        <w:pStyle w:val="ProductList-ClauseHeading"/>
        <w:outlineLvl w:val="3"/>
      </w:pPr>
      <w:r>
        <w:t>4.3 SQL Server 2012 Paralel Veri Ambarı – Özellik Güncelleştirmeleri</w:t>
      </w:r>
    </w:p>
    <w:p w:rsidR="00116402" w:rsidRDefault="00110203">
      <w:pPr>
        <w:pStyle w:val="ProductList-Body"/>
      </w:pPr>
      <w:r>
        <w:t>YG kapsamına sahip müşteriler, büyük ürün sürümleri arasında bulunan özellik sürümleri (örn. gereç güncelleştirmeleri) için uygundur.</w:t>
      </w:r>
    </w:p>
    <w:p w:rsidR="00116402" w:rsidRDefault="00116402">
      <w:pPr>
        <w:pStyle w:val="ProductList-Body"/>
      </w:pPr>
    </w:p>
    <w:p w:rsidR="00116402" w:rsidRDefault="00110203">
      <w:pPr>
        <w:pStyle w:val="ProductList-ClauseHeading"/>
        <w:outlineLvl w:val="3"/>
      </w:pPr>
      <w:r>
        <w:t>4.4 Uygulama Platformu İçin Kayıt Anlaşması EAP kapsamında SQL Server Satın Alma Seçeneği</w:t>
      </w:r>
    </w:p>
    <w:p w:rsidR="00116402" w:rsidRDefault="00110203">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116402" w:rsidRDefault="00116402">
      <w:pPr>
        <w:pStyle w:val="ProductList-Body"/>
      </w:pPr>
    </w:p>
    <w:p w:rsidR="00116402" w:rsidRDefault="00110203">
      <w:pPr>
        <w:pStyle w:val="ProductList-ClauseHeading"/>
        <w:outlineLvl w:val="3"/>
      </w:pPr>
      <w:r>
        <w:t>4.5 SQL Server Enterprise Core Lisansları kapsamında SQL Server Paralel Veri Ambarının dağıtılması (Bkz. Alt Basımlar)</w:t>
      </w:r>
    </w:p>
    <w:p w:rsidR="00116402" w:rsidRDefault="00110203">
      <w:pPr>
        <w:pStyle w:val="ProductList-Body"/>
      </w:pPr>
      <w:r>
        <w:t>SQL Server Paralel Veri Ambarı özelliği güncelleştirmelerine erişim, bu şekilde dağıtılan tüm Çekirdek Başına SQL Enterprise lisanslarında YG gerektirir.</w:t>
      </w:r>
    </w:p>
    <w:p w:rsidR="00116402" w:rsidRDefault="00116402">
      <w:pPr>
        <w:pStyle w:val="ProductList-Body"/>
      </w:pPr>
    </w:p>
    <w:p w:rsidR="00116402" w:rsidRDefault="00110203">
      <w:pPr>
        <w:pStyle w:val="ProductList-ClauseHeading"/>
        <w:outlineLvl w:val="3"/>
      </w:pPr>
      <w:r>
        <w:t>4.6 Oracle Java olmaksızın SQL Server 2012 Paralel Veri Ambarı (PDW) İsteğe Bağlı Yapı</w:t>
      </w:r>
    </w:p>
    <w:p w:rsidR="00116402" w:rsidRDefault="00110203">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116402" w:rsidRDefault="00116402">
      <w:pPr>
        <w:pStyle w:val="ProductList-Body"/>
      </w:pPr>
    </w:p>
    <w:p w:rsidR="00116402" w:rsidRDefault="00110203">
      <w:pPr>
        <w:pStyle w:val="ProductList-ClauseHeading"/>
        <w:outlineLvl w:val="3"/>
      </w:pPr>
      <w:r>
        <w:t>4.7 Üyelik Lisansları için Yazılım Güvencesi Hakları ve Avantajları</w:t>
      </w:r>
    </w:p>
    <w:p w:rsidR="00116402" w:rsidRDefault="00110203">
      <w:pPr>
        <w:pStyle w:val="ProductList-Body"/>
      </w:pPr>
      <w:r>
        <w:t>Müşterinin bir Sunucu ve Bulut Kayıt Anlaşması kapsamında edindiği herhangi bir Üyelik Lisansı, üyelik süresi boyunca YG kapsamına sahip Lisanslarla aynı YG hakları ve avantajlarını verir.</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137" w:name="_Sec615"/>
      <w:r>
        <w:t>System Center</w:t>
      </w:r>
      <w:bookmarkEnd w:id="137"/>
      <w:r>
        <w:fldChar w:fldCharType="begin"/>
      </w:r>
      <w:r>
        <w:instrText xml:space="preserve"> TC "</w:instrText>
      </w:r>
      <w:bookmarkStart w:id="138" w:name="_Toc444178543"/>
      <w:r>
        <w:instrText>System Center</w:instrText>
      </w:r>
      <w:bookmarkEnd w:id="138"/>
      <w:r>
        <w:instrText>" \l 2</w:instrText>
      </w:r>
      <w:r>
        <w:fldChar w:fldCharType="end"/>
      </w:r>
    </w:p>
    <w:p w:rsidR="00116402" w:rsidRDefault="00110203">
      <w:pPr>
        <w:pStyle w:val="ProductList-Offering2HeadingNoBorder"/>
        <w:outlineLvl w:val="2"/>
      </w:pPr>
      <w:bookmarkStart w:id="139" w:name="_Sec642"/>
      <w:r>
        <w:t>System Center Server</w:t>
      </w:r>
      <w:bookmarkEnd w:id="139"/>
      <w:r>
        <w:fldChar w:fldCharType="begin"/>
      </w:r>
      <w:r>
        <w:instrText xml:space="preserve"> TC "</w:instrText>
      </w:r>
      <w:bookmarkStart w:id="140" w:name="_Toc444178544"/>
      <w:r>
        <w:instrText>System Center Server</w:instrText>
      </w:r>
      <w:bookmarkEnd w:id="140"/>
      <w:r>
        <w:instrText>" \l 3</w:instrText>
      </w:r>
      <w:r>
        <w:fldChar w:fldCharType="end"/>
      </w:r>
    </w:p>
    <w:p w:rsidR="00116402" w:rsidRDefault="00110203">
      <w:pPr>
        <w:pStyle w:val="ProductList-Offering1SubSection"/>
        <w:outlineLvl w:val="3"/>
      </w:pPr>
      <w:bookmarkStart w:id="141" w:name="_Sec689"/>
      <w:r>
        <w:t>1. Program Kullanılabilirliği</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142" w:name="_Sec744"/>
      <w:r>
        <w:t>2. Ürün Şartları</w:t>
      </w:r>
      <w:bookmarkEnd w:id="142"/>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Sunucu ve Bulut Kayıt Anlaşması (SCE) - CIS Lisansları kapsamında Microsoft Azure'daki OSE'leri yönetme hakkı</w:t>
      </w:r>
    </w:p>
    <w:p w:rsidR="00116402" w:rsidRDefault="00110203">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116402" w:rsidRDefault="00110203" w:rsidP="00110203">
      <w:pPr>
        <w:pStyle w:val="ProductList-Bullet"/>
        <w:numPr>
          <w:ilvl w:val="0"/>
          <w:numId w:val="21"/>
        </w:numPr>
      </w:pPr>
      <w:r>
        <w:t>Windows Sanal Makine örnekleri</w:t>
      </w:r>
    </w:p>
    <w:p w:rsidR="00116402" w:rsidRDefault="00110203" w:rsidP="00110203">
      <w:pPr>
        <w:pStyle w:val="ProductList-Bullet"/>
        <w:numPr>
          <w:ilvl w:val="0"/>
          <w:numId w:val="21"/>
        </w:numPr>
      </w:pPr>
      <w:r>
        <w:t>Bulut Hizmeti örnekleri (Web rolü ve Çalışan rolü)</w:t>
      </w:r>
    </w:p>
    <w:p w:rsidR="00116402" w:rsidRDefault="00110203" w:rsidP="00110203">
      <w:pPr>
        <w:pStyle w:val="ProductList-Bullet"/>
        <w:numPr>
          <w:ilvl w:val="0"/>
          <w:numId w:val="21"/>
        </w:numPr>
      </w:pPr>
      <w:r>
        <w:t>Depolama Hesapları</w:t>
      </w:r>
    </w:p>
    <w:p w:rsidR="00116402" w:rsidRDefault="00110203" w:rsidP="00110203">
      <w:pPr>
        <w:pStyle w:val="ProductList-Bullet"/>
        <w:numPr>
          <w:ilvl w:val="0"/>
          <w:numId w:val="21"/>
        </w:numPr>
      </w:pPr>
      <w:r>
        <w:t>SQL Veritabanları</w:t>
      </w:r>
    </w:p>
    <w:p w:rsidR="00116402" w:rsidRDefault="00110203" w:rsidP="00110203">
      <w:pPr>
        <w:pStyle w:val="ProductList-Bullet"/>
        <w:numPr>
          <w:ilvl w:val="0"/>
          <w:numId w:val="21"/>
        </w:numPr>
      </w:pPr>
      <w:r>
        <w:t>Web Sitesi örnekleri</w:t>
      </w:r>
    </w:p>
    <w:p w:rsidR="00116402" w:rsidRDefault="00110203">
      <w:pPr>
        <w:pStyle w:val="ProductList-Offering1SubSection"/>
        <w:outlineLvl w:val="3"/>
      </w:pPr>
      <w:bookmarkStart w:id="143" w:name="_Sec797"/>
      <w:r>
        <w:t>3. Kullanım Hakları</w:t>
      </w:r>
      <w:bookmarkEnd w:id="14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3.3 SQL Server Teknolojisi</w:t>
      </w:r>
    </w:p>
    <w:p w:rsidR="00116402" w:rsidRDefault="00110203">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116402" w:rsidRDefault="00110203">
      <w:pPr>
        <w:pStyle w:val="ProductList-Offering1SubSection"/>
        <w:outlineLvl w:val="3"/>
      </w:pPr>
      <w:bookmarkStart w:id="144" w:name="_Sec869"/>
      <w:r>
        <w:t>4. Yazılım Güvencesi</w:t>
      </w:r>
      <w:bookmarkEnd w:id="14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System Center Global Service Monitor</w:t>
      </w:r>
    </w:p>
    <w:p w:rsidR="00116402" w:rsidRDefault="00110203">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78545"/>
      <w:r>
        <w:instrText>System Center Client Management Suite</w:instrText>
      </w:r>
      <w:bookmarkEnd w:id="146"/>
      <w:r>
        <w:instrText>" \l 3</w:instrText>
      </w:r>
      <w:r>
        <w:fldChar w:fldCharType="end"/>
      </w:r>
    </w:p>
    <w:p w:rsidR="00116402" w:rsidRDefault="00110203">
      <w:pPr>
        <w:pStyle w:val="ProductList-Offering1SubSection"/>
        <w:outlineLvl w:val="3"/>
      </w:pPr>
      <w:bookmarkStart w:id="147" w:name="_Sec690"/>
      <w:r>
        <w:t>1. Program Kullanılabilirliği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148" w:name="_Sec745"/>
      <w:r>
        <w:t>2. Ürün Şartları</w:t>
      </w:r>
      <w:bookmarkEnd w:id="148"/>
    </w:p>
    <w:tbl>
      <w:tblPr>
        <w:tblStyle w:val="PURTable"/>
        <w:tblW w:w="0" w:type="dxa"/>
        <w:tblLook w:val="04A0" w:firstRow="1" w:lastRow="0" w:firstColumn="1" w:lastColumn="0" w:noHBand="0" w:noVBand="1"/>
      </w:tblPr>
      <w:tblGrid>
        <w:gridCol w:w="3627"/>
        <w:gridCol w:w="3586"/>
        <w:gridCol w:w="357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49" w:name="_Sec801"/>
      <w:r>
        <w:t>3. Kullanım Hakları</w:t>
      </w:r>
      <w:bookmarkEnd w:id="149"/>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3.2 SQL Server Teknolojisi</w:t>
      </w:r>
    </w:p>
    <w:p w:rsidR="00116402" w:rsidRDefault="00110203">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116402" w:rsidRDefault="00110203">
      <w:pPr>
        <w:pStyle w:val="ProductList-Offering1SubSection"/>
        <w:outlineLvl w:val="3"/>
      </w:pPr>
      <w:bookmarkStart w:id="150" w:name="_Sec816"/>
      <w:r>
        <w:t>4. Yazılım Güvencesi</w:t>
      </w:r>
      <w:bookmarkEnd w:id="150"/>
    </w:p>
    <w:p w:rsidR="00116402" w:rsidRDefault="00116402">
      <w:pPr>
        <w:pStyle w:val="ProductList-ClauseHeading"/>
        <w:outlineLvl w:val="4"/>
      </w:pPr>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78546"/>
      <w:r>
        <w:instrText>System Center Configuration Manager</w:instrText>
      </w:r>
      <w:bookmarkEnd w:id="152"/>
      <w:r>
        <w:instrText>" \l 3</w:instrText>
      </w:r>
      <w:r>
        <w:fldChar w:fldCharType="end"/>
      </w:r>
    </w:p>
    <w:p w:rsidR="00116402" w:rsidRDefault="00110203">
      <w:pPr>
        <w:pStyle w:val="ProductList-Offering1SubSection"/>
        <w:outlineLvl w:val="3"/>
      </w:pPr>
      <w:bookmarkStart w:id="153" w:name="_Sec691"/>
      <w:r>
        <w:t>1. Program Kullanılabilirliği</w:t>
      </w:r>
      <w:bookmarkEnd w:id="153"/>
    </w:p>
    <w:p w:rsidR="00116402" w:rsidRDefault="0011640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154" w:name="_Sec746"/>
      <w:r>
        <w:t>2. Ürün Şartları</w:t>
      </w:r>
      <w:bookmarkEnd w:id="154"/>
    </w:p>
    <w:tbl>
      <w:tblPr>
        <w:tblStyle w:val="PURTable"/>
        <w:tblW w:w="0" w:type="dxa"/>
        <w:tblLook w:val="04A0" w:firstRow="1" w:lastRow="0" w:firstColumn="1" w:lastColumn="0" w:noHBand="0" w:noVBand="1"/>
      </w:tblPr>
      <w:tblGrid>
        <w:gridCol w:w="3626"/>
        <w:gridCol w:w="3587"/>
        <w:gridCol w:w="357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55" w:name="_Sec802"/>
      <w:r>
        <w:t>3. Kullanım Hakları</w:t>
      </w:r>
      <w:bookmarkEnd w:id="155"/>
    </w:p>
    <w:tbl>
      <w:tblPr>
        <w:tblStyle w:val="PURTable"/>
        <w:tblW w:w="0" w:type="dxa"/>
        <w:tblLook w:val="04A0" w:firstRow="1" w:lastRow="0" w:firstColumn="1" w:lastColumn="0" w:noHBand="0" w:noVBand="1"/>
      </w:tblPr>
      <w:tblGrid>
        <w:gridCol w:w="3597"/>
        <w:gridCol w:w="3597"/>
        <w:gridCol w:w="359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 xml:space="preserve">Yönetim Lisansı Eşdeğer Lisansı (bkz. </w:t>
            </w:r>
            <w:hyperlink w:anchor="_Sec591">
              <w:r>
                <w:rPr>
                  <w:color w:val="00467F"/>
                  <w:u w:val="single"/>
                </w:rPr>
                <w:t>Ek A</w:t>
              </w:r>
            </w:hyperlink>
            <w:r>
              <w:t>)</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3.2 SQL Server Teknolojisi</w:t>
      </w:r>
    </w:p>
    <w:p w:rsidR="00116402" w:rsidRDefault="00110203">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116402" w:rsidRDefault="00110203">
      <w:pPr>
        <w:pStyle w:val="ProductList-Offering1SubSection"/>
        <w:outlineLvl w:val="3"/>
      </w:pPr>
      <w:bookmarkStart w:id="156" w:name="_Sec839"/>
      <w:r>
        <w:t>4. Yazılım Güvencesi</w:t>
      </w:r>
      <w:bookmarkEnd w:id="156"/>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System Center Configuration Manager – VDI Hakları</w:t>
      </w:r>
    </w:p>
    <w:p w:rsidR="00116402" w:rsidRDefault="00110203">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116402" w:rsidRDefault="00116402">
      <w:pPr>
        <w:pStyle w:val="ProductList-Body"/>
      </w:pPr>
    </w:p>
    <w:p w:rsidR="00116402" w:rsidRDefault="00110203">
      <w:pPr>
        <w:pStyle w:val="ProductList-ClauseHeading"/>
        <w:outlineLvl w:val="4"/>
      </w:pPr>
      <w:r>
        <w:t>4.2 System Center Configuration Manager (geçerli dal) Hakları</w:t>
      </w:r>
    </w:p>
    <w:p w:rsidR="00116402" w:rsidRDefault="00110203">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78547"/>
      <w:r>
        <w:instrText>System Center Data Protection Manager</w:instrText>
      </w:r>
      <w:bookmarkEnd w:id="158"/>
      <w:r>
        <w:instrText>" \l 3</w:instrText>
      </w:r>
      <w:r>
        <w:fldChar w:fldCharType="end"/>
      </w:r>
    </w:p>
    <w:p w:rsidR="00116402" w:rsidRDefault="00110203">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78548"/>
      <w:r>
        <w:instrText>System Center Endpoint Protection</w:instrText>
      </w:r>
      <w:bookmarkEnd w:id="160"/>
      <w:r>
        <w:instrText>" \l 3</w:instrText>
      </w:r>
      <w:r>
        <w:fldChar w:fldCharType="end"/>
      </w:r>
    </w:p>
    <w:p w:rsidR="00116402" w:rsidRDefault="00110203">
      <w:pPr>
        <w:pStyle w:val="ProductList-Offering1SubSection"/>
        <w:outlineLvl w:val="3"/>
      </w:pPr>
      <w:bookmarkStart w:id="161" w:name="_Sec892"/>
      <w:r>
        <w:t>1. Program Kullanılabilirliği</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6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162" w:name="_Sec893"/>
      <w:r>
        <w:t>2. Ürün Şartları</w:t>
      </w:r>
      <w:bookmarkEnd w:id="162"/>
    </w:p>
    <w:tbl>
      <w:tblPr>
        <w:tblStyle w:val="PURTable"/>
        <w:tblW w:w="0" w:type="dxa"/>
        <w:tblLook w:val="04A0" w:firstRow="1" w:lastRow="0" w:firstColumn="1" w:lastColumn="0" w:noHBand="0" w:noVBand="1"/>
      </w:tblPr>
      <w:tblGrid>
        <w:gridCol w:w="3626"/>
        <w:gridCol w:w="3587"/>
        <w:gridCol w:w="357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(YG):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63" w:name="_Sec894"/>
      <w:r>
        <w:t>3. Kullanım Hakları</w:t>
      </w:r>
      <w:bookmarkEnd w:id="163"/>
    </w:p>
    <w:tbl>
      <w:tblPr>
        <w:tblStyle w:val="PURTable"/>
        <w:tblW w:w="0" w:type="dxa"/>
        <w:tblLook w:val="04A0" w:firstRow="1" w:lastRow="0" w:firstColumn="1" w:lastColumn="0" w:noHBand="0" w:noVBand="1"/>
      </w:tblPr>
      <w:tblGrid>
        <w:gridCol w:w="3597"/>
        <w:gridCol w:w="3597"/>
        <w:gridCol w:w="359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4">
              <w:r>
                <w:rPr>
                  <w:color w:val="00467F"/>
                  <w:u w:val="single"/>
                </w:rPr>
                <w:t>Evrensel</w:t>
              </w:r>
            </w:hyperlink>
            <w:r>
              <w:t xml:space="preserve">; </w:t>
            </w:r>
            <w:hyperlink r:id="rId6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Cihaz ve Kullanıcı SL'leri</w:t>
      </w:r>
    </w:p>
    <w:p w:rsidR="00116402" w:rsidRDefault="00110203">
      <w:pPr>
        <w:pStyle w:val="ProductList-Body"/>
      </w:pPr>
      <w:r>
        <w:t>Müşteri, Yönetim Sunucuları Lisans Modeli kapsamında İstemci Yönetimi Lisansı gereksinimini karşılayacak şekilde Cihaz veya Kullanıcı SL'leri satın alabilir.</w:t>
      </w:r>
    </w:p>
    <w:p w:rsidR="00116402" w:rsidRDefault="00116402">
      <w:pPr>
        <w:pStyle w:val="ProductList-Body"/>
      </w:pPr>
    </w:p>
    <w:p w:rsidR="00116402" w:rsidRDefault="00110203">
      <w:pPr>
        <w:pStyle w:val="ProductList-ClauseHeading"/>
        <w:outlineLvl w:val="4"/>
      </w:pPr>
      <w:r>
        <w:t>3.2 Sunucu Yönetimi SL'leri</w:t>
      </w:r>
    </w:p>
    <w:p w:rsidR="00116402" w:rsidRDefault="00110203">
      <w:pPr>
        <w:pStyle w:val="ProductList-Body"/>
      </w:pPr>
      <w:r>
        <w:t>Kullanıcı SL gereksinimlerine ek olarak, her Sunucu için System Center 2012 R2 Datacenter ve Standart lisans koşullarında belirtilen sayıda Sunucu Yönetimi Lisansları gereklidir. Bu ifade amacıyla, System Center Endpoint Protection veya bağlantılı yazılıma erişen sunucu işletim sistemlerini çalıştıran OSE’ler, “yönetilen OSE’ler”dir. Bu paragraf için bir “Sunucu”, üzerinde Müşterinin sunucu işletim sistemi yazılımını çalıştırdığı bir aygıt anlamına gelir.</w:t>
      </w:r>
    </w:p>
    <w:p w:rsidR="00116402" w:rsidRDefault="00116402">
      <w:pPr>
        <w:pStyle w:val="ProductList-Body"/>
      </w:pPr>
    </w:p>
    <w:p w:rsidR="00116402" w:rsidRDefault="00110203">
      <w:pPr>
        <w:pStyle w:val="ProductList-ClauseHeading"/>
        <w:outlineLvl w:val="4"/>
      </w:pPr>
      <w:r>
        <w:t>3.3 Tarama Motorlarının Değiştirilmesi</w:t>
      </w:r>
    </w:p>
    <w:p w:rsidR="00116402" w:rsidRDefault="00110203">
      <w:pPr>
        <w:pStyle w:val="ProductList-Body"/>
      </w:pPr>
      <w:r>
        <w:t>Microsoft, Çevrimiçi Hizmetin aşağıdaki bileşenlerini, onlara denk sayılabilecek yazılım ve dosyalar ile değiştirebilir:</w:t>
      </w:r>
    </w:p>
    <w:p w:rsidR="00116402" w:rsidRDefault="00110203" w:rsidP="00110203">
      <w:pPr>
        <w:pStyle w:val="ProductList-Bullet"/>
        <w:numPr>
          <w:ilvl w:val="0"/>
          <w:numId w:val="22"/>
        </w:numPr>
      </w:pPr>
      <w:r>
        <w:t>virüslere ve istenemeyen postalara karşı koruma yazılımları ve</w:t>
      </w:r>
    </w:p>
    <w:p w:rsidR="00116402" w:rsidRDefault="00110203" w:rsidP="00110203">
      <w:pPr>
        <w:pStyle w:val="ProductList-Bullet"/>
        <w:numPr>
          <w:ilvl w:val="0"/>
          <w:numId w:val="22"/>
        </w:numPr>
      </w:pPr>
      <w:r>
        <w:t>imza dosyaları ve içerik filtreleme veri dosyaları.</w:t>
      </w:r>
    </w:p>
    <w:p w:rsidR="00116402" w:rsidRDefault="00110203">
      <w:pPr>
        <w:pStyle w:val="ProductList-Offering1SubSection"/>
        <w:outlineLvl w:val="3"/>
      </w:pPr>
      <w:bookmarkStart w:id="164" w:name="_Sec895"/>
      <w:r>
        <w:t>4. Yazılım Güvencesi</w:t>
      </w:r>
      <w:bookmarkEnd w:id="16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178549"/>
      <w:r>
        <w:instrText>System Center Operation Manager</w:instrText>
      </w:r>
      <w:bookmarkEnd w:id="166"/>
      <w:r>
        <w:instrText>" \l 3</w:instrText>
      </w:r>
      <w:r>
        <w:fldChar w:fldCharType="end"/>
      </w:r>
    </w:p>
    <w:p w:rsidR="00116402" w:rsidRDefault="00110203">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78550"/>
      <w:r>
        <w:instrText>System Center Server Management Suite</w:instrText>
      </w:r>
      <w:bookmarkEnd w:id="168"/>
      <w:r>
        <w:instrText>" \l 3</w:instrText>
      </w:r>
      <w:r>
        <w:fldChar w:fldCharType="end"/>
      </w:r>
    </w:p>
    <w:p w:rsidR="00116402" w:rsidRDefault="00110203">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70">
        <w:r>
          <w:rPr>
            <w:color w:val="00467F"/>
            <w:u w:val="single"/>
          </w:rPr>
          <w:t>http://go.microsoft.com/?linkid=9839206</w:t>
        </w:r>
      </w:hyperlink>
      <w:r>
        <w:t xml:space="preserve"> ve Haziran 2015 Ürün Listesine </w:t>
      </w:r>
      <w:hyperlink r:id="rId71">
        <w:r>
          <w:rPr>
            <w:color w:val="00467F"/>
            <w:u w:val="single"/>
          </w:rPr>
          <w:t>http://go.microsoft.com/?linkid=9839207</w:t>
        </w:r>
      </w:hyperlink>
      <w:r>
        <w:t xml:space="preserve">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78551"/>
      <w:r>
        <w:instrText>System Center Service Manager</w:instrText>
      </w:r>
      <w:bookmarkEnd w:id="170"/>
      <w:r>
        <w:instrText>" \l 3</w:instrText>
      </w:r>
      <w:r>
        <w:fldChar w:fldCharType="end"/>
      </w:r>
    </w:p>
    <w:p w:rsidR="00116402" w:rsidRDefault="00110203">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72">
        <w:r>
          <w:rPr>
            <w:color w:val="00467F"/>
            <w:u w:val="single"/>
          </w:rPr>
          <w:t>http://go.microsoft.com/?linkid=9839206</w:t>
        </w:r>
      </w:hyperlink>
      <w:r>
        <w:t xml:space="preserve"> ve Haziran 2015 Ürün Listesine </w:t>
      </w:r>
      <w:hyperlink r:id="rId73">
        <w:r>
          <w:rPr>
            <w:color w:val="00467F"/>
            <w:u w:val="single"/>
          </w:rPr>
          <w:t>http://go.microsoft.com/?linkid=9839207</w:t>
        </w:r>
      </w:hyperlink>
      <w:r>
        <w:t xml:space="preserve">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78552"/>
      <w:r>
        <w:instrText>Virtual Desktop Infrastructure (VDI) Suite</w:instrText>
      </w:r>
      <w:bookmarkEnd w:id="172"/>
      <w:r>
        <w:instrText>" \l 2</w:instrText>
      </w:r>
      <w:r>
        <w:fldChar w:fldCharType="end"/>
      </w:r>
    </w:p>
    <w:p w:rsidR="00116402" w:rsidRDefault="00110203">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4">
        <w:r>
          <w:rPr>
            <w:color w:val="00467F"/>
            <w:u w:val="single"/>
          </w:rPr>
          <w:t>http://go.microsoft.com/?linkid=9839206</w:t>
        </w:r>
      </w:hyperlink>
      <w:r>
        <w:t xml:space="preserve"> ve Haziran 2015 Ürün Listesine </w:t>
      </w:r>
      <w:hyperlink r:id="rId75">
        <w:r>
          <w:rPr>
            <w:color w:val="00467F"/>
            <w:u w:val="single"/>
          </w:rPr>
          <w:t>http://go.microsoft.com/?linkid=9839207</w:t>
        </w:r>
      </w:hyperlink>
      <w:r>
        <w:t xml:space="preserve">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173" w:name="_Sec617"/>
      <w:r>
        <w:t>Visual Studio</w:t>
      </w:r>
      <w:bookmarkEnd w:id="173"/>
      <w:r>
        <w:fldChar w:fldCharType="begin"/>
      </w:r>
      <w:r>
        <w:instrText xml:space="preserve"> TC "</w:instrText>
      </w:r>
      <w:bookmarkStart w:id="174" w:name="_Toc444178553"/>
      <w:r>
        <w:instrText>Visual Studio</w:instrText>
      </w:r>
      <w:bookmarkEnd w:id="174"/>
      <w:r>
        <w:instrText>" \l 2</w:instrText>
      </w:r>
      <w:r>
        <w:fldChar w:fldCharType="end"/>
      </w:r>
    </w:p>
    <w:p w:rsidR="00116402" w:rsidRDefault="00110203">
      <w:pPr>
        <w:pStyle w:val="ProductList-Offering2HeadingNoBorder"/>
        <w:outlineLvl w:val="2"/>
      </w:pPr>
      <w:bookmarkStart w:id="175" w:name="_Sec649"/>
      <w:r>
        <w:t>Visual Studio</w:t>
      </w:r>
      <w:bookmarkEnd w:id="175"/>
      <w:r>
        <w:fldChar w:fldCharType="begin"/>
      </w:r>
      <w:r>
        <w:instrText xml:space="preserve"> TC "</w:instrText>
      </w:r>
      <w:bookmarkStart w:id="176" w:name="_Toc444178554"/>
      <w:r>
        <w:instrText>Visual Studio</w:instrText>
      </w:r>
      <w:bookmarkEnd w:id="176"/>
      <w:r>
        <w:instrText>" \l 3</w:instrText>
      </w:r>
      <w:r>
        <w:fldChar w:fldCharType="end"/>
      </w:r>
    </w:p>
    <w:p w:rsidR="00116402" w:rsidRDefault="00110203">
      <w:pPr>
        <w:pStyle w:val="ProductList-Offering1SubSection"/>
        <w:outlineLvl w:val="3"/>
      </w:pPr>
      <w:bookmarkStart w:id="177" w:name="_Sec697"/>
      <w:r>
        <w:t>1. Program Kullanılabilirliği</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178" w:name="_Sec752"/>
      <w:r>
        <w:t>2. Ürün Şartları</w:t>
      </w:r>
      <w:bookmarkEnd w:id="178"/>
    </w:p>
    <w:tbl>
      <w:tblPr>
        <w:tblStyle w:val="PURTable"/>
        <w:tblW w:w="0" w:type="dxa"/>
        <w:tblLook w:val="04A0" w:firstRow="1" w:lastRow="0" w:firstColumn="1" w:lastColumn="0" w:noHBand="0" w:noVBand="1"/>
      </w:tblPr>
      <w:tblGrid>
        <w:gridCol w:w="3606"/>
        <w:gridCol w:w="3587"/>
        <w:gridCol w:w="359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Visual Studio Premium 2013 with MSDN ve Visual Studio Ultimate 2013 with MSDN</w:t>
      </w:r>
    </w:p>
    <w:p w:rsidR="00116402" w:rsidRDefault="00110203">
      <w:pPr>
        <w:pStyle w:val="ProductList-Body"/>
      </w:pPr>
      <w:r>
        <w:t>Visual Studio Enterprise 2015 with MSDN, Visual Studio Premium 2013 with MSDN ile Visual Studio Ultimate 2013 with MSDN'nin ardıl sürümüdür.</w:t>
      </w:r>
    </w:p>
    <w:p w:rsidR="00116402" w:rsidRDefault="00116402">
      <w:pPr>
        <w:pStyle w:val="ProductList-Body"/>
      </w:pPr>
    </w:p>
    <w:p w:rsidR="00116402" w:rsidRDefault="00110203">
      <w:pPr>
        <w:pStyle w:val="ProductList-ClauseHeading"/>
        <w:outlineLvl w:val="4"/>
      </w:pPr>
      <w:r>
        <w:t>2.2 SQL Server Paralel Veri Ambarı Geliştirici Lisansı Verilmesi</w:t>
      </w:r>
    </w:p>
    <w:p w:rsidR="00116402" w:rsidRDefault="00110203">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116402" w:rsidRDefault="00116402">
      <w:pPr>
        <w:pStyle w:val="ProductList-Body"/>
      </w:pPr>
    </w:p>
    <w:p w:rsidR="00116402" w:rsidRDefault="00110203">
      <w:pPr>
        <w:pStyle w:val="ProductList-ClauseHeading"/>
        <w:outlineLvl w:val="4"/>
      </w:pPr>
      <w:r>
        <w:t>2.3 Visual Studio Team Foundation Server 2015 Lisansı Verilmesi</w:t>
      </w:r>
    </w:p>
    <w:p w:rsidR="00116402" w:rsidRDefault="00110203">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116402" w:rsidRDefault="00116402">
      <w:pPr>
        <w:pStyle w:val="ProductList-Body"/>
      </w:pPr>
    </w:p>
    <w:p w:rsidR="00116402" w:rsidRDefault="00110203">
      <w:pPr>
        <w:pStyle w:val="ProductList-ClauseHeading"/>
        <w:outlineLvl w:val="4"/>
      </w:pPr>
      <w:r>
        <w:t>2.4 Microsoft Azure Platformu Hizmetleri</w:t>
      </w:r>
    </w:p>
    <w:p w:rsidR="00116402" w:rsidRDefault="00110203">
      <w:pPr>
        <w:pStyle w:val="ProductList-Body"/>
      </w:pPr>
      <w:r>
        <w:t>Microsoft Azure avantajları, birden çok MSDN üyeliğinden alınıp tek bir Microsoft Azure hesabında birleştirilemez.</w:t>
      </w:r>
    </w:p>
    <w:p w:rsidR="00116402" w:rsidRDefault="00110203">
      <w:pPr>
        <w:pStyle w:val="ProductList-Offering1SubSection"/>
        <w:outlineLvl w:val="3"/>
      </w:pPr>
      <w:bookmarkStart w:id="179" w:name="_Sec810"/>
      <w:r>
        <w:t>3. Kullanım Hakları</w:t>
      </w:r>
      <w:bookmarkEnd w:id="179"/>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BUILDSERVER.TXT Dosyası</w:t>
      </w:r>
    </w:p>
    <w:p w:rsidR="00116402" w:rsidRDefault="00110203">
      <w:pPr>
        <w:pStyle w:val="ProductList-Body"/>
      </w:pPr>
      <w:r>
        <w:t xml:space="preserve">Müşteri, </w:t>
      </w:r>
      <w:hyperlink r:id="rId76">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116402" w:rsidRDefault="00116402">
      <w:pPr>
        <w:pStyle w:val="ProductList-Body"/>
      </w:pPr>
    </w:p>
    <w:p w:rsidR="00116402" w:rsidRDefault="00110203">
      <w:pPr>
        <w:pStyle w:val="ProductList-ClauseHeading"/>
        <w:outlineLvl w:val="4"/>
      </w:pPr>
      <w:r>
        <w:t>3.2 Yardımcı Programlar</w:t>
      </w:r>
    </w:p>
    <w:p w:rsidR="00116402" w:rsidRDefault="00110203">
      <w:pPr>
        <w:pStyle w:val="ProductList-Body"/>
      </w:pPr>
      <w:r>
        <w:t xml:space="preserve">Müşteri, yazılımla birlikte aldığı ve </w:t>
      </w:r>
      <w:hyperlink r:id="rId77">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116402" w:rsidRDefault="00116402">
      <w:pPr>
        <w:pStyle w:val="ProductList-Body"/>
      </w:pPr>
    </w:p>
    <w:p w:rsidR="00116402" w:rsidRDefault="00110203">
      <w:pPr>
        <w:pStyle w:val="ProductList-ClauseHeading"/>
        <w:outlineLvl w:val="4"/>
      </w:pPr>
      <w:r>
        <w:t>3.3 System Center – Sanal Makine Yöneticisi (SCVMM) – Visual Studio PEnterprise with MSDN, Visual Studio Ultimate with MSDN ve Visual Studio Test Professional with MSDN</w:t>
      </w:r>
    </w:p>
    <w:p w:rsidR="00116402" w:rsidRDefault="00110203">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116402" w:rsidRDefault="00116402">
      <w:pPr>
        <w:pStyle w:val="ProductList-Body"/>
      </w:pPr>
    </w:p>
    <w:p w:rsidR="00116402" w:rsidRDefault="00110203">
      <w:pPr>
        <w:pStyle w:val="ProductList-ClauseHeading"/>
        <w:outlineLvl w:val="4"/>
      </w:pPr>
      <w:r>
        <w:t>3.4 Office Professional Plus 2016 – Visual Studio Enterprise with MSDN</w:t>
      </w:r>
    </w:p>
    <w:p w:rsidR="00116402" w:rsidRDefault="00110203">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116402" w:rsidRDefault="00116402">
      <w:pPr>
        <w:pStyle w:val="ProductList-Body"/>
      </w:pPr>
    </w:p>
    <w:p w:rsidR="00116402" w:rsidRDefault="00110203">
      <w:pPr>
        <w:pStyle w:val="ProductList-ClauseHeading"/>
        <w:outlineLvl w:val="4"/>
      </w:pPr>
      <w:r>
        <w:t>3.5 GNU Daha Düşük Genel Halka Açık Lisanslı kitaplıklar</w:t>
      </w:r>
    </w:p>
    <w:p w:rsidR="00116402" w:rsidRDefault="0011020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116402" w:rsidRDefault="00110203">
      <w:pPr>
        <w:pStyle w:val="ProductList-Offering1SubSection"/>
        <w:outlineLvl w:val="3"/>
      </w:pPr>
      <w:bookmarkStart w:id="180" w:name="_Sec834"/>
      <w:r>
        <w:t>4. Yazılım Güvencesi</w:t>
      </w:r>
      <w:bookmarkEnd w:id="180"/>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8">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Yazılım Güvencesi Uygunluğu</w:t>
      </w:r>
    </w:p>
    <w:p w:rsidR="00116402" w:rsidRDefault="00110203">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116402" w:rsidRDefault="00116402">
      <w:pPr>
        <w:pStyle w:val="ProductList-Body"/>
      </w:pPr>
    </w:p>
    <w:p w:rsidR="00116402" w:rsidRDefault="00110203">
      <w:pPr>
        <w:pStyle w:val="ProductList-ClauseHeading"/>
        <w:outlineLvl w:val="4"/>
      </w:pPr>
      <w:r>
        <w:t>4.2 MSDN Kalıcı Hakları</w:t>
      </w:r>
    </w:p>
    <w:p w:rsidR="00116402" w:rsidRDefault="00110203">
      <w:pPr>
        <w:pStyle w:val="ProductList-Body"/>
      </w:pPr>
      <w:r>
        <w:t>Müşterinin Visual Studio kullanım hakkı kalıcı olduğunda, MSDN aracılığıyla lisanslanmış herhangi bir yazılımı kullanım hakkı da kalıcı olur.</w:t>
      </w:r>
    </w:p>
    <w:p w:rsidR="00116402" w:rsidRDefault="00116402">
      <w:pPr>
        <w:pStyle w:val="ProductList-Body"/>
      </w:pPr>
    </w:p>
    <w:p w:rsidR="00116402" w:rsidRDefault="00110203">
      <w:pPr>
        <w:pStyle w:val="ProductList-ClauseHeading"/>
        <w:outlineLvl w:val="4"/>
      </w:pPr>
      <w:r>
        <w:t>4.3 Üyelik Lisansları için Yazılım Güvencesi Hakları ve Avantajları</w:t>
      </w:r>
    </w:p>
    <w:p w:rsidR="00116402" w:rsidRDefault="00110203">
      <w:pPr>
        <w:pStyle w:val="ProductList-Body"/>
      </w:pPr>
      <w:r>
        <w:t>Müşterinin bir Sunucu ve Bulut Kayıt Anlaşması kapsamında edindiği herhangi bir Üyelik Lisansı, üyelik süresi boyunca YG kapsamına sahip Lisanslarla aynı YG hakları ve avantajlarını verir.</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78555"/>
      <w:r>
        <w:instrText>Visual Studio Team Foundation Server</w:instrText>
      </w:r>
      <w:bookmarkEnd w:id="182"/>
      <w:r>
        <w:instrText>" \l 3</w:instrText>
      </w:r>
      <w:r>
        <w:fldChar w:fldCharType="end"/>
      </w:r>
    </w:p>
    <w:p w:rsidR="00116402" w:rsidRDefault="00110203">
      <w:pPr>
        <w:pStyle w:val="ProductList-Offering1SubSection"/>
        <w:outlineLvl w:val="3"/>
      </w:pPr>
      <w:bookmarkStart w:id="183" w:name="_Sec698"/>
      <w:r>
        <w:t>1. Program Kullanılabilirliği</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16402" w:rsidRDefault="001164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16402" w:rsidRDefault="001164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184" w:name="_Sec753"/>
      <w:r>
        <w:t>2. Ürün Şartları</w:t>
      </w:r>
      <w:bookmarkEnd w:id="184"/>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185" w:name="_Sec811"/>
      <w:r>
        <w:t>3. Kullanım Hakları</w:t>
      </w:r>
      <w:bookmarkEnd w:id="185"/>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Visual Studio Team Hizmetleri ödemeli kullanıcı</w:t>
            </w:r>
          </w:p>
        </w:tc>
      </w:tr>
    </w:tbl>
    <w:p w:rsidR="00116402" w:rsidRDefault="00116402">
      <w:pPr>
        <w:pStyle w:val="ProductList-Body"/>
      </w:pPr>
    </w:p>
    <w:p w:rsidR="00116402" w:rsidRDefault="00110203">
      <w:pPr>
        <w:pStyle w:val="ProductList-SubClauseHeading"/>
        <w:outlineLvl w:val="5"/>
      </w:pPr>
      <w:r>
        <w:t>3.1.1 Ek İşlevsellik</w:t>
      </w:r>
    </w:p>
    <w:p w:rsidR="00116402" w:rsidRDefault="00110203">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Visual Studio Enterprise 2015 with MSDN</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3.1.2 Ek İşlevsellik</w:t>
      </w:r>
    </w:p>
    <w:p w:rsidR="00116402" w:rsidRDefault="00110203">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Visual Studio Enterprise 2015 with MSDN</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116402" w:rsidRDefault="00110203">
            <w:pPr>
              <w:pStyle w:val="ProductList-TableBody"/>
            </w:pPr>
            <w:r>
              <w:t>Visual Studio Team Hizmetleri Test Manager Uzantısı</w:t>
            </w:r>
          </w:p>
        </w:tc>
      </w:tr>
    </w:tbl>
    <w:p w:rsidR="00116402" w:rsidRDefault="00116402">
      <w:pPr>
        <w:pStyle w:val="ProductList-BodyIndented"/>
      </w:pPr>
    </w:p>
    <w:p w:rsidR="00116402" w:rsidRDefault="00110203">
      <w:pPr>
        <w:pStyle w:val="ProductList-ClauseHeading"/>
        <w:outlineLvl w:val="4"/>
      </w:pPr>
      <w:r>
        <w:t>3.2 CAL Gerektirmeyen Kullanım</w:t>
      </w:r>
    </w:p>
    <w:p w:rsidR="00116402" w:rsidRDefault="00110203">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116402" w:rsidRDefault="00116402">
      <w:pPr>
        <w:pStyle w:val="ProductList-Body"/>
      </w:pPr>
    </w:p>
    <w:p w:rsidR="00116402" w:rsidRDefault="00110203">
      <w:pPr>
        <w:pStyle w:val="ProductList-ClauseHeading"/>
        <w:outlineLvl w:val="4"/>
      </w:pPr>
      <w:r>
        <w:t>3.3 SQL Server Teknolojisi</w:t>
      </w:r>
    </w:p>
    <w:p w:rsidR="00116402" w:rsidRDefault="00110203">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116402" w:rsidRDefault="00116402">
      <w:pPr>
        <w:pStyle w:val="ProductList-Body"/>
      </w:pPr>
    </w:p>
    <w:p w:rsidR="00116402" w:rsidRDefault="00110203">
      <w:pPr>
        <w:pStyle w:val="ProductList-ClauseHeading"/>
        <w:outlineLvl w:val="4"/>
      </w:pPr>
      <w:r>
        <w:t>3.4 GNU Daha Düşük Genel Halka Açık Lisanslı kitaplıklar</w:t>
      </w:r>
    </w:p>
    <w:p w:rsidR="00116402" w:rsidRDefault="00110203">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116402" w:rsidRDefault="00116402">
      <w:pPr>
        <w:pStyle w:val="ProductList-Body"/>
      </w:pPr>
    </w:p>
    <w:p w:rsidR="00116402" w:rsidRDefault="00110203">
      <w:pPr>
        <w:pStyle w:val="ProductList-ClauseHeading"/>
        <w:outlineLvl w:val="4"/>
      </w:pPr>
      <w:r>
        <w:t>3.5 Visual Studio Team Foundation Server Build Hizmetleri</w:t>
      </w:r>
    </w:p>
    <w:p w:rsidR="00116402" w:rsidRDefault="00110203">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116402" w:rsidRDefault="00116402">
      <w:pPr>
        <w:pStyle w:val="ProductList-Body"/>
      </w:pPr>
    </w:p>
    <w:p w:rsidR="00116402" w:rsidRDefault="00110203">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Visual Studio Team Foundation Server SharePoint Uzantıları</w:t>
            </w:r>
          </w:p>
        </w:tc>
      </w:tr>
    </w:tbl>
    <w:p w:rsidR="00116402" w:rsidRDefault="00110203">
      <w:pPr>
        <w:pStyle w:val="ProductList-Offering1SubSection"/>
        <w:outlineLvl w:val="3"/>
      </w:pPr>
      <w:bookmarkStart w:id="186" w:name="_Sec837"/>
      <w:r>
        <w:t>4. Yazılım Güvencesi</w:t>
      </w:r>
      <w:bookmarkEnd w:id="186"/>
    </w:p>
    <w:tbl>
      <w:tblPr>
        <w:tblStyle w:val="PURTable"/>
        <w:tblW w:w="0" w:type="dxa"/>
        <w:tblLook w:val="04A0" w:firstRow="1" w:lastRow="0" w:firstColumn="1" w:lastColumn="0" w:noHBand="0" w:noVBand="1"/>
      </w:tblPr>
      <w:tblGrid>
        <w:gridCol w:w="3643"/>
        <w:gridCol w:w="3561"/>
        <w:gridCol w:w="3495"/>
        <w:gridCol w:w="91"/>
      </w:tblGrid>
      <w:tr w:rsidR="0011640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r w:rsidR="00116402">
        <w:tc>
          <w:tcPr>
            <w:tcW w:w="12240" w:type="dxa"/>
            <w:gridSpan w:val="4"/>
            <w:tcBorders>
              <w:top w:val="none" w:sz="4" w:space="0" w:color="6E6E6E"/>
              <w:left w:val="none" w:sz="4" w:space="0" w:color="6E6E6E"/>
              <w:bottom w:val="none" w:sz="4" w:space="0" w:color="6E6E6E"/>
              <w:right w:val="none" w:sz="4" w:space="0" w:color="6E6E6E"/>
            </w:tcBorders>
          </w:tcPr>
          <w:p w:rsidR="00116402" w:rsidRDefault="00116402">
            <w:pPr>
              <w:pStyle w:val="PURBreadcrumb"/>
            </w:pPr>
          </w:p>
          <w:tbl>
            <w:tblPr>
              <w:tblW w:w="0" w:type="dxa"/>
              <w:tblLook w:val="04A0" w:firstRow="1" w:lastRow="0" w:firstColumn="1" w:lastColumn="0" w:noHBand="0" w:noVBand="1"/>
            </w:tblPr>
            <w:tblGrid>
              <w:gridCol w:w="10674"/>
            </w:tblGrid>
            <w:tr w:rsidR="00116402">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TableBody"/>
            </w:pPr>
          </w:p>
        </w:tc>
      </w:tr>
    </w:tbl>
    <w:p w:rsidR="00116402" w:rsidRDefault="00116402">
      <w:pPr>
        <w:pStyle w:val="ProductList-Body"/>
      </w:pPr>
    </w:p>
    <w:p w:rsidR="00116402" w:rsidRDefault="00110203">
      <w:pPr>
        <w:pStyle w:val="ProductList-OfferingGroupHeading"/>
        <w:outlineLvl w:val="1"/>
      </w:pPr>
      <w:bookmarkStart w:id="187" w:name="_Sec618"/>
      <w:r>
        <w:t>Windows</w:t>
      </w:r>
      <w:bookmarkEnd w:id="187"/>
      <w:r>
        <w:fldChar w:fldCharType="begin"/>
      </w:r>
      <w:r>
        <w:instrText xml:space="preserve"> TC "</w:instrText>
      </w:r>
      <w:bookmarkStart w:id="188" w:name="_Toc444178556"/>
      <w:r>
        <w:instrText>Windows</w:instrText>
      </w:r>
      <w:bookmarkEnd w:id="188"/>
      <w:r>
        <w:instrText>" \l 2</w:instrText>
      </w:r>
      <w:r>
        <w:fldChar w:fldCharType="end"/>
      </w:r>
    </w:p>
    <w:p w:rsidR="00116402" w:rsidRDefault="00110203">
      <w:pPr>
        <w:pStyle w:val="ProductList-Offering2HeadingNoBorder"/>
        <w:outlineLvl w:val="2"/>
      </w:pPr>
      <w:bookmarkStart w:id="189" w:name="_Sec652"/>
      <w:r>
        <w:t>Windows Masaüstü Bilgisayar İşletim Sistemi</w:t>
      </w:r>
      <w:bookmarkEnd w:id="189"/>
      <w:r>
        <w:fldChar w:fldCharType="begin"/>
      </w:r>
      <w:r>
        <w:instrText xml:space="preserve"> TC "</w:instrText>
      </w:r>
      <w:bookmarkStart w:id="190" w:name="_Toc444178557"/>
      <w:r>
        <w:instrText>Windows Masaüstü Bilgisayar İşletim Sistemi</w:instrText>
      </w:r>
      <w:bookmarkEnd w:id="190"/>
      <w:r>
        <w:instrText>" \l 3</w:instrText>
      </w:r>
      <w:r>
        <w:fldChar w:fldCharType="end"/>
      </w:r>
    </w:p>
    <w:p w:rsidR="00116402" w:rsidRDefault="00110203">
      <w:pPr>
        <w:pStyle w:val="ProductList-Offering1SubSection"/>
        <w:outlineLvl w:val="3"/>
      </w:pPr>
      <w:bookmarkStart w:id="191" w:name="_Sec700"/>
      <w:r>
        <w:t>1. Program Kullanılabilirliği</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single" w:sz="9" w:space="0" w:color="FFFFFF"/>
              <w:bottom w:val="none" w:sz="4" w:space="0" w:color="BFBFBF"/>
              <w:right w:val="single" w:sz="9" w:space="0" w:color="FFFFFF"/>
            </w:tcBorders>
          </w:tcPr>
          <w:p w:rsidR="00116402" w:rsidRDefault="00110203">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16402" w:rsidRDefault="0011020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16402" w:rsidRDefault="0011640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192" w:name="_Sec755"/>
      <w:r>
        <w:t>2. Ürün Şartları</w:t>
      </w:r>
      <w:bookmarkEnd w:id="192"/>
    </w:p>
    <w:tbl>
      <w:tblPr>
        <w:tblStyle w:val="PURTable"/>
        <w:tblW w:w="0" w:type="dxa"/>
        <w:tblLook w:val="04A0" w:firstRow="1" w:lastRow="0" w:firstColumn="1" w:lastColumn="0" w:noHBand="0" w:noVBand="1"/>
      </w:tblPr>
      <w:tblGrid>
        <w:gridCol w:w="3613"/>
        <w:gridCol w:w="3573"/>
        <w:gridCol w:w="360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Nitelikli İşletim Sistemleri (OS)</w:t>
      </w:r>
    </w:p>
    <w:p w:rsidR="00116402" w:rsidRDefault="00110203">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116402" w:rsidRDefault="00116402">
      <w:pPr>
        <w:pStyle w:val="ProductList-Body"/>
      </w:pPr>
    </w:p>
    <w:p w:rsidR="00116402" w:rsidRDefault="00110203">
      <w:pPr>
        <w:pStyle w:val="ProductList-SubClauseHeading"/>
        <w:outlineLvl w:val="5"/>
      </w:pPr>
      <w:r>
        <w:t>2.1.1 Nitelikli İşletim Sistemleri (OS) Grafiği</w:t>
      </w:r>
    </w:p>
    <w:p w:rsidR="00116402" w:rsidRDefault="00110203">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11640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Akademik ve Charity</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7</w:t>
            </w:r>
            <w:r>
              <w:fldChar w:fldCharType="begin"/>
            </w:r>
            <w:r>
              <w:instrText xml:space="preserve"> XE "Windows 7"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Vista</w:t>
            </w:r>
            <w:r>
              <w:fldChar w:fldCharType="begin"/>
            </w:r>
            <w:r>
              <w:instrText xml:space="preserve"> XE "Windows Vista"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XP</w:t>
            </w:r>
            <w:r>
              <w:fldChar w:fldCharType="begin"/>
            </w:r>
            <w:r>
              <w:instrText xml:space="preserve"> XE "Windows XP" </w:instrText>
            </w:r>
            <w:r>
              <w:fldChar w:fldCharType="end"/>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none" w:sz="4" w:space="0" w:color="000000"/>
            </w:tcBorders>
          </w:tcPr>
          <w:p w:rsidR="00116402" w:rsidRDefault="00110203">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16402" w:rsidRDefault="0011640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16402" w:rsidRDefault="00116402">
            <w:pPr>
              <w:pStyle w:val="ProductList-TableBody"/>
              <w:jc w:val="center"/>
            </w:pP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bl>
    <w:p w:rsidR="00116402" w:rsidRDefault="00110203">
      <w:pPr>
        <w:pStyle w:val="ProductList-BodyIndented"/>
      </w:pPr>
      <w:r>
        <w:rPr>
          <w:i/>
          <w:vertAlign w:val="superscript"/>
        </w:rPr>
        <w:t>1</w:t>
      </w:r>
      <w:r>
        <w:rPr>
          <w:i/>
        </w:rPr>
        <w:t xml:space="preserve">32 bit ve 64 bit işletim sistemlerini içerir. </w:t>
      </w:r>
    </w:p>
    <w:p w:rsidR="00116402" w:rsidRDefault="00110203">
      <w:pPr>
        <w:pStyle w:val="ProductList-BodyIndented"/>
      </w:pPr>
      <w:r>
        <w:rPr>
          <w:i/>
          <w:vertAlign w:val="superscript"/>
        </w:rPr>
        <w:t>2</w:t>
      </w:r>
      <w:r>
        <w:rPr>
          <w:i/>
        </w:rPr>
        <w:t xml:space="preserve">Birleşme veya şirket satın alma aracılığıyla edinilen Nitelikli Cihazlar için de geçerlidir </w:t>
      </w:r>
    </w:p>
    <w:p w:rsidR="00116402" w:rsidRDefault="00110203">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116402" w:rsidRDefault="00110203">
      <w:pPr>
        <w:pStyle w:val="ProductList-BodyIndented"/>
      </w:pPr>
      <w:r>
        <w:rPr>
          <w:i/>
          <w:vertAlign w:val="superscript"/>
        </w:rPr>
        <w:t>4</w:t>
      </w:r>
      <w:r>
        <w:rPr>
          <w:i/>
        </w:rPr>
        <w:t>Akademik, Charity ve OV-CW için geçerli değildir.</w:t>
      </w:r>
    </w:p>
    <w:p w:rsidR="00116402" w:rsidRDefault="00110203">
      <w:pPr>
        <w:pStyle w:val="ProductList-BodyIndented"/>
      </w:pPr>
      <w:r>
        <w:rPr>
          <w:i/>
          <w:vertAlign w:val="superscript"/>
        </w:rPr>
        <w:t>5</w:t>
      </w:r>
      <w:r>
        <w:rPr>
          <w:i/>
        </w:rPr>
        <w:t>N, K ve KN belirli pazarlarda kullanılabilir olan özel basımlardır.</w:t>
      </w:r>
    </w:p>
    <w:p w:rsidR="00116402" w:rsidRDefault="00116402">
      <w:pPr>
        <w:pStyle w:val="ProductList-BodyIndented"/>
      </w:pPr>
    </w:p>
    <w:p w:rsidR="00116402" w:rsidRDefault="00110203">
      <w:pPr>
        <w:pStyle w:val="ProductList-SubClauseHeading"/>
        <w:outlineLvl w:val="5"/>
      </w:pPr>
      <w:r>
        <w:t>2.1.2 Kısıtlı Kullanımlı Nitelikli İşletim Sistemleri (OS) Grafiği</w:t>
      </w:r>
    </w:p>
    <w:p w:rsidR="00116402" w:rsidRDefault="00110203">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11640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Akademik ve Charity</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6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bl>
    <w:p w:rsidR="00116402" w:rsidRDefault="00110203">
      <w:pPr>
        <w:pStyle w:val="ProductList-BodyIndented"/>
      </w:pPr>
      <w:r>
        <w:rPr>
          <w:i/>
          <w:vertAlign w:val="superscript"/>
        </w:rPr>
        <w:t>1</w:t>
      </w:r>
      <w:r>
        <w:rPr>
          <w:i/>
        </w:rPr>
        <w:t xml:space="preserve">32 bit ve 64 bit işletim sistemlerini içerir. </w:t>
      </w:r>
    </w:p>
    <w:p w:rsidR="00116402" w:rsidRDefault="00110203">
      <w:pPr>
        <w:pStyle w:val="ProductList-BodyIndented"/>
      </w:pPr>
      <w:r>
        <w:rPr>
          <w:i/>
          <w:vertAlign w:val="superscript"/>
        </w:rPr>
        <w:t>2</w:t>
      </w:r>
      <w:r>
        <w:rPr>
          <w:i/>
        </w:rPr>
        <w:t xml:space="preserve">Birleşme veya şirket satın alma aracılığıyla edinilen Nitelikli Cihazlar için de geçerlidir </w:t>
      </w:r>
    </w:p>
    <w:p w:rsidR="00116402" w:rsidRDefault="00110203">
      <w:pPr>
        <w:pStyle w:val="ProductList-BodyIndented"/>
      </w:pPr>
      <w:r>
        <w:rPr>
          <w:i/>
          <w:vertAlign w:val="superscript"/>
        </w:rPr>
        <w:t>3</w:t>
      </w:r>
      <w:r>
        <w:rPr>
          <w:i/>
        </w:rPr>
        <w:t>Akademik, Charity ve OV-CW için geçerli değildir.</w:t>
      </w:r>
    </w:p>
    <w:p w:rsidR="00116402" w:rsidRDefault="00116402">
      <w:pPr>
        <w:pStyle w:val="ProductList-BodyIndented"/>
      </w:pPr>
    </w:p>
    <w:p w:rsidR="00116402" w:rsidRDefault="00110203">
      <w:pPr>
        <w:pStyle w:val="ProductList-BodyIndented"/>
      </w:pPr>
      <w:r>
        <w:rPr>
          <w:b/>
        </w:rPr>
        <w:t>2.1.2.1 Windows Embedded Nitelikli İşletim Sistemleri için kullanım kısıtlamaları</w:t>
      </w:r>
    </w:p>
    <w:p w:rsidR="00116402" w:rsidRDefault="00110203" w:rsidP="00110203">
      <w:pPr>
        <w:pStyle w:val="ProductList-Bullet"/>
        <w:numPr>
          <w:ilvl w:val="1"/>
          <w:numId w:val="23"/>
        </w:numPr>
      </w:pPr>
      <w:r>
        <w:t xml:space="preserve">Yükseltme yazılımı Koşullu Nitelikli İşletim Sistemlerinin herhangi bir desteklenen basımı için lisanslanmış ve önceden bunlardan birini çalıştırmış cihazlara yüklenirse, aşağıdaki şartlar geçerli olur: </w:t>
      </w:r>
    </w:p>
    <w:p w:rsidR="00116402" w:rsidRDefault="00110203" w:rsidP="00110203">
      <w:pPr>
        <w:pStyle w:val="ProductList-Bullet"/>
        <w:numPr>
          <w:ilvl w:val="2"/>
          <w:numId w:val="23"/>
        </w:numPr>
      </w:pPr>
      <w:r>
        <w:t xml:space="preserve">Özel Kullanım. Müşteri Lisanslı Cihazı özel kullanım için tasarlanmıştır. Söz konusu kullanım için yazılımı yalnızca Müşteri kullanabilir. </w:t>
      </w:r>
    </w:p>
    <w:p w:rsidR="00116402" w:rsidRDefault="00110203" w:rsidP="00110203">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116402" w:rsidRDefault="00110203" w:rsidP="00110203">
      <w:pPr>
        <w:pStyle w:val="ProductList-Bullet"/>
        <w:numPr>
          <w:ilvl w:val="1"/>
          <w:numId w:val="23"/>
        </w:numPr>
      </w:pPr>
      <w:r>
        <w:t xml:space="preserve">Ek olarak, Müşteri, yazılımı yalnızca yerel olarak Perakende/İnce İstemciler için Windows 10 IoT Enterprise'a yükseltilmiş cihazlarda kullanabilir. </w:t>
      </w:r>
    </w:p>
    <w:p w:rsidR="00116402" w:rsidRDefault="00110203" w:rsidP="00110203">
      <w:pPr>
        <w:pStyle w:val="ProductList-Bullet"/>
        <w:numPr>
          <w:ilvl w:val="2"/>
          <w:numId w:val="23"/>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116402" w:rsidRDefault="00116402">
      <w:pPr>
        <w:pStyle w:val="ProductList-BodyIndented"/>
      </w:pPr>
    </w:p>
    <w:p w:rsidR="00116402" w:rsidRDefault="00110203">
      <w:pPr>
        <w:pStyle w:val="ProductList-SubClauseHeading"/>
        <w:outlineLvl w:val="5"/>
      </w:pPr>
      <w:r>
        <w:t>2.1.3 Windows VL Yükseltme Lisansları için Nitelikli İşletim Sistemi Kuralları</w:t>
      </w:r>
    </w:p>
    <w:p w:rsidR="00116402" w:rsidRDefault="00110203" w:rsidP="00110203">
      <w:pPr>
        <w:pStyle w:val="ProductList-Bullet"/>
        <w:numPr>
          <w:ilvl w:val="1"/>
          <w:numId w:val="24"/>
        </w:numPr>
      </w:pPr>
      <w:r>
        <w:t xml:space="preserve">Nitelikli işletim sistemi, VL Yükseltme Lisansının atanacağı cihaza kurulmalıdır. </w:t>
      </w:r>
    </w:p>
    <w:p w:rsidR="00116402" w:rsidRDefault="00110203" w:rsidP="00110203">
      <w:pPr>
        <w:pStyle w:val="ProductList-Bullet"/>
        <w:numPr>
          <w:ilvl w:val="1"/>
          <w:numId w:val="24"/>
        </w:numPr>
      </w:pPr>
      <w:r>
        <w:t xml:space="preserve">Apple Macintosh, yalnızca, cihazın ilk satışından önce yetkili üretici tarafından ön kurulumu yapılmışsa nitelikli bir işletim sistemidir. </w:t>
      </w:r>
    </w:p>
    <w:p w:rsidR="00116402" w:rsidRDefault="00110203" w:rsidP="00110203">
      <w:pPr>
        <w:pStyle w:val="ProductList-Bullet"/>
        <w:numPr>
          <w:ilvl w:val="1"/>
          <w:numId w:val="24"/>
        </w:numPr>
      </w:pPr>
      <w:r>
        <w:t>Müşteriler, VL Yükseltme lisanslarında YG'ne de sahip oldukları sürece, VL Yükseltme lisansını dağıtmak için cihazdan nitelikli işletim sistemini kaldırmalıdır.</w:t>
      </w:r>
    </w:p>
    <w:p w:rsidR="00116402" w:rsidRDefault="00110203" w:rsidP="00110203">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116402" w:rsidRDefault="00116402">
      <w:pPr>
        <w:pStyle w:val="ProductList-BodyIndented"/>
      </w:pPr>
    </w:p>
    <w:p w:rsidR="00116402" w:rsidRDefault="00110203">
      <w:pPr>
        <w:pStyle w:val="ProductList-ClauseHeading"/>
        <w:outlineLvl w:val="4"/>
      </w:pPr>
      <w:r>
        <w:t>2.2 Windows Enterprise Yükseltmesi (sürümsüz) ve Windows Professional Yükseltmesi (sürümsüz)</w:t>
      </w:r>
    </w:p>
    <w:p w:rsidR="00116402" w:rsidRDefault="00110203">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116402" w:rsidRDefault="00116402">
      <w:pPr>
        <w:pStyle w:val="ProductList-Body"/>
      </w:pPr>
    </w:p>
    <w:p w:rsidR="00116402" w:rsidRDefault="00110203">
      <w:pPr>
        <w:pStyle w:val="ProductList-ClauseHeading"/>
        <w:outlineLvl w:val="4"/>
      </w:pPr>
      <w:r>
        <w:t>2.3 Windows 10 ile Yeniden Görüntüleme</w:t>
      </w:r>
    </w:p>
    <w:p w:rsidR="00116402" w:rsidRDefault="00110203">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116402" w:rsidRDefault="00116402">
      <w:pPr>
        <w:pStyle w:val="ProductList-Body"/>
      </w:pPr>
    </w:p>
    <w:p w:rsidR="00116402" w:rsidRDefault="00110203">
      <w:pPr>
        <w:pStyle w:val="ProductList-ClauseHeading"/>
        <w:outlineLvl w:val="4"/>
      </w:pPr>
      <w:r>
        <w:t>2.4 Bölgesel Performans Seçenekleri</w:t>
      </w:r>
    </w:p>
    <w:p w:rsidR="00116402" w:rsidRDefault="00110203">
      <w:pPr>
        <w:pStyle w:val="ProductList-SubClauseHeading"/>
        <w:outlineLvl w:val="5"/>
      </w:pPr>
      <w:r>
        <w:t>2.4.1 Microsoft Windows XP Professional, Vista Business ve 7 Professional'ın N (Windows Media Player olmadan) Sürümleri</w:t>
      </w:r>
    </w:p>
    <w:p w:rsidR="00116402" w:rsidRDefault="00110203">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9">
        <w:r>
          <w:rPr>
            <w:color w:val="00467F"/>
            <w:u w:val="single"/>
          </w:rPr>
          <w:t>http://go.microsoft.com/?linkid=9839207</w:t>
        </w:r>
      </w:hyperlink>
      <w:r>
        <w:t>.</w:t>
      </w:r>
    </w:p>
    <w:p w:rsidR="00116402" w:rsidRDefault="00116402">
      <w:pPr>
        <w:pStyle w:val="ProductList-BodyIndented"/>
      </w:pPr>
    </w:p>
    <w:p w:rsidR="00116402" w:rsidRDefault="00110203">
      <w:pPr>
        <w:pStyle w:val="ProductList-SubClauseHeading"/>
        <w:outlineLvl w:val="5"/>
      </w:pPr>
      <w:r>
        <w:t>2.4.2 Windows XP Professional, Vista Business ve 7 Professional'ın K ve KN Sürümleri</w:t>
      </w:r>
    </w:p>
    <w:p w:rsidR="00116402" w:rsidRDefault="00110203">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80">
        <w:r>
          <w:rPr>
            <w:color w:val="00467F"/>
            <w:u w:val="single"/>
          </w:rPr>
          <w:t>http://go.microsoft.com/?linkid=9839207</w:t>
        </w:r>
      </w:hyperlink>
      <w:r>
        <w:t>.</w:t>
      </w:r>
    </w:p>
    <w:p w:rsidR="00116402" w:rsidRDefault="00116402">
      <w:pPr>
        <w:pStyle w:val="ProductList-BodyIndented"/>
      </w:pPr>
    </w:p>
    <w:p w:rsidR="00116402" w:rsidRDefault="00110203">
      <w:pPr>
        <w:pStyle w:val="ProductList-SubClauseHeading"/>
        <w:outlineLvl w:val="5"/>
      </w:pPr>
      <w:r>
        <w:t>2.4.3 Windows 8/8.1 Pro KN ve Windows 10 Pro KN</w:t>
      </w:r>
    </w:p>
    <w:p w:rsidR="00116402" w:rsidRDefault="00110203">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116402" w:rsidRDefault="00116402">
      <w:pPr>
        <w:pStyle w:val="ProductList-BodyIndented"/>
      </w:pPr>
    </w:p>
    <w:p w:rsidR="00116402" w:rsidRDefault="00110203">
      <w:pPr>
        <w:pStyle w:val="ProductList-SubClauseHeading"/>
        <w:outlineLvl w:val="5"/>
      </w:pPr>
      <w:r>
        <w:t>2.4.4 Windows 8/8.1 Pro N ve Windows 10 Pro N (Windows Media Player olmadan)</w:t>
      </w:r>
    </w:p>
    <w:p w:rsidR="00116402" w:rsidRDefault="00110203">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116402" w:rsidRDefault="00116402">
      <w:pPr>
        <w:pStyle w:val="ProductList-BodyIndented"/>
      </w:pPr>
    </w:p>
    <w:p w:rsidR="00116402" w:rsidRDefault="00110203">
      <w:pPr>
        <w:pStyle w:val="ProductList-ClauseHeading"/>
        <w:outlineLvl w:val="4"/>
      </w:pPr>
      <w:r>
        <w:t>2.5 Windows Embedded 8 Standard Enterprise Seti</w:t>
      </w:r>
    </w:p>
    <w:p w:rsidR="00116402" w:rsidRDefault="00110203">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116402" w:rsidRDefault="00110203">
      <w:pPr>
        <w:pStyle w:val="ProductList-Offering1SubSection"/>
        <w:outlineLvl w:val="3"/>
      </w:pPr>
      <w:bookmarkStart w:id="193" w:name="_Sec813"/>
      <w:r>
        <w:t>3. Kullanım Hakları</w:t>
      </w:r>
      <w:bookmarkEnd w:id="19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Lisans Atanması</w:t>
      </w:r>
    </w:p>
    <w:p w:rsidR="00116402" w:rsidRDefault="00110203">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116402" w:rsidRDefault="00116402">
      <w:pPr>
        <w:pStyle w:val="ProductList-Body"/>
      </w:pPr>
    </w:p>
    <w:p w:rsidR="00116402" w:rsidRDefault="00110203">
      <w:pPr>
        <w:pStyle w:val="ProductList-ClauseHeading"/>
        <w:outlineLvl w:val="4"/>
      </w:pPr>
      <w:r>
        <w:t>3.2 Windows Uygulamaları</w:t>
      </w:r>
    </w:p>
    <w:p w:rsidR="00116402" w:rsidRDefault="00110203">
      <w:pPr>
        <w:pStyle w:val="ProductList-Body"/>
      </w:pPr>
      <w:r>
        <w:t xml:space="preserve">Uygulama ayarlarında Müşteriye başka koşullar gösterilmedikçe veya sunulmadıkça, Müşteri, Windows uygulamasından eriştiği hizmetlerin </w:t>
      </w:r>
      <w:hyperlink r:id="rId81">
        <w:r>
          <w:rPr>
            <w:color w:val="00467F"/>
            <w:u w:val="single"/>
          </w:rPr>
          <w:t>http://go.microsoft.com/fwlink/?linkid=246338</w:t>
        </w:r>
      </w:hyperlink>
      <w:r>
        <w:t xml:space="preserve"> adresindeki Microsoft Hizmetler Anlaşmasına ya da Xbox hizmetlerine erişen Windows uygulamaları için, </w:t>
      </w:r>
      <w:hyperlink r:id="rId82">
        <w:r>
          <w:rPr>
            <w:color w:val="00467F"/>
            <w:u w:val="single"/>
          </w:rPr>
          <w:t>http://xbox.com/legal/livetou</w:t>
        </w:r>
      </w:hyperlink>
      <w:r>
        <w:t xml:space="preserve"> adresindeki Xbox.com kullanım koşullarına tabi olduğunu kabul eder.</w:t>
      </w:r>
    </w:p>
    <w:p w:rsidR="00116402" w:rsidRDefault="00110203">
      <w:pPr>
        <w:pStyle w:val="ProductList-Offering1SubSection"/>
        <w:outlineLvl w:val="3"/>
      </w:pPr>
      <w:bookmarkStart w:id="194" w:name="_Sec841"/>
      <w:r>
        <w:t>4. Yazılım Güvencesi</w:t>
      </w:r>
      <w:bookmarkEnd w:id="194"/>
    </w:p>
    <w:tbl>
      <w:tblPr>
        <w:tblStyle w:val="PURTable"/>
        <w:tblW w:w="0" w:type="dxa"/>
        <w:tblLook w:val="04A0" w:firstRow="1" w:lastRow="0" w:firstColumn="1" w:lastColumn="0" w:noHBand="0" w:noVBand="1"/>
      </w:tblPr>
      <w:tblGrid>
        <w:gridCol w:w="3608"/>
        <w:gridCol w:w="3598"/>
        <w:gridCol w:w="35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3">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84">
              <w:r>
                <w:rPr>
                  <w:color w:val="00467F"/>
                  <w:u w:val="single"/>
                </w:rPr>
                <w:t>Şubat 2016 - Ürün Koşulları</w:t>
              </w:r>
            </w:hyperlink>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4.1 YG aracılığıyla verilen Windows Yazılım Güvencesi (Kullanıcı Başına ve Cihaz Başına) ve Windows Virtual Desktop Access (VDA) (Kullanıcı Başına ve Cihaz Başına) ek kullanım hakları</w:t>
      </w:r>
    </w:p>
    <w:p w:rsidR="00116402" w:rsidRDefault="00110203">
      <w:pPr>
        <w:pStyle w:val="ProductList-Body"/>
      </w:pPr>
      <w:r>
        <w:t>Burada kullanıldığı şekliyle “</w:t>
      </w:r>
      <w:r>
        <w:rPr>
          <w:b/>
          <w:color w:val="00188F"/>
        </w:rPr>
        <w:t>Yazılım</w:t>
      </w:r>
      <w:r>
        <w:t xml:space="preserve">”, Windows 10 Enterprise Current Branch veya Windows Enterprise LTSB anlamına gelir. </w:t>
      </w:r>
    </w:p>
    <w:p w:rsidR="00116402" w:rsidRDefault="00110203">
      <w:pPr>
        <w:pStyle w:val="ProductList-Body"/>
      </w:pPr>
      <w:r>
        <w:t>Burada kullanıldığı şekliyle “</w:t>
      </w:r>
      <w:r>
        <w:rPr>
          <w:b/>
          <w:color w:val="00188F"/>
        </w:rPr>
        <w:t>Lisanslı Cihaz</w:t>
      </w:r>
      <w:r>
        <w:t>”, Müşterinin etkin kapsam atadığı cihazı ifade eder.</w:t>
      </w:r>
    </w:p>
    <w:p w:rsidR="00116402" w:rsidRDefault="00110203">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116402" w:rsidRDefault="00110203" w:rsidP="00110203">
      <w:pPr>
        <w:pStyle w:val="ProductList-Bullet"/>
        <w:numPr>
          <w:ilvl w:val="0"/>
          <w:numId w:val="25"/>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116402" w:rsidRDefault="00110203" w:rsidP="00110203">
      <w:pPr>
        <w:pStyle w:val="ProductList-Bullet"/>
        <w:numPr>
          <w:ilvl w:val="0"/>
          <w:numId w:val="25"/>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116402" w:rsidRDefault="00110203" w:rsidP="00110203">
      <w:pPr>
        <w:pStyle w:val="ProductList-Bullet"/>
        <w:numPr>
          <w:ilvl w:val="0"/>
          <w:numId w:val="25"/>
        </w:numPr>
      </w:pPr>
      <w:r>
        <w:t xml:space="preserve">Müşteri, bu bölümde izin verilen herhangi bir Örnek yerine, Windows 10 Pro’yu ya da Yazılımın daha önceki bir sürümünü çalıştırabilir. </w:t>
      </w:r>
    </w:p>
    <w:p w:rsidR="00116402" w:rsidRDefault="00110203" w:rsidP="00110203">
      <w:pPr>
        <w:pStyle w:val="ProductList-Bullet"/>
        <w:numPr>
          <w:ilvl w:val="0"/>
          <w:numId w:val="25"/>
        </w:numPr>
      </w:pPr>
      <w:r>
        <w:t>Müşteri, yalnızca Yazılımı yönetmek amacıyla izin verilen Örneklerine erişmek için bir Lisansa ihtiyaç duymaz.</w:t>
      </w:r>
    </w:p>
    <w:p w:rsidR="00116402" w:rsidRDefault="00116402">
      <w:pPr>
        <w:pStyle w:val="ProductList-Body"/>
      </w:pPr>
    </w:p>
    <w:p w:rsidR="00116402" w:rsidRDefault="00110203">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11640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16402" w:rsidRDefault="0011640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16402" w:rsidRDefault="00110203">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16402" w:rsidRDefault="00110203">
            <w:pPr>
              <w:pStyle w:val="ProductList-TableBody"/>
              <w:jc w:val="center"/>
            </w:pPr>
            <w:r>
              <w:rPr>
                <w:color w:val="FFFFFF"/>
              </w:rPr>
              <w:t>Windows VDA</w:t>
            </w:r>
          </w:p>
        </w:tc>
      </w:tr>
      <w:tr w:rsidR="0011640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16402" w:rsidRDefault="0011640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Kullanıcı</w:t>
            </w:r>
          </w:p>
        </w:tc>
      </w:tr>
      <w:tr w:rsidR="00116402">
        <w:tc>
          <w:tcPr>
            <w:tcW w:w="80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80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80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bl>
    <w:p w:rsidR="00116402" w:rsidRDefault="00116402">
      <w:pPr>
        <w:pStyle w:val="ProductList-Body"/>
      </w:pPr>
    </w:p>
    <w:p w:rsidR="00116402" w:rsidRDefault="00110203">
      <w:pPr>
        <w:pStyle w:val="ProductList-SubClauseHeading"/>
        <w:outlineLvl w:val="5"/>
      </w:pPr>
      <w:r>
        <w:t>4.1.1 Windows 10 Enterprise Current Branch Hakları</w:t>
      </w:r>
    </w:p>
    <w:p w:rsidR="00116402" w:rsidRDefault="00110203">
      <w:pPr>
        <w:pStyle w:val="ProductList-BodyIndented"/>
      </w:pPr>
      <w:r>
        <w:t>Windows 10 Enterprise Current Branch yalnızca Windows YG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116402" w:rsidRDefault="00116402">
      <w:pPr>
        <w:pStyle w:val="ProductList-BodyIndented"/>
      </w:pPr>
    </w:p>
    <w:p w:rsidR="00116402" w:rsidRDefault="00110203">
      <w:pPr>
        <w:pStyle w:val="ProductList-ClauseHeading"/>
        <w:outlineLvl w:val="4"/>
      </w:pPr>
      <w:r>
        <w:t>4.2 Nitelikli İşletim Sistemleri (OS)</w:t>
      </w:r>
    </w:p>
    <w:p w:rsidR="00116402" w:rsidRDefault="00110203">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116402" w:rsidRDefault="00110203" w:rsidP="00110203">
      <w:pPr>
        <w:pStyle w:val="ProductList-Bullet"/>
        <w:numPr>
          <w:ilvl w:val="0"/>
          <w:numId w:val="26"/>
        </w:numPr>
      </w:pPr>
      <w:r>
        <w:t xml:space="preserve">Windows Pro için önceden YG satın almış olan müşteriler, Windows Enterprise Yükseltme lisansı satın almaya ihtiyaç duymaksızın, kapsam dâhilindeki cihazlarında YG'yi yenileyebilirler. </w:t>
      </w:r>
    </w:p>
    <w:p w:rsidR="00116402" w:rsidRDefault="00110203" w:rsidP="00110203">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116402" w:rsidRDefault="00116402">
      <w:pPr>
        <w:pStyle w:val="ProductList-Body"/>
      </w:pPr>
    </w:p>
    <w:p w:rsidR="00116402" w:rsidRDefault="00110203">
      <w:pPr>
        <w:pStyle w:val="ProductList-ClauseHeading"/>
        <w:outlineLvl w:val="4"/>
      </w:pPr>
      <w:r>
        <w:t>4.3 Cihaz Başına Windows Yazılım Güvencesi Yeniden Tahsisi</w:t>
      </w:r>
    </w:p>
    <w:p w:rsidR="00116402" w:rsidRDefault="00110203">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116402" w:rsidRDefault="00116402">
      <w:pPr>
        <w:pStyle w:val="ProductList-Body"/>
      </w:pPr>
    </w:p>
    <w:p w:rsidR="00116402" w:rsidRDefault="00110203">
      <w:pPr>
        <w:pStyle w:val="ProductList-ClauseHeading"/>
        <w:outlineLvl w:val="4"/>
      </w:pPr>
      <w:r>
        <w:t>4.4 Kullanıcı Başına Windows Yazılım Güvencesi Lisans Atama Kuralları</w:t>
      </w:r>
    </w:p>
    <w:p w:rsidR="00116402" w:rsidRDefault="00110203">
      <w:pPr>
        <w:pStyle w:val="ProductList-SubClauseHeading"/>
        <w:outlineLvl w:val="5"/>
      </w:pPr>
      <w:r>
        <w:t>4.4.1 Kullanıcı Başına Windows Enterprise YG SL'si</w:t>
      </w:r>
    </w:p>
    <w:p w:rsidR="00116402" w:rsidRDefault="00110203">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116402" w:rsidRDefault="00116402">
      <w:pPr>
        <w:pStyle w:val="ProductList-BodyIndented"/>
      </w:pPr>
    </w:p>
    <w:p w:rsidR="00116402" w:rsidRDefault="00110203">
      <w:pPr>
        <w:pStyle w:val="ProductList-SubClauseHeading"/>
        <w:outlineLvl w:val="5"/>
      </w:pPr>
      <w:r>
        <w:t>4.4.2 Kullanıcı Başına Windows Enterprise Yazılım Güvencesi Eklentisi</w:t>
      </w:r>
    </w:p>
    <w:p w:rsidR="00116402" w:rsidRDefault="00110203">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116402" w:rsidRDefault="00116402">
      <w:pPr>
        <w:pStyle w:val="ProductList-BodyIndented"/>
      </w:pPr>
    </w:p>
    <w:p w:rsidR="00116402" w:rsidRDefault="00110203">
      <w:pPr>
        <w:pStyle w:val="ProductList-ClauseHeading"/>
        <w:outlineLvl w:val="4"/>
      </w:pPr>
      <w:r>
        <w:t>4.5 Kullanıcı Başına Windows Masaüstü Bilgisayar İşletim Sistemi Yazılım Güvencesi Eklentisi</w:t>
      </w:r>
    </w:p>
    <w:p w:rsidR="00116402" w:rsidRDefault="00110203">
      <w:pPr>
        <w:pStyle w:val="ProductList-Body"/>
      </w:pPr>
      <w:r>
        <w:t xml:space="preserve">Kullanıcı Başına Windows Masaüstü Bilgisayar İşletim Sistemi YG Eklentisi, aşağıdaki özellikleri taşıyan bir Üyelik Lisansıdır: </w:t>
      </w:r>
    </w:p>
    <w:p w:rsidR="00116402" w:rsidRDefault="00110203" w:rsidP="00110203">
      <w:pPr>
        <w:pStyle w:val="ProductList-Bullet"/>
        <w:numPr>
          <w:ilvl w:val="0"/>
          <w:numId w:val="27"/>
        </w:numPr>
      </w:pPr>
      <w:r>
        <w:t>YG kapsamına sahip Windows Masaüstü Bilgisayar İşletim Sistemine (“Nitelikli Kapsam”) veya VDA'ya (“Nitelikli Lisans”) ek olarak satın alınan,</w:t>
      </w:r>
    </w:p>
    <w:p w:rsidR="00116402" w:rsidRDefault="00110203" w:rsidP="00110203">
      <w:pPr>
        <w:pStyle w:val="ProductList-Bullet"/>
        <w:numPr>
          <w:ilvl w:val="0"/>
          <w:numId w:val="27"/>
        </w:numPr>
      </w:pPr>
      <w:r>
        <w:t>Söz konusu cihazın Birincil Kullanıcısına atanan (ve aynı zamanda Birincil Kullanıcının birincil iş cihazı olan),</w:t>
      </w:r>
    </w:p>
    <w:p w:rsidR="00116402" w:rsidRDefault="00110203" w:rsidP="00110203">
      <w:pPr>
        <w:pStyle w:val="ProductList-Bullet"/>
        <w:numPr>
          <w:ilvl w:val="0"/>
          <w:numId w:val="27"/>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rsidR="00116402" w:rsidRDefault="00110203" w:rsidP="00110203">
      <w:pPr>
        <w:pStyle w:val="ProductList-Bullet"/>
        <w:numPr>
          <w:ilvl w:val="0"/>
          <w:numId w:val="27"/>
        </w:numPr>
      </w:pPr>
      <w:r>
        <w:t xml:space="preserve">Nitelikli Kapsamın veya Nitelikli Lisansın sona ermesi üzerine sona eren. </w:t>
      </w:r>
    </w:p>
    <w:p w:rsidR="00116402" w:rsidRDefault="00110203">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116402" w:rsidRDefault="00116402">
      <w:pPr>
        <w:pStyle w:val="ProductList-Body"/>
      </w:pPr>
    </w:p>
    <w:p w:rsidR="00116402" w:rsidRDefault="00110203">
      <w:pPr>
        <w:pStyle w:val="ProductList-ClauseHeading"/>
        <w:outlineLvl w:val="4"/>
      </w:pPr>
      <w:r>
        <w:t>4.6 Windows Kullanıcı Başına ve Cihaz Başına Windows YG ve VDA kapsamı bileşimiyle Kurumsal Kayıt Anlaşmaları</w:t>
      </w:r>
    </w:p>
    <w:p w:rsidR="00116402" w:rsidRDefault="00110203">
      <w:pPr>
        <w:pStyle w:val="ProductList-Body"/>
      </w:pPr>
      <w:r>
        <w:t>Cihaz Başına Windows YG ve Kullanıcı Başına Windows YG lisanslaması karma şekilde kullanmak isteyen müşteriler, aşağıdakiler mümkün olduğu sürece, bunu gerçekleştirebilirler:</w:t>
      </w:r>
    </w:p>
    <w:p w:rsidR="00116402" w:rsidRDefault="00110203" w:rsidP="00110203">
      <w:pPr>
        <w:pStyle w:val="ProductList-Bullet"/>
        <w:numPr>
          <w:ilvl w:val="0"/>
          <w:numId w:val="28"/>
        </w:numPr>
      </w:pPr>
      <w:r>
        <w:t xml:space="preserve">Lisanssız Nitelikli Cihazlar kullanan tüm kullanıcılar, Kullanıcı başına Windows YG (Kullanıcı SL'si veya Eklenti Kullanıcı SL'si) ile lisanslanırlar ve </w:t>
      </w:r>
    </w:p>
    <w:p w:rsidR="00116402" w:rsidRDefault="00110203" w:rsidP="00110203">
      <w:pPr>
        <w:pStyle w:val="ProductList-Bullet"/>
        <w:numPr>
          <w:ilvl w:val="0"/>
          <w:numId w:val="28"/>
        </w:numPr>
      </w:pPr>
      <w:r>
        <w:t>Lisanssız kullanıcılar tarafından kullanılan tüm Nitelikli Cihazlar, Cihaz başına Windows YG ile lisanslanırlar</w:t>
      </w:r>
    </w:p>
    <w:p w:rsidR="00116402" w:rsidRDefault="00116402">
      <w:pPr>
        <w:pStyle w:val="ProductList-Body"/>
      </w:pPr>
    </w:p>
    <w:p w:rsidR="00116402" w:rsidRDefault="00110203">
      <w:pPr>
        <w:pStyle w:val="ProductList-ClauseHeading"/>
        <w:outlineLvl w:val="4"/>
      </w:pPr>
      <w:r>
        <w:t>4.7 Windows Masaüstü Bilgisayar İşletim Sistemi Yazılım Güvencesi (Kullanıcı Başına) YG Kullanıcı SL'sinden Geçiş için Satın Alma Uygunluğu</w:t>
      </w:r>
    </w:p>
    <w:p w:rsidR="00116402" w:rsidRDefault="00110203">
      <w:pPr>
        <w:pStyle w:val="ProductList-SubClauseHeading"/>
        <w:outlineLvl w:val="5"/>
      </w:pPr>
      <w:r>
        <w:t>4.7.1 Kurumsal Anlaşmalar</w:t>
      </w:r>
    </w:p>
    <w:p w:rsidR="00116402" w:rsidRDefault="00110203">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5"/>
        <w:gridCol w:w="5215"/>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İlgili YG Kullanıcı SL'sinden Geçiş</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Masaüstü Bilgisayar İşletim Sistemi YG (Kullanıcı Başına) YG Kullanıcı SL'sinden Geçiş</w:t>
            </w:r>
            <w:r>
              <w:rPr>
                <w:vertAlign w:val="superscript"/>
              </w:rPr>
              <w:t>1</w:t>
            </w:r>
          </w:p>
        </w:tc>
      </w:tr>
    </w:tbl>
    <w:p w:rsidR="00116402" w:rsidRDefault="00110203">
      <w:pPr>
        <w:pStyle w:val="ProductList-BodyIndented"/>
      </w:pPr>
      <w:r>
        <w:rPr>
          <w:i/>
          <w:vertAlign w:val="superscript"/>
        </w:rPr>
        <w:t>1</w:t>
      </w:r>
      <w:r>
        <w:rPr>
          <w:i/>
        </w:rPr>
        <w:t>Yalnızca kayıt anlaşması yıl dönümünde veya yeni bir kayıt anlaşması süresinin başında kullanılabilir.</w:t>
      </w:r>
    </w:p>
    <w:p w:rsidR="00116402" w:rsidRDefault="00116402">
      <w:pPr>
        <w:pStyle w:val="ProductList-BodyIndented"/>
      </w:pPr>
    </w:p>
    <w:p w:rsidR="00116402" w:rsidRDefault="00110203">
      <w:pPr>
        <w:pStyle w:val="ProductList-SubClauseHeading"/>
        <w:outlineLvl w:val="5"/>
      </w:pPr>
      <w:r>
        <w:t>4.7.2 Kurumsal Üyelik Anlaşmaları</w:t>
      </w:r>
    </w:p>
    <w:p w:rsidR="00116402" w:rsidRDefault="00110203">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116402" w:rsidRDefault="00116402">
      <w:pPr>
        <w:pStyle w:val="ProductList-BodyIndented"/>
      </w:pPr>
    </w:p>
    <w:p w:rsidR="00116402" w:rsidRDefault="00110203">
      <w:pPr>
        <w:pStyle w:val="ProductList-ClauseHeading"/>
        <w:outlineLvl w:val="4"/>
      </w:pPr>
      <w:r>
        <w:t>4.8 Microsoft Masaüstü İyileştirme Paketi (MDOP)</w:t>
      </w:r>
    </w:p>
    <w:p w:rsidR="00116402" w:rsidRDefault="00110203">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116402" w:rsidRDefault="00116402">
      <w:pPr>
        <w:pStyle w:val="ProductList-Body"/>
      </w:pPr>
    </w:p>
    <w:p w:rsidR="00116402" w:rsidRDefault="00110203">
      <w:pPr>
        <w:pStyle w:val="ProductList-SubClauseHeading"/>
        <w:outlineLvl w:val="5"/>
      </w:pPr>
      <w:r>
        <w:t>4.8.1 MDOP Uygunluğu</w:t>
      </w:r>
    </w:p>
    <w:p w:rsidR="00116402" w:rsidRDefault="00110203">
      <w:pPr>
        <w:pStyle w:val="ProductList-BodyIndented"/>
      </w:pPr>
      <w:r>
        <w:t>Aşağıdaki Müşteriler Windows Yazılım Güvencesi ve Windows VDA ile birlikte MDOP kullanım haklarına sahiptir ve bu müşterilerin MDOP'u ayrıca satın almaları gerekmez.</w:t>
      </w:r>
    </w:p>
    <w:p w:rsidR="00116402" w:rsidRDefault="00110203" w:rsidP="00110203">
      <w:pPr>
        <w:pStyle w:val="ProductList-Bullet"/>
        <w:numPr>
          <w:ilvl w:val="1"/>
          <w:numId w:val="29"/>
        </w:numPr>
      </w:pPr>
      <w:r>
        <w:t xml:space="preserve">Etkin Kullanıcı Başına Windows Yazılım Güvencesi SL'sine veya Kullanıcı Başına VDA SL'sine sahip tüm müşteriler. </w:t>
      </w:r>
    </w:p>
    <w:p w:rsidR="00116402" w:rsidRDefault="00110203" w:rsidP="00110203">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116402" w:rsidRDefault="00116402">
      <w:pPr>
        <w:pStyle w:val="ProductList-BodyIndented"/>
      </w:pPr>
    </w:p>
    <w:p w:rsidR="00116402" w:rsidRDefault="00110203">
      <w:pPr>
        <w:pStyle w:val="ProductList-ClauseHeading"/>
        <w:outlineLvl w:val="4"/>
      </w:pPr>
      <w:r>
        <w:t>4.9 Akademik Programlar</w:t>
      </w:r>
    </w:p>
    <w:p w:rsidR="00116402" w:rsidRDefault="00110203">
      <w:pPr>
        <w:pStyle w:val="ProductList-Body"/>
      </w:pPr>
      <w:r>
        <w:t>Aşağıdakiler tüm Akademik Toplu Lisanslama Programlarında yer alan müşteriler için geçerlidir:</w:t>
      </w:r>
    </w:p>
    <w:p w:rsidR="00116402" w:rsidRDefault="00110203">
      <w:pPr>
        <w:pStyle w:val="ProductList-SubClauseHeading"/>
        <w:outlineLvl w:val="5"/>
      </w:pPr>
      <w:r>
        <w:t>4.9.1 Windows Enterprise LTSB Hakları</w:t>
      </w:r>
    </w:p>
    <w:p w:rsidR="00116402" w:rsidRDefault="00110203">
      <w:pPr>
        <w:pStyle w:val="ProductList-BodyIndented"/>
      </w:pPr>
      <w:r>
        <w:t>Windows Enterprise YG'sine veya Windows Education YG'sine sahip olan Akademik Kurumlar, izin verilen herhangi bir kalıcı lisans yerine Windows 10 Enterprise LTSB'yi yükleyebilir.</w:t>
      </w:r>
    </w:p>
    <w:p w:rsidR="00116402" w:rsidRDefault="00116402">
      <w:pPr>
        <w:pStyle w:val="ProductList-BodyIndented"/>
      </w:pPr>
    </w:p>
    <w:p w:rsidR="00116402" w:rsidRDefault="00110203">
      <w:pPr>
        <w:pStyle w:val="ProductList-SubClauseHeading"/>
        <w:outlineLvl w:val="5"/>
      </w:pPr>
      <w:r>
        <w:t>4.9.2 Windows 10 Enterprise veya Windows 10 Education Edition Hakları</w:t>
      </w:r>
    </w:p>
    <w:p w:rsidR="00116402" w:rsidRDefault="00110203">
      <w:pPr>
        <w:pStyle w:val="ProductList-BodyIndented"/>
      </w:pPr>
      <w:r>
        <w:t>Windows Enterprise veya Windows Education Yazılım Güvencesine sahip Akademik Kurumların, Windows 10 Enterprise veya Windows 10 Education'ı yükleme ve kullanma hakları vardır.</w:t>
      </w:r>
    </w:p>
    <w:p w:rsidR="00116402" w:rsidRDefault="00116402">
      <w:pPr>
        <w:pStyle w:val="ProductList-BodyIndented"/>
      </w:pPr>
    </w:p>
    <w:p w:rsidR="00116402" w:rsidRDefault="00110203">
      <w:pPr>
        <w:pStyle w:val="ProductList-SubClauseHeading"/>
        <w:outlineLvl w:val="5"/>
      </w:pPr>
      <w:r>
        <w:t>4.9.3 Eski Sürüme Düşürme Hakları</w:t>
      </w:r>
    </w:p>
    <w:p w:rsidR="00116402" w:rsidRDefault="00110203">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116402" w:rsidRDefault="00116402">
      <w:pPr>
        <w:pStyle w:val="ProductList-BodyIndented"/>
      </w:pPr>
    </w:p>
    <w:p w:rsidR="00116402" w:rsidRDefault="00110203">
      <w:pPr>
        <w:pStyle w:val="ProductList-SubClauseHeading"/>
        <w:outlineLvl w:val="5"/>
      </w:pPr>
      <w:r>
        <w:t>4.9.4 MDOP Uygunluğu</w:t>
      </w:r>
    </w:p>
    <w:p w:rsidR="00116402" w:rsidRDefault="00110203">
      <w:pPr>
        <w:pStyle w:val="ProductList-BodyIndented"/>
      </w:pPr>
      <w:r>
        <w:t>Windows Enterprise veya Windows Education Yazılım Güvencesine sahip olan Akademik Kurumlar, MDOP'u yükleme ve kullanma hakları elde eder.</w:t>
      </w:r>
    </w:p>
    <w:p w:rsidR="00116402" w:rsidRDefault="00116402">
      <w:pPr>
        <w:pStyle w:val="ProductList-BodyIndented"/>
      </w:pPr>
    </w:p>
    <w:p w:rsidR="00116402" w:rsidRDefault="00110203">
      <w:pPr>
        <w:pStyle w:val="ProductList-SubClauseHeading"/>
        <w:outlineLvl w:val="5"/>
      </w:pPr>
      <w:r>
        <w:t>4.9.5 Windows To Go Öğrenci Seçeneği</w:t>
      </w:r>
    </w:p>
    <w:p w:rsidR="00116402" w:rsidRDefault="00110203">
      <w:pPr>
        <w:pStyle w:val="ProductList-BodyIndented"/>
      </w:pPr>
      <w:r>
        <w:t>Öğrenci Seçeneğini belirleyen Akademik Kurumlara, söz konusu öğrenci kurumda kayıtlıyken, lisanslı kullanıcı cihazı başına en fazla bir Windows To Go Örneği için izin verilir.</w:t>
      </w:r>
    </w:p>
    <w:p w:rsidR="00116402" w:rsidRDefault="00116402">
      <w:pPr>
        <w:pStyle w:val="ProductList-BodyIndented"/>
      </w:pPr>
    </w:p>
    <w:p w:rsidR="00116402" w:rsidRDefault="00110203">
      <w:pPr>
        <w:pStyle w:val="ProductList-ClauseHeading"/>
        <w:outlineLvl w:val="4"/>
      </w:pPr>
      <w:r>
        <w:t>4.10 Windows 10 Mobile Enterprise</w:t>
      </w:r>
    </w:p>
    <w:p w:rsidR="00116402" w:rsidRDefault="00110203">
      <w:pPr>
        <w:pStyle w:val="ProductList-Body"/>
      </w:pPr>
      <w:r>
        <w:t>Kullanıcı başına etkin Windows YG SL'sine veya Kullanıcı başına etkin Windows YG Eklentisine sahip müşteriler, Windows 10 Mobile Enterprise'ı lisanslı kullanıcının ikincil cihazlarına yükleyip kullanabilirler.</w:t>
      </w:r>
    </w:p>
    <w:p w:rsidR="00116402" w:rsidRDefault="00116402">
      <w:pPr>
        <w:pStyle w:val="ProductList-Body"/>
      </w:pPr>
    </w:p>
    <w:p w:rsidR="00116402" w:rsidRDefault="00110203">
      <w:pPr>
        <w:pStyle w:val="ProductList-ClauseHeading"/>
        <w:outlineLvl w:val="4"/>
      </w:pPr>
      <w:r>
        <w:t>4.11 Windows Masaüstü Bilgisayar İşletim Sistemi – “Kümelenmiş HPC Uygulamaları”nı çalıştırma hakları</w:t>
      </w:r>
    </w:p>
    <w:p w:rsidR="00116402" w:rsidRDefault="00116402">
      <w:pPr>
        <w:pStyle w:val="ProductList-Body"/>
      </w:pPr>
    </w:p>
    <w:p w:rsidR="00116402" w:rsidRDefault="00110203">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116402" w:rsidRDefault="00116402">
      <w:pPr>
        <w:pStyle w:val="ProductList-Body"/>
      </w:pPr>
    </w:p>
    <w:p w:rsidR="00116402" w:rsidRDefault="00110203">
      <w:pPr>
        <w:pStyle w:val="ProductList-ClauseHeading"/>
        <w:outlineLvl w:val="4"/>
      </w:pPr>
      <w:r>
        <w:t>4.12 Windows Masaüstü Bilgisayar İşletim Sistemi – Windows Thin PC</w:t>
      </w:r>
    </w:p>
    <w:p w:rsidR="00116402" w:rsidRDefault="00110203">
      <w:pPr>
        <w:pStyle w:val="ProductList-Body"/>
      </w:pPr>
      <w:r>
        <w:t>Müşteri, Windows Thin PC yazılımını ancak aşağıda listelenen uygulama türlerini çalıştırmak için Windows Masaüstü Bilgisayar İşletim Sistemi yazılımı yerine kullanabilir.</w:t>
      </w:r>
    </w:p>
    <w:p w:rsidR="00116402" w:rsidRDefault="00110203" w:rsidP="00110203">
      <w:pPr>
        <w:pStyle w:val="ProductList-Bullet"/>
        <w:numPr>
          <w:ilvl w:val="0"/>
          <w:numId w:val="30"/>
        </w:numPr>
      </w:pPr>
      <w:r>
        <w:t>güvenlik</w:t>
      </w:r>
    </w:p>
    <w:p w:rsidR="00116402" w:rsidRDefault="00110203" w:rsidP="00110203">
      <w:pPr>
        <w:pStyle w:val="ProductList-Bullet"/>
        <w:numPr>
          <w:ilvl w:val="0"/>
          <w:numId w:val="30"/>
        </w:numPr>
      </w:pPr>
      <w:r>
        <w:t>yönetim</w:t>
      </w:r>
    </w:p>
    <w:p w:rsidR="00116402" w:rsidRDefault="00110203" w:rsidP="00110203">
      <w:pPr>
        <w:pStyle w:val="ProductList-Bullet"/>
        <w:numPr>
          <w:ilvl w:val="0"/>
          <w:numId w:val="30"/>
        </w:numPr>
      </w:pPr>
      <w:r>
        <w:t>terminal benzetimi</w:t>
      </w:r>
    </w:p>
    <w:p w:rsidR="00116402" w:rsidRDefault="00110203" w:rsidP="00110203">
      <w:pPr>
        <w:pStyle w:val="ProductList-Bullet"/>
        <w:numPr>
          <w:ilvl w:val="0"/>
          <w:numId w:val="30"/>
        </w:numPr>
      </w:pPr>
      <w:r>
        <w:t>Uzak masaüstü ve benzeri teknolojiler</w:t>
      </w:r>
    </w:p>
    <w:p w:rsidR="00116402" w:rsidRDefault="00110203" w:rsidP="00110203">
      <w:pPr>
        <w:pStyle w:val="ProductList-Bullet"/>
        <w:numPr>
          <w:ilvl w:val="0"/>
          <w:numId w:val="30"/>
        </w:numPr>
      </w:pPr>
      <w:r>
        <w:t>web tarayıcı</w:t>
      </w:r>
    </w:p>
    <w:p w:rsidR="00116402" w:rsidRDefault="00110203" w:rsidP="00110203">
      <w:pPr>
        <w:pStyle w:val="ProductList-Bullet"/>
        <w:numPr>
          <w:ilvl w:val="0"/>
          <w:numId w:val="30"/>
        </w:numPr>
      </w:pPr>
      <w:r>
        <w:t>medya yürütücü</w:t>
      </w:r>
    </w:p>
    <w:p w:rsidR="00116402" w:rsidRDefault="00110203" w:rsidP="00110203">
      <w:pPr>
        <w:pStyle w:val="ProductList-Bullet"/>
        <w:numPr>
          <w:ilvl w:val="0"/>
          <w:numId w:val="30"/>
        </w:numPr>
      </w:pPr>
      <w:r>
        <w:t>hızlı ileti istemcisi</w:t>
      </w:r>
    </w:p>
    <w:p w:rsidR="00116402" w:rsidRDefault="00110203" w:rsidP="00110203">
      <w:pPr>
        <w:pStyle w:val="ProductList-Bullet"/>
        <w:numPr>
          <w:ilvl w:val="0"/>
          <w:numId w:val="30"/>
        </w:numPr>
      </w:pPr>
      <w:r>
        <w:t>belge görüntüleyiciler</w:t>
      </w:r>
    </w:p>
    <w:p w:rsidR="00116402" w:rsidRDefault="00110203" w:rsidP="00110203">
      <w:pPr>
        <w:pStyle w:val="ProductList-Bullet"/>
        <w:numPr>
          <w:ilvl w:val="0"/>
          <w:numId w:val="30"/>
        </w:numPr>
      </w:pPr>
      <w:r>
        <w:t>NET Framework ve Java Sanal Makinesi</w:t>
      </w:r>
    </w:p>
    <w:p w:rsidR="00116402" w:rsidRDefault="00110203">
      <w:pPr>
        <w:pStyle w:val="ProductList-Body"/>
      </w:pPr>
      <w:r>
        <w:t>Müşteri, ilgili Yazılım Güvencesi kapsamını ilk yüklendiği cihazdan başka bir cihaza taşıdığı durumda yazılımı bu diğer cihazda kullanabilir.</w:t>
      </w:r>
    </w:p>
    <w:p w:rsidR="00116402" w:rsidRDefault="00116402">
      <w:pPr>
        <w:pStyle w:val="ProductList-Body"/>
      </w:pPr>
    </w:p>
    <w:p w:rsidR="00116402" w:rsidRDefault="00110203">
      <w:pPr>
        <w:pStyle w:val="ProductList-ClauseHeading"/>
        <w:outlineLvl w:val="4"/>
      </w:pPr>
      <w:r>
        <w:t>4.13 Windows Embedded Industry Enterprise Yazılım Güvencesi</w:t>
      </w:r>
    </w:p>
    <w:p w:rsidR="00116402" w:rsidRDefault="00110203">
      <w:pPr>
        <w:pStyle w:val="ProductList-Body"/>
      </w:pPr>
      <w:r>
        <w:t xml:space="preserve">Windows Embedded Industry Enterprise Yazılım Güvencesine sahip müşterilerin Windows Yazılım Güvencesiyle aynı hakları ve kısıtlamaları vardır. </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195" w:name="_Sec619"/>
      <w:r>
        <w:t>Windows Server</w:t>
      </w:r>
      <w:bookmarkEnd w:id="195"/>
      <w:r>
        <w:fldChar w:fldCharType="begin"/>
      </w:r>
      <w:r>
        <w:instrText xml:space="preserve"> TC "</w:instrText>
      </w:r>
      <w:bookmarkStart w:id="196" w:name="_Toc444178558"/>
      <w:r>
        <w:instrText>Windows Server</w:instrText>
      </w:r>
      <w:bookmarkEnd w:id="196"/>
      <w:r>
        <w:instrText>" \l 2</w:instrText>
      </w:r>
      <w:r>
        <w:fldChar w:fldCharType="end"/>
      </w:r>
    </w:p>
    <w:p w:rsidR="00116402" w:rsidRDefault="00110203">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78559"/>
      <w:r>
        <w:instrText>Windows MultiPoint Server</w:instrText>
      </w:r>
      <w:bookmarkEnd w:id="198"/>
      <w:r>
        <w:instrText>" \l 3</w:instrText>
      </w:r>
      <w:r>
        <w:fldChar w:fldCharType="end"/>
      </w:r>
    </w:p>
    <w:p w:rsidR="00116402" w:rsidRDefault="00110203">
      <w:pPr>
        <w:pStyle w:val="ProductList-Offering1SubSection"/>
        <w:outlineLvl w:val="3"/>
      </w:pPr>
      <w:bookmarkStart w:id="199" w:name="_Sec702"/>
      <w:r>
        <w:t>1. Program Kullanılabilirliği</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116402">
        <w:tc>
          <w:tcPr>
            <w:tcW w:w="416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00" w:name="_Sec757"/>
      <w:r>
        <w:t>2. Ürün Şartları</w:t>
      </w:r>
      <w:bookmarkEnd w:id="200"/>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(YG):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201" w:name="_Sec800"/>
      <w:r>
        <w:t>3. Kullanım Hakları</w:t>
      </w:r>
      <w:bookmarkEnd w:id="201"/>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4"/>
        <w:gridCol w:w="3608"/>
        <w:gridCol w:w="360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 xml:space="preserve">Windows MultiPoint Server 2012 CAL ve </w:t>
            </w:r>
          </w:p>
          <w:p w:rsidR="00116402" w:rsidRDefault="00110203">
            <w:pPr>
              <w:pStyle w:val="ProductList-TableBody"/>
            </w:pPr>
            <w:r>
              <w:t xml:space="preserve">CAL Eşdeğer Lisansı (bkz. </w:t>
            </w:r>
            <w:hyperlink w:anchor="_Sec591">
              <w:r>
                <w:rPr>
                  <w:color w:val="00467F"/>
                  <w:u w:val="single"/>
                </w:rPr>
                <w:t>Ek A</w:t>
              </w:r>
            </w:hyperlink>
            <w:r>
              <w:t>)</w:t>
            </w:r>
          </w:p>
        </w:tc>
      </w:tr>
    </w:tbl>
    <w:p w:rsidR="00116402" w:rsidRDefault="00116402">
      <w:pPr>
        <w:pStyle w:val="ProductList-Body"/>
      </w:pPr>
    </w:p>
    <w:p w:rsidR="00116402" w:rsidRDefault="00110203">
      <w:pPr>
        <w:pStyle w:val="ProductList-SubClauseHeading"/>
        <w:outlineLvl w:val="5"/>
      </w:pPr>
      <w:r>
        <w:t>3.1.1 Windows Server 2012 Active Directory Haklar Yönetimi Hizmetleri CAL'ıyla İlişkili Ek İşlevsellik</w:t>
      </w:r>
    </w:p>
    <w:p w:rsidR="00116402" w:rsidRDefault="00110203">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 xml:space="preserve">CAL Eşdeğer Lisansı (bkz. </w:t>
            </w:r>
            <w:hyperlink w:anchor="_Sec591">
              <w:r>
                <w:rPr>
                  <w:color w:val="00467F"/>
                  <w:u w:val="single"/>
                </w:rPr>
                <w:t>Ek A</w:t>
              </w:r>
            </w:hyperlink>
            <w:r>
              <w:t>)</w:t>
            </w:r>
          </w:p>
        </w:tc>
      </w:tr>
    </w:tbl>
    <w:p w:rsidR="00116402" w:rsidRDefault="00116402">
      <w:pPr>
        <w:pStyle w:val="ProductList-BodyIndented"/>
      </w:pPr>
    </w:p>
    <w:p w:rsidR="00116402" w:rsidRDefault="00110203">
      <w:pPr>
        <w:pStyle w:val="ProductList-ClauseHeading"/>
        <w:outlineLvl w:val="4"/>
      </w:pPr>
      <w:r>
        <w:t>3.2 Yazılım Örneklerinin Çalıştırılması</w:t>
      </w:r>
    </w:p>
    <w:p w:rsidR="00116402" w:rsidRDefault="00110203">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116402" w:rsidRDefault="00116402">
      <w:pPr>
        <w:pStyle w:val="ProductList-Body"/>
      </w:pPr>
    </w:p>
    <w:p w:rsidR="00116402" w:rsidRDefault="00110203">
      <w:pPr>
        <w:pStyle w:val="ProductList-ClauseHeading"/>
        <w:outlineLvl w:val="4"/>
      </w:pPr>
      <w:r>
        <w:t>3.3 Erişim Lisansları</w:t>
      </w:r>
    </w:p>
    <w:p w:rsidR="00116402" w:rsidRDefault="00110203">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116402" w:rsidRDefault="00116402">
      <w:pPr>
        <w:pStyle w:val="ProductList-Body"/>
      </w:pPr>
    </w:p>
    <w:p w:rsidR="00116402" w:rsidRDefault="00110203">
      <w:pPr>
        <w:pStyle w:val="ProductList-ClauseHeading"/>
        <w:outlineLvl w:val="4"/>
      </w:pPr>
      <w:r>
        <w:t>3.4 Windows Multipoint Server 2012 Connector</w:t>
      </w:r>
    </w:p>
    <w:p w:rsidR="00116402" w:rsidRDefault="00110203">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116402" w:rsidRDefault="00116402">
      <w:pPr>
        <w:pStyle w:val="ProductList-Body"/>
      </w:pPr>
    </w:p>
    <w:p w:rsidR="00116402" w:rsidRDefault="00110203">
      <w:pPr>
        <w:pStyle w:val="ProductList-ClauseHeading"/>
        <w:outlineLvl w:val="4"/>
      </w:pPr>
      <w:r>
        <w:t>3.5 Ek Yazılımlar</w:t>
      </w:r>
    </w:p>
    <w:p w:rsidR="00116402" w:rsidRDefault="00110203">
      <w:pPr>
        <w:pStyle w:val="ProductList-Body"/>
      </w:pPr>
      <w:r>
        <w:t xml:space="preserve">Ek Yazılımların bir listesi için bkz. </w:t>
      </w:r>
      <w:hyperlink r:id="rId85">
        <w:r>
          <w:rPr>
            <w:color w:val="00467F"/>
            <w:u w:val="single"/>
          </w:rPr>
          <w:t>http://go.microsoft.com/fwlink/?LinkId=245856</w:t>
        </w:r>
      </w:hyperlink>
      <w:r>
        <w:t>.</w:t>
      </w:r>
    </w:p>
    <w:p w:rsidR="00116402" w:rsidRDefault="00110203">
      <w:pPr>
        <w:pStyle w:val="ProductList-Offering1SubSection"/>
        <w:outlineLvl w:val="3"/>
      </w:pPr>
      <w:bookmarkStart w:id="202" w:name="_Sec832"/>
      <w:r>
        <w:t>4. Yazılım Güvencesi</w:t>
      </w:r>
      <w:bookmarkEnd w:id="202"/>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03" w:name="_Sec655"/>
      <w:r>
        <w:t>Windows Server</w:t>
      </w:r>
      <w:bookmarkEnd w:id="203"/>
      <w:r>
        <w:fldChar w:fldCharType="begin"/>
      </w:r>
      <w:r>
        <w:instrText xml:space="preserve"> TC "</w:instrText>
      </w:r>
      <w:bookmarkStart w:id="204" w:name="_Toc444178560"/>
      <w:r>
        <w:instrText>Windows Server</w:instrText>
      </w:r>
      <w:bookmarkEnd w:id="204"/>
      <w:r>
        <w:instrText>" \l 3</w:instrText>
      </w:r>
      <w:r>
        <w:fldChar w:fldCharType="end"/>
      </w:r>
    </w:p>
    <w:p w:rsidR="00116402" w:rsidRDefault="00110203">
      <w:pPr>
        <w:pStyle w:val="ProductList-Offering1SubSection"/>
        <w:outlineLvl w:val="3"/>
      </w:pPr>
      <w:bookmarkStart w:id="205" w:name="_Sec703"/>
      <w:r>
        <w:t>1. Program Kullanılabilirliği</w:t>
      </w:r>
      <w:bookmarkEnd w:id="205"/>
    </w:p>
    <w:tbl>
      <w:tblPr>
        <w:tblStyle w:val="PURTable"/>
        <w:tblW w:w="0" w:type="dxa"/>
        <w:tblLook w:val="04A0" w:firstRow="1" w:lastRow="0" w:firstColumn="1" w:lastColumn="0" w:noHBand="0" w:noVBand="1"/>
      </w:tblPr>
      <w:tblGrid>
        <w:gridCol w:w="4015"/>
        <w:gridCol w:w="615"/>
        <w:gridCol w:w="609"/>
        <w:gridCol w:w="610"/>
        <w:gridCol w:w="605"/>
        <w:gridCol w:w="606"/>
        <w:gridCol w:w="610"/>
        <w:gridCol w:w="614"/>
        <w:gridCol w:w="634"/>
        <w:gridCol w:w="618"/>
        <w:gridCol w:w="612"/>
        <w:gridCol w:w="630"/>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A,AO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16402" w:rsidRDefault="0011020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416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16402" w:rsidRDefault="0011020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06" w:name="_Sec758"/>
      <w:r>
        <w:t>2. Ürün Şartları</w:t>
      </w:r>
      <w:bookmarkEnd w:id="206"/>
    </w:p>
    <w:tbl>
      <w:tblPr>
        <w:tblStyle w:val="PURTable"/>
        <w:tblW w:w="0" w:type="dxa"/>
        <w:tblLook w:val="04A0" w:firstRow="1" w:lastRow="0" w:firstColumn="1" w:lastColumn="0" w:noHBand="0" w:noVBand="1"/>
      </w:tblPr>
      <w:tblGrid>
        <w:gridCol w:w="3617"/>
        <w:gridCol w:w="3587"/>
        <w:gridCol w:w="358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(YG):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207" w:name="_Sec807"/>
      <w:r>
        <w:t>3. Kullanım Hakları</w:t>
      </w:r>
      <w:bookmarkEnd w:id="207"/>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 xml:space="preserve">CAL Eşdeğer Lisansı (bkz. </w:t>
            </w:r>
            <w:hyperlink r:id="rId86">
              <w:r>
                <w:rPr>
                  <w:color w:val="00467F"/>
                  <w:u w:val="single"/>
                </w:rPr>
                <w:t>Ek A</w:t>
              </w:r>
            </w:hyperlink>
            <w:r>
              <w:t>)</w:t>
            </w:r>
          </w:p>
        </w:tc>
      </w:tr>
    </w:tbl>
    <w:p w:rsidR="00116402" w:rsidRDefault="00116402">
      <w:pPr>
        <w:pStyle w:val="ProductList-Body"/>
      </w:pPr>
    </w:p>
    <w:p w:rsidR="00116402" w:rsidRDefault="00110203">
      <w:pPr>
        <w:pStyle w:val="ProductList-SubClauseHeading"/>
        <w:outlineLvl w:val="5"/>
      </w:pPr>
      <w:r>
        <w:t>3.1.1 Windows Server 2012 Uzak Masaüstü Hizmetleri CAL'ıyla İlişkili Ek İşlevsellik</w:t>
      </w:r>
    </w:p>
    <w:p w:rsidR="00116402" w:rsidRDefault="00110203">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0203">
            <w:pPr>
              <w:pStyle w:val="ProductList-TableBody"/>
            </w:pPr>
            <w:r>
              <w:t>Windows Server 2012 Uzak Masaüstü Hizmetleri Kullanıcı SL’si</w:t>
            </w:r>
          </w:p>
        </w:tc>
      </w:tr>
    </w:tbl>
    <w:p w:rsidR="00116402" w:rsidRDefault="00110203">
      <w:pPr>
        <w:pStyle w:val="ProductList-BodyIndented"/>
      </w:pPr>
      <w:r>
        <w:t>*Bir grafik kullanıcı arabirimi barındırmak için Windows Server kullanılması da gereklidir (Windows Server 2012 R2 Uzak Masaüstü Hizmetleri işlevselliğini veya diğer teknolojileri kullanarak).</w:t>
      </w:r>
    </w:p>
    <w:p w:rsidR="00116402" w:rsidRDefault="00116402">
      <w:pPr>
        <w:pStyle w:val="ProductList-BodyIndented"/>
      </w:pPr>
    </w:p>
    <w:p w:rsidR="00116402" w:rsidRDefault="00110203">
      <w:pPr>
        <w:pStyle w:val="ProductList-SubClauseHeading"/>
        <w:outlineLvl w:val="5"/>
      </w:pPr>
      <w:r>
        <w:t>3.1.2 Windows Server 2012 Haklar Yönetimi Hizmetleri CAL'ıyla İlişkili Ek İşlevsellik</w:t>
      </w:r>
    </w:p>
    <w:p w:rsidR="00116402" w:rsidRDefault="00110203">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Azure Rights Management Kullanıcı SL'si</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116402" w:rsidRDefault="00110203">
            <w:pPr>
              <w:pStyle w:val="ProductList-TableBody"/>
            </w:pPr>
            <w:r>
              <w:t xml:space="preserve">CAL Eşdeğer Lisansı (bkz. </w:t>
            </w:r>
            <w:hyperlink r:id="rId87">
              <w:r>
                <w:rPr>
                  <w:color w:val="00467F"/>
                  <w:u w:val="single"/>
                </w:rPr>
                <w:t>Ek A</w:t>
              </w:r>
            </w:hyperlink>
            <w:r>
              <w:t>)</w:t>
            </w:r>
          </w:p>
        </w:tc>
      </w:tr>
    </w:tbl>
    <w:p w:rsidR="00116402" w:rsidRDefault="00116402">
      <w:pPr>
        <w:pStyle w:val="ProductList-BodyIndented"/>
      </w:pPr>
    </w:p>
    <w:p w:rsidR="00116402" w:rsidRDefault="00110203">
      <w:pPr>
        <w:pStyle w:val="ProductList-SubClauseHeading"/>
        <w:outlineLvl w:val="5"/>
      </w:pPr>
      <w:r>
        <w:t>3.1.3 Microsoft Identity Manager Kullanıcı CAL'ıyla İlişkili Ek İşlevler</w:t>
      </w:r>
    </w:p>
    <w:p w:rsidR="00116402" w:rsidRDefault="00110203">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4"/>
        <w:gridCol w:w="3488"/>
        <w:gridCol w:w="348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116402" w:rsidRDefault="00110203">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116402" w:rsidRDefault="00110203">
            <w:pPr>
              <w:pStyle w:val="ProductList-TableBody"/>
            </w:pPr>
            <w:r>
              <w:t>Microsoft Azure Active Directory Premium</w:t>
            </w:r>
          </w:p>
        </w:tc>
      </w:tr>
      <w:tr w:rsidR="0011640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16402" w:rsidRDefault="001164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16402" w:rsidRDefault="00110203">
            <w:pPr>
              <w:pStyle w:val="ProductList-TableBody"/>
            </w:pPr>
            <w:r>
              <w:t xml:space="preserve">CAL Eşdeğer Lisansı (bkz. </w:t>
            </w:r>
            <w:hyperlink r:id="rId88">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BodyIndented"/>
      </w:pPr>
      <w:r>
        <w:t xml:space="preserve">*Yazılımın kendisi için kimlik bilgileri çıkardığı veya yönettiği herhangi bir kişi için de gereklidir. </w:t>
      </w:r>
    </w:p>
    <w:p w:rsidR="00116402" w:rsidRDefault="00116402">
      <w:pPr>
        <w:pStyle w:val="ProductList-BodyIndented"/>
      </w:pPr>
    </w:p>
    <w:p w:rsidR="00116402" w:rsidRDefault="00110203">
      <w:pPr>
        <w:pStyle w:val="ProductList-SubClauseHeading"/>
        <w:outlineLvl w:val="5"/>
      </w:pPr>
      <w:r>
        <w:t>3.1.4 Eşitleme Hizmeti</w:t>
      </w:r>
    </w:p>
    <w:p w:rsidR="00116402" w:rsidRDefault="00110203">
      <w:pPr>
        <w:pStyle w:val="ProductList-BodyIndented"/>
      </w:pPr>
      <w:r>
        <w:t>Yalnızca Microsoft Identity Manager eşitleme hizmetini kullanan kullanıcılar için Microsoft Identity Manager 2016 CAL'leri gerekmez.</w:t>
      </w:r>
    </w:p>
    <w:p w:rsidR="00116402" w:rsidRDefault="00116402">
      <w:pPr>
        <w:pStyle w:val="ProductList-BodyIndented"/>
      </w:pPr>
    </w:p>
    <w:p w:rsidR="00116402" w:rsidRDefault="00110203">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SubClauseHeading"/>
        <w:outlineLvl w:val="5"/>
      </w:pPr>
      <w:r>
        <w:t>3.2.1 Windows Server 2012 Uzak Masaüstü Hizmetleri Harici Bağlayıcı Lisansıyla İlişkili Ek İşlevsellik</w:t>
      </w:r>
    </w:p>
    <w:p w:rsidR="00116402" w:rsidRDefault="00110203">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116402" w:rsidRDefault="00116402">
      <w:pPr>
        <w:pStyle w:val="ProductList-BodyIndented"/>
      </w:pPr>
    </w:p>
    <w:p w:rsidR="00116402" w:rsidRDefault="00110203">
      <w:pPr>
        <w:pStyle w:val="ProductList-SubClauseHeading"/>
        <w:outlineLvl w:val="5"/>
      </w:pPr>
      <w:r>
        <w:t>3.2.2 Windows Server 2012 Haklar Yönetim Hizmetleri Harici Bağlayıcı Lisansıyla İlişkili Ek İşlevsellik</w:t>
      </w:r>
    </w:p>
    <w:p w:rsidR="00116402" w:rsidRDefault="00110203">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Indented"/>
      </w:pPr>
    </w:p>
    <w:p w:rsidR="00116402" w:rsidRDefault="00110203">
      <w:pPr>
        <w:pStyle w:val="ProductList-SubClauseHeading"/>
        <w:outlineLvl w:val="5"/>
      </w:pPr>
      <w:r>
        <w:t>3.2.3 Microsoft Identity Manager Harici Bağlayıcı Lisansıyla İlişkili Ek İşlevler</w:t>
      </w:r>
    </w:p>
    <w:p w:rsidR="00116402" w:rsidRDefault="00110203">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116402" w:rsidRDefault="00110203">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116402" w:rsidRDefault="00116402">
            <w:pPr>
              <w:pStyle w:val="ProductList-TableBody"/>
            </w:pPr>
          </w:p>
        </w:tc>
      </w:tr>
    </w:tbl>
    <w:p w:rsidR="00116402" w:rsidRDefault="00110203">
      <w:pPr>
        <w:pStyle w:val="ProductList-BodyIndented"/>
      </w:pPr>
      <w:r>
        <w:rPr>
          <w:i/>
        </w:rPr>
        <w:t>*Yazılımın kimlik bilgilerini yayınlayıp yönettiği tüm Dış Kullanıcılar için de gereklidir (Microsoft Identity Manager 2016 CAL'leri olmaması durumunda).</w:t>
      </w:r>
    </w:p>
    <w:p w:rsidR="00116402" w:rsidRDefault="00116402">
      <w:pPr>
        <w:pStyle w:val="ProductList-BodyIndented"/>
      </w:pPr>
    </w:p>
    <w:p w:rsidR="00116402" w:rsidRDefault="00110203">
      <w:pPr>
        <w:pStyle w:val="ProductList-ClauseHeading"/>
        <w:outlineLvl w:val="4"/>
      </w:pPr>
      <w:r>
        <w:t>3.3 Windows Server 2012 R2 Essentials Ek Koşulları</w:t>
      </w:r>
    </w:p>
    <w:p w:rsidR="00116402" w:rsidRDefault="00110203">
      <w:pPr>
        <w:pStyle w:val="ProductList-SubClauseHeading"/>
        <w:outlineLvl w:val="5"/>
      </w:pPr>
      <w:r>
        <w:t>3.3.1 Kullanım Sınırlamaları</w:t>
      </w:r>
    </w:p>
    <w:p w:rsidR="00116402" w:rsidRDefault="00110203" w:rsidP="00110203">
      <w:pPr>
        <w:pStyle w:val="ProductList-Bullet"/>
        <w:numPr>
          <w:ilvl w:val="1"/>
          <w:numId w:val="31"/>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116402" w:rsidRDefault="00110203" w:rsidP="00110203">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116402" w:rsidRDefault="00116402">
      <w:pPr>
        <w:pStyle w:val="ProductList-BodyIndented"/>
      </w:pPr>
    </w:p>
    <w:p w:rsidR="00116402" w:rsidRDefault="00110203">
      <w:pPr>
        <w:pStyle w:val="ProductList-SubClauseHeading"/>
        <w:outlineLvl w:val="5"/>
      </w:pPr>
      <w:r>
        <w:t>3.3.2 Sunucu Yazılımının Kullanılması</w:t>
      </w:r>
    </w:p>
    <w:p w:rsidR="00116402" w:rsidRDefault="00110203">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116402" w:rsidRDefault="00116402">
      <w:pPr>
        <w:pStyle w:val="ProductList-BodyIndented"/>
      </w:pPr>
    </w:p>
    <w:p w:rsidR="00116402" w:rsidRDefault="00110203">
      <w:pPr>
        <w:pStyle w:val="ProductList-SubClauseHeading"/>
        <w:outlineLvl w:val="5"/>
      </w:pPr>
      <w:r>
        <w:t>3.3.3 Windows Server 2012 R2 Essentials Connector</w:t>
      </w:r>
    </w:p>
    <w:p w:rsidR="00116402" w:rsidRDefault="00110203">
      <w:pPr>
        <w:pStyle w:val="ProductList-BodyIndented"/>
      </w:pPr>
      <w:r>
        <w:t>Müşteri, Windows Server 2012 R2 Essentials Connector yazılımını, bir defada en fazla 50 cihaza yükleyebilir ve kullanabilir. Bu yazılımı, yalnızca sunucu yazılımıyla birlikte kullanabilir.</w:t>
      </w:r>
    </w:p>
    <w:p w:rsidR="00116402" w:rsidRDefault="00116402">
      <w:pPr>
        <w:pStyle w:val="ProductList-BodyIndented"/>
      </w:pPr>
    </w:p>
    <w:p w:rsidR="00116402" w:rsidRDefault="00110203">
      <w:pPr>
        <w:pStyle w:val="ProductList-SubClauseHeading"/>
        <w:outlineLvl w:val="5"/>
      </w:pPr>
      <w:r>
        <w:t>3.3.4 Windows Server 2012 R2 Active Directory Haklar Yönetim Hizmetleri Erişimi</w:t>
      </w:r>
    </w:p>
    <w:p w:rsidR="00116402" w:rsidRDefault="00110203">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116402" w:rsidRDefault="00116402">
      <w:pPr>
        <w:pStyle w:val="ProductList-BodyIndented"/>
      </w:pPr>
    </w:p>
    <w:p w:rsidR="00116402" w:rsidRDefault="00110203">
      <w:pPr>
        <w:pStyle w:val="ProductList-ClauseHeading"/>
        <w:outlineLvl w:val="4"/>
      </w:pPr>
      <w:r>
        <w:t>3.4 Windows Server 2012 için Ek Yazılımlar</w:t>
      </w:r>
    </w:p>
    <w:tbl>
      <w:tblPr>
        <w:tblStyle w:val="PURTable"/>
        <w:tblW w:w="0" w:type="dxa"/>
        <w:tblLook w:val="04A0" w:firstRow="1" w:lastRow="0" w:firstColumn="1" w:lastColumn="0" w:noHBand="0" w:noVBand="1"/>
      </w:tblPr>
      <w:tblGrid>
        <w:gridCol w:w="3585"/>
        <w:gridCol w:w="3664"/>
        <w:gridCol w:w="354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Offering1SubSection"/>
        <w:outlineLvl w:val="3"/>
      </w:pPr>
      <w:bookmarkStart w:id="208" w:name="_Sec833"/>
      <w:r>
        <w:t>4. Yazılım Güvencesi</w:t>
      </w:r>
      <w:bookmarkEnd w:id="208"/>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90">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16402" w:rsidRDefault="00116402">
            <w:pPr>
              <w:pStyle w:val="ProductList-TableBody"/>
            </w:pPr>
          </w:p>
        </w:tc>
      </w:tr>
    </w:tbl>
    <w:p w:rsidR="00116402" w:rsidRDefault="00110203">
      <w:pPr>
        <w:pStyle w:val="ProductList-ClauseHeading"/>
        <w:outlineLvl w:val="4"/>
      </w:pPr>
      <w:r>
        <w:t>4.1 Uzak Masaüstü Hizmetleri (“RDS”) Kullanıcı CAL'ı -- Genişletilmiş Haklar</w:t>
      </w:r>
    </w:p>
    <w:p w:rsidR="00116402" w:rsidRDefault="00110203">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116402" w:rsidRDefault="00116402">
      <w:pPr>
        <w:pStyle w:val="ProductList-Body"/>
      </w:pPr>
    </w:p>
    <w:p w:rsidR="00116402" w:rsidRDefault="00110203">
      <w:pPr>
        <w:pStyle w:val="ProductList-ClauseHeading"/>
        <w:outlineLvl w:val="4"/>
      </w:pPr>
      <w:r>
        <w:t>4.2 Microsoft Azure Karma Kullanım Avantajı</w:t>
      </w:r>
    </w:p>
    <w:p w:rsidR="00116402" w:rsidRDefault="00110203">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116402" w:rsidRDefault="00116402">
      <w:pPr>
        <w:pStyle w:val="PURBreadcrumb"/>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78561"/>
      <w:r>
        <w:instrText>Windows Small Business Server</w:instrText>
      </w:r>
      <w:bookmarkEnd w:id="210"/>
      <w:r>
        <w:instrText>" \l 3</w:instrText>
      </w:r>
      <w:r>
        <w:fldChar w:fldCharType="end"/>
      </w:r>
    </w:p>
    <w:p w:rsidR="00116402" w:rsidRDefault="00110203">
      <w:pPr>
        <w:pStyle w:val="ProductList-Offering1SubSection"/>
        <w:outlineLvl w:val="3"/>
      </w:pPr>
      <w:bookmarkStart w:id="211" w:name="_Sec704"/>
      <w:r>
        <w:t>1. Program Kullanılabilirliği</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1640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160" w:type="dxa"/>
            <w:tcBorders>
              <w:top w:val="none" w:sz="4" w:space="0" w:color="FFFFFF"/>
              <w:left w:val="none" w:sz="4" w:space="0" w:color="FFFFFF"/>
              <w:bottom w:val="dashed" w:sz="4" w:space="0" w:color="BFBFBF"/>
              <w:right w:val="none" w:sz="4" w:space="0" w:color="FFFFFF"/>
            </w:tcBorders>
          </w:tcPr>
          <w:p w:rsidR="00116402" w:rsidRDefault="00110203">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16402" w:rsidRDefault="0011020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16402" w:rsidRDefault="0011020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r w:rsidR="00116402">
        <w:tc>
          <w:tcPr>
            <w:tcW w:w="4160" w:type="dxa"/>
            <w:tcBorders>
              <w:top w:val="dashed" w:sz="4" w:space="0" w:color="BFBFBF"/>
              <w:left w:val="none" w:sz="4" w:space="0" w:color="FFFFFF"/>
              <w:bottom w:val="none" w:sz="4" w:space="0" w:color="000000"/>
              <w:right w:val="none" w:sz="4" w:space="0" w:color="FFFFFF"/>
            </w:tcBorders>
          </w:tcPr>
          <w:p w:rsidR="00116402" w:rsidRDefault="00110203">
            <w:pPr>
              <w:pStyle w:val="ProductList-TableBody"/>
            </w:pPr>
            <w:r>
              <w:rPr>
                <w:color w:val="000000"/>
              </w:rPr>
              <w:t>Windows Small Business Server 2011 Premium Add-on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116402" w:rsidRDefault="0011020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16402" w:rsidRDefault="0011020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16402" w:rsidRDefault="0011640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16402" w:rsidRDefault="0011640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212" w:name="_Sec759"/>
      <w:r>
        <w:t>2. Ürün Şartları</w:t>
      </w:r>
      <w:bookmarkEnd w:id="212"/>
    </w:p>
    <w:tbl>
      <w:tblPr>
        <w:tblStyle w:val="PURTable"/>
        <w:tblW w:w="0" w:type="dxa"/>
        <w:tblLook w:val="04A0" w:firstRow="1" w:lastRow="0" w:firstColumn="1" w:lastColumn="0" w:noHBand="0" w:noVBand="1"/>
      </w:tblPr>
      <w:tblGrid>
        <w:gridCol w:w="3625"/>
        <w:gridCol w:w="3587"/>
        <w:gridCol w:w="3578"/>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Alt Basımlar: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(YG):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213" w:name="_Sec808"/>
      <w:r>
        <w:t>3. Kullanım Hakları</w:t>
      </w:r>
      <w:bookmarkEnd w:id="213"/>
    </w:p>
    <w:tbl>
      <w:tblPr>
        <w:tblStyle w:val="PURTable"/>
        <w:tblW w:w="0" w:type="dxa"/>
        <w:tblLook w:val="04A0" w:firstRow="1" w:lastRow="0" w:firstColumn="1" w:lastColumn="0" w:noHBand="0" w:noVBand="1"/>
      </w:tblPr>
      <w:tblGrid>
        <w:gridCol w:w="3606"/>
        <w:gridCol w:w="3605"/>
        <w:gridCol w:w="357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Ek Yazılımlar: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Dâhil Edilen Teknolojiler: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1SubSection"/>
        <w:outlineLvl w:val="3"/>
      </w:pPr>
      <w:bookmarkStart w:id="214" w:name="_Sec835"/>
      <w:r>
        <w:t>4. Yazılım Güvencesi</w:t>
      </w:r>
      <w:bookmarkEnd w:id="214"/>
    </w:p>
    <w:tbl>
      <w:tblPr>
        <w:tblStyle w:val="PURTable"/>
        <w:tblW w:w="0" w:type="dxa"/>
        <w:tblLook w:val="04A0" w:firstRow="1" w:lastRow="0" w:firstColumn="1" w:lastColumn="0" w:noHBand="0" w:noVBand="1"/>
      </w:tblPr>
      <w:tblGrid>
        <w:gridCol w:w="3608"/>
        <w:gridCol w:w="3597"/>
        <w:gridCol w:w="3585"/>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Yük Devretme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Dolaşım Hakları: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6402">
      <w:pPr>
        <w:sectPr w:rsidR="00116402">
          <w:headerReference w:type="default" r:id="rId92"/>
          <w:footerReference w:type="default" r:id="rId93"/>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215" w:name="_Sec548"/>
      <w:bookmarkEnd w:id="33"/>
      <w:r>
        <w:t>Çevrimiçi Hizmetler</w:t>
      </w:r>
      <w:r>
        <w:fldChar w:fldCharType="begin"/>
      </w:r>
      <w:r>
        <w:instrText xml:space="preserve"> TC "</w:instrText>
      </w:r>
      <w:bookmarkStart w:id="216" w:name="_Toc444178562"/>
      <w:r>
        <w:instrText>Çevrimiçi Hizmetler</w:instrText>
      </w:r>
      <w:bookmarkEnd w:id="216"/>
      <w:r>
        <w:instrText>" \l 1</w:instrText>
      </w:r>
      <w:r>
        <w:fldChar w:fldCharType="end"/>
      </w:r>
    </w:p>
    <w:p w:rsidR="00116402" w:rsidRDefault="00110203">
      <w:pPr>
        <w:pStyle w:val="ProductList-Body"/>
      </w:pPr>
      <w:r>
        <w:t xml:space="preserve">Müşterinin Microsoft Çevrimiçi Hizmetlerini satın alması ve kullanması, </w:t>
      </w:r>
      <w:hyperlink r:id="rId94">
        <w:r>
          <w:rPr>
            <w:color w:val="00467F"/>
            <w:u w:val="single"/>
          </w:rPr>
          <w:t>http://go.microsoft.com/?linkid=9840733</w:t>
        </w:r>
      </w:hyperlink>
      <w:r>
        <w:t xml:space="preserve"> adresindeki Microsoft Çevrimiçi Hizmet Koşullarına (OST) ve Ürün Koşullarına tabidir ve bu belgeye atıf yoluyla dâhil edilmiştir.</w:t>
      </w:r>
    </w:p>
    <w:p w:rsidR="00116402" w:rsidRDefault="00110203">
      <w:pPr>
        <w:pStyle w:val="ProductList-Offering1Heading"/>
        <w:outlineLvl w:val="1"/>
      </w:pPr>
      <w:bookmarkStart w:id="217" w:name="_Sec620"/>
      <w:r>
        <w:t>Çevrimiçi Hizmetlerin Bölgesel Kullanılabilirliği</w:t>
      </w:r>
      <w:bookmarkEnd w:id="217"/>
      <w:r>
        <w:fldChar w:fldCharType="begin"/>
      </w:r>
      <w:r>
        <w:instrText xml:space="preserve"> TC "</w:instrText>
      </w:r>
      <w:bookmarkStart w:id="218" w:name="_Toc444178563"/>
      <w:r>
        <w:instrText>Çevrimiçi Hizmetlerin Bölgesel Kullanılabilirliği</w:instrText>
      </w:r>
      <w:bookmarkEnd w:id="218"/>
      <w:r>
        <w:instrText>" \l 2</w:instrText>
      </w:r>
      <w:r>
        <w:fldChar w:fldCharType="end"/>
      </w:r>
    </w:p>
    <w:p w:rsidR="00116402" w:rsidRDefault="00110203">
      <w:pPr>
        <w:pStyle w:val="ProductList-Body"/>
      </w:pPr>
      <w:r>
        <w:t xml:space="preserve">Çevrimiçi Hizmetlerin kullanılabildiği ülkelerin ve bölgelerin bir listesi için </w:t>
      </w:r>
      <w:hyperlink r:id="rId95" w:anchor="international">
        <w:r>
          <w:rPr>
            <w:color w:val="00467F"/>
            <w:u w:val="single"/>
          </w:rPr>
          <w:t>http://www.microsoft.com/online/faq.aspx#international</w:t>
        </w:r>
      </w:hyperlink>
      <w:r>
        <w:t xml:space="preserve"> adresini ziyaret edin.</w:t>
      </w:r>
    </w:p>
    <w:p w:rsidR="00116402" w:rsidRDefault="00110203">
      <w:pPr>
        <w:pStyle w:val="ProductList-Offering1Heading"/>
        <w:outlineLvl w:val="1"/>
      </w:pPr>
      <w:bookmarkStart w:id="219" w:name="_Sec621"/>
      <w:r>
        <w:t>Çevrimiçi Hizmetler Satın Alma Kuralları</w:t>
      </w:r>
      <w:bookmarkEnd w:id="219"/>
      <w:r>
        <w:fldChar w:fldCharType="begin"/>
      </w:r>
      <w:r>
        <w:instrText xml:space="preserve"> TC "</w:instrText>
      </w:r>
      <w:bookmarkStart w:id="220" w:name="_Toc444178564"/>
      <w:r>
        <w:instrText>Çevrimiçi Hizmetler Satın Alma Kuralları</w:instrText>
      </w:r>
      <w:bookmarkEnd w:id="220"/>
      <w:r>
        <w:instrText>" \l 2</w:instrText>
      </w:r>
      <w:r>
        <w:fldChar w:fldCharType="end"/>
      </w:r>
    </w:p>
    <w:p w:rsidR="00116402" w:rsidRDefault="00110203">
      <w:pPr>
        <w:pStyle w:val="ProductList-Body"/>
      </w:pPr>
      <w:r>
        <w:t>Aşağıdaki satın alma kuralları Çevrimiçi Hizmetlerin satın alınması için geçerlidir:</w:t>
      </w:r>
    </w:p>
    <w:p w:rsidR="00116402" w:rsidRDefault="00110203" w:rsidP="00110203">
      <w:pPr>
        <w:pStyle w:val="ProductList-Bullet"/>
        <w:numPr>
          <w:ilvl w:val="0"/>
          <w:numId w:val="32"/>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116402" w:rsidRDefault="00110203" w:rsidP="00110203">
      <w:pPr>
        <w:pStyle w:val="ProductList-Bullet"/>
        <w:numPr>
          <w:ilvl w:val="0"/>
          <w:numId w:val="32"/>
        </w:numPr>
      </w:pPr>
      <w:r>
        <w:t>Müşteri ek bir Çevrimiçi Hizmet satın alma işlemi gerçekleştirirse, ek satın alma işleminin üyelik süresinin sonu, aynı Çevrimiçi Hizmet için Müşterinin mevcut üyelik süresiyle uyumlu olmalıdır.</w:t>
      </w:r>
    </w:p>
    <w:p w:rsidR="00116402" w:rsidRDefault="00110203" w:rsidP="00110203">
      <w:pPr>
        <w:pStyle w:val="ProductList-Bullet"/>
        <w:numPr>
          <w:ilvl w:val="0"/>
          <w:numId w:val="32"/>
        </w:numPr>
      </w:pPr>
      <w:r>
        <w:t>Müşteri, toplu lisanslama anlaşmasında izin verilenin dışında, Çevrimiçi Hizmetler üyeliğinin süresi boyunca Çevrimiçi Hizmetler üyeliği kapsamındaki kullanıcı veya cihaz sayısını azaltamaz.</w:t>
      </w:r>
    </w:p>
    <w:p w:rsidR="00116402" w:rsidRDefault="00110203" w:rsidP="00110203">
      <w:pPr>
        <w:pStyle w:val="ProductList-Bullet"/>
        <w:numPr>
          <w:ilvl w:val="0"/>
          <w:numId w:val="32"/>
        </w:numPr>
      </w:pPr>
      <w:r>
        <w:t xml:space="preserve">Microsoft Azure koşulları, Microsoft Azure Ürün Varlığında sağlanır. </w:t>
      </w:r>
    </w:p>
    <w:p w:rsidR="00116402" w:rsidRDefault="00110203" w:rsidP="00110203">
      <w:pPr>
        <w:pStyle w:val="ProductList-Bullet"/>
        <w:numPr>
          <w:ilvl w:val="0"/>
          <w:numId w:val="32"/>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116402" w:rsidRDefault="00110203">
      <w:pPr>
        <w:pStyle w:val="ProductList-Offering1Heading"/>
        <w:outlineLvl w:val="1"/>
      </w:pPr>
      <w:bookmarkStart w:id="221" w:name="_Sec623"/>
      <w:r>
        <w:t>Çevrimiçi Hizmetlerin Yenilenmesi</w:t>
      </w:r>
      <w:bookmarkEnd w:id="221"/>
      <w:r>
        <w:fldChar w:fldCharType="begin"/>
      </w:r>
      <w:r>
        <w:instrText xml:space="preserve"> TC "</w:instrText>
      </w:r>
      <w:bookmarkStart w:id="222" w:name="_Toc444178565"/>
      <w:r>
        <w:instrText>Çevrimiçi Hizmetlerin Yenilenmesi</w:instrText>
      </w:r>
      <w:bookmarkEnd w:id="222"/>
      <w:r>
        <w:instrText>" \l 2</w:instrText>
      </w:r>
      <w:r>
        <w:fldChar w:fldCharType="end"/>
      </w:r>
    </w:p>
    <w:p w:rsidR="00116402" w:rsidRDefault="00110203">
      <w:pPr>
        <w:pStyle w:val="ProductList-Body"/>
      </w:pPr>
      <w:r>
        <w:t xml:space="preserve">Otomatik Yenilemeye sahip olan Çevrimiçi Hizmetler, Müşteri üyeliğin sona ermesinden önce en az 30 gün içinde kurumsal bayilerine sipariş vererek veya </w:t>
      </w:r>
      <w:hyperlink r:id="rId96">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223" w:name="_Sec624"/>
      <w:r>
        <w:t>Microsoft Azure Hizmetleri</w:t>
      </w:r>
      <w:bookmarkEnd w:id="223"/>
      <w:r>
        <w:fldChar w:fldCharType="begin"/>
      </w:r>
      <w:r>
        <w:instrText xml:space="preserve"> TC "</w:instrText>
      </w:r>
      <w:bookmarkStart w:id="224" w:name="_Toc444178566"/>
      <w:r>
        <w:instrText>Microsoft Azure Hizmetleri</w:instrText>
      </w:r>
      <w:bookmarkEnd w:id="224"/>
      <w:r>
        <w:instrText>" \l 2</w:instrText>
      </w:r>
      <w:r>
        <w:fldChar w:fldCharType="end"/>
      </w:r>
    </w:p>
    <w:p w:rsidR="00116402" w:rsidRDefault="00110203">
      <w:pPr>
        <w:pStyle w:val="ProductList-ClauseHeading"/>
        <w:outlineLvl w:val="2"/>
      </w:pPr>
      <w:r>
        <w:t>1. Tanımlar</w:t>
      </w:r>
    </w:p>
    <w:p w:rsidR="00116402" w:rsidRDefault="00110203">
      <w:pPr>
        <w:pStyle w:val="ProductList-Body"/>
      </w:pPr>
      <w:r>
        <w:rPr>
          <w:b/>
          <w:color w:val="00188F"/>
        </w:rPr>
        <w:t>Ayrılan Yıllık Taahhüt</w:t>
      </w:r>
      <w:r>
        <w:t xml:space="preserve"> Kayıt Anlaşmasının süresi boyunca yıllık olarak ayrılan Parasal Taahhüdün bir kısmı anlamına gelir.</w:t>
      </w:r>
    </w:p>
    <w:p w:rsidR="00116402" w:rsidRDefault="00110203">
      <w:pPr>
        <w:pStyle w:val="ProductList-Body"/>
      </w:pPr>
      <w:r>
        <w:rPr>
          <w:b/>
          <w:color w:val="00188F"/>
        </w:rPr>
        <w:t>Taahhüt Ücretleri</w:t>
      </w:r>
      <w:r>
        <w:t xml:space="preserve"> Microsoft Azure Hizmet Planları dışında, en fazla Ayrılan Yıllık Taahhüde kadar tüm Microsoft Azure Hizmetleri kullanımına ilişkin fiyatlar anlamına gelir.</w:t>
      </w:r>
    </w:p>
    <w:p w:rsidR="00116402" w:rsidRDefault="00110203">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116402" w:rsidRDefault="00110203">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116402" w:rsidRDefault="00110203">
      <w:pPr>
        <w:pStyle w:val="ProductList-Body"/>
      </w:pPr>
      <w:r>
        <w:rPr>
          <w:b/>
          <w:color w:val="00188F"/>
        </w:rPr>
        <w:t>Microsoft Azure Hizmetleri Planı</w:t>
      </w:r>
      <w:r>
        <w:t xml:space="preserve">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116402" w:rsidRDefault="00110203">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116402" w:rsidRDefault="00116402">
      <w:pPr>
        <w:pStyle w:val="ProductList-Body"/>
      </w:pPr>
    </w:p>
    <w:p w:rsidR="00116402" w:rsidRDefault="00110203">
      <w:pPr>
        <w:pStyle w:val="ProductList-ClauseHeading"/>
        <w:outlineLvl w:val="2"/>
      </w:pPr>
      <w:r>
        <w:t>2. Üyelik Süresi</w:t>
      </w:r>
    </w:p>
    <w:p w:rsidR="00116402" w:rsidRDefault="00110203">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116402" w:rsidRDefault="00116402">
      <w:pPr>
        <w:pStyle w:val="ProductList-Body"/>
      </w:pPr>
    </w:p>
    <w:p w:rsidR="00116402" w:rsidRDefault="00110203">
      <w:pPr>
        <w:pStyle w:val="ProductList-ClauseHeading"/>
        <w:outlineLvl w:val="2"/>
      </w:pPr>
      <w:r>
        <w:t>3. Satın Alma Hizmetleri</w:t>
      </w:r>
    </w:p>
    <w:p w:rsidR="00116402" w:rsidRDefault="00110203">
      <w:pPr>
        <w:pStyle w:val="ProductList-Body"/>
      </w:pPr>
      <w:r>
        <w:t>Microsoft Azure Hizmetleri aşağıdaki yollardan biriyle veya bunların bir kombinasyonu şeklinde satın alınabilir.</w:t>
      </w:r>
    </w:p>
    <w:p w:rsidR="00116402" w:rsidRDefault="00110203" w:rsidP="00110203">
      <w:pPr>
        <w:pStyle w:val="ProductList-Bullet"/>
        <w:numPr>
          <w:ilvl w:val="0"/>
          <w:numId w:val="33"/>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116402" w:rsidRDefault="00110203" w:rsidP="00110203">
      <w:pPr>
        <w:pStyle w:val="ProductList-Bullet"/>
        <w:numPr>
          <w:ilvl w:val="1"/>
          <w:numId w:val="33"/>
        </w:numPr>
      </w:pPr>
      <w:r>
        <w:t>Müşteriler, Kayıt Anlaşması yıl dönümü tarihinden önce Microsoft ile azaltma işlemi gerçekleştirmesi gereken kurumsal bayiye bildirimde bulunarak gelecekteki Kayıt Anlaşması yıl dönümü için Parasal Taahhütlerini azaltabilirler.</w:t>
      </w:r>
    </w:p>
    <w:p w:rsidR="00116402" w:rsidRDefault="00110203" w:rsidP="00110203">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116402" w:rsidRDefault="00110203" w:rsidP="00110203">
      <w:pPr>
        <w:pStyle w:val="ProductList-Bullet"/>
        <w:numPr>
          <w:ilvl w:val="0"/>
          <w:numId w:val="33"/>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116402" w:rsidRDefault="00110203" w:rsidP="00110203">
      <w:pPr>
        <w:pStyle w:val="ProductList-Bullet"/>
        <w:numPr>
          <w:ilvl w:val="0"/>
          <w:numId w:val="33"/>
        </w:numPr>
      </w:pPr>
      <w:r>
        <w:rPr>
          <w:b/>
          <w:color w:val="00188F"/>
        </w:rPr>
        <w:t>Microsoft Azure Hizmetleri Planı</w:t>
      </w:r>
      <w:r>
        <w:t>: Müşteriler, Microsoft Azure Hizmetleri Planı olarak bir Microsoft Azure Hizmetine üye olabilirsiniz.</w:t>
      </w:r>
    </w:p>
    <w:p w:rsidR="00116402" w:rsidRDefault="00110203" w:rsidP="00110203">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116402" w:rsidRDefault="00116402">
      <w:pPr>
        <w:pStyle w:val="ProductList-Body"/>
      </w:pPr>
    </w:p>
    <w:p w:rsidR="00116402" w:rsidRDefault="00110203">
      <w:pPr>
        <w:pStyle w:val="ProductList-ClauseHeading"/>
        <w:outlineLvl w:val="2"/>
      </w:pPr>
      <w:r>
        <w:t>4. Fiyatlandırma</w:t>
      </w:r>
    </w:p>
    <w:p w:rsidR="00116402" w:rsidRDefault="00110203">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116402" w:rsidRDefault="00116402">
      <w:pPr>
        <w:pStyle w:val="ProductList-Body"/>
      </w:pPr>
    </w:p>
    <w:p w:rsidR="00116402" w:rsidRDefault="00110203">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116402" w:rsidRDefault="00116402">
      <w:pPr>
        <w:pStyle w:val="ProductList-Body"/>
      </w:pPr>
    </w:p>
    <w:p w:rsidR="00116402" w:rsidRDefault="00110203">
      <w:pPr>
        <w:pStyle w:val="ProductList-ClauseHeading"/>
        <w:outlineLvl w:val="2"/>
      </w:pPr>
      <w:r>
        <w:t>5. Ödeme ve Ücretler</w:t>
      </w:r>
    </w:p>
    <w:p w:rsidR="00116402" w:rsidRDefault="00110203">
      <w:pPr>
        <w:pStyle w:val="ProductList-Body"/>
      </w:pPr>
      <w:r>
        <w:t>Microsoft Azure Hizmetlerini Parasal Taahhüt olmaksızın sağlamış olan müşteriler, Tüketim Ücretleri üzerinden üç ayda bir faturalanacaktır.</w:t>
      </w:r>
    </w:p>
    <w:p w:rsidR="00116402" w:rsidRDefault="00116402">
      <w:pPr>
        <w:pStyle w:val="ProductList-Body"/>
      </w:pPr>
    </w:p>
    <w:p w:rsidR="00116402" w:rsidRDefault="00110203">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116402" w:rsidRDefault="00116402">
      <w:pPr>
        <w:pStyle w:val="ProductList-Body"/>
      </w:pPr>
    </w:p>
    <w:p w:rsidR="00116402" w:rsidRDefault="00110203">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116402" w:rsidRDefault="00116402">
      <w:pPr>
        <w:pStyle w:val="ProductList-Body"/>
      </w:pPr>
    </w:p>
    <w:p w:rsidR="00116402" w:rsidRDefault="00110203">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116402" w:rsidRDefault="00116402">
      <w:pPr>
        <w:pStyle w:val="ProductList-Body"/>
      </w:pPr>
    </w:p>
    <w:p w:rsidR="00116402" w:rsidRDefault="00110203">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116402" w:rsidRDefault="00116402">
      <w:pPr>
        <w:pStyle w:val="ProductList-Body"/>
      </w:pPr>
    </w:p>
    <w:p w:rsidR="00116402" w:rsidRDefault="00110203">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116402" w:rsidRDefault="00116402">
      <w:pPr>
        <w:pStyle w:val="ProductList-Body"/>
      </w:pPr>
    </w:p>
    <w:p w:rsidR="00116402" w:rsidRDefault="00110203">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116402" w:rsidRDefault="00116402">
      <w:pPr>
        <w:pStyle w:val="ProductList-Body"/>
      </w:pPr>
    </w:p>
    <w:p w:rsidR="00116402" w:rsidRDefault="00110203">
      <w:pPr>
        <w:pStyle w:val="ProductList-ClauseHeading"/>
        <w:outlineLvl w:val="2"/>
      </w:pPr>
      <w:r>
        <w:t>6. Open Lisansı, Open Value ve Open Value Üyeliği Programları</w:t>
      </w:r>
    </w:p>
    <w:p w:rsidR="00116402" w:rsidRDefault="00110203">
      <w:pPr>
        <w:pStyle w:val="ProductList-SubClauseHeading"/>
        <w:outlineLvl w:val="3"/>
      </w:pPr>
      <w:r>
        <w:t>6.1 Tanımlar</w:t>
      </w:r>
    </w:p>
    <w:p w:rsidR="00116402" w:rsidRDefault="00110203">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116402" w:rsidRDefault="00110203">
      <w:pPr>
        <w:pStyle w:val="ProductList-BodyIndented"/>
      </w:pPr>
      <w:r>
        <w:rPr>
          <w:b/>
          <w:color w:val="00188F"/>
        </w:rPr>
        <w:t>Portal</w:t>
      </w:r>
      <w:r>
        <w:t xml:space="preserve"> Müşterinin Üyeliğini yönettiği çevrimiçi portal anlamına gelir.</w:t>
      </w:r>
    </w:p>
    <w:p w:rsidR="00116402" w:rsidRDefault="00110203">
      <w:pPr>
        <w:pStyle w:val="ProductList-BodyIndented"/>
      </w:pPr>
      <w:r>
        <w:rPr>
          <w:b/>
          <w:color w:val="00188F"/>
        </w:rPr>
        <w:t>Üyelik</w:t>
      </w:r>
      <w:r>
        <w:t xml:space="preserve"> Microsoft Azure Hizmetleri miktarı temelinde kullanılabilen, sipariş sırasında bir değer kümesine üyelik anlamına gelir.</w:t>
      </w:r>
    </w:p>
    <w:p w:rsidR="00116402" w:rsidRDefault="00116402">
      <w:pPr>
        <w:pStyle w:val="ProductList-BodyIndented"/>
      </w:pPr>
    </w:p>
    <w:p w:rsidR="00116402" w:rsidRDefault="00110203">
      <w:pPr>
        <w:pStyle w:val="ProductList-SubClauseHeading"/>
        <w:outlineLvl w:val="3"/>
      </w:pPr>
      <w:r>
        <w:t>6.2 Üyelik Süresi</w:t>
      </w:r>
    </w:p>
    <w:p w:rsidR="00116402" w:rsidRDefault="00110203">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116402" w:rsidRDefault="00116402">
      <w:pPr>
        <w:pStyle w:val="ProductList-BodyIndented"/>
      </w:pPr>
    </w:p>
    <w:p w:rsidR="00116402" w:rsidRDefault="00110203">
      <w:pPr>
        <w:pStyle w:val="ProductList-ClauseHeading"/>
        <w:outlineLvl w:val="2"/>
      </w:pPr>
      <w:r>
        <w:t>7. Microsoft Azure Karma Kullanım Avantajı</w:t>
      </w:r>
    </w:p>
    <w:p w:rsidR="00116402" w:rsidRDefault="00110203">
      <w:pPr>
        <w:pStyle w:val="ProductList-Body"/>
      </w:pPr>
      <w:r>
        <w:t>Microsoft Azure Karma Kullanım Avantajı (“HUB”) kapsamında, Yazılım Güvencesi (YG) ile kapsanan Windows Server Lisanslarına sahip bir müşteri, kendi Windows Server görüntüsünü karşıya yükleyebilir ve Microsoft Azure üzerinde kullanabilir.</w:t>
      </w:r>
    </w:p>
    <w:p w:rsidR="00116402" w:rsidRDefault="00116402">
      <w:pPr>
        <w:pStyle w:val="ProductList-Body"/>
      </w:pPr>
    </w:p>
    <w:p w:rsidR="00116402" w:rsidRDefault="00110203">
      <w:pPr>
        <w:pStyle w:val="ProductList-Body"/>
      </w:pPr>
      <w:r>
        <w:t>HUB kapsamında Windows Server yazılımının kullanımı, Windows Server içermeyen (“Temel Örnekler”) Azure Sanal Makineler aracılığıyla etkinleştirilir. YG'ye sahip bir Windows Server işlemci tabanlı lisans, bir müşteriye; Azure Temel Örneği başına en az sekiz olacak şekilde, en çok 16 Sanal Çekirdekte Microsoft Azure üstünde Windows Server kullanma hakkı kazandırır. Azure Temel Örneğinin maliyeti HUB'ye dâhil değildir.</w:t>
      </w:r>
    </w:p>
    <w:p w:rsidR="00116402" w:rsidRDefault="00116402">
      <w:pPr>
        <w:pStyle w:val="ProductList-Body"/>
      </w:pPr>
    </w:p>
    <w:p w:rsidR="00116402" w:rsidRDefault="00110203">
      <w:pPr>
        <w:pStyle w:val="ProductList-Body"/>
      </w:pPr>
      <w:r>
        <w:t>Müşteri Azure üzerinde karşıya yüklenen görüntüleri yapılandırırken, Windows Server'i HUB kapsamında kullandığını belirtmelidir. Müşteri karşıya yüklenen görüntülerini Çevrimiçi Hizmetler Şartlarına tabi olarak kullanabilir.</w:t>
      </w:r>
    </w:p>
    <w:p w:rsidR="00116402" w:rsidRDefault="00116402">
      <w:pPr>
        <w:pStyle w:val="ProductList-Body"/>
      </w:pPr>
    </w:p>
    <w:p w:rsidR="00116402" w:rsidRDefault="00110203">
      <w:pPr>
        <w:pStyle w:val="ProductList-Body"/>
      </w:pPr>
      <w:r>
        <w:t>HUB, yazılımı dağıtma ve kullanma bakımından; Datacenter Lisansları ile bağlantılı olarak kullanıldıklarında, ilave haklar ve Standart Lisanslar ile bağlantılı olarak kullanıldıklarında, alternatif haklar sağlar. Müşteri Windows Server'i HUB kapsamında kullandığında, Standart Lisansların “Azure'ye atanmış” ve Evrensel Lisans Koşullarındaki Lisans yeniden atama sınırlamalarına tabi oldukları kabul edilir.</w:t>
      </w:r>
    </w:p>
    <w:p w:rsidR="00116402" w:rsidRDefault="00110203">
      <w:pPr>
        <w:pStyle w:val="ProductList-Offering2HeadingNoBorder"/>
        <w:outlineLvl w:val="2"/>
      </w:pPr>
      <w:bookmarkStart w:id="225" w:name="_Sec625"/>
      <w:r>
        <w:t>Microsoft Azure Hizmetleri</w:t>
      </w:r>
      <w:bookmarkEnd w:id="225"/>
      <w:r>
        <w:fldChar w:fldCharType="begin"/>
      </w:r>
      <w:r>
        <w:instrText xml:space="preserve"> TC "</w:instrText>
      </w:r>
      <w:bookmarkStart w:id="226" w:name="_Toc444178567"/>
      <w:r>
        <w:instrText>Microsoft Azure Hizmetleri</w:instrText>
      </w:r>
      <w:bookmarkEnd w:id="226"/>
      <w:r>
        <w:instrText>" \l 3</w:instrText>
      </w:r>
      <w:r>
        <w:fldChar w:fldCharType="end"/>
      </w:r>
    </w:p>
    <w:p w:rsidR="00116402" w:rsidRDefault="00110203">
      <w:pPr>
        <w:pStyle w:val="ProductList-Offering1SubSection"/>
        <w:outlineLvl w:val="3"/>
      </w:pPr>
      <w:bookmarkStart w:id="227" w:name="_Sec705"/>
      <w:r>
        <w:t>1. Program Kullanılabilirliği</w:t>
      </w:r>
      <w:bookmarkEnd w:id="227"/>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28" w:name="_Sec760"/>
      <w:r>
        <w:t>2. Ürün Şartları</w:t>
      </w:r>
      <w:bookmarkEnd w:id="228"/>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Microsoft Azure Hizmetleri Planları</w:t>
      </w:r>
    </w:p>
    <w:p w:rsidR="00116402" w:rsidRDefault="00110203">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16402" w:rsidRDefault="00116402">
            <w:pPr>
              <w:pStyle w:val="PURBreadcrumb"/>
            </w:pPr>
          </w:p>
          <w:tbl>
            <w:tblPr>
              <w:tblW w:w="0" w:type="dxa"/>
              <w:tblLook w:val="04A0" w:firstRow="1" w:lastRow="0" w:firstColumn="1" w:lastColumn="0" w:noHBand="0" w:noVBand="1"/>
            </w:tblPr>
            <w:tblGrid>
              <w:gridCol w:w="10684"/>
            </w:tblGrid>
            <w:tr w:rsidR="00116402">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TableBody"/>
            </w:pPr>
          </w:p>
        </w:tc>
      </w:tr>
    </w:tbl>
    <w:p w:rsidR="00116402" w:rsidRDefault="00110203">
      <w:pPr>
        <w:pStyle w:val="ProductList-Offering2HeadingNoBorder"/>
        <w:outlineLvl w:val="2"/>
      </w:pPr>
      <w:bookmarkStart w:id="229" w:name="_Sec626"/>
      <w:r>
        <w:t>Microsoft Azure Desteği (Plan)</w:t>
      </w:r>
      <w:bookmarkEnd w:id="229"/>
      <w:r>
        <w:fldChar w:fldCharType="begin"/>
      </w:r>
      <w:r>
        <w:instrText xml:space="preserve"> TC "</w:instrText>
      </w:r>
      <w:bookmarkStart w:id="230" w:name="_Toc444178568"/>
      <w:r>
        <w:instrText>Microsoft Azure Desteği (Plan)</w:instrText>
      </w:r>
      <w:bookmarkEnd w:id="230"/>
      <w:r>
        <w:instrText>" \l 3</w:instrText>
      </w:r>
      <w:r>
        <w:fldChar w:fldCharType="end"/>
      </w:r>
    </w:p>
    <w:p w:rsidR="00116402" w:rsidRDefault="00110203">
      <w:pPr>
        <w:pStyle w:val="ProductList-Offering1SubSection"/>
        <w:outlineLvl w:val="3"/>
      </w:pPr>
      <w:bookmarkStart w:id="231" w:name="_Sec706"/>
      <w:r>
        <w:t>1. Program Kullanılabilirliği</w:t>
      </w:r>
      <w:bookmarkEnd w:id="231"/>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32" w:name="_Sec761"/>
      <w:r>
        <w:t>2. Ürün Şartları</w:t>
      </w:r>
      <w:bookmarkEnd w:id="23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Microsoft Azure Desteği Teklifleri</w:t>
      </w:r>
    </w:p>
    <w:p w:rsidR="00116402" w:rsidRDefault="00110203">
      <w:pPr>
        <w:pStyle w:val="ProductList-Body"/>
      </w:pPr>
      <w:r>
        <w:t xml:space="preserve">Microsoft Azure destek tekliflerine ilişkin ayrıntılı bilgiler, </w:t>
      </w:r>
      <w:hyperlink r:id="rId99">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16402" w:rsidRDefault="00116402">
            <w:pPr>
              <w:pStyle w:val="PURBreadcrumb"/>
            </w:pPr>
          </w:p>
          <w:tbl>
            <w:tblPr>
              <w:tblW w:w="0" w:type="dxa"/>
              <w:tblLook w:val="04A0" w:firstRow="1" w:lastRow="0" w:firstColumn="1" w:lastColumn="0" w:noHBand="0" w:noVBand="1"/>
            </w:tblPr>
            <w:tblGrid>
              <w:gridCol w:w="10684"/>
            </w:tblGrid>
            <w:tr w:rsidR="00116402">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TableBody"/>
            </w:pPr>
          </w:p>
        </w:tc>
      </w:tr>
    </w:tbl>
    <w:p w:rsidR="00116402" w:rsidRDefault="00110203">
      <w:pPr>
        <w:pStyle w:val="ProductList-Offering2HeadingNoBorder"/>
        <w:outlineLvl w:val="2"/>
      </w:pPr>
      <w:bookmarkStart w:id="233" w:name="_Sec628"/>
      <w:r>
        <w:t>Microsoft Azure Site Kurtarma (Plan)</w:t>
      </w:r>
      <w:bookmarkEnd w:id="233"/>
      <w:r>
        <w:fldChar w:fldCharType="begin"/>
      </w:r>
      <w:r>
        <w:instrText xml:space="preserve"> TC "</w:instrText>
      </w:r>
      <w:bookmarkStart w:id="234" w:name="_Toc444178569"/>
      <w:r>
        <w:instrText>Microsoft Azure Site Kurtarma (Plan)</w:instrText>
      </w:r>
      <w:bookmarkEnd w:id="234"/>
      <w:r>
        <w:instrText>" \l 3</w:instrText>
      </w:r>
      <w:r>
        <w:fldChar w:fldCharType="end"/>
      </w:r>
    </w:p>
    <w:p w:rsidR="00116402" w:rsidRDefault="00110203">
      <w:pPr>
        <w:pStyle w:val="ProductList-Offering1SubSection"/>
        <w:outlineLvl w:val="3"/>
      </w:pPr>
      <w:bookmarkStart w:id="235" w:name="_Sec708"/>
      <w:r>
        <w:t>1. Program Kullanılabilirliği</w:t>
      </w:r>
      <w:bookmarkEnd w:id="235"/>
    </w:p>
    <w:p w:rsidR="00116402" w:rsidRDefault="00116402">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36" w:name="_Sec763"/>
      <w:r>
        <w:t>2. Ürün Şartları</w:t>
      </w:r>
      <w:bookmarkEnd w:id="23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İlk Miktar</w:t>
      </w:r>
    </w:p>
    <w:p w:rsidR="00116402" w:rsidRDefault="00110203">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78570"/>
      <w:r>
        <w:instrText>Enterprise Mobility Suite (Plan)</w:instrText>
      </w:r>
      <w:bookmarkEnd w:id="238"/>
      <w:r>
        <w:instrText>" \l 3</w:instrText>
      </w:r>
      <w:r>
        <w:fldChar w:fldCharType="end"/>
      </w:r>
    </w:p>
    <w:p w:rsidR="00116402" w:rsidRDefault="00110203">
      <w:pPr>
        <w:pStyle w:val="ProductList-Offering1SubSection"/>
        <w:outlineLvl w:val="3"/>
      </w:pPr>
      <w:bookmarkStart w:id="239" w:name="_Sec709"/>
      <w:r>
        <w:t>1. Program Kullanılabilirliği</w:t>
      </w:r>
      <w:bookmarkEnd w:id="239"/>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240" w:name="_Sec764"/>
      <w:r>
        <w:t>2. Ürün Şartları</w:t>
      </w:r>
      <w:bookmarkEnd w:id="240"/>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Eklenti Kullanıcı SL'si Satın Alma Uygunluğu</w:t>
      </w:r>
    </w:p>
    <w:p w:rsidR="00116402" w:rsidRDefault="00110203">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116402" w:rsidRDefault="00116402">
      <w:pPr>
        <w:pStyle w:val="ProductList-Body"/>
      </w:pPr>
    </w:p>
    <w:p w:rsidR="00116402" w:rsidRDefault="00110203">
      <w:pPr>
        <w:pStyle w:val="ProductList-ClauseHeading"/>
        <w:outlineLvl w:val="4"/>
      </w:pPr>
      <w:r>
        <w:t>2.2 Eklenti Kullanıcı SL'si Nitelikli Lisansları</w:t>
      </w:r>
    </w:p>
    <w:tbl>
      <w:tblPr>
        <w:tblStyle w:val="PURTable"/>
        <w:tblW w:w="0" w:type="dxa"/>
        <w:tblLook w:val="04A0" w:firstRow="1" w:lastRow="0" w:firstColumn="1" w:lastColumn="0" w:noHBand="0" w:noVBand="1"/>
      </w:tblPr>
      <w:tblGrid>
        <w:gridCol w:w="5394"/>
        <w:gridCol w:w="5396"/>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Eklenti Kullanıcı SL’si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116402" w:rsidRDefault="00116402">
            <w:pPr>
              <w:pStyle w:val="ProductList-TableBody"/>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116402" w:rsidRDefault="00116402">
            <w:pPr>
              <w:pStyle w:val="ProductList-TableBody"/>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6402" w:rsidRDefault="00116402">
            <w:pPr>
              <w:pStyle w:val="ProductList-TableBody"/>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6402" w:rsidRDefault="00110203">
            <w:pPr>
              <w:pStyle w:val="ProductList-TableBody"/>
            </w:pPr>
            <w:r>
              <w:t>Enterprise Mobility Suite</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16402" w:rsidRDefault="00116402">
            <w:pPr>
              <w:pStyle w:val="ProductList-TableBody"/>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2.3 Eklenti Kullanıcı SL'si Satın Alma Kısıtlamaları</w:t>
      </w:r>
    </w:p>
    <w:p w:rsidR="00116402" w:rsidRDefault="00110203">
      <w:pPr>
        <w:pStyle w:val="ProductList-Body"/>
      </w:pPr>
      <w:r>
        <w:t>Yalnızca tek bir Eklenti Kullanıcı SL'si, her Nitelikli Lisans (veya Nitelikli Lisanslar kümesi) için satın alınabilir.</w:t>
      </w:r>
    </w:p>
    <w:p w:rsidR="00116402" w:rsidRDefault="00116402">
      <w:pPr>
        <w:pStyle w:val="ProductList-Body"/>
      </w:pPr>
    </w:p>
    <w:p w:rsidR="00116402" w:rsidRDefault="00110203">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116402" w:rsidRDefault="00116402">
      <w:pPr>
        <w:pStyle w:val="ProductList-Body"/>
      </w:pPr>
    </w:p>
    <w:p w:rsidR="00116402" w:rsidRDefault="00110203">
      <w:pPr>
        <w:pStyle w:val="ProductList-Body"/>
      </w:pPr>
      <w:r>
        <w:t>Kampüs ve Okul Anlaşması müşterileri, Nitelikli Lisanslar için kapsamları bulunduğu sürece Uygun Kişisel Bilgisayar sayılarıyla aynı adede kadar Kullanıcı için Enterprise Mobility Suite Kullanıcı SL'leri ile ilgili Kullanıcı Üyelik Lisansı satın alabilirler.</w:t>
      </w:r>
    </w:p>
    <w:p w:rsidR="00116402" w:rsidRDefault="00116402">
      <w:pPr>
        <w:pStyle w:val="ProductList-Body"/>
      </w:pPr>
    </w:p>
    <w:p w:rsidR="00116402" w:rsidRDefault="00110203">
      <w:pPr>
        <w:pStyle w:val="ProductList-ClauseHeading"/>
        <w:outlineLvl w:val="4"/>
      </w:pPr>
      <w:r>
        <w:t>2.4 Enterprise Mobility Suite YG USL'sinden Geçişler için satın alma uygunluğu</w:t>
      </w:r>
    </w:p>
    <w:p w:rsidR="00116402" w:rsidRDefault="00110203">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Gerekli CAL Paketi Köprüsü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Core CAL Köprüsü</w:t>
            </w:r>
            <w:r>
              <w:rPr>
                <w:vertAlign w:val="superscript"/>
              </w:rPr>
              <w:t>2,3</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Kurumsal CAL Köprüsü</w:t>
            </w:r>
            <w:r>
              <w:rPr>
                <w:vertAlign w:val="superscript"/>
              </w:rPr>
              <w:t>2,4</w:t>
            </w:r>
          </w:p>
        </w:tc>
      </w:tr>
    </w:tbl>
    <w:p w:rsidR="00116402" w:rsidRDefault="00110203">
      <w:pPr>
        <w:pStyle w:val="ProductList-Body"/>
      </w:pPr>
      <w:r>
        <w:rPr>
          <w:i/>
          <w:vertAlign w:val="superscript"/>
        </w:rPr>
        <w:t>1</w:t>
      </w:r>
      <w:r>
        <w:rPr>
          <w:i/>
        </w:rPr>
        <w:t>Yalnızca kayıt anlaşması yıl dönümünde veya yeni bir kayıt anlaşması süresinin başında kullanılabilir.</w:t>
      </w:r>
    </w:p>
    <w:p w:rsidR="00116402" w:rsidRDefault="00110203">
      <w:pPr>
        <w:pStyle w:val="ProductList-Body"/>
      </w:pPr>
      <w:r>
        <w:rPr>
          <w:i/>
          <w:vertAlign w:val="superscript"/>
        </w:rPr>
        <w:t>2</w:t>
      </w:r>
      <w:r>
        <w:rPr>
          <w:i/>
        </w:rPr>
        <w:t>Yalnızca kayıt anlaşması yıl dönümünde Satın Alma için gereklidir.</w:t>
      </w:r>
    </w:p>
    <w:p w:rsidR="00116402" w:rsidRDefault="00110203">
      <w:pPr>
        <w:pStyle w:val="ProductList-Body"/>
      </w:pPr>
      <w:r>
        <w:rPr>
          <w:i/>
          <w:vertAlign w:val="superscript"/>
        </w:rPr>
        <w:t>3</w:t>
      </w:r>
      <w:r>
        <w:rPr>
          <w:i/>
        </w:rPr>
        <w:t xml:space="preserve">Office 365 lisanslı kullanıcılar için satın alma gerekli değildir (Kurumsal ve Kamu E1, E3, E4) </w:t>
      </w:r>
    </w:p>
    <w:p w:rsidR="00116402" w:rsidRDefault="00110203">
      <w:pPr>
        <w:pStyle w:val="ProductList-Body"/>
      </w:pPr>
      <w:r>
        <w:rPr>
          <w:i/>
          <w:vertAlign w:val="superscript"/>
        </w:rPr>
        <w:t>4</w:t>
      </w:r>
      <w:r>
        <w:rPr>
          <w:i/>
        </w:rPr>
        <w:t>Office 365 lisanslı kullanıcılar için satın alma gerekli değildir (Kurumsal ve Kamu E3, E4)</w:t>
      </w:r>
    </w:p>
    <w:p w:rsidR="00116402" w:rsidRDefault="00116402">
      <w:pPr>
        <w:pStyle w:val="ProductList-Body"/>
      </w:pPr>
    </w:p>
    <w:p w:rsidR="00116402" w:rsidRDefault="00110203">
      <w:pPr>
        <w:pStyle w:val="ProductList-ClauseHeading"/>
        <w:outlineLvl w:val="4"/>
      </w:pPr>
      <w:r>
        <w:t>2.5 YG Kullanıcı SL'lerinden Geçiş satın alımları</w:t>
      </w:r>
    </w:p>
    <w:p w:rsidR="00116402" w:rsidRDefault="00110203">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116402" w:rsidRDefault="00116402">
      <w:pPr>
        <w:pStyle w:val="ProductList-Body"/>
      </w:pPr>
    </w:p>
    <w:p w:rsidR="00116402" w:rsidRDefault="00110203">
      <w:pPr>
        <w:pStyle w:val="ProductList-ClauseHeading"/>
        <w:outlineLvl w:val="4"/>
      </w:pPr>
      <w:r>
        <w:t>2.6 Enterprise Mobility Suite YG Kullanıcı SL'sinden Geçişler için YG Avantajları</w:t>
      </w:r>
    </w:p>
    <w:p w:rsidR="00116402" w:rsidRDefault="00110203">
      <w:pPr>
        <w:pStyle w:val="ProductList-Body"/>
      </w:pPr>
      <w:r>
        <w:t>Enterprise Mobility Suite YG Kullanıcı SL'lerinden Geçiş, Müşteriye; Bölüm 2.4'teki Nitelikli Lisanslar temelinde YG Avantajları hakkı kazandırır.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78571"/>
      <w:r>
        <w:instrText>Azure Active Directory (Plan)</w:instrText>
      </w:r>
      <w:bookmarkEnd w:id="242"/>
      <w:r>
        <w:instrText>" \l 3</w:instrText>
      </w:r>
      <w:r>
        <w:fldChar w:fldCharType="end"/>
      </w:r>
    </w:p>
    <w:p w:rsidR="00116402" w:rsidRDefault="00110203">
      <w:pPr>
        <w:pStyle w:val="ProductList-Offering1SubSection"/>
        <w:outlineLvl w:val="3"/>
      </w:pPr>
      <w:bookmarkStart w:id="243" w:name="_Sec710"/>
      <w:r>
        <w:t>1. Program Kullanılabilirliği</w:t>
      </w:r>
      <w:bookmarkEnd w:id="243"/>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44" w:name="_Sec765"/>
      <w:r>
        <w:t>2. Ürün Şartları</w:t>
      </w:r>
      <w:bookmarkEnd w:id="244"/>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Çoklu Oturum Açma (SSO)</w:t>
      </w:r>
    </w:p>
    <w:p w:rsidR="00116402" w:rsidRDefault="00110203">
      <w:pPr>
        <w:pStyle w:val="ProductList-Body"/>
      </w:pPr>
      <w:r>
        <w:t>Microsoft Azure Active Directory Basic müşterileri, kullanıcı başına en fazla 10 SaaS Uygulamasını / Özel Uygulamayı önceden entegre etmek üzere Çoklu Oturum Açma özelliğini kullanabilirler.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78572"/>
      <w:r>
        <w:instrText>Azure Rights Management (Plan)</w:instrText>
      </w:r>
      <w:bookmarkEnd w:id="246"/>
      <w:r>
        <w:instrText>" \l 3</w:instrText>
      </w:r>
      <w:r>
        <w:fldChar w:fldCharType="end"/>
      </w:r>
    </w:p>
    <w:p w:rsidR="00116402" w:rsidRDefault="00110203">
      <w:pPr>
        <w:pStyle w:val="ProductList-Offering1SubSection"/>
        <w:outlineLvl w:val="3"/>
      </w:pPr>
      <w:bookmarkStart w:id="247" w:name="_Sec711"/>
      <w:r>
        <w:t>1. Program Kullanılabilirliği</w:t>
      </w:r>
      <w:bookmarkEnd w:id="247"/>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248" w:name="_Sec766"/>
      <w:r>
        <w:t>2. Ürün Şartları</w:t>
      </w:r>
      <w:bookmarkEnd w:id="248"/>
    </w:p>
    <w:tbl>
      <w:tblPr>
        <w:tblStyle w:val="PURTable"/>
        <w:tblW w:w="0" w:type="dxa"/>
        <w:tblLook w:val="04A0" w:firstRow="1" w:lastRow="0" w:firstColumn="1" w:lastColumn="0" w:noHBand="0" w:noVBand="1"/>
      </w:tblPr>
      <w:tblGrid>
        <w:gridCol w:w="3574"/>
        <w:gridCol w:w="3603"/>
        <w:gridCol w:w="3613"/>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49" w:name="_Sec660"/>
      <w:r>
        <w:t>Azure RemoteApp (Plan)</w:t>
      </w:r>
      <w:bookmarkEnd w:id="249"/>
      <w:r>
        <w:fldChar w:fldCharType="begin"/>
      </w:r>
      <w:r>
        <w:instrText xml:space="preserve"> TC "</w:instrText>
      </w:r>
      <w:bookmarkStart w:id="250" w:name="_Toc444178573"/>
      <w:r>
        <w:instrText>Azure RemoteApp (Plan)</w:instrText>
      </w:r>
      <w:bookmarkEnd w:id="250"/>
      <w:r>
        <w:instrText>" \l 3</w:instrText>
      </w:r>
      <w:r>
        <w:fldChar w:fldCharType="end"/>
      </w:r>
    </w:p>
    <w:p w:rsidR="00116402" w:rsidRDefault="00110203">
      <w:pPr>
        <w:pStyle w:val="ProductList-Offering1SubSection"/>
        <w:outlineLvl w:val="3"/>
      </w:pPr>
      <w:bookmarkStart w:id="251" w:name="_Sec712"/>
      <w:r>
        <w:t>1. Program Kullanılabilirliği</w:t>
      </w:r>
      <w:bookmarkEnd w:id="251"/>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52" w:name="_Sec767"/>
      <w:r>
        <w:t>2. Ürün Şartları</w:t>
      </w:r>
      <w:bookmarkEnd w:id="25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78574"/>
      <w:r>
        <w:instrText>Operations Management Suite (Plan)</w:instrText>
      </w:r>
      <w:bookmarkEnd w:id="254"/>
      <w:r>
        <w:instrText>" \l 3</w:instrText>
      </w:r>
      <w:r>
        <w:fldChar w:fldCharType="end"/>
      </w:r>
    </w:p>
    <w:p w:rsidR="00116402" w:rsidRDefault="00110203">
      <w:pPr>
        <w:pStyle w:val="ProductList-Offering1SubSection"/>
        <w:outlineLvl w:val="3"/>
      </w:pPr>
      <w:bookmarkStart w:id="255" w:name="_Sec855"/>
      <w:r>
        <w:t>1. Program Kullanılabilirliği</w:t>
      </w:r>
      <w:bookmarkEnd w:id="255"/>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56" w:name="_Sec856"/>
      <w:r>
        <w:t>2. Ürün Şartları</w:t>
      </w:r>
      <w:bookmarkEnd w:id="25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Eklenti SL’leri</w:t>
      </w:r>
    </w:p>
    <w:tbl>
      <w:tblPr>
        <w:tblStyle w:val="PURTable"/>
        <w:tblW w:w="0" w:type="dxa"/>
        <w:tblLook w:val="04A0" w:firstRow="1" w:lastRow="0" w:firstColumn="1" w:lastColumn="0" w:noHBand="0" w:noVBand="1"/>
      </w:tblPr>
      <w:tblGrid>
        <w:gridCol w:w="5397"/>
        <w:gridCol w:w="5393"/>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Eklenti SL’si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Standard</w:t>
            </w:r>
            <w:r>
              <w:rPr>
                <w:vertAlign w:val="superscript"/>
              </w:rPr>
              <w:t>1</w:t>
            </w:r>
          </w:p>
          <w:p w:rsidR="00116402" w:rsidRDefault="0011020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Operations Management Suite Standard Edition Eklentisi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Suite Datacenter</w:t>
            </w:r>
            <w:r>
              <w:rPr>
                <w:vertAlign w:val="superscript"/>
              </w:rPr>
              <w:t>1</w:t>
            </w:r>
          </w:p>
          <w:p w:rsidR="00116402" w:rsidRDefault="0011020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Operations Management Suite Datacenter Edition Eklentisi</w:t>
            </w:r>
          </w:p>
        </w:tc>
      </w:tr>
    </w:tbl>
    <w:p w:rsidR="00116402" w:rsidRDefault="00110203">
      <w:pPr>
        <w:pStyle w:val="ProductList-Body"/>
      </w:pPr>
      <w:r>
        <w:rPr>
          <w:i/>
          <w:vertAlign w:val="superscript"/>
        </w:rPr>
        <w:t>1</w:t>
      </w:r>
      <w:r>
        <w:rPr>
          <w:i/>
        </w:rPr>
        <w:t>Etkin YG ile</w:t>
      </w:r>
    </w:p>
    <w:p w:rsidR="00116402" w:rsidRDefault="00116402">
      <w:pPr>
        <w:pStyle w:val="ProductList-Body"/>
      </w:pPr>
    </w:p>
    <w:p w:rsidR="00116402" w:rsidRDefault="00110203">
      <w:pPr>
        <w:pStyle w:val="ProductList-ClauseHeading"/>
        <w:outlineLvl w:val="4"/>
      </w:pPr>
      <w:r>
        <w:t>2.2 Azure Site Recovery with Operations Management Suite</w:t>
      </w:r>
    </w:p>
    <w:p w:rsidR="00116402" w:rsidRDefault="00110203">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44178575"/>
      <w:r>
        <w:instrText>Microsoft MultiFactor Authentication (Plan)</w:instrText>
      </w:r>
      <w:bookmarkEnd w:id="258"/>
      <w:r>
        <w:instrText>" \l 3</w:instrText>
      </w:r>
      <w:r>
        <w:fldChar w:fldCharType="end"/>
      </w:r>
    </w:p>
    <w:p w:rsidR="00116402" w:rsidRDefault="00110203">
      <w:pPr>
        <w:pStyle w:val="ProductList-ClauseHeading"/>
        <w:outlineLvl w:val="3"/>
      </w:pPr>
      <w:bookmarkStart w:id="259" w:name="_Sec889"/>
      <w:r>
        <w:t>1. Program Kullanılabilirliği</w:t>
      </w:r>
      <w:bookmarkEnd w:id="259"/>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60" w:name="_Sec890"/>
      <w:r>
        <w:t>2. Ürün Şartları</w:t>
      </w:r>
      <w:bookmarkEnd w:id="260"/>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0203">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78576"/>
      <w:r>
        <w:instrText>Microsoft Azure StorSimple</w:instrText>
      </w:r>
      <w:bookmarkEnd w:id="262"/>
      <w:r>
        <w:instrText>" \l 3</w:instrText>
      </w:r>
      <w:r>
        <w:fldChar w:fldCharType="end"/>
      </w:r>
    </w:p>
    <w:p w:rsidR="00116402" w:rsidRDefault="00110203">
      <w:pPr>
        <w:pStyle w:val="ProductList-Offering1SubSection"/>
        <w:outlineLvl w:val="3"/>
      </w:pPr>
      <w:bookmarkStart w:id="263" w:name="_Sec910"/>
      <w:r>
        <w:t>1. Program Kullanılabilirliği</w:t>
      </w:r>
      <w:bookmarkEnd w:id="263"/>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StorSimple Parasal Taahhüdü</w:t>
            </w:r>
            <w:r>
              <w:fldChar w:fldCharType="begin"/>
            </w:r>
            <w:r>
              <w:instrText xml:space="preserve"> XE "StorSimple Parasal Taahhüdü" </w:instrText>
            </w:r>
            <w:r>
              <w:fldChar w:fldCharType="end"/>
            </w:r>
            <w:r>
              <w:t>-1 (8100 cihazı)</w:t>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StorSimple Parasal Taahhüdü</w:t>
            </w:r>
            <w:r>
              <w:fldChar w:fldCharType="begin"/>
            </w:r>
            <w:r>
              <w:instrText xml:space="preserve"> XE "StorSimple Parasal Taahhüdü" </w:instrText>
            </w:r>
            <w:r>
              <w:fldChar w:fldCharType="end"/>
            </w:r>
            <w:r>
              <w:t>-2 (8600 cihazı)</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StorSimple Standart Destek</w:t>
            </w:r>
            <w:r>
              <w:fldChar w:fldCharType="begin"/>
            </w:r>
            <w:r>
              <w:instrText xml:space="preserve"> XE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StorSimple Standart Destek ve Premium Destek</w:t>
            </w:r>
            <w:r>
              <w:fldChar w:fldCharType="begin"/>
            </w:r>
            <w:r>
              <w:instrText xml:space="preserve"> XE "StorSimple Standart Destek ve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none" w:sz="4" w:space="0" w:color="BFBFBF"/>
              <w:left w:val="none" w:sz="4" w:space="0" w:color="6E6E6E"/>
              <w:bottom w:val="none" w:sz="4" w:space="0" w:color="BFBFBF"/>
              <w:right w:val="none" w:sz="4" w:space="0" w:color="6E6E6E"/>
            </w:tcBorders>
          </w:tcPr>
          <w:p w:rsidR="00116402" w:rsidRDefault="00110203">
            <w:pPr>
              <w:pStyle w:val="ProductList-TableBody"/>
            </w:pPr>
            <w:r>
              <w:t>StorSimple Premium Destek</w:t>
            </w:r>
            <w:r>
              <w:fldChar w:fldCharType="begin"/>
            </w:r>
            <w:r>
              <w:instrText xml:space="preserve"> XE "StorSimple Premium Destek"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264" w:name="_Sec911"/>
      <w:r>
        <w:t>2. Ürün Şartları</w:t>
      </w:r>
      <w:bookmarkEnd w:id="264"/>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Uygun Azaltma (SCE):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r>
    </w:tbl>
    <w:p w:rsidR="00116402" w:rsidRDefault="00116402">
      <w:pPr>
        <w:pStyle w:val="ProductList-Body"/>
      </w:pPr>
    </w:p>
    <w:p w:rsidR="00116402" w:rsidRDefault="00110203">
      <w:pPr>
        <w:pStyle w:val="ProductList-ClauseHeading"/>
        <w:outlineLvl w:val="4"/>
      </w:pPr>
      <w:r>
        <w:t>2.1 StorSimple Parasal Taahhüt Teklifleri</w:t>
      </w:r>
    </w:p>
    <w:p w:rsidR="00116402" w:rsidRDefault="00110203">
      <w:pPr>
        <w:pStyle w:val="ProductList-Body"/>
      </w:pPr>
      <w:r>
        <w:t xml:space="preserve">Satın alınan her StorSimple Parasal Taahhüt Teklifi için, Müşteri bir Depolama Dizisi cihazı alır. Coğrafi uygunluk ve garanti, gönderim ve taşıma ve harçlar dâhil Depolama Dizisinin tabi olduğu hüküm ve koşullar, </w:t>
      </w:r>
      <w:hyperlink w:anchor="_Sec899">
        <w:r>
          <w:rPr>
            <w:color w:val="00467F"/>
            <w:u w:val="single"/>
          </w:rPr>
          <w:t>Ek F - Depolama Dizisi Koşulları</w:t>
        </w:r>
      </w:hyperlink>
      <w:r>
        <w:t xml:space="preserve"> bölümünde ifade edilmektedir.</w:t>
      </w:r>
    </w:p>
    <w:p w:rsidR="00116402" w:rsidRDefault="00116402">
      <w:pPr>
        <w:pStyle w:val="ProductList-Body"/>
      </w:pPr>
    </w:p>
    <w:p w:rsidR="00116402" w:rsidRDefault="00110203">
      <w:pPr>
        <w:pStyle w:val="ProductList-ClauseHeading"/>
        <w:outlineLvl w:val="4"/>
      </w:pPr>
      <w:r>
        <w:t>2.2 Microsoft StorSimple Desteği Teklifleri</w:t>
      </w:r>
    </w:p>
    <w:p w:rsidR="00116402" w:rsidRDefault="00110203">
      <w:pPr>
        <w:pStyle w:val="ProductList-Body"/>
      </w:pPr>
      <w:r>
        <w:t>Microsoft Azure için destek tekliflerine ilişkin ayrıntılı bilgiler, https://msdn.microsoft.com/en-US/library/mt433077(TechNet.10).aspx adresinde bulunmaktadır.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78577"/>
      <w:r>
        <w:instrText>Enterprise Cloud Suite</w:instrText>
      </w:r>
      <w:bookmarkEnd w:id="266"/>
      <w:r>
        <w:instrText>" \l 2</w:instrText>
      </w:r>
      <w:r>
        <w:fldChar w:fldCharType="end"/>
      </w:r>
    </w:p>
    <w:p w:rsidR="00116402" w:rsidRDefault="00110203">
      <w:pPr>
        <w:pStyle w:val="ProductList-Offering1SubSection"/>
        <w:outlineLvl w:val="2"/>
      </w:pPr>
      <w:bookmarkStart w:id="267" w:name="_Sec713"/>
      <w:r>
        <w:t>1. Program Kullanılabilirliği</w:t>
      </w:r>
      <w:bookmarkEnd w:id="267"/>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2"/>
      </w:pPr>
      <w:bookmarkStart w:id="268" w:name="_Sec768"/>
      <w:r>
        <w:t>2. Ürün Şartları</w:t>
      </w:r>
      <w:bookmarkEnd w:id="268"/>
    </w:p>
    <w:tbl>
      <w:tblPr>
        <w:tblStyle w:val="PURTable"/>
        <w:tblW w:w="0" w:type="dxa"/>
        <w:tblLook w:val="04A0" w:firstRow="1" w:lastRow="0" w:firstColumn="1" w:lastColumn="0" w:noHBand="0" w:noVBand="1"/>
      </w:tblPr>
      <w:tblGrid>
        <w:gridCol w:w="3581"/>
        <w:gridCol w:w="3589"/>
        <w:gridCol w:w="362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3"/>
      </w:pPr>
      <w:r>
        <w:t>2.1 Eklenti Kullanıcı SL'leri ve YG Kullanıcı SL'lerinden Geçiş</w:t>
      </w:r>
    </w:p>
    <w:p w:rsidR="00116402" w:rsidRDefault="00110203">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116402" w:rsidRDefault="00116402">
      <w:pPr>
        <w:pStyle w:val="ProductList-Body"/>
      </w:pPr>
    </w:p>
    <w:p w:rsidR="00116402" w:rsidRDefault="00110203">
      <w:pPr>
        <w:pStyle w:val="ProductList-ClauseHeading"/>
        <w:outlineLvl w:val="3"/>
      </w:pPr>
      <w:r>
        <w:t>2.2 YG Kullanıcı SL'lerinden Geçiş Satın Alımları</w:t>
      </w:r>
    </w:p>
    <w:p w:rsidR="00116402" w:rsidRDefault="00110203">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koşuluyla ve (2) Windows Masaüstü Bilgisayar İşletim Sistemi bölüm 4.4.1'de yer alan Birincil kullanım gereksinimlerine uymak için gerekli cihazları eklemesi koşuluyla, daha fazla YG Kullanıcı SL'lerinden Geçiş satın alabilir.</w:t>
      </w:r>
    </w:p>
    <w:p w:rsidR="00116402" w:rsidRDefault="00116402">
      <w:pPr>
        <w:pStyle w:val="ProductList-Body"/>
      </w:pPr>
    </w:p>
    <w:p w:rsidR="00116402" w:rsidRDefault="00110203">
      <w:pPr>
        <w:pStyle w:val="ProductList-ClauseHeading"/>
        <w:outlineLvl w:val="3"/>
      </w:pPr>
      <w:r>
        <w:t>2.3 Enterprise Cloud Suite YG Kullanıcı SL'lerinden Geçişler için YG Avantajları</w:t>
      </w:r>
    </w:p>
    <w:p w:rsidR="00116402" w:rsidRDefault="00110203">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116402" w:rsidRDefault="00116402">
      <w:pPr>
        <w:pStyle w:val="ProductList-Body"/>
      </w:pPr>
    </w:p>
    <w:p w:rsidR="00116402" w:rsidRDefault="00110203">
      <w:pPr>
        <w:pStyle w:val="ProductList-ClauseHeading"/>
        <w:outlineLvl w:val="3"/>
      </w:pPr>
      <w:r>
        <w:t>2.4 ABD Hükümeti Topluluk Bulut Hizmeti</w:t>
      </w:r>
    </w:p>
    <w:p w:rsidR="00116402" w:rsidRDefault="00110203">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NoBorder"/>
        <w:outlineLvl w:val="1"/>
      </w:pPr>
      <w:bookmarkStart w:id="269" w:name="_Sec630"/>
      <w:r>
        <w:t>Microsoft Intune</w:t>
      </w:r>
      <w:bookmarkEnd w:id="269"/>
      <w:r>
        <w:fldChar w:fldCharType="begin"/>
      </w:r>
      <w:r>
        <w:instrText xml:space="preserve"> TC "</w:instrText>
      </w:r>
      <w:bookmarkStart w:id="270" w:name="_Toc444178578"/>
      <w:r>
        <w:instrText>Microsoft Intune</w:instrText>
      </w:r>
      <w:bookmarkEnd w:id="270"/>
      <w:r>
        <w:instrText>" \l 2</w:instrText>
      </w:r>
      <w:r>
        <w:fldChar w:fldCharType="end"/>
      </w:r>
    </w:p>
    <w:p w:rsidR="00116402" w:rsidRDefault="00110203">
      <w:pPr>
        <w:pStyle w:val="ProductList-Offering1SubSection"/>
        <w:outlineLvl w:val="2"/>
      </w:pPr>
      <w:bookmarkStart w:id="271" w:name="_Sec714"/>
      <w:r>
        <w:t>1. Program Kullanılabilirliği</w:t>
      </w:r>
      <w:bookmarkEnd w:id="271"/>
    </w:p>
    <w:tbl>
      <w:tblPr>
        <w:tblStyle w:val="PURTable"/>
        <w:tblW w:w="0" w:type="dxa"/>
        <w:tblLook w:val="04A0" w:firstRow="1" w:lastRow="0" w:firstColumn="1" w:lastColumn="0" w:noHBand="0" w:noVBand="1"/>
      </w:tblPr>
      <w:tblGrid>
        <w:gridCol w:w="4339"/>
        <w:gridCol w:w="907"/>
        <w:gridCol w:w="783"/>
        <w:gridCol w:w="797"/>
        <w:gridCol w:w="707"/>
        <w:gridCol w:w="829"/>
        <w:gridCol w:w="823"/>
        <w:gridCol w:w="802"/>
        <w:gridCol w:w="797"/>
      </w:tblGrid>
      <w:tr w:rsidR="0011640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16402" w:rsidRDefault="00110203">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4900" w:type="dxa"/>
            <w:tcBorders>
              <w:top w:val="none" w:sz="4" w:space="0" w:color="BFBFBF"/>
              <w:left w:val="none" w:sz="4" w:space="0" w:color="000000"/>
              <w:bottom w:val="none" w:sz="4" w:space="0" w:color="BFBFBF"/>
              <w:right w:val="none" w:sz="4" w:space="0" w:color="000000"/>
            </w:tcBorders>
          </w:tcPr>
          <w:p w:rsidR="00116402" w:rsidRDefault="00110203">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single" w:sz="4" w:space="0" w:color="FFFFF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900" w:type="dxa"/>
            <w:tcBorders>
              <w:top w:val="none" w:sz="4" w:space="0" w:color="BFBFBF"/>
              <w:left w:val="none" w:sz="4" w:space="0" w:color="6E6E6E"/>
              <w:bottom w:val="none" w:sz="4" w:space="0" w:color="BFBFBF"/>
              <w:right w:val="none" w:sz="4" w:space="0" w:color="6E6E6E"/>
            </w:tcBorders>
          </w:tcPr>
          <w:p w:rsidR="00116402" w:rsidRDefault="00110203">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single" w:sz="4" w:space="0" w:color="FFFFFF"/>
              <w:left w:val="none" w:sz="4" w:space="0" w:color="6E6E6E"/>
              <w:bottom w:val="single" w:sz="4" w:space="0" w:color="FFFFF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4900" w:type="dxa"/>
            <w:tcBorders>
              <w:top w:val="none"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2"/>
      </w:pPr>
      <w:bookmarkStart w:id="272" w:name="_Sec769"/>
      <w:r>
        <w:t>2. Ürün Şartları</w:t>
      </w:r>
      <w:bookmarkEnd w:id="27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273" w:name="_Sec631"/>
      <w:r>
        <w:t>Microsoft Dynamics Çevrimiçi Hizmetler</w:t>
      </w:r>
      <w:bookmarkEnd w:id="273"/>
      <w:r>
        <w:fldChar w:fldCharType="begin"/>
      </w:r>
      <w:r>
        <w:instrText xml:space="preserve"> TC "</w:instrText>
      </w:r>
      <w:bookmarkStart w:id="274" w:name="_Toc444178579"/>
      <w:r>
        <w:instrText>Microsoft Dynamics Çevrimiçi Hizmetler</w:instrText>
      </w:r>
      <w:bookmarkEnd w:id="274"/>
      <w:r>
        <w:instrText>" \l 2</w:instrText>
      </w:r>
      <w:r>
        <w:fldChar w:fldCharType="end"/>
      </w:r>
    </w:p>
    <w:p w:rsidR="00116402" w:rsidRDefault="00110203">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78580"/>
      <w:r>
        <w:instrText>Microsoft Dynamics AX</w:instrText>
      </w:r>
      <w:bookmarkEnd w:id="276"/>
      <w:r>
        <w:instrText>" \l 3</w:instrText>
      </w:r>
      <w:r>
        <w:fldChar w:fldCharType="end"/>
      </w:r>
    </w:p>
    <w:p w:rsidR="00116402" w:rsidRDefault="00110203">
      <w:pPr>
        <w:pStyle w:val="ProductList-Offering1SubSection"/>
        <w:outlineLvl w:val="3"/>
      </w:pPr>
      <w:bookmarkStart w:id="277" w:name="_Sec897"/>
      <w:r>
        <w:t>1. Program Kullanılabilirliği</w:t>
      </w:r>
      <w:bookmarkEnd w:id="277"/>
    </w:p>
    <w:tbl>
      <w:tblPr>
        <w:tblStyle w:val="PURTable"/>
        <w:tblW w:w="0" w:type="dxa"/>
        <w:tblLook w:val="04A0" w:firstRow="1" w:lastRow="0" w:firstColumn="1" w:lastColumn="0" w:noHBand="0" w:noVBand="1"/>
      </w:tblPr>
      <w:tblGrid>
        <w:gridCol w:w="4451"/>
        <w:gridCol w:w="802"/>
        <w:gridCol w:w="781"/>
        <w:gridCol w:w="796"/>
        <w:gridCol w:w="706"/>
        <w:gridCol w:w="829"/>
        <w:gridCol w:w="822"/>
        <w:gridCol w:w="801"/>
        <w:gridCol w:w="796"/>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Microsoft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Sandbox Grup 2: Standart Onay testi</w:t>
            </w:r>
            <w:r>
              <w:fldChar w:fldCharType="begin"/>
            </w:r>
            <w:r>
              <w:instrText xml:space="preserve"> XE "Microsoft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Sandbox Grup 5: Premier Performans testi</w:t>
            </w:r>
            <w:r>
              <w:fldChar w:fldCharType="begin"/>
            </w:r>
            <w:r>
              <w:instrText xml:space="preserve"> XE "Microsoft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78" w:name="_Sec898"/>
      <w:r>
        <w:t>2. Ürün Şartları</w:t>
      </w:r>
      <w:bookmarkEnd w:id="278"/>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Microsoft Dynamics AX Destek Teklifleri</w:t>
      </w:r>
    </w:p>
    <w:p w:rsidR="00116402" w:rsidRDefault="00110203">
      <w:pPr>
        <w:pStyle w:val="ProductList-Body"/>
      </w:pPr>
      <w:r>
        <w:t xml:space="preserve">Microsoft Dynamics AX için destek tekliflerine ilişkin ayrıntılı bilgiler, </w:t>
      </w:r>
      <w:hyperlink r:id="rId111">
        <w:r>
          <w:rPr>
            <w:color w:val="00467F"/>
            <w:u w:val="single"/>
          </w:rPr>
          <w:t>http://www.microsoft.com/en-us/dynamics/dynamics-online-support.aspx</w:t>
        </w:r>
      </w:hyperlink>
      <w:r>
        <w:t xml:space="preserve"> adresinde bulunmaktadır.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78581"/>
      <w:r>
        <w:instrText>Microsoft Dynamics CRM Online</w:instrText>
      </w:r>
      <w:bookmarkEnd w:id="280"/>
      <w:r>
        <w:instrText>" \l 3</w:instrText>
      </w:r>
      <w:r>
        <w:fldChar w:fldCharType="end"/>
      </w:r>
    </w:p>
    <w:p w:rsidR="00116402" w:rsidRDefault="00110203">
      <w:pPr>
        <w:pStyle w:val="ProductList-Offering1SubSection"/>
        <w:outlineLvl w:val="3"/>
      </w:pPr>
      <w:bookmarkStart w:id="281" w:name="_Sec715"/>
      <w:r>
        <w:t>1. Program Kullanılabilirliği</w:t>
      </w:r>
      <w:bookmarkEnd w:id="281"/>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282" w:name="_Sec770"/>
      <w:r>
        <w:t>2. Ürün Şartları</w:t>
      </w:r>
      <w:bookmarkEnd w:id="282"/>
    </w:p>
    <w:tbl>
      <w:tblPr>
        <w:tblStyle w:val="PURTable"/>
        <w:tblW w:w="0" w:type="dxa"/>
        <w:tblLook w:val="04A0" w:firstRow="1" w:lastRow="0" w:firstColumn="1" w:lastColumn="0" w:noHBand="0" w:noVBand="1"/>
      </w:tblPr>
      <w:tblGrid>
        <w:gridCol w:w="3578"/>
        <w:gridCol w:w="3595"/>
        <w:gridCol w:w="361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Eklenti Kullanıcı SL’si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 Kullanıcı SL'si için Dynamics CRM Online Essentials</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Basic CAL</w:t>
            </w:r>
            <w:r>
              <w:fldChar w:fldCharType="begin"/>
            </w:r>
            <w:r>
              <w:instrText xml:space="preserve"> XE "Microsoft Dynamics CRM Basic CAL" </w:instrText>
            </w:r>
            <w:r>
              <w:fldChar w:fldCharType="end"/>
            </w:r>
            <w:r>
              <w:t xml:space="preserve"> veya</w:t>
            </w:r>
          </w:p>
          <w:p w:rsidR="00116402" w:rsidRDefault="00110203">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 Kullanıcı SL'si için Dynamics CRM Online Basic</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116402" w:rsidRDefault="00110203">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 Kullanıcı SL'si için Dynamics CRM Online Professional</w:t>
            </w:r>
          </w:p>
          <w:p w:rsidR="00116402" w:rsidRDefault="00110203">
            <w:pPr>
              <w:pStyle w:val="ProductList-TableBody"/>
            </w:pPr>
            <w:r>
              <w:t>YG Kullanıcı SL'si için Dynamics CRM Online Enterprise</w:t>
            </w:r>
          </w:p>
        </w:tc>
      </w:tr>
    </w:tbl>
    <w:p w:rsidR="00116402" w:rsidRDefault="00110203">
      <w:pPr>
        <w:pStyle w:val="ProductList-Body"/>
      </w:pPr>
      <w:r>
        <w:rPr>
          <w:i/>
          <w:vertAlign w:val="superscript"/>
        </w:rPr>
        <w:t>1</w:t>
      </w:r>
      <w:r>
        <w:rPr>
          <w:i/>
        </w:rPr>
        <w:t>Etkin YG ile</w:t>
      </w:r>
    </w:p>
    <w:p w:rsidR="00116402" w:rsidRDefault="00116402">
      <w:pPr>
        <w:pStyle w:val="ProductList-Body"/>
      </w:pPr>
    </w:p>
    <w:p w:rsidR="00116402" w:rsidRDefault="00110203">
      <w:pPr>
        <w:pStyle w:val="ProductList-ClauseHeading"/>
        <w:outlineLvl w:val="4"/>
      </w:pPr>
      <w:r>
        <w:t>2.2 Microsoft Dynamics CRM Online Professional for Government</w:t>
      </w:r>
    </w:p>
    <w:p w:rsidR="00116402" w:rsidRDefault="00110203">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116402" w:rsidRDefault="00116402">
      <w:pPr>
        <w:pStyle w:val="ProductList-Body"/>
      </w:pPr>
    </w:p>
    <w:p w:rsidR="00116402" w:rsidRDefault="00110203">
      <w:pPr>
        <w:pStyle w:val="ProductList-ClauseHeading"/>
        <w:outlineLvl w:val="4"/>
      </w:pPr>
      <w:r>
        <w:t>2.3 Microsoft Dynamics CRM Online Destek Teklifleri</w:t>
      </w:r>
    </w:p>
    <w:p w:rsidR="00116402" w:rsidRDefault="00110203">
      <w:pPr>
        <w:pStyle w:val="ProductList-Body"/>
      </w:pPr>
      <w:r>
        <w:t xml:space="preserve">Microsoft Dynamics CRM Online için destek tekliflerine ilişkin ayrıntılı bilgiler, </w:t>
      </w:r>
      <w:hyperlink r:id="rId113">
        <w:r>
          <w:rPr>
            <w:color w:val="00467F"/>
            <w:u w:val="single"/>
          </w:rPr>
          <w:t>http://www.microsoft.com/en-us/dynamics/dynamics-online-support.aspx</w:t>
        </w:r>
      </w:hyperlink>
      <w:r>
        <w:t xml:space="preserve"> adresinde bulunmaktadır.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78582"/>
      <w:r>
        <w:instrText>Microsoft Dynamics Marketing</w:instrText>
      </w:r>
      <w:bookmarkEnd w:id="284"/>
      <w:r>
        <w:instrText>" \l 3</w:instrText>
      </w:r>
      <w:r>
        <w:fldChar w:fldCharType="end"/>
      </w:r>
    </w:p>
    <w:p w:rsidR="00116402" w:rsidRDefault="00110203">
      <w:pPr>
        <w:pStyle w:val="ProductList-Offering1SubSection"/>
        <w:outlineLvl w:val="3"/>
      </w:pPr>
      <w:bookmarkStart w:id="285" w:name="_Sec716"/>
      <w:r>
        <w:t>1. Program Kullanılabilirliği</w:t>
      </w:r>
      <w:bookmarkEnd w:id="285"/>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none"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286" w:name="_Sec771"/>
      <w:r>
        <w:t>2. Ürün Şartları</w:t>
      </w:r>
      <w:bookmarkEnd w:id="28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Öğrenci Kullanım Avantajı: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Microsoft Dynamics Marketing Destek Teklifleri</w:t>
      </w:r>
    </w:p>
    <w:p w:rsidR="00116402" w:rsidRDefault="00110203">
      <w:pPr>
        <w:pStyle w:val="ProductList-Body"/>
      </w:pPr>
      <w:r>
        <w:t xml:space="preserve">Microsoft Dynamics Marketing için destek tekliflerine ilişkin ayrıntılı bilgiler, </w:t>
      </w:r>
      <w:hyperlink r:id="rId115">
        <w:r>
          <w:rPr>
            <w:color w:val="00467F"/>
            <w:u w:val="single"/>
          </w:rPr>
          <w:t>http://www.microsoft.com/en-us/dynamics/dynamics-online-support.aspx</w:t>
        </w:r>
      </w:hyperlink>
      <w:r>
        <w:t xml:space="preserve"> adresinde bulunmaktadır.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78583"/>
      <w:r>
        <w:instrText>Microsoft Social Engagement</w:instrText>
      </w:r>
      <w:bookmarkEnd w:id="288"/>
      <w:r>
        <w:instrText>" \l 3</w:instrText>
      </w:r>
      <w:r>
        <w:fldChar w:fldCharType="end"/>
      </w:r>
    </w:p>
    <w:p w:rsidR="00116402" w:rsidRDefault="00110203">
      <w:pPr>
        <w:pStyle w:val="ProductList-Offering1SubSection"/>
        <w:outlineLvl w:val="3"/>
      </w:pPr>
      <w:bookmarkStart w:id="289" w:name="_Sec717"/>
      <w:r>
        <w:t>1. Program Kullanılabilirliği</w:t>
      </w:r>
      <w:bookmarkEnd w:id="289"/>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90" w:name="_Sec772"/>
      <w:r>
        <w:t>2. Ürün Şartları</w:t>
      </w:r>
      <w:bookmarkEnd w:id="290"/>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Eklenti Kullanıcı SL’si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Social Engagement Professional Eklentisi</w:t>
            </w:r>
          </w:p>
          <w:p w:rsidR="00116402" w:rsidRDefault="00110203">
            <w:pPr>
              <w:pStyle w:val="ProductList-TableBody"/>
            </w:pPr>
            <w:r>
              <w:t>Microsoft Social Engagement Professional Ek Gönderimleri</w:t>
            </w:r>
          </w:p>
          <w:p w:rsidR="00116402" w:rsidRDefault="00110203">
            <w:pPr>
              <w:pStyle w:val="ProductList-TableBody"/>
            </w:pPr>
            <w:r>
              <w:t>Microsoft Social Engagement Professional Eğitim Ek Gönderimleri</w:t>
            </w:r>
          </w:p>
        </w:tc>
      </w:tr>
    </w:tbl>
    <w:p w:rsidR="00116402" w:rsidRDefault="00110203">
      <w:pPr>
        <w:pStyle w:val="ProductList-Body"/>
      </w:pPr>
      <w:r>
        <w:rPr>
          <w:i/>
          <w:vertAlign w:val="superscript"/>
        </w:rPr>
        <w:t>1</w:t>
      </w:r>
      <w:r>
        <w:rPr>
          <w:i/>
        </w:rPr>
        <w:t>Her Nitelikli Lisansın etkin YG'si olmalıdır</w:t>
      </w:r>
    </w:p>
    <w:p w:rsidR="00116402" w:rsidRDefault="00116402">
      <w:pPr>
        <w:pStyle w:val="ProductList-Body"/>
      </w:pPr>
    </w:p>
    <w:p w:rsidR="00116402" w:rsidRDefault="00110203">
      <w:pPr>
        <w:pStyle w:val="ProductList-ClauseHeading"/>
        <w:outlineLvl w:val="4"/>
      </w:pPr>
      <w:r>
        <w:t>2.2 Microsoft Social Engagement Destek Teklifleri</w:t>
      </w:r>
    </w:p>
    <w:p w:rsidR="00116402" w:rsidRDefault="00110203">
      <w:pPr>
        <w:pStyle w:val="ProductList-Body"/>
      </w:pPr>
      <w:r>
        <w:t xml:space="preserve">Microsoft Sosyal Dinleme için destek tekliflerine ilişkin ayrıntılı bilgiler, </w:t>
      </w:r>
      <w:hyperlink r:id="rId117">
        <w:r>
          <w:rPr>
            <w:color w:val="00467F"/>
            <w:u w:val="single"/>
          </w:rPr>
          <w:t>http://www.microsoft.com/en-us/dynamics/dynamics-online-support.aspx</w:t>
        </w:r>
      </w:hyperlink>
      <w:r>
        <w:t xml:space="preserve"> adresinde bulunmaktadır.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291" w:name="_Sec664"/>
      <w:r>
        <w:t>Parature, from Microsoft</w:t>
      </w:r>
      <w:bookmarkEnd w:id="291"/>
      <w:r>
        <w:fldChar w:fldCharType="begin"/>
      </w:r>
      <w:r>
        <w:instrText xml:space="preserve"> TC "</w:instrText>
      </w:r>
      <w:bookmarkStart w:id="292" w:name="_Toc444178584"/>
      <w:r>
        <w:instrText>Parature, from Microsoft</w:instrText>
      </w:r>
      <w:bookmarkEnd w:id="292"/>
      <w:r>
        <w:instrText>" \l 3</w:instrText>
      </w:r>
      <w:r>
        <w:fldChar w:fldCharType="end"/>
      </w:r>
    </w:p>
    <w:p w:rsidR="00116402" w:rsidRDefault="00110203">
      <w:pPr>
        <w:pStyle w:val="ProductList-Offering1SubSection"/>
        <w:outlineLvl w:val="3"/>
      </w:pPr>
      <w:bookmarkStart w:id="293" w:name="_Sec718"/>
      <w:r>
        <w:t>1. Program Kullanılabilirliği</w:t>
      </w:r>
      <w:bookmarkEnd w:id="293"/>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294" w:name="_Sec773"/>
      <w:r>
        <w:t>2. Ürün Şartları</w:t>
      </w:r>
      <w:bookmarkEnd w:id="294"/>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Parature Desteği Teklifleri</w:t>
      </w:r>
    </w:p>
    <w:p w:rsidR="00116402" w:rsidRDefault="00110203">
      <w:pPr>
        <w:pStyle w:val="ProductList-Body"/>
      </w:pPr>
      <w:r>
        <w:t xml:space="preserve">Parature için destek tekliflerine ilişkin ayrıntılı bilgiler, </w:t>
      </w:r>
      <w:hyperlink r:id="rId119">
        <w:r>
          <w:rPr>
            <w:color w:val="00467F"/>
            <w:u w:val="single"/>
          </w:rPr>
          <w:t>http://www.microsoft.com/en-us/dynamics/dynamics-online-support.aspx</w:t>
        </w:r>
      </w:hyperlink>
      <w:r>
        <w:t xml:space="preserve"> adresinde bulunmaktadır.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295" w:name="_Sec632"/>
      <w:r>
        <w:t>Office 365 Hizmetleri</w:t>
      </w:r>
      <w:bookmarkEnd w:id="295"/>
      <w:r>
        <w:fldChar w:fldCharType="begin"/>
      </w:r>
      <w:r>
        <w:instrText xml:space="preserve"> TC "</w:instrText>
      </w:r>
      <w:bookmarkStart w:id="296" w:name="_Toc444178585"/>
      <w:r>
        <w:instrText>Office 365 Hizmetleri</w:instrText>
      </w:r>
      <w:bookmarkEnd w:id="296"/>
      <w:r>
        <w:instrText>" \l 2</w:instrText>
      </w:r>
      <w:r>
        <w:fldChar w:fldCharType="end"/>
      </w:r>
    </w:p>
    <w:p w:rsidR="00116402" w:rsidRDefault="00110203">
      <w:pPr>
        <w:pStyle w:val="ProductList-Offering2HeadingNoBorder"/>
        <w:outlineLvl w:val="2"/>
      </w:pPr>
      <w:bookmarkStart w:id="297" w:name="_Sec633"/>
      <w:r>
        <w:t>Office 365 Uygulamaları</w:t>
      </w:r>
      <w:bookmarkEnd w:id="297"/>
      <w:r>
        <w:fldChar w:fldCharType="begin"/>
      </w:r>
      <w:r>
        <w:instrText xml:space="preserve"> TC "</w:instrText>
      </w:r>
      <w:bookmarkStart w:id="298" w:name="_Toc444178586"/>
      <w:r>
        <w:instrText>Office 365 Uygulamaları</w:instrText>
      </w:r>
      <w:bookmarkEnd w:id="298"/>
      <w:r>
        <w:instrText>" \l 3</w:instrText>
      </w:r>
      <w:r>
        <w:fldChar w:fldCharType="end"/>
      </w:r>
    </w:p>
    <w:p w:rsidR="00116402" w:rsidRDefault="00110203">
      <w:pPr>
        <w:pStyle w:val="ProductList-Offering1SubSection"/>
        <w:outlineLvl w:val="3"/>
      </w:pPr>
      <w:bookmarkStart w:id="299" w:name="_Sec719"/>
      <w:r>
        <w:t>1. Program Kullanılabilirliği</w:t>
      </w:r>
      <w:bookmarkEnd w:id="299"/>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00" w:name="_Sec774"/>
      <w:r>
        <w:t>2. Ürün Şartları</w:t>
      </w:r>
      <w:bookmarkEnd w:id="300"/>
    </w:p>
    <w:tbl>
      <w:tblPr>
        <w:tblStyle w:val="PURTable"/>
        <w:tblW w:w="0" w:type="dxa"/>
        <w:tblLook w:val="04A0" w:firstRow="1" w:lastRow="0" w:firstColumn="1" w:lastColumn="0" w:noHBand="0" w:noVBand="1"/>
      </w:tblPr>
      <w:tblGrid>
        <w:gridCol w:w="3576"/>
        <w:gridCol w:w="3598"/>
        <w:gridCol w:w="361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Office 365 Uygulamaları YG Kullanıcı SL'lerinden Geçiş İçin Satın Alma Uygunluğu</w:t>
      </w:r>
    </w:p>
    <w:p w:rsidR="00116402" w:rsidRDefault="00110203">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İlgili YG Kullanıcı SL'sinden Geçiş</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ProPlus YG'den Geçiş</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Project Pro</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Visio Pro</w:t>
            </w:r>
          </w:p>
        </w:tc>
      </w:tr>
    </w:tbl>
    <w:p w:rsidR="00116402" w:rsidRDefault="00116402">
      <w:pPr>
        <w:pStyle w:val="ProductList-Body"/>
      </w:pPr>
    </w:p>
    <w:p w:rsidR="00116402" w:rsidRDefault="00110203">
      <w:pPr>
        <w:pStyle w:val="ProductList-ClauseHeading"/>
        <w:outlineLvl w:val="4"/>
      </w:pPr>
      <w:r>
        <w:t>2.2 Office 365 Pro Plus, Office 365 için Visio Pro veya Office 365 için Project Pro için önceden Uzak Masaüstü Hizmetleri ile Medya Uygunluğu uygulamış müşteriler</w:t>
      </w:r>
    </w:p>
    <w:p w:rsidR="00116402" w:rsidRDefault="00110203">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116402" w:rsidRDefault="00116402">
      <w:pPr>
        <w:pStyle w:val="ProductList-Body"/>
      </w:pPr>
    </w:p>
    <w:p w:rsidR="00116402" w:rsidRDefault="00110203">
      <w:pPr>
        <w:pStyle w:val="ProductList-ClauseHeading"/>
        <w:outlineLvl w:val="4"/>
      </w:pPr>
      <w:r>
        <w:t>2.3 Windows To Go Haklarıyla Office 365 Pro Plus için Medya Uygunluğu</w:t>
      </w:r>
    </w:p>
    <w:p w:rsidR="00116402" w:rsidRDefault="00110203">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116402" w:rsidRDefault="00116402">
      <w:pPr>
        <w:pStyle w:val="ProductList-Body"/>
      </w:pPr>
    </w:p>
    <w:p w:rsidR="00116402" w:rsidRDefault="00110203">
      <w:pPr>
        <w:pStyle w:val="ProductList-ClauseHeading"/>
        <w:outlineLvl w:val="4"/>
      </w:pPr>
      <w:r>
        <w:t>2.4 Kampüs ve Okul Anlaşması, Eğitim Çözümleri için Kayıt Anlaşması ve Open Value Üyelikleri - Eğitim Çözümleri</w:t>
      </w:r>
    </w:p>
    <w:p w:rsidR="00116402" w:rsidRDefault="00110203">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116402" w:rsidRDefault="00116402">
      <w:pPr>
        <w:pStyle w:val="ProductList-Body"/>
      </w:pPr>
    </w:p>
    <w:p w:rsidR="00116402" w:rsidRDefault="00110203">
      <w:pPr>
        <w:pStyle w:val="ProductList-Body"/>
      </w:pPr>
      <w:r>
        <w:t>Tüm fakülte ve personeline Office 365 ProPlus Kullanıcı SL'si atanmış kurumlar, Kurumun Kuruluşu dâhilinde herhangi bir açık erişim laboratuvarına veya kitaplığına Office Professional Plus 2016 yazılımı kurabilir. Aksi durumda, yazılımın kullanımı, Office Professional Plus 2016 Lisans koşullarına tabidir.</w:t>
      </w:r>
    </w:p>
    <w:p w:rsidR="00116402" w:rsidRDefault="00116402">
      <w:pPr>
        <w:pStyle w:val="ProductList-Body"/>
      </w:pPr>
    </w:p>
    <w:p w:rsidR="00116402" w:rsidRDefault="00110203">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116402" w:rsidRDefault="00116402">
      <w:pPr>
        <w:pStyle w:val="ProductList-Body"/>
      </w:pPr>
    </w:p>
    <w:p w:rsidR="00116402" w:rsidRDefault="00110203">
      <w:pPr>
        <w:pStyle w:val="ProductList-ClauseHeading"/>
        <w:outlineLvl w:val="4"/>
      </w:pPr>
      <w:r>
        <w:t>2.5 Office Çoklu Dil Paketi</w:t>
      </w:r>
    </w:p>
    <w:p w:rsidR="00116402" w:rsidRDefault="00110203">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116402" w:rsidRDefault="00116402">
      <w:pPr>
        <w:pStyle w:val="ProductList-Body"/>
      </w:pPr>
    </w:p>
    <w:p w:rsidR="00116402" w:rsidRDefault="00110203">
      <w:pPr>
        <w:pStyle w:val="ProductList-ClauseHeading"/>
        <w:outlineLvl w:val="4"/>
      </w:pPr>
      <w:r>
        <w:t>2.6 E-Öğrenme</w:t>
      </w:r>
    </w:p>
    <w:p w:rsidR="00116402" w:rsidRDefault="00110203">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116402" w:rsidRDefault="00116402">
      <w:pPr>
        <w:pStyle w:val="ProductList-Body"/>
      </w:pPr>
    </w:p>
    <w:p w:rsidR="00116402" w:rsidRDefault="00110203">
      <w:pPr>
        <w:pStyle w:val="ProductList-ClauseHeading"/>
        <w:outlineLvl w:val="4"/>
      </w:pPr>
      <w:r>
        <w:t>2.7 Office Online</w:t>
      </w:r>
    </w:p>
    <w:p w:rsidR="00116402" w:rsidRDefault="00110203">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116402" w:rsidRDefault="00116402">
      <w:pPr>
        <w:pStyle w:val="ProductList-Body"/>
      </w:pPr>
    </w:p>
    <w:p w:rsidR="00116402" w:rsidRDefault="00110203">
      <w:pPr>
        <w:pStyle w:val="ProductList-ClauseHeading"/>
        <w:outlineLvl w:val="4"/>
      </w:pPr>
      <w:r>
        <w:t>2.8 Open Value Üyeliği Geçiş Dönemi</w:t>
      </w:r>
    </w:p>
    <w:p w:rsidR="00116402" w:rsidRDefault="00110203">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01" w:name="_Sec634"/>
      <w:r>
        <w:t>Office 365 Paketleri</w:t>
      </w:r>
      <w:bookmarkEnd w:id="301"/>
      <w:r>
        <w:fldChar w:fldCharType="begin"/>
      </w:r>
      <w:r>
        <w:instrText xml:space="preserve"> TC "</w:instrText>
      </w:r>
      <w:bookmarkStart w:id="302" w:name="_Toc444178587"/>
      <w:r>
        <w:instrText>Office 365 Paketleri</w:instrText>
      </w:r>
      <w:bookmarkEnd w:id="302"/>
      <w:r>
        <w:instrText>" \l 3</w:instrText>
      </w:r>
      <w:r>
        <w:fldChar w:fldCharType="end"/>
      </w:r>
    </w:p>
    <w:p w:rsidR="00116402" w:rsidRDefault="00110203">
      <w:pPr>
        <w:pStyle w:val="ProductList-ClauseHeading"/>
        <w:outlineLvl w:val="3"/>
      </w:pPr>
      <w:bookmarkStart w:id="303" w:name="_Sec720"/>
      <w:r>
        <w:t>1. Program Kullanılabilirliği</w:t>
      </w:r>
      <w:bookmarkEnd w:id="303"/>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04" w:name="_Sec775"/>
      <w:r>
        <w:t>2. Ürün Şartları</w:t>
      </w:r>
      <w:bookmarkEnd w:id="304"/>
    </w:p>
    <w:tbl>
      <w:tblPr>
        <w:tblStyle w:val="PURTable"/>
        <w:tblW w:w="0" w:type="dxa"/>
        <w:tblLook w:val="04A0" w:firstRow="1" w:lastRow="0" w:firstColumn="1" w:lastColumn="0" w:noHBand="0" w:noVBand="1"/>
      </w:tblPr>
      <w:tblGrid>
        <w:gridCol w:w="3576"/>
        <w:gridCol w:w="3598"/>
        <w:gridCol w:w="361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ABD Hükümeti Topluluk Bulut Hizmeti</w:t>
      </w:r>
    </w:p>
    <w:p w:rsidR="00116402" w:rsidRDefault="00110203">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116402" w:rsidRDefault="00116402">
      <w:pPr>
        <w:pStyle w:val="ProductList-Body"/>
      </w:pPr>
    </w:p>
    <w:p w:rsidR="00116402" w:rsidRDefault="00110203">
      <w:pPr>
        <w:pStyle w:val="ProductList-ClauseHeading"/>
        <w:outlineLvl w:val="4"/>
      </w:pPr>
      <w:r>
        <w:t>2.2 Kampüs ve Okul Anlaşması Alımları</w:t>
      </w:r>
    </w:p>
    <w:p w:rsidR="00116402" w:rsidRDefault="00110203">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116402" w:rsidRDefault="00116402">
      <w:pPr>
        <w:pStyle w:val="ProductList-Body"/>
      </w:pPr>
    </w:p>
    <w:p w:rsidR="00116402" w:rsidRDefault="00110203">
      <w:pPr>
        <w:pStyle w:val="ProductList-ClauseHeading"/>
        <w:outlineLvl w:val="4"/>
      </w:pPr>
      <w:r>
        <w:t>2.3 Fakülte/Personel Kapsamını Temel Alan Office 365 ProPlus Öğrenci Lisanslama Ücreti yoktur</w:t>
      </w:r>
    </w:p>
    <w:p w:rsidR="00116402" w:rsidRDefault="00110203">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116402" w:rsidRDefault="00116402">
      <w:pPr>
        <w:pStyle w:val="ProductList-Body"/>
      </w:pPr>
    </w:p>
    <w:p w:rsidR="00116402" w:rsidRDefault="00110203">
      <w:pPr>
        <w:pStyle w:val="ProductList-ClauseHeading"/>
        <w:outlineLvl w:val="4"/>
      </w:pPr>
      <w:r>
        <w:t>2.4 Kampüs ve Okul Laboratuvar veya Kitaplık Kullanımı</w:t>
      </w:r>
    </w:p>
    <w:p w:rsidR="00116402" w:rsidRDefault="00110203">
      <w:pPr>
        <w:pStyle w:val="ProductList-Body"/>
      </w:pPr>
      <w:r>
        <w:t>Tüm fakülte ve personele atanan Office 365 ProPlus Kullanıcı SL'lerine sahip Kurumlar için Kurumun Kuruluşu dâhilindeki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116402" w:rsidRDefault="00116402">
      <w:pPr>
        <w:pStyle w:val="ProductList-Body"/>
      </w:pPr>
    </w:p>
    <w:p w:rsidR="00116402" w:rsidRDefault="00110203">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Eklenti Kullanıcı SL’si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Office 365 Kurumsal E1 Eklentisi</w:t>
            </w:r>
            <w:r>
              <w:rPr>
                <w:vertAlign w:val="superscript"/>
              </w:rPr>
              <w:t>2</w:t>
            </w:r>
          </w:p>
          <w:p w:rsidR="00116402" w:rsidRDefault="00110203">
            <w:pPr>
              <w:pStyle w:val="ProductList-TableBody"/>
            </w:pPr>
            <w:r>
              <w:t>- Office 365 Kurumsal E1, Exchange Online Arşivleme Eklentisi ile</w:t>
            </w:r>
            <w:r>
              <w:rPr>
                <w:vertAlign w:val="superscript"/>
              </w:rPr>
              <w:t>2,3,4</w:t>
            </w:r>
          </w:p>
          <w:p w:rsidR="00116402" w:rsidRDefault="00110203">
            <w:pPr>
              <w:pStyle w:val="ProductList-TableBody"/>
            </w:pPr>
            <w:r>
              <w:t>- Office 365 Kamu E1 Eklentisi</w:t>
            </w:r>
          </w:p>
          <w:p w:rsidR="00116402" w:rsidRDefault="00110203">
            <w:pPr>
              <w:pStyle w:val="ProductList-TableBody"/>
            </w:pPr>
            <w:r>
              <w:t>- Office 365 Kurumsal ve Kamu E3, ProPlus Eklentileri olmadan</w:t>
            </w:r>
          </w:p>
          <w:p w:rsidR="00116402" w:rsidRDefault="00110203">
            <w:pPr>
              <w:pStyle w:val="ProductList-TableBody"/>
            </w:pPr>
            <w:r>
              <w:t>- Office 365 Kurumsal ve Kamu E4, ProPlus Eklentileri olmadan</w:t>
            </w:r>
          </w:p>
          <w:p w:rsidR="00116402" w:rsidRDefault="00110203">
            <w:pPr>
              <w:pStyle w:val="ProductList-TableBody"/>
            </w:pPr>
            <w:r>
              <w:t>- Exchange Online Plan 1 Eklentisi</w:t>
            </w:r>
            <w:r>
              <w:fldChar w:fldCharType="begin"/>
            </w:r>
            <w:r>
              <w:instrText xml:space="preserve"> XE "Exchange Online Plan 1 Eklentisi" </w:instrText>
            </w:r>
            <w:r>
              <w:fldChar w:fldCharType="end"/>
            </w:r>
          </w:p>
          <w:p w:rsidR="00116402" w:rsidRDefault="00110203">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116402" w:rsidRDefault="00110203">
            <w:pPr>
              <w:pStyle w:val="ProductList-TableBody"/>
            </w:pPr>
            <w:r>
              <w:t>- SharePoint Online Plan 1 Eklentisi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Office 365 Kurumsal E1 / Kamu E1 Eklentileri</w:t>
            </w:r>
          </w:p>
          <w:p w:rsidR="00116402" w:rsidRDefault="00110203">
            <w:pPr>
              <w:pStyle w:val="ProductList-TableBody"/>
            </w:pPr>
            <w:r>
              <w:t>- Office 365 Kurumsal E3 Eklentisi</w:t>
            </w:r>
            <w:r>
              <w:rPr>
                <w:vertAlign w:val="superscript"/>
              </w:rPr>
              <w:t>2</w:t>
            </w:r>
          </w:p>
          <w:p w:rsidR="00116402" w:rsidRDefault="00110203">
            <w:pPr>
              <w:pStyle w:val="ProductList-TableBody"/>
            </w:pPr>
            <w:r>
              <w:t>- Office 365 Kamu E3 Eklentisi</w:t>
            </w:r>
            <w:r>
              <w:rPr>
                <w:vertAlign w:val="superscript"/>
              </w:rPr>
              <w:t>4</w:t>
            </w:r>
          </w:p>
          <w:p w:rsidR="00116402" w:rsidRDefault="00110203">
            <w:pPr>
              <w:pStyle w:val="ProductList-TableBody"/>
            </w:pPr>
            <w:r>
              <w:t>- Office 365 Kurumsal ve Kamu E4, E5 Eklentileri</w:t>
            </w:r>
          </w:p>
          <w:p w:rsidR="00116402" w:rsidRDefault="00110203">
            <w:pPr>
              <w:pStyle w:val="ProductList-TableBody"/>
            </w:pPr>
            <w:r>
              <w:t>- Office 365 Kurumsal ve Kamu E3, ProPlus Eklentileri olmadan</w:t>
            </w:r>
          </w:p>
          <w:p w:rsidR="00116402" w:rsidRDefault="00110203">
            <w:pPr>
              <w:pStyle w:val="ProductList-TableBody"/>
            </w:pPr>
            <w:r>
              <w:t>- Office 365 Kurumsal ve Kamu E4, ProPlus Eklentileri olmadan</w:t>
            </w:r>
          </w:p>
          <w:p w:rsidR="00116402" w:rsidRDefault="00110203">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116402" w:rsidRDefault="00110203">
            <w:pPr>
              <w:pStyle w:val="ProductList-TableBody"/>
            </w:pPr>
            <w:r>
              <w:t xml:space="preserve">- Exchange Online Plan 1 Eklentisi </w:t>
            </w:r>
          </w:p>
          <w:p w:rsidR="00116402" w:rsidRDefault="00110203">
            <w:pPr>
              <w:pStyle w:val="ProductList-TableBody"/>
            </w:pPr>
            <w:r>
              <w:t>- Skype Kurumsal Çevrimiçi Sürüm Plan 1 Eklentisi</w:t>
            </w:r>
          </w:p>
          <w:p w:rsidR="00116402" w:rsidRDefault="00110203">
            <w:pPr>
              <w:pStyle w:val="ProductList-TableBody"/>
            </w:pPr>
            <w:r>
              <w:t>- SharePoint Online Plan 1 Eklentisi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Office 365 Kurumsal ve Kamu E3, ProPlus Eklentileri olmadan</w:t>
            </w:r>
          </w:p>
          <w:p w:rsidR="00116402" w:rsidRDefault="00110203">
            <w:pPr>
              <w:pStyle w:val="ProductList-TableBody"/>
            </w:pPr>
            <w:r>
              <w:t>- Office 365 Kurumsal ve Kamu E4, ProPlus Eklentileri olmadan</w:t>
            </w:r>
          </w:p>
          <w:p w:rsidR="00116402" w:rsidRDefault="00110203">
            <w:pPr>
              <w:pStyle w:val="ProductList-TableBody"/>
            </w:pPr>
            <w:r>
              <w:t>- Azure Rights Management Eklentisi</w:t>
            </w:r>
            <w:r>
              <w:fldChar w:fldCharType="begin"/>
            </w:r>
            <w:r>
              <w:instrText xml:space="preserve"> XE "Azure Rights Management Eklentisi" </w:instrText>
            </w:r>
            <w:r>
              <w:fldChar w:fldCharType="end"/>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Office 365 Kurumsal ve Kamu E3</w:t>
            </w:r>
            <w:r>
              <w:rPr>
                <w:vertAlign w:val="superscript"/>
              </w:rPr>
              <w:t>2</w:t>
            </w:r>
            <w:r>
              <w:t>, E4 veya E5 Eklentileri</w:t>
            </w:r>
          </w:p>
          <w:p w:rsidR="00116402" w:rsidRDefault="00110203">
            <w:pPr>
              <w:pStyle w:val="ProductList-TableBody"/>
            </w:pPr>
            <w:r>
              <w:t>- Office 365 Kurumsal ve Kamu E3</w:t>
            </w:r>
            <w:r>
              <w:rPr>
                <w:vertAlign w:val="superscript"/>
              </w:rPr>
              <w:t>2</w:t>
            </w:r>
            <w:r>
              <w:t xml:space="preserve"> veya E4, ProPlus Eklentileri olmadan</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Office 365 Orta Ölçekli İşletme Eklentisi</w:t>
            </w:r>
            <w:r>
              <w:rPr>
                <w:vertAlign w:val="superscript"/>
              </w:rPr>
              <w:t>2,3</w:t>
            </w:r>
          </w:p>
          <w:p w:rsidR="00116402" w:rsidRDefault="00110203">
            <w:pPr>
              <w:pStyle w:val="ProductList-TableBody"/>
            </w:pPr>
            <w:r>
              <w:t>- Office 365 Kurumsal E3 Eklentisi</w:t>
            </w:r>
            <w:r>
              <w:rPr>
                <w:vertAlign w:val="superscript"/>
              </w:rPr>
              <w:t>2,3</w:t>
            </w:r>
          </w:p>
        </w:tc>
      </w:tr>
    </w:tbl>
    <w:p w:rsidR="00116402" w:rsidRDefault="00110203">
      <w:pPr>
        <w:pStyle w:val="ProductList-Body"/>
      </w:pPr>
      <w:r>
        <w:rPr>
          <w:i/>
          <w:vertAlign w:val="superscript"/>
        </w:rPr>
        <w:t>1</w:t>
      </w:r>
      <w:r>
        <w:rPr>
          <w:i/>
        </w:rPr>
        <w:t>1Her Nitelikli Lisansın etkin YG'si olmalıdır</w:t>
      </w:r>
    </w:p>
    <w:p w:rsidR="00116402" w:rsidRDefault="00110203">
      <w:pPr>
        <w:pStyle w:val="ProductList-Body"/>
      </w:pPr>
      <w:r>
        <w:rPr>
          <w:i/>
          <w:vertAlign w:val="superscript"/>
        </w:rPr>
        <w:t>2</w:t>
      </w:r>
      <w:r>
        <w:rPr>
          <w:i/>
        </w:rPr>
        <w:t>Bunlar yalnızca Open Value ve Open Value Üyeliği müşterilerine sunulan tekliflerdir.</w:t>
      </w:r>
    </w:p>
    <w:p w:rsidR="00116402" w:rsidRDefault="00110203">
      <w:pPr>
        <w:pStyle w:val="ProductList-Body"/>
      </w:pPr>
      <w:r>
        <w:rPr>
          <w:i/>
          <w:vertAlign w:val="superscript"/>
        </w:rPr>
        <w:t>3</w:t>
      </w:r>
      <w:r>
        <w:rPr>
          <w:i/>
        </w:rPr>
        <w:t>Bu Eklenti Kullanıcı SL'si yalnızca Open Value (Kurum Çapında) veya Open Value Üyelik Anlaşması kapsamında satın alınabilir.</w:t>
      </w:r>
    </w:p>
    <w:p w:rsidR="00116402" w:rsidRDefault="00110203">
      <w:pPr>
        <w:pStyle w:val="ProductList-Body"/>
      </w:pPr>
      <w:r>
        <w:rPr>
          <w:i/>
          <w:vertAlign w:val="superscript"/>
        </w:rPr>
        <w:t>4</w:t>
      </w:r>
      <w:r>
        <w:rPr>
          <w:i/>
        </w:rPr>
        <w:t>Müşterinin toplu lisanslama anlaşmasında tanımlanan şekilde yalnızca Kamu müşterileri, bu Eklenti Kullanıcı SL'sini satın alabilir.</w:t>
      </w:r>
    </w:p>
    <w:p w:rsidR="00116402" w:rsidRDefault="00116402">
      <w:pPr>
        <w:pStyle w:val="ProductList-Body"/>
      </w:pPr>
    </w:p>
    <w:p w:rsidR="00116402" w:rsidRDefault="00110203">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116402" w:rsidRDefault="00116402">
      <w:pPr>
        <w:pStyle w:val="ProductList-Body"/>
      </w:pPr>
    </w:p>
    <w:p w:rsidR="00116402" w:rsidRDefault="00110203">
      <w:pPr>
        <w:pStyle w:val="ProductList-ClauseHeading"/>
        <w:outlineLvl w:val="4"/>
      </w:pPr>
      <w:r>
        <w:t>2.6 Satın Alma Kısıtlamaları</w:t>
      </w:r>
    </w:p>
    <w:p w:rsidR="00116402" w:rsidRDefault="00110203">
      <w:pPr>
        <w:pStyle w:val="ProductList-Body"/>
      </w:pPr>
      <w:r>
        <w:t xml:space="preserve">Yalnızca tek bir Eklenti Kullanıcı SL'si, her Nitelikli Lisans (veya Nitelikli Lisanslar kümesi) için satın alınabilir. </w:t>
      </w:r>
    </w:p>
    <w:p w:rsidR="00116402" w:rsidRDefault="00116402">
      <w:pPr>
        <w:pStyle w:val="ProductList-Body"/>
      </w:pPr>
    </w:p>
    <w:p w:rsidR="00116402" w:rsidRDefault="00110203">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116402" w:rsidRDefault="00116402">
      <w:pPr>
        <w:pStyle w:val="ProductList-Body"/>
      </w:pPr>
    </w:p>
    <w:p w:rsidR="00116402" w:rsidRDefault="00110203">
      <w:pPr>
        <w:pStyle w:val="ProductList-ClauseHeading"/>
        <w:outlineLvl w:val="4"/>
      </w:pPr>
      <w:r>
        <w:t>2.7 Toplu Lisans Program Koşulları</w:t>
      </w:r>
    </w:p>
    <w:p w:rsidR="00116402" w:rsidRDefault="00110203">
      <w:pPr>
        <w:pStyle w:val="ProductList-Body"/>
      </w:pPr>
      <w:r>
        <w:t xml:space="preserve">İlgili Çevrimiçi Hizmet Kullanıcı SL'si için geçerli program koşulları aynı zamanda, Eklenti Kullanıcı SL'leri için de geçerlidir. </w:t>
      </w:r>
    </w:p>
    <w:p w:rsidR="00116402" w:rsidRDefault="00116402">
      <w:pPr>
        <w:pStyle w:val="ProductList-Body"/>
      </w:pPr>
    </w:p>
    <w:p w:rsidR="00116402" w:rsidRDefault="00110203">
      <w:pPr>
        <w:pStyle w:val="ProductList-ClauseHeading"/>
        <w:outlineLvl w:val="4"/>
      </w:pPr>
      <w:r>
        <w:t>2.8 Office 365 YG Kullanıcı SL'sinden Geçişler için satın alma uygunluğu</w:t>
      </w:r>
    </w:p>
    <w:p w:rsidR="00116402" w:rsidRDefault="00110203">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Gerekli CAL Paketi Köprüsü</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Core CAL Köprüsü</w:t>
            </w:r>
            <w:r>
              <w:rPr>
                <w:vertAlign w:val="superscript"/>
              </w:rPr>
              <w:t>2,3</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(Kurumsal E3, E4, E5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116402" w:rsidRDefault="00110203">
      <w:pPr>
        <w:pStyle w:val="ProductList-Body"/>
      </w:pPr>
      <w:r>
        <w:rPr>
          <w:i/>
          <w:vertAlign w:val="superscript"/>
        </w:rPr>
        <w:t>1</w:t>
      </w:r>
      <w:r>
        <w:rPr>
          <w:i/>
        </w:rPr>
        <w:t>Yalnızca kayıt anlaşması yıl dönümünde veya yeni bir kayıt anlaşması süresinin başında kullanılabilir.</w:t>
      </w:r>
    </w:p>
    <w:p w:rsidR="00116402" w:rsidRDefault="00110203">
      <w:pPr>
        <w:pStyle w:val="ProductList-Body"/>
      </w:pPr>
      <w:r>
        <w:rPr>
          <w:i/>
          <w:vertAlign w:val="superscript"/>
        </w:rPr>
        <w:t>2</w:t>
      </w:r>
      <w:r>
        <w:rPr>
          <w:i/>
        </w:rPr>
        <w:t>Yalnızca kayıt anlaşması yıl dönümünde Satın Alma için gereklidir.</w:t>
      </w:r>
    </w:p>
    <w:p w:rsidR="00116402" w:rsidRDefault="00110203">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116402" w:rsidRDefault="00116402">
      <w:pPr>
        <w:pStyle w:val="ProductList-Body"/>
      </w:pPr>
    </w:p>
    <w:p w:rsidR="00116402" w:rsidRDefault="00110203">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116402" w:rsidRDefault="00116402">
      <w:pPr>
        <w:pStyle w:val="ProductList-Body"/>
      </w:pPr>
    </w:p>
    <w:p w:rsidR="00116402" w:rsidRDefault="00110203">
      <w:pPr>
        <w:pStyle w:val="ProductList-ClauseHeading"/>
        <w:outlineLvl w:val="4"/>
      </w:pPr>
      <w:r>
        <w:t>2.9 YG Kullanıcı SL'lerinden Geçiş satın alımları</w:t>
      </w:r>
    </w:p>
    <w:p w:rsidR="00116402" w:rsidRDefault="00110203">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116402" w:rsidRDefault="00116402">
      <w:pPr>
        <w:pStyle w:val="ProductList-Body"/>
      </w:pPr>
    </w:p>
    <w:p w:rsidR="00116402" w:rsidRDefault="00110203">
      <w:pPr>
        <w:pStyle w:val="ProductList-ClauseHeading"/>
        <w:outlineLvl w:val="4"/>
      </w:pPr>
      <w:r>
        <w:t>2.10 Office 365 YG Kullanıcı SL'lerinden Geçişler için YG Avantajları</w:t>
      </w:r>
    </w:p>
    <w:p w:rsidR="00116402" w:rsidRDefault="00110203">
      <w:pPr>
        <w:pStyle w:val="ProductList-Body"/>
      </w:pPr>
      <w:r>
        <w:t>Office 365 (Kurumsal ve Kamu E1, E3, E4) YG Kullanıcı SL'lerinden Geçiş, yukarıda bölüm 2.8'de yer alan Nitelikli Ürünler ile aynı YG Avantajlarını sağlar.</w:t>
      </w:r>
    </w:p>
    <w:p w:rsidR="00116402" w:rsidRDefault="00116402">
      <w:pPr>
        <w:pStyle w:val="ProductList-Body"/>
      </w:pPr>
    </w:p>
    <w:p w:rsidR="00116402" w:rsidRDefault="00110203">
      <w:pPr>
        <w:pStyle w:val="ProductList-ClauseHeading"/>
        <w:outlineLvl w:val="4"/>
      </w:pPr>
      <w:r>
        <w:t>2.11 Office 365 Kurumsal K1</w:t>
      </w:r>
    </w:p>
    <w:p w:rsidR="00116402" w:rsidRDefault="00110203">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116402" w:rsidRDefault="00116402">
      <w:pPr>
        <w:pStyle w:val="ProductList-Body"/>
      </w:pPr>
    </w:p>
    <w:p w:rsidR="00116402" w:rsidRDefault="00110203">
      <w:pPr>
        <w:pStyle w:val="ProductList-ClauseHeading"/>
        <w:outlineLvl w:val="4"/>
      </w:pPr>
      <w:r>
        <w:t>2.12 Office Çoklu Dil Paketi</w:t>
      </w:r>
    </w:p>
    <w:p w:rsidR="00116402" w:rsidRDefault="00110203">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116402" w:rsidRDefault="00116402">
      <w:pPr>
        <w:pStyle w:val="ProductList-Body"/>
      </w:pPr>
    </w:p>
    <w:p w:rsidR="00116402" w:rsidRDefault="00110203">
      <w:pPr>
        <w:pStyle w:val="ProductList-ClauseHeading"/>
        <w:outlineLvl w:val="4"/>
      </w:pPr>
      <w:r>
        <w:t>2.13 E-Öğrenme</w:t>
      </w:r>
    </w:p>
    <w:p w:rsidR="00116402" w:rsidRDefault="00110203">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116402" w:rsidRDefault="00116402">
      <w:pPr>
        <w:pStyle w:val="ProductList-Body"/>
      </w:pPr>
    </w:p>
    <w:p w:rsidR="00116402" w:rsidRDefault="00110203">
      <w:pPr>
        <w:pStyle w:val="ProductList-ClauseHeading"/>
        <w:outlineLvl w:val="4"/>
      </w:pPr>
      <w:r>
        <w:t>2.14 Office 365 Orta Ölçekli İşletme Ürün Anahtarı Ödemesi</w:t>
      </w:r>
    </w:p>
    <w:p w:rsidR="00116402" w:rsidRDefault="00110203">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05" w:name="_Sec874"/>
      <w:r>
        <w:t>Office 365 Müşteri Kasası</w:t>
      </w:r>
      <w:bookmarkEnd w:id="305"/>
      <w:r>
        <w:fldChar w:fldCharType="begin"/>
      </w:r>
      <w:r>
        <w:instrText xml:space="preserve"> TC "</w:instrText>
      </w:r>
      <w:bookmarkStart w:id="306" w:name="_Toc444178588"/>
      <w:r>
        <w:instrText>Office 365 Müşteri Kasası</w:instrText>
      </w:r>
      <w:bookmarkEnd w:id="306"/>
      <w:r>
        <w:instrText>" \l 3</w:instrText>
      </w:r>
      <w:r>
        <w:fldChar w:fldCharType="end"/>
      </w:r>
    </w:p>
    <w:p w:rsidR="00116402" w:rsidRDefault="00110203">
      <w:pPr>
        <w:pStyle w:val="ProductList-Offering1SubSection"/>
        <w:outlineLvl w:val="3"/>
      </w:pPr>
      <w:bookmarkStart w:id="307" w:name="_Sec875"/>
      <w:r>
        <w:t>1. Program Kullanılabilirliği</w:t>
      </w:r>
      <w:bookmarkEnd w:id="307"/>
    </w:p>
    <w:tbl>
      <w:tblPr>
        <w:tblStyle w:val="PURTable"/>
        <w:tblW w:w="0" w:type="dxa"/>
        <w:tblLook w:val="04A0" w:firstRow="1" w:lastRow="0" w:firstColumn="1" w:lastColumn="0" w:noHBand="0" w:noVBand="1"/>
      </w:tblPr>
      <w:tblGrid>
        <w:gridCol w:w="4436"/>
        <w:gridCol w:w="802"/>
        <w:gridCol w:w="783"/>
        <w:gridCol w:w="797"/>
        <w:gridCol w:w="707"/>
        <w:gridCol w:w="829"/>
        <w:gridCol w:w="822"/>
        <w:gridCol w:w="801"/>
        <w:gridCol w:w="807"/>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t>AE,SE</w:t>
            </w:r>
          </w:p>
        </w:tc>
      </w:tr>
    </w:tbl>
    <w:p w:rsidR="00116402" w:rsidRDefault="00116402">
      <w:pPr>
        <w:pStyle w:val="ProductList-Body"/>
      </w:pPr>
    </w:p>
    <w:p w:rsidR="00116402" w:rsidRDefault="00110203">
      <w:pPr>
        <w:pStyle w:val="ProductList-Offering1SubSection"/>
        <w:outlineLvl w:val="3"/>
      </w:pPr>
      <w:bookmarkStart w:id="308" w:name="_Sec876"/>
      <w:r>
        <w:t>2. Ürün Şartları</w:t>
      </w:r>
      <w:bookmarkEnd w:id="308"/>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09" w:name="_Sec877"/>
      <w:r>
        <w:t>Office 365 Delve Analizi</w:t>
      </w:r>
      <w:bookmarkEnd w:id="309"/>
      <w:r>
        <w:fldChar w:fldCharType="begin"/>
      </w:r>
      <w:r>
        <w:instrText xml:space="preserve"> TC "</w:instrText>
      </w:r>
      <w:bookmarkStart w:id="310" w:name="_Toc444178589"/>
      <w:r>
        <w:instrText>Office 365 Delve Analizi</w:instrText>
      </w:r>
      <w:bookmarkEnd w:id="310"/>
      <w:r>
        <w:instrText>" \l 3</w:instrText>
      </w:r>
      <w:r>
        <w:fldChar w:fldCharType="end"/>
      </w:r>
    </w:p>
    <w:p w:rsidR="00116402" w:rsidRDefault="00110203">
      <w:pPr>
        <w:pStyle w:val="ProductList-Offering1SubSection"/>
        <w:outlineLvl w:val="3"/>
      </w:pPr>
      <w:bookmarkStart w:id="311" w:name="_Sec878"/>
      <w:r>
        <w:t>1. Program Kullanılabilirliği</w:t>
      </w:r>
      <w:bookmarkEnd w:id="311"/>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12" w:name="_Sec879"/>
      <w:r>
        <w:t>2. Ürün Şartları</w:t>
      </w:r>
      <w:bookmarkEnd w:id="31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78590"/>
      <w:r>
        <w:instrText>Office 365 Advanced eDiscovery</w:instrText>
      </w:r>
      <w:bookmarkEnd w:id="314"/>
      <w:r>
        <w:instrText>" \l 3</w:instrText>
      </w:r>
      <w:r>
        <w:fldChar w:fldCharType="end"/>
      </w:r>
    </w:p>
    <w:p w:rsidR="00116402" w:rsidRDefault="00110203">
      <w:pPr>
        <w:pStyle w:val="ProductList-Offering1SubSection"/>
        <w:outlineLvl w:val="3"/>
      </w:pPr>
      <w:bookmarkStart w:id="315" w:name="_Sec881"/>
      <w:r>
        <w:t>1. Program Kullanılabilirliği</w:t>
      </w:r>
      <w:bookmarkEnd w:id="315"/>
    </w:p>
    <w:tbl>
      <w:tblPr>
        <w:tblStyle w:val="PURTable"/>
        <w:tblW w:w="0" w:type="dxa"/>
        <w:tblLook w:val="04A0" w:firstRow="1" w:lastRow="0" w:firstColumn="1" w:lastColumn="0" w:noHBand="0" w:noVBand="1"/>
      </w:tblPr>
      <w:tblGrid>
        <w:gridCol w:w="4486"/>
        <w:gridCol w:w="798"/>
        <w:gridCol w:w="777"/>
        <w:gridCol w:w="792"/>
        <w:gridCol w:w="704"/>
        <w:gridCol w:w="827"/>
        <w:gridCol w:w="819"/>
        <w:gridCol w:w="797"/>
        <w:gridCol w:w="784"/>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16" w:name="_Sec882"/>
      <w:r>
        <w:t>2. Ürün Şartları</w:t>
      </w:r>
      <w:bookmarkEnd w:id="31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17" w:name="_Sec665"/>
      <w:r>
        <w:t>Exchange Online</w:t>
      </w:r>
      <w:bookmarkEnd w:id="317"/>
      <w:r>
        <w:fldChar w:fldCharType="begin"/>
      </w:r>
      <w:r>
        <w:instrText xml:space="preserve"> TC "</w:instrText>
      </w:r>
      <w:bookmarkStart w:id="318" w:name="_Toc444178591"/>
      <w:r>
        <w:instrText>Exchange Online</w:instrText>
      </w:r>
      <w:bookmarkEnd w:id="318"/>
      <w:r>
        <w:instrText>" \l 3</w:instrText>
      </w:r>
      <w:r>
        <w:fldChar w:fldCharType="end"/>
      </w:r>
    </w:p>
    <w:p w:rsidR="00116402" w:rsidRDefault="00110203">
      <w:pPr>
        <w:pStyle w:val="ProductList-Offering1SubSection"/>
        <w:outlineLvl w:val="3"/>
      </w:pPr>
      <w:bookmarkStart w:id="319" w:name="_Sec721"/>
      <w:r>
        <w:t>1. Program Kullanılabilirliği</w:t>
      </w:r>
      <w:bookmarkEnd w:id="319"/>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20" w:name="_Sec776"/>
      <w:r>
        <w:t>2. Ürün Şartları</w:t>
      </w:r>
      <w:bookmarkEnd w:id="320"/>
    </w:p>
    <w:tbl>
      <w:tblPr>
        <w:tblStyle w:val="PURTable"/>
        <w:tblW w:w="0" w:type="dxa"/>
        <w:tblLook w:val="04A0" w:firstRow="1" w:lastRow="0" w:firstColumn="1" w:lastColumn="0" w:noHBand="0" w:noVBand="1"/>
      </w:tblPr>
      <w:tblGrid>
        <w:gridCol w:w="3618"/>
        <w:gridCol w:w="3560"/>
        <w:gridCol w:w="3612"/>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Exchange Server için Exchange Online Archiving</w:t>
      </w:r>
    </w:p>
    <w:p w:rsidR="00116402" w:rsidRDefault="00110203">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116402" w:rsidRDefault="00116402">
      <w:pPr>
        <w:pStyle w:val="ProductList-Body"/>
      </w:pPr>
    </w:p>
    <w:p w:rsidR="00116402" w:rsidRDefault="00110203">
      <w:pPr>
        <w:pStyle w:val="ProductList-ClauseHeading"/>
        <w:outlineLvl w:val="4"/>
      </w:pPr>
      <w:r>
        <w:t>2.2 Exchange Server için Exchange Online Archiving A</w:t>
      </w:r>
    </w:p>
    <w:p w:rsidR="00116402" w:rsidRDefault="00110203">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116402" w:rsidRDefault="00116402">
      <w:pPr>
        <w:pStyle w:val="ProductList-Body"/>
      </w:pPr>
    </w:p>
    <w:p w:rsidR="00116402" w:rsidRDefault="00110203">
      <w:pPr>
        <w:pStyle w:val="ProductList-ClauseHeading"/>
        <w:outlineLvl w:val="4"/>
      </w:pPr>
      <w:r>
        <w:t>2.3 Exchange Online Protection</w:t>
      </w:r>
    </w:p>
    <w:p w:rsidR="00116402" w:rsidRDefault="00110203">
      <w:pPr>
        <w:pStyle w:val="ProductList-Body"/>
      </w:pPr>
      <w:r>
        <w:t>Bu Çevrimiçi Hizmet etki alanına göre sağlandığından, Müşteri, Kullanıcı SL'lerini kapsam dâhilindeki etki alanındaki (veya alt etki alanındaki) tüm kullanıcılara tahsis etmelidir.</w:t>
      </w:r>
    </w:p>
    <w:p w:rsidR="00116402" w:rsidRDefault="00116402">
      <w:pPr>
        <w:pStyle w:val="ProductList-Body"/>
      </w:pPr>
    </w:p>
    <w:p w:rsidR="00116402" w:rsidRDefault="00110203">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116402" w:rsidRDefault="00116402">
      <w:pPr>
        <w:pStyle w:val="ProductList-Body"/>
      </w:pPr>
    </w:p>
    <w:p w:rsidR="00116402" w:rsidRDefault="00110203">
      <w:pPr>
        <w:pStyle w:val="ProductList-ClauseHeading"/>
        <w:outlineLvl w:val="4"/>
      </w:pPr>
      <w:r>
        <w:t>2.4 Önkoşul: Eklenti Kullanıcı SL’leri</w:t>
      </w:r>
    </w:p>
    <w:p w:rsidR="00116402" w:rsidRDefault="00110203">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21" w:name="_Sec666"/>
      <w:r>
        <w:t>OneDrive İş</w:t>
      </w:r>
      <w:bookmarkEnd w:id="321"/>
      <w:r>
        <w:fldChar w:fldCharType="begin"/>
      </w:r>
      <w:r>
        <w:instrText xml:space="preserve"> TC "</w:instrText>
      </w:r>
      <w:bookmarkStart w:id="322" w:name="_Toc444178592"/>
      <w:r>
        <w:instrText>OneDrive İş</w:instrText>
      </w:r>
      <w:bookmarkEnd w:id="322"/>
      <w:r>
        <w:instrText>" \l 3</w:instrText>
      </w:r>
      <w:r>
        <w:fldChar w:fldCharType="end"/>
      </w:r>
    </w:p>
    <w:p w:rsidR="00116402" w:rsidRDefault="00110203">
      <w:pPr>
        <w:pStyle w:val="ProductList-Offering1SubSection"/>
        <w:outlineLvl w:val="3"/>
      </w:pPr>
      <w:bookmarkStart w:id="323" w:name="_Sec722"/>
      <w:r>
        <w:t>1. Program Kullanılabilirliği</w:t>
      </w:r>
      <w:bookmarkEnd w:id="323"/>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none" w:sz="4" w:space="0" w:color="BFBFBF"/>
              <w:left w:val="none" w:sz="4" w:space="0" w:color="6E6E6E"/>
              <w:bottom w:val="none" w:sz="4" w:space="0" w:color="BFBFBF"/>
              <w:right w:val="none" w:sz="4" w:space="0" w:color="6E6E6E"/>
            </w:tcBorders>
          </w:tcPr>
          <w:p w:rsidR="00116402" w:rsidRDefault="00110203">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24" w:name="_Sec777"/>
      <w:r>
        <w:t>2. Ürün Şartları</w:t>
      </w:r>
      <w:bookmarkEnd w:id="324"/>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25" w:name="_Sec667"/>
      <w:r>
        <w:t>Project Online</w:t>
      </w:r>
      <w:bookmarkEnd w:id="325"/>
      <w:r>
        <w:fldChar w:fldCharType="begin"/>
      </w:r>
      <w:r>
        <w:instrText xml:space="preserve"> TC "</w:instrText>
      </w:r>
      <w:bookmarkStart w:id="326" w:name="_Toc444178593"/>
      <w:r>
        <w:instrText>Project Online</w:instrText>
      </w:r>
      <w:bookmarkEnd w:id="326"/>
      <w:r>
        <w:instrText>" \l 3</w:instrText>
      </w:r>
      <w:r>
        <w:fldChar w:fldCharType="end"/>
      </w:r>
    </w:p>
    <w:p w:rsidR="00116402" w:rsidRDefault="00110203">
      <w:pPr>
        <w:pStyle w:val="ProductList-Offering1SubSection"/>
        <w:outlineLvl w:val="3"/>
      </w:pPr>
      <w:bookmarkStart w:id="327" w:name="_Sec723"/>
      <w:r>
        <w:t>1. Program Kullanılabilirliği</w:t>
      </w:r>
      <w:bookmarkEnd w:id="327"/>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28" w:name="_Sec778"/>
      <w:r>
        <w:t>2. Ürün Şartları</w:t>
      </w:r>
      <w:bookmarkEnd w:id="328"/>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29" w:name="_Sec668"/>
      <w:r>
        <w:t>SharePoint Online</w:t>
      </w:r>
      <w:bookmarkEnd w:id="329"/>
      <w:r>
        <w:fldChar w:fldCharType="begin"/>
      </w:r>
      <w:r>
        <w:instrText xml:space="preserve"> TC "</w:instrText>
      </w:r>
      <w:bookmarkStart w:id="330" w:name="_Toc444178594"/>
      <w:r>
        <w:instrText>SharePoint Online</w:instrText>
      </w:r>
      <w:bookmarkEnd w:id="330"/>
      <w:r>
        <w:instrText>" \l 3</w:instrText>
      </w:r>
      <w:r>
        <w:fldChar w:fldCharType="end"/>
      </w:r>
    </w:p>
    <w:p w:rsidR="00116402" w:rsidRDefault="00110203">
      <w:pPr>
        <w:pStyle w:val="ProductList-Offering1SubSection"/>
        <w:outlineLvl w:val="3"/>
      </w:pPr>
      <w:bookmarkStart w:id="331" w:name="_Sec724"/>
      <w:r>
        <w:t>1. Program Kullanılabilirliği</w:t>
      </w:r>
      <w:bookmarkEnd w:id="331"/>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single" w:sz="6" w:space="0" w:color="FFFFFF"/>
              <w:right w:val="none" w:sz="4" w:space="0" w:color="6E6E6E"/>
            </w:tcBorders>
          </w:tcPr>
          <w:p w:rsidR="00116402" w:rsidRDefault="00110203">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single" w:sz="6" w:space="0" w:color="FFFFFF"/>
              <w:left w:val="none" w:sz="4" w:space="0" w:color="6E6E6E"/>
              <w:bottom w:val="single" w:sz="6" w:space="0" w:color="FFFFFF"/>
              <w:right w:val="none" w:sz="4" w:space="0" w:color="6E6E6E"/>
            </w:tcBorders>
          </w:tcPr>
          <w:p w:rsidR="00116402" w:rsidRDefault="00110203">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single" w:sz="6" w:space="0" w:color="FFFFFF"/>
              <w:left w:val="none" w:sz="4" w:space="0" w:color="6E6E6E"/>
              <w:bottom w:val="single" w:sz="6" w:space="0" w:color="FFFFFF"/>
              <w:right w:val="none" w:sz="4" w:space="0" w:color="6E6E6E"/>
            </w:tcBorders>
          </w:tcPr>
          <w:p w:rsidR="00116402" w:rsidRDefault="00110203">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332" w:name="_Sec779"/>
      <w:r>
        <w:t>2. Ürün Şartları</w:t>
      </w:r>
      <w:bookmarkEnd w:id="33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Önkoşul: Eklenti Kullanıcı SL’leri</w:t>
      </w:r>
    </w:p>
    <w:p w:rsidR="00116402" w:rsidRDefault="00110203">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116402" w:rsidRDefault="00116402">
      <w:pPr>
        <w:pStyle w:val="ProductList-Body"/>
      </w:pPr>
    </w:p>
    <w:p w:rsidR="00116402" w:rsidRDefault="00110203">
      <w:pPr>
        <w:pStyle w:val="ProductList-ClauseHeading"/>
        <w:outlineLvl w:val="4"/>
      </w:pPr>
      <w:r>
        <w:t>2.2 Yammer ile SharePoint Online Plan 1 ve Yammer ile SharePoint Online Plan 2 Anahtar Ödemesi</w:t>
      </w:r>
    </w:p>
    <w:p w:rsidR="00116402" w:rsidRDefault="00110203">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33" w:name="_Sec669"/>
      <w:r>
        <w:t>Skype Kurumsal Çevrimiçi Sürüm</w:t>
      </w:r>
      <w:bookmarkEnd w:id="333"/>
      <w:r>
        <w:fldChar w:fldCharType="begin"/>
      </w:r>
      <w:r>
        <w:instrText xml:space="preserve"> TC "</w:instrText>
      </w:r>
      <w:bookmarkStart w:id="334" w:name="_Toc444178595"/>
      <w:r>
        <w:instrText>Skype Kurumsal Çevrimiçi Sürüm</w:instrText>
      </w:r>
      <w:bookmarkEnd w:id="334"/>
      <w:r>
        <w:instrText>" \l 3</w:instrText>
      </w:r>
      <w:r>
        <w:fldChar w:fldCharType="end"/>
      </w:r>
    </w:p>
    <w:p w:rsidR="00116402" w:rsidRDefault="00110203">
      <w:pPr>
        <w:pStyle w:val="ProductList-Offering1SubSection"/>
        <w:outlineLvl w:val="3"/>
      </w:pPr>
      <w:bookmarkStart w:id="335" w:name="_Sec725"/>
      <w:r>
        <w:t>1. Program Kullanılabilirliği</w:t>
      </w:r>
      <w:bookmarkEnd w:id="335"/>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none" w:sz="4" w:space="0" w:color="BFBFBF"/>
              <w:left w:val="none" w:sz="4" w:space="0" w:color="6E6E6E"/>
              <w:bottom w:val="dashed" w:sz="4" w:space="0" w:color="BFBFBF"/>
              <w:right w:val="none" w:sz="4" w:space="0" w:color="6E6E6E"/>
            </w:tcBorders>
          </w:tcPr>
          <w:p w:rsidR="00116402" w:rsidRDefault="00110203">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none" w:sz="4" w:space="0" w:color="BFBFBF"/>
              <w:left w:val="none" w:sz="4" w:space="0" w:color="6E6E6E"/>
              <w:bottom w:val="dashed" w:sz="4" w:space="0" w:color="BFBFBF"/>
              <w:right w:val="none" w:sz="4" w:space="0" w:color="6E6E6E"/>
            </w:tcBorders>
          </w:tcPr>
          <w:p w:rsidR="00116402" w:rsidRDefault="00110203">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36" w:name="_Sec780"/>
      <w:r>
        <w:t>2. Ürün Şartları</w:t>
      </w:r>
      <w:bookmarkEnd w:id="33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Mac 2011 için Lync</w:t>
      </w:r>
    </w:p>
    <w:p w:rsidR="00116402" w:rsidRDefault="00110203">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116402" w:rsidRDefault="00116402">
      <w:pPr>
        <w:pStyle w:val="ProductList-Body"/>
      </w:pPr>
    </w:p>
    <w:p w:rsidR="00116402" w:rsidRDefault="00110203">
      <w:pPr>
        <w:pStyle w:val="ProductList-ClauseHeading"/>
        <w:outlineLvl w:val="4"/>
      </w:pPr>
      <w:r>
        <w:t>2.2 Önkoşul: Eklenti Kullanıcı SL’leri</w:t>
      </w:r>
    </w:p>
    <w:p w:rsidR="00116402" w:rsidRDefault="00110203">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GroupHeading"/>
        <w:outlineLvl w:val="1"/>
      </w:pPr>
      <w:bookmarkStart w:id="337" w:name="_Sec635"/>
      <w:r>
        <w:t>Diğer Çevrimiçi Hizmetler</w:t>
      </w:r>
      <w:bookmarkEnd w:id="337"/>
      <w:r>
        <w:fldChar w:fldCharType="begin"/>
      </w:r>
      <w:r>
        <w:instrText xml:space="preserve"> TC "</w:instrText>
      </w:r>
      <w:bookmarkStart w:id="338" w:name="_Toc444178596"/>
      <w:r>
        <w:instrText>Diğer Çevrimiçi Hizmetler</w:instrText>
      </w:r>
      <w:bookmarkEnd w:id="338"/>
      <w:r>
        <w:instrText>" \l 2</w:instrText>
      </w:r>
      <w:r>
        <w:fldChar w:fldCharType="end"/>
      </w:r>
    </w:p>
    <w:p w:rsidR="00116402" w:rsidRDefault="00110203">
      <w:pPr>
        <w:pStyle w:val="ProductList-Offering2HeadingNoBorder"/>
        <w:outlineLvl w:val="2"/>
      </w:pPr>
      <w:bookmarkStart w:id="339" w:name="_Sec670"/>
      <w:r>
        <w:t>Bing Haritalar</w:t>
      </w:r>
      <w:bookmarkEnd w:id="339"/>
      <w:r>
        <w:fldChar w:fldCharType="begin"/>
      </w:r>
      <w:r>
        <w:instrText xml:space="preserve"> TC "</w:instrText>
      </w:r>
      <w:bookmarkStart w:id="340" w:name="_Toc444178597"/>
      <w:r>
        <w:instrText>Bing Haritalar</w:instrText>
      </w:r>
      <w:bookmarkEnd w:id="340"/>
      <w:r>
        <w:instrText>" \l 3</w:instrText>
      </w:r>
      <w:r>
        <w:fldChar w:fldCharType="end"/>
      </w:r>
    </w:p>
    <w:p w:rsidR="00116402" w:rsidRDefault="00110203">
      <w:pPr>
        <w:pStyle w:val="ProductList-Offering1SubSection"/>
        <w:outlineLvl w:val="3"/>
      </w:pPr>
      <w:bookmarkStart w:id="341" w:name="_Sec726"/>
      <w:r>
        <w:t>1. Program Kullanılabilirliği</w:t>
      </w:r>
      <w:bookmarkEnd w:id="341"/>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Dâhili Web Sitesi Kullanımı 500.000 İşlemlik (veya üstü) Aylık Üyelik</w:t>
            </w:r>
            <w:r>
              <w:fldChar w:fldCharType="begin"/>
            </w:r>
            <w:r>
              <w:instrText xml:space="preserve"> XE "Bing Haritalar Dâhili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42" w:name="_Sec781"/>
      <w:r>
        <w:t>2. Ürün Şartları</w:t>
      </w:r>
      <w:bookmarkEnd w:id="342"/>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Faturalanabilir İşlemler</w:t>
      </w:r>
    </w:p>
    <w:p w:rsidR="00116402" w:rsidRDefault="00110203">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116402" w:rsidRDefault="00116402">
      <w:pPr>
        <w:pStyle w:val="ProductList-Body"/>
      </w:pPr>
    </w:p>
    <w:p w:rsidR="00116402" w:rsidRDefault="00110203">
      <w:pPr>
        <w:pStyle w:val="ProductList-ClauseHeading"/>
        <w:outlineLvl w:val="4"/>
      </w:pPr>
      <w:r>
        <w:t>2.2 Bing Haritalar Platinum Eklenti SL'si</w:t>
      </w:r>
    </w:p>
    <w:p w:rsidR="00116402" w:rsidRDefault="00110203">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43" w:name="_Sec672"/>
      <w:r>
        <w:t>Microsoft Öğrenme</w:t>
      </w:r>
      <w:bookmarkEnd w:id="343"/>
      <w:r>
        <w:fldChar w:fldCharType="begin"/>
      </w:r>
      <w:r>
        <w:instrText xml:space="preserve"> TC "</w:instrText>
      </w:r>
      <w:bookmarkStart w:id="344" w:name="_Toc444178598"/>
      <w:r>
        <w:instrText>Microsoft Öğrenme</w:instrText>
      </w:r>
      <w:bookmarkEnd w:id="344"/>
      <w:r>
        <w:instrText>" \l 3</w:instrText>
      </w:r>
      <w:r>
        <w:fldChar w:fldCharType="end"/>
      </w:r>
    </w:p>
    <w:p w:rsidR="00116402" w:rsidRDefault="00110203">
      <w:pPr>
        <w:pStyle w:val="ProductList-Offering1SubSection"/>
        <w:outlineLvl w:val="3"/>
      </w:pPr>
      <w:bookmarkStart w:id="345" w:name="_Sec728"/>
      <w:r>
        <w:t>1. Program Kullanılabilirliği</w:t>
      </w:r>
      <w:bookmarkEnd w:id="345"/>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dashed" w:sz="4" w:space="0" w:color="BFBFBF"/>
              <w:right w:val="none" w:sz="4" w:space="0" w:color="6E6E6E"/>
            </w:tcBorders>
          </w:tcPr>
          <w:p w:rsidR="00116402" w:rsidRDefault="00110203">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116402" w:rsidRDefault="00110203">
      <w:pPr>
        <w:pStyle w:val="ProductList-Offering1SubSection"/>
        <w:outlineLvl w:val="3"/>
      </w:pPr>
      <w:bookmarkStart w:id="346" w:name="_Sec783"/>
      <w:r>
        <w:t>2. Ürün Şartları</w:t>
      </w:r>
      <w:bookmarkEnd w:id="346"/>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pPr>
    </w:p>
    <w:p w:rsidR="00116402" w:rsidRDefault="00110203">
      <w:pPr>
        <w:pStyle w:val="ProductList-ClauseHeading"/>
        <w:outlineLvl w:val="4"/>
      </w:pPr>
      <w:r>
        <w:t>2.1 Kuponlar</w:t>
      </w:r>
    </w:p>
    <w:p w:rsidR="00116402" w:rsidRDefault="00110203">
      <w:pPr>
        <w:pStyle w:val="ProductList-Body"/>
      </w:pPr>
      <w:r>
        <w:t xml:space="preserve">Satın alma işleminden sonra kuponlar sağlanır ve satın alma tarihinden 12 ay sonra sona erer. </w:t>
      </w:r>
    </w:p>
    <w:p w:rsidR="00116402" w:rsidRDefault="00116402">
      <w:pPr>
        <w:pStyle w:val="ProductList-Body"/>
      </w:pPr>
    </w:p>
    <w:p w:rsidR="00116402" w:rsidRDefault="00110203">
      <w:pPr>
        <w:pStyle w:val="ProductList-ClauseHeading"/>
        <w:outlineLvl w:val="4"/>
      </w:pPr>
      <w:r>
        <w:t>2.2 Microsoft Office Uzmanı (MOS) ve Microsoft Teknoloji Ortağı (MTA) ve Microsoft Sertifika Eğitmeni Sınavı Sitesi Lisansı</w:t>
      </w:r>
    </w:p>
    <w:p w:rsidR="00116402" w:rsidRDefault="00110203">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47" w:name="_Sec673"/>
      <w:r>
        <w:t>Microsoft Translator</w:t>
      </w:r>
      <w:bookmarkEnd w:id="347"/>
      <w:r>
        <w:fldChar w:fldCharType="begin"/>
      </w:r>
      <w:r>
        <w:instrText xml:space="preserve"> TC "</w:instrText>
      </w:r>
      <w:bookmarkStart w:id="348" w:name="_Toc444178599"/>
      <w:r>
        <w:instrText>Microsoft Translator</w:instrText>
      </w:r>
      <w:bookmarkEnd w:id="348"/>
      <w:r>
        <w:instrText>" \l 3</w:instrText>
      </w:r>
      <w:r>
        <w:fldChar w:fldCharType="end"/>
      </w:r>
    </w:p>
    <w:p w:rsidR="00116402" w:rsidRDefault="00110203">
      <w:pPr>
        <w:pStyle w:val="ProductList-Offering1SubSection"/>
        <w:outlineLvl w:val="3"/>
      </w:pPr>
      <w:bookmarkStart w:id="349" w:name="_Sec729"/>
      <w:r>
        <w:t>1. Program Kullanılabilirliği</w:t>
      </w:r>
      <w:bookmarkEnd w:id="349"/>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50" w:name="_Sec784"/>
      <w:r>
        <w:t>2. Ürün Şartları</w:t>
      </w:r>
      <w:bookmarkEnd w:id="350"/>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51" w:name="_Sec674"/>
      <w:r>
        <w:t>Power BI Pro</w:t>
      </w:r>
      <w:bookmarkEnd w:id="351"/>
      <w:r>
        <w:fldChar w:fldCharType="begin"/>
      </w:r>
      <w:r>
        <w:instrText xml:space="preserve"> TC "</w:instrText>
      </w:r>
      <w:bookmarkStart w:id="352" w:name="_Toc444178600"/>
      <w:r>
        <w:instrText>Power BI Pro</w:instrText>
      </w:r>
      <w:bookmarkEnd w:id="352"/>
      <w:r>
        <w:instrText>" \l 3</w:instrText>
      </w:r>
      <w:r>
        <w:fldChar w:fldCharType="end"/>
      </w:r>
    </w:p>
    <w:p w:rsidR="00116402" w:rsidRDefault="00110203">
      <w:pPr>
        <w:pStyle w:val="ProductList-Offering1SubSection"/>
        <w:outlineLvl w:val="3"/>
      </w:pPr>
      <w:bookmarkStart w:id="353" w:name="_Sec730"/>
      <w:r>
        <w:t>1. Program Kullanılabilirliği</w:t>
      </w:r>
      <w:bookmarkEnd w:id="353"/>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dashed" w:sz="4" w:space="0" w:color="BFBFBF"/>
              <w:right w:val="none" w:sz="4" w:space="0" w:color="6E6E6E"/>
            </w:tcBorders>
          </w:tcPr>
          <w:p w:rsidR="00116402" w:rsidRDefault="0011020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5020" w:type="dxa"/>
            <w:tcBorders>
              <w:top w:val="dashed" w:sz="4" w:space="0" w:color="BFBFBF"/>
              <w:left w:val="none" w:sz="4" w:space="0" w:color="6E6E6E"/>
              <w:bottom w:val="none" w:sz="4" w:space="0" w:color="BFBFBF"/>
              <w:right w:val="none" w:sz="4" w:space="0" w:color="6E6E6E"/>
            </w:tcBorders>
          </w:tcPr>
          <w:p w:rsidR="00116402" w:rsidRDefault="0011020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116402" w:rsidRDefault="00110203">
      <w:pPr>
        <w:pStyle w:val="ProductList-Offering1SubSection"/>
        <w:outlineLvl w:val="3"/>
      </w:pPr>
      <w:bookmarkStart w:id="354" w:name="_Sec785"/>
      <w:r>
        <w:t>2. Ürün Şartları</w:t>
      </w:r>
      <w:bookmarkEnd w:id="354"/>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2HeadingNoBorder"/>
        <w:outlineLvl w:val="2"/>
      </w:pPr>
      <w:bookmarkStart w:id="355" w:name="_Sec676"/>
      <w:r>
        <w:t>Yammer Enterprise</w:t>
      </w:r>
      <w:bookmarkEnd w:id="355"/>
      <w:r>
        <w:fldChar w:fldCharType="begin"/>
      </w:r>
      <w:r>
        <w:instrText xml:space="preserve"> TC "</w:instrText>
      </w:r>
      <w:bookmarkStart w:id="356" w:name="_Toc444178601"/>
      <w:r>
        <w:instrText>Yammer Enterprise</w:instrText>
      </w:r>
      <w:bookmarkEnd w:id="356"/>
      <w:r>
        <w:instrText>" \l 3</w:instrText>
      </w:r>
      <w:r>
        <w:fldChar w:fldCharType="end"/>
      </w:r>
    </w:p>
    <w:p w:rsidR="00116402" w:rsidRDefault="00110203">
      <w:pPr>
        <w:pStyle w:val="ProductList-Offering1SubSection"/>
        <w:outlineLvl w:val="3"/>
      </w:pPr>
      <w:bookmarkStart w:id="357" w:name="_Sec732"/>
      <w:r>
        <w:t>1. Program Kullanılabilirliği</w:t>
      </w:r>
      <w:bookmarkEnd w:id="357"/>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11640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16402" w:rsidRDefault="00110203">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116402">
        <w:tc>
          <w:tcPr>
            <w:tcW w:w="5020" w:type="dxa"/>
            <w:tcBorders>
              <w:top w:val="single" w:sz="6" w:space="0" w:color="FFFFFF"/>
              <w:left w:val="none" w:sz="4" w:space="0" w:color="6E6E6E"/>
              <w:bottom w:val="none" w:sz="4" w:space="0" w:color="BFBFBF"/>
              <w:right w:val="none" w:sz="4" w:space="0" w:color="6E6E6E"/>
            </w:tcBorders>
          </w:tcPr>
          <w:p w:rsidR="00116402" w:rsidRDefault="0011020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16402" w:rsidRDefault="0011020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16402" w:rsidRDefault="00110203">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bl>
    <w:p w:rsidR="00116402" w:rsidRDefault="00110203">
      <w:pPr>
        <w:pStyle w:val="ProductList-Offering1SubSection"/>
        <w:outlineLvl w:val="3"/>
      </w:pPr>
      <w:bookmarkStart w:id="358" w:name="_Sec787"/>
      <w:r>
        <w:t>2. Ürün Şartları</w:t>
      </w:r>
      <w:bookmarkEnd w:id="358"/>
    </w:p>
    <w:tbl>
      <w:tblPr>
        <w:tblStyle w:val="PURTable"/>
        <w:tblW w:w="0" w:type="dxa"/>
        <w:tblLook w:val="04A0" w:firstRow="1" w:lastRow="0" w:firstColumn="1" w:lastColumn="0" w:noHBand="0" w:noVBand="1"/>
      </w:tblPr>
      <w:tblGrid>
        <w:gridCol w:w="3587"/>
        <w:gridCol w:w="3577"/>
        <w:gridCol w:w="3626"/>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Uzatılmış Dönem: Tümü</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Promosyonlar: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16402" w:rsidRDefault="00110203">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Uygun Azaltma (SCE): Geçerli Değil</w:t>
            </w:r>
          </w:p>
        </w:tc>
      </w:tr>
      <w:tr w:rsidR="0011640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0203">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16402" w:rsidRDefault="00116402">
            <w:pPr>
              <w:pStyle w:val="ProductList-TableBody"/>
            </w:pPr>
          </w:p>
        </w:tc>
      </w:tr>
    </w:tbl>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6402">
      <w:pPr>
        <w:sectPr w:rsidR="00116402">
          <w:headerReference w:type="default" r:id="rId136"/>
          <w:footerReference w:type="default" r:id="rId137"/>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359" w:name="_Sec549"/>
      <w:bookmarkEnd w:id="215"/>
      <w:r>
        <w:t>Sözlük</w:t>
      </w:r>
      <w:r>
        <w:fldChar w:fldCharType="begin"/>
      </w:r>
      <w:r>
        <w:instrText xml:space="preserve"> TC "</w:instrText>
      </w:r>
      <w:bookmarkStart w:id="360" w:name="_Toc444178602"/>
      <w:r>
        <w:instrText>Sözlük</w:instrText>
      </w:r>
      <w:bookmarkEnd w:id="360"/>
      <w:r>
        <w:instrText>" \l 1</w:instrText>
      </w:r>
      <w:r>
        <w:fldChar w:fldCharType="end"/>
      </w:r>
    </w:p>
    <w:p w:rsidR="00116402" w:rsidRDefault="00110203">
      <w:pPr>
        <w:pStyle w:val="ProductList-Offering1Heading"/>
        <w:outlineLvl w:val="1"/>
      </w:pPr>
      <w:bookmarkStart w:id="361" w:name="_Sec550"/>
      <w:r>
        <w:t>Öznitelikler</w:t>
      </w:r>
      <w:bookmarkEnd w:id="361"/>
      <w:r>
        <w:fldChar w:fldCharType="begin"/>
      </w:r>
      <w:r>
        <w:instrText xml:space="preserve"> TC "</w:instrText>
      </w:r>
      <w:bookmarkStart w:id="362" w:name="_Toc444178603"/>
      <w:r>
        <w:instrText>Öznitelikler</w:instrText>
      </w:r>
      <w:bookmarkEnd w:id="362"/>
      <w:r>
        <w:instrText>" \l 2</w:instrText>
      </w:r>
      <w:r>
        <w:fldChar w:fldCharType="end"/>
      </w:r>
    </w:p>
    <w:p w:rsidR="00116402" w:rsidRDefault="00110203">
      <w:pPr>
        <w:pStyle w:val="ProductList-BodySpaced"/>
      </w:pPr>
      <w:r>
        <w:t>Öznitelikler, her Ürün Girişindeki tablolarda yer alır ve Ürünler için geçerli olan hakları veya şartları gösterir.</w:t>
      </w:r>
    </w:p>
    <w:p w:rsidR="00116402" w:rsidRDefault="00116402">
      <w:pPr>
        <w:pStyle w:val="ProductList-BodySpaced"/>
      </w:pPr>
    </w:p>
    <w:p w:rsidR="00116402" w:rsidRDefault="00110203">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116402" w:rsidRDefault="00110203">
      <w:pPr>
        <w:pStyle w:val="ProductList-BodySpaced"/>
      </w:pPr>
      <w:r>
        <w:rPr>
          <w:b/>
          <w:color w:val="00188F"/>
        </w:rPr>
        <w:t>İstemci Erişim Gereksinimi</w:t>
      </w:r>
      <w:r>
        <w:t>: Bir Sunucu Ürününün kullanıcılar ve cihazlar tarafından erişim için CAL gerektirip gerektirmediğini gösterir.</w:t>
      </w:r>
    </w:p>
    <w:p w:rsidR="00116402" w:rsidRDefault="00110203">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116402" w:rsidRDefault="00110203">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116402" w:rsidRDefault="00110203">
      <w:pPr>
        <w:pStyle w:val="ProductList-BodySpaced"/>
      </w:pPr>
      <w:r>
        <w:rPr>
          <w:b/>
          <w:color w:val="00188F"/>
        </w:rPr>
        <w:t>Uygun Uzatılmış Dönem</w:t>
      </w:r>
      <w:r>
        <w:t>: Kurumsal ve Kurumsal Üyelik lisanslama anlaşmasında açıklanan şekilde, Uzatılmış dönem için uygun çevrimiçi hizmetler.</w:t>
      </w:r>
    </w:p>
    <w:p w:rsidR="00116402" w:rsidRDefault="00110203">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116402" w:rsidRDefault="00110203">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116402" w:rsidRDefault="00110203">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Lisans rezervasyonu için uygun değildir.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116402" w:rsidRDefault="00110203">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116402" w:rsidRDefault="00110203">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116402" w:rsidRDefault="00110203">
      <w:pPr>
        <w:pStyle w:val="ProductList-BodySpaced"/>
      </w:pPr>
      <w:r>
        <w:rPr>
          <w:b/>
          <w:color w:val="00188F"/>
        </w:rPr>
        <w:t>Lisans Koşulları</w:t>
      </w:r>
      <w:r>
        <w:t>: Bir Ürünün dağıtılmasının ve kullanılmasının tabi olduğu hüküm ve koşullar.</w:t>
      </w:r>
    </w:p>
    <w:p w:rsidR="00116402" w:rsidRDefault="00110203">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116402" w:rsidRDefault="00110203">
      <w:pPr>
        <w:pStyle w:val="ProductList-BodySpaced"/>
      </w:pPr>
      <w:r>
        <w:rPr>
          <w:b/>
          <w:color w:val="00188F"/>
        </w:rPr>
        <w:t>Önkoşul</w:t>
      </w:r>
      <w:r>
        <w:t>: Ürün Lisanslarının satın alınması için belirli ek şartların karşılanması gerektiğini gösterir.</w:t>
      </w:r>
    </w:p>
    <w:p w:rsidR="00116402" w:rsidRDefault="00110203">
      <w:pPr>
        <w:pStyle w:val="ProductList-BodySpaced"/>
      </w:pPr>
      <w:r>
        <w:rPr>
          <w:b/>
          <w:color w:val="00188F"/>
        </w:rPr>
        <w:t>Önkoşul (YG)</w:t>
      </w:r>
      <w:r>
        <w:t>:Ürün için YG kapsamının satın alınması için belirli ek şartların karşılanması gerektiğini gösterir.</w:t>
      </w:r>
    </w:p>
    <w:p w:rsidR="00116402" w:rsidRDefault="00110203">
      <w:pPr>
        <w:pStyle w:val="ProductList-BodySpaced"/>
      </w:pPr>
      <w:r>
        <w:rPr>
          <w:b/>
          <w:color w:val="00188F"/>
        </w:rPr>
        <w:t>Önceki Sürüm</w:t>
      </w:r>
      <w:r>
        <w:t>: Ürünün önceki sürümleri ve Kullanılabilirlik Tarihleri.</w:t>
      </w:r>
    </w:p>
    <w:p w:rsidR="00116402" w:rsidRDefault="00110203">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116402" w:rsidRDefault="00110203">
      <w:pPr>
        <w:pStyle w:val="ProductList-BodySpaced"/>
      </w:pPr>
      <w:r>
        <w:rPr>
          <w:b/>
          <w:color w:val="00188F"/>
        </w:rPr>
        <w:t>Çevrimiçi Üyelik Programı (OSP)</w:t>
      </w:r>
      <w:r>
        <w:t>: Ürün, Çevrimiçi Üyelik programında kullanılabilir.</w:t>
      </w:r>
    </w:p>
    <w:p w:rsidR="00116402" w:rsidRDefault="00110203">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116402" w:rsidRDefault="00110203">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116402" w:rsidRDefault="00110203">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116402" w:rsidRDefault="00110203">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116402" w:rsidRDefault="00110203">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116402" w:rsidRDefault="00110203">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116402" w:rsidRDefault="00110203">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116402" w:rsidRDefault="00110203">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116402" w:rsidRDefault="00110203">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116402" w:rsidRDefault="00110203">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116402" w:rsidRDefault="00110203">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116402" w:rsidRDefault="00110203">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116402" w:rsidRDefault="00110203">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116402" w:rsidRDefault="00116402">
      <w:pPr>
        <w:pStyle w:val="ProductList-BodySpaced"/>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Spaced"/>
      </w:pPr>
    </w:p>
    <w:p w:rsidR="00116402" w:rsidRDefault="00110203">
      <w:pPr>
        <w:pStyle w:val="ProductList-Offering1Heading"/>
        <w:outlineLvl w:val="1"/>
      </w:pPr>
      <w:bookmarkStart w:id="363" w:name="_Sec551"/>
      <w:r>
        <w:t>Hücre Değerleri</w:t>
      </w:r>
      <w:bookmarkEnd w:id="363"/>
      <w:r>
        <w:fldChar w:fldCharType="begin"/>
      </w:r>
      <w:r>
        <w:instrText xml:space="preserve"> TC "</w:instrText>
      </w:r>
      <w:bookmarkStart w:id="364" w:name="_Toc444178604"/>
      <w:r>
        <w:instrText>Hücre Değerleri</w:instrText>
      </w:r>
      <w:bookmarkEnd w:id="364"/>
      <w:r>
        <w:instrText>" \l 2</w:instrText>
      </w:r>
      <w:r>
        <w:fldChar w:fldCharType="end"/>
      </w:r>
    </w:p>
    <w:p w:rsidR="00116402" w:rsidRDefault="00110203">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116402" w:rsidRDefault="00116402">
      <w:pPr>
        <w:pStyle w:val="ProductList-BodySpaced"/>
      </w:pPr>
    </w:p>
    <w:p w:rsidR="00116402" w:rsidRDefault="00110203">
      <w:pPr>
        <w:pStyle w:val="ProductList-BodySpaced"/>
      </w:pPr>
      <w:r>
        <w:rPr>
          <w:b/>
          <w:color w:val="00188F"/>
        </w:rPr>
        <w:t>A</w:t>
      </w:r>
      <w:r>
        <w:t xml:space="preserve">= </w:t>
      </w:r>
      <w:r>
        <w:rPr>
          <w:color w:val="00188F"/>
        </w:rPr>
        <w:t>İlave Ürün</w:t>
      </w:r>
      <w:r>
        <w:t>: Ürün, İlave Ürün olarak sunulmaktadır.</w:t>
      </w:r>
    </w:p>
    <w:p w:rsidR="00116402" w:rsidRDefault="00110203">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116402" w:rsidRDefault="00110203">
      <w:pPr>
        <w:pStyle w:val="ProductList-BodySpaced"/>
      </w:pPr>
      <w:r>
        <w:rPr>
          <w:b/>
          <w:color w:val="00188F"/>
        </w:rPr>
        <w:t>AP</w:t>
      </w:r>
      <w:r>
        <w:t xml:space="preserve"> = </w:t>
      </w:r>
      <w:r>
        <w:rPr>
          <w:color w:val="00188F"/>
        </w:rPr>
        <w:t>Uygulama Platformu Ürünü</w:t>
      </w:r>
      <w:r>
        <w:t>: Ürün, uygulama platformu ürünü olarak sunulur.</w:t>
      </w:r>
    </w:p>
    <w:p w:rsidR="00116402" w:rsidRDefault="00110203">
      <w:pPr>
        <w:pStyle w:val="ProductList-BodySpaced"/>
      </w:pPr>
      <w:r>
        <w:rPr>
          <w:b/>
          <w:color w:val="00188F"/>
        </w:rPr>
        <w:t>C</w:t>
      </w:r>
      <w:r>
        <w:t xml:space="preserve"> = </w:t>
      </w:r>
      <w:r>
        <w:rPr>
          <w:color w:val="00188F"/>
        </w:rPr>
        <w:t>Temel Altyapı</w:t>
      </w:r>
      <w:r>
        <w:t>: Ürün, temel altyapı ürünü olarak sunulur.</w:t>
      </w:r>
    </w:p>
    <w:p w:rsidR="00116402" w:rsidRDefault="00110203">
      <w:pPr>
        <w:pStyle w:val="ProductList-BodySpaced"/>
      </w:pPr>
      <w:r>
        <w:rPr>
          <w:b/>
          <w:color w:val="00188F"/>
        </w:rPr>
        <w:t>CP</w:t>
      </w:r>
      <w:r>
        <w:t xml:space="preserve"> = </w:t>
      </w:r>
      <w:r>
        <w:rPr>
          <w:color w:val="00188F"/>
        </w:rPr>
        <w:t>Özelleştirilmiş Masaüstü Bilgisayar Platformu</w:t>
      </w:r>
      <w:r>
        <w:t>: Ürün, Kuruluş çapında/şirket çapında seçeneğini belirleyen ticari müşteriler veya kamu müşterileri için Open veya Open Value Üyeliği kapsamında özelleştirilmiş bir masaüstü bilgisayar platformu ürünü olarak sunulur.</w:t>
      </w:r>
    </w:p>
    <w:p w:rsidR="00116402" w:rsidRDefault="00110203">
      <w:pPr>
        <w:pStyle w:val="ProductList-BodySpaced"/>
      </w:pPr>
      <w:r>
        <w:rPr>
          <w:b/>
          <w:color w:val="00188F"/>
        </w:rPr>
        <w:t>E</w:t>
      </w:r>
      <w:r>
        <w:t xml:space="preserve"> = </w:t>
      </w:r>
      <w:r>
        <w:rPr>
          <w:color w:val="00188F"/>
        </w:rPr>
        <w:t>Kurumsal Ürün</w:t>
      </w:r>
      <w:r>
        <w:t>: Ürün, masaüstü olarak değil, Kurumsal Ürün olarak sunulur.</w:t>
      </w:r>
    </w:p>
    <w:p w:rsidR="00116402" w:rsidRDefault="00110203">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116402" w:rsidRDefault="00110203">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116402" w:rsidRDefault="00110203">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116402" w:rsidRDefault="00110203">
      <w:pPr>
        <w:pStyle w:val="ProductList-BodySpaced"/>
      </w:pPr>
      <w:r>
        <w:rPr>
          <w:b/>
          <w:color w:val="00188F"/>
        </w:rPr>
        <w:t>ID</w:t>
      </w:r>
      <w:r>
        <w:t xml:space="preserve">= </w:t>
      </w:r>
      <w:r>
        <w:rPr>
          <w:color w:val="00188F"/>
        </w:rPr>
        <w:t>Sektör Aygıtı</w:t>
      </w:r>
      <w:r>
        <w:t>: Ürün, Sektör Aygıtı programı ürünü olarak sunulur.</w:t>
      </w:r>
    </w:p>
    <w:p w:rsidR="00116402" w:rsidRDefault="00110203">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116402" w:rsidRDefault="00110203">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116402" w:rsidRDefault="00110203">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116402" w:rsidRDefault="00110203">
      <w:pPr>
        <w:pStyle w:val="ProductList-BodySpaced"/>
      </w:pPr>
      <w:r>
        <w:rPr>
          <w:b/>
          <w:color w:val="00188F"/>
        </w:rPr>
        <w:t>OVS</w:t>
      </w:r>
      <w:r>
        <w:t xml:space="preserve"> = </w:t>
      </w:r>
      <w:r>
        <w:rPr>
          <w:color w:val="00188F"/>
        </w:rPr>
        <w:t>Yalnızca Open Value Üyeliği</w:t>
      </w:r>
      <w:r>
        <w:t>: Yalnızca Open Value Üyeliğinde kullanılabilir.</w:t>
      </w:r>
    </w:p>
    <w:p w:rsidR="00116402" w:rsidRDefault="00110203">
      <w:pPr>
        <w:pStyle w:val="ProductList-BodySpaced"/>
      </w:pPr>
      <w:r>
        <w:rPr>
          <w:b/>
          <w:color w:val="00188F"/>
        </w:rPr>
        <w:t>OW</w:t>
      </w:r>
      <w:r>
        <w:t xml:space="preserve"> = </w:t>
      </w:r>
      <w:r>
        <w:rPr>
          <w:color w:val="00188F"/>
        </w:rPr>
        <w:t>Kuruluş çapında</w:t>
      </w:r>
      <w:r>
        <w:t>: Kuruluş çapında seçeneği kapsamında kullanılabilir.</w:t>
      </w:r>
    </w:p>
    <w:p w:rsidR="00116402" w:rsidRDefault="00110203">
      <w:pPr>
        <w:pStyle w:val="ProductList-BodySpaced"/>
      </w:pPr>
      <w:r>
        <w:rPr>
          <w:b/>
          <w:color w:val="00188F"/>
        </w:rPr>
        <w:t>P</w:t>
      </w:r>
      <w:r>
        <w:t xml:space="preserve"> = </w:t>
      </w:r>
      <w:r>
        <w:rPr>
          <w:color w:val="00188F"/>
        </w:rPr>
        <w:t>Open Value'da Kuruluş Çapında Olmayan Seçeneği</w:t>
      </w:r>
      <w:r>
        <w:t xml:space="preserve">: Ürün, Open Value'da Kuruluş Çapında Olmayan seçeneğiyle sunulur. </w:t>
      </w:r>
    </w:p>
    <w:p w:rsidR="00116402" w:rsidRDefault="00110203">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116402" w:rsidRDefault="00110203">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116402" w:rsidRDefault="00110203">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116402" w:rsidRDefault="00110203">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116402" w:rsidRDefault="00110203">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116402" w:rsidRDefault="00116402">
      <w:pPr>
        <w:pStyle w:val="ProductList-BodySpaced"/>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Spaced"/>
      </w:pPr>
    </w:p>
    <w:p w:rsidR="00116402" w:rsidRDefault="00110203">
      <w:pPr>
        <w:pStyle w:val="ProductList-Offering1Heading"/>
        <w:outlineLvl w:val="1"/>
      </w:pPr>
      <w:bookmarkStart w:id="365" w:name="_Sec552"/>
      <w:r>
        <w:t>Sütun Başlıkları</w:t>
      </w:r>
      <w:bookmarkEnd w:id="365"/>
      <w:r>
        <w:fldChar w:fldCharType="begin"/>
      </w:r>
      <w:r>
        <w:instrText xml:space="preserve"> TC "</w:instrText>
      </w:r>
      <w:bookmarkStart w:id="366" w:name="_Toc444178605"/>
      <w:r>
        <w:instrText>Sütun Başlıkları</w:instrText>
      </w:r>
      <w:bookmarkEnd w:id="366"/>
      <w:r>
        <w:instrText>" \l 2</w:instrText>
      </w:r>
      <w:r>
        <w:fldChar w:fldCharType="end"/>
      </w:r>
    </w:p>
    <w:p w:rsidR="00116402" w:rsidRDefault="00110203">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116402" w:rsidRDefault="00116402">
      <w:pPr>
        <w:pStyle w:val="ProductList-BodySpaced"/>
      </w:pPr>
    </w:p>
    <w:p w:rsidR="00116402" w:rsidRDefault="00110203">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116402" w:rsidRDefault="00110203">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116402" w:rsidRDefault="00110203">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116402" w:rsidRDefault="00110203">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116402" w:rsidRDefault="00110203">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116402" w:rsidRDefault="00110203">
      <w:pPr>
        <w:pStyle w:val="ProductList-BodySpaced"/>
      </w:pPr>
      <w:r>
        <w:rPr>
          <w:b/>
          <w:color w:val="00188F"/>
        </w:rPr>
        <w:t>MPSA</w:t>
      </w:r>
      <w:r>
        <w:t xml:space="preserve"> = </w:t>
      </w:r>
      <w:r>
        <w:rPr>
          <w:color w:val="00188F"/>
        </w:rPr>
        <w:t>Microsoft Ürün ve Hizmetler Anlaşması</w:t>
      </w:r>
      <w:r>
        <w:t>.</w:t>
      </w:r>
    </w:p>
    <w:p w:rsidR="00116402" w:rsidRDefault="00110203">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116402" w:rsidRDefault="00110203">
      <w:pPr>
        <w:pStyle w:val="ProductList-BodySpaced"/>
      </w:pPr>
      <w:r>
        <w:rPr>
          <w:b/>
        </w:rPr>
        <w:t>OV/OVS</w:t>
      </w:r>
      <w:r>
        <w:rPr>
          <w:color w:val="000000"/>
        </w:rPr>
        <w:t xml:space="preserve">= </w:t>
      </w:r>
      <w:r>
        <w:t xml:space="preserve">Open Value ve Open Value Üyeliği: Open Value, Open Value Üyeliği, Kamu için Open Value ve Kamu için Open Value Üyeliğini içerir. </w:t>
      </w:r>
    </w:p>
    <w:p w:rsidR="00116402" w:rsidRDefault="00110203">
      <w:pPr>
        <w:pStyle w:val="ProductList-BodySpaced"/>
      </w:pPr>
      <w:r>
        <w:rPr>
          <w:b/>
          <w:color w:val="00188F"/>
        </w:rPr>
        <w:t>OVS-ES</w:t>
      </w:r>
      <w:r>
        <w:t xml:space="preserve"> = </w:t>
      </w:r>
      <w:r>
        <w:rPr>
          <w:color w:val="00188F"/>
        </w:rPr>
        <w:t>Open Value Üyeliği – Eğitim Çözümleri</w:t>
      </w:r>
      <w:r>
        <w:t>.</w:t>
      </w:r>
    </w:p>
    <w:p w:rsidR="00116402" w:rsidRDefault="00110203">
      <w:pPr>
        <w:pStyle w:val="ProductList-BodySpaced"/>
      </w:pPr>
      <w:r>
        <w:rPr>
          <w:b/>
          <w:color w:val="00188F"/>
        </w:rPr>
        <w:t>Puan</w:t>
      </w:r>
      <w:r>
        <w:t xml:space="preserve"> = Müşterinin toplu lisanslama anlaşması için geçerli birim fiyatlandırma seviyesini hesaplamak için kullanılan Ürüne atanan değer.</w:t>
      </w:r>
    </w:p>
    <w:p w:rsidR="00116402" w:rsidRDefault="00110203">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116402" w:rsidRDefault="00110203">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116402" w:rsidRDefault="00116402">
      <w:pPr>
        <w:pStyle w:val="ProductList-BodySpaced"/>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Spaced"/>
      </w:pPr>
    </w:p>
    <w:p w:rsidR="00116402" w:rsidRDefault="00110203">
      <w:pPr>
        <w:pStyle w:val="ProductList-Offering1Heading"/>
        <w:outlineLvl w:val="1"/>
      </w:pPr>
      <w:bookmarkStart w:id="367" w:name="_Sec553"/>
      <w:r>
        <w:t>Tanımlar</w:t>
      </w:r>
      <w:bookmarkEnd w:id="367"/>
      <w:r>
        <w:fldChar w:fldCharType="begin"/>
      </w:r>
      <w:r>
        <w:instrText xml:space="preserve"> TC "</w:instrText>
      </w:r>
      <w:bookmarkStart w:id="368" w:name="_Toc444178606"/>
      <w:r>
        <w:instrText>Tanımlar</w:instrText>
      </w:r>
      <w:bookmarkEnd w:id="368"/>
      <w:r>
        <w:instrText>" \l 2</w:instrText>
      </w:r>
      <w:r>
        <w:fldChar w:fldCharType="end"/>
      </w:r>
    </w:p>
    <w:p w:rsidR="00116402" w:rsidRDefault="00110203">
      <w:pPr>
        <w:pStyle w:val="ProductList-BodySpaced"/>
      </w:pPr>
      <w:r>
        <w:rPr>
          <w:b/>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koşulları geçerlidir.  </w:t>
      </w:r>
    </w:p>
    <w:p w:rsidR="00116402" w:rsidRDefault="00110203">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116402" w:rsidRDefault="00110203">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116402" w:rsidRDefault="00110203">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116402" w:rsidRDefault="00110203">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116402" w:rsidRDefault="00110203">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116402" w:rsidRDefault="00110203">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116402" w:rsidRDefault="00110203">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116402" w:rsidRDefault="00110203">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116402" w:rsidRDefault="00110203">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116402" w:rsidRDefault="00110203">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116402" w:rsidRDefault="00110203">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116402" w:rsidRDefault="00110203">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116402" w:rsidRDefault="00110203">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116402" w:rsidRDefault="00110203">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116402" w:rsidRDefault="00110203">
      <w:pPr>
        <w:pStyle w:val="ProductList-BodySpaced"/>
      </w:pPr>
      <w:r>
        <w:rPr>
          <w:b/>
          <w:color w:val="00188F"/>
        </w:rPr>
        <w:t xml:space="preserve">Lisans </w:t>
      </w:r>
      <w:r>
        <w:t xml:space="preserve"> bir Ürünü indirme, kurma, Ürüne erişme ve Ürünü kullanma hakkı anlamına gelir.</w:t>
      </w:r>
    </w:p>
    <w:p w:rsidR="00116402" w:rsidRDefault="00110203">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116402" w:rsidRDefault="00110203">
      <w:pPr>
        <w:pStyle w:val="ProductList-BodySpaced"/>
      </w:pPr>
      <w:r>
        <w:rPr>
          <w:b/>
          <w:color w:val="00188F"/>
        </w:rPr>
        <w:t xml:space="preserve">Yazılım Güvencesi İş Ortağı aracılığıyla Lisans Hareketliliği </w:t>
      </w:r>
      <w:hyperlink r:id="rId138">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116402" w:rsidRDefault="00110203">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116402" w:rsidRDefault="00110203">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116402" w:rsidRDefault="00110203">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116402" w:rsidRDefault="00110203">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116402" w:rsidRDefault="00110203">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116402" w:rsidRDefault="00110203">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116402" w:rsidRDefault="00110203">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116402" w:rsidRDefault="00110203">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116402" w:rsidRDefault="00110203">
      <w:pPr>
        <w:pStyle w:val="ProductList-BodySpaced"/>
      </w:pPr>
      <w:r>
        <w:rPr>
          <w:b/>
          <w:color w:val="00188F"/>
        </w:rPr>
        <w:t xml:space="preserve">Fiziksel İşlemci </w:t>
      </w:r>
      <w:r>
        <w:t>fiziksel bir donanım sisteminde yer alan bir işlemci anlamına gelir.</w:t>
      </w:r>
    </w:p>
    <w:p w:rsidR="00116402" w:rsidRDefault="00110203">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116402" w:rsidRDefault="00110203">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116402" w:rsidRDefault="00110203">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116402" w:rsidRDefault="00110203">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116402" w:rsidRDefault="00110203">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116402" w:rsidRDefault="00110203">
      <w:pPr>
        <w:pStyle w:val="ProductList-BodySpaced"/>
      </w:pPr>
      <w:r>
        <w:rPr>
          <w:b/>
          <w:color w:val="00188F"/>
        </w:rPr>
        <w:t>Sunucu</w:t>
      </w:r>
      <w:r>
        <w:t>, sunucu yazılımlarını çalıştırabilen fiziksel bir donanım sistemi anlamına gelir.</w:t>
      </w:r>
    </w:p>
    <w:p w:rsidR="00116402" w:rsidRDefault="00110203">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116402" w:rsidRDefault="00110203">
      <w:pPr>
        <w:pStyle w:val="ProductList-BodySpaced"/>
      </w:pPr>
      <w:r>
        <w:rPr>
          <w:b/>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koşulları geçerlidir.</w:t>
      </w:r>
    </w:p>
    <w:p w:rsidR="00116402" w:rsidRDefault="00110203">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116402" w:rsidRDefault="00110203">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116402" w:rsidRDefault="00110203">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116402" w:rsidRDefault="00110203">
      <w:pPr>
        <w:pStyle w:val="ProductList-BodySpaced"/>
      </w:pPr>
      <w:r>
        <w:t>Internet Web Çözümlerinde yer alan yazılımlar aşağıdakileri çalıştırmak için kullanılır:</w:t>
      </w:r>
    </w:p>
    <w:p w:rsidR="00116402" w:rsidRDefault="00110203" w:rsidP="00110203">
      <w:pPr>
        <w:pStyle w:val="ProductList-Bullet"/>
        <w:numPr>
          <w:ilvl w:val="0"/>
          <w:numId w:val="34"/>
        </w:numPr>
      </w:pPr>
      <w:r>
        <w:t>Web sunucusu yazılımı (örneğin, Microsoft İnternet Bilgi Hizmetleri) ve yönetim ya da güvenlik aracıları (örneğin, Sistem Merkezi Operasyonlar Yöneticisi aracısı);</w:t>
      </w:r>
    </w:p>
    <w:p w:rsidR="00116402" w:rsidRDefault="00110203" w:rsidP="00110203">
      <w:pPr>
        <w:pStyle w:val="ProductList-Bullet"/>
        <w:numPr>
          <w:ilvl w:val="0"/>
          <w:numId w:val="34"/>
        </w:numPr>
      </w:pPr>
      <w:r>
        <w:t>Yalnızca İnternet Web Çözümlerini desteklemek üzere veritabanı motoru yazılımı (örneğin, Microsoft SQL Server) veya</w:t>
      </w:r>
    </w:p>
    <w:p w:rsidR="00116402" w:rsidRDefault="00110203" w:rsidP="00110203">
      <w:pPr>
        <w:pStyle w:val="ProductList-Bullet"/>
        <w:numPr>
          <w:ilvl w:val="0"/>
          <w:numId w:val="34"/>
        </w:numPr>
      </w:pPr>
      <w:r>
        <w:t>Yazılımın bu örneğinin tek fonksiyonu olmadığı sürece Internet isimlerinin IP adreslerine dönüştürülmesini sağlayan Etki Alanı Adı Sistemi (DNS) hizmeti.</w:t>
      </w:r>
    </w:p>
    <w:p w:rsidR="00116402" w:rsidRDefault="00110203">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116402" w:rsidRDefault="00116402">
      <w:pPr>
        <w:pStyle w:val="ProductList-BodySpaced"/>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Spaced"/>
      </w:pPr>
    </w:p>
    <w:p w:rsidR="00116402" w:rsidRDefault="00116402">
      <w:pPr>
        <w:sectPr w:rsidR="00116402">
          <w:headerReference w:type="default" r:id="rId139"/>
          <w:footerReference w:type="default" r:id="rId140"/>
          <w:type w:val="continuous"/>
          <w:pgSz w:w="12240" w:h="15840" w:code="1"/>
          <w:pgMar w:top="1170" w:right="720" w:bottom="720" w:left="720" w:header="432" w:footer="288" w:gutter="0"/>
          <w:cols w:space="360"/>
        </w:sectPr>
      </w:pPr>
    </w:p>
    <w:p w:rsidR="00116402" w:rsidRDefault="00110203">
      <w:pPr>
        <w:pStyle w:val="ProductList-SectionHeading"/>
        <w:pageBreakBefore/>
        <w:outlineLvl w:val="0"/>
      </w:pPr>
      <w:bookmarkStart w:id="369" w:name="_Sec591"/>
      <w:bookmarkEnd w:id="359"/>
      <w:r>
        <w:t>Ek A – CAL/ML Eşdeğer Lisansları</w:t>
      </w:r>
      <w:r>
        <w:fldChar w:fldCharType="begin"/>
      </w:r>
      <w:r>
        <w:instrText xml:space="preserve"> TC "</w:instrText>
      </w:r>
      <w:bookmarkStart w:id="370" w:name="_Toc444178607"/>
      <w:r>
        <w:instrText>Ek A – CAL/ML Eşdeğer Lisansları</w:instrText>
      </w:r>
      <w:bookmarkEnd w:id="370"/>
      <w:r>
        <w:instrText>" \l 1</w:instrText>
      </w:r>
      <w:r>
        <w:fldChar w:fldCharType="end"/>
      </w:r>
    </w:p>
    <w:p w:rsidR="00116402" w:rsidRDefault="00110203">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116402" w:rsidRDefault="00116402">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11640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16402" w:rsidRDefault="0011640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16402" w:rsidRDefault="00110203">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16402" w:rsidRDefault="0011020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16402" w:rsidRDefault="00110203">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16402" w:rsidRDefault="00110203">
            <w:pPr>
              <w:pStyle w:val="ProductList-TableBody"/>
              <w:jc w:val="center"/>
            </w:pPr>
            <w:r>
              <w:rPr>
                <w:color w:val="FFFFFF"/>
              </w:rPr>
              <w:t>Enterprise Mobility</w:t>
            </w:r>
          </w:p>
        </w:tc>
      </w:tr>
      <w:tr w:rsidR="00116402">
        <w:tc>
          <w:tcPr>
            <w:tcW w:w="620" w:type="dxa"/>
            <w:tcBorders>
              <w:top w:val="none" w:sz="4" w:space="0" w:color="BFBFBF"/>
              <w:left w:val="none" w:sz="24" w:space="0" w:color="808080"/>
              <w:bottom w:val="single" w:sz="4" w:space="0" w:color="FFFFFF"/>
              <w:right w:val="single" w:sz="6" w:space="0" w:color="FFFFFF"/>
            </w:tcBorders>
          </w:tcPr>
          <w:p w:rsidR="00116402" w:rsidRDefault="00110203">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16402" w:rsidRDefault="00110203">
            <w:pPr>
              <w:pStyle w:val="ProductList-TableBody"/>
              <w:jc w:val="center"/>
            </w:pPr>
            <w:r>
              <w:rPr>
                <w:color w:val="FFFFFF"/>
              </w:rPr>
              <w:t>Paket</w:t>
            </w: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Exchange Server 2016 Standard</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793">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793">
              <w:r w:rsidR="00110203">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Exchange Server 2016 Enterprise</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793">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793">
              <w:r w:rsidR="00110203">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SharePoint Server 2013</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798">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798">
              <w:r w:rsidR="00110203">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Microsoft Denetim ve Kontrol Yönetim Sunucusu 2013</w:t>
            </w: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798">
              <w:r w:rsidR="00110203">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Skype Kurumsal Sunucu 2015</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799">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799">
              <w:r w:rsidR="00110203">
                <w:rPr>
                  <w:color w:val="00467F"/>
                  <w:u w:val="single"/>
                </w:rPr>
                <w:t>Ek</w:t>
              </w:r>
            </w:hyperlink>
            <w:r w:rsidR="0011020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799">
              <w:r w:rsidR="00110203">
                <w:rPr>
                  <w:color w:val="00467F"/>
                  <w:u w:val="single"/>
                </w:rPr>
                <w:t>Ek</w:t>
              </w:r>
            </w:hyperlink>
            <w:r w:rsidR="0011020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Windows Multipoint Server 2012 Standard</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0">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800">
              <w:r w:rsidR="00110203">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Windows Multipoint Server 2012 Premium</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0">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800">
              <w:r w:rsidR="00110203">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Windows Server 2012 R2 Standard</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7">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7">
              <w:r w:rsidR="00110203">
                <w:rPr>
                  <w:color w:val="00467F"/>
                  <w:u w:val="single"/>
                </w:rPr>
                <w:t>Ek</w:t>
              </w:r>
            </w:hyperlink>
            <w:r w:rsidR="0011020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807">
              <w:r w:rsidR="00110203">
                <w:rPr>
                  <w:color w:val="00467F"/>
                  <w:u w:val="single"/>
                </w:rPr>
                <w:t>Ek</w:t>
              </w:r>
            </w:hyperlink>
            <w:r w:rsidR="0011020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Windows Server 2012 R2 Data Center</w:t>
            </w: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7">
              <w:r w:rsidR="00110203">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dashed" w:sz="4" w:space="0" w:color="BFBFBF"/>
              <w:right w:val="single" w:sz="6" w:space="0" w:color="FFFFFF"/>
            </w:tcBorders>
          </w:tcPr>
          <w:p w:rsidR="00116402" w:rsidRDefault="00D21D6A">
            <w:pPr>
              <w:pStyle w:val="ProductList-TableBody"/>
            </w:pPr>
            <w:hyperlink w:anchor="_Sec807">
              <w:r w:rsidR="00110203">
                <w:rPr>
                  <w:color w:val="00467F"/>
                  <w:u w:val="single"/>
                </w:rPr>
                <w:t>Ek</w:t>
              </w:r>
            </w:hyperlink>
            <w:r w:rsidR="0011020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807">
              <w:r w:rsidR="00110203">
                <w:rPr>
                  <w:color w:val="00467F"/>
                  <w:u w:val="single"/>
                </w:rPr>
                <w:t>Ek</w:t>
              </w:r>
            </w:hyperlink>
            <w:r w:rsidR="0011020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Advanced Threat Analytics 2016</w:t>
            </w:r>
          </w:p>
        </w:tc>
      </w:tr>
      <w:tr w:rsidR="00116402">
        <w:tc>
          <w:tcPr>
            <w:tcW w:w="620" w:type="dxa"/>
            <w:tcBorders>
              <w:top w:val="dashed" w:sz="4" w:space="0" w:color="BFBFBF"/>
              <w:left w:val="none" w:sz="24" w:space="0" w:color="808080"/>
              <w:bottom w:val="single" w:sz="4" w:space="0" w:color="FFFFFF"/>
              <w:right w:val="single" w:sz="6" w:space="0" w:color="FFFFFF"/>
            </w:tcBorders>
          </w:tcPr>
          <w:p w:rsidR="00116402" w:rsidRDefault="00D21D6A">
            <w:pPr>
              <w:pStyle w:val="ProductList-TableBody"/>
            </w:pPr>
            <w:hyperlink w:anchor="_Sec801">
              <w:r w:rsidR="00110203">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16402" w:rsidRDefault="00116402">
            <w:pPr>
              <w:pStyle w:val="ProductList-TableBody"/>
              <w:jc w:val="center"/>
            </w:pPr>
          </w:p>
        </w:tc>
      </w:tr>
      <w:tr w:rsidR="00116402">
        <w:tc>
          <w:tcPr>
            <w:tcW w:w="620" w:type="dxa"/>
            <w:gridSpan w:val="16"/>
            <w:tcBorders>
              <w:top w:val="single" w:sz="4" w:space="0" w:color="FFFFFF"/>
              <w:left w:val="single" w:sz="6" w:space="0" w:color="FFFFFF"/>
              <w:bottom w:val="single" w:sz="4" w:space="0" w:color="FFFFFF"/>
              <w:right w:val="single" w:sz="6" w:space="0" w:color="FFFFFF"/>
            </w:tcBorders>
          </w:tcPr>
          <w:p w:rsidR="00116402" w:rsidRDefault="00110203">
            <w:pPr>
              <w:pStyle w:val="ProductList-TableBody"/>
            </w:pPr>
            <w:r>
              <w:rPr>
                <w:b/>
              </w:rPr>
              <w:t>System Center 2012 R2 Configuration Manager</w:t>
            </w:r>
          </w:p>
        </w:tc>
      </w:tr>
      <w:tr w:rsidR="00116402">
        <w:tc>
          <w:tcPr>
            <w:tcW w:w="620" w:type="dxa"/>
            <w:tcBorders>
              <w:top w:val="dashed" w:sz="4" w:space="0" w:color="BFBFBF"/>
              <w:left w:val="none" w:sz="24" w:space="0" w:color="808080"/>
              <w:bottom w:val="none" w:sz="4" w:space="0" w:color="6E6E6E"/>
              <w:right w:val="single" w:sz="6" w:space="0" w:color="FFFFFF"/>
            </w:tcBorders>
          </w:tcPr>
          <w:p w:rsidR="00116402" w:rsidRDefault="00D21D6A">
            <w:pPr>
              <w:pStyle w:val="ProductList-TableBody"/>
            </w:pPr>
            <w:hyperlink w:anchor="_Sec802">
              <w:r w:rsidR="00110203">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16402" w:rsidRDefault="0011640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16402" w:rsidRDefault="00116402">
            <w:pPr>
              <w:pStyle w:val="ProductList-TableBody"/>
              <w:jc w:val="center"/>
            </w:pPr>
          </w:p>
        </w:tc>
      </w:tr>
    </w:tbl>
    <w:p w:rsidR="00116402" w:rsidRDefault="00110203">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116402" w:rsidRDefault="00110203">
      <w:pPr>
        <w:pStyle w:val="ProductList-SectionHeading"/>
        <w:pageBreakBefore/>
        <w:outlineLvl w:val="0"/>
      </w:pPr>
      <w:bookmarkStart w:id="371" w:name="_Sec564"/>
      <w:bookmarkEnd w:id="369"/>
      <w:r>
        <w:t>Ek B – Yazılım Güvencesi</w:t>
      </w:r>
      <w:r>
        <w:fldChar w:fldCharType="begin"/>
      </w:r>
      <w:r>
        <w:instrText xml:space="preserve"> TC "</w:instrText>
      </w:r>
      <w:bookmarkStart w:id="372" w:name="_Toc444178608"/>
      <w:r>
        <w:instrText>Ek B – Yazılım Güvencesi</w:instrText>
      </w:r>
      <w:bookmarkEnd w:id="372"/>
      <w:r>
        <w:instrText>" \l 1</w:instrText>
      </w:r>
      <w:r>
        <w:fldChar w:fldCharType="end"/>
      </w:r>
    </w:p>
    <w:p w:rsidR="00116402" w:rsidRDefault="00110203">
      <w:pPr>
        <w:pStyle w:val="ProductList-Offering1Heading"/>
        <w:outlineLvl w:val="1"/>
      </w:pPr>
      <w:bookmarkStart w:id="373" w:name="_Sec573"/>
      <w:r>
        <w:t>Yazılım Güvencesinin Satın Alınması</w:t>
      </w:r>
      <w:bookmarkEnd w:id="373"/>
      <w:r>
        <w:fldChar w:fldCharType="begin"/>
      </w:r>
      <w:r>
        <w:instrText xml:space="preserve"> TC "</w:instrText>
      </w:r>
      <w:bookmarkStart w:id="374" w:name="_Toc444178609"/>
      <w:r>
        <w:instrText>Yazılım Güvencesinin Satın Alınması</w:instrText>
      </w:r>
      <w:bookmarkEnd w:id="374"/>
      <w:r>
        <w:instrText>" \l 2</w:instrText>
      </w:r>
      <w:r>
        <w:fldChar w:fldCharType="end"/>
      </w:r>
    </w:p>
    <w:p w:rsidR="00116402" w:rsidRDefault="00110203">
      <w:pPr>
        <w:pStyle w:val="ProductList-Body"/>
      </w:pPr>
      <w:r>
        <w:t xml:space="preserve">YG satın alırken Müşterinin seçebileceği üç farklı taahhüt seviyesi vardır ve bunlar programa göre değişebilir. Müşteri: </w:t>
      </w:r>
    </w:p>
    <w:p w:rsidR="00116402" w:rsidRDefault="00110203" w:rsidP="00110203">
      <w:pPr>
        <w:pStyle w:val="ProductList-Bullet"/>
        <w:numPr>
          <w:ilvl w:val="0"/>
          <w:numId w:val="35"/>
        </w:numPr>
      </w:pPr>
      <w:r>
        <w:t xml:space="preserve">Tüm platform ürünlerine YG eklenmesini taahhüt edebilir. </w:t>
      </w:r>
    </w:p>
    <w:p w:rsidR="00116402" w:rsidRDefault="00110203" w:rsidP="00110203">
      <w:pPr>
        <w:pStyle w:val="ProductList-Bullet"/>
        <w:numPr>
          <w:ilvl w:val="0"/>
          <w:numId w:val="35"/>
        </w:numPr>
      </w:pPr>
      <w:r>
        <w:t xml:space="preserve">Yazılım Güvencesi Üyeliğine (YGÜ) atıfta bulunarak belirli bir Ürün Havuzu (Uygulamalar, Sistemler veya Sunucular) kapsamında tüm satın alma işlemlerine YG eklemesini taahhüt edebilir. </w:t>
      </w:r>
    </w:p>
    <w:p w:rsidR="00116402" w:rsidRDefault="00110203" w:rsidP="00110203">
      <w:pPr>
        <w:pStyle w:val="ProductList-Bullet"/>
        <w:numPr>
          <w:ilvl w:val="0"/>
          <w:numId w:val="35"/>
        </w:numPr>
      </w:pPr>
      <w:r>
        <w:t>YG'yi diğer Ürünlere genişletmek için herhangi bir taahhütte bulunmaksızın tek tek Ürünler için YG satın alabilir.</w:t>
      </w:r>
    </w:p>
    <w:p w:rsidR="00116402" w:rsidRDefault="00116402">
      <w:pPr>
        <w:pStyle w:val="ProductList-Body"/>
      </w:pPr>
    </w:p>
    <w:p w:rsidR="00116402" w:rsidRDefault="00110203">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116402" w:rsidRDefault="00116402">
      <w:pPr>
        <w:pStyle w:val="ProductList-Body"/>
      </w:pPr>
    </w:p>
    <w:p w:rsidR="00116402" w:rsidRDefault="00110203">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1512"/>
        <w:gridCol w:w="1583"/>
        <w:gridCol w:w="1623"/>
        <w:gridCol w:w="6072"/>
      </w:tblGrid>
      <w:tr w:rsidR="0011640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Programlar</w:t>
            </w:r>
          </w:p>
        </w:tc>
      </w:tr>
      <w:tr w:rsidR="00116402">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w:t>
            </w:r>
            <w:hyperlink r:id="rId141">
              <w:r>
                <w:rPr>
                  <w:color w:val="00467F"/>
                  <w:u w:val="single"/>
                </w:rPr>
                <w:t>http://microsoftvolumelicensing.com/DocumentSearch.aspx?Mode=3&amp;DocumentTypeId=44</w:t>
              </w:r>
            </w:hyperlink>
            <w:r>
              <w:t xml:space="preserve"> adresinde bulunan MPSA Lisanslama Kılavuzuna bakın.</w:t>
            </w:r>
          </w:p>
        </w:tc>
      </w:tr>
      <w:tr w:rsidR="00116402">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 kullanılabilir</w:t>
            </w:r>
          </w:p>
        </w:tc>
        <w:tc>
          <w:tcPr>
            <w:tcW w:w="0" w:type="auto"/>
            <w:vMerge/>
          </w:tcPr>
          <w:p w:rsidR="00116402" w:rsidRDefault="00116402"/>
        </w:tc>
      </w:tr>
    </w:tbl>
    <w:p w:rsidR="00116402" w:rsidRDefault="00116402">
      <w:pPr>
        <w:pStyle w:val="ProductList-Body"/>
      </w:pPr>
    </w:p>
    <w:p w:rsidR="00116402" w:rsidRDefault="00110203">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116402" w:rsidRDefault="00116402">
      <w:pPr>
        <w:pStyle w:val="ProductList-Body"/>
      </w:pPr>
    </w:p>
    <w:p w:rsidR="00116402" w:rsidRDefault="00110203">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116402" w:rsidRDefault="00116402">
      <w:pPr>
        <w:pStyle w:val="ProductList-Body"/>
      </w:pPr>
    </w:p>
    <w:p w:rsidR="00116402" w:rsidRDefault="00110203">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
        <w:outlineLvl w:val="1"/>
      </w:pPr>
      <w:bookmarkStart w:id="375" w:name="_Sec574"/>
      <w:r>
        <w:t>Yazılım Güvencesinin Yenilenmesi</w:t>
      </w:r>
      <w:bookmarkEnd w:id="375"/>
      <w:r>
        <w:fldChar w:fldCharType="begin"/>
      </w:r>
      <w:r>
        <w:instrText xml:space="preserve"> TC "</w:instrText>
      </w:r>
      <w:bookmarkStart w:id="376" w:name="_Toc444178610"/>
      <w:r>
        <w:instrText>Yazılım Güvencesinin Yenilenmesi</w:instrText>
      </w:r>
      <w:bookmarkEnd w:id="376"/>
      <w:r>
        <w:instrText>" \l 2</w:instrText>
      </w:r>
      <w:r>
        <w:fldChar w:fldCharType="end"/>
      </w:r>
    </w:p>
    <w:p w:rsidR="00116402" w:rsidRDefault="00110203">
      <w:pPr>
        <w:pStyle w:val="ProductList-ClauseHeading"/>
        <w:outlineLvl w:val="2"/>
      </w:pPr>
      <w:r>
        <w:t>Aynı Anlaşma kapsamında Güvencenin Yenilenmesi</w:t>
      </w:r>
    </w:p>
    <w:p w:rsidR="00116402" w:rsidRDefault="00110203">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116402" w:rsidRDefault="00116402">
      <w:pPr>
        <w:pStyle w:val="ProductList-Body"/>
      </w:pPr>
    </w:p>
    <w:p w:rsidR="00116402" w:rsidRDefault="00110203">
      <w:pPr>
        <w:pStyle w:val="ProductList-SubClauseHeading"/>
        <w:outlineLvl w:val="3"/>
      </w:pPr>
      <w:r>
        <w:t>Open Lisansı</w:t>
      </w:r>
    </w:p>
    <w:p w:rsidR="00116402" w:rsidRDefault="00110203">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116402" w:rsidRDefault="00116402">
      <w:pPr>
        <w:pStyle w:val="ProductList-BodyIndented"/>
      </w:pPr>
    </w:p>
    <w:p w:rsidR="00116402" w:rsidRDefault="00110203">
      <w:pPr>
        <w:pStyle w:val="ProductList-SubClauseHeading"/>
        <w:outlineLvl w:val="3"/>
      </w:pPr>
      <w:r>
        <w:t>Kurumsal Anlaşma</w:t>
      </w:r>
    </w:p>
    <w:p w:rsidR="00116402" w:rsidRDefault="00110203">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116402" w:rsidRDefault="00116402">
      <w:pPr>
        <w:pStyle w:val="ProductList-BodyIndented"/>
      </w:pPr>
    </w:p>
    <w:p w:rsidR="00116402" w:rsidRDefault="00110203">
      <w:pPr>
        <w:pStyle w:val="ProductList-SubClauseHeading"/>
        <w:outlineLvl w:val="3"/>
      </w:pPr>
      <w:r>
        <w:t>Uygulama Platformu İçin Kayıt Anlaşması</w:t>
      </w:r>
    </w:p>
    <w:p w:rsidR="00116402" w:rsidRDefault="00110203">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116402" w:rsidRDefault="00116402">
      <w:pPr>
        <w:pStyle w:val="ProductList-BodyIndented"/>
      </w:pPr>
    </w:p>
    <w:p w:rsidR="00116402" w:rsidRDefault="00110203">
      <w:pPr>
        <w:pStyle w:val="ProductList-ClauseHeading"/>
        <w:outlineLvl w:val="2"/>
      </w:pPr>
      <w:r>
        <w:t>Ayrı bir Anlaşmada Kapsamın Yenilenmesi</w:t>
      </w:r>
    </w:p>
    <w:p w:rsidR="00116402" w:rsidRDefault="00110203">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116402" w:rsidRDefault="00116402">
      <w:pPr>
        <w:pStyle w:val="ProductList-Body"/>
      </w:pPr>
    </w:p>
    <w:p w:rsidR="00116402" w:rsidRDefault="00110203">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116402" w:rsidRDefault="00116402">
      <w:pPr>
        <w:pStyle w:val="ProductList-Body"/>
      </w:pPr>
    </w:p>
    <w:p w:rsidR="00116402" w:rsidRDefault="00110203">
      <w:pPr>
        <w:pStyle w:val="ProductList-ClauseHeading"/>
        <w:outlineLvl w:val="2"/>
      </w:pPr>
      <w:r>
        <w:t>İstemci Erişim Lisansları (CAL) ve İstemci Yönetim Lisansları (ML) için Yazılım Güvencesi Kapsamının Yenilenmesi</w:t>
      </w:r>
    </w:p>
    <w:p w:rsidR="00116402" w:rsidRDefault="00110203">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116402" w:rsidRDefault="00110203">
      <w:pPr>
        <w:pStyle w:val="ProductList-Body"/>
      </w:pPr>
      <w:r>
        <w:rPr>
          <w:b/>
          <w:color w:val="00188F"/>
        </w:rPr>
        <w:t>Kullanıcı ve OSE İstemci ML'leri arasında geçiş</w:t>
      </w:r>
      <w:r>
        <w:t>: ML'ler için YG yenileyen müşteriler, Kullanıcı ve OSE arasında geçiş yapabilirler.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
        <w:outlineLvl w:val="1"/>
      </w:pPr>
      <w:bookmarkStart w:id="377" w:name="_Sec575"/>
      <w:r>
        <w:t>Son Verilen veya Kullanım Ömrü Sona Eren Ürünler için Geçiş Lisansı</w:t>
      </w:r>
      <w:bookmarkEnd w:id="377"/>
      <w:r>
        <w:fldChar w:fldCharType="begin"/>
      </w:r>
      <w:r>
        <w:instrText xml:space="preserve"> TC "</w:instrText>
      </w:r>
      <w:bookmarkStart w:id="378" w:name="_Toc444178611"/>
      <w:r>
        <w:instrText>Son Verilen veya Kullanım Ömrü Sona Eren Ürünler için Geçiş Lisansı</w:instrText>
      </w:r>
      <w:bookmarkEnd w:id="378"/>
      <w:r>
        <w:instrText>" \l 2</w:instrText>
      </w:r>
      <w:r>
        <w:fldChar w:fldCharType="end"/>
      </w:r>
    </w:p>
    <w:p w:rsidR="00116402" w:rsidRDefault="00110203">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116402" w:rsidRDefault="00110203">
      <w:pPr>
        <w:pStyle w:val="ProductList-Body"/>
      </w:pPr>
      <w:r>
        <w:t>Burada kullanılan şekliyle “</w:t>
      </w:r>
      <w:r>
        <w:rPr>
          <w:b/>
          <w:color w:val="00188F"/>
        </w:rPr>
        <w:t>Geçiş Lisansı</w:t>
      </w:r>
      <w:r>
        <w:t>”, bu bölüme atıfta bulunan Ürün Girişinde verilen hakları ifade eder.</w:t>
      </w:r>
    </w:p>
    <w:p w:rsidR="00116402" w:rsidRDefault="00116402">
      <w:pPr>
        <w:pStyle w:val="ProductList-Body"/>
      </w:pPr>
    </w:p>
    <w:p w:rsidR="00116402" w:rsidRDefault="00110203">
      <w:pPr>
        <w:pStyle w:val="ProductList-Body"/>
      </w:pPr>
      <w:r>
        <w:t>Ürün Girişinde aksi belirtilmedikçe:</w:t>
      </w:r>
    </w:p>
    <w:p w:rsidR="00116402" w:rsidRDefault="00110203" w:rsidP="00110203">
      <w:pPr>
        <w:pStyle w:val="ProductList-Bullet"/>
        <w:numPr>
          <w:ilvl w:val="0"/>
          <w:numId w:val="36"/>
        </w:numPr>
      </w:pPr>
      <w:r>
        <w:t>Müşteri, Nitelikli Lisans kapsamında bulunan yazılım yerine Geçiş Lisansı kapsamındaki yazılıma yükseltebilir ve bunu kullanabilir. Müşteri, yazılımı eşzamanlı olarak iki lisans kapsamında kullanamaz.</w:t>
      </w:r>
    </w:p>
    <w:p w:rsidR="00116402" w:rsidRDefault="00110203" w:rsidP="00110203">
      <w:pPr>
        <w:pStyle w:val="ProductList-Bullet"/>
        <w:numPr>
          <w:ilvl w:val="0"/>
          <w:numId w:val="36"/>
        </w:numPr>
      </w:pPr>
      <w:r>
        <w:t>Geçiş Lisansları, Müşterinin her Nitelikli Lisansı için 1:1 oranıyla verilir.</w:t>
      </w:r>
    </w:p>
    <w:p w:rsidR="00116402" w:rsidRDefault="00110203" w:rsidP="00110203">
      <w:pPr>
        <w:pStyle w:val="ProductList-Bullet"/>
        <w:numPr>
          <w:ilvl w:val="0"/>
          <w:numId w:val="3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116402" w:rsidRDefault="00110203" w:rsidP="00110203">
      <w:pPr>
        <w:pStyle w:val="ProductList-Bullet"/>
        <w:numPr>
          <w:ilvl w:val="0"/>
          <w:numId w:val="3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116402" w:rsidRDefault="00110203" w:rsidP="00110203">
      <w:pPr>
        <w:pStyle w:val="ProductList-Bullet"/>
        <w:numPr>
          <w:ilvl w:val="0"/>
          <w:numId w:val="36"/>
        </w:numPr>
      </w:pPr>
      <w:r>
        <w:t>Müşteri, Geçiş Lisanslarını Nitelikli Lisanslardan ayrı olarak devredemez.</w:t>
      </w:r>
    </w:p>
    <w:p w:rsidR="00116402" w:rsidRDefault="00110203" w:rsidP="00110203">
      <w:pPr>
        <w:pStyle w:val="ProductList-Bullet"/>
        <w:numPr>
          <w:ilvl w:val="0"/>
          <w:numId w:val="3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Offering1Heading"/>
        <w:outlineLvl w:val="1"/>
      </w:pPr>
      <w:bookmarkStart w:id="379" w:name="_Sec576"/>
      <w:r>
        <w:t>Yazılım Güvencesi Avantajları</w:t>
      </w:r>
      <w:bookmarkEnd w:id="379"/>
      <w:r>
        <w:fldChar w:fldCharType="begin"/>
      </w:r>
      <w:r>
        <w:instrText xml:space="preserve"> TC "</w:instrText>
      </w:r>
      <w:bookmarkStart w:id="380" w:name="_Toc444178612"/>
      <w:r>
        <w:instrText>Yazılım Güvencesi Avantajları</w:instrText>
      </w:r>
      <w:bookmarkEnd w:id="380"/>
      <w:r>
        <w:instrText>" \l 2</w:instrText>
      </w:r>
      <w:r>
        <w:fldChar w:fldCharType="end"/>
      </w:r>
    </w:p>
    <w:p w:rsidR="00116402" w:rsidRDefault="00110203">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116402" w:rsidRDefault="00110203">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Sunucu Havuzu</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77">
              <w:r w:rsidR="00110203">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79">
              <w:r w:rsidR="0011020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0">
              <w:r w:rsidR="00110203">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1">
              <w:r w:rsidR="00110203">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755">
              <w:r w:rsidR="00110203">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41">
              <w:r w:rsidR="0011020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651">
              <w:r w:rsidR="0011020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41">
              <w:r w:rsidR="0011020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2">
              <w:r w:rsidR="00110203">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3">
              <w:r w:rsidR="00110203">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4">
              <w:r w:rsidR="00110203">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5">
              <w:r w:rsidR="00110203">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6">
              <w:r w:rsidR="00110203">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18">
              <w:r w:rsidR="0011020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7">
              <w:r w:rsidR="00110203">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38">
              <w:r w:rsidR="0011020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8">
              <w:r w:rsidR="00110203">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89">
              <w:r w:rsidR="00110203">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90">
              <w:r w:rsidR="00110203">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41">
              <w:r w:rsidR="00110203">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841">
              <w:r w:rsidR="0011020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652">
              <w:r w:rsidR="00110203">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D21D6A">
            <w:pPr>
              <w:pStyle w:val="ProductList-TableBody"/>
            </w:pPr>
            <w:hyperlink w:anchor="_Sec576">
              <w:r w:rsidR="00110203">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jc w:val="center"/>
            </w:pPr>
          </w:p>
        </w:tc>
      </w:tr>
    </w:tbl>
    <w:p w:rsidR="00116402" w:rsidRDefault="00110203">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116402" w:rsidRDefault="00110203">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116402" w:rsidRDefault="00110203">
      <w:pPr>
        <w:pStyle w:val="ProductList-Body"/>
      </w:pPr>
      <w:r>
        <w:rPr>
          <w:vertAlign w:val="superscript"/>
        </w:rPr>
        <w:t>3</w:t>
      </w:r>
      <w:r>
        <w:rPr>
          <w:i/>
        </w:rPr>
        <w:t>Windows Gömülü Ürünleri için bir Yazılım Güvencesi değildir.</w:t>
      </w:r>
    </w:p>
    <w:p w:rsidR="00116402" w:rsidRDefault="00116402">
      <w:pPr>
        <w:pStyle w:val="ProductList-Body"/>
      </w:pPr>
    </w:p>
    <w:p w:rsidR="00116402" w:rsidRDefault="00110203">
      <w:pPr>
        <w:pStyle w:val="ProductList-ClauseHeading"/>
        <w:outlineLvl w:val="2"/>
      </w:pPr>
      <w:bookmarkStart w:id="381" w:name="_Sec577"/>
      <w:r>
        <w:t>Yeni Sürüm Hakları</w:t>
      </w:r>
      <w:bookmarkEnd w:id="381"/>
    </w:p>
    <w:p w:rsidR="00116402" w:rsidRDefault="00110203">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116402" w:rsidRDefault="00116402">
      <w:pPr>
        <w:pStyle w:val="ProductList-Body"/>
      </w:pPr>
    </w:p>
    <w:p w:rsidR="00116402" w:rsidRDefault="00110203">
      <w:pPr>
        <w:pStyle w:val="ProductList-ClauseHeading"/>
        <w:outlineLvl w:val="2"/>
      </w:pPr>
      <w:bookmarkStart w:id="382" w:name="_Sec579"/>
      <w:r>
        <w:t>Office Online</w:t>
      </w:r>
      <w:bookmarkEnd w:id="382"/>
    </w:p>
    <w:p w:rsidR="00116402" w:rsidRDefault="00110203">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 hizmetlerine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116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Office Online hakları</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Standard</w:t>
            </w:r>
            <w:r>
              <w:fldChar w:fldCharType="begin"/>
            </w:r>
            <w:r>
              <w:instrText xml:space="preserve"> XE "Office Standard" </w:instrText>
            </w:r>
            <w:r>
              <w:fldChar w:fldCharType="end"/>
            </w:r>
          </w:p>
          <w:p w:rsidR="00116402" w:rsidRDefault="00110203">
            <w:pPr>
              <w:pStyle w:val="ProductList-TableBody"/>
            </w:pPr>
            <w:r>
              <w:t>Office Professional Plus</w:t>
            </w:r>
            <w:r>
              <w:fldChar w:fldCharType="begin"/>
            </w:r>
            <w:r>
              <w:instrText xml:space="preserve"> XE "Office Professional Plus" </w:instrText>
            </w:r>
            <w:r>
              <w:fldChar w:fldCharType="end"/>
            </w:r>
          </w:p>
          <w:p w:rsidR="00116402" w:rsidRDefault="00110203">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Office Online</w:t>
            </w:r>
            <w:r>
              <w:fldChar w:fldCharType="begin"/>
            </w:r>
            <w:r>
              <w:instrText xml:space="preserve"> XE "Office 365 için Office Online" </w:instrText>
            </w:r>
            <w:r>
              <w:fldChar w:fldCharType="end"/>
            </w:r>
          </w:p>
        </w:tc>
      </w:tr>
    </w:tbl>
    <w:p w:rsidR="00116402" w:rsidRDefault="00110203">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116402" w:rsidRDefault="00116402">
      <w:pPr>
        <w:pStyle w:val="ProductList-Body"/>
      </w:pPr>
    </w:p>
    <w:p w:rsidR="00116402" w:rsidRDefault="00110203">
      <w:pPr>
        <w:pStyle w:val="ProductList-ClauseHeading"/>
        <w:outlineLvl w:val="2"/>
      </w:pPr>
      <w:bookmarkStart w:id="383" w:name="_Sec580"/>
      <w:r>
        <w:t>Planlama Hizmetleri</w:t>
      </w:r>
      <w:bookmarkEnd w:id="383"/>
    </w:p>
    <w:p w:rsidR="00116402" w:rsidRDefault="00110203">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116402" w:rsidRDefault="00116402">
      <w:pPr>
        <w:pStyle w:val="ProductList-Body"/>
      </w:pPr>
    </w:p>
    <w:p w:rsidR="00116402" w:rsidRDefault="00110203">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11640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Puanlar</w:t>
            </w:r>
          </w:p>
        </w:tc>
      </w:tr>
      <w:tr w:rsidR="00116402">
        <w:tc>
          <w:tcPr>
            <w:tcW w:w="101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1</w:t>
            </w:r>
          </w:p>
        </w:tc>
      </w:tr>
      <w:tr w:rsidR="00116402">
        <w:tc>
          <w:tcPr>
            <w:tcW w:w="101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25</w:t>
            </w:r>
          </w:p>
        </w:tc>
      </w:tr>
      <w:tr w:rsidR="00116402">
        <w:tc>
          <w:tcPr>
            <w:tcW w:w="101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50</w:t>
            </w:r>
          </w:p>
        </w:tc>
      </w:tr>
      <w:tr w:rsidR="00116402">
        <w:tc>
          <w:tcPr>
            <w:tcW w:w="101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75</w:t>
            </w:r>
          </w:p>
        </w:tc>
      </w:tr>
    </w:tbl>
    <w:p w:rsidR="00116402" w:rsidRDefault="00110203">
      <w:pPr>
        <w:pStyle w:val="ProductList-Body"/>
      </w:pPr>
      <w:r>
        <w:rPr>
          <w:b/>
          <w:i/>
        </w:rPr>
        <w:t>Not:</w:t>
      </w:r>
      <w:r>
        <w:rPr>
          <w:i/>
        </w:rPr>
        <w:t xml:space="preserve"> SQL CAL'leri için bu bölümdeki CAL Paketleri tablosuna bakın</w:t>
      </w:r>
    </w:p>
    <w:p w:rsidR="00116402" w:rsidRDefault="00110203">
      <w:pPr>
        <w:pStyle w:val="ProductList-Body"/>
      </w:pPr>
      <w:r>
        <w:rPr>
          <w:vertAlign w:val="superscript"/>
        </w:rPr>
        <w:t>1</w:t>
      </w:r>
      <w:r>
        <w:rPr>
          <w:i/>
        </w:rPr>
        <w:t xml:space="preserve"> Microsoft Dynamics CRM Professional CAL için 2 puan verilmiştir</w:t>
      </w:r>
    </w:p>
    <w:p w:rsidR="00116402" w:rsidRDefault="00116402">
      <w:pPr>
        <w:pStyle w:val="ProductList-Body"/>
      </w:pPr>
    </w:p>
    <w:p w:rsidR="00116402" w:rsidRDefault="00110203">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116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600,000+</w:t>
            </w:r>
          </w:p>
        </w:tc>
      </w:tr>
      <w:tr w:rsidR="0011640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0203">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75</w:t>
            </w:r>
          </w:p>
        </w:tc>
      </w:tr>
    </w:tbl>
    <w:p w:rsidR="00116402" w:rsidRDefault="00116402">
      <w:pPr>
        <w:pStyle w:val="ProductList-Body"/>
      </w:pPr>
    </w:p>
    <w:p w:rsidR="00116402" w:rsidRDefault="00110203">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11640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16402" w:rsidRDefault="00110203">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16402" w:rsidRDefault="00110203">
            <w:pPr>
              <w:pStyle w:val="ProductList-TableBody"/>
            </w:pPr>
            <w:r>
              <w:t>→600,000+</w:t>
            </w:r>
          </w:p>
        </w:tc>
      </w:tr>
      <w:tr w:rsidR="0011640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16402" w:rsidRDefault="00110203">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12</w:t>
            </w:r>
          </w:p>
        </w:tc>
      </w:tr>
    </w:tbl>
    <w:p w:rsidR="00116402" w:rsidRDefault="00110203">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42">
        <w:r>
          <w:rPr>
            <w:color w:val="00467F"/>
            <w:u w:val="single"/>
          </w:rPr>
          <w:t>http://www.microsoft.com/licensing/software-assurance/planning-services-overview.aspx</w:t>
        </w:r>
      </w:hyperlink>
      <w:r>
        <w:t xml:space="preserve"> adresinde bulunabilir. </w:t>
      </w:r>
    </w:p>
    <w:p w:rsidR="00116402" w:rsidRDefault="00116402">
      <w:pPr>
        <w:pStyle w:val="ProductList-Body"/>
      </w:pPr>
    </w:p>
    <w:p w:rsidR="00116402" w:rsidRDefault="00110203">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116402" w:rsidRDefault="00110203" w:rsidP="00110203">
      <w:pPr>
        <w:pStyle w:val="ProductList-Bullet"/>
        <w:numPr>
          <w:ilvl w:val="0"/>
          <w:numId w:val="37"/>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43">
        <w:r>
          <w:rPr>
            <w:color w:val="00467F"/>
            <w:u w:val="single"/>
          </w:rPr>
          <w:t>http://directory.partners.extranet.microsoft.com/psbproviders</w:t>
        </w:r>
      </w:hyperlink>
    </w:p>
    <w:p w:rsidR="00116402" w:rsidRDefault="00110203" w:rsidP="00110203">
      <w:pPr>
        <w:pStyle w:val="ProductList-Bullet"/>
        <w:numPr>
          <w:ilvl w:val="0"/>
          <w:numId w:val="37"/>
        </w:numPr>
      </w:pPr>
      <w:r>
        <w:t>Planlama Hizmetleri çalışmaları, yüksek seviye dağıtım planıyla sonuçlanan önceden belirlenmiş iş kapsamını içeren danışmanlık sağlar; gerçek yazılım dağıtımı dâhil edilemez.</w:t>
      </w:r>
    </w:p>
    <w:p w:rsidR="00116402" w:rsidRDefault="00110203" w:rsidP="00110203">
      <w:pPr>
        <w:pStyle w:val="ProductList-Bullet"/>
        <w:numPr>
          <w:ilvl w:val="0"/>
          <w:numId w:val="37"/>
        </w:numPr>
      </w:pPr>
      <w:r>
        <w:t>Planlama Hizmetleri kuponları yalnızca avantaja hak kazanan müşteri tarafından kullanılabilir.</w:t>
      </w:r>
    </w:p>
    <w:p w:rsidR="00116402" w:rsidRDefault="00110203" w:rsidP="00110203">
      <w:pPr>
        <w:pStyle w:val="ProductList-Bullet"/>
        <w:numPr>
          <w:ilvl w:val="0"/>
          <w:numId w:val="37"/>
        </w:numPr>
      </w:pPr>
      <w:r>
        <w:t>Planlama Hizmetleri kuponları, nakit, para veya başka değerli şeylerle değiştirilemez.</w:t>
      </w:r>
    </w:p>
    <w:p w:rsidR="00116402" w:rsidRDefault="00110203" w:rsidP="00110203">
      <w:pPr>
        <w:pStyle w:val="ProductList-Bullet"/>
        <w:numPr>
          <w:ilvl w:val="0"/>
          <w:numId w:val="37"/>
        </w:numPr>
      </w:pPr>
      <w:r>
        <w:t>İzin verilen yerde, iade ve diğer faturalama ayarlamalarının bir sonucu olarak hak kazanan YG kapsamının azaltılması, Müşterinin Planlama Hizmetleri yetki günlerini düşürebilir.</w:t>
      </w:r>
    </w:p>
    <w:p w:rsidR="00116402" w:rsidRDefault="00110203" w:rsidP="00110203">
      <w:pPr>
        <w:pStyle w:val="ProductList-Bullet"/>
        <w:numPr>
          <w:ilvl w:val="0"/>
          <w:numId w:val="37"/>
        </w:numPr>
      </w:pPr>
      <w:r>
        <w:t>Kupon türleri birleştirilemez. Planlama Hizmetleri çalışmaları, her çalışma türü için belirtilen azami süreyi aşmamalıdır.</w:t>
      </w:r>
    </w:p>
    <w:p w:rsidR="00116402" w:rsidRDefault="00110203" w:rsidP="00110203">
      <w:pPr>
        <w:pStyle w:val="ProductList-Bullet"/>
        <w:numPr>
          <w:ilvl w:val="0"/>
          <w:numId w:val="37"/>
        </w:numPr>
      </w:pPr>
      <w:r>
        <w:t>Kuponlar yalnızca kuponun kullanılmakta olduğu belirli hizmet türü için nitelikli Sağlayıcılarla geçerlidir.</w:t>
      </w:r>
    </w:p>
    <w:p w:rsidR="00116402" w:rsidRDefault="00110203" w:rsidP="00110203">
      <w:pPr>
        <w:pStyle w:val="ProductList-Bullet"/>
        <w:numPr>
          <w:ilvl w:val="0"/>
          <w:numId w:val="37"/>
        </w:numPr>
      </w:pPr>
      <w:r>
        <w:t>Kuponlar, YG kapsama süresinde atanmalıdır.</w:t>
      </w:r>
    </w:p>
    <w:p w:rsidR="00116402" w:rsidRDefault="00110203" w:rsidP="00110203">
      <w:pPr>
        <w:pStyle w:val="ProductList-Bullet"/>
        <w:numPr>
          <w:ilvl w:val="0"/>
          <w:numId w:val="3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116402" w:rsidRDefault="00116402">
      <w:pPr>
        <w:pStyle w:val="ProductList-Body"/>
      </w:pPr>
    </w:p>
    <w:p w:rsidR="00116402" w:rsidRDefault="00110203">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116402" w:rsidRDefault="00116402">
      <w:pPr>
        <w:pStyle w:val="ProductList-Body"/>
      </w:pPr>
    </w:p>
    <w:p w:rsidR="00116402" w:rsidRDefault="00110203">
      <w:pPr>
        <w:pStyle w:val="ProductList-ClauseHeading"/>
        <w:outlineLvl w:val="2"/>
      </w:pPr>
      <w:bookmarkStart w:id="384" w:name="_Sec581"/>
      <w:r>
        <w:t>Kurumsal Kaynak Lisanslama Programı</w:t>
      </w:r>
      <w:bookmarkEnd w:id="384"/>
    </w:p>
    <w:p w:rsidR="00116402" w:rsidRDefault="00110203">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116402" w:rsidRDefault="00116402">
      <w:pPr>
        <w:pStyle w:val="ProductList-Body"/>
      </w:pPr>
    </w:p>
    <w:p w:rsidR="00116402" w:rsidRDefault="00110203">
      <w:pPr>
        <w:pStyle w:val="ProductList-ClauseHeading"/>
        <w:outlineLvl w:val="2"/>
      </w:pPr>
      <w:bookmarkStart w:id="385" w:name="_Sec582"/>
      <w:r>
        <w:t>Eğitim Kuponları</w:t>
      </w:r>
      <w:bookmarkEnd w:id="385"/>
    </w:p>
    <w:p w:rsidR="00116402" w:rsidRDefault="00110203">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Sistemler Havuzu</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 lisans başına 1 gün (azami 10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 lisans başına 1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Uygun kayıt anlaşması başına 10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15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55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125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400 gün*</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700 gün*</w:t>
            </w:r>
          </w:p>
        </w:tc>
      </w:tr>
    </w:tbl>
    <w:p w:rsidR="00116402" w:rsidRDefault="00110203">
      <w:pPr>
        <w:pStyle w:val="ProductList-Body"/>
      </w:pPr>
      <w:r>
        <w:t>*</w:t>
      </w:r>
      <w:r>
        <w:rPr>
          <w:i/>
        </w:rPr>
        <w:t>Uygun kayıt anlaşması veya anlaşma başına gün sayısı.</w:t>
      </w:r>
    </w:p>
    <w:p w:rsidR="00116402" w:rsidRDefault="00116402">
      <w:pPr>
        <w:pStyle w:val="ProductList-Body"/>
      </w:pPr>
    </w:p>
    <w:p w:rsidR="00116402" w:rsidRDefault="00110203" w:rsidP="00110203">
      <w:pPr>
        <w:pStyle w:val="ProductList-Bullet"/>
        <w:numPr>
          <w:ilvl w:val="0"/>
          <w:numId w:val="38"/>
        </w:numPr>
      </w:pPr>
      <w:r>
        <w:t xml:space="preserve">Kuponlar kapsamında sağlanan hizmetler, Müşteri ile nitelikli Microsoft Öğrenim İş Ortağı arasındaki bir anlaşma kapsamında sağlanır. </w:t>
      </w:r>
    </w:p>
    <w:p w:rsidR="00116402" w:rsidRDefault="00110203" w:rsidP="00110203">
      <w:pPr>
        <w:pStyle w:val="ProductList-Bullet"/>
        <w:numPr>
          <w:ilvl w:val="0"/>
          <w:numId w:val="38"/>
        </w:numPr>
      </w:pPr>
      <w:r>
        <w:t xml:space="preserve">Hızlandırılmış şekilde sağlanan kurslar, normal kurs sağlanması için kurs günü sayısıyla eşdeğer kupon günü gerektirir. </w:t>
      </w:r>
    </w:p>
    <w:p w:rsidR="00116402" w:rsidRDefault="00110203" w:rsidP="00110203">
      <w:pPr>
        <w:pStyle w:val="ProductList-Bullet"/>
        <w:numPr>
          <w:ilvl w:val="0"/>
          <w:numId w:val="38"/>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116402" w:rsidRDefault="00110203" w:rsidP="00110203">
      <w:pPr>
        <w:pStyle w:val="ProductList-Bullet"/>
        <w:numPr>
          <w:ilvl w:val="0"/>
          <w:numId w:val="38"/>
        </w:numPr>
      </w:pPr>
      <w:r>
        <w:t>Kuponlar, rezervasyonlu bir kursa gelmeyen müşteriyle ilgili ücretlerin karşılanması için kullanılamaz.</w:t>
      </w:r>
    </w:p>
    <w:p w:rsidR="00116402" w:rsidRDefault="00110203" w:rsidP="00110203">
      <w:pPr>
        <w:pStyle w:val="ProductList-Bullet"/>
        <w:numPr>
          <w:ilvl w:val="0"/>
          <w:numId w:val="38"/>
        </w:numPr>
      </w:pPr>
      <w:r>
        <w:t>Kuponlar, Gösteri Oturumları için kullanıldığı durumlar dışında, yalnızca kuponu kullanmak için müşteri tarafından onaylanan kişi tarafından kullanılabilir.</w:t>
      </w:r>
    </w:p>
    <w:p w:rsidR="00116402" w:rsidRDefault="00110203" w:rsidP="00110203">
      <w:pPr>
        <w:pStyle w:val="ProductList-Bullet"/>
        <w:numPr>
          <w:ilvl w:val="0"/>
          <w:numId w:val="38"/>
        </w:numPr>
      </w:pPr>
      <w:r>
        <w:t xml:space="preserve">Kuponlar, nakit, para veya başka değerli şeylerle değiştirilemez. </w:t>
      </w:r>
    </w:p>
    <w:p w:rsidR="00116402" w:rsidRDefault="00110203" w:rsidP="00110203">
      <w:pPr>
        <w:pStyle w:val="ProductList-Bullet"/>
        <w:numPr>
          <w:ilvl w:val="0"/>
          <w:numId w:val="38"/>
        </w:numPr>
      </w:pPr>
      <w:r>
        <w:t xml:space="preserve">Kuponlar, YG kapsama süresinde atanmalıdır. </w:t>
      </w:r>
    </w:p>
    <w:p w:rsidR="00116402" w:rsidRDefault="00110203" w:rsidP="00110203">
      <w:pPr>
        <w:pStyle w:val="ProductList-Bullet"/>
        <w:numPr>
          <w:ilvl w:val="0"/>
          <w:numId w:val="38"/>
        </w:numPr>
      </w:pPr>
      <w:r>
        <w:t xml:space="preserve">Kuponlar, kupon atama tarihinden 180 gün sonra sona erecektir. YG kapsamı sona ermeden önce sona eren kuponlar, mevcut Eğitim Kuponu günleri havuzuna dönecektir. </w:t>
      </w:r>
    </w:p>
    <w:p w:rsidR="00116402" w:rsidRDefault="00110203" w:rsidP="00110203">
      <w:pPr>
        <w:pStyle w:val="ProductList-Bullet"/>
        <w:numPr>
          <w:ilvl w:val="0"/>
          <w:numId w:val="38"/>
        </w:numPr>
      </w:pPr>
      <w:r>
        <w:t xml:space="preserve">Gösteri Oturumları istisnasıyla, bir Eğitim Kuponu günü bir eğitim oturum günü eşdeğeriyle eşittir. Gösteri Oturumları için, bir Eğitim Kuponu günü bir Gösteri Oturumuyla eşdeğerdir. </w:t>
      </w:r>
    </w:p>
    <w:p w:rsidR="00116402" w:rsidRDefault="00110203" w:rsidP="00110203">
      <w:pPr>
        <w:pStyle w:val="ProductList-Bullet"/>
        <w:numPr>
          <w:ilvl w:val="0"/>
          <w:numId w:val="38"/>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116402" w:rsidRDefault="00110203" w:rsidP="00110203">
      <w:pPr>
        <w:pStyle w:val="ProductList-Bullet"/>
        <w:numPr>
          <w:ilvl w:val="0"/>
          <w:numId w:val="38"/>
        </w:numPr>
      </w:pPr>
      <w:r>
        <w:t xml:space="preserve">Kuponlar, tek seferde yalnızca tek bir Microsoft Öğrenim İş Ortağı için eğitim rezervasyonu amacıyla kullanılabilir. </w:t>
      </w:r>
    </w:p>
    <w:p w:rsidR="00116402" w:rsidRDefault="00110203" w:rsidP="00110203">
      <w:pPr>
        <w:pStyle w:val="ProductList-Bullet"/>
        <w:numPr>
          <w:ilvl w:val="0"/>
          <w:numId w:val="38"/>
        </w:numPr>
      </w:pPr>
      <w:r>
        <w:t xml:space="preserve">İade ve diğer faturalama ayarlamaları sonucunda YG'nin alındığı nitelikli lisansların sayısının azaltılması, izin verilen yerde, Müşterinin Eğitim Kuponları hizmet seviyesi uygunluğunu azaltabilir. </w:t>
      </w:r>
    </w:p>
    <w:p w:rsidR="00116402" w:rsidRDefault="00110203" w:rsidP="00110203">
      <w:pPr>
        <w:pStyle w:val="ProductList-Bullet"/>
        <w:numPr>
          <w:ilvl w:val="0"/>
          <w:numId w:val="3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116402" w:rsidRDefault="00116402">
      <w:pPr>
        <w:pStyle w:val="ProductList-Body"/>
      </w:pPr>
    </w:p>
    <w:p w:rsidR="00116402" w:rsidRDefault="00110203">
      <w:pPr>
        <w:pStyle w:val="ProductList-ClauseHeading"/>
        <w:outlineLvl w:val="2"/>
      </w:pPr>
      <w:bookmarkStart w:id="386" w:name="_Sec583"/>
      <w:r>
        <w:t>E-Öğrenme</w:t>
      </w:r>
      <w:bookmarkEnd w:id="386"/>
    </w:p>
    <w:p w:rsidR="00116402" w:rsidRDefault="00110203">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116402" w:rsidRDefault="00116402">
      <w:pPr>
        <w:pStyle w:val="ProductList-Body"/>
      </w:pPr>
    </w:p>
    <w:p w:rsidR="00116402" w:rsidRDefault="00110203">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116402" w:rsidRDefault="00116402">
      <w:pPr>
        <w:pStyle w:val="ProductList-Body"/>
      </w:pPr>
    </w:p>
    <w:p w:rsidR="00116402" w:rsidRDefault="00110203">
      <w:pPr>
        <w:pStyle w:val="ProductList-ClauseHeading"/>
        <w:outlineLvl w:val="2"/>
      </w:pPr>
      <w:bookmarkStart w:id="387" w:name="_Sec584"/>
      <w:r>
        <w:t>Evde Kullanım Programı</w:t>
      </w:r>
      <w:bookmarkEnd w:id="387"/>
    </w:p>
    <w:p w:rsidR="00116402" w:rsidRDefault="00110203">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116402" w:rsidRDefault="00116402">
      <w:pPr>
        <w:pStyle w:val="ProductList-Body"/>
      </w:pPr>
    </w:p>
    <w:p w:rsidR="00116402" w:rsidRDefault="00110203">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116402" w:rsidRDefault="00116402">
      <w:pPr>
        <w:pStyle w:val="ProductList-Body"/>
      </w:pPr>
    </w:p>
    <w:p w:rsidR="00116402" w:rsidRDefault="00110203">
      <w:pPr>
        <w:pStyle w:val="ProductList-Body"/>
      </w:pPr>
      <w:r>
        <w:t>Evde Kullanım Programı yazılımının kullanım hükümleri, Microsoft ile Müşterinin çalışanı arasındadır ve bunlara Evde Kullanım Programı web sitesi aracılığıyla erişilebilir.</w:t>
      </w:r>
    </w:p>
    <w:p w:rsidR="00116402" w:rsidRDefault="00116402">
      <w:pPr>
        <w:pStyle w:val="ProductList-Body"/>
      </w:pPr>
    </w:p>
    <w:p w:rsidR="00116402" w:rsidRDefault="00110203">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116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İlgili Evde Kullanım Programı Lisansı</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Standard 2010/2013/2016</w:t>
            </w:r>
          </w:p>
          <w:p w:rsidR="00116402" w:rsidRDefault="00110203">
            <w:pPr>
              <w:pStyle w:val="ProductList-TableBody"/>
            </w:pPr>
            <w:r>
              <w:t xml:space="preserve">Office Professional Plus 2010/2013/2016 </w:t>
            </w:r>
          </w:p>
          <w:p w:rsidR="00116402" w:rsidRDefault="00110203">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 2016 HUP veya Lync DL HUP ile Mac Home &amp; Business için Office 2016</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Access 2010/2013/2016</w:t>
            </w:r>
          </w:p>
          <w:p w:rsidR="00116402" w:rsidRDefault="00110203">
            <w:pPr>
              <w:pStyle w:val="ProductList-TableBody"/>
            </w:pPr>
            <w:r>
              <w:t>Excel 2010/2013/2016</w:t>
            </w:r>
          </w:p>
          <w:p w:rsidR="00116402" w:rsidRDefault="00110203">
            <w:pPr>
              <w:pStyle w:val="ProductList-TableBody"/>
            </w:pPr>
            <w:r>
              <w:t>PowerPoint 2010/2013/2016</w:t>
            </w:r>
          </w:p>
          <w:p w:rsidR="00116402" w:rsidRDefault="00110203">
            <w:pPr>
              <w:pStyle w:val="ProductList-TableBody"/>
            </w:pPr>
            <w:r>
              <w:t>InfoPath 2010/2013/2016</w:t>
            </w:r>
          </w:p>
          <w:p w:rsidR="00116402" w:rsidRDefault="00110203">
            <w:pPr>
              <w:pStyle w:val="ProductList-TableBody"/>
            </w:pPr>
            <w:r>
              <w:t>Lync 2010/2013/2015</w:t>
            </w:r>
          </w:p>
          <w:p w:rsidR="00116402" w:rsidRDefault="00110203">
            <w:pPr>
              <w:pStyle w:val="ProductList-TableBody"/>
            </w:pPr>
            <w:r>
              <w:t>OneNote 2010/2013/2016</w:t>
            </w:r>
          </w:p>
          <w:p w:rsidR="00116402" w:rsidRDefault="00110203">
            <w:pPr>
              <w:pStyle w:val="ProductList-TableBody"/>
            </w:pPr>
            <w:r>
              <w:t>Outlook 2010/2013/2016</w:t>
            </w:r>
          </w:p>
          <w:p w:rsidR="00116402" w:rsidRDefault="00110203">
            <w:pPr>
              <w:pStyle w:val="ProductList-TableBody"/>
            </w:pPr>
            <w:r>
              <w:t>Publisher 2010/2013/2016</w:t>
            </w:r>
          </w:p>
          <w:p w:rsidR="00116402" w:rsidRDefault="00110203">
            <w:pPr>
              <w:pStyle w:val="ProductList-TableBody"/>
            </w:pPr>
            <w:r>
              <w:t>Skype Kurumsal 2015</w:t>
            </w:r>
          </w:p>
          <w:p w:rsidR="00116402" w:rsidRDefault="0011020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Office Professional Plus 2016 HUP veya Lync DL HUP ile Mac Home &amp; Business için Office 2016 </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Visio Standard 2010/2013 /2016 </w:t>
            </w:r>
          </w:p>
          <w:p w:rsidR="00116402" w:rsidRDefault="0011020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Visio Professional 2016 HUP</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Project Standard 2010/2013/2016</w:t>
            </w:r>
          </w:p>
          <w:p w:rsidR="00116402" w:rsidRDefault="0011020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Project Professional 2016 HUP</w:t>
            </w:r>
          </w:p>
        </w:tc>
      </w:tr>
    </w:tbl>
    <w:p w:rsidR="00116402" w:rsidRDefault="00110203">
      <w:pPr>
        <w:pStyle w:val="ProductList-Body"/>
      </w:pPr>
      <w:r>
        <w:rPr>
          <w:i/>
        </w:rPr>
        <w:t xml:space="preserve">İlave Evde Kullanım Programı yazılımının gelecekte sağlanabilirliğine ilişkin bilgiler dâhil daha fazla bilgi için, lütfen </w:t>
      </w:r>
      <w:hyperlink r:id="rId144">
        <w:r>
          <w:rPr>
            <w:i/>
            <w:color w:val="00467F"/>
            <w:u w:val="single"/>
          </w:rPr>
          <w:t>http://www.microsoft.com/licensing</w:t>
        </w:r>
      </w:hyperlink>
      <w:r>
        <w:rPr>
          <w:i/>
        </w:rPr>
        <w:t xml:space="preserve"> adresine başvurun.</w:t>
      </w:r>
    </w:p>
    <w:p w:rsidR="00116402" w:rsidRDefault="00116402">
      <w:pPr>
        <w:pStyle w:val="ProductList-Body"/>
      </w:pPr>
    </w:p>
    <w:p w:rsidR="00116402" w:rsidRDefault="00110203">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ClauseHeading"/>
        <w:outlineLvl w:val="2"/>
      </w:pPr>
      <w:bookmarkStart w:id="388" w:name="_Sec585"/>
      <w:r>
        <w:t>7 gün 24 saat Sorun Çözüm Desteği</w:t>
      </w:r>
      <w:bookmarkEnd w:id="388"/>
    </w:p>
    <w:p w:rsidR="00116402" w:rsidRDefault="00110203">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Çözüm Desteğine hak kazanırlar. </w:t>
      </w:r>
    </w:p>
    <w:p w:rsidR="00116402" w:rsidRDefault="00116402">
      <w:pPr>
        <w:pStyle w:val="ProductList-Body"/>
      </w:pPr>
    </w:p>
    <w:p w:rsidR="00116402" w:rsidRDefault="00110203">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116402" w:rsidRDefault="00116402">
      <w:pPr>
        <w:pStyle w:val="ProductList-Body"/>
      </w:pPr>
    </w:p>
    <w:p w:rsidR="00116402" w:rsidRDefault="00110203">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116402" w:rsidRDefault="00116402">
      <w:pPr>
        <w:pStyle w:val="ProductList-Body"/>
      </w:pPr>
    </w:p>
    <w:p w:rsidR="00116402" w:rsidRDefault="00110203">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116402" w:rsidRDefault="00116402">
      <w:pPr>
        <w:pStyle w:val="ProductList-Body"/>
      </w:pPr>
    </w:p>
    <w:p w:rsidR="00116402" w:rsidRDefault="00110203">
      <w:pPr>
        <w:pStyle w:val="ProductList-SubClauseHeading"/>
        <w:outlineLvl w:val="3"/>
      </w:pPr>
      <w:r>
        <w:t>Telefonla Destek Sağlanacak Olay Miktarı</w:t>
      </w:r>
    </w:p>
    <w:p w:rsidR="00116402" w:rsidRDefault="00110203">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116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IW / İstemci- Sağlanacak Olay Artışı</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300,000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270,000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 Fr. 330,000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1.650.000 CRC</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1.600.000 kr</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215,000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£135,000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24.000.000 JPY</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240.000.000 KWD</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1.650.000 kr</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350,000</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2.000.000 kr</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7.000.000 NTD</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10.000.000 INR</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6.600.000 RUB</w:t>
            </w:r>
          </w:p>
        </w:tc>
      </w:tr>
    </w:tbl>
    <w:p w:rsidR="00116402" w:rsidRDefault="00116402">
      <w:pPr>
        <w:pStyle w:val="ProductList-BodyIndented"/>
        <w:ind w:left="720"/>
      </w:pPr>
    </w:p>
    <w:p w:rsidR="00116402" w:rsidRDefault="00110203">
      <w:pPr>
        <w:pStyle w:val="ProductList-BodyIndented"/>
      </w:pPr>
      <w:r>
        <w:t>Kullanılmamış olan Telefonla Destek Sağlanacak Olaylar, YG kapsamının sona ermesiyle sona erer. Telefonla Destek Sağlanacak Olaylar, kayıt anlaşmaları veya anlaşmalar arasında aktarılamaz.</w:t>
      </w:r>
    </w:p>
    <w:p w:rsidR="00116402" w:rsidRDefault="00116402">
      <w:pPr>
        <w:pStyle w:val="ProductList-BodyIndented"/>
      </w:pPr>
    </w:p>
    <w:p w:rsidR="00116402" w:rsidRDefault="00110203">
      <w:pPr>
        <w:pStyle w:val="ProductList-BodyIndented"/>
      </w:pPr>
      <w:r>
        <w:t xml:space="preserve">Yerel telefon desteğine erişim, </w:t>
      </w:r>
      <w:hyperlink r:id="rId14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116402" w:rsidRDefault="00116402">
      <w:pPr>
        <w:pStyle w:val="ProductList-BodyIndented"/>
        <w:ind w:left="720"/>
      </w:pPr>
    </w:p>
    <w:p w:rsidR="00116402" w:rsidRDefault="00110203">
      <w:pPr>
        <w:pStyle w:val="ProductList-SubClauseHeading"/>
        <w:outlineLvl w:val="3"/>
      </w:pPr>
      <w:r>
        <w:t>Web Tabanlı Olaylar</w:t>
      </w:r>
    </w:p>
    <w:p w:rsidR="00116402" w:rsidRDefault="00110203">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116402" w:rsidRDefault="00116402">
      <w:pPr>
        <w:pStyle w:val="ProductList-BodyIndented"/>
      </w:pPr>
    </w:p>
    <w:p w:rsidR="00116402" w:rsidRDefault="00110203">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116402" w:rsidRDefault="00116402">
      <w:pPr>
        <w:pStyle w:val="ProductList-BodyIndented"/>
        <w:ind w:left="720"/>
      </w:pPr>
    </w:p>
    <w:p w:rsidR="00116402" w:rsidRDefault="00110203">
      <w:pPr>
        <w:pStyle w:val="ProductList-SubClauseHeading"/>
        <w:outlineLvl w:val="3"/>
      </w:pPr>
      <w:r>
        <w:t>Destek İlgili Kişileri</w:t>
      </w:r>
    </w:p>
    <w:p w:rsidR="00116402" w:rsidRDefault="00110203">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11640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S/S+: EA Seviye D</w:t>
            </w:r>
          </w:p>
        </w:tc>
      </w:tr>
      <w:tr w:rsidR="00116402">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Gereken Şekilde</w:t>
            </w:r>
          </w:p>
        </w:tc>
      </w:tr>
      <w:tr w:rsidR="00116402">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w:t>
            </w:r>
          </w:p>
        </w:tc>
      </w:tr>
    </w:tbl>
    <w:p w:rsidR="00116402" w:rsidRDefault="00116402">
      <w:pPr>
        <w:pStyle w:val="ProductList-BodyIndented"/>
      </w:pPr>
    </w:p>
    <w:p w:rsidR="00116402" w:rsidRDefault="00110203">
      <w:pPr>
        <w:pStyle w:val="ProductList-SubClauseHeading"/>
        <w:outlineLvl w:val="3"/>
      </w:pPr>
      <w:r>
        <w:t>Yazılım Güvencesi Müşterileri için Hizmet Seviyesi</w:t>
      </w:r>
    </w:p>
    <w:p w:rsidR="00116402" w:rsidRDefault="00110203">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116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Müşterinin Beklenen Yanıtı</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kritik etki: </w:t>
            </w:r>
          </w:p>
          <w:p w:rsidR="00116402" w:rsidRDefault="00110203">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destek teklifine bağlı olarak 2 saat içinde veya daha kısa süre içinde</w:t>
            </w:r>
          </w:p>
          <w:p w:rsidR="00116402" w:rsidRDefault="00110203">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 gün 24 saat temelinde kesintisiz çalışma yapmayı sürdürmek için uygun kaynakların tahsis edilmesi2</w:t>
            </w:r>
          </w:p>
          <w:p w:rsidR="00116402" w:rsidRDefault="00110203">
            <w:pPr>
              <w:pStyle w:val="ProductList-TableBody"/>
            </w:pPr>
            <w:r>
              <w:t>Değişiklik kontrolü yetkilisine hızlı erişim ve kendisinden de hızlı yanıt gelmesi</w:t>
            </w:r>
          </w:p>
          <w:p w:rsidR="00116402" w:rsidRDefault="00110203">
            <w:pPr>
              <w:pStyle w:val="ProductList-TableBody"/>
            </w:pPr>
            <w:r>
              <w:t>Yönetime bildirim</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orta derecede etki: </w:t>
            </w:r>
          </w:p>
          <w:p w:rsidR="00116402" w:rsidRDefault="00110203">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destek teklifine bağlı olarak 4 saat içinde veya daha kısa süre içinde</w:t>
            </w:r>
          </w:p>
          <w:p w:rsidR="00116402" w:rsidRDefault="00110203">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İş Saatlerinde kesintisiz çalışma yapmayı sürdürmek için uygun kaynakların tahsis edilmesi</w:t>
            </w:r>
          </w:p>
          <w:p w:rsidR="00116402" w:rsidRDefault="00110203">
            <w:pPr>
              <w:pStyle w:val="ProductList-TableBody"/>
            </w:pPr>
            <w:r>
              <w:t>Değişiklik kontrolü yetkilisinden 4 İş Saati içinde erişim ve yanıt</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asgari etki: </w:t>
            </w:r>
          </w:p>
          <w:p w:rsidR="00116402" w:rsidRDefault="00110203">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destek teklifine bağlı olarak bir iş günü içinde veya daha kısa süre içinde</w:t>
            </w:r>
          </w:p>
          <w:p w:rsidR="00116402" w:rsidRDefault="00110203">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Servis talebi sahibi hakkında doğru iletişim bilgisi</w:t>
            </w:r>
          </w:p>
          <w:p w:rsidR="00116402" w:rsidRDefault="00110203">
            <w:pPr>
              <w:pStyle w:val="ProductList-TableBody"/>
            </w:pPr>
            <w:r>
              <w:t>Bir iş günü içinde yanıt.</w:t>
            </w:r>
          </w:p>
        </w:tc>
      </w:tr>
    </w:tbl>
    <w:p w:rsidR="00116402" w:rsidRDefault="00110203">
      <w:pPr>
        <w:pStyle w:val="ProductList-BodyIndented"/>
      </w:pPr>
      <w:r>
        <w:rPr>
          <w:i/>
        </w:rPr>
        <w:t>1 Yerel iş saatleri için Microsoft temsilcisiyle iletişim kurun.</w:t>
      </w:r>
    </w:p>
    <w:p w:rsidR="00116402" w:rsidRDefault="00110203">
      <w:pPr>
        <w:pStyle w:val="ProductList-BodyIndented"/>
      </w:pPr>
      <w:r>
        <w:rPr>
          <w:i/>
        </w:rPr>
        <w:t>2 Müşterinin, Microsoft'un sorun çözüm çalışmalarını sürdürmesine yetecek kaynak veya yanıt sağlayamaması durumunda, Microsoft'un önem derecesini düşürmesi gerekebilir.</w:t>
      </w:r>
    </w:p>
    <w:p w:rsidR="00116402" w:rsidRDefault="00116402">
      <w:pPr>
        <w:pStyle w:val="ProductList-BodyIndented"/>
        <w:ind w:left="720"/>
      </w:pPr>
    </w:p>
    <w:p w:rsidR="00116402" w:rsidRDefault="00110203">
      <w:pPr>
        <w:pStyle w:val="ProductList-SubClauseHeading"/>
        <w:outlineLvl w:val="3"/>
      </w:pPr>
      <w:r>
        <w:t>Yazılım Güvencesi 7 gün 24 saat Sorun Çözüm Desteği Olaylarının Premier Destek Hizmetlerine dönüştürülmesi</w:t>
      </w:r>
    </w:p>
    <w:p w:rsidR="00116402" w:rsidRDefault="00110203">
      <w:pPr>
        <w:pStyle w:val="ProductList-BodyIndented"/>
      </w:pPr>
      <w:r>
        <w:t>Müşteriler, YG 7 gün 24 saat Sorun Çözüm Desteği Olaylarını (YG PRS Olayları veya “SAB”) Premier Sorun Çözüm Desteği (PRS) saatleri veya Özel Destek Mühendisi (DSE) saatlerine dönüştürebilirler (yalnızca reaktif destek etkinlikleri için geçerlidir).</w:t>
      </w:r>
    </w:p>
    <w:p w:rsidR="00116402" w:rsidRDefault="00116402">
      <w:pPr>
        <w:pStyle w:val="ProductList-BodyIndented"/>
      </w:pPr>
    </w:p>
    <w:p w:rsidR="00116402" w:rsidRDefault="00110203">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116402" w:rsidRDefault="00116402">
      <w:pPr>
        <w:pStyle w:val="ProductList-BodyIndented"/>
        <w:ind w:left="720"/>
      </w:pPr>
    </w:p>
    <w:p w:rsidR="00116402" w:rsidRDefault="00110203">
      <w:pPr>
        <w:pStyle w:val="ProductList-SubClauseHeading"/>
        <w:outlineLvl w:val="3"/>
      </w:pPr>
      <w:r>
        <w:t>Ek İş Koşulları</w:t>
      </w:r>
    </w:p>
    <w:p w:rsidR="00116402" w:rsidRDefault="00110203">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116402" w:rsidRDefault="00116402">
      <w:pPr>
        <w:pStyle w:val="ProductList-BodyIndented"/>
      </w:pPr>
    </w:p>
    <w:p w:rsidR="00116402" w:rsidRDefault="00110203">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116402" w:rsidRDefault="00116402">
      <w:pPr>
        <w:pStyle w:val="ProductList-BodyIndented"/>
        <w:ind w:left="720"/>
      </w:pPr>
    </w:p>
    <w:p w:rsidR="00116402" w:rsidRDefault="00110203">
      <w:pPr>
        <w:pStyle w:val="ProductList-SubClauseHeading"/>
        <w:outlineLvl w:val="3"/>
      </w:pPr>
      <w:r>
        <w:t>Sınırsız 7 gün 24 saat Sorun Çözüm Desteği</w:t>
      </w:r>
    </w:p>
    <w:p w:rsidR="00116402" w:rsidRDefault="00110203">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116402" w:rsidRDefault="00116402">
      <w:pPr>
        <w:pStyle w:val="ProductList-BodyIndented"/>
        <w:ind w:left="720"/>
      </w:pPr>
    </w:p>
    <w:p w:rsidR="00116402" w:rsidRDefault="00110203">
      <w:pPr>
        <w:pStyle w:val="ProductList-SubClauseHeading"/>
        <w:outlineLvl w:val="3"/>
      </w:pPr>
      <w:r>
        <w:t>SCE Uygunluğu</w:t>
      </w:r>
    </w:p>
    <w:p w:rsidR="00116402" w:rsidRDefault="00110203">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116402" w:rsidRDefault="00116402">
      <w:pPr>
        <w:pStyle w:val="ProductList-BodyIndented"/>
      </w:pPr>
    </w:p>
    <w:p w:rsidR="00116402" w:rsidRDefault="00110203">
      <w:pPr>
        <w:pStyle w:val="ProductList-BodyIndented"/>
      </w:pPr>
      <w:r>
        <w:t>Nitelikli Uygulama Platformu Ürünleri şunlardır:</w:t>
      </w:r>
    </w:p>
    <w:p w:rsidR="00116402" w:rsidRDefault="00110203" w:rsidP="00110203">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116402" w:rsidRDefault="00110203" w:rsidP="00110203">
      <w:pPr>
        <w:pStyle w:val="ProductList-Bullet"/>
        <w:numPr>
          <w:ilvl w:val="1"/>
          <w:numId w:val="39"/>
        </w:numPr>
      </w:pPr>
      <w:r>
        <w:t>BizTalk Server</w:t>
      </w:r>
      <w:r>
        <w:fldChar w:fldCharType="begin"/>
      </w:r>
      <w:r>
        <w:instrText xml:space="preserve"> XE "BizTalk Server" </w:instrText>
      </w:r>
      <w:r>
        <w:fldChar w:fldCharType="end"/>
      </w:r>
      <w:r>
        <w:t xml:space="preserve"> (Standard, Enterprise ve Branch)</w:t>
      </w:r>
    </w:p>
    <w:p w:rsidR="00116402" w:rsidRDefault="00110203" w:rsidP="00110203">
      <w:pPr>
        <w:pStyle w:val="ProductList-Bullet"/>
        <w:numPr>
          <w:ilvl w:val="1"/>
          <w:numId w:val="39"/>
        </w:numPr>
      </w:pPr>
      <w:r>
        <w:t>Office SharePoint Server</w:t>
      </w:r>
      <w:r>
        <w:fldChar w:fldCharType="begin"/>
      </w:r>
      <w:r>
        <w:instrText xml:space="preserve"> XE "SharePoint Server" </w:instrText>
      </w:r>
      <w:r>
        <w:fldChar w:fldCharType="end"/>
      </w:r>
    </w:p>
    <w:p w:rsidR="00116402" w:rsidRDefault="00110203">
      <w:pPr>
        <w:pStyle w:val="ProductList-BodyIndented"/>
      </w:pPr>
      <w:r>
        <w:t>Temel Altyapı Bileşeninin nitelikli ürünleri şunlardır:</w:t>
      </w:r>
    </w:p>
    <w:p w:rsidR="00116402" w:rsidRDefault="00110203" w:rsidP="00110203">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116402" w:rsidRDefault="00110203" w:rsidP="00110203">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116402" w:rsidRDefault="00116402">
      <w:pPr>
        <w:pStyle w:val="ProductList-BodyIndented"/>
      </w:pPr>
    </w:p>
    <w:p w:rsidR="00116402" w:rsidRDefault="00110203">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7 gün 24 saat Sınırsız PRS'ye hak kazanmak için yıllık ortalama asgari YG</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375,000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337,500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412,500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2,062,500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268,750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168,750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30,000,000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300,000,000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2,062,500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437,500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2,500,000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8,750,000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12,500,000</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8,250,000</w:t>
            </w:r>
          </w:p>
        </w:tc>
      </w:tr>
    </w:tbl>
    <w:p w:rsidR="00116402" w:rsidRDefault="00116402">
      <w:pPr>
        <w:pStyle w:val="ProductList-BodyIndented"/>
        <w:ind w:left="720"/>
      </w:pPr>
    </w:p>
    <w:p w:rsidR="00116402" w:rsidRDefault="00110203">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116402" w:rsidRDefault="00116402">
      <w:pPr>
        <w:pStyle w:val="ProductList-BodyIndented"/>
        <w:ind w:left="720"/>
      </w:pPr>
    </w:p>
    <w:p w:rsidR="00116402" w:rsidRDefault="00110203">
      <w:pPr>
        <w:pStyle w:val="ProductList-SubClauseHeading"/>
        <w:outlineLvl w:val="3"/>
      </w:pPr>
      <w:r>
        <w:t>Paralel Veri Ambarı Uygunluğu</w:t>
      </w:r>
    </w:p>
    <w:p w:rsidR="00116402" w:rsidRDefault="00110203">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116402" w:rsidRDefault="00116402">
      <w:pPr>
        <w:pStyle w:val="ProductList-BodyIndented"/>
      </w:pPr>
    </w:p>
    <w:p w:rsidR="00116402" w:rsidRDefault="00110203">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116402" w:rsidRDefault="00116402">
      <w:pPr>
        <w:pStyle w:val="ProductList-BodyIndented"/>
      </w:pPr>
    </w:p>
    <w:p w:rsidR="00116402" w:rsidRDefault="00110203">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İzin verilen destek ilgili kişileri</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6</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w:t>
            </w:r>
          </w:p>
        </w:tc>
      </w:tr>
    </w:tbl>
    <w:p w:rsidR="00116402" w:rsidRDefault="00116402">
      <w:pPr>
        <w:pStyle w:val="ProductList-BodyIndented"/>
      </w:pPr>
    </w:p>
    <w:p w:rsidR="00116402" w:rsidRDefault="00110203">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116402" w:rsidRDefault="00116402">
      <w:pPr>
        <w:pStyle w:val="ProductList-BodyIndented"/>
      </w:pPr>
    </w:p>
    <w:p w:rsidR="00116402" w:rsidRDefault="00110203">
      <w:pPr>
        <w:pStyle w:val="ProductList-ClauseHeading"/>
        <w:outlineLvl w:val="2"/>
      </w:pPr>
      <w:bookmarkStart w:id="389" w:name="_Sec586"/>
      <w:r>
        <w:t>Uzatılmış Düzeltici Desteği</w:t>
      </w:r>
      <w:bookmarkEnd w:id="389"/>
    </w:p>
    <w:p w:rsidR="00116402" w:rsidRDefault="00110203">
      <w:pPr>
        <w:pStyle w:val="ProductList-Body"/>
      </w:pPr>
      <w:r>
        <w:t>Uzatılmış Düzeltici Desteği, Premier veya Essential Destek anlaşması imzalamış ve aşağıdaki programlar kapsamında YG satın almış müşteriler tarafından kullanılabilir.</w:t>
      </w:r>
    </w:p>
    <w:p w:rsidR="00116402" w:rsidRDefault="00110203" w:rsidP="00110203">
      <w:pPr>
        <w:pStyle w:val="ProductList-Bullet"/>
        <w:numPr>
          <w:ilvl w:val="0"/>
          <w:numId w:val="41"/>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116402" w:rsidRDefault="00110203" w:rsidP="00110203">
      <w:pPr>
        <w:pStyle w:val="ProductList-Bullet"/>
        <w:numPr>
          <w:ilvl w:val="0"/>
          <w:numId w:val="41"/>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116402" w:rsidRDefault="00110203" w:rsidP="00110203">
      <w:pPr>
        <w:pStyle w:val="ProductList-Bullet"/>
        <w:numPr>
          <w:ilvl w:val="0"/>
          <w:numId w:val="41"/>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116402" w:rsidRDefault="00116402">
      <w:pPr>
        <w:pStyle w:val="ProductList-Body"/>
      </w:pPr>
    </w:p>
    <w:p w:rsidR="00116402" w:rsidRDefault="00110203">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116402" w:rsidRDefault="00116402">
      <w:pPr>
        <w:pStyle w:val="PURBreadcrumb"/>
      </w:pPr>
    </w:p>
    <w:p w:rsidR="00116402" w:rsidRDefault="00110203">
      <w:pPr>
        <w:pStyle w:val="ProductList-ClauseHeading"/>
        <w:outlineLvl w:val="2"/>
      </w:pPr>
      <w:bookmarkStart w:id="390" w:name="_Sec587"/>
      <w:r>
        <w:t>Daha İyi Bir Alt-Sürüme Yükseltme Lisansı Kullanılabilirliği</w:t>
      </w:r>
      <w:bookmarkEnd w:id="390"/>
    </w:p>
    <w:p w:rsidR="00116402" w:rsidRDefault="00110203">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ayrıntılı bilgi için, Enterprise Edition </w:t>
      </w:r>
      <w:r>
        <w:rPr>
          <w:u w:val="single"/>
        </w:rPr>
        <w:t>Üst Düzey Sürüme Yükseltme</w:t>
      </w:r>
      <w:r>
        <w:t xml:space="preserve"> Lisansı Toplu Lisanslama Özetine başvurun: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1640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Yükseltme Yapılacak Sürüm:</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Standard</w:t>
            </w:r>
            <w:r>
              <w:fldChar w:fldCharType="begin"/>
            </w:r>
            <w:r>
              <w:instrText xml:space="preserve"> XE "BizTalk Server Standard"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Enterprise</w:t>
            </w:r>
            <w:r>
              <w:fldChar w:fldCharType="begin"/>
            </w:r>
            <w:r>
              <w:instrText xml:space="preserve"> XE "BizTalk Server Enterprise"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BizTalk Server Enterprise</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Commerce Server Enterprise</w:t>
            </w:r>
            <w:r>
              <w:fldChar w:fldCharType="begin"/>
            </w:r>
            <w:r>
              <w:instrText xml:space="preserve"> XE "Commerce Server Enterprise"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w:t>
            </w:r>
            <w:r>
              <w:fldChar w:fldCharType="begin"/>
            </w:r>
            <w:r>
              <w:instrText xml:space="preserve"> XE "Kurumsal CAL" </w:instrText>
            </w:r>
            <w:r>
              <w:fldChar w:fldCharType="end"/>
            </w:r>
            <w:r>
              <w:t xml:space="preserve"> Paketi</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Infrastructure Server Suite Datacenter</w:t>
            </w:r>
            <w:r>
              <w:fldChar w:fldCharType="begin"/>
            </w:r>
            <w:r>
              <w:instrText xml:space="preserve"> XE "Core Infrastructure Server Suite Datacenter"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 ile Masaüstü Eğitim</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CAL Paketi ile Masaüstü Okul</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Exchange Server Enterprise</w:t>
            </w:r>
            <w:r>
              <w:fldChar w:fldCharType="begin"/>
            </w:r>
            <w:r>
              <w:instrText xml:space="preserve"> XE "Exchange Server Enterprise"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Forefront TMG Enterprise</w:t>
            </w:r>
            <w:r>
              <w:fldChar w:fldCharType="begin"/>
            </w:r>
            <w:r>
              <w:instrText xml:space="preserve"> XE "Forefront TMG Enterprise"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Internet Security &amp; Acceleration (ISA) Enterprise Server</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Dynamics CRM Server</w:t>
            </w:r>
            <w:r>
              <w:fldChar w:fldCharType="begin"/>
            </w:r>
            <w:r>
              <w:instrText xml:space="preserve"> XE "Microsoft Dynamics CRM Server"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Office Professional Plus</w:t>
            </w:r>
            <w:r>
              <w:fldChar w:fldCharType="begin"/>
            </w:r>
            <w:r>
              <w:instrText xml:space="preserve"> XE "Office Professional Plus"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Masaüstü Bilgisayar</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Masaüstü İyileştirme Paketiyle Kurumsal Masaüstü Bilgisayar</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Project Professional</w:t>
            </w:r>
            <w:r>
              <w:fldChar w:fldCharType="begin"/>
            </w:r>
            <w:r>
              <w:instrText xml:space="preserve"> XE "Project Professional"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Enterprise Core</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Enterprise</w:t>
            </w:r>
            <w:r>
              <w:fldChar w:fldCharType="begin"/>
            </w:r>
            <w:r>
              <w:instrText xml:space="preserve"> XE "SQL Server Enterprise" </w:instrText>
            </w:r>
            <w:r>
              <w:fldChar w:fldCharType="end"/>
            </w:r>
            <w:r>
              <w:t xml:space="preserve"> Core</w:t>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 Business Intelligence</w:t>
            </w:r>
            <w:r>
              <w:fldChar w:fldCharType="begin"/>
            </w:r>
            <w:r>
              <w:instrText xml:space="preserve"> XE "SQL Server Business Intelligence"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System Center Datacenter</w:t>
            </w:r>
            <w:r>
              <w:fldChar w:fldCharType="begin"/>
            </w:r>
            <w:r>
              <w:instrText xml:space="preserve"> XE "System Center Datacenter"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Visio Professional</w:t>
            </w:r>
            <w:r>
              <w:fldChar w:fldCharType="begin"/>
            </w:r>
            <w:r>
              <w:instrText xml:space="preserve"> XE "Visio Professional"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Visual Studio Enterprise with MSDN</w:t>
            </w:r>
            <w:r>
              <w:fldChar w:fldCharType="begin"/>
            </w:r>
            <w:r>
              <w:instrText xml:space="preserve"> XE "Visual Studio Enterprise with MSDN"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Visual Studio Enterprise with MSDN</w:t>
            </w:r>
            <w:r>
              <w:fldChar w:fldCharType="begin"/>
            </w:r>
            <w:r>
              <w:instrText xml:space="preserve"> XE "Visual Studio Enterprise with MSDN" </w:instrText>
            </w:r>
            <w:r>
              <w:fldChar w:fldCharType="end"/>
            </w:r>
          </w:p>
        </w:tc>
      </w:tr>
      <w:tr w:rsidR="00116402">
        <w:tc>
          <w:tcPr>
            <w:tcW w:w="600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Windows Server Datacenter</w:t>
            </w:r>
            <w:r>
              <w:fldChar w:fldCharType="begin"/>
            </w:r>
            <w:r>
              <w:instrText xml:space="preserve"> XE "Windows Server Datacenter" </w:instrText>
            </w:r>
            <w:r>
              <w:fldChar w:fldCharType="end"/>
            </w:r>
          </w:p>
        </w:tc>
      </w:tr>
    </w:tbl>
    <w:p w:rsidR="00116402" w:rsidRDefault="00116402">
      <w:pPr>
        <w:pStyle w:val="ProductList-Body"/>
      </w:pPr>
    </w:p>
    <w:p w:rsidR="00116402" w:rsidRDefault="00110203">
      <w:pPr>
        <w:pStyle w:val="ProductList-ClauseHeading"/>
        <w:outlineLvl w:val="2"/>
      </w:pPr>
      <w:bookmarkStart w:id="391" w:name="_Sec588"/>
      <w:r>
        <w:t>Sunucular – Olağanüstü Durum Kurtarma Hakları</w:t>
      </w:r>
      <w:bookmarkEnd w:id="391"/>
    </w:p>
    <w:p w:rsidR="00116402" w:rsidRDefault="00110203">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116402" w:rsidRDefault="00116402">
      <w:pPr>
        <w:pStyle w:val="ProductList-Body"/>
      </w:pPr>
    </w:p>
    <w:p w:rsidR="00116402" w:rsidRDefault="00110203">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116402" w:rsidRDefault="00110203" w:rsidP="00110203">
      <w:pPr>
        <w:pStyle w:val="ProductList-Bullet"/>
        <w:numPr>
          <w:ilvl w:val="0"/>
          <w:numId w:val="42"/>
        </w:numPr>
      </w:pPr>
      <w:r>
        <w:t>Her 90 günde bir hafta içinde olmak üzere olağanüstü durum kurtarma testi için kısa dönemlerde;</w:t>
      </w:r>
    </w:p>
    <w:p w:rsidR="00116402" w:rsidRDefault="00110203" w:rsidP="00110203">
      <w:pPr>
        <w:pStyle w:val="ProductList-Bullet"/>
        <w:numPr>
          <w:ilvl w:val="0"/>
          <w:numId w:val="4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116402" w:rsidRDefault="00110203" w:rsidP="00110203">
      <w:pPr>
        <w:pStyle w:val="ProductList-Bullet"/>
        <w:numPr>
          <w:ilvl w:val="0"/>
          <w:numId w:val="4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116402" w:rsidRDefault="00116402">
      <w:pPr>
        <w:pStyle w:val="ProductList-Body"/>
      </w:pPr>
    </w:p>
    <w:p w:rsidR="00116402" w:rsidRDefault="00110203">
      <w:pPr>
        <w:pStyle w:val="ProductList-Body"/>
      </w:pPr>
      <w:r>
        <w:t>Olağanüstü durum kurtarma hakları kapsamında yazılımın kullanılması için Müşteri, aşağıdaki koşullara uymalıdır:</w:t>
      </w:r>
    </w:p>
    <w:p w:rsidR="00116402" w:rsidRDefault="00110203" w:rsidP="00110203">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116402" w:rsidRDefault="00110203" w:rsidP="00110203">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116402" w:rsidRDefault="00110203" w:rsidP="00110203">
      <w:pPr>
        <w:pStyle w:val="ProductList-Bullet"/>
        <w:numPr>
          <w:ilvl w:val="0"/>
          <w:numId w:val="4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116402" w:rsidRDefault="00110203" w:rsidP="00110203">
      <w:pPr>
        <w:pStyle w:val="ProductList-Bullet"/>
        <w:numPr>
          <w:ilvl w:val="1"/>
          <w:numId w:val="43"/>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116402" w:rsidRDefault="00110203" w:rsidP="00110203">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116402" w:rsidRDefault="00110203">
      <w:pPr>
        <w:pStyle w:val="ProductList-Body"/>
        <w:ind w:left="1080"/>
      </w:pPr>
      <w:r>
        <w:t>- Hyper-V türünde donanım sanallaştırma yazılımının çalıştırılması,</w:t>
      </w:r>
    </w:p>
    <w:p w:rsidR="00116402" w:rsidRDefault="00110203">
      <w:pPr>
        <w:pStyle w:val="ProductList-Body"/>
        <w:ind w:left="1080"/>
      </w:pPr>
      <w:r>
        <w:t>- donanım sanallaştırma hizmetlerinin sunulması,</w:t>
      </w:r>
    </w:p>
    <w:p w:rsidR="00116402" w:rsidRDefault="00110203">
      <w:pPr>
        <w:pStyle w:val="ProductList-Body"/>
        <w:ind w:left="1080"/>
      </w:pPr>
      <w:r>
        <w:t>- donanım sanallaştırma yazılımını yönetmek üzere yazılım aracılarının çalıştırılması,</w:t>
      </w:r>
    </w:p>
    <w:p w:rsidR="00116402" w:rsidRDefault="00110203">
      <w:pPr>
        <w:pStyle w:val="ProductList-Body"/>
        <w:ind w:left="1080"/>
      </w:pPr>
      <w:r>
        <w:t>- kopyalama için hedef yer olarak görev yapması,</w:t>
      </w:r>
    </w:p>
    <w:p w:rsidR="00116402" w:rsidRDefault="00110203">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116402" w:rsidRDefault="00110203">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116402" w:rsidRDefault="00110203">
      <w:pPr>
        <w:pStyle w:val="ProductList-Body"/>
        <w:ind w:left="1080"/>
      </w:pPr>
      <w:r>
        <w:t xml:space="preserve">- olağanüstü durum kurtarma iş yüklerini yukarıda açıklandığı gibi çalıştırması. </w:t>
      </w:r>
    </w:p>
    <w:p w:rsidR="00116402" w:rsidRDefault="00110203" w:rsidP="00110203">
      <w:pPr>
        <w:pStyle w:val="ProductList-Bullet"/>
        <w:numPr>
          <w:ilvl w:val="1"/>
          <w:numId w:val="4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116402" w:rsidRDefault="00110203" w:rsidP="00110203">
      <w:pPr>
        <w:pStyle w:val="ProductList-Bullet"/>
        <w:numPr>
          <w:ilvl w:val="0"/>
          <w:numId w:val="4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116402" w:rsidRDefault="00110203" w:rsidP="00110203">
      <w:pPr>
        <w:pStyle w:val="ProductList-Bullet"/>
        <w:numPr>
          <w:ilvl w:val="0"/>
          <w:numId w:val="4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116402" w:rsidRDefault="00110203" w:rsidP="00110203">
      <w:pPr>
        <w:pStyle w:val="ProductList-Bullet"/>
        <w:numPr>
          <w:ilvl w:val="0"/>
          <w:numId w:val="44"/>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116402" w:rsidRDefault="00110203" w:rsidP="00110203">
      <w:pPr>
        <w:pStyle w:val="ProductList-Bullet"/>
        <w:numPr>
          <w:ilvl w:val="0"/>
          <w:numId w:val="4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116402" w:rsidRDefault="00116402">
      <w:pPr>
        <w:pStyle w:val="ProductList-Body"/>
      </w:pPr>
    </w:p>
    <w:p w:rsidR="00116402" w:rsidRDefault="00110203">
      <w:pPr>
        <w:pStyle w:val="ProductList-ClauseHeading"/>
        <w:outlineLvl w:val="2"/>
      </w:pPr>
      <w:bookmarkStart w:id="392" w:name="_Sec589"/>
      <w:r>
        <w:t>Lisans Hareketliliği</w:t>
      </w:r>
      <w:bookmarkEnd w:id="392"/>
    </w:p>
    <w:p w:rsidR="00116402" w:rsidRDefault="00110203">
      <w:pPr>
        <w:pStyle w:val="ProductList-SubClauseHeading"/>
        <w:outlineLvl w:val="3"/>
      </w:pPr>
      <w:r>
        <w:t>Sunucu Grupları Arasında Lisans Hareketliliği</w:t>
      </w:r>
    </w:p>
    <w:p w:rsidR="00116402" w:rsidRDefault="00110203">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116402" w:rsidRDefault="00116402">
      <w:pPr>
        <w:pStyle w:val="ProductList-BodyIndented"/>
      </w:pPr>
    </w:p>
    <w:p w:rsidR="00116402" w:rsidRDefault="00110203">
      <w:pPr>
        <w:pStyle w:val="ProductList-SubClauseHeading"/>
        <w:outlineLvl w:val="3"/>
      </w:pPr>
      <w:r>
        <w:t>Yazılım Güvencesi aracılığıyla Lisans Hareketliliği</w:t>
      </w:r>
    </w:p>
    <w:p w:rsidR="00116402" w:rsidRDefault="00110203">
      <w:pPr>
        <w:pStyle w:val="ProductList-BodyIndented"/>
      </w:pPr>
      <w:r>
        <w:t xml:space="preserve">Müşteri, Yazılım Güvencesi (YG)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Lisanslarından herhangi biri kapsamındaki lisanslı yazılımını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116402" w:rsidRDefault="00116402">
      <w:pPr>
        <w:pStyle w:val="ProductList-BodyIndented"/>
      </w:pPr>
    </w:p>
    <w:p w:rsidR="00116402" w:rsidRDefault="00110203">
      <w:pPr>
        <w:pStyle w:val="ProductList-SubSubClauseHeading"/>
        <w:outlineLvl w:val="4"/>
      </w:pPr>
      <w:r>
        <w:t>İzin Verilen Kullanım:</w:t>
      </w:r>
    </w:p>
    <w:p w:rsidR="00116402" w:rsidRDefault="00110203">
      <w:pPr>
        <w:pStyle w:val="ProductList-BodyIndented2"/>
      </w:pPr>
      <w:r>
        <w:t>YG aracılığıyla Lisans Hareketliliğiyle, Müşteri:</w:t>
      </w:r>
    </w:p>
    <w:p w:rsidR="00116402" w:rsidRDefault="00110203" w:rsidP="00110203">
      <w:pPr>
        <w:pStyle w:val="ProductList-Bullet"/>
        <w:numPr>
          <w:ilvl w:val="2"/>
          <w:numId w:val="45"/>
        </w:numPr>
      </w:pPr>
      <w:r>
        <w:t>Lisanslı yazılımını paylaşılan sunucularda çalıştırabilir;</w:t>
      </w:r>
    </w:p>
    <w:p w:rsidR="00116402" w:rsidRDefault="00110203" w:rsidP="00110203">
      <w:pPr>
        <w:pStyle w:val="ProductList-Bullet"/>
        <w:numPr>
          <w:ilvl w:val="2"/>
          <w:numId w:val="45"/>
        </w:numPr>
      </w:pPr>
      <w:r>
        <w:t>Erişim lisansları kapsamında ve Ürünlere erişime izin veren Kullanıcı ve Cihaz SL'leri kapsamında söz konusu yazılıma erişebilir;</w:t>
      </w:r>
    </w:p>
    <w:p w:rsidR="00116402" w:rsidRDefault="00110203" w:rsidP="00110203">
      <w:pPr>
        <w:pStyle w:val="ProductList-Bullet"/>
        <w:numPr>
          <w:ilvl w:val="2"/>
          <w:numId w:val="4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116402" w:rsidRDefault="00110203" w:rsidP="00110203">
      <w:pPr>
        <w:pStyle w:val="ProductList-Bullet"/>
        <w:numPr>
          <w:ilvl w:val="2"/>
          <w:numId w:val="4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116402" w:rsidRDefault="00116402">
      <w:pPr>
        <w:pStyle w:val="ProductList-BodyIndented2"/>
      </w:pPr>
    </w:p>
    <w:p w:rsidR="00116402" w:rsidRDefault="00110203">
      <w:pPr>
        <w:pStyle w:val="ProductList-SubSubClauseHeading"/>
        <w:outlineLvl w:val="4"/>
      </w:pPr>
      <w:r>
        <w:t>Gereksinimler:</w:t>
      </w:r>
    </w:p>
    <w:p w:rsidR="00116402" w:rsidRDefault="00110203">
      <w:pPr>
        <w:pStyle w:val="ProductList-BodyIndented2"/>
      </w:pPr>
      <w:r>
        <w:t>YG aracılığıyla Lisans Hareketliliğini kullanmak için Müşteri şunları gerçekleştirmelidir:</w:t>
      </w:r>
    </w:p>
    <w:p w:rsidR="00116402" w:rsidRDefault="00110203" w:rsidP="00110203">
      <w:pPr>
        <w:pStyle w:val="ProductList-Bullet"/>
        <w:numPr>
          <w:ilvl w:val="2"/>
          <w:numId w:val="4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116402" w:rsidRDefault="00110203" w:rsidP="00110203">
      <w:pPr>
        <w:pStyle w:val="ProductList-Bullet"/>
        <w:numPr>
          <w:ilvl w:val="2"/>
          <w:numId w:val="4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116402" w:rsidRDefault="00110203" w:rsidP="00110203">
      <w:pPr>
        <w:pStyle w:val="ProductList-Bullet"/>
        <w:numPr>
          <w:ilvl w:val="2"/>
          <w:numId w:val="4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116402" w:rsidRDefault="00116402">
      <w:pPr>
        <w:pStyle w:val="ProductList-BodyIndented2"/>
      </w:pPr>
    </w:p>
    <w:p w:rsidR="00116402" w:rsidRDefault="00110203">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11640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İzin Verilen Sayı:</w:t>
            </w:r>
          </w:p>
          <w:p w:rsidR="00116402" w:rsidRDefault="00110203">
            <w:pPr>
              <w:pStyle w:val="ProductList-TableBody"/>
            </w:pPr>
            <w:r>
              <w:rPr>
                <w:color w:val="FFFFFF"/>
              </w:rPr>
              <w:t>Lisans başına OSE'ler veya Core'lar</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Lisans başına 1 OSE</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Lisans başına 1 OSE</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Bir sanal çekirdek (OSE başına asgari 4 adede kadar çekirdek gereksinimi içeren ürün kullanım haklarına tabi)</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Lisans başına 2 Yönetilen OSE</w:t>
            </w:r>
          </w:p>
        </w:tc>
      </w:tr>
      <w:tr w:rsidR="00116402">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Lisans başına 10 Yönetilen OSE</w:t>
            </w:r>
          </w:p>
        </w:tc>
      </w:tr>
    </w:tbl>
    <w:p w:rsidR="00116402" w:rsidRDefault="00116402">
      <w:pPr>
        <w:pStyle w:val="ProductList-BodyIndented2"/>
      </w:pPr>
    </w:p>
    <w:p w:rsidR="00116402" w:rsidRDefault="00110203">
      <w:pPr>
        <w:pStyle w:val="ProductList-SubSubClauseHeading"/>
        <w:outlineLvl w:val="4"/>
      </w:pPr>
      <w:r>
        <w:t>Yerine Çalışma Hakları</w:t>
      </w:r>
    </w:p>
    <w:p w:rsidR="00116402" w:rsidRDefault="002900DF">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Örneklerinin çalıştırılması için gerekli olan lisans sayısını geçmemelidir</w:t>
      </w:r>
      <w:bookmarkStart w:id="393" w:name="_GoBack"/>
      <w:bookmarkEnd w:id="393"/>
      <w:r w:rsidR="00110203">
        <w:t>.</w:t>
      </w:r>
    </w:p>
    <w:p w:rsidR="00116402" w:rsidRDefault="00116402">
      <w:pPr>
        <w:pStyle w:val="ProductList-BodyIndented2"/>
      </w:pPr>
    </w:p>
    <w:p w:rsidR="00116402" w:rsidRDefault="00110203">
      <w:pPr>
        <w:pStyle w:val="ProductList-ClauseHeading"/>
        <w:outlineLvl w:val="2"/>
      </w:pPr>
      <w:bookmarkStart w:id="394" w:name="_Sec590"/>
      <w:r>
        <w:t>Sunucular – Kendinden Barındırmalı Uygulamalar</w:t>
      </w:r>
      <w:bookmarkEnd w:id="394"/>
    </w:p>
    <w:p w:rsidR="00116402" w:rsidRDefault="00110203">
      <w:pPr>
        <w:pStyle w:val="ProductList-Body"/>
      </w:pPr>
      <w:r>
        <w:t>Kendinden Barındırmalı Uygulamalar, Kendinden Barındırma haklarının uygulandığı bu Ürünler anlamına gelir.</w:t>
      </w:r>
    </w:p>
    <w:p w:rsidR="00116402" w:rsidRDefault="00116402">
      <w:pPr>
        <w:pStyle w:val="ProductList-Body"/>
      </w:pPr>
    </w:p>
    <w:p w:rsidR="00116402" w:rsidRDefault="00110203">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116402" w:rsidRDefault="00116402">
      <w:pPr>
        <w:pStyle w:val="ProductList-Body"/>
      </w:pPr>
    </w:p>
    <w:p w:rsidR="00116402" w:rsidRDefault="00110203">
      <w:pPr>
        <w:pStyle w:val="ProductList-SubClauseHeading"/>
        <w:outlineLvl w:val="3"/>
      </w:pPr>
      <w:r>
        <w:t>Gereksinimler</w:t>
      </w:r>
    </w:p>
    <w:p w:rsidR="00116402" w:rsidRDefault="00110203">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116402" w:rsidRDefault="00110203" w:rsidP="00110203">
      <w:pPr>
        <w:pStyle w:val="ProductList-Bullet"/>
        <w:numPr>
          <w:ilvl w:val="1"/>
          <w:numId w:val="47"/>
        </w:numPr>
      </w:pPr>
      <w:r>
        <w:t>Birleşik Çözümün bir parçası olarak çalışan Kendinden Barındırmalı Uygulamalar ve</w:t>
      </w:r>
    </w:p>
    <w:p w:rsidR="00116402" w:rsidRDefault="00110203" w:rsidP="00110203">
      <w:pPr>
        <w:pStyle w:val="ProductList-Bullet"/>
        <w:numPr>
          <w:ilvl w:val="1"/>
          <w:numId w:val="4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116402" w:rsidRDefault="00110203">
      <w:pPr>
        <w:pStyle w:val="ProductList-BodyIndented"/>
      </w:pPr>
      <w:r>
        <w:t xml:space="preserve">Birleşik Çözüm oluşturmak ve sağlamak için kullanılan bütün Microsoft yazılımlarının </w:t>
      </w:r>
    </w:p>
    <w:p w:rsidR="00116402" w:rsidRDefault="00110203" w:rsidP="00110203">
      <w:pPr>
        <w:pStyle w:val="ProductList-Bullet"/>
        <w:numPr>
          <w:ilvl w:val="1"/>
          <w:numId w:val="48"/>
        </w:numPr>
      </w:pPr>
      <w:r>
        <w:t>Toplu Lisanslama programı aracılığıyla lisanslanması ve</w:t>
      </w:r>
    </w:p>
    <w:p w:rsidR="00116402" w:rsidRDefault="00110203" w:rsidP="00110203">
      <w:pPr>
        <w:pStyle w:val="ProductList-Bullet"/>
        <w:numPr>
          <w:ilvl w:val="1"/>
          <w:numId w:val="4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116402" w:rsidRDefault="00116402">
      <w:pPr>
        <w:pStyle w:val="ProductList-BodyIndented"/>
      </w:pPr>
    </w:p>
    <w:p w:rsidR="00116402" w:rsidRDefault="00110203">
      <w:pPr>
        <w:pStyle w:val="ProductList-BodyIndented"/>
      </w:pPr>
      <w:r>
        <w:t>Bir Müşterinin Birleşik Çözümü paylaşılan sunuculardan sunması durumunda, Müşteri Windows Server'i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116402" w:rsidRDefault="00116402">
      <w:pPr>
        <w:pStyle w:val="ProductList-BodyIndented"/>
      </w:pPr>
    </w:p>
    <w:p w:rsidR="00116402" w:rsidRDefault="00110203">
      <w:pPr>
        <w:pStyle w:val="ProductList-BodyIndented"/>
      </w:pPr>
      <w:r>
        <w:t>Müşterinin yazılımı:</w:t>
      </w:r>
    </w:p>
    <w:p w:rsidR="00116402" w:rsidRDefault="00110203" w:rsidP="00110203">
      <w:pPr>
        <w:pStyle w:val="ProductList-Bullet"/>
        <w:numPr>
          <w:ilvl w:val="1"/>
          <w:numId w:val="4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116402" w:rsidRDefault="00110203" w:rsidP="00110203">
      <w:pPr>
        <w:pStyle w:val="ProductList-Bullet"/>
        <w:numPr>
          <w:ilvl w:val="1"/>
          <w:numId w:val="49"/>
        </w:numPr>
      </w:pPr>
      <w:r>
        <w:t>Birleşik Çözümün başlıca hizmeti ve/veya uygulaması olmalı ve Birleşik Çözümün hiçbir son kullanıcısının Kendinden Barındırmalı Uygulamalara doğrudan erişmesine izin vermemelidir;</w:t>
      </w:r>
    </w:p>
    <w:p w:rsidR="00116402" w:rsidRDefault="00110203" w:rsidP="00110203">
      <w:pPr>
        <w:pStyle w:val="ProductList-Bullet"/>
        <w:numPr>
          <w:ilvl w:val="1"/>
          <w:numId w:val="49"/>
        </w:numPr>
      </w:pPr>
      <w:r>
        <w:t xml:space="preserve">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 </w:t>
      </w:r>
    </w:p>
    <w:p w:rsidR="00116402" w:rsidRDefault="00110203" w:rsidP="00110203">
      <w:pPr>
        <w:pStyle w:val="ProductList-Bullet"/>
        <w:numPr>
          <w:ilvl w:val="1"/>
          <w:numId w:val="49"/>
        </w:numPr>
      </w:pPr>
      <w:r>
        <w:t>yazılımında gömülü olan veya yazılımına destek olmak üzere çalışan bir bağımsız olmayan üçüncü kişi yazılımı içerdiği durumlar haricinde, lisanslanmamalı, sahiplenilmelidir.</w:t>
      </w:r>
    </w:p>
    <w:p w:rsidR="00116402" w:rsidRDefault="00116402">
      <w:pPr>
        <w:pStyle w:val="ProductList-BodyIndented"/>
      </w:pPr>
    </w:p>
    <w:p w:rsidR="00116402" w:rsidRDefault="00110203">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116402" w:rsidRDefault="00116402">
      <w:pPr>
        <w:pStyle w:val="ProductList-BodyIndented"/>
        <w:jc w:val="right"/>
      </w:pPr>
    </w:p>
    <w:tbl>
      <w:tblPr>
        <w:tblStyle w:val="PURTable0"/>
        <w:tblW w:w="0" w:type="dxa"/>
        <w:tblLook w:val="04A0" w:firstRow="1" w:lastRow="0" w:firstColumn="1" w:lastColumn="0" w:noHBand="0" w:noVBand="1"/>
      </w:tblPr>
      <w:tblGrid>
        <w:gridCol w:w="1044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Indented"/>
      </w:pPr>
    </w:p>
    <w:p w:rsidR="00116402" w:rsidRDefault="00116402">
      <w:pPr>
        <w:pStyle w:val="PURBreadcrumb"/>
      </w:pPr>
    </w:p>
    <w:p w:rsidR="00116402" w:rsidRDefault="00110203">
      <w:pPr>
        <w:pStyle w:val="ProductList-SectionHeading"/>
        <w:pageBreakBefore/>
        <w:outlineLvl w:val="0"/>
      </w:pPr>
      <w:bookmarkStart w:id="395" w:name="_Sec562"/>
      <w:bookmarkEnd w:id="371"/>
      <w:r>
        <w:t>Ek C – Profesyonel Hizmetler</w:t>
      </w:r>
      <w:r>
        <w:fldChar w:fldCharType="begin"/>
      </w:r>
      <w:r>
        <w:instrText xml:space="preserve"> TC "</w:instrText>
      </w:r>
      <w:bookmarkStart w:id="396" w:name="_Toc444178613"/>
      <w:r>
        <w:instrText>Ek C – Profesyonel Hizmetler</w:instrText>
      </w:r>
      <w:bookmarkEnd w:id="396"/>
      <w:r>
        <w:instrText>" \l 1</w:instrText>
      </w:r>
      <w:r>
        <w:fldChar w:fldCharType="end"/>
      </w:r>
    </w:p>
    <w:p w:rsidR="00116402" w:rsidRDefault="00110203">
      <w:pPr>
        <w:pStyle w:val="ProductList-Body"/>
      </w:pPr>
      <w:r>
        <w:t>Microsoft Toplu Lisanslama aracılığıyla sağlanan Profesyonel Hizmetler aşağıda açıklanmaktadır.</w:t>
      </w:r>
    </w:p>
    <w:p w:rsidR="00116402" w:rsidRDefault="00110203">
      <w:pPr>
        <w:pStyle w:val="ProductList-Offering1Heading"/>
        <w:outlineLvl w:val="1"/>
      </w:pPr>
      <w:bookmarkStart w:id="397" w:name="_Sec565"/>
      <w:r>
        <w:t>Microsoft Premier Desteği Teklifleri</w:t>
      </w:r>
      <w:bookmarkEnd w:id="397"/>
      <w:r>
        <w:fldChar w:fldCharType="begin"/>
      </w:r>
      <w:r>
        <w:instrText xml:space="preserve"> TC "</w:instrText>
      </w:r>
      <w:bookmarkStart w:id="398" w:name="_Toc444178614"/>
      <w:r>
        <w:instrText>Microsoft Premier Desteği Teklifleri</w:instrText>
      </w:r>
      <w:bookmarkEnd w:id="398"/>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1164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jc w:val="center"/>
            </w:pPr>
            <w:r>
              <w:rPr>
                <w:color w:val="FFFFFF"/>
              </w:rPr>
              <w:t>Premier Plus</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Aylık</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 saate kadar</w:t>
            </w:r>
          </w:p>
          <w:p w:rsidR="00116402" w:rsidRDefault="00110203">
            <w:pPr>
              <w:pStyle w:val="ProductList-TableBody"/>
            </w:pPr>
            <w:r>
              <w:t>+1 Durum Kontrolü</w:t>
            </w:r>
          </w:p>
          <w:p w:rsidR="00116402" w:rsidRDefault="00110203">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160 saate kadar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140 saate kadar</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jc w:val="center"/>
            </w:pPr>
            <w:r>
              <w:t>X</w:t>
            </w:r>
          </w:p>
        </w:tc>
      </w:tr>
      <w:tr w:rsidR="00116402">
        <w:tc>
          <w:tcPr>
            <w:tcW w:w="404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 Paket</w:t>
            </w:r>
          </w:p>
        </w:tc>
      </w:tr>
    </w:tbl>
    <w:p w:rsidR="00116402" w:rsidRDefault="00110203">
      <w:pPr>
        <w:pStyle w:val="ProductList-Body"/>
      </w:pPr>
      <w:r>
        <w:rPr>
          <w:vertAlign w:val="superscript"/>
        </w:rPr>
        <w:t xml:space="preserve">1 </w:t>
      </w:r>
      <w:r>
        <w:rPr>
          <w:i/>
        </w:rPr>
        <w:t>İş Saatleri yerel olarak tanımlanmıştır.</w:t>
      </w:r>
    </w:p>
    <w:p w:rsidR="00116402" w:rsidRDefault="00116402">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116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Müşterinin Beklenen Yanıtı</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yıkıcı etki: </w:t>
            </w:r>
          </w:p>
          <w:p w:rsidR="00116402" w:rsidRDefault="00110203">
            <w:pPr>
              <w:pStyle w:val="ProductList-TableBody"/>
            </w:pPr>
            <w:r>
              <w:t>Çekirdek (görev açısından kritik) iş sürecini tamamen kaybetmiştir ve iş makul olarak devam edemez durumdadır</w:t>
            </w:r>
          </w:p>
          <w:p w:rsidR="00116402" w:rsidRDefault="00110203">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1 saat içinde ya da daha kısa sürede</w:t>
            </w:r>
          </w:p>
          <w:p w:rsidR="00116402" w:rsidRDefault="00110203">
            <w:pPr>
              <w:pStyle w:val="ProductList-TableBody"/>
            </w:pPr>
            <w:r>
              <w:t>Microsoft'un Kaynaklarıyla olabildiğince çabuk müşteri tesisinde.</w:t>
            </w:r>
          </w:p>
          <w:p w:rsidR="00116402" w:rsidRDefault="00110203">
            <w:pPr>
              <w:pStyle w:val="ProductList-TableBody"/>
            </w:pPr>
            <w:r>
              <w:t>7 gün 24 saat temelinde kesintisiz çalışma</w:t>
            </w:r>
          </w:p>
          <w:p w:rsidR="00116402" w:rsidRDefault="00110203">
            <w:pPr>
              <w:pStyle w:val="ProductList-TableBody"/>
            </w:pPr>
            <w:r>
              <w:t>Microsoft içinde Ürün ekiplerine hızlı İlerletme</w:t>
            </w:r>
          </w:p>
          <w:p w:rsidR="00116402" w:rsidRDefault="00110203">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Müşteri Üst Düzey yöneticilerine bildirimde bulunulması </w:t>
            </w:r>
          </w:p>
          <w:p w:rsidR="00116402" w:rsidRDefault="00110203">
            <w:pPr>
              <w:pStyle w:val="ProductList-TableBody"/>
            </w:pPr>
            <w:r>
              <w:t>7 gün 24 saat temelinde kesintisiz çalışma yapmayı sürdürmek için uygun kaynakların tahsis edilmesi</w:t>
            </w:r>
            <w:r>
              <w:rPr>
                <w:vertAlign w:val="superscript"/>
              </w:rPr>
              <w:t>2</w:t>
            </w:r>
          </w:p>
          <w:p w:rsidR="00116402" w:rsidRDefault="00110203">
            <w:pPr>
              <w:pStyle w:val="ProductList-TableBody"/>
            </w:pPr>
            <w:r>
              <w:t>Değişiklik kontrolü yetkilisine hızlı erişim ve kendisinden de hızlı yanıt gelmesi</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kritik etki: </w:t>
            </w:r>
          </w:p>
          <w:p w:rsidR="00116402" w:rsidRDefault="00110203">
            <w:pPr>
              <w:pStyle w:val="ProductList-TableBody"/>
            </w:pPr>
            <w:r>
              <w:t>Hizmetlerin önemli ölçüde kaybı veya bozulması</w:t>
            </w:r>
          </w:p>
          <w:p w:rsidR="00116402" w:rsidRDefault="00110203">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1 saat içinde ya da daha kısa sürede</w:t>
            </w:r>
          </w:p>
          <w:p w:rsidR="00116402" w:rsidRDefault="00110203">
            <w:pPr>
              <w:pStyle w:val="ProductList-TableBody"/>
            </w:pPr>
            <w:r>
              <w:t>Microsoft'un Kaynaklarıyla gerektiği gibi Müşteri tesisinde.</w:t>
            </w:r>
          </w:p>
          <w:p w:rsidR="00116402" w:rsidRDefault="00110203">
            <w:pPr>
              <w:pStyle w:val="ProductList-TableBody"/>
            </w:pPr>
            <w:r>
              <w:t>7 gün 24 saat temelinde kesintisiz çalışma</w:t>
            </w:r>
          </w:p>
          <w:p w:rsidR="00116402" w:rsidRDefault="00110203">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7 gün 24 saat temelinde kesintisiz çalışma yapmayı sürdürmek için uygun kaynakların tahsis edilmesi</w:t>
            </w:r>
            <w:r>
              <w:rPr>
                <w:vertAlign w:val="superscript"/>
              </w:rPr>
              <w:t>2</w:t>
            </w:r>
          </w:p>
          <w:p w:rsidR="00116402" w:rsidRDefault="00110203">
            <w:pPr>
              <w:pStyle w:val="ProductList-TableBody"/>
            </w:pPr>
            <w:r>
              <w:t>Değişiklik kontrolü yetkilisine hızlı erişim ve kendisinden de hızlı yanıt gelmesi</w:t>
            </w:r>
          </w:p>
          <w:p w:rsidR="00116402" w:rsidRDefault="00110203">
            <w:pPr>
              <w:pStyle w:val="ProductList-TableBody"/>
            </w:pPr>
            <w:r>
              <w:t>Yönetime bildirim</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orta derecede etki: </w:t>
            </w:r>
          </w:p>
          <w:p w:rsidR="00116402" w:rsidRDefault="00110203">
            <w:pPr>
              <w:pStyle w:val="ProductList-TableBody"/>
            </w:pPr>
            <w:r>
              <w:t>Orta derecede hizmet kaybı veya bozulması, ancak bozulmuş bir şekilde makul olarak çalışma sürdürülebilir.</w:t>
            </w:r>
          </w:p>
          <w:p w:rsidR="00116402" w:rsidRDefault="00110203">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2 saat içinde ya da daha kısa sürede</w:t>
            </w:r>
          </w:p>
          <w:p w:rsidR="00116402" w:rsidRDefault="00110203">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İş Saatlerinde1 kesintisiz çalışma yapmayı sürdürmek için uygun kaynakların tahsis edilmesi</w:t>
            </w:r>
          </w:p>
          <w:p w:rsidR="00116402" w:rsidRDefault="00110203">
            <w:pPr>
              <w:pStyle w:val="ProductList-TableBody"/>
            </w:pPr>
            <w:r>
              <w:t>Değişiklik kontrolü yetkilisinden 4 İş Saati</w:t>
            </w:r>
            <w:r>
              <w:rPr>
                <w:vertAlign w:val="superscript"/>
              </w:rPr>
              <w:t>1</w:t>
            </w:r>
            <w:r>
              <w:t xml:space="preserve"> içinde erişim ve yanıt</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İş üzerinde asgari etki: </w:t>
            </w:r>
          </w:p>
          <w:p w:rsidR="00116402" w:rsidRDefault="00110203">
            <w:pPr>
              <w:pStyle w:val="ProductList-TableBody"/>
            </w:pPr>
            <w:r>
              <w:t>Hizmetler çok az bozularak ya da hiç bozulmayarak önemli derecede sürüyor.</w:t>
            </w:r>
          </w:p>
          <w:p w:rsidR="00116402" w:rsidRDefault="00110203">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İlk aramaya yanıt, 4 saat içinde ya da daha kısa sürede</w:t>
            </w:r>
          </w:p>
          <w:p w:rsidR="00116402" w:rsidRDefault="00110203">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Servis talebi sahibi hakkında doğru iletişim bilgisi</w:t>
            </w:r>
          </w:p>
          <w:p w:rsidR="00116402" w:rsidRDefault="00110203">
            <w:pPr>
              <w:pStyle w:val="ProductList-TableBody"/>
            </w:pPr>
            <w:r>
              <w:t>24 saat içinde yanıt</w:t>
            </w:r>
          </w:p>
        </w:tc>
      </w:tr>
    </w:tbl>
    <w:p w:rsidR="00116402" w:rsidRDefault="00110203">
      <w:pPr>
        <w:pStyle w:val="ProductList-Body"/>
      </w:pPr>
      <w:r>
        <w:rPr>
          <w:vertAlign w:val="superscript"/>
        </w:rPr>
        <w:t>1</w:t>
      </w:r>
      <w:r>
        <w:rPr>
          <w:i/>
        </w:rPr>
        <w:t>İş Saatleri yerel olarak tanımlanmıştır.</w:t>
      </w:r>
    </w:p>
    <w:p w:rsidR="00116402" w:rsidRDefault="00110203">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116402" w:rsidRDefault="00116402">
      <w:pPr>
        <w:pStyle w:val="ProductList-Body"/>
      </w:pPr>
    </w:p>
    <w:p w:rsidR="00116402" w:rsidRDefault="00110203">
      <w:pPr>
        <w:pStyle w:val="ProductList-ClauseHeading"/>
        <w:outlineLvl w:val="2"/>
      </w:pPr>
      <w:r>
        <w:t>İlişkili İş Kuralları</w:t>
      </w:r>
    </w:p>
    <w:p w:rsidR="00116402" w:rsidRDefault="00110203">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116402" w:rsidRDefault="00110203">
      <w:pPr>
        <w:pStyle w:val="ProductList-Offering1Heading"/>
        <w:outlineLvl w:val="1"/>
      </w:pPr>
      <w:bookmarkStart w:id="399" w:name="_Sec566"/>
      <w:r>
        <w:t>Microsoft Kurumsal Strateji Program Teklifleri</w:t>
      </w:r>
      <w:bookmarkEnd w:id="399"/>
      <w:r>
        <w:fldChar w:fldCharType="begin"/>
      </w:r>
      <w:r>
        <w:instrText xml:space="preserve"> TC "</w:instrText>
      </w:r>
      <w:bookmarkStart w:id="400" w:name="_Toc444178615"/>
      <w:r>
        <w:instrText>Microsoft Kurumsal Strateji Program Teklifleri</w:instrText>
      </w:r>
      <w:bookmarkEnd w:id="400"/>
      <w:r>
        <w:instrText>" \l 2</w:instrText>
      </w:r>
      <w:r>
        <w:fldChar w:fldCharType="end"/>
      </w:r>
    </w:p>
    <w:p w:rsidR="00116402" w:rsidRDefault="00110203">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11640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Enterprise Strategy Portfolio</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9RO-xxxx</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 xml:space="preserve">Microsoft Mimarı ve Kurumsal Hizmet Sağlama Ekibi tarafından birlikte sağlanan toplam 1600 saate kadar hizmet </w:t>
            </w: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16402" w:rsidRDefault="00116402">
            <w:pPr>
              <w:pStyle w:val="ProductList-TableBody"/>
            </w:pPr>
          </w:p>
        </w:tc>
      </w:tr>
      <w:tr w:rsidR="00116402">
        <w:tc>
          <w:tcPr>
            <w:tcW w:w="306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200 saat (yukarıdaki tekliflerden herhangi birine eklenebilir)</w:t>
            </w:r>
          </w:p>
        </w:tc>
      </w:tr>
    </w:tbl>
    <w:p w:rsidR="00116402" w:rsidRDefault="00116402">
      <w:pPr>
        <w:pStyle w:val="ProductList-Body"/>
      </w:pPr>
    </w:p>
    <w:p w:rsidR="00116402" w:rsidRDefault="00110203">
      <w:pPr>
        <w:pStyle w:val="ProductList-ClauseHeading"/>
        <w:outlineLvl w:val="2"/>
      </w:pPr>
      <w:r>
        <w:t>Kurumsal Strateji Hizmet Modülleri</w:t>
      </w:r>
    </w:p>
    <w:p w:rsidR="00116402" w:rsidRDefault="00110203">
      <w:pPr>
        <w:pStyle w:val="ProductList-Body"/>
      </w:pPr>
      <w:r>
        <w:t>Kurumsal Strateji çalışması, Hizmet Sağlama Planında belgelenen şekilde, Kurumsal Strateji hizmet modüllerinden birini veya daha fazlasını içerir.</w:t>
      </w:r>
    </w:p>
    <w:p w:rsidR="00116402" w:rsidRDefault="00116402">
      <w:pPr>
        <w:pStyle w:val="ProductList-Body"/>
      </w:pPr>
    </w:p>
    <w:p w:rsidR="00116402" w:rsidRDefault="00110203">
      <w:pPr>
        <w:pStyle w:val="ProductList-ClauseHeading"/>
        <w:outlineLvl w:val="2"/>
      </w:pPr>
      <w:r>
        <w:t>Kapsam Haricindeki Hizmetler</w:t>
      </w:r>
    </w:p>
    <w:p w:rsidR="00116402" w:rsidRDefault="00110203">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116402" w:rsidRDefault="00116402">
      <w:pPr>
        <w:pStyle w:val="ProductList-Body"/>
      </w:pPr>
    </w:p>
    <w:p w:rsidR="00116402" w:rsidRDefault="00110203">
      <w:pPr>
        <w:pStyle w:val="ProductList-ClauseHeading"/>
        <w:outlineLvl w:val="2"/>
      </w:pPr>
      <w:r>
        <w:t>Müşterinin Sorumlulukları</w:t>
      </w:r>
    </w:p>
    <w:p w:rsidR="00116402" w:rsidRDefault="00110203">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116402" w:rsidRDefault="00110203">
      <w:pPr>
        <w:pStyle w:val="ProductList-Offering1Heading"/>
        <w:outlineLvl w:val="1"/>
      </w:pPr>
      <w:bookmarkStart w:id="401" w:name="_Sec567"/>
      <w:r>
        <w:t>Sales Productivity Accelerator Teklifleri</w:t>
      </w:r>
      <w:bookmarkEnd w:id="401"/>
      <w:r>
        <w:fldChar w:fldCharType="begin"/>
      </w:r>
      <w:r>
        <w:instrText xml:space="preserve"> TC "</w:instrText>
      </w:r>
      <w:bookmarkStart w:id="402" w:name="_Toc444178616"/>
      <w:r>
        <w:instrText>Sales Productivity Accelerator Teklifleri</w:instrText>
      </w:r>
      <w:bookmarkEnd w:id="402"/>
      <w:r>
        <w:instrText>" \l 2</w:instrText>
      </w:r>
      <w:r>
        <w:fldChar w:fldCharType="end"/>
      </w:r>
    </w:p>
    <w:p w:rsidR="00116402" w:rsidRDefault="00110203">
      <w:pPr>
        <w:pStyle w:val="ProductList-ClauseHeading"/>
        <w:outlineLvl w:val="2"/>
      </w:pPr>
      <w:r>
        <w:t>Sales Productivity Accelerator Genel Bakış</w:t>
      </w:r>
    </w:p>
    <w:p w:rsidR="00116402" w:rsidRDefault="00110203">
      <w:pPr>
        <w:pStyle w:val="ProductList-Body"/>
      </w:pPr>
      <w:r>
        <w:t>Sales Productivity Accelerator, Microsoft Dynamics CRM Online'ın sabit kapsamlı bir uygulamasını sağlamak içim dört (4) haftalık bir süre boyunca Microsoft Hizmetleri tarafından sağlanan bir hizmettir.</w:t>
      </w:r>
    </w:p>
    <w:p w:rsidR="00116402" w:rsidRDefault="00116402">
      <w:pPr>
        <w:pStyle w:val="ProductList-Body"/>
      </w:pPr>
    </w:p>
    <w:p w:rsidR="00116402" w:rsidRDefault="00110203">
      <w:pPr>
        <w:pStyle w:val="ProductList-Body"/>
      </w:pPr>
      <w:r>
        <w:t>Sales Productivity Accelerator aşağıdaki teslim edilebilir öğeleri içerir:</w:t>
      </w:r>
    </w:p>
    <w:p w:rsidR="00116402" w:rsidRDefault="00110203" w:rsidP="00110203">
      <w:pPr>
        <w:pStyle w:val="ProductList-Bullet"/>
        <w:numPr>
          <w:ilvl w:val="0"/>
          <w:numId w:val="50"/>
        </w:numPr>
      </w:pPr>
      <w:r>
        <w:rPr>
          <w:b/>
          <w:color w:val="00188F"/>
        </w:rPr>
        <w:t>Hizmet Sağlama Planı</w:t>
      </w:r>
      <w:r>
        <w:t>: Müşterinin iş hedeflerini ve amaçlarını karşılamak için Microsoft Danışmanı tarafından oluşturulmuştur.</w:t>
      </w:r>
    </w:p>
    <w:p w:rsidR="00116402" w:rsidRDefault="00110203" w:rsidP="00110203">
      <w:pPr>
        <w:pStyle w:val="ProductList-Bullet"/>
        <w:numPr>
          <w:ilvl w:val="0"/>
          <w:numId w:val="50"/>
        </w:numPr>
      </w:pPr>
      <w:r>
        <w:rPr>
          <w:b/>
          <w:color w:val="00188F"/>
        </w:rPr>
        <w:t>Atölyeler</w:t>
      </w:r>
      <w:r>
        <w:t>: Atölyeler için toplam on altı (16) saate kadar süre ayrılacaktır:</w:t>
      </w:r>
    </w:p>
    <w:p w:rsidR="00116402" w:rsidRDefault="00110203" w:rsidP="00110203">
      <w:pPr>
        <w:pStyle w:val="ProductList-Bullet"/>
        <w:numPr>
          <w:ilvl w:val="1"/>
          <w:numId w:val="50"/>
        </w:numPr>
      </w:pPr>
      <w:r>
        <w:t>Yapılandırma ayarları için, Müşteri tarafından sağlanan şekilde, kullanım örneklerini ve iş gereksinimlerini araştırıp bulmak için en fazla iki (2) saat keşif atölyeleri;</w:t>
      </w:r>
    </w:p>
    <w:p w:rsidR="00116402" w:rsidRDefault="00110203" w:rsidP="00110203">
      <w:pPr>
        <w:pStyle w:val="ProductList-Bullet"/>
        <w:numPr>
          <w:ilvl w:val="1"/>
          <w:numId w:val="50"/>
        </w:numPr>
      </w:pPr>
      <w:r>
        <w:t>Yapı aşamasında en fazla dört (4) tasarım inceleme atölyesi.</w:t>
      </w:r>
    </w:p>
    <w:p w:rsidR="00116402" w:rsidRDefault="00110203" w:rsidP="00110203">
      <w:pPr>
        <w:pStyle w:val="ProductList-Bullet"/>
        <w:numPr>
          <w:ilvl w:val="0"/>
          <w:numId w:val="50"/>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116402" w:rsidRDefault="00110203" w:rsidP="00110203">
      <w:pPr>
        <w:pStyle w:val="ProductList-Bullet"/>
        <w:numPr>
          <w:ilvl w:val="0"/>
          <w:numId w:val="50"/>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116402" w:rsidRDefault="00110203" w:rsidP="00110203">
      <w:pPr>
        <w:pStyle w:val="ProductList-Bullet"/>
        <w:numPr>
          <w:ilvl w:val="0"/>
          <w:numId w:val="50"/>
        </w:numPr>
      </w:pPr>
      <w:r>
        <w:rPr>
          <w:b/>
          <w:color w:val="00188F"/>
        </w:rPr>
        <w:t>Test</w:t>
      </w:r>
      <w:r>
        <w:t>: En fazla iki (2) test için (örn. Sistem Testi ve Kullanıcı Onay Testi) en fazla yirmi altı (26) saat ayrılacaktır.</w:t>
      </w:r>
    </w:p>
    <w:p w:rsidR="00116402" w:rsidRDefault="00110203" w:rsidP="00110203">
      <w:pPr>
        <w:pStyle w:val="ProductList-Bullet"/>
        <w:numPr>
          <w:ilvl w:val="0"/>
          <w:numId w:val="50"/>
        </w:numPr>
      </w:pPr>
      <w:r>
        <w:rPr>
          <w:b/>
          <w:color w:val="00188F"/>
        </w:rPr>
        <w:t>Eğitim ve Bilgi Aktarımı</w:t>
      </w:r>
      <w:r>
        <w:t>: Müşterinin kullanıcıları için toplamda en fazla dört (4) saatlik bir (1) ürün odaklı eğitim sağlanacaktır.</w:t>
      </w:r>
    </w:p>
    <w:p w:rsidR="00116402" w:rsidRDefault="00110203" w:rsidP="00110203">
      <w:pPr>
        <w:pStyle w:val="ProductList-Bullet"/>
        <w:numPr>
          <w:ilvl w:val="0"/>
          <w:numId w:val="50"/>
        </w:numPr>
      </w:pPr>
      <w:r>
        <w:rPr>
          <w:b/>
          <w:color w:val="00188F"/>
        </w:rPr>
        <w:t>Dağıtım Desteği</w:t>
      </w:r>
      <w:r>
        <w:t>: Önceden belirlenmiş proje kapsamına ve gereksinimlere tabi şekilde en fazla kırk (40) saatlik dağıtım ve canlıya geçiş desteği (4 hafta) sağlanacaktır.</w:t>
      </w:r>
    </w:p>
    <w:p w:rsidR="00116402" w:rsidRDefault="00116402">
      <w:pPr>
        <w:pStyle w:val="ProductList-Body"/>
      </w:pPr>
    </w:p>
    <w:p w:rsidR="00116402" w:rsidRDefault="00110203">
      <w:pPr>
        <w:pStyle w:val="ProductList-ClauseHeading"/>
        <w:outlineLvl w:val="2"/>
      </w:pPr>
      <w:r>
        <w:t>Müşterinin Sorumlulukları</w:t>
      </w:r>
    </w:p>
    <w:p w:rsidR="00116402" w:rsidRDefault="00110203">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SectionHeading"/>
        <w:pageBreakBefore/>
        <w:outlineLvl w:val="0"/>
      </w:pPr>
      <w:bookmarkStart w:id="403" w:name="_Sec563"/>
      <w:bookmarkEnd w:id="395"/>
      <w:r>
        <w:t>Ek D - Program Anlaşması Ek Hükümleri</w:t>
      </w:r>
      <w:r>
        <w:fldChar w:fldCharType="begin"/>
      </w:r>
      <w:r>
        <w:instrText xml:space="preserve"> TC "</w:instrText>
      </w:r>
      <w:bookmarkStart w:id="404" w:name="_Toc444178617"/>
      <w:r>
        <w:instrText>Ek D - Program Anlaşması Ek Hükümleri</w:instrText>
      </w:r>
      <w:bookmarkEnd w:id="404"/>
      <w:r>
        <w:instrText>" \l 1</w:instrText>
      </w:r>
      <w:r>
        <w:fldChar w:fldCharType="end"/>
      </w:r>
    </w:p>
    <w:p w:rsidR="00116402" w:rsidRDefault="00110203">
      <w:pPr>
        <w:pStyle w:val="ProductList-Body"/>
      </w:pPr>
      <w:r>
        <w:t>Aşağıdaki hüküm ve koşullar, belirtilen şekilde Müşterinin toplu lisanslama anlaşması için geçerlidir.</w:t>
      </w:r>
    </w:p>
    <w:p w:rsidR="00116402" w:rsidRDefault="00110203">
      <w:pPr>
        <w:pStyle w:val="ProductList-Offering1Heading"/>
        <w:outlineLvl w:val="1"/>
      </w:pPr>
      <w:bookmarkStart w:id="405" w:name="_Sec568"/>
      <w:r>
        <w:t>Seçim Plus Programı için Ek Hükümler</w:t>
      </w:r>
      <w:bookmarkEnd w:id="405"/>
      <w:r>
        <w:fldChar w:fldCharType="begin"/>
      </w:r>
      <w:r>
        <w:instrText xml:space="preserve"> TC "</w:instrText>
      </w:r>
      <w:bookmarkStart w:id="406" w:name="_Toc444178618"/>
      <w:r>
        <w:instrText>Seçim Plus Programı için Ek Hükümler</w:instrText>
      </w:r>
      <w:bookmarkEnd w:id="406"/>
      <w:r>
        <w:instrText>" \l 2</w:instrText>
      </w:r>
      <w:r>
        <w:fldChar w:fldCharType="end"/>
      </w:r>
    </w:p>
    <w:p w:rsidR="00116402" w:rsidRDefault="00110203">
      <w:pPr>
        <w:pStyle w:val="ProductList-Body"/>
      </w:pPr>
      <w:r>
        <w:t>Seçim Plus için ilk yıl boyunca havuz başına en az 500 puanlık sipariş tutarı gerekir. Nitelikli Sözleşmenin sağlanması durumunda bu sipariş tutarı gereksiniminden feragat edilir.</w:t>
      </w:r>
    </w:p>
    <w:p w:rsidR="00116402" w:rsidRDefault="00116402">
      <w:pPr>
        <w:pStyle w:val="ProductList-Body"/>
      </w:pPr>
    </w:p>
    <w:p w:rsidR="00116402" w:rsidRDefault="00110203">
      <w:pPr>
        <w:pStyle w:val="ProductList-ClauseHeading"/>
        <w:outlineLvl w:val="2"/>
      </w:pPr>
      <w:r>
        <w:t>Seçim Plus'ta Fiyat Seviyeleri</w:t>
      </w:r>
    </w:p>
    <w:p w:rsidR="00116402" w:rsidRDefault="00110203">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11640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16402" w:rsidRDefault="00110203">
            <w:pPr>
              <w:pStyle w:val="ProductList-TableBody"/>
            </w:pPr>
            <w:r>
              <w:rPr>
                <w:color w:val="FFFFFF"/>
              </w:rPr>
              <w:t>Havuz Başına Yıllık Asgari Puan</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500</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4,000</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10,000</w:t>
            </w:r>
          </w:p>
        </w:tc>
      </w:tr>
      <w:tr w:rsidR="00116402">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16402" w:rsidRDefault="00110203">
            <w:pPr>
              <w:pStyle w:val="ProductList-TableBody"/>
            </w:pPr>
            <w:r>
              <w:t>25,000</w:t>
            </w:r>
          </w:p>
        </w:tc>
      </w:tr>
    </w:tbl>
    <w:p w:rsidR="00116402" w:rsidRDefault="00110203">
      <w:pPr>
        <w:pStyle w:val="ProductList-Offering1Heading"/>
        <w:outlineLvl w:val="1"/>
      </w:pPr>
      <w:bookmarkStart w:id="407" w:name="_Sec569"/>
      <w:r>
        <w:t>Nitelikli Cihazların Yönetimine İlişkin Tanım</w:t>
      </w:r>
      <w:bookmarkEnd w:id="407"/>
      <w:r>
        <w:fldChar w:fldCharType="begin"/>
      </w:r>
      <w:r>
        <w:instrText xml:space="preserve"> TC "</w:instrText>
      </w:r>
      <w:bookmarkStart w:id="408" w:name="_Toc444178619"/>
      <w:r>
        <w:instrText>Nitelikli Cihazların Yönetimine İlişkin Tanım</w:instrText>
      </w:r>
      <w:bookmarkEnd w:id="408"/>
      <w:r>
        <w:instrText>" \l 2</w:instrText>
      </w:r>
      <w:r>
        <w:fldChar w:fldCharType="end"/>
      </w:r>
    </w:p>
    <w:p w:rsidR="00116402" w:rsidRDefault="00110203">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116402" w:rsidRDefault="00110203" w:rsidP="00110203">
      <w:pPr>
        <w:pStyle w:val="ProductList-Bullet"/>
        <w:numPr>
          <w:ilvl w:val="0"/>
          <w:numId w:val="51"/>
        </w:numPr>
      </w:pPr>
      <w:r>
        <w:t>Etki alanına katılmasına olanak tanır veya</w:t>
      </w:r>
    </w:p>
    <w:p w:rsidR="00116402" w:rsidRDefault="00110203" w:rsidP="00110203">
      <w:pPr>
        <w:pStyle w:val="ProductList-Bullet"/>
        <w:numPr>
          <w:ilvl w:val="0"/>
          <w:numId w:val="51"/>
        </w:numPr>
      </w:pPr>
      <w:r>
        <w:t>Gereksinim olarak, tesislerindeyken uygulamaları kullanma yetkisi verir veya</w:t>
      </w:r>
    </w:p>
    <w:p w:rsidR="00116402" w:rsidRDefault="00110203" w:rsidP="00110203">
      <w:pPr>
        <w:pStyle w:val="ProductList-Bullet"/>
        <w:numPr>
          <w:ilvl w:val="0"/>
          <w:numId w:val="51"/>
        </w:numPr>
      </w:pPr>
      <w:r>
        <w:t>Aracılar kurar (örn. virüsten koruma, kötü amaçlı yazılımdan koruma veya Müşteri ilkesi tarafından şart koşulan diğer aracılar) veya</w:t>
      </w:r>
    </w:p>
    <w:p w:rsidR="00116402" w:rsidRDefault="00110203" w:rsidP="00110203">
      <w:pPr>
        <w:pStyle w:val="ProductList-Bullet"/>
        <w:numPr>
          <w:ilvl w:val="0"/>
          <w:numId w:val="51"/>
        </w:numPr>
      </w:pPr>
      <w:r>
        <w:t>Doğrudan veya dolaylı olarak grup ilkeleri uygulayan ve uygulatan veya</w:t>
      </w:r>
    </w:p>
    <w:p w:rsidR="00116402" w:rsidRDefault="00110203" w:rsidP="00110203">
      <w:pPr>
        <w:pStyle w:val="ProductList-Bullet"/>
        <w:numPr>
          <w:ilvl w:val="0"/>
          <w:numId w:val="51"/>
        </w:numPr>
      </w:pPr>
      <w:r>
        <w:t>İşletim sistemi ortamıyla doğrudan veya dolaylı olarak ilişkili donanım ya da yazılım hakkında veri isteyen veya alan, yapılandıran veya talimatlar veren veya</w:t>
      </w:r>
    </w:p>
    <w:p w:rsidR="00116402" w:rsidRDefault="00110203" w:rsidP="00110203">
      <w:pPr>
        <w:pStyle w:val="ProductList-Bullet"/>
        <w:numPr>
          <w:ilvl w:val="0"/>
          <w:numId w:val="51"/>
        </w:numPr>
      </w:pPr>
      <w:r>
        <w:t>Windows YG, Microsoft Intune (Cihaz) veya Windows Sanal Masaüstü Erişimi Dolaşım Hakları dışında bir sanal masaüstü bilgisayar altyapısına erişim sağlayan.</w:t>
      </w:r>
    </w:p>
    <w:p w:rsidR="00116402" w:rsidRDefault="00116402">
      <w:pPr>
        <w:pStyle w:val="ProductList-Body"/>
      </w:pPr>
    </w:p>
    <w:p w:rsidR="00116402" w:rsidRDefault="00110203">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116402" w:rsidRDefault="00110203">
      <w:pPr>
        <w:pStyle w:val="ProductList-Offering1Heading"/>
        <w:outlineLvl w:val="1"/>
      </w:pPr>
      <w:bookmarkStart w:id="409" w:name="_Sec570"/>
      <w:r>
        <w:t>Open Programlardaki Çevrimiçi Hizmetler</w:t>
      </w:r>
      <w:bookmarkEnd w:id="409"/>
      <w:r>
        <w:fldChar w:fldCharType="begin"/>
      </w:r>
      <w:r>
        <w:instrText xml:space="preserve"> TC "</w:instrText>
      </w:r>
      <w:bookmarkStart w:id="410" w:name="_Toc444178620"/>
      <w:r>
        <w:instrText>Open Programlardaki Çevrimiçi Hizmetler</w:instrText>
      </w:r>
      <w:bookmarkEnd w:id="410"/>
      <w:r>
        <w:instrText>" \l 2</w:instrText>
      </w:r>
      <w:r>
        <w:fldChar w:fldCharType="end"/>
      </w:r>
    </w:p>
    <w:p w:rsidR="00116402" w:rsidRDefault="00110203">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116402" w:rsidRDefault="00116402">
      <w:pPr>
        <w:pStyle w:val="ProductList-Body"/>
      </w:pPr>
    </w:p>
    <w:p w:rsidR="00116402" w:rsidRDefault="00110203">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116402" w:rsidRDefault="00110203">
      <w:pPr>
        <w:pStyle w:val="ProductList-Offering1Heading"/>
        <w:outlineLvl w:val="1"/>
      </w:pPr>
      <w:bookmarkStart w:id="411" w:name="_Sec571"/>
      <w:r>
        <w:t>Profesyonel Hizmetler için Ek Hükümler - Eski Anlaşmalar</w:t>
      </w:r>
      <w:bookmarkEnd w:id="411"/>
      <w:r>
        <w:fldChar w:fldCharType="begin"/>
      </w:r>
      <w:r>
        <w:instrText xml:space="preserve"> TC "</w:instrText>
      </w:r>
      <w:bookmarkStart w:id="412" w:name="_Toc444178621"/>
      <w:r>
        <w:instrText>Profesyonel Hizmetler için Ek Hükümler - Eski Anlaşmalar</w:instrText>
      </w:r>
      <w:bookmarkEnd w:id="412"/>
      <w:r>
        <w:instrText>" \l 2</w:instrText>
      </w:r>
      <w:r>
        <w:fldChar w:fldCharType="end"/>
      </w:r>
    </w:p>
    <w:p w:rsidR="00116402" w:rsidRDefault="00110203">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116402" w:rsidRDefault="00116402">
      <w:pPr>
        <w:pStyle w:val="ProductList-Body"/>
      </w:pPr>
    </w:p>
    <w:p w:rsidR="00116402" w:rsidRDefault="00110203">
      <w:pPr>
        <w:pStyle w:val="ProductList-ClauseHeading"/>
        <w:outlineLvl w:val="2"/>
      </w:pPr>
      <w:r>
        <w:t>Kullanım, Mülkiyet ve Lisans Hakları</w:t>
      </w:r>
    </w:p>
    <w:p w:rsidR="00116402" w:rsidRDefault="00110203">
      <w:pPr>
        <w:pStyle w:val="ProductList-SubClauseHeading"/>
        <w:outlineLvl w:val="3"/>
      </w:pPr>
      <w:r>
        <w:t>Düzelticiler</w:t>
      </w:r>
    </w:p>
    <w:p w:rsidR="00116402" w:rsidRDefault="00110203">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116402" w:rsidRDefault="00116402">
      <w:pPr>
        <w:pStyle w:val="ProductList-BodyIndented"/>
      </w:pPr>
    </w:p>
    <w:p w:rsidR="00116402" w:rsidRDefault="00110203">
      <w:pPr>
        <w:pStyle w:val="ProductList-SubClauseHeading"/>
        <w:outlineLvl w:val="3"/>
      </w:pPr>
      <w:r>
        <w:t>Önceden Var Olan Eser</w:t>
      </w:r>
    </w:p>
    <w:p w:rsidR="00116402" w:rsidRDefault="00110203">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116402" w:rsidRDefault="00110203">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116402" w:rsidRDefault="00116402">
      <w:pPr>
        <w:pStyle w:val="ProductList-BodyIndented"/>
      </w:pPr>
    </w:p>
    <w:p w:rsidR="00116402" w:rsidRDefault="00110203">
      <w:pPr>
        <w:pStyle w:val="ProductList-SubClauseHeading"/>
        <w:outlineLvl w:val="3"/>
      </w:pPr>
      <w:r>
        <w:t>Hizmete Bağlı Teslim Edilebilir Öğeler</w:t>
      </w:r>
    </w:p>
    <w:p w:rsidR="00116402" w:rsidRDefault="00110203">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116402" w:rsidRDefault="00116402">
      <w:pPr>
        <w:pStyle w:val="ProductList-BodyIndented"/>
      </w:pPr>
    </w:p>
    <w:p w:rsidR="00116402" w:rsidRDefault="00110203">
      <w:pPr>
        <w:pStyle w:val="ProductList-SubClauseHeading"/>
        <w:outlineLvl w:val="3"/>
      </w:pPr>
      <w:r>
        <w:t>Profesyonel Hizmetlerden edinilmiş teknik bilgilerin kullanımı</w:t>
      </w:r>
    </w:p>
    <w:p w:rsidR="00116402" w:rsidRDefault="00110203">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116402" w:rsidRDefault="00116402">
      <w:pPr>
        <w:pStyle w:val="ProductList-BodyIndented"/>
      </w:pPr>
    </w:p>
    <w:p w:rsidR="00116402" w:rsidRDefault="00110203">
      <w:pPr>
        <w:pStyle w:val="ProductList-SubClauseHeading"/>
        <w:outlineLvl w:val="3"/>
      </w:pPr>
      <w:r>
        <w:t>Açık Kaynak Lisanslanmasına İlişkin Kısıtlamalar</w:t>
      </w:r>
    </w:p>
    <w:p w:rsidR="00116402" w:rsidRDefault="00110203">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116402" w:rsidRDefault="00116402">
      <w:pPr>
        <w:pStyle w:val="ProductList-BodyIndented"/>
      </w:pPr>
    </w:p>
    <w:p w:rsidR="00116402" w:rsidRDefault="00110203">
      <w:pPr>
        <w:pStyle w:val="ProductList-SubClauseHeading"/>
        <w:outlineLvl w:val="3"/>
      </w:pPr>
      <w:r>
        <w:t>Bağlı Kuruluşların Hakları</w:t>
      </w:r>
    </w:p>
    <w:p w:rsidR="00116402" w:rsidRDefault="00110203">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116402" w:rsidRDefault="00116402">
      <w:pPr>
        <w:pStyle w:val="ProductList-BodyIndented"/>
      </w:pPr>
    </w:p>
    <w:p w:rsidR="00116402" w:rsidRDefault="00110203">
      <w:pPr>
        <w:pStyle w:val="ProductList-ClauseHeading"/>
        <w:outlineLvl w:val="2"/>
      </w:pPr>
      <w:r>
        <w:t>Garantiler ve Sorumluluğun Sınırlandırılması</w:t>
      </w:r>
    </w:p>
    <w:p w:rsidR="00116402" w:rsidRDefault="00110203">
      <w:pPr>
        <w:pStyle w:val="ProductList-SubClauseHeading"/>
        <w:outlineLvl w:val="3"/>
      </w:pPr>
      <w:r>
        <w:t>Profesyonel Hizmetler İçin Garanti</w:t>
      </w:r>
    </w:p>
    <w:p w:rsidR="00116402" w:rsidRDefault="00110203">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116402" w:rsidRDefault="00116402">
      <w:pPr>
        <w:pStyle w:val="ProductList-BodyIndented"/>
      </w:pPr>
    </w:p>
    <w:p w:rsidR="00116402" w:rsidRDefault="00110203">
      <w:pPr>
        <w:pStyle w:val="ProductList-SubClauseHeading"/>
        <w:outlineLvl w:val="3"/>
      </w:pPr>
      <w:r>
        <w:t>Sorumluluğun Sınırlandırılması</w:t>
      </w:r>
    </w:p>
    <w:p w:rsidR="00116402" w:rsidRDefault="00110203">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116402" w:rsidRDefault="00116402">
      <w:pPr>
        <w:pStyle w:val="ProductList-BodyIndented"/>
        <w:jc w:val="right"/>
      </w:pPr>
    </w:p>
    <w:tbl>
      <w:tblPr>
        <w:tblStyle w:val="PURTable0"/>
        <w:tblW w:w="0" w:type="dxa"/>
        <w:tblLook w:val="04A0" w:firstRow="1" w:lastRow="0" w:firstColumn="1" w:lastColumn="0" w:noHBand="0" w:noVBand="1"/>
      </w:tblPr>
      <w:tblGrid>
        <w:gridCol w:w="1044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Indented"/>
      </w:pPr>
    </w:p>
    <w:p w:rsidR="00116402" w:rsidRDefault="00110203">
      <w:pPr>
        <w:pStyle w:val="ProductList-SectionHeading"/>
        <w:pageBreakBefore/>
        <w:outlineLvl w:val="0"/>
      </w:pPr>
      <w:bookmarkStart w:id="413" w:name="_Sec572"/>
      <w:bookmarkEnd w:id="403"/>
      <w:r>
        <w:t>Ek E - Promosyonlar</w:t>
      </w:r>
      <w:r>
        <w:fldChar w:fldCharType="begin"/>
      </w:r>
      <w:r>
        <w:instrText xml:space="preserve"> TC "</w:instrText>
      </w:r>
      <w:bookmarkStart w:id="414" w:name="_Toc444178622"/>
      <w:r>
        <w:instrText>Ek E - Promosyonlar</w:instrText>
      </w:r>
      <w:bookmarkEnd w:id="414"/>
      <w:r>
        <w:instrText>" \l 1</w:instrText>
      </w:r>
      <w:r>
        <w:fldChar w:fldCharType="end"/>
      </w:r>
    </w:p>
    <w:p w:rsidR="00116402" w:rsidRDefault="00110203">
      <w:pPr>
        <w:pStyle w:val="ProductList-OfferingGroupHeading"/>
        <w:outlineLvl w:val="1"/>
      </w:pPr>
      <w:bookmarkStart w:id="415" w:name="_Sec867"/>
      <w:r>
        <w:t>System Center Client Management Suite Promosyonu</w:t>
      </w:r>
      <w:bookmarkEnd w:id="415"/>
      <w:r>
        <w:fldChar w:fldCharType="begin"/>
      </w:r>
      <w:r>
        <w:instrText xml:space="preserve"> TC "</w:instrText>
      </w:r>
      <w:bookmarkStart w:id="416" w:name="_Toc444178623"/>
      <w:r>
        <w:instrText>System Center Client Management Suite Promosyonu</w:instrText>
      </w:r>
      <w:bookmarkEnd w:id="416"/>
      <w:r>
        <w:instrText>" \l 2</w:instrText>
      </w:r>
      <w:r>
        <w:fldChar w:fldCharType="end"/>
      </w:r>
    </w:p>
    <w:p w:rsidR="00116402" w:rsidRDefault="00110203">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116402" w:rsidRDefault="00110203">
      <w:pPr>
        <w:pStyle w:val="ProductList-OfferingGroupHeading"/>
        <w:outlineLvl w:val="1"/>
      </w:pPr>
      <w:bookmarkStart w:id="417" w:name="_Sec871"/>
      <w:r>
        <w:t>Azure İşlem Kapasitesi Promosyonu</w:t>
      </w:r>
      <w:bookmarkEnd w:id="417"/>
      <w:r>
        <w:fldChar w:fldCharType="begin"/>
      </w:r>
      <w:r>
        <w:instrText xml:space="preserve"> TC "</w:instrText>
      </w:r>
      <w:bookmarkStart w:id="418" w:name="_Toc444178624"/>
      <w:r>
        <w:instrText>Azure İşlem Kapasitesi Promosyonu</w:instrText>
      </w:r>
      <w:bookmarkEnd w:id="418"/>
      <w:r>
        <w:instrText>" \l 2</w:instrText>
      </w:r>
      <w:r>
        <w:fldChar w:fldCharType="end"/>
      </w:r>
    </w:p>
    <w:p w:rsidR="00116402" w:rsidRDefault="00110203">
      <w:pPr>
        <w:pStyle w:val="ProductList-Body"/>
      </w:pPr>
      <w:r>
        <w:t xml:space="preserve">1 Kasım 2015 ve 30 Haziran 2016 tarihleri arasında, Azure İşlem Kapasitesi promosyonu, uyuşmayan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0203">
      <w:pPr>
        <w:pStyle w:val="ProductList-SectionHeading"/>
        <w:pageBreakBefore/>
        <w:outlineLvl w:val="0"/>
      </w:pPr>
      <w:bookmarkStart w:id="419" w:name="_Sec899"/>
      <w:bookmarkEnd w:id="413"/>
      <w:r>
        <w:t>Ek F - Depolama Dizisi Koşulları</w:t>
      </w:r>
      <w:r>
        <w:fldChar w:fldCharType="begin"/>
      </w:r>
      <w:r>
        <w:instrText xml:space="preserve"> TC "</w:instrText>
      </w:r>
      <w:bookmarkStart w:id="420" w:name="_Toc444178625"/>
      <w:r>
        <w:instrText>Ek F - Depolama Dizisi Koşulları</w:instrText>
      </w:r>
      <w:bookmarkEnd w:id="420"/>
      <w:r>
        <w:instrText>" \l 1</w:instrText>
      </w:r>
      <w:r>
        <w:fldChar w:fldCharType="end"/>
      </w:r>
    </w:p>
    <w:p w:rsidR="00116402" w:rsidRDefault="00110203">
      <w:pPr>
        <w:pStyle w:val="ProductList-Offering1Heading"/>
        <w:outlineLvl w:val="1"/>
      </w:pPr>
      <w:bookmarkStart w:id="421" w:name="_Sec900"/>
      <w:r>
        <w:t>Uygunluk</w:t>
      </w:r>
      <w:bookmarkEnd w:id="421"/>
      <w:r>
        <w:fldChar w:fldCharType="begin"/>
      </w:r>
      <w:r>
        <w:instrText xml:space="preserve"> TC "</w:instrText>
      </w:r>
      <w:bookmarkStart w:id="422" w:name="_Toc444178626"/>
      <w:r>
        <w:instrText>Uygunluk</w:instrText>
      </w:r>
      <w:bookmarkEnd w:id="422"/>
      <w:r>
        <w:instrText>" \l 2</w:instrText>
      </w:r>
      <w:r>
        <w:fldChar w:fldCharType="end"/>
      </w:r>
    </w:p>
    <w:p w:rsidR="00116402" w:rsidRDefault="00110203">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116402" w:rsidRDefault="00110203">
      <w:pPr>
        <w:pStyle w:val="ProductList-Offering1Heading"/>
        <w:outlineLvl w:val="1"/>
      </w:pPr>
      <w:bookmarkStart w:id="423" w:name="_Sec901"/>
      <w:r>
        <w:t>Gönderi ve Mülkiyet</w:t>
      </w:r>
      <w:bookmarkEnd w:id="423"/>
      <w:r>
        <w:fldChar w:fldCharType="begin"/>
      </w:r>
      <w:r>
        <w:instrText xml:space="preserve"> TC "</w:instrText>
      </w:r>
      <w:bookmarkStart w:id="424" w:name="_Toc444178627"/>
      <w:r>
        <w:instrText>Gönderi ve Mülkiyet</w:instrText>
      </w:r>
      <w:bookmarkEnd w:id="424"/>
      <w:r>
        <w:instrText>" \l 2</w:instrText>
      </w:r>
      <w:r>
        <w:fldChar w:fldCharType="end"/>
      </w:r>
    </w:p>
    <w:p w:rsidR="00116402" w:rsidRDefault="00110203">
      <w:pPr>
        <w:pStyle w:val="ProductList-Body"/>
      </w:pPr>
      <w:r>
        <w:t>Verilen siparişlere ilişkin gönderi koşulları: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dâhil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116402" w:rsidRDefault="00110203">
      <w:pPr>
        <w:pStyle w:val="ProductList-Offering1Heading"/>
        <w:outlineLvl w:val="1"/>
      </w:pPr>
      <w:bookmarkStart w:id="425" w:name="_Sec902"/>
      <w:r>
        <w:t>Depolama Dizisi Yazılımı</w:t>
      </w:r>
      <w:bookmarkEnd w:id="425"/>
      <w:r>
        <w:fldChar w:fldCharType="begin"/>
      </w:r>
      <w:r>
        <w:instrText xml:space="preserve"> TC "</w:instrText>
      </w:r>
      <w:bookmarkStart w:id="426" w:name="_Toc444178628"/>
      <w:r>
        <w:instrText>Depolama Dizisi Yazılımı</w:instrText>
      </w:r>
      <w:bookmarkEnd w:id="426"/>
      <w:r>
        <w:instrText>" \l 2</w:instrText>
      </w:r>
      <w:r>
        <w:fldChar w:fldCharType="end"/>
      </w:r>
    </w:p>
    <w:p w:rsidR="00116402" w:rsidRDefault="00110203">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116402" w:rsidRDefault="00116402">
      <w:pPr>
        <w:pStyle w:val="ProductList-Body"/>
      </w:pPr>
    </w:p>
    <w:p w:rsidR="00116402" w:rsidRDefault="00110203">
      <w:pPr>
        <w:pStyle w:val="ProductList-ClauseHeading"/>
        <w:outlineLvl w:val="2"/>
      </w:pPr>
      <w:r>
        <w:t>Kısıtlamalar</w:t>
      </w:r>
    </w:p>
    <w:p w:rsidR="00116402" w:rsidRDefault="00110203">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116402" w:rsidRDefault="00116402">
      <w:pPr>
        <w:pStyle w:val="ProductList-Body"/>
      </w:pPr>
    </w:p>
    <w:p w:rsidR="00116402" w:rsidRDefault="00110203">
      <w:pPr>
        <w:pStyle w:val="ProductList-ClauseHeading"/>
        <w:outlineLvl w:val="2"/>
      </w:pPr>
      <w:r>
        <w:t>Belirli Üçüncü Kişi Açık Kaynak Yazılımları</w:t>
      </w:r>
    </w:p>
    <w:p w:rsidR="00116402" w:rsidRDefault="00110203">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47">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116402" w:rsidRDefault="00116402">
      <w:pPr>
        <w:pStyle w:val="ProductList-Body"/>
      </w:pPr>
    </w:p>
    <w:p w:rsidR="00116402" w:rsidRDefault="00110203">
      <w:pPr>
        <w:pStyle w:val="ProductList-ClauseHeading"/>
        <w:outlineLvl w:val="2"/>
      </w:pPr>
      <w:r>
        <w:t>İnternet Tabanlı Hizmetler için Etkinleştirme/Onay</w:t>
      </w:r>
    </w:p>
    <w:p w:rsidR="00116402" w:rsidRDefault="00110203">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116402" w:rsidRDefault="00116402">
      <w:pPr>
        <w:pStyle w:val="ProductList-Body"/>
      </w:pPr>
    </w:p>
    <w:p w:rsidR="00116402" w:rsidRDefault="00110203">
      <w:pPr>
        <w:pStyle w:val="ProductList-ClauseHeading"/>
        <w:outlineLvl w:val="2"/>
      </w:pPr>
      <w:r>
        <w:t>Depolama Dizisi Yazılımı Güncelleştirmeleri</w:t>
      </w:r>
    </w:p>
    <w:p w:rsidR="00116402" w:rsidRDefault="00110203">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116402" w:rsidRDefault="00116402">
      <w:pPr>
        <w:pStyle w:val="ProductList-Body"/>
      </w:pPr>
    </w:p>
    <w:p w:rsidR="00116402" w:rsidRDefault="00110203">
      <w:pPr>
        <w:pStyle w:val="ProductList-Offering1Heading"/>
        <w:outlineLvl w:val="1"/>
      </w:pPr>
      <w:bookmarkStart w:id="427" w:name="_Sec903"/>
      <w:r>
        <w:t>Sınırlı Donanım Garantisi</w:t>
      </w:r>
      <w:bookmarkEnd w:id="427"/>
      <w:r>
        <w:fldChar w:fldCharType="begin"/>
      </w:r>
      <w:r>
        <w:instrText xml:space="preserve"> TC "</w:instrText>
      </w:r>
      <w:bookmarkStart w:id="428" w:name="_Toc444178629"/>
      <w:r>
        <w:instrText>Sınırlı Donanım Garantisi</w:instrText>
      </w:r>
      <w:bookmarkEnd w:id="428"/>
      <w:r>
        <w:instrText>" \l 2</w:instrText>
      </w:r>
      <w:r>
        <w:fldChar w:fldCharType="end"/>
      </w:r>
    </w:p>
    <w:p w:rsidR="00116402" w:rsidRDefault="00110203">
      <w:pPr>
        <w:pStyle w:val="ProductList-Body"/>
      </w:pPr>
      <w:r>
        <w:t xml:space="preserve">Microsoft, ilgili ürün belgelerinde açıklanan olağan ticari kullanım koşulları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dâhil ve bunlarla sınırlı olmaksızın, başka hiçbir garanti veya şart sağlamamakta ve başka hiçbir açık, zımni veya yasal garanti vermemektedir</w:t>
      </w:r>
      <w:r>
        <w:t>.</w:t>
      </w:r>
    </w:p>
    <w:p w:rsidR="00116402" w:rsidRDefault="00110203">
      <w:pPr>
        <w:pStyle w:val="ProductList-Offering1Heading"/>
        <w:outlineLvl w:val="1"/>
      </w:pPr>
      <w:bookmarkStart w:id="429" w:name="_Sec904"/>
      <w:r>
        <w:t>Tazmin. Üçüncü kişi taleplerine karşı savunma</w:t>
      </w:r>
      <w:bookmarkEnd w:id="429"/>
      <w:r>
        <w:fldChar w:fldCharType="begin"/>
      </w:r>
      <w:r>
        <w:instrText xml:space="preserve"> TC "</w:instrText>
      </w:r>
      <w:bookmarkStart w:id="430" w:name="_Toc444178630"/>
      <w:r>
        <w:instrText>Tazmin. Üçüncü kişi taleplerine karşı savunma</w:instrText>
      </w:r>
      <w:bookmarkEnd w:id="430"/>
      <w:r>
        <w:instrText>" \l 2</w:instrText>
      </w:r>
      <w:r>
        <w:fldChar w:fldCharType="end"/>
      </w:r>
    </w:p>
    <w:p w:rsidR="00116402" w:rsidRDefault="00110203">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116402" w:rsidRDefault="00110203">
      <w:pPr>
        <w:pStyle w:val="ProductList-Offering1Heading"/>
        <w:outlineLvl w:val="1"/>
      </w:pPr>
      <w:bookmarkStart w:id="431" w:name="_Sec905"/>
      <w:r>
        <w:t>Sorumluluğun Sınırlandırılması</w:t>
      </w:r>
      <w:bookmarkEnd w:id="431"/>
      <w:r>
        <w:fldChar w:fldCharType="begin"/>
      </w:r>
      <w:r>
        <w:instrText xml:space="preserve"> TC "</w:instrText>
      </w:r>
      <w:bookmarkStart w:id="432" w:name="_Toc444178631"/>
      <w:r>
        <w:instrText>Sorumluluğun Sınırlandırılması</w:instrText>
      </w:r>
      <w:bookmarkEnd w:id="432"/>
      <w:r>
        <w:instrText>" \l 2</w:instrText>
      </w:r>
      <w:r>
        <w:fldChar w:fldCharType="end"/>
      </w:r>
    </w:p>
    <w:p w:rsidR="00116402" w:rsidRDefault="00110203">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116402" w:rsidRDefault="00110203">
      <w:pPr>
        <w:pStyle w:val="ProductList-Offering1Heading"/>
        <w:outlineLvl w:val="1"/>
      </w:pPr>
      <w:bookmarkStart w:id="433" w:name="_Sec906"/>
      <w:r>
        <w:t>ABD İhracat Denetim Yasaları</w:t>
      </w:r>
      <w:bookmarkEnd w:id="433"/>
      <w:r>
        <w:fldChar w:fldCharType="begin"/>
      </w:r>
      <w:r>
        <w:instrText xml:space="preserve"> TC "</w:instrText>
      </w:r>
      <w:bookmarkStart w:id="434" w:name="_Toc444178632"/>
      <w:r>
        <w:instrText>ABD İhracat Denetim Yasaları</w:instrText>
      </w:r>
      <w:bookmarkEnd w:id="434"/>
      <w:r>
        <w:instrText>" \l 2</w:instrText>
      </w:r>
      <w:r>
        <w:fldChar w:fldCharType="end"/>
      </w:r>
    </w:p>
    <w:p w:rsidR="00116402" w:rsidRDefault="00110203">
      <w:pPr>
        <w:pStyle w:val="ProductList-Body"/>
      </w:pPr>
      <w:r>
        <w:t>Depolama Dizileri, Müşterinin toplu lisans anlaşmasında belirtilen ABD ihracat mevzuatına ilişkin hükümlere tabidir.</w:t>
      </w:r>
    </w:p>
    <w:p w:rsidR="00116402" w:rsidRDefault="00110203">
      <w:pPr>
        <w:pStyle w:val="ProductList-Offering1Heading"/>
        <w:outlineLvl w:val="1"/>
      </w:pPr>
      <w:bookmarkStart w:id="435" w:name="_Sec907"/>
      <w:r>
        <w:t>Tanılama Bilgilerinin Toplanması</w:t>
      </w:r>
      <w:bookmarkEnd w:id="435"/>
      <w:r>
        <w:fldChar w:fldCharType="begin"/>
      </w:r>
      <w:r>
        <w:instrText xml:space="preserve"> TC "</w:instrText>
      </w:r>
      <w:bookmarkStart w:id="436" w:name="_Toc444178633"/>
      <w:r>
        <w:instrText>Tanılama Bilgilerinin Toplanması</w:instrText>
      </w:r>
      <w:bookmarkEnd w:id="436"/>
      <w:r>
        <w:instrText>" \l 2</w:instrText>
      </w:r>
      <w:r>
        <w:fldChar w:fldCharType="end"/>
      </w:r>
    </w:p>
    <w:p w:rsidR="00116402" w:rsidRDefault="00110203">
      <w:pPr>
        <w:pStyle w:val="ProductList-Body"/>
      </w:pPr>
      <w:r>
        <w:t>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dâhil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https://www.microsoft.com/en-us/privacystatement adresine başvurun.</w:t>
      </w:r>
    </w:p>
    <w:p w:rsidR="00116402" w:rsidRDefault="00110203">
      <w:pPr>
        <w:pStyle w:val="ProductList-Offering1Heading"/>
        <w:outlineLvl w:val="1"/>
      </w:pPr>
      <w:bookmarkStart w:id="437" w:name="_Sec908"/>
      <w:r>
        <w:t>Kamu Kullanımı</w:t>
      </w:r>
      <w:bookmarkEnd w:id="437"/>
      <w:r>
        <w:fldChar w:fldCharType="begin"/>
      </w:r>
      <w:r>
        <w:instrText xml:space="preserve"> TC "</w:instrText>
      </w:r>
      <w:bookmarkStart w:id="438" w:name="_Toc444178634"/>
      <w:r>
        <w:instrText>Kamu Kullanımı</w:instrText>
      </w:r>
      <w:bookmarkEnd w:id="438"/>
      <w:r>
        <w:instrText>" \l 2</w:instrText>
      </w:r>
      <w:r>
        <w:fldChar w:fldCharType="end"/>
      </w:r>
    </w:p>
    <w:p w:rsidR="00116402" w:rsidRDefault="00110203">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116402" w:rsidRDefault="00116402">
      <w:pPr>
        <w:pStyle w:val="ProductList-Body"/>
        <w:jc w:val="right"/>
      </w:pPr>
    </w:p>
    <w:tbl>
      <w:tblPr>
        <w:tblStyle w:val="PURTable"/>
        <w:tblW w:w="0" w:type="dxa"/>
        <w:tblLook w:val="04A0" w:firstRow="1" w:lastRow="0" w:firstColumn="1" w:lastColumn="0" w:noHBand="0" w:noVBand="1"/>
      </w:tblPr>
      <w:tblGrid>
        <w:gridCol w:w="10800"/>
      </w:tblGrid>
      <w:tr w:rsidR="0011640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16402" w:rsidRDefault="00D21D6A">
            <w:pPr>
              <w:pStyle w:val="ProductList-TableBody"/>
              <w:jc w:val="right"/>
            </w:pPr>
            <w:hyperlink w:anchor="_Sec842">
              <w:r w:rsidR="00110203">
                <w:rPr>
                  <w:color w:val="00467F"/>
                  <w:sz w:val="14"/>
                  <w:u w:val="single"/>
                </w:rPr>
                <w:t>İçindekiler</w:t>
              </w:r>
            </w:hyperlink>
            <w:r w:rsidR="00110203">
              <w:rPr>
                <w:sz w:val="14"/>
              </w:rPr>
              <w:t xml:space="preserve"> / </w:t>
            </w:r>
            <w:hyperlink w:anchor="_Sec549">
              <w:r w:rsidR="00110203">
                <w:rPr>
                  <w:color w:val="00467F"/>
                  <w:sz w:val="14"/>
                  <w:u w:val="single"/>
                </w:rPr>
                <w:t>Sözlük</w:t>
              </w:r>
            </w:hyperlink>
            <w:r w:rsidR="00110203">
              <w:rPr>
                <w:sz w:val="14"/>
              </w:rPr>
              <w:t xml:space="preserve"> / </w:t>
            </w:r>
            <w:hyperlink w:anchor="_Sec844">
              <w:r w:rsidR="00110203">
                <w:rPr>
                  <w:color w:val="00467F"/>
                  <w:sz w:val="14"/>
                  <w:u w:val="single"/>
                </w:rPr>
                <w:t>Dizin</w:t>
              </w:r>
            </w:hyperlink>
          </w:p>
        </w:tc>
      </w:tr>
    </w:tbl>
    <w:p w:rsidR="00116402" w:rsidRDefault="00116402">
      <w:pPr>
        <w:pStyle w:val="ProductList-Body"/>
      </w:pPr>
    </w:p>
    <w:p w:rsidR="00116402" w:rsidRDefault="00116402">
      <w:pPr>
        <w:sectPr w:rsidR="00116402">
          <w:headerReference w:type="default" r:id="rId148"/>
          <w:footerReference w:type="default" r:id="rId149"/>
          <w:type w:val="continuous"/>
          <w:pgSz w:w="12240" w:h="15840" w:code="1"/>
          <w:pgMar w:top="1170" w:right="720" w:bottom="720" w:left="720" w:header="432" w:footer="288" w:gutter="0"/>
          <w:cols w:space="360"/>
        </w:sectPr>
      </w:pPr>
    </w:p>
    <w:bookmarkEnd w:id="419"/>
    <w:p w:rsidR="00116402" w:rsidRDefault="00110203">
      <w:pPr>
        <w:pStyle w:val="ProductList-SectionHeading"/>
        <w:pageBreakBefore/>
        <w:outlineLvl w:val="0"/>
      </w:pPr>
      <w:r>
        <w:t>Dizin</w:t>
      </w:r>
      <w:r>
        <w:fldChar w:fldCharType="begin"/>
      </w:r>
      <w:r>
        <w:instrText xml:space="preserve"> TC "</w:instrText>
      </w:r>
      <w:bookmarkStart w:id="439" w:name="_Toc444178635"/>
      <w:r>
        <w:instrText>Dizin</w:instrText>
      </w:r>
      <w:bookmarkEnd w:id="439"/>
      <w:r>
        <w:instrText>" \l 1</w:instrText>
      </w:r>
      <w:r>
        <w:fldChar w:fldCharType="end"/>
      </w:r>
    </w:p>
    <w:p w:rsidR="00116402" w:rsidRDefault="00116402">
      <w:pPr>
        <w:pStyle w:val="ProductList-Body"/>
      </w:pPr>
    </w:p>
    <w:p w:rsidR="00116402" w:rsidRDefault="00116402">
      <w:pPr>
        <w:sectPr w:rsidR="00116402">
          <w:headerReference w:type="default" r:id="rId150"/>
          <w:footerReference w:type="default" r:id="rId151"/>
          <w:type w:val="continuous"/>
          <w:pgSz w:w="12240" w:h="15840" w:code="1"/>
          <w:pgMar w:top="1170" w:right="720" w:bottom="720" w:left="720" w:header="432" w:footer="288" w:gutter="0"/>
          <w:cols w:space="360"/>
        </w:sectPr>
      </w:pPr>
    </w:p>
    <w:p w:rsidR="00110203" w:rsidRDefault="00110203">
      <w:pPr>
        <w:pStyle w:val="ProductList-Body"/>
        <w:rPr>
          <w:noProof/>
        </w:rPr>
        <w:sectPr w:rsidR="00110203" w:rsidSect="0011020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10203" w:rsidRDefault="00110203">
      <w:pPr>
        <w:pStyle w:val="Index1"/>
        <w:tabs>
          <w:tab w:val="right" w:pos="5030"/>
        </w:tabs>
        <w:rPr>
          <w:noProof/>
        </w:rPr>
      </w:pPr>
      <w:r>
        <w:rPr>
          <w:noProof/>
        </w:rPr>
        <w:t>Access 2016, 22</w:t>
      </w:r>
    </w:p>
    <w:p w:rsidR="00110203" w:rsidRDefault="00110203">
      <w:pPr>
        <w:pStyle w:val="Index1"/>
        <w:tabs>
          <w:tab w:val="right" w:pos="5030"/>
        </w:tabs>
        <w:rPr>
          <w:noProof/>
        </w:rPr>
      </w:pPr>
      <w:r>
        <w:rPr>
          <w:noProof/>
        </w:rPr>
        <w:t>Advanced Threat Protection, 63</w:t>
      </w:r>
    </w:p>
    <w:p w:rsidR="00110203" w:rsidRDefault="00110203">
      <w:pPr>
        <w:pStyle w:val="Index1"/>
        <w:tabs>
          <w:tab w:val="right" w:pos="5030"/>
        </w:tabs>
        <w:rPr>
          <w:noProof/>
        </w:rPr>
      </w:pPr>
      <w:r>
        <w:rPr>
          <w:noProof/>
        </w:rPr>
        <w:t>Apple Macintosh, 39</w:t>
      </w:r>
    </w:p>
    <w:p w:rsidR="00110203" w:rsidRDefault="00110203">
      <w:pPr>
        <w:pStyle w:val="Index1"/>
        <w:tabs>
          <w:tab w:val="right" w:pos="5030"/>
        </w:tabs>
        <w:rPr>
          <w:noProof/>
        </w:rPr>
      </w:pPr>
      <w:r>
        <w:rPr>
          <w:noProof/>
        </w:rPr>
        <w:t>Azure Active Directory Basic, 52</w:t>
      </w:r>
    </w:p>
    <w:p w:rsidR="00110203" w:rsidRDefault="00110203">
      <w:pPr>
        <w:pStyle w:val="Index1"/>
        <w:tabs>
          <w:tab w:val="right" w:pos="5030"/>
        </w:tabs>
        <w:rPr>
          <w:noProof/>
        </w:rPr>
      </w:pPr>
      <w:r>
        <w:rPr>
          <w:noProof/>
        </w:rPr>
        <w:t>Azure Active Directory Premium, 52</w:t>
      </w:r>
    </w:p>
    <w:p w:rsidR="00110203" w:rsidRDefault="00110203">
      <w:pPr>
        <w:pStyle w:val="Index1"/>
        <w:tabs>
          <w:tab w:val="right" w:pos="5030"/>
        </w:tabs>
        <w:rPr>
          <w:noProof/>
        </w:rPr>
      </w:pPr>
      <w:r>
        <w:rPr>
          <w:noProof/>
        </w:rPr>
        <w:t>Azure Active Professional Doğrudan Destek, 50</w:t>
      </w:r>
    </w:p>
    <w:p w:rsidR="00110203" w:rsidRDefault="00110203">
      <w:pPr>
        <w:pStyle w:val="Index1"/>
        <w:tabs>
          <w:tab w:val="right" w:pos="5030"/>
        </w:tabs>
        <w:rPr>
          <w:noProof/>
        </w:rPr>
      </w:pPr>
      <w:r>
        <w:rPr>
          <w:noProof/>
        </w:rPr>
        <w:t>Azure Active Standart Destek, 50</w:t>
      </w:r>
    </w:p>
    <w:p w:rsidR="00110203" w:rsidRDefault="00110203">
      <w:pPr>
        <w:pStyle w:val="Index1"/>
        <w:tabs>
          <w:tab w:val="right" w:pos="5030"/>
        </w:tabs>
        <w:rPr>
          <w:noProof/>
        </w:rPr>
      </w:pPr>
      <w:r>
        <w:rPr>
          <w:noProof/>
        </w:rPr>
        <w:t>Azure RemoteApp, 52</w:t>
      </w:r>
    </w:p>
    <w:p w:rsidR="00110203" w:rsidRDefault="00110203">
      <w:pPr>
        <w:pStyle w:val="Index1"/>
        <w:tabs>
          <w:tab w:val="right" w:pos="5030"/>
        </w:tabs>
        <w:rPr>
          <w:noProof/>
        </w:rPr>
      </w:pPr>
      <w:r>
        <w:rPr>
          <w:noProof/>
        </w:rPr>
        <w:t>Azure Rights Management Eklentisi, 60</w:t>
      </w:r>
    </w:p>
    <w:p w:rsidR="00110203" w:rsidRDefault="00110203">
      <w:pPr>
        <w:pStyle w:val="Index1"/>
        <w:tabs>
          <w:tab w:val="right" w:pos="5030"/>
        </w:tabs>
        <w:rPr>
          <w:noProof/>
        </w:rPr>
      </w:pPr>
      <w:r>
        <w:rPr>
          <w:noProof/>
        </w:rPr>
        <w:t>Azure Site Kurtarma, 83</w:t>
      </w:r>
    </w:p>
    <w:p w:rsidR="00110203" w:rsidRDefault="00110203">
      <w:pPr>
        <w:pStyle w:val="Index1"/>
        <w:tabs>
          <w:tab w:val="right" w:pos="5030"/>
        </w:tabs>
        <w:rPr>
          <w:noProof/>
        </w:rPr>
      </w:pPr>
      <w:r>
        <w:rPr>
          <w:noProof/>
        </w:rPr>
        <w:t>Bing Haritalar 5000 Bilinen Kullanıcı Aylık Üyelik, 65</w:t>
      </w:r>
    </w:p>
    <w:p w:rsidR="00110203" w:rsidRDefault="00110203">
      <w:pPr>
        <w:pStyle w:val="Index1"/>
        <w:tabs>
          <w:tab w:val="right" w:pos="5030"/>
        </w:tabs>
        <w:rPr>
          <w:noProof/>
        </w:rPr>
      </w:pPr>
      <w:r>
        <w:rPr>
          <w:noProof/>
        </w:rPr>
        <w:t>Bing Haritalar Az Bilinen 500 Kullanıcı Başına Aylık Üyelik, 65</w:t>
      </w:r>
    </w:p>
    <w:p w:rsidR="00110203" w:rsidRDefault="00110203">
      <w:pPr>
        <w:pStyle w:val="Index1"/>
        <w:tabs>
          <w:tab w:val="right" w:pos="5030"/>
        </w:tabs>
        <w:rPr>
          <w:noProof/>
        </w:rPr>
      </w:pPr>
      <w:r>
        <w:rPr>
          <w:noProof/>
        </w:rPr>
        <w:t>Bing Haritalar Az Bilinen 5000 Kullanıcı Başına Aylık Üyelik, 65</w:t>
      </w:r>
    </w:p>
    <w:p w:rsidR="00110203" w:rsidRDefault="00110203">
      <w:pPr>
        <w:pStyle w:val="Index1"/>
        <w:tabs>
          <w:tab w:val="right" w:pos="5030"/>
        </w:tabs>
        <w:rPr>
          <w:noProof/>
        </w:rPr>
      </w:pPr>
      <w:r>
        <w:rPr>
          <w:noProof/>
        </w:rPr>
        <w:t>Bing Haritalar Bilinen Kullanıcı Başına Aylık Üyelik, 65</w:t>
      </w:r>
    </w:p>
    <w:p w:rsidR="00110203" w:rsidRDefault="00110203">
      <w:pPr>
        <w:pStyle w:val="Index1"/>
        <w:tabs>
          <w:tab w:val="right" w:pos="5030"/>
        </w:tabs>
        <w:rPr>
          <w:noProof/>
        </w:rPr>
      </w:pPr>
      <w:r>
        <w:rPr>
          <w:noProof/>
        </w:rPr>
        <w:t>Bing Haritalar Dâhili Web Sitesi Kullanımı 100.000 İşlemlik Aylık Üyelik, 65</w:t>
      </w:r>
    </w:p>
    <w:p w:rsidR="00110203" w:rsidRDefault="00110203">
      <w:pPr>
        <w:pStyle w:val="Index1"/>
        <w:tabs>
          <w:tab w:val="right" w:pos="5030"/>
        </w:tabs>
        <w:rPr>
          <w:noProof/>
        </w:rPr>
      </w:pPr>
      <w:r>
        <w:rPr>
          <w:noProof/>
        </w:rPr>
        <w:t>Bing Haritalar Dâhili Web Sitesi Kullanımı 500.000 İşlemlik (veya üstü) Aylık Üyelik, 65</w:t>
      </w:r>
    </w:p>
    <w:p w:rsidR="00110203" w:rsidRDefault="00110203">
      <w:pPr>
        <w:pStyle w:val="Index1"/>
        <w:tabs>
          <w:tab w:val="right" w:pos="5030"/>
        </w:tabs>
        <w:rPr>
          <w:noProof/>
        </w:rPr>
      </w:pPr>
      <w:r>
        <w:rPr>
          <w:noProof/>
        </w:rPr>
        <w:t>Bing Haritalar Enterprise Ücreti Aylık Üyelik, 65</w:t>
      </w:r>
    </w:p>
    <w:p w:rsidR="00110203" w:rsidRDefault="00110203">
      <w:pPr>
        <w:pStyle w:val="Index1"/>
        <w:tabs>
          <w:tab w:val="right" w:pos="5030"/>
        </w:tabs>
        <w:rPr>
          <w:noProof/>
        </w:rPr>
      </w:pPr>
      <w:r>
        <w:rPr>
          <w:noProof/>
        </w:rPr>
        <w:t>Bing Haritalar Genel Web Sitesi Kullanımı 100.000 İşlemlik Aylık Üyelik, 65</w:t>
      </w:r>
    </w:p>
    <w:p w:rsidR="00110203" w:rsidRDefault="00110203">
      <w:pPr>
        <w:pStyle w:val="Index1"/>
        <w:tabs>
          <w:tab w:val="right" w:pos="5030"/>
        </w:tabs>
        <w:rPr>
          <w:noProof/>
        </w:rPr>
      </w:pPr>
      <w:r>
        <w:rPr>
          <w:noProof/>
        </w:rPr>
        <w:t>Bing Haritalar Genel Web Sitesi Kullanımı 500.000 İşlemlik (veya üstü) Aylık Üyelik, 65</w:t>
      </w:r>
    </w:p>
    <w:p w:rsidR="00110203" w:rsidRDefault="00110203">
      <w:pPr>
        <w:pStyle w:val="Index1"/>
        <w:tabs>
          <w:tab w:val="right" w:pos="5030"/>
        </w:tabs>
        <w:rPr>
          <w:noProof/>
        </w:rPr>
      </w:pPr>
      <w:r>
        <w:rPr>
          <w:noProof/>
        </w:rPr>
        <w:t>BizTalk Server, 81</w:t>
      </w:r>
    </w:p>
    <w:p w:rsidR="00110203" w:rsidRDefault="00110203">
      <w:pPr>
        <w:pStyle w:val="Index1"/>
        <w:tabs>
          <w:tab w:val="right" w:pos="5030"/>
        </w:tabs>
        <w:rPr>
          <w:noProof/>
        </w:rPr>
      </w:pPr>
      <w:r>
        <w:rPr>
          <w:noProof/>
        </w:rPr>
        <w:t>BizTalk Server 2013, 14</w:t>
      </w:r>
    </w:p>
    <w:p w:rsidR="00110203" w:rsidRDefault="00110203">
      <w:pPr>
        <w:pStyle w:val="Index1"/>
        <w:tabs>
          <w:tab w:val="right" w:pos="5030"/>
        </w:tabs>
        <w:rPr>
          <w:noProof/>
        </w:rPr>
      </w:pPr>
      <w:r>
        <w:rPr>
          <w:noProof/>
        </w:rPr>
        <w:t>BizTalk Server 2013 R2 Branch Edition, 13</w:t>
      </w:r>
    </w:p>
    <w:p w:rsidR="00110203" w:rsidRDefault="00110203">
      <w:pPr>
        <w:pStyle w:val="Index1"/>
        <w:tabs>
          <w:tab w:val="right" w:pos="5030"/>
        </w:tabs>
        <w:rPr>
          <w:noProof/>
        </w:rPr>
      </w:pPr>
      <w:r>
        <w:rPr>
          <w:noProof/>
        </w:rPr>
        <w:t>BizTalk Server 2013 R2 Branch IDC, 13</w:t>
      </w:r>
    </w:p>
    <w:p w:rsidR="00110203" w:rsidRDefault="00110203">
      <w:pPr>
        <w:pStyle w:val="Index1"/>
        <w:tabs>
          <w:tab w:val="right" w:pos="5030"/>
        </w:tabs>
        <w:rPr>
          <w:noProof/>
        </w:rPr>
      </w:pPr>
      <w:r>
        <w:rPr>
          <w:noProof/>
        </w:rPr>
        <w:t>BizTalk Server 2013 R2 Enterprise Edition, 14</w:t>
      </w:r>
    </w:p>
    <w:p w:rsidR="00110203" w:rsidRDefault="00110203">
      <w:pPr>
        <w:pStyle w:val="Index1"/>
        <w:tabs>
          <w:tab w:val="right" w:pos="5030"/>
        </w:tabs>
        <w:rPr>
          <w:noProof/>
        </w:rPr>
      </w:pPr>
      <w:r>
        <w:rPr>
          <w:noProof/>
        </w:rPr>
        <w:t>BizTalk Server 2013 R2 Geliştirici, 14</w:t>
      </w:r>
    </w:p>
    <w:p w:rsidR="00110203" w:rsidRDefault="00110203">
      <w:pPr>
        <w:pStyle w:val="Index1"/>
        <w:tabs>
          <w:tab w:val="right" w:pos="5030"/>
        </w:tabs>
        <w:rPr>
          <w:noProof/>
        </w:rPr>
      </w:pPr>
      <w:r>
        <w:rPr>
          <w:noProof/>
        </w:rPr>
        <w:t>BizTalk Server 2013 R2 Standard Edition, 14</w:t>
      </w:r>
    </w:p>
    <w:p w:rsidR="00110203" w:rsidRDefault="00110203">
      <w:pPr>
        <w:pStyle w:val="Index1"/>
        <w:tabs>
          <w:tab w:val="right" w:pos="5030"/>
        </w:tabs>
        <w:rPr>
          <w:noProof/>
        </w:rPr>
      </w:pPr>
      <w:r>
        <w:rPr>
          <w:noProof/>
        </w:rPr>
        <w:t>BizTalk Server 2013 R2 Standard Edition IDC, 14</w:t>
      </w:r>
    </w:p>
    <w:p w:rsidR="00110203" w:rsidRDefault="00110203">
      <w:pPr>
        <w:pStyle w:val="Index1"/>
        <w:tabs>
          <w:tab w:val="right" w:pos="5030"/>
        </w:tabs>
        <w:rPr>
          <w:noProof/>
        </w:rPr>
      </w:pPr>
      <w:r>
        <w:rPr>
          <w:noProof/>
        </w:rPr>
        <w:t>BizTalk Server Branch, 82</w:t>
      </w:r>
    </w:p>
    <w:p w:rsidR="00110203" w:rsidRDefault="00110203">
      <w:pPr>
        <w:pStyle w:val="Index1"/>
        <w:tabs>
          <w:tab w:val="right" w:pos="5030"/>
        </w:tabs>
        <w:rPr>
          <w:noProof/>
        </w:rPr>
      </w:pPr>
      <w:r>
        <w:rPr>
          <w:noProof/>
        </w:rPr>
        <w:t>BizTalk Server Enterprise, 82</w:t>
      </w:r>
    </w:p>
    <w:p w:rsidR="00110203" w:rsidRDefault="00110203">
      <w:pPr>
        <w:pStyle w:val="Index1"/>
        <w:tabs>
          <w:tab w:val="right" w:pos="5030"/>
        </w:tabs>
        <w:rPr>
          <w:noProof/>
        </w:rPr>
      </w:pPr>
      <w:r>
        <w:rPr>
          <w:noProof/>
        </w:rPr>
        <w:t>BizTalk Server Standard, 82</w:t>
      </w:r>
    </w:p>
    <w:p w:rsidR="00110203" w:rsidRDefault="00110203">
      <w:pPr>
        <w:pStyle w:val="Index1"/>
        <w:tabs>
          <w:tab w:val="right" w:pos="5030"/>
        </w:tabs>
        <w:rPr>
          <w:noProof/>
        </w:rPr>
      </w:pPr>
      <w:r>
        <w:rPr>
          <w:noProof/>
        </w:rPr>
        <w:t>Business Productivity Online Deskless Suite, 61</w:t>
      </w:r>
    </w:p>
    <w:p w:rsidR="00110203" w:rsidRDefault="00110203">
      <w:pPr>
        <w:pStyle w:val="Index1"/>
        <w:tabs>
          <w:tab w:val="right" w:pos="5030"/>
        </w:tabs>
        <w:rPr>
          <w:noProof/>
        </w:rPr>
      </w:pPr>
      <w:r>
        <w:rPr>
          <w:noProof/>
        </w:rPr>
        <w:t>CIS Datacenter, 81</w:t>
      </w:r>
    </w:p>
    <w:p w:rsidR="00110203" w:rsidRDefault="00110203">
      <w:pPr>
        <w:pStyle w:val="Index1"/>
        <w:tabs>
          <w:tab w:val="right" w:pos="5030"/>
        </w:tabs>
        <w:rPr>
          <w:noProof/>
        </w:rPr>
      </w:pPr>
      <w:r>
        <w:rPr>
          <w:noProof/>
        </w:rPr>
        <w:t>CIS Standard, 81</w:t>
      </w:r>
    </w:p>
    <w:p w:rsidR="00110203" w:rsidRDefault="00110203">
      <w:pPr>
        <w:pStyle w:val="Index1"/>
        <w:tabs>
          <w:tab w:val="right" w:pos="5030"/>
        </w:tabs>
        <w:rPr>
          <w:noProof/>
        </w:rPr>
      </w:pPr>
      <w:r>
        <w:rPr>
          <w:noProof/>
        </w:rPr>
        <w:t>Commerce Server Enterprise, 82</w:t>
      </w:r>
    </w:p>
    <w:p w:rsidR="00110203" w:rsidRDefault="00110203">
      <w:pPr>
        <w:pStyle w:val="Index1"/>
        <w:tabs>
          <w:tab w:val="right" w:pos="5030"/>
        </w:tabs>
        <w:rPr>
          <w:noProof/>
        </w:rPr>
      </w:pPr>
      <w:r>
        <w:rPr>
          <w:noProof/>
        </w:rPr>
        <w:t>Commerce Server Standard, 82</w:t>
      </w:r>
    </w:p>
    <w:p w:rsidR="00110203" w:rsidRDefault="00110203">
      <w:pPr>
        <w:pStyle w:val="Index1"/>
        <w:tabs>
          <w:tab w:val="right" w:pos="5030"/>
        </w:tabs>
        <w:rPr>
          <w:noProof/>
        </w:rPr>
      </w:pPr>
      <w:r>
        <w:rPr>
          <w:noProof/>
        </w:rPr>
        <w:t>Communicator for Mac 2011, 24</w:t>
      </w:r>
    </w:p>
    <w:p w:rsidR="00110203" w:rsidRDefault="00110203">
      <w:pPr>
        <w:pStyle w:val="Index1"/>
        <w:tabs>
          <w:tab w:val="right" w:pos="5030"/>
        </w:tabs>
        <w:rPr>
          <w:noProof/>
        </w:rPr>
      </w:pPr>
      <w:r>
        <w:rPr>
          <w:noProof/>
        </w:rPr>
        <w:t>Core CAL, 33, 51, 60, 77, 82</w:t>
      </w:r>
    </w:p>
    <w:p w:rsidR="00110203" w:rsidRDefault="00110203">
      <w:pPr>
        <w:pStyle w:val="Index1"/>
        <w:tabs>
          <w:tab w:val="right" w:pos="5030"/>
        </w:tabs>
        <w:rPr>
          <w:noProof/>
        </w:rPr>
      </w:pPr>
      <w:r>
        <w:rPr>
          <w:noProof/>
        </w:rPr>
        <w:t>Core CAL Paketi, 15</w:t>
      </w:r>
    </w:p>
    <w:p w:rsidR="00110203" w:rsidRDefault="00110203">
      <w:pPr>
        <w:pStyle w:val="Index1"/>
        <w:tabs>
          <w:tab w:val="right" w:pos="5030"/>
        </w:tabs>
        <w:rPr>
          <w:noProof/>
        </w:rPr>
      </w:pPr>
      <w:r>
        <w:rPr>
          <w:noProof/>
        </w:rPr>
        <w:t>Core Infrastructure Server Suite Datacenter, 16, 82</w:t>
      </w:r>
    </w:p>
    <w:p w:rsidR="00110203" w:rsidRDefault="00110203">
      <w:pPr>
        <w:pStyle w:val="Index1"/>
        <w:tabs>
          <w:tab w:val="right" w:pos="5030"/>
        </w:tabs>
        <w:rPr>
          <w:noProof/>
        </w:rPr>
      </w:pPr>
      <w:r>
        <w:rPr>
          <w:noProof/>
        </w:rPr>
        <w:t>Core Infrastructure Server Suite Standard, 16, 82</w:t>
      </w:r>
    </w:p>
    <w:p w:rsidR="00110203" w:rsidRDefault="00110203">
      <w:pPr>
        <w:pStyle w:val="Index1"/>
        <w:tabs>
          <w:tab w:val="right" w:pos="5030"/>
        </w:tabs>
        <w:rPr>
          <w:noProof/>
        </w:rPr>
      </w:pPr>
      <w:r>
        <w:rPr>
          <w:noProof/>
        </w:rPr>
        <w:t>Enterprise Cloud Suite, 54</w:t>
      </w:r>
    </w:p>
    <w:p w:rsidR="00110203" w:rsidRDefault="00110203">
      <w:pPr>
        <w:pStyle w:val="Index1"/>
        <w:tabs>
          <w:tab w:val="right" w:pos="5030"/>
        </w:tabs>
        <w:rPr>
          <w:noProof/>
        </w:rPr>
      </w:pPr>
      <w:r>
        <w:rPr>
          <w:noProof/>
        </w:rPr>
        <w:t>Enterprise Cloud Suite Eklentisi, 54</w:t>
      </w:r>
    </w:p>
    <w:p w:rsidR="00110203" w:rsidRDefault="00110203">
      <w:pPr>
        <w:pStyle w:val="Index1"/>
        <w:tabs>
          <w:tab w:val="right" w:pos="5030"/>
        </w:tabs>
        <w:rPr>
          <w:noProof/>
        </w:rPr>
      </w:pPr>
      <w:r>
        <w:rPr>
          <w:noProof/>
        </w:rPr>
        <w:t>Enterprise Cloud Suite için Lync Voice Eklentisi, 54</w:t>
      </w:r>
    </w:p>
    <w:p w:rsidR="00110203" w:rsidRDefault="00110203">
      <w:pPr>
        <w:pStyle w:val="Index1"/>
        <w:tabs>
          <w:tab w:val="right" w:pos="5030"/>
        </w:tabs>
        <w:rPr>
          <w:noProof/>
        </w:rPr>
      </w:pPr>
      <w:r>
        <w:rPr>
          <w:noProof/>
        </w:rPr>
        <w:t>Enterprise Cloud Suite YG'den Geçiş, 54</w:t>
      </w:r>
    </w:p>
    <w:p w:rsidR="00110203" w:rsidRDefault="00110203">
      <w:pPr>
        <w:pStyle w:val="Index1"/>
        <w:tabs>
          <w:tab w:val="right" w:pos="5030"/>
        </w:tabs>
        <w:rPr>
          <w:noProof/>
        </w:rPr>
      </w:pPr>
      <w:r>
        <w:rPr>
          <w:noProof/>
        </w:rPr>
        <w:t>Enterprise Mobility Suite, 15, 16, 51, 54, 61</w:t>
      </w:r>
    </w:p>
    <w:p w:rsidR="00110203" w:rsidRDefault="00110203">
      <w:pPr>
        <w:pStyle w:val="Index1"/>
        <w:tabs>
          <w:tab w:val="right" w:pos="5030"/>
        </w:tabs>
        <w:rPr>
          <w:noProof/>
        </w:rPr>
      </w:pPr>
      <w:r>
        <w:rPr>
          <w:noProof/>
        </w:rPr>
        <w:t>Enterprise Mobility Suite Eklentisi, 51</w:t>
      </w:r>
    </w:p>
    <w:p w:rsidR="00110203" w:rsidRDefault="00110203">
      <w:pPr>
        <w:pStyle w:val="Index1"/>
        <w:tabs>
          <w:tab w:val="right" w:pos="5030"/>
        </w:tabs>
        <w:rPr>
          <w:noProof/>
        </w:rPr>
      </w:pPr>
      <w:r>
        <w:rPr>
          <w:noProof/>
        </w:rPr>
        <w:t>Enterprise Mobility Suite için Core CAL Paketi Köprüsü, 82</w:t>
      </w:r>
    </w:p>
    <w:p w:rsidR="00110203" w:rsidRDefault="00110203">
      <w:pPr>
        <w:pStyle w:val="Index1"/>
        <w:tabs>
          <w:tab w:val="right" w:pos="5030"/>
        </w:tabs>
        <w:rPr>
          <w:noProof/>
        </w:rPr>
      </w:pPr>
      <w:r>
        <w:rPr>
          <w:noProof/>
        </w:rPr>
        <w:t>Enterprise Mobility Suite için Core CAL Paketi Köprüsü, 15</w:t>
      </w:r>
    </w:p>
    <w:p w:rsidR="00110203" w:rsidRDefault="00110203">
      <w:pPr>
        <w:pStyle w:val="Index1"/>
        <w:tabs>
          <w:tab w:val="right" w:pos="5030"/>
        </w:tabs>
        <w:rPr>
          <w:noProof/>
        </w:rPr>
      </w:pPr>
      <w:r>
        <w:rPr>
          <w:noProof/>
        </w:rPr>
        <w:t>Enterprise Mobility Suite için Kurumsal CAL Köprüsü, 15</w:t>
      </w:r>
    </w:p>
    <w:p w:rsidR="00110203" w:rsidRDefault="00110203">
      <w:pPr>
        <w:pStyle w:val="Index1"/>
        <w:tabs>
          <w:tab w:val="right" w:pos="5030"/>
        </w:tabs>
        <w:rPr>
          <w:noProof/>
        </w:rPr>
      </w:pPr>
      <w:r>
        <w:rPr>
          <w:noProof/>
        </w:rPr>
        <w:t>Enterprise Mobility Suite için Kurumsal CAL Köprüsü YG'den Geçiş, 15</w:t>
      </w:r>
    </w:p>
    <w:p w:rsidR="00110203" w:rsidRDefault="00110203">
      <w:pPr>
        <w:pStyle w:val="Index1"/>
        <w:tabs>
          <w:tab w:val="right" w:pos="5030"/>
        </w:tabs>
        <w:rPr>
          <w:noProof/>
        </w:rPr>
      </w:pPr>
      <w:r>
        <w:rPr>
          <w:noProof/>
        </w:rPr>
        <w:t>Enterprise Mobility Suite için Kurumsal CAL Paketi, 82</w:t>
      </w:r>
    </w:p>
    <w:p w:rsidR="00110203" w:rsidRDefault="00110203">
      <w:pPr>
        <w:pStyle w:val="Index1"/>
        <w:tabs>
          <w:tab w:val="right" w:pos="5030"/>
        </w:tabs>
        <w:rPr>
          <w:noProof/>
        </w:rPr>
      </w:pPr>
      <w:r>
        <w:rPr>
          <w:noProof/>
        </w:rPr>
        <w:t>Enterprise Mobility Suite YG'den Geçiş, 51, 54</w:t>
      </w:r>
    </w:p>
    <w:p w:rsidR="00110203" w:rsidRDefault="00110203">
      <w:pPr>
        <w:pStyle w:val="Index1"/>
        <w:tabs>
          <w:tab w:val="right" w:pos="5030"/>
        </w:tabs>
        <w:rPr>
          <w:noProof/>
        </w:rPr>
      </w:pPr>
      <w:r>
        <w:rPr>
          <w:noProof/>
        </w:rPr>
        <w:t>Excel 2016, 22</w:t>
      </w:r>
    </w:p>
    <w:p w:rsidR="00110203" w:rsidRDefault="00110203">
      <w:pPr>
        <w:pStyle w:val="Index1"/>
        <w:tabs>
          <w:tab w:val="right" w:pos="5030"/>
        </w:tabs>
        <w:rPr>
          <w:noProof/>
        </w:rPr>
      </w:pPr>
      <w:r>
        <w:rPr>
          <w:noProof/>
        </w:rPr>
        <w:t>Exchange Enterprise CAL with Services, 63</w:t>
      </w:r>
    </w:p>
    <w:p w:rsidR="00110203" w:rsidRDefault="00110203">
      <w:pPr>
        <w:pStyle w:val="Index1"/>
        <w:tabs>
          <w:tab w:val="right" w:pos="5030"/>
        </w:tabs>
        <w:rPr>
          <w:noProof/>
        </w:rPr>
      </w:pPr>
      <w:r>
        <w:rPr>
          <w:noProof/>
        </w:rPr>
        <w:t>Exchange Hosted Archive, 63</w:t>
      </w:r>
    </w:p>
    <w:p w:rsidR="00110203" w:rsidRDefault="00110203">
      <w:pPr>
        <w:pStyle w:val="Index1"/>
        <w:tabs>
          <w:tab w:val="right" w:pos="5030"/>
        </w:tabs>
        <w:rPr>
          <w:noProof/>
        </w:rPr>
      </w:pPr>
      <w:r>
        <w:rPr>
          <w:noProof/>
        </w:rPr>
        <w:t>Exchange Online Archiving for Exchange Server, 15</w:t>
      </w:r>
    </w:p>
    <w:p w:rsidR="00110203" w:rsidRDefault="00110203">
      <w:pPr>
        <w:pStyle w:val="Index1"/>
        <w:tabs>
          <w:tab w:val="right" w:pos="5030"/>
        </w:tabs>
        <w:rPr>
          <w:noProof/>
        </w:rPr>
      </w:pPr>
      <w:r>
        <w:rPr>
          <w:noProof/>
        </w:rPr>
        <w:t>Exchange Online için Exchange Online Arşivleme, 63</w:t>
      </w:r>
    </w:p>
    <w:p w:rsidR="00110203" w:rsidRDefault="00110203">
      <w:pPr>
        <w:pStyle w:val="Index1"/>
        <w:tabs>
          <w:tab w:val="right" w:pos="5030"/>
        </w:tabs>
        <w:rPr>
          <w:noProof/>
        </w:rPr>
      </w:pPr>
      <w:r>
        <w:rPr>
          <w:noProof/>
        </w:rPr>
        <w:t>Exchange Online Kiosk, 63</w:t>
      </w:r>
    </w:p>
    <w:p w:rsidR="00110203" w:rsidRDefault="00110203">
      <w:pPr>
        <w:pStyle w:val="Index1"/>
        <w:tabs>
          <w:tab w:val="right" w:pos="5030"/>
        </w:tabs>
        <w:rPr>
          <w:noProof/>
        </w:rPr>
      </w:pPr>
      <w:r>
        <w:rPr>
          <w:noProof/>
        </w:rPr>
        <w:t>Exchange Online Plan 1, 25, 62</w:t>
      </w:r>
    </w:p>
    <w:p w:rsidR="00110203" w:rsidRDefault="00110203">
      <w:pPr>
        <w:pStyle w:val="Index1"/>
        <w:tabs>
          <w:tab w:val="right" w:pos="5030"/>
        </w:tabs>
        <w:rPr>
          <w:noProof/>
        </w:rPr>
      </w:pPr>
      <w:r>
        <w:rPr>
          <w:noProof/>
        </w:rPr>
        <w:t>Exchange Online Plan 1 Eklentisi, 60, 62</w:t>
      </w:r>
    </w:p>
    <w:p w:rsidR="00110203" w:rsidRDefault="00110203">
      <w:pPr>
        <w:pStyle w:val="Index1"/>
        <w:tabs>
          <w:tab w:val="right" w:pos="5030"/>
        </w:tabs>
        <w:rPr>
          <w:noProof/>
        </w:rPr>
      </w:pPr>
      <w:r>
        <w:rPr>
          <w:noProof/>
        </w:rPr>
        <w:t>Exchange Online Plan 2, 25, 63</w:t>
      </w:r>
    </w:p>
    <w:p w:rsidR="00110203" w:rsidRDefault="00110203">
      <w:pPr>
        <w:pStyle w:val="Index1"/>
        <w:tabs>
          <w:tab w:val="right" w:pos="5030"/>
        </w:tabs>
        <w:rPr>
          <w:noProof/>
        </w:rPr>
      </w:pPr>
      <w:r>
        <w:rPr>
          <w:noProof/>
        </w:rPr>
        <w:t>Exchange Online Protection, 15, 63</w:t>
      </w:r>
    </w:p>
    <w:p w:rsidR="00110203" w:rsidRDefault="00110203">
      <w:pPr>
        <w:pStyle w:val="Index1"/>
        <w:tabs>
          <w:tab w:val="right" w:pos="5030"/>
        </w:tabs>
        <w:rPr>
          <w:noProof/>
        </w:rPr>
      </w:pPr>
      <w:r>
        <w:rPr>
          <w:noProof/>
        </w:rPr>
        <w:t>Exchange Server, 82</w:t>
      </w:r>
    </w:p>
    <w:p w:rsidR="00110203" w:rsidRDefault="00110203">
      <w:pPr>
        <w:pStyle w:val="Index1"/>
        <w:tabs>
          <w:tab w:val="right" w:pos="5030"/>
        </w:tabs>
        <w:rPr>
          <w:noProof/>
        </w:rPr>
      </w:pPr>
      <w:r>
        <w:rPr>
          <w:noProof/>
        </w:rPr>
        <w:t>Exchange Server 2013, 24</w:t>
      </w:r>
    </w:p>
    <w:p w:rsidR="00110203" w:rsidRDefault="00110203">
      <w:pPr>
        <w:pStyle w:val="Index1"/>
        <w:tabs>
          <w:tab w:val="right" w:pos="5030"/>
        </w:tabs>
        <w:rPr>
          <w:noProof/>
        </w:rPr>
      </w:pPr>
      <w:r>
        <w:rPr>
          <w:noProof/>
        </w:rPr>
        <w:t>Exchange Server Enterprise, 82</w:t>
      </w:r>
    </w:p>
    <w:p w:rsidR="00110203" w:rsidRDefault="00110203">
      <w:pPr>
        <w:pStyle w:val="Index1"/>
        <w:tabs>
          <w:tab w:val="right" w:pos="5030"/>
        </w:tabs>
        <w:rPr>
          <w:noProof/>
        </w:rPr>
      </w:pPr>
      <w:r>
        <w:rPr>
          <w:noProof/>
        </w:rPr>
        <w:t>Exchange Server Enterprise 2016, 24</w:t>
      </w:r>
    </w:p>
    <w:p w:rsidR="00110203" w:rsidRDefault="00110203">
      <w:pPr>
        <w:pStyle w:val="Index1"/>
        <w:tabs>
          <w:tab w:val="right" w:pos="5030"/>
        </w:tabs>
        <w:rPr>
          <w:noProof/>
        </w:rPr>
      </w:pPr>
      <w:r>
        <w:rPr>
          <w:noProof/>
        </w:rPr>
        <w:t>Exchange Server Enterprise 2016 CAL, 24</w:t>
      </w:r>
    </w:p>
    <w:p w:rsidR="00110203" w:rsidRDefault="00110203">
      <w:pPr>
        <w:pStyle w:val="Index1"/>
        <w:tabs>
          <w:tab w:val="right" w:pos="5030"/>
        </w:tabs>
        <w:rPr>
          <w:noProof/>
        </w:rPr>
      </w:pPr>
      <w:r>
        <w:rPr>
          <w:noProof/>
        </w:rPr>
        <w:t>Exchange Server için Exchange Online Arşivleme, 63</w:t>
      </w:r>
    </w:p>
    <w:p w:rsidR="00110203" w:rsidRDefault="00110203">
      <w:pPr>
        <w:pStyle w:val="Index1"/>
        <w:tabs>
          <w:tab w:val="right" w:pos="5030"/>
        </w:tabs>
        <w:rPr>
          <w:noProof/>
        </w:rPr>
      </w:pPr>
      <w:r>
        <w:rPr>
          <w:noProof/>
        </w:rPr>
        <w:t>Exchange Server Standard, 82</w:t>
      </w:r>
    </w:p>
    <w:p w:rsidR="00110203" w:rsidRDefault="00110203">
      <w:pPr>
        <w:pStyle w:val="Index1"/>
        <w:tabs>
          <w:tab w:val="right" w:pos="5030"/>
        </w:tabs>
        <w:rPr>
          <w:noProof/>
        </w:rPr>
      </w:pPr>
      <w:r>
        <w:rPr>
          <w:noProof/>
        </w:rPr>
        <w:t>Exchange Server Standard 2016, 24</w:t>
      </w:r>
    </w:p>
    <w:p w:rsidR="00110203" w:rsidRDefault="00110203">
      <w:pPr>
        <w:pStyle w:val="Index1"/>
        <w:tabs>
          <w:tab w:val="right" w:pos="5030"/>
        </w:tabs>
        <w:rPr>
          <w:noProof/>
        </w:rPr>
      </w:pPr>
      <w:r>
        <w:rPr>
          <w:noProof/>
        </w:rPr>
        <w:t>Exchange Server Standard 2016 CAL, 24</w:t>
      </w:r>
    </w:p>
    <w:p w:rsidR="00110203" w:rsidRDefault="00110203">
      <w:pPr>
        <w:pStyle w:val="Index1"/>
        <w:tabs>
          <w:tab w:val="right" w:pos="5030"/>
        </w:tabs>
        <w:rPr>
          <w:noProof/>
        </w:rPr>
      </w:pPr>
      <w:r>
        <w:rPr>
          <w:noProof/>
        </w:rPr>
        <w:t>Forefront Identity Manager 2010 - Windows Live Edition, 18</w:t>
      </w:r>
    </w:p>
    <w:p w:rsidR="00110203" w:rsidRDefault="00110203">
      <w:pPr>
        <w:pStyle w:val="Index1"/>
        <w:tabs>
          <w:tab w:val="right" w:pos="5030"/>
        </w:tabs>
        <w:rPr>
          <w:noProof/>
        </w:rPr>
      </w:pPr>
      <w:r>
        <w:rPr>
          <w:noProof/>
        </w:rPr>
        <w:t>Forefront Identity Manager 2010 R2, 21, 46</w:t>
      </w:r>
    </w:p>
    <w:p w:rsidR="00110203" w:rsidRDefault="00110203">
      <w:pPr>
        <w:pStyle w:val="Index1"/>
        <w:tabs>
          <w:tab w:val="right" w:pos="5030"/>
        </w:tabs>
        <w:rPr>
          <w:noProof/>
        </w:rPr>
      </w:pPr>
      <w:r>
        <w:rPr>
          <w:noProof/>
        </w:rPr>
        <w:t>Forefront Identity Manager 2010 R2 - Windows Live Edition, 17</w:t>
      </w:r>
    </w:p>
    <w:p w:rsidR="00110203" w:rsidRDefault="00110203">
      <w:pPr>
        <w:pStyle w:val="Index1"/>
        <w:tabs>
          <w:tab w:val="right" w:pos="5030"/>
        </w:tabs>
        <w:rPr>
          <w:noProof/>
        </w:rPr>
      </w:pPr>
      <w:r>
        <w:rPr>
          <w:noProof/>
        </w:rPr>
        <w:t>Forefront TMG Enterprise, 82</w:t>
      </w:r>
    </w:p>
    <w:p w:rsidR="00110203" w:rsidRDefault="00110203">
      <w:pPr>
        <w:pStyle w:val="Index1"/>
        <w:tabs>
          <w:tab w:val="right" w:pos="5030"/>
        </w:tabs>
        <w:rPr>
          <w:noProof/>
        </w:rPr>
      </w:pPr>
      <w:r>
        <w:rPr>
          <w:noProof/>
        </w:rPr>
        <w:t>Forefront TMG Standard, 82</w:t>
      </w:r>
    </w:p>
    <w:p w:rsidR="00110203" w:rsidRDefault="00110203">
      <w:pPr>
        <w:pStyle w:val="Index1"/>
        <w:tabs>
          <w:tab w:val="right" w:pos="5030"/>
        </w:tabs>
        <w:rPr>
          <w:noProof/>
        </w:rPr>
      </w:pPr>
      <w:r>
        <w:rPr>
          <w:noProof/>
        </w:rPr>
        <w:t>Forefront United Access Gateway 2010, 16</w:t>
      </w:r>
    </w:p>
    <w:p w:rsidR="00110203" w:rsidRDefault="00110203">
      <w:pPr>
        <w:pStyle w:val="Index1"/>
        <w:tabs>
          <w:tab w:val="right" w:pos="5030"/>
        </w:tabs>
        <w:rPr>
          <w:noProof/>
        </w:rPr>
      </w:pPr>
      <w:r>
        <w:rPr>
          <w:noProof/>
        </w:rPr>
        <w:t>Gömülü Sistemler için Windows 2000 Professional, 39</w:t>
      </w:r>
    </w:p>
    <w:p w:rsidR="00110203" w:rsidRDefault="00110203">
      <w:pPr>
        <w:pStyle w:val="Index1"/>
        <w:tabs>
          <w:tab w:val="right" w:pos="5030"/>
        </w:tabs>
        <w:rPr>
          <w:noProof/>
        </w:rPr>
      </w:pPr>
      <w:r>
        <w:rPr>
          <w:noProof/>
        </w:rPr>
        <w:t>Gömülü Sistemler için Windows 7 Professional, 39</w:t>
      </w:r>
    </w:p>
    <w:p w:rsidR="00110203" w:rsidRDefault="00110203">
      <w:pPr>
        <w:pStyle w:val="Index1"/>
        <w:tabs>
          <w:tab w:val="right" w:pos="5030"/>
        </w:tabs>
        <w:rPr>
          <w:noProof/>
        </w:rPr>
      </w:pPr>
      <w:r>
        <w:rPr>
          <w:noProof/>
        </w:rPr>
        <w:t>Gömülü Sistemler için Windows 7 Ultimate, 39</w:t>
      </w:r>
    </w:p>
    <w:p w:rsidR="00110203" w:rsidRDefault="00110203">
      <w:pPr>
        <w:pStyle w:val="Index1"/>
        <w:tabs>
          <w:tab w:val="right" w:pos="5030"/>
        </w:tabs>
        <w:rPr>
          <w:noProof/>
        </w:rPr>
      </w:pPr>
      <w:r>
        <w:rPr>
          <w:noProof/>
        </w:rPr>
        <w:t>Gömülü Sistemler için Windows Vista Ultimate, 39</w:t>
      </w:r>
    </w:p>
    <w:p w:rsidR="00110203" w:rsidRDefault="00110203">
      <w:pPr>
        <w:pStyle w:val="Index1"/>
        <w:tabs>
          <w:tab w:val="right" w:pos="5030"/>
        </w:tabs>
        <w:rPr>
          <w:noProof/>
        </w:rPr>
      </w:pPr>
      <w:r>
        <w:rPr>
          <w:noProof/>
        </w:rPr>
        <w:t>Gömülü Sistemler için Windows XP Professional, 39</w:t>
      </w:r>
    </w:p>
    <w:p w:rsidR="00110203" w:rsidRDefault="00110203">
      <w:pPr>
        <w:pStyle w:val="Index1"/>
        <w:tabs>
          <w:tab w:val="right" w:pos="5030"/>
        </w:tabs>
        <w:rPr>
          <w:noProof/>
        </w:rPr>
      </w:pPr>
      <w:r>
        <w:rPr>
          <w:noProof/>
        </w:rPr>
        <w:t>Hadoop on Red Hat için R Server 2016, 28</w:t>
      </w:r>
    </w:p>
    <w:p w:rsidR="00110203" w:rsidRDefault="00110203">
      <w:pPr>
        <w:pStyle w:val="Index1"/>
        <w:tabs>
          <w:tab w:val="right" w:pos="5030"/>
        </w:tabs>
        <w:rPr>
          <w:noProof/>
        </w:rPr>
      </w:pPr>
      <w:r>
        <w:rPr>
          <w:noProof/>
        </w:rPr>
        <w:t>HPC Pack, 46</w:t>
      </w:r>
    </w:p>
    <w:p w:rsidR="00110203" w:rsidRDefault="00110203">
      <w:pPr>
        <w:pStyle w:val="Index1"/>
        <w:tabs>
          <w:tab w:val="right" w:pos="5030"/>
        </w:tabs>
        <w:rPr>
          <w:noProof/>
        </w:rPr>
      </w:pPr>
      <w:r>
        <w:rPr>
          <w:noProof/>
        </w:rPr>
        <w:t>Import Service for Office 365, 63</w:t>
      </w:r>
    </w:p>
    <w:p w:rsidR="00110203" w:rsidRDefault="00110203">
      <w:pPr>
        <w:pStyle w:val="Index1"/>
        <w:tabs>
          <w:tab w:val="right" w:pos="5030"/>
        </w:tabs>
        <w:rPr>
          <w:noProof/>
        </w:rPr>
      </w:pPr>
      <w:r>
        <w:rPr>
          <w:noProof/>
        </w:rPr>
        <w:t>Itanium Tabanlı Sistemler için Windows Server, 46</w:t>
      </w:r>
    </w:p>
    <w:p w:rsidR="00110203" w:rsidRDefault="00110203">
      <w:pPr>
        <w:pStyle w:val="Index1"/>
        <w:tabs>
          <w:tab w:val="right" w:pos="5030"/>
        </w:tabs>
        <w:rPr>
          <w:noProof/>
        </w:rPr>
      </w:pPr>
      <w:r>
        <w:rPr>
          <w:noProof/>
        </w:rPr>
        <w:t>Kullanıcı başına Advanced Threat Analytics 2016 İstemci Yönetim Lisansı, 13</w:t>
      </w:r>
    </w:p>
    <w:p w:rsidR="00110203" w:rsidRDefault="00110203">
      <w:pPr>
        <w:pStyle w:val="Index1"/>
        <w:tabs>
          <w:tab w:val="right" w:pos="5030"/>
        </w:tabs>
        <w:rPr>
          <w:noProof/>
        </w:rPr>
      </w:pPr>
      <w:r>
        <w:rPr>
          <w:noProof/>
        </w:rPr>
        <w:t>Kullanıcı Başına Windows 10 Kurumsal Yazılım Güvencesi (SL), 38</w:t>
      </w:r>
    </w:p>
    <w:p w:rsidR="00110203" w:rsidRDefault="00110203">
      <w:pPr>
        <w:pStyle w:val="Index1"/>
        <w:tabs>
          <w:tab w:val="right" w:pos="5030"/>
        </w:tabs>
        <w:rPr>
          <w:noProof/>
        </w:rPr>
      </w:pPr>
      <w:r>
        <w:rPr>
          <w:noProof/>
        </w:rPr>
        <w:t>Kullanıcı Başına Windows 10 Kurumsal Yazılım Güvencesi YG'den Geçiş, 38</w:t>
      </w:r>
    </w:p>
    <w:p w:rsidR="00110203" w:rsidRDefault="00110203">
      <w:pPr>
        <w:pStyle w:val="Index1"/>
        <w:tabs>
          <w:tab w:val="right" w:pos="5030"/>
        </w:tabs>
        <w:rPr>
          <w:noProof/>
        </w:rPr>
      </w:pPr>
      <w:r>
        <w:rPr>
          <w:noProof/>
        </w:rPr>
        <w:t>Kullanıcı başına Windows YG, 54</w:t>
      </w:r>
    </w:p>
    <w:p w:rsidR="00110203" w:rsidRDefault="00110203">
      <w:pPr>
        <w:pStyle w:val="Index1"/>
        <w:tabs>
          <w:tab w:val="right" w:pos="5030"/>
        </w:tabs>
        <w:rPr>
          <w:noProof/>
        </w:rPr>
      </w:pPr>
      <w:r>
        <w:rPr>
          <w:noProof/>
        </w:rPr>
        <w:t>Kullanıcı Başına Windows YG Eklentisi (SL), 38</w:t>
      </w:r>
    </w:p>
    <w:p w:rsidR="00110203" w:rsidRDefault="00110203">
      <w:pPr>
        <w:pStyle w:val="Index1"/>
        <w:tabs>
          <w:tab w:val="right" w:pos="5030"/>
        </w:tabs>
        <w:rPr>
          <w:noProof/>
        </w:rPr>
      </w:pPr>
      <w:r>
        <w:rPr>
          <w:noProof/>
        </w:rPr>
        <w:t>Kurumsal CAL, 33, 51, 60, 63, 77, 82</w:t>
      </w:r>
    </w:p>
    <w:p w:rsidR="00110203" w:rsidRDefault="00110203">
      <w:pPr>
        <w:pStyle w:val="Index1"/>
        <w:tabs>
          <w:tab w:val="right" w:pos="5030"/>
        </w:tabs>
        <w:rPr>
          <w:noProof/>
        </w:rPr>
      </w:pPr>
      <w:r>
        <w:rPr>
          <w:noProof/>
        </w:rPr>
        <w:t>Kurumsal CAL Paketi, 15</w:t>
      </w:r>
    </w:p>
    <w:p w:rsidR="00110203" w:rsidRDefault="00110203">
      <w:pPr>
        <w:pStyle w:val="Index1"/>
        <w:tabs>
          <w:tab w:val="right" w:pos="5030"/>
        </w:tabs>
        <w:rPr>
          <w:noProof/>
        </w:rPr>
      </w:pPr>
      <w:r>
        <w:rPr>
          <w:noProof/>
        </w:rPr>
        <w:t>Live Meeting Professional, 27</w:t>
      </w:r>
    </w:p>
    <w:p w:rsidR="00110203" w:rsidRDefault="00110203">
      <w:pPr>
        <w:pStyle w:val="Index1"/>
        <w:tabs>
          <w:tab w:val="right" w:pos="5030"/>
        </w:tabs>
        <w:rPr>
          <w:noProof/>
        </w:rPr>
      </w:pPr>
      <w:r>
        <w:rPr>
          <w:noProof/>
        </w:rPr>
        <w:t>Live Meeting Standard, 27</w:t>
      </w:r>
    </w:p>
    <w:p w:rsidR="00110203" w:rsidRDefault="00110203">
      <w:pPr>
        <w:pStyle w:val="Index1"/>
        <w:tabs>
          <w:tab w:val="right" w:pos="5030"/>
        </w:tabs>
        <w:rPr>
          <w:noProof/>
        </w:rPr>
      </w:pPr>
      <w:r>
        <w:rPr>
          <w:noProof/>
        </w:rPr>
        <w:t>Lync 2013, 22</w:t>
      </w:r>
    </w:p>
    <w:p w:rsidR="00110203" w:rsidRDefault="00110203">
      <w:pPr>
        <w:pStyle w:val="Index1"/>
        <w:tabs>
          <w:tab w:val="right" w:pos="5030"/>
        </w:tabs>
        <w:rPr>
          <w:noProof/>
        </w:rPr>
      </w:pPr>
      <w:r>
        <w:rPr>
          <w:noProof/>
        </w:rPr>
        <w:t>Lync for Mac 2011, 65</w:t>
      </w:r>
    </w:p>
    <w:p w:rsidR="00110203" w:rsidRDefault="00110203">
      <w:pPr>
        <w:pStyle w:val="Index1"/>
        <w:tabs>
          <w:tab w:val="right" w:pos="5030"/>
        </w:tabs>
        <w:rPr>
          <w:noProof/>
        </w:rPr>
      </w:pPr>
      <w:r>
        <w:rPr>
          <w:noProof/>
        </w:rPr>
        <w:t>Lync Server 2010, 27</w:t>
      </w:r>
    </w:p>
    <w:p w:rsidR="00110203" w:rsidRDefault="00110203">
      <w:pPr>
        <w:pStyle w:val="Index1"/>
        <w:tabs>
          <w:tab w:val="right" w:pos="5030"/>
        </w:tabs>
        <w:rPr>
          <w:noProof/>
        </w:rPr>
      </w:pPr>
      <w:r>
        <w:rPr>
          <w:noProof/>
        </w:rPr>
        <w:t>Lync Server 2013, 27</w:t>
      </w:r>
    </w:p>
    <w:p w:rsidR="00110203" w:rsidRDefault="00110203">
      <w:pPr>
        <w:pStyle w:val="Index1"/>
        <w:tabs>
          <w:tab w:val="right" w:pos="5030"/>
        </w:tabs>
        <w:rPr>
          <w:noProof/>
        </w:rPr>
      </w:pPr>
      <w:r>
        <w:rPr>
          <w:noProof/>
        </w:rPr>
        <w:t>Mac 2011 için Lync, 23</w:t>
      </w:r>
    </w:p>
    <w:p w:rsidR="00110203" w:rsidRDefault="00110203">
      <w:pPr>
        <w:pStyle w:val="Index1"/>
        <w:tabs>
          <w:tab w:val="right" w:pos="5030"/>
        </w:tabs>
        <w:rPr>
          <w:noProof/>
        </w:rPr>
      </w:pPr>
      <w:r>
        <w:rPr>
          <w:noProof/>
        </w:rPr>
        <w:t>Mac 2011 için Office, 23</w:t>
      </w:r>
    </w:p>
    <w:p w:rsidR="00110203" w:rsidRDefault="00110203">
      <w:pPr>
        <w:pStyle w:val="Index1"/>
        <w:tabs>
          <w:tab w:val="right" w:pos="5030"/>
        </w:tabs>
        <w:rPr>
          <w:noProof/>
        </w:rPr>
      </w:pPr>
      <w:r>
        <w:rPr>
          <w:noProof/>
        </w:rPr>
        <w:t>Mac 2016 için Evden Çalışma, 23</w:t>
      </w:r>
    </w:p>
    <w:p w:rsidR="00110203" w:rsidRDefault="00110203">
      <w:pPr>
        <w:pStyle w:val="Index1"/>
        <w:tabs>
          <w:tab w:val="right" w:pos="5030"/>
        </w:tabs>
        <w:rPr>
          <w:noProof/>
        </w:rPr>
      </w:pPr>
      <w:r>
        <w:rPr>
          <w:noProof/>
        </w:rPr>
        <w:t>Mac için Excel 2016, 23</w:t>
      </w:r>
    </w:p>
    <w:p w:rsidR="00110203" w:rsidRDefault="00110203">
      <w:pPr>
        <w:pStyle w:val="Index1"/>
        <w:tabs>
          <w:tab w:val="right" w:pos="5030"/>
        </w:tabs>
        <w:rPr>
          <w:noProof/>
        </w:rPr>
      </w:pPr>
      <w:r>
        <w:rPr>
          <w:noProof/>
        </w:rPr>
        <w:t>Mac için Outlook 2016, 23</w:t>
      </w:r>
    </w:p>
    <w:p w:rsidR="00110203" w:rsidRDefault="00110203">
      <w:pPr>
        <w:pStyle w:val="Index1"/>
        <w:tabs>
          <w:tab w:val="right" w:pos="5030"/>
        </w:tabs>
        <w:rPr>
          <w:noProof/>
        </w:rPr>
      </w:pPr>
      <w:r>
        <w:rPr>
          <w:noProof/>
        </w:rPr>
        <w:t>Mac için PowerPoint 2016, 23</w:t>
      </w:r>
    </w:p>
    <w:p w:rsidR="00110203" w:rsidRDefault="00110203">
      <w:pPr>
        <w:pStyle w:val="Index1"/>
        <w:tabs>
          <w:tab w:val="right" w:pos="5030"/>
        </w:tabs>
        <w:rPr>
          <w:noProof/>
        </w:rPr>
      </w:pPr>
      <w:r>
        <w:rPr>
          <w:noProof/>
        </w:rPr>
        <w:t>Mac için Word 2016, 23</w:t>
      </w:r>
    </w:p>
    <w:p w:rsidR="00110203" w:rsidRDefault="00110203">
      <w:pPr>
        <w:pStyle w:val="Index1"/>
        <w:tabs>
          <w:tab w:val="right" w:pos="5030"/>
        </w:tabs>
        <w:rPr>
          <w:noProof/>
        </w:rPr>
      </w:pPr>
      <w:r>
        <w:rPr>
          <w:noProof/>
        </w:rPr>
        <w:t>Mac Standard için Office, 76</w:t>
      </w:r>
    </w:p>
    <w:p w:rsidR="00110203" w:rsidRDefault="00110203">
      <w:pPr>
        <w:pStyle w:val="Index1"/>
        <w:tabs>
          <w:tab w:val="right" w:pos="5030"/>
        </w:tabs>
        <w:rPr>
          <w:noProof/>
        </w:rPr>
      </w:pPr>
      <w:r>
        <w:rPr>
          <w:noProof/>
        </w:rPr>
        <w:t>Mac Standard için Office 2016, 23</w:t>
      </w:r>
    </w:p>
    <w:p w:rsidR="00110203" w:rsidRDefault="00110203">
      <w:pPr>
        <w:pStyle w:val="Index1"/>
        <w:tabs>
          <w:tab w:val="right" w:pos="5030"/>
        </w:tabs>
        <w:rPr>
          <w:noProof/>
        </w:rPr>
      </w:pPr>
      <w:r>
        <w:rPr>
          <w:noProof/>
        </w:rPr>
        <w:t>Mezunlar için Exchange Online Plan 1A, 62</w:t>
      </w:r>
    </w:p>
    <w:p w:rsidR="00110203" w:rsidRDefault="00110203">
      <w:pPr>
        <w:pStyle w:val="Index1"/>
        <w:tabs>
          <w:tab w:val="right" w:pos="5030"/>
        </w:tabs>
        <w:rPr>
          <w:noProof/>
        </w:rPr>
      </w:pPr>
      <w:r>
        <w:rPr>
          <w:noProof/>
        </w:rPr>
        <w:t>Microsoft Azure Hizmetleri, 50, 83</w:t>
      </w:r>
    </w:p>
    <w:p w:rsidR="00110203" w:rsidRDefault="00110203">
      <w:pPr>
        <w:pStyle w:val="Index1"/>
        <w:tabs>
          <w:tab w:val="right" w:pos="5030"/>
        </w:tabs>
        <w:rPr>
          <w:noProof/>
        </w:rPr>
      </w:pPr>
      <w:r>
        <w:rPr>
          <w:noProof/>
        </w:rPr>
        <w:t>Microsoft Azure Hizmetlerinde, 83</w:t>
      </w:r>
    </w:p>
    <w:p w:rsidR="00110203" w:rsidRDefault="00110203">
      <w:pPr>
        <w:pStyle w:val="Index1"/>
        <w:tabs>
          <w:tab w:val="right" w:pos="5030"/>
        </w:tabs>
        <w:rPr>
          <w:noProof/>
        </w:rPr>
      </w:pPr>
      <w:r>
        <w:rPr>
          <w:noProof/>
        </w:rPr>
        <w:t>Microsoft Azure Platform Services, 84</w:t>
      </w:r>
    </w:p>
    <w:p w:rsidR="00110203" w:rsidRDefault="00110203">
      <w:pPr>
        <w:pStyle w:val="Index1"/>
        <w:tabs>
          <w:tab w:val="right" w:pos="5030"/>
        </w:tabs>
        <w:rPr>
          <w:noProof/>
        </w:rPr>
      </w:pPr>
      <w:r>
        <w:rPr>
          <w:noProof/>
        </w:rPr>
        <w:t>Microsoft Azure Site Kurtarma, 50</w:t>
      </w:r>
    </w:p>
    <w:p w:rsidR="00110203" w:rsidRDefault="00110203">
      <w:pPr>
        <w:pStyle w:val="Index1"/>
        <w:tabs>
          <w:tab w:val="right" w:pos="5030"/>
        </w:tabs>
        <w:rPr>
          <w:noProof/>
        </w:rPr>
      </w:pPr>
      <w:r>
        <w:rPr>
          <w:noProof/>
        </w:rPr>
        <w:t>Microsoft Dynamics AX 2012 R2, 19</w:t>
      </w:r>
    </w:p>
    <w:p w:rsidR="00110203" w:rsidRDefault="00110203">
      <w:pPr>
        <w:pStyle w:val="Index1"/>
        <w:tabs>
          <w:tab w:val="right" w:pos="5030"/>
        </w:tabs>
        <w:rPr>
          <w:noProof/>
        </w:rPr>
      </w:pPr>
      <w:r>
        <w:rPr>
          <w:noProof/>
        </w:rPr>
        <w:t>Microsoft Dynamics AX 2012 R3 Görev CAL'ı, 18</w:t>
      </w:r>
    </w:p>
    <w:p w:rsidR="00110203" w:rsidRDefault="00110203">
      <w:pPr>
        <w:pStyle w:val="Index1"/>
        <w:tabs>
          <w:tab w:val="right" w:pos="5030"/>
        </w:tabs>
        <w:rPr>
          <w:noProof/>
        </w:rPr>
      </w:pPr>
      <w:r>
        <w:rPr>
          <w:noProof/>
        </w:rPr>
        <w:t>Microsoft Dynamics AX 2012 R3 Görev Ek CAL'ı, 18</w:t>
      </w:r>
    </w:p>
    <w:p w:rsidR="00110203" w:rsidRDefault="00110203">
      <w:pPr>
        <w:pStyle w:val="Index1"/>
        <w:tabs>
          <w:tab w:val="right" w:pos="5030"/>
        </w:tabs>
        <w:rPr>
          <w:noProof/>
        </w:rPr>
      </w:pPr>
      <w:r>
        <w:rPr>
          <w:noProof/>
        </w:rPr>
        <w:t>Microsoft Dynamics AX 2012 R3 İşlevsel CAL'ı, 18</w:t>
      </w:r>
    </w:p>
    <w:p w:rsidR="00110203" w:rsidRDefault="00110203">
      <w:pPr>
        <w:pStyle w:val="Index1"/>
        <w:tabs>
          <w:tab w:val="right" w:pos="5030"/>
        </w:tabs>
        <w:rPr>
          <w:noProof/>
        </w:rPr>
      </w:pPr>
      <w:r>
        <w:rPr>
          <w:noProof/>
        </w:rPr>
        <w:t>Microsoft Dynamics AX 2012 R3 İşlevsel Ek CAL, 18</w:t>
      </w:r>
    </w:p>
    <w:p w:rsidR="00110203" w:rsidRDefault="00110203">
      <w:pPr>
        <w:pStyle w:val="Index1"/>
        <w:tabs>
          <w:tab w:val="right" w:pos="5030"/>
        </w:tabs>
        <w:rPr>
          <w:noProof/>
        </w:rPr>
      </w:pPr>
      <w:r>
        <w:rPr>
          <w:noProof/>
        </w:rPr>
        <w:t>Microsoft Dynamics AX 2012 R3 Kendi Kendine CAL'ı, 18</w:t>
      </w:r>
    </w:p>
    <w:p w:rsidR="00110203" w:rsidRDefault="00110203">
      <w:pPr>
        <w:pStyle w:val="Index1"/>
        <w:tabs>
          <w:tab w:val="right" w:pos="5030"/>
        </w:tabs>
        <w:rPr>
          <w:noProof/>
        </w:rPr>
      </w:pPr>
      <w:r>
        <w:rPr>
          <w:noProof/>
        </w:rPr>
        <w:t>Microsoft Dynamics AX 2012 R3 Kurumsal CAL, 18</w:t>
      </w:r>
    </w:p>
    <w:p w:rsidR="00110203" w:rsidRDefault="00110203">
      <w:pPr>
        <w:pStyle w:val="Index1"/>
        <w:tabs>
          <w:tab w:val="right" w:pos="5030"/>
        </w:tabs>
        <w:rPr>
          <w:noProof/>
        </w:rPr>
      </w:pPr>
      <w:r>
        <w:rPr>
          <w:noProof/>
        </w:rPr>
        <w:t>Microsoft Dynamics AX 2012 R3 Kurumsal Ek CAL, 18</w:t>
      </w:r>
    </w:p>
    <w:p w:rsidR="00110203" w:rsidRDefault="00110203">
      <w:pPr>
        <w:pStyle w:val="Index1"/>
        <w:tabs>
          <w:tab w:val="right" w:pos="5030"/>
        </w:tabs>
        <w:rPr>
          <w:noProof/>
        </w:rPr>
      </w:pPr>
      <w:r>
        <w:rPr>
          <w:noProof/>
        </w:rPr>
        <w:t>Microsoft Dynamics AX 2012 R3 Server, 18</w:t>
      </w:r>
    </w:p>
    <w:p w:rsidR="00110203" w:rsidRDefault="00110203">
      <w:pPr>
        <w:pStyle w:val="Index1"/>
        <w:tabs>
          <w:tab w:val="right" w:pos="5030"/>
        </w:tabs>
        <w:rPr>
          <w:noProof/>
        </w:rPr>
      </w:pPr>
      <w:r>
        <w:rPr>
          <w:noProof/>
        </w:rPr>
        <w:t>Microsoft Dynamics AX 2012 R3 Standard Commerce Server Core, 18</w:t>
      </w:r>
    </w:p>
    <w:p w:rsidR="00110203" w:rsidRDefault="00110203">
      <w:pPr>
        <w:pStyle w:val="Index1"/>
        <w:tabs>
          <w:tab w:val="right" w:pos="5030"/>
        </w:tabs>
        <w:rPr>
          <w:noProof/>
        </w:rPr>
      </w:pPr>
      <w:r>
        <w:rPr>
          <w:noProof/>
        </w:rPr>
        <w:t>Microsoft Dynamics AX 2012 R3 Store Server, 18</w:t>
      </w:r>
    </w:p>
    <w:p w:rsidR="00110203" w:rsidRDefault="00110203">
      <w:pPr>
        <w:pStyle w:val="Index1"/>
        <w:tabs>
          <w:tab w:val="right" w:pos="5030"/>
        </w:tabs>
        <w:rPr>
          <w:noProof/>
        </w:rPr>
      </w:pPr>
      <w:r>
        <w:rPr>
          <w:noProof/>
        </w:rPr>
        <w:t>Microsoft Dynamics AX Additional Storage, 55</w:t>
      </w:r>
    </w:p>
    <w:p w:rsidR="00110203" w:rsidRDefault="00110203">
      <w:pPr>
        <w:pStyle w:val="Index1"/>
        <w:tabs>
          <w:tab w:val="right" w:pos="5030"/>
        </w:tabs>
        <w:rPr>
          <w:noProof/>
        </w:rPr>
      </w:pPr>
      <w:r>
        <w:rPr>
          <w:noProof/>
        </w:rPr>
        <w:t>Microsoft Dynamics AX Device, 55</w:t>
      </w:r>
    </w:p>
    <w:p w:rsidR="00110203" w:rsidRDefault="00110203">
      <w:pPr>
        <w:pStyle w:val="Index1"/>
        <w:tabs>
          <w:tab w:val="right" w:pos="5030"/>
        </w:tabs>
        <w:rPr>
          <w:noProof/>
        </w:rPr>
      </w:pPr>
      <w:r>
        <w:rPr>
          <w:noProof/>
        </w:rPr>
        <w:t>Microsoft Dynamics AX Enterprise, 55</w:t>
      </w:r>
    </w:p>
    <w:p w:rsidR="00110203" w:rsidRDefault="00110203">
      <w:pPr>
        <w:pStyle w:val="Index1"/>
        <w:tabs>
          <w:tab w:val="right" w:pos="5030"/>
        </w:tabs>
        <w:rPr>
          <w:noProof/>
        </w:rPr>
      </w:pPr>
      <w:r>
        <w:rPr>
          <w:noProof/>
        </w:rPr>
        <w:t>Microsoft Dynamics AX Enterprise CAL, 76</w:t>
      </w:r>
    </w:p>
    <w:p w:rsidR="00110203" w:rsidRDefault="00110203">
      <w:pPr>
        <w:pStyle w:val="Index1"/>
        <w:tabs>
          <w:tab w:val="right" w:pos="5030"/>
        </w:tabs>
        <w:rPr>
          <w:noProof/>
        </w:rPr>
      </w:pPr>
      <w:r>
        <w:rPr>
          <w:noProof/>
        </w:rPr>
        <w:t>Microsoft Dynamics AX Functional CAL, 76</w:t>
      </w:r>
    </w:p>
    <w:p w:rsidR="00110203" w:rsidRDefault="00110203">
      <w:pPr>
        <w:pStyle w:val="Index1"/>
        <w:tabs>
          <w:tab w:val="right" w:pos="5030"/>
        </w:tabs>
        <w:rPr>
          <w:noProof/>
        </w:rPr>
      </w:pPr>
      <w:r>
        <w:rPr>
          <w:noProof/>
        </w:rPr>
        <w:t>Microsoft Dynamics AX Professional Doğrudan Destek, 55</w:t>
      </w:r>
    </w:p>
    <w:p w:rsidR="00110203" w:rsidRDefault="00110203">
      <w:pPr>
        <w:pStyle w:val="Index1"/>
        <w:tabs>
          <w:tab w:val="right" w:pos="5030"/>
        </w:tabs>
        <w:rPr>
          <w:noProof/>
        </w:rPr>
      </w:pPr>
      <w:r>
        <w:rPr>
          <w:noProof/>
        </w:rPr>
        <w:t>Microsoft Dynamics AX Sandbox Grup 1</w:t>
      </w:r>
    </w:p>
    <w:p w:rsidR="00110203" w:rsidRDefault="00110203">
      <w:pPr>
        <w:pStyle w:val="Index2"/>
        <w:tabs>
          <w:tab w:val="right" w:pos="5030"/>
        </w:tabs>
        <w:rPr>
          <w:noProof/>
        </w:rPr>
      </w:pPr>
      <w:r>
        <w:rPr>
          <w:noProof/>
        </w:rPr>
        <w:t>Geliştirici ve Test Örneği, 55</w:t>
      </w:r>
    </w:p>
    <w:p w:rsidR="00110203" w:rsidRDefault="00110203">
      <w:pPr>
        <w:pStyle w:val="Index1"/>
        <w:tabs>
          <w:tab w:val="right" w:pos="5030"/>
        </w:tabs>
        <w:rPr>
          <w:noProof/>
        </w:rPr>
      </w:pPr>
      <w:r>
        <w:rPr>
          <w:noProof/>
        </w:rPr>
        <w:t>Microsoft Dynamics AX Sandbox Grup 2</w:t>
      </w:r>
    </w:p>
    <w:p w:rsidR="00110203" w:rsidRDefault="00110203">
      <w:pPr>
        <w:pStyle w:val="Index2"/>
        <w:tabs>
          <w:tab w:val="right" w:pos="5030"/>
        </w:tabs>
        <w:rPr>
          <w:noProof/>
        </w:rPr>
      </w:pPr>
      <w:r>
        <w:rPr>
          <w:noProof/>
        </w:rPr>
        <w:t>Standart Onay testi, 55</w:t>
      </w:r>
    </w:p>
    <w:p w:rsidR="00110203" w:rsidRDefault="00110203">
      <w:pPr>
        <w:pStyle w:val="Index1"/>
        <w:tabs>
          <w:tab w:val="right" w:pos="5030"/>
        </w:tabs>
        <w:rPr>
          <w:noProof/>
        </w:rPr>
      </w:pPr>
      <w:r>
        <w:rPr>
          <w:noProof/>
        </w:rPr>
        <w:t>Microsoft Dynamics AX Sandbox Grup 3</w:t>
      </w:r>
    </w:p>
    <w:p w:rsidR="00110203" w:rsidRDefault="00110203">
      <w:pPr>
        <w:pStyle w:val="Index2"/>
        <w:tabs>
          <w:tab w:val="right" w:pos="5030"/>
        </w:tabs>
        <w:rPr>
          <w:noProof/>
        </w:rPr>
      </w:pPr>
      <w:r>
        <w:rPr>
          <w:noProof/>
        </w:rPr>
        <w:t>Premier Onay testi, 55</w:t>
      </w:r>
    </w:p>
    <w:p w:rsidR="00110203" w:rsidRDefault="00110203">
      <w:pPr>
        <w:pStyle w:val="Index1"/>
        <w:tabs>
          <w:tab w:val="right" w:pos="5030"/>
        </w:tabs>
        <w:rPr>
          <w:noProof/>
        </w:rPr>
      </w:pPr>
      <w:r>
        <w:rPr>
          <w:noProof/>
        </w:rPr>
        <w:t>Microsoft Dynamics AX Sandbox Grup 4</w:t>
      </w:r>
    </w:p>
    <w:p w:rsidR="00110203" w:rsidRDefault="00110203">
      <w:pPr>
        <w:pStyle w:val="Index2"/>
        <w:tabs>
          <w:tab w:val="right" w:pos="5030"/>
        </w:tabs>
        <w:rPr>
          <w:noProof/>
        </w:rPr>
      </w:pPr>
      <w:r>
        <w:rPr>
          <w:noProof/>
        </w:rPr>
        <w:t>Standart Performans testi (Eklenti SL'si), 55</w:t>
      </w:r>
    </w:p>
    <w:p w:rsidR="00110203" w:rsidRDefault="00110203">
      <w:pPr>
        <w:pStyle w:val="Index1"/>
        <w:tabs>
          <w:tab w:val="right" w:pos="5030"/>
        </w:tabs>
        <w:rPr>
          <w:noProof/>
        </w:rPr>
      </w:pPr>
      <w:r>
        <w:rPr>
          <w:noProof/>
        </w:rPr>
        <w:t>Microsoft Dynamics AX Sandbox Grup 5</w:t>
      </w:r>
    </w:p>
    <w:p w:rsidR="00110203" w:rsidRDefault="00110203">
      <w:pPr>
        <w:pStyle w:val="Index2"/>
        <w:tabs>
          <w:tab w:val="right" w:pos="5030"/>
        </w:tabs>
        <w:rPr>
          <w:noProof/>
        </w:rPr>
      </w:pPr>
      <w:r>
        <w:rPr>
          <w:noProof/>
        </w:rPr>
        <w:t>Premier Performans testi, 55</w:t>
      </w:r>
    </w:p>
    <w:p w:rsidR="00110203" w:rsidRDefault="00110203">
      <w:pPr>
        <w:pStyle w:val="Index1"/>
        <w:tabs>
          <w:tab w:val="right" w:pos="5030"/>
        </w:tabs>
        <w:rPr>
          <w:noProof/>
        </w:rPr>
      </w:pPr>
      <w:r>
        <w:rPr>
          <w:noProof/>
        </w:rPr>
        <w:t>Microsoft Dynamics AX Self Serve, 55</w:t>
      </w:r>
    </w:p>
    <w:p w:rsidR="00110203" w:rsidRDefault="00110203">
      <w:pPr>
        <w:pStyle w:val="Index1"/>
        <w:tabs>
          <w:tab w:val="right" w:pos="5030"/>
        </w:tabs>
        <w:rPr>
          <w:noProof/>
        </w:rPr>
      </w:pPr>
      <w:r>
        <w:rPr>
          <w:noProof/>
        </w:rPr>
        <w:t>Microsoft Dynamics AX Standard Commerce Core Server, 76</w:t>
      </w:r>
    </w:p>
    <w:p w:rsidR="00110203" w:rsidRDefault="00110203">
      <w:pPr>
        <w:pStyle w:val="Index1"/>
        <w:tabs>
          <w:tab w:val="right" w:pos="5030"/>
        </w:tabs>
        <w:rPr>
          <w:noProof/>
        </w:rPr>
      </w:pPr>
      <w:r>
        <w:rPr>
          <w:noProof/>
        </w:rPr>
        <w:t>Microsoft Dynamics AX Store Server, 76</w:t>
      </w:r>
    </w:p>
    <w:p w:rsidR="00110203" w:rsidRDefault="00110203">
      <w:pPr>
        <w:pStyle w:val="Index1"/>
        <w:tabs>
          <w:tab w:val="right" w:pos="5030"/>
        </w:tabs>
        <w:rPr>
          <w:noProof/>
        </w:rPr>
      </w:pPr>
      <w:r>
        <w:rPr>
          <w:noProof/>
        </w:rPr>
        <w:t>Microsoft Dynamics AX Task, 55</w:t>
      </w:r>
    </w:p>
    <w:p w:rsidR="00110203" w:rsidRDefault="00110203">
      <w:pPr>
        <w:pStyle w:val="Index1"/>
        <w:tabs>
          <w:tab w:val="right" w:pos="5030"/>
        </w:tabs>
        <w:rPr>
          <w:noProof/>
        </w:rPr>
      </w:pPr>
      <w:r>
        <w:rPr>
          <w:noProof/>
        </w:rPr>
        <w:t>Microsoft Dynamics AX Task CAL, 76</w:t>
      </w:r>
    </w:p>
    <w:p w:rsidR="00110203" w:rsidRDefault="00110203">
      <w:pPr>
        <w:pStyle w:val="Index1"/>
        <w:tabs>
          <w:tab w:val="right" w:pos="5030"/>
        </w:tabs>
        <w:rPr>
          <w:noProof/>
        </w:rPr>
      </w:pPr>
      <w:r>
        <w:rPr>
          <w:noProof/>
        </w:rPr>
        <w:t>Microsoft Dynamics CRM 2013, 20</w:t>
      </w:r>
    </w:p>
    <w:p w:rsidR="00110203" w:rsidRDefault="00110203">
      <w:pPr>
        <w:pStyle w:val="Index1"/>
        <w:tabs>
          <w:tab w:val="right" w:pos="5030"/>
        </w:tabs>
        <w:rPr>
          <w:noProof/>
        </w:rPr>
      </w:pPr>
      <w:r>
        <w:rPr>
          <w:noProof/>
        </w:rPr>
        <w:t>Microsoft Dynamics CRM 2015, 20</w:t>
      </w:r>
    </w:p>
    <w:p w:rsidR="00110203" w:rsidRDefault="00110203">
      <w:pPr>
        <w:pStyle w:val="Index1"/>
        <w:tabs>
          <w:tab w:val="right" w:pos="5030"/>
        </w:tabs>
        <w:rPr>
          <w:noProof/>
        </w:rPr>
      </w:pPr>
      <w:r>
        <w:rPr>
          <w:noProof/>
        </w:rPr>
        <w:t>Microsoft Dynamics CRM 2016 Basic CAL, 20</w:t>
      </w:r>
    </w:p>
    <w:p w:rsidR="00110203" w:rsidRDefault="00110203">
      <w:pPr>
        <w:pStyle w:val="Index1"/>
        <w:tabs>
          <w:tab w:val="right" w:pos="5030"/>
        </w:tabs>
        <w:rPr>
          <w:noProof/>
        </w:rPr>
      </w:pPr>
      <w:r>
        <w:rPr>
          <w:noProof/>
        </w:rPr>
        <w:t>Microsoft Dynamics CRM 2016 Basic Ek CAL, 20</w:t>
      </w:r>
    </w:p>
    <w:p w:rsidR="00110203" w:rsidRDefault="00110203">
      <w:pPr>
        <w:pStyle w:val="Index1"/>
        <w:tabs>
          <w:tab w:val="right" w:pos="5030"/>
        </w:tabs>
        <w:rPr>
          <w:noProof/>
        </w:rPr>
      </w:pPr>
      <w:r>
        <w:rPr>
          <w:noProof/>
        </w:rPr>
        <w:t>Microsoft Dynamics CRM 2016 Essentials CAL, 20</w:t>
      </w:r>
    </w:p>
    <w:p w:rsidR="00110203" w:rsidRDefault="00110203">
      <w:pPr>
        <w:pStyle w:val="Index1"/>
        <w:tabs>
          <w:tab w:val="right" w:pos="5030"/>
        </w:tabs>
        <w:rPr>
          <w:noProof/>
        </w:rPr>
      </w:pPr>
      <w:r>
        <w:rPr>
          <w:noProof/>
        </w:rPr>
        <w:t>Microsoft Dynamics CRM 2016 Professional CAL, 20</w:t>
      </w:r>
    </w:p>
    <w:p w:rsidR="00110203" w:rsidRDefault="00110203">
      <w:pPr>
        <w:pStyle w:val="Index1"/>
        <w:tabs>
          <w:tab w:val="right" w:pos="5030"/>
        </w:tabs>
        <w:rPr>
          <w:noProof/>
        </w:rPr>
      </w:pPr>
      <w:r>
        <w:rPr>
          <w:noProof/>
        </w:rPr>
        <w:t>Microsoft Dynamics CRM 2016 Professional Ek CAL, 20</w:t>
      </w:r>
    </w:p>
    <w:p w:rsidR="00110203" w:rsidRDefault="00110203">
      <w:pPr>
        <w:pStyle w:val="Index1"/>
        <w:tabs>
          <w:tab w:val="right" w:pos="5030"/>
        </w:tabs>
        <w:rPr>
          <w:noProof/>
        </w:rPr>
      </w:pPr>
      <w:r>
        <w:rPr>
          <w:noProof/>
        </w:rPr>
        <w:t>Microsoft Dynamics CRM Basic CAL, 56</w:t>
      </w:r>
    </w:p>
    <w:p w:rsidR="00110203" w:rsidRDefault="00110203">
      <w:pPr>
        <w:pStyle w:val="Index1"/>
        <w:tabs>
          <w:tab w:val="right" w:pos="5030"/>
        </w:tabs>
        <w:rPr>
          <w:noProof/>
        </w:rPr>
      </w:pPr>
      <w:r>
        <w:rPr>
          <w:noProof/>
        </w:rPr>
        <w:t>Microsoft Dynamics CRM Basic Ek CAL, 56</w:t>
      </w:r>
    </w:p>
    <w:p w:rsidR="00110203" w:rsidRDefault="00110203">
      <w:pPr>
        <w:pStyle w:val="Index1"/>
        <w:tabs>
          <w:tab w:val="right" w:pos="5030"/>
        </w:tabs>
        <w:rPr>
          <w:noProof/>
        </w:rPr>
      </w:pPr>
      <w:r>
        <w:rPr>
          <w:noProof/>
        </w:rPr>
        <w:t>Microsoft Dynamics CRM CAL, 76</w:t>
      </w:r>
    </w:p>
    <w:p w:rsidR="00110203" w:rsidRDefault="00110203">
      <w:pPr>
        <w:pStyle w:val="Index1"/>
        <w:tabs>
          <w:tab w:val="right" w:pos="5030"/>
        </w:tabs>
        <w:rPr>
          <w:noProof/>
        </w:rPr>
      </w:pPr>
      <w:r>
        <w:rPr>
          <w:noProof/>
        </w:rPr>
        <w:t>Microsoft Dynamics CRM Essential CAL, 56</w:t>
      </w:r>
    </w:p>
    <w:p w:rsidR="00110203" w:rsidRDefault="00110203">
      <w:pPr>
        <w:pStyle w:val="Index1"/>
        <w:tabs>
          <w:tab w:val="right" w:pos="5030"/>
        </w:tabs>
        <w:rPr>
          <w:noProof/>
        </w:rPr>
      </w:pPr>
      <w:r>
        <w:rPr>
          <w:noProof/>
        </w:rPr>
        <w:t>Microsoft Dynamics CRM Online Basic, 56</w:t>
      </w:r>
    </w:p>
    <w:p w:rsidR="00110203" w:rsidRDefault="00110203">
      <w:pPr>
        <w:pStyle w:val="Index1"/>
        <w:tabs>
          <w:tab w:val="right" w:pos="5030"/>
        </w:tabs>
        <w:rPr>
          <w:noProof/>
        </w:rPr>
      </w:pPr>
      <w:r>
        <w:rPr>
          <w:noProof/>
        </w:rPr>
        <w:t>Microsoft Dynamics CRM Online Ek Depolama, 56</w:t>
      </w:r>
    </w:p>
    <w:p w:rsidR="00110203" w:rsidRDefault="00110203">
      <w:pPr>
        <w:pStyle w:val="Index1"/>
        <w:tabs>
          <w:tab w:val="right" w:pos="5030"/>
        </w:tabs>
        <w:rPr>
          <w:noProof/>
        </w:rPr>
      </w:pPr>
      <w:r>
        <w:rPr>
          <w:noProof/>
        </w:rPr>
        <w:t>Microsoft Dynamics CRM Online Ek Üretim Dışı Örnek, 56</w:t>
      </w:r>
    </w:p>
    <w:p w:rsidR="00110203" w:rsidRDefault="00110203">
      <w:pPr>
        <w:pStyle w:val="Index1"/>
        <w:tabs>
          <w:tab w:val="right" w:pos="5030"/>
        </w:tabs>
        <w:rPr>
          <w:noProof/>
        </w:rPr>
      </w:pPr>
      <w:r>
        <w:rPr>
          <w:noProof/>
        </w:rPr>
        <w:t>Microsoft Dynamics CRM Online Enterprise, 56</w:t>
      </w:r>
    </w:p>
    <w:p w:rsidR="00110203" w:rsidRDefault="00110203">
      <w:pPr>
        <w:pStyle w:val="Index1"/>
        <w:tabs>
          <w:tab w:val="right" w:pos="5030"/>
        </w:tabs>
        <w:rPr>
          <w:noProof/>
        </w:rPr>
      </w:pPr>
      <w:r>
        <w:rPr>
          <w:noProof/>
        </w:rPr>
        <w:t>Microsoft Dynamics CRM Online Essential, 56</w:t>
      </w:r>
    </w:p>
    <w:p w:rsidR="00110203" w:rsidRDefault="00110203">
      <w:pPr>
        <w:pStyle w:val="Index1"/>
        <w:tabs>
          <w:tab w:val="right" w:pos="5030"/>
        </w:tabs>
        <w:rPr>
          <w:noProof/>
        </w:rPr>
      </w:pPr>
      <w:r>
        <w:rPr>
          <w:noProof/>
        </w:rPr>
        <w:t>Microsoft Dynamics CRM Online Gelişmiş Destek, 56</w:t>
      </w:r>
    </w:p>
    <w:p w:rsidR="00110203" w:rsidRDefault="00110203">
      <w:pPr>
        <w:pStyle w:val="Index1"/>
        <w:tabs>
          <w:tab w:val="right" w:pos="5030"/>
        </w:tabs>
        <w:rPr>
          <w:noProof/>
        </w:rPr>
      </w:pPr>
      <w:r>
        <w:rPr>
          <w:noProof/>
        </w:rPr>
        <w:t>Microsoft Dynamics CRM Online İlave Üretim Örneği, 56</w:t>
      </w:r>
    </w:p>
    <w:p w:rsidR="00110203" w:rsidRDefault="00110203">
      <w:pPr>
        <w:pStyle w:val="Index1"/>
        <w:tabs>
          <w:tab w:val="right" w:pos="5030"/>
        </w:tabs>
        <w:rPr>
          <w:noProof/>
        </w:rPr>
      </w:pPr>
      <w:r>
        <w:rPr>
          <w:noProof/>
        </w:rPr>
        <w:t>Microsoft Dynamics CRM Online Professional, 56</w:t>
      </w:r>
    </w:p>
    <w:p w:rsidR="00110203" w:rsidRDefault="00110203">
      <w:pPr>
        <w:pStyle w:val="Index1"/>
        <w:tabs>
          <w:tab w:val="right" w:pos="5030"/>
        </w:tabs>
        <w:rPr>
          <w:noProof/>
        </w:rPr>
      </w:pPr>
      <w:r>
        <w:rPr>
          <w:noProof/>
        </w:rPr>
        <w:t>Microsoft Dynamics CRM Online Professional Doğrudan Destek, 56</w:t>
      </w:r>
    </w:p>
    <w:p w:rsidR="00110203" w:rsidRDefault="00110203">
      <w:pPr>
        <w:pStyle w:val="Index1"/>
        <w:tabs>
          <w:tab w:val="right" w:pos="5030"/>
        </w:tabs>
        <w:rPr>
          <w:noProof/>
        </w:rPr>
      </w:pPr>
      <w:r>
        <w:rPr>
          <w:noProof/>
        </w:rPr>
        <w:t>Microsoft Dynamics CRM Online Professional Office 365 Eklentisi, 56</w:t>
      </w:r>
    </w:p>
    <w:p w:rsidR="00110203" w:rsidRDefault="00110203">
      <w:pPr>
        <w:pStyle w:val="Index1"/>
        <w:tabs>
          <w:tab w:val="right" w:pos="5030"/>
        </w:tabs>
        <w:rPr>
          <w:noProof/>
        </w:rPr>
      </w:pPr>
      <w:r>
        <w:rPr>
          <w:noProof/>
        </w:rPr>
        <w:t>Microsoft Dynamics CRM Professional CAL, 56, 57</w:t>
      </w:r>
    </w:p>
    <w:p w:rsidR="00110203" w:rsidRDefault="00110203">
      <w:pPr>
        <w:pStyle w:val="Index1"/>
        <w:tabs>
          <w:tab w:val="right" w:pos="5030"/>
        </w:tabs>
        <w:rPr>
          <w:noProof/>
        </w:rPr>
      </w:pPr>
      <w:r>
        <w:rPr>
          <w:noProof/>
        </w:rPr>
        <w:t>Microsoft Dynamics CRM Professional Ek CAL, 56</w:t>
      </w:r>
    </w:p>
    <w:p w:rsidR="00110203" w:rsidRDefault="00110203">
      <w:pPr>
        <w:pStyle w:val="Index1"/>
        <w:tabs>
          <w:tab w:val="right" w:pos="5030"/>
        </w:tabs>
        <w:rPr>
          <w:noProof/>
        </w:rPr>
      </w:pPr>
      <w:r>
        <w:rPr>
          <w:noProof/>
        </w:rPr>
        <w:t>Microsoft Dynamics CRM Server, 82</w:t>
      </w:r>
    </w:p>
    <w:p w:rsidR="00110203" w:rsidRDefault="00110203">
      <w:pPr>
        <w:pStyle w:val="Index1"/>
        <w:tabs>
          <w:tab w:val="right" w:pos="5030"/>
        </w:tabs>
        <w:rPr>
          <w:noProof/>
        </w:rPr>
      </w:pPr>
      <w:r>
        <w:rPr>
          <w:noProof/>
        </w:rPr>
        <w:t>Microsoft Dynamics CRM Server 2011, 76</w:t>
      </w:r>
    </w:p>
    <w:p w:rsidR="00110203" w:rsidRDefault="00110203">
      <w:pPr>
        <w:pStyle w:val="Index1"/>
        <w:tabs>
          <w:tab w:val="right" w:pos="5030"/>
        </w:tabs>
        <w:rPr>
          <w:noProof/>
        </w:rPr>
      </w:pPr>
      <w:r>
        <w:rPr>
          <w:noProof/>
        </w:rPr>
        <w:t>Microsoft Dynamics CRM Server 2013, 76</w:t>
      </w:r>
    </w:p>
    <w:p w:rsidR="00110203" w:rsidRDefault="00110203">
      <w:pPr>
        <w:pStyle w:val="Index1"/>
        <w:tabs>
          <w:tab w:val="right" w:pos="5030"/>
        </w:tabs>
        <w:rPr>
          <w:noProof/>
        </w:rPr>
      </w:pPr>
      <w:r>
        <w:rPr>
          <w:noProof/>
        </w:rPr>
        <w:t>Microsoft Dynamics CRM Server 2015, 76</w:t>
      </w:r>
    </w:p>
    <w:p w:rsidR="00110203" w:rsidRDefault="00110203">
      <w:pPr>
        <w:pStyle w:val="Index1"/>
        <w:tabs>
          <w:tab w:val="right" w:pos="5030"/>
        </w:tabs>
        <w:rPr>
          <w:noProof/>
        </w:rPr>
      </w:pPr>
      <w:r>
        <w:rPr>
          <w:noProof/>
        </w:rPr>
        <w:t>Microsoft Dynamics CRM Server 2016, 20</w:t>
      </w:r>
    </w:p>
    <w:p w:rsidR="00110203" w:rsidRDefault="00110203">
      <w:pPr>
        <w:pStyle w:val="Index1"/>
        <w:tabs>
          <w:tab w:val="right" w:pos="5030"/>
        </w:tabs>
        <w:rPr>
          <w:noProof/>
        </w:rPr>
      </w:pPr>
      <w:r>
        <w:rPr>
          <w:noProof/>
        </w:rPr>
        <w:t>Microsoft Dynamics CRM Workgroup Server, 82</w:t>
      </w:r>
    </w:p>
    <w:p w:rsidR="00110203" w:rsidRDefault="00110203">
      <w:pPr>
        <w:pStyle w:val="Index1"/>
        <w:tabs>
          <w:tab w:val="right" w:pos="5030"/>
        </w:tabs>
        <w:rPr>
          <w:noProof/>
        </w:rPr>
      </w:pPr>
      <w:r>
        <w:rPr>
          <w:noProof/>
        </w:rPr>
        <w:t>Microsoft Dynamics CRM Workgroup Server 2016, 20</w:t>
      </w:r>
    </w:p>
    <w:p w:rsidR="00110203" w:rsidRDefault="00110203">
      <w:pPr>
        <w:pStyle w:val="Index1"/>
        <w:tabs>
          <w:tab w:val="right" w:pos="5030"/>
        </w:tabs>
        <w:rPr>
          <w:noProof/>
        </w:rPr>
      </w:pPr>
      <w:r>
        <w:rPr>
          <w:noProof/>
        </w:rPr>
        <w:t>Microsoft Dynamics Employee Self Service, 56</w:t>
      </w:r>
    </w:p>
    <w:p w:rsidR="00110203" w:rsidRDefault="00110203">
      <w:pPr>
        <w:pStyle w:val="Index1"/>
        <w:tabs>
          <w:tab w:val="right" w:pos="5030"/>
        </w:tabs>
        <w:rPr>
          <w:noProof/>
        </w:rPr>
      </w:pPr>
      <w:r>
        <w:rPr>
          <w:noProof/>
        </w:rPr>
        <w:t>Microsoft Dynamics Marketing Ek İletiler, 56</w:t>
      </w:r>
    </w:p>
    <w:p w:rsidR="00110203" w:rsidRDefault="00110203">
      <w:pPr>
        <w:pStyle w:val="Index1"/>
        <w:tabs>
          <w:tab w:val="right" w:pos="5030"/>
        </w:tabs>
        <w:rPr>
          <w:noProof/>
        </w:rPr>
      </w:pPr>
      <w:r>
        <w:rPr>
          <w:noProof/>
        </w:rPr>
        <w:t>Microsoft Dynamics Marketing Enterprise, 56</w:t>
      </w:r>
    </w:p>
    <w:p w:rsidR="00110203" w:rsidRDefault="00110203">
      <w:pPr>
        <w:pStyle w:val="Index1"/>
        <w:tabs>
          <w:tab w:val="right" w:pos="5030"/>
        </w:tabs>
        <w:rPr>
          <w:noProof/>
        </w:rPr>
      </w:pPr>
      <w:r>
        <w:rPr>
          <w:noProof/>
        </w:rPr>
        <w:t>Microsoft Dynamics Marketing Enterprise Ek Depolama, 57</w:t>
      </w:r>
    </w:p>
    <w:p w:rsidR="00110203" w:rsidRDefault="00110203">
      <w:pPr>
        <w:pStyle w:val="Index1"/>
        <w:tabs>
          <w:tab w:val="right" w:pos="5030"/>
        </w:tabs>
        <w:rPr>
          <w:noProof/>
        </w:rPr>
      </w:pPr>
      <w:r>
        <w:rPr>
          <w:noProof/>
        </w:rPr>
        <w:t>Microsoft Dynamics Marketing Gelişmiş Destek, 57</w:t>
      </w:r>
    </w:p>
    <w:p w:rsidR="00110203" w:rsidRDefault="00110203">
      <w:pPr>
        <w:pStyle w:val="Index1"/>
        <w:tabs>
          <w:tab w:val="right" w:pos="5030"/>
        </w:tabs>
        <w:rPr>
          <w:noProof/>
        </w:rPr>
      </w:pPr>
      <w:r>
        <w:rPr>
          <w:noProof/>
        </w:rPr>
        <w:t>Microsoft Dynamics Marketing Professional Doğrudan Destek, 57</w:t>
      </w:r>
    </w:p>
    <w:p w:rsidR="00110203" w:rsidRDefault="00110203">
      <w:pPr>
        <w:pStyle w:val="Index1"/>
        <w:tabs>
          <w:tab w:val="right" w:pos="5030"/>
        </w:tabs>
        <w:rPr>
          <w:noProof/>
        </w:rPr>
      </w:pPr>
      <w:r>
        <w:rPr>
          <w:noProof/>
        </w:rPr>
        <w:t>Microsoft Dynamics Marketing Sales Collaboration, 56, 57</w:t>
      </w:r>
    </w:p>
    <w:p w:rsidR="00110203" w:rsidRDefault="00110203">
      <w:pPr>
        <w:pStyle w:val="Index1"/>
        <w:tabs>
          <w:tab w:val="right" w:pos="5030"/>
        </w:tabs>
        <w:rPr>
          <w:noProof/>
        </w:rPr>
      </w:pPr>
      <w:r>
        <w:rPr>
          <w:noProof/>
        </w:rPr>
        <w:t>Microsoft Dynamics Marketing SMS Kredisi (Eklenti SL'si), 57</w:t>
      </w:r>
    </w:p>
    <w:p w:rsidR="00110203" w:rsidRDefault="00110203">
      <w:pPr>
        <w:pStyle w:val="Index1"/>
        <w:tabs>
          <w:tab w:val="right" w:pos="5030"/>
        </w:tabs>
        <w:rPr>
          <w:noProof/>
        </w:rPr>
      </w:pPr>
      <w:r>
        <w:rPr>
          <w:noProof/>
        </w:rPr>
        <w:t>Microsoft Identity Manager 2016 CAL'ı, 21</w:t>
      </w:r>
    </w:p>
    <w:p w:rsidR="00110203" w:rsidRDefault="00110203">
      <w:pPr>
        <w:pStyle w:val="Index1"/>
        <w:tabs>
          <w:tab w:val="right" w:pos="5030"/>
        </w:tabs>
        <w:rPr>
          <w:noProof/>
        </w:rPr>
      </w:pPr>
      <w:r>
        <w:rPr>
          <w:noProof/>
        </w:rPr>
        <w:t>Microsoft Identity Manager 2016 Harici Bağlayıcı, 21</w:t>
      </w:r>
    </w:p>
    <w:p w:rsidR="00110203" w:rsidRDefault="00110203">
      <w:pPr>
        <w:pStyle w:val="Index1"/>
        <w:tabs>
          <w:tab w:val="right" w:pos="5030"/>
        </w:tabs>
        <w:rPr>
          <w:noProof/>
        </w:rPr>
      </w:pPr>
      <w:r>
        <w:rPr>
          <w:noProof/>
        </w:rPr>
        <w:t>Microsoft Intune, 15, 16, 33, 55</w:t>
      </w:r>
    </w:p>
    <w:p w:rsidR="00110203" w:rsidRDefault="00110203">
      <w:pPr>
        <w:pStyle w:val="Index1"/>
        <w:tabs>
          <w:tab w:val="right" w:pos="5030"/>
        </w:tabs>
        <w:rPr>
          <w:noProof/>
        </w:rPr>
      </w:pPr>
      <w:r>
        <w:rPr>
          <w:noProof/>
        </w:rPr>
        <w:t>Microsoft Intune Eklentisi, 55</w:t>
      </w:r>
    </w:p>
    <w:p w:rsidR="00110203" w:rsidRDefault="00110203">
      <w:pPr>
        <w:pStyle w:val="Index1"/>
        <w:tabs>
          <w:tab w:val="right" w:pos="5030"/>
        </w:tabs>
        <w:rPr>
          <w:noProof/>
        </w:rPr>
      </w:pPr>
      <w:r>
        <w:rPr>
          <w:noProof/>
        </w:rPr>
        <w:t>Microsoft Intune için Core CAL Paketi Köprüsü, 82</w:t>
      </w:r>
    </w:p>
    <w:p w:rsidR="00110203" w:rsidRDefault="00110203">
      <w:pPr>
        <w:pStyle w:val="Index1"/>
        <w:tabs>
          <w:tab w:val="right" w:pos="5030"/>
        </w:tabs>
        <w:rPr>
          <w:noProof/>
        </w:rPr>
      </w:pPr>
      <w:r>
        <w:rPr>
          <w:noProof/>
        </w:rPr>
        <w:t>Microsoft Intune için Core CAL Paketi Köprüsü, 15</w:t>
      </w:r>
    </w:p>
    <w:p w:rsidR="00110203" w:rsidRDefault="00110203">
      <w:pPr>
        <w:pStyle w:val="Index1"/>
        <w:tabs>
          <w:tab w:val="right" w:pos="5030"/>
        </w:tabs>
        <w:rPr>
          <w:noProof/>
        </w:rPr>
      </w:pPr>
      <w:r>
        <w:rPr>
          <w:noProof/>
        </w:rPr>
        <w:t>Microsoft Intune için Kurumsal CAL Paketi Köprüsü, 82</w:t>
      </w:r>
    </w:p>
    <w:p w:rsidR="00110203" w:rsidRDefault="00110203">
      <w:pPr>
        <w:pStyle w:val="Index1"/>
        <w:tabs>
          <w:tab w:val="right" w:pos="5030"/>
        </w:tabs>
        <w:rPr>
          <w:noProof/>
        </w:rPr>
      </w:pPr>
      <w:r>
        <w:rPr>
          <w:noProof/>
        </w:rPr>
        <w:t>Microsoft Intune için Kurumsal CAL Paketi Köprüsü, 15</w:t>
      </w:r>
    </w:p>
    <w:p w:rsidR="00110203" w:rsidRDefault="00110203">
      <w:pPr>
        <w:pStyle w:val="Index1"/>
        <w:tabs>
          <w:tab w:val="right" w:pos="5030"/>
        </w:tabs>
        <w:rPr>
          <w:noProof/>
        </w:rPr>
      </w:pPr>
      <w:r>
        <w:rPr>
          <w:noProof/>
        </w:rPr>
        <w:t>Microsoft Intune Kullanıcı SL'si Eklentisi Ek Depolama 1 GB, 55</w:t>
      </w:r>
    </w:p>
    <w:p w:rsidR="00110203" w:rsidRDefault="00110203">
      <w:pPr>
        <w:pStyle w:val="Index1"/>
        <w:tabs>
          <w:tab w:val="right" w:pos="5030"/>
        </w:tabs>
        <w:rPr>
          <w:noProof/>
        </w:rPr>
      </w:pPr>
      <w:r>
        <w:rPr>
          <w:noProof/>
        </w:rPr>
        <w:t>Microsoft Learning E-Reference Library, 66</w:t>
      </w:r>
    </w:p>
    <w:p w:rsidR="00110203" w:rsidRDefault="00110203">
      <w:pPr>
        <w:pStyle w:val="Index1"/>
        <w:tabs>
          <w:tab w:val="right" w:pos="5030"/>
        </w:tabs>
        <w:rPr>
          <w:noProof/>
        </w:rPr>
      </w:pPr>
      <w:r>
        <w:rPr>
          <w:noProof/>
        </w:rPr>
        <w:t>Microsoft Learning Imagine Academy, 66</w:t>
      </w:r>
    </w:p>
    <w:p w:rsidR="00110203" w:rsidRDefault="00110203">
      <w:pPr>
        <w:pStyle w:val="Index1"/>
        <w:tabs>
          <w:tab w:val="right" w:pos="5030"/>
        </w:tabs>
        <w:rPr>
          <w:noProof/>
        </w:rPr>
      </w:pPr>
      <w:r>
        <w:rPr>
          <w:noProof/>
        </w:rPr>
        <w:t>Microsoft Learning MCP 1 Sınav Kuponları, 66</w:t>
      </w:r>
    </w:p>
    <w:p w:rsidR="00110203" w:rsidRDefault="00110203">
      <w:pPr>
        <w:pStyle w:val="Index1"/>
        <w:tabs>
          <w:tab w:val="right" w:pos="5030"/>
        </w:tabs>
        <w:rPr>
          <w:noProof/>
        </w:rPr>
      </w:pPr>
      <w:r>
        <w:rPr>
          <w:noProof/>
        </w:rPr>
        <w:t>Microsoft Learning MCP 30 Sınav Kuponları, 66</w:t>
      </w:r>
    </w:p>
    <w:p w:rsidR="00110203" w:rsidRDefault="00110203">
      <w:pPr>
        <w:pStyle w:val="Index1"/>
        <w:tabs>
          <w:tab w:val="right" w:pos="5030"/>
        </w:tabs>
        <w:rPr>
          <w:noProof/>
        </w:rPr>
      </w:pPr>
      <w:r>
        <w:rPr>
          <w:noProof/>
        </w:rPr>
        <w:t>Microsoft Learning MOS 500 Sınav Sitesi Lisansı, 66</w:t>
      </w:r>
    </w:p>
    <w:p w:rsidR="00110203" w:rsidRDefault="00110203">
      <w:pPr>
        <w:pStyle w:val="Index1"/>
        <w:tabs>
          <w:tab w:val="right" w:pos="5030"/>
        </w:tabs>
        <w:rPr>
          <w:noProof/>
        </w:rPr>
      </w:pPr>
      <w:r>
        <w:rPr>
          <w:noProof/>
        </w:rPr>
        <w:t>Microsoft Learning MTA 250 Sınav Sitesi Lisansı, 66</w:t>
      </w:r>
    </w:p>
    <w:p w:rsidR="00110203" w:rsidRDefault="00110203">
      <w:pPr>
        <w:pStyle w:val="Index1"/>
        <w:tabs>
          <w:tab w:val="right" w:pos="5030"/>
        </w:tabs>
        <w:rPr>
          <w:noProof/>
        </w:rPr>
      </w:pPr>
      <w:r>
        <w:rPr>
          <w:noProof/>
        </w:rPr>
        <w:t>Microsoft Office Denetleme ve Kontrol Yönetimi Sunucusu 2013, 26</w:t>
      </w:r>
    </w:p>
    <w:p w:rsidR="00110203" w:rsidRDefault="00110203">
      <w:pPr>
        <w:pStyle w:val="Index1"/>
        <w:tabs>
          <w:tab w:val="right" w:pos="5030"/>
        </w:tabs>
        <w:rPr>
          <w:noProof/>
        </w:rPr>
      </w:pPr>
      <w:r>
        <w:rPr>
          <w:noProof/>
        </w:rPr>
        <w:t>Microsoft Social Engagement, 56</w:t>
      </w:r>
    </w:p>
    <w:p w:rsidR="00110203" w:rsidRDefault="00110203">
      <w:pPr>
        <w:pStyle w:val="Index1"/>
        <w:tabs>
          <w:tab w:val="right" w:pos="5030"/>
        </w:tabs>
        <w:rPr>
          <w:noProof/>
        </w:rPr>
      </w:pPr>
      <w:r>
        <w:rPr>
          <w:noProof/>
        </w:rPr>
        <w:t>Microsoft Social Engagement Ek Gönderimler, 57</w:t>
      </w:r>
    </w:p>
    <w:p w:rsidR="00110203" w:rsidRDefault="00110203">
      <w:pPr>
        <w:pStyle w:val="Index1"/>
        <w:tabs>
          <w:tab w:val="right" w:pos="5030"/>
        </w:tabs>
        <w:rPr>
          <w:noProof/>
        </w:rPr>
      </w:pPr>
      <w:r>
        <w:rPr>
          <w:noProof/>
        </w:rPr>
        <w:t>Microsoft Social Engagement Enterprise, 57</w:t>
      </w:r>
    </w:p>
    <w:p w:rsidR="00110203" w:rsidRDefault="00110203">
      <w:pPr>
        <w:pStyle w:val="Index1"/>
        <w:tabs>
          <w:tab w:val="right" w:pos="5030"/>
        </w:tabs>
        <w:rPr>
          <w:noProof/>
        </w:rPr>
      </w:pPr>
      <w:r>
        <w:rPr>
          <w:noProof/>
        </w:rPr>
        <w:t>Microsoft Social Engagement Geliştirilmiş Destek, 57</w:t>
      </w:r>
    </w:p>
    <w:p w:rsidR="00110203" w:rsidRDefault="00110203">
      <w:pPr>
        <w:pStyle w:val="Index1"/>
        <w:tabs>
          <w:tab w:val="right" w:pos="5030"/>
        </w:tabs>
        <w:rPr>
          <w:noProof/>
        </w:rPr>
      </w:pPr>
      <w:r>
        <w:rPr>
          <w:noProof/>
        </w:rPr>
        <w:t>Microsoft Social Engagement Professional, 57</w:t>
      </w:r>
    </w:p>
    <w:p w:rsidR="00110203" w:rsidRDefault="00110203">
      <w:pPr>
        <w:pStyle w:val="Index1"/>
        <w:tabs>
          <w:tab w:val="right" w:pos="5030"/>
        </w:tabs>
        <w:rPr>
          <w:noProof/>
        </w:rPr>
      </w:pPr>
      <w:r>
        <w:rPr>
          <w:noProof/>
        </w:rPr>
        <w:t>Microsoft Social Engagement Professional Doğrudan Destek, 57</w:t>
      </w:r>
    </w:p>
    <w:p w:rsidR="00110203" w:rsidRDefault="00110203">
      <w:pPr>
        <w:pStyle w:val="Index1"/>
        <w:tabs>
          <w:tab w:val="right" w:pos="5030"/>
        </w:tabs>
        <w:rPr>
          <w:noProof/>
        </w:rPr>
      </w:pPr>
      <w:r>
        <w:rPr>
          <w:noProof/>
        </w:rPr>
        <w:t>Microsoft Social Engagement Professional Eklentisi, 57</w:t>
      </w:r>
    </w:p>
    <w:p w:rsidR="00110203" w:rsidRDefault="00110203">
      <w:pPr>
        <w:pStyle w:val="Index1"/>
        <w:tabs>
          <w:tab w:val="right" w:pos="5030"/>
        </w:tabs>
        <w:rPr>
          <w:noProof/>
        </w:rPr>
      </w:pPr>
      <w:r>
        <w:rPr>
          <w:noProof/>
        </w:rPr>
        <w:t>Microsoft Translator API, 66</w:t>
      </w:r>
    </w:p>
    <w:p w:rsidR="00110203" w:rsidRDefault="00110203">
      <w:pPr>
        <w:pStyle w:val="Index1"/>
        <w:tabs>
          <w:tab w:val="right" w:pos="5030"/>
        </w:tabs>
        <w:rPr>
          <w:noProof/>
        </w:rPr>
      </w:pPr>
      <w:r>
        <w:rPr>
          <w:noProof/>
        </w:rPr>
        <w:t>MSDN Platformları, 35</w:t>
      </w:r>
    </w:p>
    <w:p w:rsidR="00110203" w:rsidRDefault="00110203">
      <w:pPr>
        <w:pStyle w:val="Index1"/>
        <w:tabs>
          <w:tab w:val="right" w:pos="5030"/>
        </w:tabs>
        <w:rPr>
          <w:noProof/>
        </w:rPr>
      </w:pPr>
      <w:r>
        <w:rPr>
          <w:noProof/>
        </w:rPr>
        <w:t>MSDN’li Visual Studio Professional 2015, 35</w:t>
      </w:r>
    </w:p>
    <w:p w:rsidR="00110203" w:rsidRDefault="00110203">
      <w:pPr>
        <w:pStyle w:val="Index1"/>
        <w:tabs>
          <w:tab w:val="right" w:pos="5030"/>
        </w:tabs>
        <w:rPr>
          <w:noProof/>
        </w:rPr>
      </w:pPr>
      <w:r>
        <w:rPr>
          <w:noProof/>
        </w:rPr>
        <w:t>MultiFactor Authentication, 53</w:t>
      </w:r>
    </w:p>
    <w:p w:rsidR="00110203" w:rsidRDefault="00110203">
      <w:pPr>
        <w:pStyle w:val="Index1"/>
        <w:tabs>
          <w:tab w:val="right" w:pos="5030"/>
        </w:tabs>
        <w:rPr>
          <w:noProof/>
        </w:rPr>
      </w:pPr>
      <w:r>
        <w:rPr>
          <w:noProof/>
        </w:rPr>
        <w:t>Office 2013, 22</w:t>
      </w:r>
    </w:p>
    <w:p w:rsidR="00110203" w:rsidRDefault="00110203">
      <w:pPr>
        <w:pStyle w:val="Index1"/>
        <w:tabs>
          <w:tab w:val="right" w:pos="5030"/>
        </w:tabs>
        <w:rPr>
          <w:noProof/>
        </w:rPr>
      </w:pPr>
      <w:r>
        <w:rPr>
          <w:noProof/>
        </w:rPr>
        <w:t>Office 365 Advanced eDiscovery, 62</w:t>
      </w:r>
    </w:p>
    <w:p w:rsidR="00110203" w:rsidRDefault="00110203">
      <w:pPr>
        <w:pStyle w:val="Index1"/>
        <w:tabs>
          <w:tab w:val="right" w:pos="5030"/>
        </w:tabs>
        <w:rPr>
          <w:noProof/>
        </w:rPr>
      </w:pPr>
      <w:r>
        <w:rPr>
          <w:noProof/>
        </w:rPr>
        <w:t>Office 365 Delve Analizi, 62</w:t>
      </w:r>
    </w:p>
    <w:p w:rsidR="00110203" w:rsidRDefault="00110203">
      <w:pPr>
        <w:pStyle w:val="Index1"/>
        <w:tabs>
          <w:tab w:val="right" w:pos="5030"/>
        </w:tabs>
        <w:rPr>
          <w:noProof/>
        </w:rPr>
      </w:pPr>
      <w:r>
        <w:rPr>
          <w:noProof/>
        </w:rPr>
        <w:t>Office 365 E3 YG'den Geçiş, 54</w:t>
      </w:r>
    </w:p>
    <w:p w:rsidR="00110203" w:rsidRDefault="00110203">
      <w:pPr>
        <w:pStyle w:val="Index1"/>
        <w:tabs>
          <w:tab w:val="right" w:pos="5030"/>
        </w:tabs>
        <w:rPr>
          <w:noProof/>
        </w:rPr>
      </w:pPr>
      <w:r>
        <w:rPr>
          <w:noProof/>
        </w:rPr>
        <w:t>Office 365 Education, 59</w:t>
      </w:r>
    </w:p>
    <w:p w:rsidR="00110203" w:rsidRDefault="00110203">
      <w:pPr>
        <w:pStyle w:val="Index1"/>
        <w:tabs>
          <w:tab w:val="right" w:pos="5030"/>
        </w:tabs>
        <w:rPr>
          <w:noProof/>
        </w:rPr>
      </w:pPr>
      <w:r>
        <w:rPr>
          <w:noProof/>
        </w:rPr>
        <w:t>Office 365 Enterprise E1, 59</w:t>
      </w:r>
    </w:p>
    <w:p w:rsidR="00110203" w:rsidRDefault="00110203">
      <w:pPr>
        <w:pStyle w:val="Index1"/>
        <w:tabs>
          <w:tab w:val="right" w:pos="5030"/>
        </w:tabs>
        <w:rPr>
          <w:noProof/>
        </w:rPr>
      </w:pPr>
      <w:r>
        <w:rPr>
          <w:noProof/>
        </w:rPr>
        <w:t>Office 365 Enterprise E5 (Kullanıcı SL'si), 59</w:t>
      </w:r>
    </w:p>
    <w:p w:rsidR="00110203" w:rsidRDefault="00110203">
      <w:pPr>
        <w:pStyle w:val="Index1"/>
        <w:tabs>
          <w:tab w:val="right" w:pos="5030"/>
        </w:tabs>
        <w:rPr>
          <w:noProof/>
        </w:rPr>
      </w:pPr>
      <w:r>
        <w:rPr>
          <w:noProof/>
        </w:rPr>
        <w:t>Office 365 Fazladan Dosya Depolama 1 GB, 64</w:t>
      </w:r>
    </w:p>
    <w:p w:rsidR="00110203" w:rsidRDefault="00110203">
      <w:pPr>
        <w:pStyle w:val="Index1"/>
        <w:tabs>
          <w:tab w:val="right" w:pos="5030"/>
        </w:tabs>
        <w:rPr>
          <w:noProof/>
        </w:rPr>
      </w:pPr>
      <w:r>
        <w:rPr>
          <w:noProof/>
        </w:rPr>
        <w:t>Office 365 için Core CAL Köprüsü, 61</w:t>
      </w:r>
    </w:p>
    <w:p w:rsidR="00110203" w:rsidRDefault="00110203">
      <w:pPr>
        <w:pStyle w:val="Index1"/>
        <w:tabs>
          <w:tab w:val="right" w:pos="5030"/>
        </w:tabs>
        <w:rPr>
          <w:noProof/>
        </w:rPr>
      </w:pPr>
      <w:r>
        <w:rPr>
          <w:noProof/>
        </w:rPr>
        <w:t>Office 365 için Core CAL Paketi Köprüsü, 15, 51, 82</w:t>
      </w:r>
    </w:p>
    <w:p w:rsidR="00110203" w:rsidRDefault="00110203">
      <w:pPr>
        <w:pStyle w:val="Index1"/>
        <w:tabs>
          <w:tab w:val="right" w:pos="5030"/>
        </w:tabs>
        <w:rPr>
          <w:noProof/>
        </w:rPr>
      </w:pPr>
      <w:r>
        <w:rPr>
          <w:noProof/>
        </w:rPr>
        <w:t>Office 365 için Kurumsal CAL Köprüsü, 61</w:t>
      </w:r>
    </w:p>
    <w:p w:rsidR="00110203" w:rsidRDefault="00110203">
      <w:pPr>
        <w:pStyle w:val="Index1"/>
        <w:tabs>
          <w:tab w:val="right" w:pos="5030"/>
        </w:tabs>
        <w:rPr>
          <w:noProof/>
        </w:rPr>
      </w:pPr>
      <w:r>
        <w:rPr>
          <w:noProof/>
        </w:rPr>
        <w:t>Office 365 için Kurumsal CAL Paketi Köprüsü, 51, 82</w:t>
      </w:r>
    </w:p>
    <w:p w:rsidR="00110203" w:rsidRDefault="00110203">
      <w:pPr>
        <w:pStyle w:val="Index1"/>
        <w:tabs>
          <w:tab w:val="right" w:pos="5030"/>
        </w:tabs>
        <w:rPr>
          <w:noProof/>
        </w:rPr>
      </w:pPr>
      <w:r>
        <w:rPr>
          <w:noProof/>
        </w:rPr>
        <w:t>Office 365 için Kurumsal CAL Paketi Köprüsü, 15</w:t>
      </w:r>
    </w:p>
    <w:p w:rsidR="00110203" w:rsidRDefault="00110203">
      <w:pPr>
        <w:pStyle w:val="Index1"/>
        <w:tabs>
          <w:tab w:val="right" w:pos="5030"/>
        </w:tabs>
        <w:rPr>
          <w:noProof/>
        </w:rPr>
      </w:pPr>
      <w:r>
        <w:rPr>
          <w:noProof/>
        </w:rPr>
        <w:t>Office 365 için Kurumsal CAL Paketi Köprüsü YG'den Geçiş, 15</w:t>
      </w:r>
    </w:p>
    <w:p w:rsidR="00110203" w:rsidRDefault="00110203">
      <w:pPr>
        <w:pStyle w:val="Index1"/>
        <w:tabs>
          <w:tab w:val="right" w:pos="5030"/>
        </w:tabs>
        <w:rPr>
          <w:noProof/>
        </w:rPr>
      </w:pPr>
      <w:r>
        <w:rPr>
          <w:noProof/>
        </w:rPr>
        <w:t>Office 365 için Office Online, 76</w:t>
      </w:r>
    </w:p>
    <w:p w:rsidR="00110203" w:rsidRDefault="00110203">
      <w:pPr>
        <w:pStyle w:val="Index1"/>
        <w:tabs>
          <w:tab w:val="right" w:pos="5030"/>
        </w:tabs>
        <w:rPr>
          <w:noProof/>
        </w:rPr>
      </w:pPr>
      <w:r>
        <w:rPr>
          <w:noProof/>
        </w:rPr>
        <w:t>Office 365 için Project Pro, 25, 58</w:t>
      </w:r>
    </w:p>
    <w:p w:rsidR="00110203" w:rsidRDefault="00110203">
      <w:pPr>
        <w:pStyle w:val="Index1"/>
        <w:tabs>
          <w:tab w:val="right" w:pos="5030"/>
        </w:tabs>
        <w:rPr>
          <w:noProof/>
        </w:rPr>
      </w:pPr>
      <w:r>
        <w:rPr>
          <w:noProof/>
        </w:rPr>
        <w:t>Office 365 için Project Pro YG'den Geçiş, 58</w:t>
      </w:r>
    </w:p>
    <w:p w:rsidR="00110203" w:rsidRDefault="00110203">
      <w:pPr>
        <w:pStyle w:val="Index1"/>
        <w:tabs>
          <w:tab w:val="right" w:pos="5030"/>
        </w:tabs>
        <w:rPr>
          <w:noProof/>
        </w:rPr>
      </w:pPr>
      <w:r>
        <w:rPr>
          <w:noProof/>
        </w:rPr>
        <w:t>Office 365 için Visio Pro, 58</w:t>
      </w:r>
    </w:p>
    <w:p w:rsidR="00110203" w:rsidRDefault="00110203">
      <w:pPr>
        <w:pStyle w:val="Index1"/>
        <w:tabs>
          <w:tab w:val="right" w:pos="5030"/>
        </w:tabs>
        <w:rPr>
          <w:noProof/>
        </w:rPr>
      </w:pPr>
      <w:r>
        <w:rPr>
          <w:noProof/>
        </w:rPr>
        <w:t>Office 365 için Visio Pro YG'den Geçiş, 58</w:t>
      </w:r>
    </w:p>
    <w:p w:rsidR="00110203" w:rsidRDefault="00110203">
      <w:pPr>
        <w:pStyle w:val="Index1"/>
        <w:tabs>
          <w:tab w:val="right" w:pos="5030"/>
        </w:tabs>
        <w:rPr>
          <w:noProof/>
        </w:rPr>
      </w:pPr>
      <w:r>
        <w:rPr>
          <w:noProof/>
        </w:rPr>
        <w:t>Office 365 İşletme, 58</w:t>
      </w:r>
    </w:p>
    <w:p w:rsidR="00110203" w:rsidRDefault="00110203">
      <w:pPr>
        <w:pStyle w:val="Index1"/>
        <w:tabs>
          <w:tab w:val="right" w:pos="5030"/>
        </w:tabs>
        <w:rPr>
          <w:noProof/>
        </w:rPr>
      </w:pPr>
      <w:r>
        <w:rPr>
          <w:noProof/>
        </w:rPr>
        <w:t>Office 365 İşletme Ekstra, 59</w:t>
      </w:r>
    </w:p>
    <w:p w:rsidR="00110203" w:rsidRDefault="00110203">
      <w:pPr>
        <w:pStyle w:val="Index1"/>
        <w:tabs>
          <w:tab w:val="right" w:pos="5030"/>
        </w:tabs>
        <w:rPr>
          <w:noProof/>
        </w:rPr>
      </w:pPr>
      <w:r>
        <w:rPr>
          <w:noProof/>
        </w:rPr>
        <w:t>Office 365 İşletme Temel Parçalar, 59</w:t>
      </w:r>
    </w:p>
    <w:p w:rsidR="00110203" w:rsidRDefault="00110203">
      <w:pPr>
        <w:pStyle w:val="Index1"/>
        <w:tabs>
          <w:tab w:val="right" w:pos="5030"/>
        </w:tabs>
        <w:rPr>
          <w:noProof/>
        </w:rPr>
      </w:pPr>
      <w:r>
        <w:rPr>
          <w:noProof/>
        </w:rPr>
        <w:t>Office 365 Kurumsal, 15</w:t>
      </w:r>
    </w:p>
    <w:p w:rsidR="00110203" w:rsidRDefault="00110203">
      <w:pPr>
        <w:pStyle w:val="Index1"/>
        <w:tabs>
          <w:tab w:val="right" w:pos="5030"/>
        </w:tabs>
        <w:rPr>
          <w:noProof/>
        </w:rPr>
      </w:pPr>
      <w:r>
        <w:rPr>
          <w:noProof/>
        </w:rPr>
        <w:t>Office 365 Kurumsal E1, 15</w:t>
      </w:r>
    </w:p>
    <w:p w:rsidR="00110203" w:rsidRDefault="00110203">
      <w:pPr>
        <w:pStyle w:val="Index1"/>
        <w:tabs>
          <w:tab w:val="right" w:pos="5030"/>
        </w:tabs>
        <w:rPr>
          <w:noProof/>
        </w:rPr>
      </w:pPr>
      <w:r>
        <w:rPr>
          <w:noProof/>
        </w:rPr>
        <w:t>Office 365 Kurumsal E1 ve Microsoft Intune, 15</w:t>
      </w:r>
    </w:p>
    <w:p w:rsidR="00110203" w:rsidRDefault="00110203">
      <w:pPr>
        <w:pStyle w:val="Index1"/>
        <w:tabs>
          <w:tab w:val="right" w:pos="5030"/>
        </w:tabs>
        <w:rPr>
          <w:noProof/>
        </w:rPr>
      </w:pPr>
      <w:r>
        <w:rPr>
          <w:noProof/>
        </w:rPr>
        <w:t>Office 365 Kurumsal E1 YG'den Geçiş, 59</w:t>
      </w:r>
    </w:p>
    <w:p w:rsidR="00110203" w:rsidRDefault="00110203">
      <w:pPr>
        <w:pStyle w:val="Index1"/>
        <w:tabs>
          <w:tab w:val="right" w:pos="5030"/>
        </w:tabs>
        <w:rPr>
          <w:noProof/>
        </w:rPr>
      </w:pPr>
      <w:r>
        <w:rPr>
          <w:noProof/>
        </w:rPr>
        <w:t>Office 365 Kurumsal E1, E3 Eklentisi, 59</w:t>
      </w:r>
    </w:p>
    <w:p w:rsidR="00110203" w:rsidRDefault="00110203">
      <w:pPr>
        <w:pStyle w:val="Index1"/>
        <w:tabs>
          <w:tab w:val="right" w:pos="5030"/>
        </w:tabs>
        <w:rPr>
          <w:noProof/>
        </w:rPr>
      </w:pPr>
      <w:r>
        <w:rPr>
          <w:noProof/>
        </w:rPr>
        <w:t>Office 365 Kurumsal E3, 15, 16, 54, 59</w:t>
      </w:r>
    </w:p>
    <w:p w:rsidR="00110203" w:rsidRDefault="00110203">
      <w:pPr>
        <w:pStyle w:val="Index1"/>
        <w:tabs>
          <w:tab w:val="right" w:pos="5030"/>
        </w:tabs>
        <w:rPr>
          <w:noProof/>
        </w:rPr>
      </w:pPr>
      <w:r>
        <w:rPr>
          <w:noProof/>
        </w:rPr>
        <w:t>Office 365 Kurumsal E3 ve Microsoft Intune, 15, 16</w:t>
      </w:r>
    </w:p>
    <w:p w:rsidR="00110203" w:rsidRDefault="00110203">
      <w:pPr>
        <w:pStyle w:val="Index1"/>
        <w:tabs>
          <w:tab w:val="right" w:pos="5030"/>
        </w:tabs>
        <w:rPr>
          <w:noProof/>
        </w:rPr>
      </w:pPr>
      <w:r>
        <w:rPr>
          <w:noProof/>
        </w:rPr>
        <w:t>Office 365 Kurumsal E3 YG'den Geçiş, 59</w:t>
      </w:r>
    </w:p>
    <w:p w:rsidR="00110203" w:rsidRDefault="00110203">
      <w:pPr>
        <w:pStyle w:val="Index1"/>
        <w:tabs>
          <w:tab w:val="right" w:pos="5030"/>
        </w:tabs>
        <w:rPr>
          <w:noProof/>
        </w:rPr>
      </w:pPr>
      <w:r>
        <w:rPr>
          <w:noProof/>
        </w:rPr>
        <w:t>Office 365 Kurumsal E3, E4, ProPlus Eklentisi olmadan, 60</w:t>
      </w:r>
    </w:p>
    <w:p w:rsidR="00110203" w:rsidRDefault="00110203">
      <w:pPr>
        <w:pStyle w:val="Index1"/>
        <w:tabs>
          <w:tab w:val="right" w:pos="5030"/>
        </w:tabs>
        <w:rPr>
          <w:noProof/>
        </w:rPr>
      </w:pPr>
      <w:r>
        <w:rPr>
          <w:noProof/>
        </w:rPr>
        <w:t>Office 365 Kurumsal E4, 16, 59</w:t>
      </w:r>
    </w:p>
    <w:p w:rsidR="00110203" w:rsidRDefault="00110203">
      <w:pPr>
        <w:pStyle w:val="Index1"/>
        <w:tabs>
          <w:tab w:val="right" w:pos="5030"/>
        </w:tabs>
        <w:rPr>
          <w:noProof/>
        </w:rPr>
      </w:pPr>
      <w:r>
        <w:rPr>
          <w:noProof/>
        </w:rPr>
        <w:t>Office 365 Kurumsal E4 Eklentisi, 60</w:t>
      </w:r>
    </w:p>
    <w:p w:rsidR="00110203" w:rsidRDefault="00110203">
      <w:pPr>
        <w:pStyle w:val="Index1"/>
        <w:tabs>
          <w:tab w:val="right" w:pos="5030"/>
        </w:tabs>
        <w:rPr>
          <w:noProof/>
        </w:rPr>
      </w:pPr>
      <w:r>
        <w:rPr>
          <w:noProof/>
        </w:rPr>
        <w:t>Office 365 Kurumsal E4 ve Microsoft Intune, 15, 16</w:t>
      </w:r>
    </w:p>
    <w:p w:rsidR="00110203" w:rsidRDefault="00110203">
      <w:pPr>
        <w:pStyle w:val="Index1"/>
        <w:tabs>
          <w:tab w:val="right" w:pos="5030"/>
        </w:tabs>
        <w:rPr>
          <w:noProof/>
        </w:rPr>
      </w:pPr>
      <w:r>
        <w:rPr>
          <w:noProof/>
        </w:rPr>
        <w:t>Office 365 Kurumsal E4 YG'den Geçiş, 59</w:t>
      </w:r>
    </w:p>
    <w:p w:rsidR="00110203" w:rsidRDefault="00110203">
      <w:pPr>
        <w:pStyle w:val="Index1"/>
        <w:tabs>
          <w:tab w:val="right" w:pos="5030"/>
        </w:tabs>
        <w:rPr>
          <w:noProof/>
        </w:rPr>
      </w:pPr>
      <w:r>
        <w:rPr>
          <w:noProof/>
        </w:rPr>
        <w:t>Office 365 Kurumsal E5 Eklentisi, 60</w:t>
      </w:r>
    </w:p>
    <w:p w:rsidR="00110203" w:rsidRDefault="00110203">
      <w:pPr>
        <w:pStyle w:val="Index1"/>
        <w:tabs>
          <w:tab w:val="right" w:pos="5030"/>
        </w:tabs>
        <w:rPr>
          <w:noProof/>
        </w:rPr>
      </w:pPr>
      <w:r>
        <w:rPr>
          <w:noProof/>
        </w:rPr>
        <w:t>Office 365 Kurumsal E5 YG'den Geçiş, 59</w:t>
      </w:r>
    </w:p>
    <w:p w:rsidR="00110203" w:rsidRDefault="00110203">
      <w:pPr>
        <w:pStyle w:val="Index1"/>
        <w:tabs>
          <w:tab w:val="right" w:pos="5030"/>
        </w:tabs>
        <w:rPr>
          <w:noProof/>
        </w:rPr>
      </w:pPr>
      <w:r>
        <w:rPr>
          <w:noProof/>
        </w:rPr>
        <w:t>Office 365 Kurumsal K1, 60</w:t>
      </w:r>
    </w:p>
    <w:p w:rsidR="00110203" w:rsidRDefault="00110203">
      <w:pPr>
        <w:pStyle w:val="Index1"/>
        <w:tabs>
          <w:tab w:val="right" w:pos="5030"/>
        </w:tabs>
        <w:rPr>
          <w:noProof/>
        </w:rPr>
      </w:pPr>
      <w:r>
        <w:rPr>
          <w:noProof/>
        </w:rPr>
        <w:t>Office 365 Müşteri Kasası, 62</w:t>
      </w:r>
    </w:p>
    <w:p w:rsidR="00110203" w:rsidRDefault="00110203">
      <w:pPr>
        <w:pStyle w:val="Index1"/>
        <w:tabs>
          <w:tab w:val="right" w:pos="5030"/>
        </w:tabs>
        <w:rPr>
          <w:noProof/>
        </w:rPr>
      </w:pPr>
      <w:r>
        <w:rPr>
          <w:noProof/>
        </w:rPr>
        <w:t>Office 365 Orta Ölçekli İşletme, 60, 61</w:t>
      </w:r>
    </w:p>
    <w:p w:rsidR="00110203" w:rsidRDefault="00110203">
      <w:pPr>
        <w:pStyle w:val="Index1"/>
        <w:tabs>
          <w:tab w:val="right" w:pos="5030"/>
        </w:tabs>
        <w:rPr>
          <w:noProof/>
        </w:rPr>
      </w:pPr>
      <w:r>
        <w:rPr>
          <w:noProof/>
        </w:rPr>
        <w:t>Office 365 Orta Ölçekli İşletme Eklentisi, 60</w:t>
      </w:r>
    </w:p>
    <w:p w:rsidR="00110203" w:rsidRDefault="00110203">
      <w:pPr>
        <w:pStyle w:val="Index1"/>
        <w:tabs>
          <w:tab w:val="right" w:pos="5030"/>
        </w:tabs>
        <w:rPr>
          <w:noProof/>
        </w:rPr>
      </w:pPr>
      <w:r>
        <w:rPr>
          <w:noProof/>
        </w:rPr>
        <w:t>Office 365 Pro Plus, 78</w:t>
      </w:r>
    </w:p>
    <w:p w:rsidR="00110203" w:rsidRDefault="00110203">
      <w:pPr>
        <w:pStyle w:val="Index1"/>
        <w:tabs>
          <w:tab w:val="right" w:pos="5030"/>
        </w:tabs>
        <w:rPr>
          <w:noProof/>
        </w:rPr>
      </w:pPr>
      <w:r>
        <w:rPr>
          <w:noProof/>
        </w:rPr>
        <w:t>Office 365 ProPlus, 58</w:t>
      </w:r>
    </w:p>
    <w:p w:rsidR="00110203" w:rsidRDefault="00110203">
      <w:pPr>
        <w:pStyle w:val="Index1"/>
        <w:tabs>
          <w:tab w:val="right" w:pos="5030"/>
        </w:tabs>
        <w:rPr>
          <w:noProof/>
        </w:rPr>
      </w:pPr>
      <w:r>
        <w:rPr>
          <w:noProof/>
        </w:rPr>
        <w:t>Office 365 ProPlus YG'den Geçiş, 58</w:t>
      </w:r>
    </w:p>
    <w:p w:rsidR="00110203" w:rsidRDefault="00110203">
      <w:pPr>
        <w:pStyle w:val="Index1"/>
        <w:tabs>
          <w:tab w:val="right" w:pos="5030"/>
        </w:tabs>
        <w:rPr>
          <w:noProof/>
        </w:rPr>
      </w:pPr>
      <w:r>
        <w:rPr>
          <w:noProof/>
        </w:rPr>
        <w:t>Office 365 ve Microsoft Intune için Core CAL Paketi Köprüsü, 15, 51, 82</w:t>
      </w:r>
    </w:p>
    <w:p w:rsidR="00110203" w:rsidRDefault="00110203">
      <w:pPr>
        <w:pStyle w:val="Index1"/>
        <w:tabs>
          <w:tab w:val="right" w:pos="5030"/>
        </w:tabs>
        <w:rPr>
          <w:noProof/>
        </w:rPr>
      </w:pPr>
      <w:r>
        <w:rPr>
          <w:noProof/>
        </w:rPr>
        <w:t>Office 365 ve Microsoft Intune için Kurumsal CAL Paketi Köprüsü, 51, 82</w:t>
      </w:r>
    </w:p>
    <w:p w:rsidR="00110203" w:rsidRDefault="00110203">
      <w:pPr>
        <w:pStyle w:val="Index1"/>
        <w:tabs>
          <w:tab w:val="right" w:pos="5030"/>
        </w:tabs>
        <w:rPr>
          <w:noProof/>
        </w:rPr>
      </w:pPr>
      <w:r>
        <w:rPr>
          <w:noProof/>
        </w:rPr>
        <w:t>Office 365 ve Microsoft Intune için Kurumsal CAL Paketi Köprüsü, 15</w:t>
      </w:r>
    </w:p>
    <w:p w:rsidR="00110203" w:rsidRDefault="00110203">
      <w:pPr>
        <w:pStyle w:val="Index1"/>
        <w:tabs>
          <w:tab w:val="right" w:pos="5030"/>
        </w:tabs>
        <w:rPr>
          <w:noProof/>
        </w:rPr>
      </w:pPr>
      <w:r>
        <w:rPr>
          <w:noProof/>
        </w:rPr>
        <w:t>Office Çoklu Dil Paketinin, 59, 61</w:t>
      </w:r>
    </w:p>
    <w:p w:rsidR="00110203" w:rsidRDefault="00110203">
      <w:pPr>
        <w:pStyle w:val="Index1"/>
        <w:tabs>
          <w:tab w:val="right" w:pos="5030"/>
        </w:tabs>
        <w:rPr>
          <w:noProof/>
        </w:rPr>
      </w:pPr>
      <w:r>
        <w:rPr>
          <w:noProof/>
        </w:rPr>
        <w:t>Office Home ve Student 2013 RT Ticari Kullanım, 22</w:t>
      </w:r>
    </w:p>
    <w:p w:rsidR="00110203" w:rsidRDefault="00110203">
      <w:pPr>
        <w:pStyle w:val="Index1"/>
        <w:tabs>
          <w:tab w:val="right" w:pos="5030"/>
        </w:tabs>
        <w:rPr>
          <w:noProof/>
        </w:rPr>
      </w:pPr>
      <w:r>
        <w:rPr>
          <w:noProof/>
        </w:rPr>
        <w:t>Office Multi Language Pack 2013, 22</w:t>
      </w:r>
    </w:p>
    <w:p w:rsidR="00110203" w:rsidRDefault="00110203">
      <w:pPr>
        <w:pStyle w:val="Index1"/>
        <w:tabs>
          <w:tab w:val="right" w:pos="5030"/>
        </w:tabs>
        <w:rPr>
          <w:noProof/>
        </w:rPr>
      </w:pPr>
      <w:r>
        <w:rPr>
          <w:noProof/>
        </w:rPr>
        <w:t>Office Online, 59</w:t>
      </w:r>
    </w:p>
    <w:p w:rsidR="00110203" w:rsidRDefault="00110203">
      <w:pPr>
        <w:pStyle w:val="Index1"/>
        <w:tabs>
          <w:tab w:val="right" w:pos="5030"/>
        </w:tabs>
        <w:rPr>
          <w:noProof/>
        </w:rPr>
      </w:pPr>
      <w:r>
        <w:rPr>
          <w:noProof/>
        </w:rPr>
        <w:t>Office Professional Plus, 58, 59, 60, 61, 76, 82</w:t>
      </w:r>
    </w:p>
    <w:p w:rsidR="00110203" w:rsidRDefault="00110203">
      <w:pPr>
        <w:pStyle w:val="Index1"/>
        <w:tabs>
          <w:tab w:val="right" w:pos="5030"/>
        </w:tabs>
        <w:rPr>
          <w:noProof/>
        </w:rPr>
      </w:pPr>
      <w:r>
        <w:rPr>
          <w:noProof/>
        </w:rPr>
        <w:t>Office Professional Plus 2013, 59</w:t>
      </w:r>
    </w:p>
    <w:p w:rsidR="00110203" w:rsidRDefault="00110203">
      <w:pPr>
        <w:pStyle w:val="Index1"/>
        <w:tabs>
          <w:tab w:val="right" w:pos="5030"/>
        </w:tabs>
        <w:rPr>
          <w:noProof/>
        </w:rPr>
      </w:pPr>
      <w:r>
        <w:rPr>
          <w:noProof/>
        </w:rPr>
        <w:t>Office Professional Plus 2016, 22, 36, 60</w:t>
      </w:r>
    </w:p>
    <w:p w:rsidR="00110203" w:rsidRDefault="00110203">
      <w:pPr>
        <w:pStyle w:val="Index1"/>
        <w:tabs>
          <w:tab w:val="right" w:pos="5030"/>
        </w:tabs>
        <w:rPr>
          <w:noProof/>
        </w:rPr>
      </w:pPr>
      <w:r>
        <w:rPr>
          <w:noProof/>
        </w:rPr>
        <w:t>Office Professional Plus 2016 için Evden Çalışma, 22</w:t>
      </w:r>
    </w:p>
    <w:p w:rsidR="00110203" w:rsidRDefault="00110203">
      <w:pPr>
        <w:pStyle w:val="Index1"/>
        <w:tabs>
          <w:tab w:val="right" w:pos="5030"/>
        </w:tabs>
        <w:rPr>
          <w:noProof/>
        </w:rPr>
      </w:pPr>
      <w:r>
        <w:rPr>
          <w:noProof/>
        </w:rPr>
        <w:t>Office Standard, 59, 76, 82</w:t>
      </w:r>
    </w:p>
    <w:p w:rsidR="00110203" w:rsidRDefault="00110203">
      <w:pPr>
        <w:pStyle w:val="Index1"/>
        <w:tabs>
          <w:tab w:val="right" w:pos="5030"/>
        </w:tabs>
        <w:rPr>
          <w:noProof/>
        </w:rPr>
      </w:pPr>
      <w:r>
        <w:rPr>
          <w:noProof/>
        </w:rPr>
        <w:t>Office Standard 2016, 22</w:t>
      </w:r>
    </w:p>
    <w:p w:rsidR="00110203" w:rsidRDefault="00110203">
      <w:pPr>
        <w:pStyle w:val="Index1"/>
        <w:tabs>
          <w:tab w:val="right" w:pos="5030"/>
        </w:tabs>
        <w:rPr>
          <w:noProof/>
        </w:rPr>
      </w:pPr>
      <w:r>
        <w:rPr>
          <w:noProof/>
        </w:rPr>
        <w:t>Office Standard 2016 için Evden Çalışma, 22</w:t>
      </w:r>
    </w:p>
    <w:p w:rsidR="00110203" w:rsidRDefault="00110203">
      <w:pPr>
        <w:pStyle w:val="Index1"/>
        <w:tabs>
          <w:tab w:val="right" w:pos="5030"/>
        </w:tabs>
        <w:rPr>
          <w:noProof/>
        </w:rPr>
      </w:pPr>
      <w:r>
        <w:rPr>
          <w:noProof/>
        </w:rPr>
        <w:t>OneDrive İş Plan 1, 63</w:t>
      </w:r>
    </w:p>
    <w:p w:rsidR="00110203" w:rsidRDefault="00110203">
      <w:pPr>
        <w:pStyle w:val="Index1"/>
        <w:tabs>
          <w:tab w:val="right" w:pos="5030"/>
        </w:tabs>
        <w:rPr>
          <w:noProof/>
        </w:rPr>
      </w:pPr>
      <w:r>
        <w:rPr>
          <w:noProof/>
        </w:rPr>
        <w:t>OneDrive İş Plan 2, 63</w:t>
      </w:r>
    </w:p>
    <w:p w:rsidR="00110203" w:rsidRDefault="00110203">
      <w:pPr>
        <w:pStyle w:val="Index1"/>
        <w:tabs>
          <w:tab w:val="right" w:pos="5030"/>
        </w:tabs>
        <w:rPr>
          <w:noProof/>
        </w:rPr>
      </w:pPr>
      <w:r>
        <w:rPr>
          <w:noProof/>
        </w:rPr>
        <w:t>Operations Management Suite Datacenter Edition Eklentisi, 53</w:t>
      </w:r>
    </w:p>
    <w:p w:rsidR="00110203" w:rsidRDefault="00110203">
      <w:pPr>
        <w:pStyle w:val="Index1"/>
        <w:tabs>
          <w:tab w:val="right" w:pos="5030"/>
        </w:tabs>
        <w:rPr>
          <w:noProof/>
        </w:rPr>
      </w:pPr>
      <w:r>
        <w:rPr>
          <w:noProof/>
        </w:rPr>
        <w:t>Operations Management Suite Standard Edition Eklentisi, 53</w:t>
      </w:r>
    </w:p>
    <w:p w:rsidR="00110203" w:rsidRDefault="00110203">
      <w:pPr>
        <w:pStyle w:val="Index1"/>
        <w:tabs>
          <w:tab w:val="right" w:pos="5030"/>
        </w:tabs>
        <w:rPr>
          <w:noProof/>
        </w:rPr>
      </w:pPr>
      <w:r>
        <w:rPr>
          <w:noProof/>
        </w:rPr>
        <w:t>OSE başına Advanced Threat Analytics 2016 İstemci Yönetim Lisansı, 13</w:t>
      </w:r>
    </w:p>
    <w:p w:rsidR="00110203" w:rsidRDefault="00110203">
      <w:pPr>
        <w:pStyle w:val="Index1"/>
        <w:tabs>
          <w:tab w:val="right" w:pos="5030"/>
        </w:tabs>
        <w:rPr>
          <w:noProof/>
        </w:rPr>
      </w:pPr>
      <w:r>
        <w:rPr>
          <w:noProof/>
        </w:rPr>
        <w:t>Outlook 2016, 22</w:t>
      </w:r>
    </w:p>
    <w:p w:rsidR="00110203" w:rsidRDefault="00110203">
      <w:pPr>
        <w:pStyle w:val="Index1"/>
        <w:tabs>
          <w:tab w:val="right" w:pos="5030"/>
        </w:tabs>
        <w:rPr>
          <w:noProof/>
        </w:rPr>
      </w:pPr>
      <w:r>
        <w:rPr>
          <w:noProof/>
        </w:rPr>
        <w:t>Paralel Veri Ambarı, 81</w:t>
      </w:r>
    </w:p>
    <w:p w:rsidR="00110203" w:rsidRDefault="00110203">
      <w:pPr>
        <w:pStyle w:val="Index1"/>
        <w:tabs>
          <w:tab w:val="right" w:pos="5030"/>
        </w:tabs>
        <w:rPr>
          <w:noProof/>
        </w:rPr>
      </w:pPr>
      <w:r>
        <w:rPr>
          <w:noProof/>
        </w:rPr>
        <w:t>Parature Ek Departmanlar, 58</w:t>
      </w:r>
    </w:p>
    <w:p w:rsidR="00110203" w:rsidRDefault="00110203">
      <w:pPr>
        <w:pStyle w:val="Index1"/>
        <w:tabs>
          <w:tab w:val="right" w:pos="5030"/>
        </w:tabs>
        <w:rPr>
          <w:noProof/>
        </w:rPr>
      </w:pPr>
      <w:r>
        <w:rPr>
          <w:noProof/>
        </w:rPr>
        <w:t>Parature Ek Dosya Depolama, 58</w:t>
      </w:r>
    </w:p>
    <w:p w:rsidR="00110203" w:rsidRDefault="00110203">
      <w:pPr>
        <w:pStyle w:val="Index1"/>
        <w:tabs>
          <w:tab w:val="right" w:pos="5030"/>
        </w:tabs>
        <w:rPr>
          <w:noProof/>
        </w:rPr>
      </w:pPr>
      <w:r>
        <w:rPr>
          <w:noProof/>
        </w:rPr>
        <w:t>Parature Ek Kayıtlar, 57</w:t>
      </w:r>
    </w:p>
    <w:p w:rsidR="00110203" w:rsidRDefault="00110203">
      <w:pPr>
        <w:pStyle w:val="Index1"/>
        <w:tabs>
          <w:tab w:val="right" w:pos="5030"/>
        </w:tabs>
        <w:rPr>
          <w:noProof/>
        </w:rPr>
      </w:pPr>
      <w:r>
        <w:rPr>
          <w:noProof/>
        </w:rPr>
        <w:t>Parature Ek Sayfa Görünümleri, 57</w:t>
      </w:r>
    </w:p>
    <w:p w:rsidR="00110203" w:rsidRDefault="00110203">
      <w:pPr>
        <w:pStyle w:val="Index1"/>
        <w:tabs>
          <w:tab w:val="right" w:pos="5030"/>
        </w:tabs>
        <w:rPr>
          <w:noProof/>
        </w:rPr>
      </w:pPr>
      <w:r>
        <w:rPr>
          <w:noProof/>
        </w:rPr>
        <w:t>Parature Enterprise, 57</w:t>
      </w:r>
    </w:p>
    <w:p w:rsidR="00110203" w:rsidRDefault="00110203">
      <w:pPr>
        <w:pStyle w:val="Index1"/>
        <w:tabs>
          <w:tab w:val="right" w:pos="5030"/>
        </w:tabs>
        <w:rPr>
          <w:noProof/>
        </w:rPr>
      </w:pPr>
      <w:r>
        <w:rPr>
          <w:noProof/>
        </w:rPr>
        <w:t>Parature Gelişmiş Destek, 58</w:t>
      </w:r>
    </w:p>
    <w:p w:rsidR="00110203" w:rsidRDefault="00110203">
      <w:pPr>
        <w:pStyle w:val="Index1"/>
        <w:tabs>
          <w:tab w:val="right" w:pos="5030"/>
        </w:tabs>
        <w:rPr>
          <w:noProof/>
        </w:rPr>
      </w:pPr>
      <w:r>
        <w:rPr>
          <w:noProof/>
        </w:rPr>
        <w:t>Parature Professional Doğrudan Destek, 58</w:t>
      </w:r>
    </w:p>
    <w:p w:rsidR="00110203" w:rsidRDefault="00110203">
      <w:pPr>
        <w:pStyle w:val="Index1"/>
        <w:tabs>
          <w:tab w:val="right" w:pos="5030"/>
        </w:tabs>
        <w:rPr>
          <w:noProof/>
        </w:rPr>
      </w:pPr>
      <w:r>
        <w:rPr>
          <w:noProof/>
        </w:rPr>
        <w:t>Power BI Pro, 66</w:t>
      </w:r>
    </w:p>
    <w:p w:rsidR="00110203" w:rsidRDefault="00110203">
      <w:pPr>
        <w:pStyle w:val="Index1"/>
        <w:tabs>
          <w:tab w:val="right" w:pos="5030"/>
        </w:tabs>
        <w:rPr>
          <w:noProof/>
        </w:rPr>
      </w:pPr>
      <w:r>
        <w:rPr>
          <w:noProof/>
        </w:rPr>
        <w:t>Power BI Pro A, 66</w:t>
      </w:r>
    </w:p>
    <w:p w:rsidR="00110203" w:rsidRDefault="00110203">
      <w:pPr>
        <w:pStyle w:val="Index1"/>
        <w:tabs>
          <w:tab w:val="right" w:pos="5030"/>
        </w:tabs>
        <w:rPr>
          <w:noProof/>
        </w:rPr>
      </w:pPr>
      <w:r>
        <w:rPr>
          <w:noProof/>
        </w:rPr>
        <w:t>PowerPoint 2016, 22</w:t>
      </w:r>
    </w:p>
    <w:p w:rsidR="00110203" w:rsidRDefault="00110203">
      <w:pPr>
        <w:pStyle w:val="Index1"/>
        <w:tabs>
          <w:tab w:val="right" w:pos="5030"/>
        </w:tabs>
        <w:rPr>
          <w:noProof/>
        </w:rPr>
      </w:pPr>
      <w:r>
        <w:rPr>
          <w:noProof/>
        </w:rPr>
        <w:t>Project 2010, 25</w:t>
      </w:r>
    </w:p>
    <w:p w:rsidR="00110203" w:rsidRDefault="00110203">
      <w:pPr>
        <w:pStyle w:val="Index1"/>
        <w:tabs>
          <w:tab w:val="right" w:pos="5030"/>
        </w:tabs>
        <w:rPr>
          <w:noProof/>
        </w:rPr>
      </w:pPr>
      <w:r>
        <w:rPr>
          <w:noProof/>
        </w:rPr>
        <w:t>Project Lite, 25, 64</w:t>
      </w:r>
    </w:p>
    <w:p w:rsidR="00110203" w:rsidRDefault="00110203">
      <w:pPr>
        <w:pStyle w:val="Index1"/>
        <w:tabs>
          <w:tab w:val="right" w:pos="5030"/>
        </w:tabs>
        <w:rPr>
          <w:noProof/>
        </w:rPr>
      </w:pPr>
      <w:r>
        <w:rPr>
          <w:noProof/>
        </w:rPr>
        <w:t>Project Online, 25, 63</w:t>
      </w:r>
    </w:p>
    <w:p w:rsidR="00110203" w:rsidRDefault="00110203">
      <w:pPr>
        <w:pStyle w:val="Index1"/>
        <w:tabs>
          <w:tab w:val="right" w:pos="5030"/>
        </w:tabs>
        <w:rPr>
          <w:noProof/>
        </w:rPr>
      </w:pPr>
      <w:r>
        <w:rPr>
          <w:noProof/>
        </w:rPr>
        <w:t>Project Online with Project Pro for Office 365, 58</w:t>
      </w:r>
    </w:p>
    <w:p w:rsidR="00110203" w:rsidRDefault="00110203">
      <w:pPr>
        <w:pStyle w:val="Index1"/>
        <w:tabs>
          <w:tab w:val="right" w:pos="5030"/>
        </w:tabs>
        <w:rPr>
          <w:noProof/>
        </w:rPr>
      </w:pPr>
      <w:r>
        <w:rPr>
          <w:noProof/>
        </w:rPr>
        <w:t>Project Online with Project Pro for Office 365 YG'den Geçiş, 58</w:t>
      </w:r>
    </w:p>
    <w:p w:rsidR="00110203" w:rsidRDefault="00110203">
      <w:pPr>
        <w:pStyle w:val="Index1"/>
        <w:tabs>
          <w:tab w:val="right" w:pos="5030"/>
        </w:tabs>
        <w:rPr>
          <w:noProof/>
        </w:rPr>
      </w:pPr>
      <w:r>
        <w:rPr>
          <w:noProof/>
        </w:rPr>
        <w:t>Project Professional, 58, 82</w:t>
      </w:r>
    </w:p>
    <w:p w:rsidR="00110203" w:rsidRDefault="00110203">
      <w:pPr>
        <w:pStyle w:val="Index1"/>
        <w:tabs>
          <w:tab w:val="right" w:pos="5030"/>
        </w:tabs>
        <w:rPr>
          <w:noProof/>
        </w:rPr>
      </w:pPr>
      <w:r>
        <w:rPr>
          <w:noProof/>
        </w:rPr>
        <w:t>Project Professional 2016, 22</w:t>
      </w:r>
    </w:p>
    <w:p w:rsidR="00110203" w:rsidRDefault="00110203">
      <w:pPr>
        <w:pStyle w:val="Index1"/>
        <w:tabs>
          <w:tab w:val="right" w:pos="5030"/>
        </w:tabs>
        <w:rPr>
          <w:noProof/>
        </w:rPr>
      </w:pPr>
      <w:r>
        <w:rPr>
          <w:noProof/>
        </w:rPr>
        <w:t>Project Server 2013, 25</w:t>
      </w:r>
    </w:p>
    <w:p w:rsidR="00110203" w:rsidRDefault="00110203">
      <w:pPr>
        <w:pStyle w:val="Index1"/>
        <w:tabs>
          <w:tab w:val="right" w:pos="5030"/>
        </w:tabs>
        <w:rPr>
          <w:noProof/>
        </w:rPr>
      </w:pPr>
      <w:r>
        <w:rPr>
          <w:noProof/>
        </w:rPr>
        <w:t>Project Server 2013 CAL, 25</w:t>
      </w:r>
    </w:p>
    <w:p w:rsidR="00110203" w:rsidRDefault="00110203">
      <w:pPr>
        <w:pStyle w:val="Index1"/>
        <w:tabs>
          <w:tab w:val="right" w:pos="5030"/>
        </w:tabs>
        <w:rPr>
          <w:noProof/>
        </w:rPr>
      </w:pPr>
      <w:r>
        <w:rPr>
          <w:noProof/>
        </w:rPr>
        <w:t>Project Server 2016, 22</w:t>
      </w:r>
    </w:p>
    <w:p w:rsidR="00110203" w:rsidRDefault="00110203">
      <w:pPr>
        <w:pStyle w:val="Index1"/>
        <w:tabs>
          <w:tab w:val="right" w:pos="5030"/>
        </w:tabs>
        <w:rPr>
          <w:noProof/>
        </w:rPr>
      </w:pPr>
      <w:r>
        <w:rPr>
          <w:noProof/>
        </w:rPr>
        <w:t>Project Server 2016 Cihaz CAL, 22</w:t>
      </w:r>
    </w:p>
    <w:p w:rsidR="00110203" w:rsidRDefault="00110203">
      <w:pPr>
        <w:pStyle w:val="Index1"/>
        <w:tabs>
          <w:tab w:val="right" w:pos="5030"/>
        </w:tabs>
        <w:rPr>
          <w:noProof/>
        </w:rPr>
      </w:pPr>
      <w:r>
        <w:rPr>
          <w:noProof/>
        </w:rPr>
        <w:t>Project Standard, 76, 82</w:t>
      </w:r>
    </w:p>
    <w:p w:rsidR="00110203" w:rsidRDefault="00110203">
      <w:pPr>
        <w:pStyle w:val="Index1"/>
        <w:tabs>
          <w:tab w:val="right" w:pos="5030"/>
        </w:tabs>
        <w:rPr>
          <w:noProof/>
        </w:rPr>
      </w:pPr>
      <w:r>
        <w:rPr>
          <w:noProof/>
        </w:rPr>
        <w:t>Project Standard 2016, 22</w:t>
      </w:r>
    </w:p>
    <w:p w:rsidR="00110203" w:rsidRDefault="00110203">
      <w:pPr>
        <w:pStyle w:val="Index1"/>
        <w:tabs>
          <w:tab w:val="right" w:pos="5030"/>
        </w:tabs>
        <w:rPr>
          <w:noProof/>
        </w:rPr>
      </w:pPr>
      <w:r>
        <w:rPr>
          <w:noProof/>
        </w:rPr>
        <w:t>Publisher 2016, 22</w:t>
      </w:r>
    </w:p>
    <w:p w:rsidR="00110203" w:rsidRDefault="00110203">
      <w:pPr>
        <w:pStyle w:val="Index1"/>
        <w:tabs>
          <w:tab w:val="right" w:pos="5030"/>
        </w:tabs>
        <w:rPr>
          <w:noProof/>
        </w:rPr>
      </w:pPr>
      <w:r>
        <w:rPr>
          <w:noProof/>
        </w:rPr>
        <w:t>Red Hat Linux için R Server 2016, 28</w:t>
      </w:r>
    </w:p>
    <w:p w:rsidR="00110203" w:rsidRDefault="00110203">
      <w:pPr>
        <w:pStyle w:val="Index1"/>
        <w:tabs>
          <w:tab w:val="right" w:pos="5030"/>
        </w:tabs>
        <w:rPr>
          <w:noProof/>
        </w:rPr>
      </w:pPr>
      <w:r>
        <w:rPr>
          <w:noProof/>
        </w:rPr>
        <w:t>SharePoint Online, 76</w:t>
      </w:r>
    </w:p>
    <w:p w:rsidR="00110203" w:rsidRDefault="00110203">
      <w:pPr>
        <w:pStyle w:val="Index1"/>
        <w:tabs>
          <w:tab w:val="right" w:pos="5030"/>
        </w:tabs>
        <w:rPr>
          <w:noProof/>
        </w:rPr>
      </w:pPr>
      <w:r>
        <w:rPr>
          <w:noProof/>
        </w:rPr>
        <w:t>SharePoint Online Plan 1, 64</w:t>
      </w:r>
    </w:p>
    <w:p w:rsidR="00110203" w:rsidRDefault="00110203">
      <w:pPr>
        <w:pStyle w:val="Index1"/>
        <w:tabs>
          <w:tab w:val="right" w:pos="5030"/>
        </w:tabs>
        <w:rPr>
          <w:noProof/>
        </w:rPr>
      </w:pPr>
      <w:r>
        <w:rPr>
          <w:noProof/>
        </w:rPr>
        <w:t>SharePoint Online Plan 1 Eklentisi, 64</w:t>
      </w:r>
    </w:p>
    <w:p w:rsidR="00110203" w:rsidRDefault="00110203">
      <w:pPr>
        <w:pStyle w:val="Index1"/>
        <w:tabs>
          <w:tab w:val="right" w:pos="5030"/>
        </w:tabs>
        <w:rPr>
          <w:noProof/>
        </w:rPr>
      </w:pPr>
      <w:r>
        <w:rPr>
          <w:noProof/>
        </w:rPr>
        <w:t>SharePoint Online Plan 1 veya 2, 26</w:t>
      </w:r>
    </w:p>
    <w:p w:rsidR="00110203" w:rsidRDefault="00110203">
      <w:pPr>
        <w:pStyle w:val="Index1"/>
        <w:tabs>
          <w:tab w:val="right" w:pos="5030"/>
        </w:tabs>
        <w:rPr>
          <w:noProof/>
        </w:rPr>
      </w:pPr>
      <w:r>
        <w:rPr>
          <w:noProof/>
        </w:rPr>
        <w:t>SharePoint Online Plan 2, 26, 64</w:t>
      </w:r>
    </w:p>
    <w:p w:rsidR="00110203" w:rsidRDefault="00110203">
      <w:pPr>
        <w:pStyle w:val="Index1"/>
        <w:tabs>
          <w:tab w:val="right" w:pos="5030"/>
        </w:tabs>
        <w:rPr>
          <w:noProof/>
        </w:rPr>
      </w:pPr>
      <w:r>
        <w:rPr>
          <w:noProof/>
        </w:rPr>
        <w:t>SharePoint Server, 81</w:t>
      </w:r>
    </w:p>
    <w:p w:rsidR="00110203" w:rsidRDefault="00110203">
      <w:pPr>
        <w:pStyle w:val="Index1"/>
        <w:tabs>
          <w:tab w:val="right" w:pos="5030"/>
        </w:tabs>
        <w:rPr>
          <w:noProof/>
        </w:rPr>
      </w:pPr>
      <w:r>
        <w:rPr>
          <w:noProof/>
        </w:rPr>
        <w:t>SharePoint Server 2010, 26</w:t>
      </w:r>
    </w:p>
    <w:p w:rsidR="00110203" w:rsidRDefault="00110203">
      <w:pPr>
        <w:pStyle w:val="Index1"/>
        <w:tabs>
          <w:tab w:val="right" w:pos="5030"/>
        </w:tabs>
        <w:rPr>
          <w:noProof/>
        </w:rPr>
      </w:pPr>
      <w:r>
        <w:rPr>
          <w:noProof/>
        </w:rPr>
        <w:t>SharePoint Server 2013, 26</w:t>
      </w:r>
    </w:p>
    <w:p w:rsidR="00110203" w:rsidRDefault="00110203">
      <w:pPr>
        <w:pStyle w:val="Index1"/>
        <w:tabs>
          <w:tab w:val="right" w:pos="5030"/>
        </w:tabs>
        <w:rPr>
          <w:noProof/>
        </w:rPr>
      </w:pPr>
      <w:r>
        <w:rPr>
          <w:noProof/>
        </w:rPr>
        <w:t>SharePoint Server 2013 Kurumsal CAL, 26</w:t>
      </w:r>
    </w:p>
    <w:p w:rsidR="00110203" w:rsidRDefault="00110203">
      <w:pPr>
        <w:pStyle w:val="Index1"/>
        <w:tabs>
          <w:tab w:val="right" w:pos="5030"/>
        </w:tabs>
        <w:rPr>
          <w:noProof/>
        </w:rPr>
      </w:pPr>
      <w:r>
        <w:rPr>
          <w:noProof/>
        </w:rPr>
        <w:t>SharePoint Server 2013 Standard CAL, 26</w:t>
      </w:r>
    </w:p>
    <w:p w:rsidR="00110203" w:rsidRDefault="00110203">
      <w:pPr>
        <w:pStyle w:val="Index1"/>
        <w:tabs>
          <w:tab w:val="right" w:pos="5030"/>
        </w:tabs>
        <w:rPr>
          <w:noProof/>
        </w:rPr>
      </w:pPr>
      <w:r>
        <w:rPr>
          <w:noProof/>
        </w:rPr>
        <w:t>Skype Kurumsal 2016, 22</w:t>
      </w:r>
    </w:p>
    <w:p w:rsidR="00110203" w:rsidRDefault="00110203">
      <w:pPr>
        <w:pStyle w:val="Index1"/>
        <w:tabs>
          <w:tab w:val="right" w:pos="5030"/>
        </w:tabs>
        <w:rPr>
          <w:noProof/>
        </w:rPr>
      </w:pPr>
      <w:r>
        <w:rPr>
          <w:noProof/>
        </w:rPr>
        <w:t>Skype Kurumsal Çevrimiçi Sürüm Bulut PBX, 64</w:t>
      </w:r>
    </w:p>
    <w:p w:rsidR="00110203" w:rsidRDefault="00110203">
      <w:pPr>
        <w:pStyle w:val="Index1"/>
        <w:tabs>
          <w:tab w:val="right" w:pos="5030"/>
        </w:tabs>
        <w:rPr>
          <w:noProof/>
        </w:rPr>
      </w:pPr>
      <w:r>
        <w:rPr>
          <w:noProof/>
        </w:rPr>
        <w:t>Skype Kurumsal Çevrimiçi Sürüm Plan 1, 27, 64</w:t>
      </w:r>
    </w:p>
    <w:p w:rsidR="00110203" w:rsidRDefault="00110203">
      <w:pPr>
        <w:pStyle w:val="Index1"/>
        <w:tabs>
          <w:tab w:val="right" w:pos="5030"/>
        </w:tabs>
        <w:rPr>
          <w:noProof/>
        </w:rPr>
      </w:pPr>
      <w:r>
        <w:rPr>
          <w:noProof/>
        </w:rPr>
        <w:t>Skype Kurumsal Çevrimiçi Sürüm Plan 1 Eklentisi, 60, 64</w:t>
      </w:r>
    </w:p>
    <w:p w:rsidR="00110203" w:rsidRDefault="00110203">
      <w:pPr>
        <w:pStyle w:val="Index1"/>
        <w:tabs>
          <w:tab w:val="right" w:pos="5030"/>
        </w:tabs>
        <w:rPr>
          <w:noProof/>
        </w:rPr>
      </w:pPr>
      <w:r>
        <w:rPr>
          <w:noProof/>
        </w:rPr>
        <w:t>Skype Kurumsal Çevrimiçi Sürüm Plan 2, 27, 64</w:t>
      </w:r>
    </w:p>
    <w:p w:rsidR="00110203" w:rsidRDefault="00110203">
      <w:pPr>
        <w:pStyle w:val="Index1"/>
        <w:tabs>
          <w:tab w:val="right" w:pos="5030"/>
        </w:tabs>
        <w:rPr>
          <w:noProof/>
        </w:rPr>
      </w:pPr>
      <w:r>
        <w:rPr>
          <w:noProof/>
        </w:rPr>
        <w:t>Skype Kurumsal Çevrimiçi Sürüm PSTN Arama, 64</w:t>
      </w:r>
    </w:p>
    <w:p w:rsidR="00110203" w:rsidRDefault="00110203">
      <w:pPr>
        <w:pStyle w:val="Index1"/>
        <w:tabs>
          <w:tab w:val="right" w:pos="5030"/>
        </w:tabs>
        <w:rPr>
          <w:noProof/>
        </w:rPr>
      </w:pPr>
      <w:r>
        <w:rPr>
          <w:noProof/>
        </w:rPr>
        <w:t>Skype Kurumsal Çevrimiçi Sürüm PSTN Konferans, 64</w:t>
      </w:r>
    </w:p>
    <w:p w:rsidR="00110203" w:rsidRDefault="00110203">
      <w:pPr>
        <w:pStyle w:val="Index1"/>
        <w:tabs>
          <w:tab w:val="right" w:pos="5030"/>
        </w:tabs>
        <w:rPr>
          <w:noProof/>
        </w:rPr>
      </w:pPr>
      <w:r>
        <w:rPr>
          <w:noProof/>
        </w:rPr>
        <w:t>Skype Kurumsal Plus CAL, 64</w:t>
      </w:r>
    </w:p>
    <w:p w:rsidR="00110203" w:rsidRDefault="00110203">
      <w:pPr>
        <w:pStyle w:val="Index1"/>
        <w:tabs>
          <w:tab w:val="right" w:pos="5030"/>
        </w:tabs>
        <w:rPr>
          <w:noProof/>
        </w:rPr>
      </w:pPr>
      <w:r>
        <w:rPr>
          <w:noProof/>
        </w:rPr>
        <w:t>Skype Kurumsal Sunucu 2015, 27</w:t>
      </w:r>
    </w:p>
    <w:p w:rsidR="00110203" w:rsidRDefault="00110203">
      <w:pPr>
        <w:pStyle w:val="Index1"/>
        <w:tabs>
          <w:tab w:val="right" w:pos="5030"/>
        </w:tabs>
        <w:rPr>
          <w:noProof/>
        </w:rPr>
      </w:pPr>
      <w:r>
        <w:rPr>
          <w:noProof/>
        </w:rPr>
        <w:t>Skype Kurumsal Sunucu 2015 Kurumsal CAL, 27</w:t>
      </w:r>
    </w:p>
    <w:p w:rsidR="00110203" w:rsidRDefault="00110203">
      <w:pPr>
        <w:pStyle w:val="Index1"/>
        <w:tabs>
          <w:tab w:val="right" w:pos="5030"/>
        </w:tabs>
        <w:rPr>
          <w:noProof/>
        </w:rPr>
      </w:pPr>
      <w:r>
        <w:rPr>
          <w:noProof/>
        </w:rPr>
        <w:t>Skype Kurumsal Sunucu 2015 Plus CAL, 27</w:t>
      </w:r>
    </w:p>
    <w:p w:rsidR="00110203" w:rsidRDefault="00110203">
      <w:pPr>
        <w:pStyle w:val="Index1"/>
        <w:tabs>
          <w:tab w:val="right" w:pos="5030"/>
        </w:tabs>
        <w:rPr>
          <w:noProof/>
        </w:rPr>
      </w:pPr>
      <w:r>
        <w:rPr>
          <w:noProof/>
        </w:rPr>
        <w:t>Skype Kurumsal Sunucu 2015 Standard CAL, 27</w:t>
      </w:r>
    </w:p>
    <w:p w:rsidR="00110203" w:rsidRDefault="00110203">
      <w:pPr>
        <w:pStyle w:val="Index1"/>
        <w:tabs>
          <w:tab w:val="right" w:pos="5030"/>
        </w:tabs>
        <w:rPr>
          <w:noProof/>
        </w:rPr>
      </w:pPr>
      <w:r>
        <w:rPr>
          <w:noProof/>
        </w:rPr>
        <w:t>SQL Paralel Veri Ambarı, 76, 82</w:t>
      </w:r>
    </w:p>
    <w:p w:rsidR="00110203" w:rsidRDefault="00110203">
      <w:pPr>
        <w:pStyle w:val="Index1"/>
        <w:tabs>
          <w:tab w:val="right" w:pos="5030"/>
        </w:tabs>
        <w:rPr>
          <w:noProof/>
        </w:rPr>
      </w:pPr>
      <w:r>
        <w:rPr>
          <w:noProof/>
        </w:rPr>
        <w:t>SQL Server, 31, 32, 33, 37, 81, 82</w:t>
      </w:r>
    </w:p>
    <w:p w:rsidR="00110203" w:rsidRDefault="00110203">
      <w:pPr>
        <w:pStyle w:val="Index1"/>
        <w:tabs>
          <w:tab w:val="right" w:pos="5030"/>
        </w:tabs>
        <w:rPr>
          <w:noProof/>
        </w:rPr>
      </w:pPr>
      <w:r>
        <w:rPr>
          <w:noProof/>
        </w:rPr>
        <w:t>SQL Server 2008 R2, 29</w:t>
      </w:r>
    </w:p>
    <w:p w:rsidR="00110203" w:rsidRDefault="00110203">
      <w:pPr>
        <w:pStyle w:val="Index1"/>
        <w:tabs>
          <w:tab w:val="right" w:pos="5030"/>
        </w:tabs>
        <w:rPr>
          <w:noProof/>
        </w:rPr>
      </w:pPr>
      <w:r>
        <w:rPr>
          <w:noProof/>
        </w:rPr>
        <w:t>SQL Server 2012, 29</w:t>
      </w:r>
    </w:p>
    <w:p w:rsidR="00110203" w:rsidRDefault="00110203">
      <w:pPr>
        <w:pStyle w:val="Index1"/>
        <w:tabs>
          <w:tab w:val="right" w:pos="5030"/>
        </w:tabs>
        <w:rPr>
          <w:noProof/>
        </w:rPr>
      </w:pPr>
      <w:r>
        <w:rPr>
          <w:noProof/>
        </w:rPr>
        <w:t>SQL Server 2012 Paralel Veri Ambarı Geliştirici, 29</w:t>
      </w:r>
    </w:p>
    <w:p w:rsidR="00110203" w:rsidRDefault="00110203">
      <w:pPr>
        <w:pStyle w:val="Index1"/>
        <w:tabs>
          <w:tab w:val="right" w:pos="5030"/>
        </w:tabs>
        <w:rPr>
          <w:noProof/>
        </w:rPr>
      </w:pPr>
      <w:r>
        <w:rPr>
          <w:noProof/>
        </w:rPr>
        <w:t>SQL Server 2014 Business Intelligence, 29</w:t>
      </w:r>
    </w:p>
    <w:p w:rsidR="00110203" w:rsidRDefault="00110203">
      <w:pPr>
        <w:pStyle w:val="Index1"/>
        <w:tabs>
          <w:tab w:val="right" w:pos="5030"/>
        </w:tabs>
        <w:rPr>
          <w:noProof/>
        </w:rPr>
      </w:pPr>
      <w:r>
        <w:rPr>
          <w:noProof/>
        </w:rPr>
        <w:t>SQL Server 2014 CAL, 29</w:t>
      </w:r>
    </w:p>
    <w:p w:rsidR="00110203" w:rsidRDefault="00110203">
      <w:pPr>
        <w:pStyle w:val="Index1"/>
        <w:tabs>
          <w:tab w:val="right" w:pos="5030"/>
        </w:tabs>
        <w:rPr>
          <w:noProof/>
        </w:rPr>
      </w:pPr>
      <w:r>
        <w:rPr>
          <w:noProof/>
        </w:rPr>
        <w:t>SQL Server 2014 Enterprise, 29</w:t>
      </w:r>
    </w:p>
    <w:p w:rsidR="00110203" w:rsidRDefault="00110203">
      <w:pPr>
        <w:pStyle w:val="Index1"/>
        <w:tabs>
          <w:tab w:val="right" w:pos="5030"/>
        </w:tabs>
        <w:rPr>
          <w:noProof/>
        </w:rPr>
      </w:pPr>
      <w:r>
        <w:rPr>
          <w:noProof/>
        </w:rPr>
        <w:t>SQL Server 2014 Enterprise Core, 29</w:t>
      </w:r>
    </w:p>
    <w:p w:rsidR="00110203" w:rsidRDefault="00110203">
      <w:pPr>
        <w:pStyle w:val="Index1"/>
        <w:tabs>
          <w:tab w:val="right" w:pos="5030"/>
        </w:tabs>
        <w:rPr>
          <w:noProof/>
        </w:rPr>
      </w:pPr>
      <w:r>
        <w:rPr>
          <w:noProof/>
        </w:rPr>
        <w:t>SQL Server 2014 Geliştirici, 29</w:t>
      </w:r>
    </w:p>
    <w:p w:rsidR="00110203" w:rsidRDefault="00110203">
      <w:pPr>
        <w:pStyle w:val="Index1"/>
        <w:tabs>
          <w:tab w:val="right" w:pos="5030"/>
        </w:tabs>
        <w:rPr>
          <w:noProof/>
        </w:rPr>
      </w:pPr>
      <w:r>
        <w:rPr>
          <w:noProof/>
        </w:rPr>
        <w:t>SQL Server 2014 Kurumsal, 29</w:t>
      </w:r>
    </w:p>
    <w:p w:rsidR="00110203" w:rsidRDefault="00110203">
      <w:pPr>
        <w:pStyle w:val="Index1"/>
        <w:tabs>
          <w:tab w:val="right" w:pos="5030"/>
        </w:tabs>
        <w:rPr>
          <w:noProof/>
        </w:rPr>
      </w:pPr>
      <w:r>
        <w:rPr>
          <w:noProof/>
        </w:rPr>
        <w:t>SQL Server 2014 Standard, 29</w:t>
      </w:r>
    </w:p>
    <w:p w:rsidR="00110203" w:rsidRDefault="00110203">
      <w:pPr>
        <w:pStyle w:val="Index1"/>
        <w:tabs>
          <w:tab w:val="right" w:pos="5030"/>
        </w:tabs>
        <w:rPr>
          <w:noProof/>
        </w:rPr>
      </w:pPr>
      <w:r>
        <w:rPr>
          <w:noProof/>
        </w:rPr>
        <w:t>SQL Server 2014 Standard Core, 29</w:t>
      </w:r>
    </w:p>
    <w:p w:rsidR="00110203" w:rsidRDefault="00110203">
      <w:pPr>
        <w:pStyle w:val="Index1"/>
        <w:tabs>
          <w:tab w:val="right" w:pos="5030"/>
        </w:tabs>
        <w:rPr>
          <w:noProof/>
        </w:rPr>
      </w:pPr>
      <w:r>
        <w:rPr>
          <w:noProof/>
        </w:rPr>
        <w:t>SQL Server 2014 Teknolojili Visual Studio Team Foundation Server 2015, 37</w:t>
      </w:r>
    </w:p>
    <w:p w:rsidR="00110203" w:rsidRDefault="00110203">
      <w:pPr>
        <w:pStyle w:val="Index1"/>
        <w:tabs>
          <w:tab w:val="right" w:pos="5030"/>
        </w:tabs>
        <w:rPr>
          <w:noProof/>
        </w:rPr>
      </w:pPr>
      <w:r>
        <w:rPr>
          <w:noProof/>
        </w:rPr>
        <w:t>SQL Server Business Intelligence, 76, 83</w:t>
      </w:r>
    </w:p>
    <w:p w:rsidR="00110203" w:rsidRDefault="00110203">
      <w:pPr>
        <w:pStyle w:val="Index1"/>
        <w:tabs>
          <w:tab w:val="right" w:pos="5030"/>
        </w:tabs>
        <w:rPr>
          <w:noProof/>
        </w:rPr>
      </w:pPr>
      <w:r>
        <w:rPr>
          <w:noProof/>
        </w:rPr>
        <w:t>SQL Server Data Center, 76</w:t>
      </w:r>
    </w:p>
    <w:p w:rsidR="00110203" w:rsidRDefault="00110203">
      <w:pPr>
        <w:pStyle w:val="Index1"/>
        <w:tabs>
          <w:tab w:val="right" w:pos="5030"/>
        </w:tabs>
        <w:rPr>
          <w:noProof/>
        </w:rPr>
      </w:pPr>
      <w:r>
        <w:rPr>
          <w:noProof/>
        </w:rPr>
        <w:t>SQL Server Enterprise, 76, 83</w:t>
      </w:r>
    </w:p>
    <w:p w:rsidR="00110203" w:rsidRDefault="00110203">
      <w:pPr>
        <w:pStyle w:val="Index1"/>
        <w:tabs>
          <w:tab w:val="right" w:pos="5030"/>
        </w:tabs>
        <w:rPr>
          <w:noProof/>
        </w:rPr>
      </w:pPr>
      <w:r>
        <w:rPr>
          <w:noProof/>
        </w:rPr>
        <w:t>SQL Server Paralel Veri Ambarı, 29</w:t>
      </w:r>
    </w:p>
    <w:p w:rsidR="00110203" w:rsidRDefault="00110203">
      <w:pPr>
        <w:pStyle w:val="Index1"/>
        <w:tabs>
          <w:tab w:val="right" w:pos="5030"/>
        </w:tabs>
        <w:rPr>
          <w:noProof/>
        </w:rPr>
      </w:pPr>
      <w:r>
        <w:rPr>
          <w:noProof/>
        </w:rPr>
        <w:t>SQL Server Standard, 76, 83</w:t>
      </w:r>
    </w:p>
    <w:p w:rsidR="00110203" w:rsidRDefault="00110203">
      <w:pPr>
        <w:pStyle w:val="Index1"/>
        <w:tabs>
          <w:tab w:val="right" w:pos="5030"/>
        </w:tabs>
        <w:rPr>
          <w:noProof/>
        </w:rPr>
      </w:pPr>
      <w:r>
        <w:rPr>
          <w:noProof/>
        </w:rPr>
        <w:t>StorSimple Parasal Taahhüdü, 53</w:t>
      </w:r>
    </w:p>
    <w:p w:rsidR="00110203" w:rsidRDefault="00110203">
      <w:pPr>
        <w:pStyle w:val="Index1"/>
        <w:tabs>
          <w:tab w:val="right" w:pos="5030"/>
        </w:tabs>
        <w:rPr>
          <w:noProof/>
        </w:rPr>
      </w:pPr>
      <w:r>
        <w:rPr>
          <w:noProof/>
        </w:rPr>
        <w:t>StorSimple Premium Destek, 54</w:t>
      </w:r>
    </w:p>
    <w:p w:rsidR="00110203" w:rsidRDefault="00110203">
      <w:pPr>
        <w:pStyle w:val="Index1"/>
        <w:tabs>
          <w:tab w:val="right" w:pos="5030"/>
        </w:tabs>
        <w:rPr>
          <w:noProof/>
        </w:rPr>
      </w:pPr>
      <w:r>
        <w:rPr>
          <w:noProof/>
        </w:rPr>
        <w:t>StorSimple Standart Destek, 53</w:t>
      </w:r>
    </w:p>
    <w:p w:rsidR="00110203" w:rsidRDefault="00110203">
      <w:pPr>
        <w:pStyle w:val="Index1"/>
        <w:tabs>
          <w:tab w:val="right" w:pos="5030"/>
        </w:tabs>
        <w:rPr>
          <w:noProof/>
        </w:rPr>
      </w:pPr>
      <w:r>
        <w:rPr>
          <w:noProof/>
        </w:rPr>
        <w:t>StorSimple Standart Destek ve Premium Destek, 53</w:t>
      </w:r>
    </w:p>
    <w:p w:rsidR="00110203" w:rsidRDefault="00110203">
      <w:pPr>
        <w:pStyle w:val="Index1"/>
        <w:tabs>
          <w:tab w:val="right" w:pos="5030"/>
        </w:tabs>
        <w:rPr>
          <w:noProof/>
        </w:rPr>
      </w:pPr>
      <w:r>
        <w:rPr>
          <w:noProof/>
        </w:rPr>
        <w:t>SUSE Linux için R Server 2016, 28</w:t>
      </w:r>
    </w:p>
    <w:p w:rsidR="00110203" w:rsidRDefault="00110203">
      <w:pPr>
        <w:pStyle w:val="Index1"/>
        <w:tabs>
          <w:tab w:val="right" w:pos="5030"/>
        </w:tabs>
        <w:rPr>
          <w:noProof/>
        </w:rPr>
      </w:pPr>
      <w:r>
        <w:rPr>
          <w:noProof/>
        </w:rPr>
        <w:t>System Center 2012, 31, 82</w:t>
      </w:r>
    </w:p>
    <w:p w:rsidR="00110203" w:rsidRDefault="00110203">
      <w:pPr>
        <w:pStyle w:val="Index1"/>
        <w:tabs>
          <w:tab w:val="right" w:pos="5030"/>
        </w:tabs>
        <w:rPr>
          <w:noProof/>
        </w:rPr>
      </w:pPr>
      <w:r>
        <w:rPr>
          <w:noProof/>
        </w:rPr>
        <w:t>System Center 2012 Client Management Suite, 32</w:t>
      </w:r>
    </w:p>
    <w:p w:rsidR="00110203" w:rsidRDefault="00110203">
      <w:pPr>
        <w:pStyle w:val="Index1"/>
        <w:tabs>
          <w:tab w:val="right" w:pos="5030"/>
        </w:tabs>
        <w:rPr>
          <w:noProof/>
        </w:rPr>
      </w:pPr>
      <w:r>
        <w:rPr>
          <w:noProof/>
        </w:rPr>
        <w:t>System Center 2012 Configuration Manager, 33</w:t>
      </w:r>
    </w:p>
    <w:p w:rsidR="00110203" w:rsidRDefault="00110203">
      <w:pPr>
        <w:pStyle w:val="Index1"/>
        <w:tabs>
          <w:tab w:val="right" w:pos="5030"/>
        </w:tabs>
        <w:rPr>
          <w:noProof/>
        </w:rPr>
      </w:pPr>
      <w:r>
        <w:rPr>
          <w:noProof/>
        </w:rPr>
        <w:t>System Center 2012 Datacenter Sunucu Yönetim Lisansı, 76</w:t>
      </w:r>
    </w:p>
    <w:p w:rsidR="00110203" w:rsidRDefault="00110203">
      <w:pPr>
        <w:pStyle w:val="Index1"/>
        <w:tabs>
          <w:tab w:val="right" w:pos="5030"/>
        </w:tabs>
        <w:rPr>
          <w:noProof/>
        </w:rPr>
      </w:pPr>
      <w:r>
        <w:rPr>
          <w:noProof/>
        </w:rPr>
        <w:t>System Center 2012 Endpoint Protection, 34</w:t>
      </w:r>
    </w:p>
    <w:p w:rsidR="00110203" w:rsidRDefault="00110203">
      <w:pPr>
        <w:pStyle w:val="Index1"/>
        <w:tabs>
          <w:tab w:val="right" w:pos="5030"/>
        </w:tabs>
        <w:rPr>
          <w:noProof/>
        </w:rPr>
      </w:pPr>
      <w:r>
        <w:rPr>
          <w:noProof/>
        </w:rPr>
        <w:t>System Center 2012 R2 Client Management Suite, 32</w:t>
      </w:r>
    </w:p>
    <w:p w:rsidR="00110203" w:rsidRDefault="00110203">
      <w:pPr>
        <w:pStyle w:val="Index1"/>
        <w:tabs>
          <w:tab w:val="right" w:pos="5030"/>
        </w:tabs>
        <w:rPr>
          <w:noProof/>
        </w:rPr>
      </w:pPr>
      <w:r>
        <w:rPr>
          <w:noProof/>
        </w:rPr>
        <w:t>System Center 2012 R2 Configuration Manager İstemci Yönetim Lisansı, 33</w:t>
      </w:r>
    </w:p>
    <w:p w:rsidR="00110203" w:rsidRDefault="00110203">
      <w:pPr>
        <w:pStyle w:val="Index1"/>
        <w:tabs>
          <w:tab w:val="right" w:pos="5030"/>
        </w:tabs>
        <w:rPr>
          <w:noProof/>
        </w:rPr>
      </w:pPr>
      <w:r>
        <w:rPr>
          <w:noProof/>
        </w:rPr>
        <w:t>System Center 2012 R2 Datacenter Sunucu Yönetim Lisansı, 31</w:t>
      </w:r>
    </w:p>
    <w:p w:rsidR="00110203" w:rsidRDefault="00110203">
      <w:pPr>
        <w:pStyle w:val="Index1"/>
        <w:tabs>
          <w:tab w:val="right" w:pos="5030"/>
        </w:tabs>
        <w:rPr>
          <w:noProof/>
        </w:rPr>
      </w:pPr>
      <w:r>
        <w:rPr>
          <w:noProof/>
        </w:rPr>
        <w:t>System Center 2012 R2 Endpoint Protection, 34</w:t>
      </w:r>
    </w:p>
    <w:p w:rsidR="00110203" w:rsidRDefault="00110203">
      <w:pPr>
        <w:pStyle w:val="Index1"/>
        <w:tabs>
          <w:tab w:val="right" w:pos="5030"/>
        </w:tabs>
        <w:rPr>
          <w:noProof/>
        </w:rPr>
      </w:pPr>
      <w:r>
        <w:rPr>
          <w:noProof/>
        </w:rPr>
        <w:t>System Center 2012 R2 Standard Sunucu Yönetim Lisansı, 31</w:t>
      </w:r>
    </w:p>
    <w:p w:rsidR="00110203" w:rsidRDefault="00110203">
      <w:pPr>
        <w:pStyle w:val="Index1"/>
        <w:tabs>
          <w:tab w:val="right" w:pos="5030"/>
        </w:tabs>
        <w:rPr>
          <w:noProof/>
        </w:rPr>
      </w:pPr>
      <w:r>
        <w:rPr>
          <w:noProof/>
        </w:rPr>
        <w:t>System Center 2012 Standard Server Management License, 76</w:t>
      </w:r>
    </w:p>
    <w:p w:rsidR="00110203" w:rsidRDefault="00110203">
      <w:pPr>
        <w:pStyle w:val="Index1"/>
        <w:tabs>
          <w:tab w:val="right" w:pos="5030"/>
        </w:tabs>
        <w:rPr>
          <w:noProof/>
        </w:rPr>
      </w:pPr>
      <w:r>
        <w:rPr>
          <w:noProof/>
        </w:rPr>
        <w:t>System Center Configuration Manager Server 2007 R2, 33</w:t>
      </w:r>
    </w:p>
    <w:p w:rsidR="00110203" w:rsidRDefault="00110203">
      <w:pPr>
        <w:pStyle w:val="Index1"/>
        <w:tabs>
          <w:tab w:val="right" w:pos="5030"/>
        </w:tabs>
        <w:rPr>
          <w:noProof/>
        </w:rPr>
      </w:pPr>
      <w:r>
        <w:rPr>
          <w:noProof/>
        </w:rPr>
        <w:t>System Center Data Protection Manager 2010'un, 33</w:t>
      </w:r>
    </w:p>
    <w:p w:rsidR="00110203" w:rsidRDefault="00110203">
      <w:pPr>
        <w:pStyle w:val="Index1"/>
        <w:tabs>
          <w:tab w:val="right" w:pos="5030"/>
        </w:tabs>
        <w:rPr>
          <w:noProof/>
        </w:rPr>
      </w:pPr>
      <w:r>
        <w:rPr>
          <w:noProof/>
        </w:rPr>
        <w:t>System Center Data Server Management Suite'in, 34</w:t>
      </w:r>
    </w:p>
    <w:p w:rsidR="00110203" w:rsidRDefault="00110203">
      <w:pPr>
        <w:pStyle w:val="Index1"/>
        <w:tabs>
          <w:tab w:val="right" w:pos="5030"/>
        </w:tabs>
        <w:rPr>
          <w:noProof/>
        </w:rPr>
      </w:pPr>
      <w:r>
        <w:rPr>
          <w:noProof/>
        </w:rPr>
        <w:t>System Center Datacenter, 17, 81, 83</w:t>
      </w:r>
    </w:p>
    <w:p w:rsidR="00110203" w:rsidRDefault="00110203">
      <w:pPr>
        <w:pStyle w:val="Index1"/>
        <w:tabs>
          <w:tab w:val="right" w:pos="5030"/>
        </w:tabs>
        <w:rPr>
          <w:noProof/>
        </w:rPr>
      </w:pPr>
      <w:r>
        <w:rPr>
          <w:noProof/>
        </w:rPr>
        <w:t>System Center Global Service Monitor, 32</w:t>
      </w:r>
    </w:p>
    <w:p w:rsidR="00110203" w:rsidRDefault="00110203">
      <w:pPr>
        <w:pStyle w:val="Index1"/>
        <w:tabs>
          <w:tab w:val="right" w:pos="5030"/>
        </w:tabs>
        <w:rPr>
          <w:noProof/>
        </w:rPr>
      </w:pPr>
      <w:r>
        <w:rPr>
          <w:noProof/>
        </w:rPr>
        <w:t>System Center Operation Manager 2007 R2'nin, 34</w:t>
      </w:r>
    </w:p>
    <w:p w:rsidR="00110203" w:rsidRDefault="00110203">
      <w:pPr>
        <w:pStyle w:val="Index1"/>
        <w:tabs>
          <w:tab w:val="right" w:pos="5030"/>
        </w:tabs>
        <w:rPr>
          <w:noProof/>
        </w:rPr>
      </w:pPr>
      <w:r>
        <w:rPr>
          <w:noProof/>
        </w:rPr>
        <w:t>System Center Service Manager 2010'un, 35</w:t>
      </w:r>
    </w:p>
    <w:p w:rsidR="00110203" w:rsidRDefault="00110203">
      <w:pPr>
        <w:pStyle w:val="Index1"/>
        <w:tabs>
          <w:tab w:val="right" w:pos="5030"/>
        </w:tabs>
        <w:rPr>
          <w:noProof/>
        </w:rPr>
      </w:pPr>
      <w:r>
        <w:rPr>
          <w:noProof/>
        </w:rPr>
        <w:t>System Center Standard, 17, 81, 83</w:t>
      </w:r>
    </w:p>
    <w:p w:rsidR="00110203" w:rsidRDefault="00110203">
      <w:pPr>
        <w:pStyle w:val="Index1"/>
        <w:tabs>
          <w:tab w:val="right" w:pos="5030"/>
        </w:tabs>
        <w:rPr>
          <w:noProof/>
        </w:rPr>
      </w:pPr>
      <w:r>
        <w:rPr>
          <w:noProof/>
        </w:rPr>
        <w:t>Teradata DB için R Server 2016, 28</w:t>
      </w:r>
    </w:p>
    <w:p w:rsidR="00110203" w:rsidRDefault="00110203">
      <w:pPr>
        <w:pStyle w:val="Index1"/>
        <w:tabs>
          <w:tab w:val="right" w:pos="5030"/>
        </w:tabs>
        <w:rPr>
          <w:noProof/>
        </w:rPr>
      </w:pPr>
      <w:r>
        <w:rPr>
          <w:noProof/>
        </w:rPr>
        <w:t>VDI, 35</w:t>
      </w:r>
    </w:p>
    <w:p w:rsidR="00110203" w:rsidRDefault="00110203">
      <w:pPr>
        <w:pStyle w:val="Index1"/>
        <w:tabs>
          <w:tab w:val="right" w:pos="5030"/>
        </w:tabs>
        <w:rPr>
          <w:noProof/>
        </w:rPr>
      </w:pPr>
      <w:r>
        <w:rPr>
          <w:noProof/>
        </w:rPr>
        <w:t>Visio 2016 Professional, 22</w:t>
      </w:r>
    </w:p>
    <w:p w:rsidR="00110203" w:rsidRDefault="00110203">
      <w:pPr>
        <w:pStyle w:val="Index1"/>
        <w:tabs>
          <w:tab w:val="right" w:pos="5030"/>
        </w:tabs>
        <w:rPr>
          <w:noProof/>
        </w:rPr>
      </w:pPr>
      <w:r>
        <w:rPr>
          <w:noProof/>
        </w:rPr>
        <w:t>Visio 2016 Standard, 22</w:t>
      </w:r>
    </w:p>
    <w:p w:rsidR="00110203" w:rsidRDefault="00110203">
      <w:pPr>
        <w:pStyle w:val="Index1"/>
        <w:tabs>
          <w:tab w:val="right" w:pos="5030"/>
        </w:tabs>
        <w:rPr>
          <w:noProof/>
        </w:rPr>
      </w:pPr>
      <w:r>
        <w:rPr>
          <w:noProof/>
        </w:rPr>
        <w:t>Visio Professional, 58, 83</w:t>
      </w:r>
    </w:p>
    <w:p w:rsidR="00110203" w:rsidRDefault="00110203">
      <w:pPr>
        <w:pStyle w:val="Index1"/>
        <w:tabs>
          <w:tab w:val="right" w:pos="5030"/>
        </w:tabs>
        <w:rPr>
          <w:noProof/>
        </w:rPr>
      </w:pPr>
      <w:r>
        <w:rPr>
          <w:noProof/>
        </w:rPr>
        <w:t>Visio Standard, 76, 83</w:t>
      </w:r>
    </w:p>
    <w:p w:rsidR="00110203" w:rsidRDefault="00110203">
      <w:pPr>
        <w:pStyle w:val="Index1"/>
        <w:tabs>
          <w:tab w:val="right" w:pos="5030"/>
        </w:tabs>
        <w:rPr>
          <w:noProof/>
        </w:rPr>
      </w:pPr>
      <w:r>
        <w:rPr>
          <w:noProof/>
        </w:rPr>
        <w:t>Visual Studio 2013, 35</w:t>
      </w:r>
    </w:p>
    <w:p w:rsidR="00110203" w:rsidRDefault="00110203">
      <w:pPr>
        <w:pStyle w:val="Index1"/>
        <w:tabs>
          <w:tab w:val="right" w:pos="5030"/>
        </w:tabs>
        <w:rPr>
          <w:noProof/>
        </w:rPr>
      </w:pPr>
      <w:r>
        <w:rPr>
          <w:noProof/>
        </w:rPr>
        <w:t>Visual Studio Enterprise 2015 with MSDN, 35</w:t>
      </w:r>
    </w:p>
    <w:p w:rsidR="00110203" w:rsidRDefault="00110203">
      <w:pPr>
        <w:pStyle w:val="Index1"/>
        <w:tabs>
          <w:tab w:val="right" w:pos="5030"/>
        </w:tabs>
        <w:rPr>
          <w:noProof/>
        </w:rPr>
      </w:pPr>
      <w:r>
        <w:rPr>
          <w:noProof/>
        </w:rPr>
        <w:t>Visual Studio Enterprise with MSDN, 76, 83</w:t>
      </w:r>
    </w:p>
    <w:p w:rsidR="00110203" w:rsidRDefault="00110203">
      <w:pPr>
        <w:pStyle w:val="Index1"/>
        <w:tabs>
          <w:tab w:val="right" w:pos="5030"/>
        </w:tabs>
        <w:rPr>
          <w:noProof/>
        </w:rPr>
      </w:pPr>
      <w:r>
        <w:rPr>
          <w:noProof/>
        </w:rPr>
        <w:t>Visual Studio Professional 2015, 35</w:t>
      </w:r>
    </w:p>
    <w:p w:rsidR="00110203" w:rsidRDefault="00110203">
      <w:pPr>
        <w:pStyle w:val="Index1"/>
        <w:tabs>
          <w:tab w:val="right" w:pos="5030"/>
        </w:tabs>
        <w:rPr>
          <w:noProof/>
        </w:rPr>
      </w:pPr>
      <w:r>
        <w:rPr>
          <w:noProof/>
        </w:rPr>
        <w:t>Visual Studio Professional with MSDN, 76, 83</w:t>
      </w:r>
    </w:p>
    <w:p w:rsidR="00110203" w:rsidRDefault="00110203">
      <w:pPr>
        <w:pStyle w:val="Index1"/>
        <w:tabs>
          <w:tab w:val="right" w:pos="5030"/>
        </w:tabs>
        <w:rPr>
          <w:noProof/>
        </w:rPr>
      </w:pPr>
      <w:r>
        <w:rPr>
          <w:noProof/>
        </w:rPr>
        <w:t>Visual Studio Team Foundation Server 2015 CAL, 37</w:t>
      </w:r>
    </w:p>
    <w:p w:rsidR="00110203" w:rsidRDefault="00110203">
      <w:pPr>
        <w:pStyle w:val="Index1"/>
        <w:tabs>
          <w:tab w:val="right" w:pos="5030"/>
        </w:tabs>
        <w:rPr>
          <w:noProof/>
        </w:rPr>
      </w:pPr>
      <w:r>
        <w:rPr>
          <w:noProof/>
        </w:rPr>
        <w:t>Visual Studio Test Professional 2015 with MSDN, 35</w:t>
      </w:r>
    </w:p>
    <w:p w:rsidR="00110203" w:rsidRDefault="00110203">
      <w:pPr>
        <w:pStyle w:val="Index1"/>
        <w:tabs>
          <w:tab w:val="right" w:pos="5030"/>
        </w:tabs>
        <w:rPr>
          <w:noProof/>
        </w:rPr>
      </w:pPr>
      <w:r>
        <w:rPr>
          <w:noProof/>
        </w:rPr>
        <w:t>Visual Studio Test Professional with MSDN, 76, 83</w:t>
      </w:r>
    </w:p>
    <w:p w:rsidR="00110203" w:rsidRDefault="00110203">
      <w:pPr>
        <w:pStyle w:val="Index1"/>
        <w:tabs>
          <w:tab w:val="right" w:pos="5030"/>
        </w:tabs>
        <w:rPr>
          <w:noProof/>
        </w:rPr>
      </w:pPr>
      <w:r>
        <w:rPr>
          <w:noProof/>
        </w:rPr>
        <w:t>Windows 10 Education Yükseltmesi (Cihaz Başına), 38</w:t>
      </w:r>
    </w:p>
    <w:p w:rsidR="00110203" w:rsidRDefault="00110203">
      <w:pPr>
        <w:pStyle w:val="Index1"/>
        <w:tabs>
          <w:tab w:val="right" w:pos="5030"/>
        </w:tabs>
        <w:rPr>
          <w:noProof/>
        </w:rPr>
      </w:pPr>
      <w:r>
        <w:rPr>
          <w:noProof/>
        </w:rPr>
        <w:t>Windows 10 Enterprise LTSB Yükseltmesi, 38</w:t>
      </w:r>
    </w:p>
    <w:p w:rsidR="00110203" w:rsidRDefault="00110203">
      <w:pPr>
        <w:pStyle w:val="Index1"/>
        <w:tabs>
          <w:tab w:val="right" w:pos="5030"/>
        </w:tabs>
        <w:rPr>
          <w:noProof/>
        </w:rPr>
      </w:pPr>
      <w:r>
        <w:rPr>
          <w:noProof/>
        </w:rPr>
        <w:t>Windows 10 IoT Enterprise, 39</w:t>
      </w:r>
    </w:p>
    <w:p w:rsidR="00110203" w:rsidRDefault="00110203">
      <w:pPr>
        <w:pStyle w:val="Index1"/>
        <w:tabs>
          <w:tab w:val="right" w:pos="5030"/>
        </w:tabs>
        <w:rPr>
          <w:noProof/>
        </w:rPr>
      </w:pPr>
      <w:r>
        <w:rPr>
          <w:noProof/>
        </w:rPr>
        <w:t>Windows 10 Mobile Enterprise (Cihaz Başına), 38</w:t>
      </w:r>
    </w:p>
    <w:p w:rsidR="00110203" w:rsidRDefault="00110203">
      <w:pPr>
        <w:pStyle w:val="Index1"/>
        <w:tabs>
          <w:tab w:val="right" w:pos="5030"/>
        </w:tabs>
        <w:rPr>
          <w:noProof/>
        </w:rPr>
      </w:pPr>
      <w:r>
        <w:rPr>
          <w:noProof/>
        </w:rPr>
        <w:t>Windows 10 Pro Yükseltmesi, 38</w:t>
      </w:r>
    </w:p>
    <w:p w:rsidR="00110203" w:rsidRDefault="00110203">
      <w:pPr>
        <w:pStyle w:val="Index1"/>
        <w:tabs>
          <w:tab w:val="right" w:pos="5030"/>
        </w:tabs>
        <w:rPr>
          <w:noProof/>
        </w:rPr>
      </w:pPr>
      <w:r>
        <w:rPr>
          <w:noProof/>
        </w:rPr>
        <w:t>Windows 7, 38</w:t>
      </w:r>
    </w:p>
    <w:p w:rsidR="00110203" w:rsidRDefault="00110203">
      <w:pPr>
        <w:pStyle w:val="Index1"/>
        <w:tabs>
          <w:tab w:val="right" w:pos="5030"/>
        </w:tabs>
        <w:rPr>
          <w:noProof/>
        </w:rPr>
      </w:pPr>
      <w:r>
        <w:rPr>
          <w:noProof/>
        </w:rPr>
        <w:t>Windows 8.1, 38</w:t>
      </w:r>
    </w:p>
    <w:p w:rsidR="00110203" w:rsidRDefault="00110203">
      <w:pPr>
        <w:pStyle w:val="Index1"/>
        <w:tabs>
          <w:tab w:val="right" w:pos="5030"/>
        </w:tabs>
        <w:rPr>
          <w:noProof/>
        </w:rPr>
      </w:pPr>
      <w:r>
        <w:rPr>
          <w:noProof/>
        </w:rPr>
        <w:t>Windows 8.1 Enterprise Dışarıdan Yükleme, 38</w:t>
      </w:r>
    </w:p>
    <w:p w:rsidR="00110203" w:rsidRDefault="00110203">
      <w:pPr>
        <w:pStyle w:val="Index1"/>
        <w:tabs>
          <w:tab w:val="right" w:pos="5030"/>
        </w:tabs>
        <w:rPr>
          <w:noProof/>
        </w:rPr>
      </w:pPr>
      <w:r>
        <w:rPr>
          <w:noProof/>
        </w:rPr>
        <w:t>Windows 8.1 Enterprise Yükseltmesi ve Kullanıcı Başına YG (YG'den Geçiş), 54</w:t>
      </w:r>
    </w:p>
    <w:p w:rsidR="00110203" w:rsidRDefault="00110203">
      <w:pPr>
        <w:pStyle w:val="Index1"/>
        <w:tabs>
          <w:tab w:val="right" w:pos="5030"/>
        </w:tabs>
        <w:rPr>
          <w:noProof/>
        </w:rPr>
      </w:pPr>
      <w:r>
        <w:rPr>
          <w:noProof/>
        </w:rPr>
        <w:t>Windows Avrupa veya Kuzey Amerika için Bing Haritalar Varlık Yönetimi, 65</w:t>
      </w:r>
    </w:p>
    <w:p w:rsidR="00110203" w:rsidRDefault="00110203">
      <w:pPr>
        <w:pStyle w:val="Index1"/>
        <w:tabs>
          <w:tab w:val="right" w:pos="5030"/>
        </w:tabs>
        <w:rPr>
          <w:noProof/>
        </w:rPr>
      </w:pPr>
      <w:r>
        <w:rPr>
          <w:noProof/>
        </w:rPr>
        <w:t>Windows Companion Üyeliği, 41</w:t>
      </w:r>
    </w:p>
    <w:p w:rsidR="00110203" w:rsidRDefault="00110203">
      <w:pPr>
        <w:pStyle w:val="Index1"/>
        <w:tabs>
          <w:tab w:val="right" w:pos="5030"/>
        </w:tabs>
        <w:rPr>
          <w:noProof/>
        </w:rPr>
      </w:pPr>
      <w:r>
        <w:rPr>
          <w:noProof/>
        </w:rPr>
        <w:t>Windows Embedded 2009, 39</w:t>
      </w:r>
    </w:p>
    <w:p w:rsidR="00110203" w:rsidRDefault="00110203">
      <w:pPr>
        <w:pStyle w:val="Index1"/>
        <w:tabs>
          <w:tab w:val="right" w:pos="5030"/>
        </w:tabs>
        <w:rPr>
          <w:noProof/>
        </w:rPr>
      </w:pPr>
      <w:r>
        <w:rPr>
          <w:noProof/>
        </w:rPr>
        <w:t>Windows Embedded 8 Standard, 39</w:t>
      </w:r>
    </w:p>
    <w:p w:rsidR="00110203" w:rsidRDefault="00110203">
      <w:pPr>
        <w:pStyle w:val="Index1"/>
        <w:tabs>
          <w:tab w:val="right" w:pos="5030"/>
        </w:tabs>
        <w:rPr>
          <w:noProof/>
        </w:rPr>
      </w:pPr>
      <w:r>
        <w:rPr>
          <w:noProof/>
        </w:rPr>
        <w:t>Windows Embedded 8 Standard Enterprise Seti (100 Paket), 38</w:t>
      </w:r>
    </w:p>
    <w:p w:rsidR="00110203" w:rsidRDefault="00110203">
      <w:pPr>
        <w:pStyle w:val="Index1"/>
        <w:tabs>
          <w:tab w:val="right" w:pos="5030"/>
        </w:tabs>
        <w:rPr>
          <w:noProof/>
        </w:rPr>
      </w:pPr>
      <w:r>
        <w:rPr>
          <w:noProof/>
        </w:rPr>
        <w:t>Windows Embedded 8 ve 8.1 Industry Retail, 39</w:t>
      </w:r>
    </w:p>
    <w:p w:rsidR="00110203" w:rsidRDefault="00110203">
      <w:pPr>
        <w:pStyle w:val="Index1"/>
        <w:tabs>
          <w:tab w:val="right" w:pos="5030"/>
        </w:tabs>
        <w:rPr>
          <w:noProof/>
        </w:rPr>
      </w:pPr>
      <w:r>
        <w:rPr>
          <w:noProof/>
        </w:rPr>
        <w:t>Windows Embedded 8.1 Industry, 38</w:t>
      </w:r>
    </w:p>
    <w:p w:rsidR="00110203" w:rsidRDefault="00110203">
      <w:pPr>
        <w:pStyle w:val="Index1"/>
        <w:tabs>
          <w:tab w:val="right" w:pos="5030"/>
        </w:tabs>
        <w:rPr>
          <w:noProof/>
        </w:rPr>
      </w:pPr>
      <w:r>
        <w:rPr>
          <w:noProof/>
        </w:rPr>
        <w:t>Windows Embedded 8/8.1 Industry Pro, 39</w:t>
      </w:r>
    </w:p>
    <w:p w:rsidR="00110203" w:rsidRDefault="00110203">
      <w:pPr>
        <w:pStyle w:val="Index1"/>
        <w:tabs>
          <w:tab w:val="right" w:pos="5030"/>
        </w:tabs>
        <w:rPr>
          <w:noProof/>
        </w:rPr>
      </w:pPr>
      <w:r>
        <w:rPr>
          <w:noProof/>
        </w:rPr>
        <w:t>Windows Embedded 8/8.1 Pro, 39</w:t>
      </w:r>
    </w:p>
    <w:p w:rsidR="00110203" w:rsidRDefault="00110203">
      <w:pPr>
        <w:pStyle w:val="Index1"/>
        <w:tabs>
          <w:tab w:val="right" w:pos="5030"/>
        </w:tabs>
        <w:rPr>
          <w:noProof/>
        </w:rPr>
      </w:pPr>
      <w:r>
        <w:rPr>
          <w:noProof/>
        </w:rPr>
        <w:t>Windows Embedded for Point of Service, 39</w:t>
      </w:r>
    </w:p>
    <w:p w:rsidR="00110203" w:rsidRDefault="00110203">
      <w:pPr>
        <w:pStyle w:val="Index1"/>
        <w:tabs>
          <w:tab w:val="right" w:pos="5030"/>
        </w:tabs>
        <w:rPr>
          <w:noProof/>
        </w:rPr>
      </w:pPr>
      <w:r>
        <w:rPr>
          <w:noProof/>
        </w:rPr>
        <w:t>Windows Embedded POSReady 2009, 39</w:t>
      </w:r>
    </w:p>
    <w:p w:rsidR="00110203" w:rsidRDefault="00110203">
      <w:pPr>
        <w:pStyle w:val="Index1"/>
        <w:tabs>
          <w:tab w:val="right" w:pos="5030"/>
        </w:tabs>
        <w:rPr>
          <w:noProof/>
        </w:rPr>
      </w:pPr>
      <w:r>
        <w:rPr>
          <w:noProof/>
        </w:rPr>
        <w:t>Windows Embedded POSReady 7, 39</w:t>
      </w:r>
    </w:p>
    <w:p w:rsidR="00110203" w:rsidRDefault="00110203">
      <w:pPr>
        <w:pStyle w:val="Index1"/>
        <w:tabs>
          <w:tab w:val="right" w:pos="5030"/>
        </w:tabs>
        <w:rPr>
          <w:noProof/>
        </w:rPr>
      </w:pPr>
      <w:r>
        <w:rPr>
          <w:noProof/>
        </w:rPr>
        <w:t>Windows Embedded POSReady 7 Pro, 39</w:t>
      </w:r>
    </w:p>
    <w:p w:rsidR="00110203" w:rsidRDefault="00110203">
      <w:pPr>
        <w:pStyle w:val="Index1"/>
        <w:tabs>
          <w:tab w:val="right" w:pos="5030"/>
        </w:tabs>
        <w:rPr>
          <w:noProof/>
        </w:rPr>
      </w:pPr>
      <w:r>
        <w:rPr>
          <w:noProof/>
        </w:rPr>
        <w:t>Windows Embedded Standard 7, 39</w:t>
      </w:r>
    </w:p>
    <w:p w:rsidR="00110203" w:rsidRDefault="00110203">
      <w:pPr>
        <w:pStyle w:val="Index1"/>
        <w:tabs>
          <w:tab w:val="right" w:pos="5030"/>
        </w:tabs>
        <w:rPr>
          <w:noProof/>
        </w:rPr>
      </w:pPr>
      <w:r>
        <w:rPr>
          <w:noProof/>
        </w:rPr>
        <w:t>Windows HPC Server, 46</w:t>
      </w:r>
    </w:p>
    <w:p w:rsidR="00110203" w:rsidRDefault="00110203">
      <w:pPr>
        <w:pStyle w:val="Index1"/>
        <w:tabs>
          <w:tab w:val="right" w:pos="5030"/>
        </w:tabs>
        <w:rPr>
          <w:noProof/>
        </w:rPr>
      </w:pPr>
      <w:r>
        <w:rPr>
          <w:noProof/>
        </w:rPr>
        <w:t>Windows MultiPoint Server 2011, 44</w:t>
      </w:r>
    </w:p>
    <w:p w:rsidR="00110203" w:rsidRDefault="00110203">
      <w:pPr>
        <w:pStyle w:val="Index1"/>
        <w:tabs>
          <w:tab w:val="right" w:pos="5030"/>
        </w:tabs>
        <w:rPr>
          <w:noProof/>
        </w:rPr>
      </w:pPr>
      <w:r>
        <w:rPr>
          <w:noProof/>
        </w:rPr>
        <w:t>Windows MultiPoint Server 2012 CAL, 43</w:t>
      </w:r>
    </w:p>
    <w:p w:rsidR="00110203" w:rsidRDefault="00110203">
      <w:pPr>
        <w:pStyle w:val="Index1"/>
        <w:tabs>
          <w:tab w:val="right" w:pos="5030"/>
        </w:tabs>
        <w:rPr>
          <w:noProof/>
        </w:rPr>
      </w:pPr>
      <w:r>
        <w:rPr>
          <w:noProof/>
        </w:rPr>
        <w:t>Windows MultiPoint Server 2012 CAL ile Windows MultiPoint Server 2012 Premium (5 istemci), 43</w:t>
      </w:r>
    </w:p>
    <w:p w:rsidR="00110203" w:rsidRDefault="00110203">
      <w:pPr>
        <w:pStyle w:val="Index1"/>
        <w:tabs>
          <w:tab w:val="right" w:pos="5030"/>
        </w:tabs>
        <w:rPr>
          <w:noProof/>
        </w:rPr>
      </w:pPr>
      <w:r>
        <w:rPr>
          <w:noProof/>
        </w:rPr>
        <w:t>Windows Multipoint Server 2012 Premium, 43</w:t>
      </w:r>
    </w:p>
    <w:p w:rsidR="00110203" w:rsidRDefault="00110203">
      <w:pPr>
        <w:pStyle w:val="Index1"/>
        <w:tabs>
          <w:tab w:val="right" w:pos="5030"/>
        </w:tabs>
        <w:rPr>
          <w:noProof/>
        </w:rPr>
      </w:pPr>
      <w:r>
        <w:rPr>
          <w:noProof/>
        </w:rPr>
        <w:t>Windows Multipoint Server 2012 Standard, 43</w:t>
      </w:r>
    </w:p>
    <w:p w:rsidR="00110203" w:rsidRDefault="00110203">
      <w:pPr>
        <w:pStyle w:val="Index1"/>
        <w:tabs>
          <w:tab w:val="right" w:pos="5030"/>
        </w:tabs>
        <w:rPr>
          <w:noProof/>
        </w:rPr>
      </w:pPr>
      <w:r>
        <w:rPr>
          <w:noProof/>
        </w:rPr>
        <w:t>Windows Platformu için Bing Haritalar Varlık Yönetimi Ücreti Aylık Üyelik, 65</w:t>
      </w:r>
    </w:p>
    <w:p w:rsidR="00110203" w:rsidRDefault="00110203">
      <w:pPr>
        <w:pStyle w:val="Index1"/>
        <w:tabs>
          <w:tab w:val="right" w:pos="5030"/>
        </w:tabs>
        <w:rPr>
          <w:noProof/>
        </w:rPr>
      </w:pPr>
      <w:r>
        <w:rPr>
          <w:noProof/>
        </w:rPr>
        <w:t>Windows Sanal Masaüstü Erişim, 38</w:t>
      </w:r>
    </w:p>
    <w:p w:rsidR="00110203" w:rsidRDefault="00110203">
      <w:pPr>
        <w:pStyle w:val="Index1"/>
        <w:tabs>
          <w:tab w:val="right" w:pos="5030"/>
        </w:tabs>
        <w:rPr>
          <w:noProof/>
        </w:rPr>
      </w:pPr>
      <w:r>
        <w:rPr>
          <w:noProof/>
        </w:rPr>
        <w:t>Windows Server, 82, 83</w:t>
      </w:r>
    </w:p>
    <w:p w:rsidR="00110203" w:rsidRDefault="00110203">
      <w:pPr>
        <w:pStyle w:val="Index1"/>
        <w:tabs>
          <w:tab w:val="right" w:pos="5030"/>
        </w:tabs>
        <w:rPr>
          <w:noProof/>
        </w:rPr>
      </w:pPr>
      <w:r>
        <w:rPr>
          <w:noProof/>
        </w:rPr>
        <w:t>Windows Server 2008, 45</w:t>
      </w:r>
    </w:p>
    <w:p w:rsidR="00110203" w:rsidRDefault="00110203">
      <w:pPr>
        <w:pStyle w:val="Index1"/>
        <w:tabs>
          <w:tab w:val="right" w:pos="5030"/>
        </w:tabs>
        <w:rPr>
          <w:noProof/>
        </w:rPr>
      </w:pPr>
      <w:r>
        <w:rPr>
          <w:noProof/>
        </w:rPr>
        <w:t>Windows Server 2008 R2 Enterprise, 17</w:t>
      </w:r>
    </w:p>
    <w:p w:rsidR="00110203" w:rsidRDefault="00110203">
      <w:pPr>
        <w:pStyle w:val="Index1"/>
        <w:tabs>
          <w:tab w:val="right" w:pos="5030"/>
        </w:tabs>
        <w:rPr>
          <w:noProof/>
        </w:rPr>
      </w:pPr>
      <w:r>
        <w:rPr>
          <w:noProof/>
        </w:rPr>
        <w:t>Windows Server 2012, 44, 45</w:t>
      </w:r>
    </w:p>
    <w:p w:rsidR="00110203" w:rsidRDefault="00110203">
      <w:pPr>
        <w:pStyle w:val="Index1"/>
        <w:tabs>
          <w:tab w:val="right" w:pos="5030"/>
        </w:tabs>
        <w:rPr>
          <w:noProof/>
        </w:rPr>
      </w:pPr>
      <w:r>
        <w:rPr>
          <w:noProof/>
        </w:rPr>
        <w:t>Windows Server 2012 Active Directory Haklar Yönetim Hizmetleri CAL’si, 44</w:t>
      </w:r>
    </w:p>
    <w:p w:rsidR="00110203" w:rsidRDefault="00110203">
      <w:pPr>
        <w:pStyle w:val="Index1"/>
        <w:tabs>
          <w:tab w:val="right" w:pos="5030"/>
        </w:tabs>
        <w:rPr>
          <w:noProof/>
        </w:rPr>
      </w:pPr>
      <w:r>
        <w:rPr>
          <w:noProof/>
        </w:rPr>
        <w:t>Windows Server 2012 Active Directory Haklar Yönetim Hizmetleri Harici Bağlayıcıları, 45</w:t>
      </w:r>
    </w:p>
    <w:p w:rsidR="00110203" w:rsidRDefault="00110203">
      <w:pPr>
        <w:pStyle w:val="Index1"/>
        <w:tabs>
          <w:tab w:val="right" w:pos="5030"/>
        </w:tabs>
        <w:rPr>
          <w:noProof/>
        </w:rPr>
      </w:pPr>
      <w:r>
        <w:rPr>
          <w:noProof/>
        </w:rPr>
        <w:t>Windows Server 2012 CAL, 44</w:t>
      </w:r>
    </w:p>
    <w:p w:rsidR="00110203" w:rsidRDefault="00110203">
      <w:pPr>
        <w:pStyle w:val="Index1"/>
        <w:tabs>
          <w:tab w:val="right" w:pos="5030"/>
        </w:tabs>
        <w:rPr>
          <w:noProof/>
        </w:rPr>
      </w:pPr>
      <w:r>
        <w:rPr>
          <w:noProof/>
        </w:rPr>
        <w:t>Windows Server 2012 CAL (5 istemci) ile Windows MultiPoint Server 2012 CAL (5 istemci) ile Windows MultiPoint Server 2012 Premium, 43</w:t>
      </w:r>
    </w:p>
    <w:p w:rsidR="00110203" w:rsidRDefault="00110203">
      <w:pPr>
        <w:pStyle w:val="Index1"/>
        <w:tabs>
          <w:tab w:val="right" w:pos="5030"/>
        </w:tabs>
        <w:rPr>
          <w:noProof/>
        </w:rPr>
      </w:pPr>
      <w:r>
        <w:rPr>
          <w:noProof/>
        </w:rPr>
        <w:t>Windows Server 2012 CAL ile Windows MultiPoint Server 2012 CAL, 43</w:t>
      </w:r>
    </w:p>
    <w:p w:rsidR="00110203" w:rsidRDefault="00110203">
      <w:pPr>
        <w:pStyle w:val="Index1"/>
        <w:tabs>
          <w:tab w:val="right" w:pos="5030"/>
        </w:tabs>
        <w:rPr>
          <w:noProof/>
        </w:rPr>
      </w:pPr>
      <w:r>
        <w:rPr>
          <w:noProof/>
        </w:rPr>
        <w:t>Windows Server 2012 Harici Bağlayıcı, 45</w:t>
      </w:r>
    </w:p>
    <w:p w:rsidR="00110203" w:rsidRDefault="00110203">
      <w:pPr>
        <w:pStyle w:val="Index1"/>
        <w:tabs>
          <w:tab w:val="right" w:pos="5030"/>
        </w:tabs>
        <w:rPr>
          <w:noProof/>
        </w:rPr>
      </w:pPr>
      <w:r>
        <w:rPr>
          <w:noProof/>
        </w:rPr>
        <w:t>Windows Server 2012 R2 Datacenter, 44</w:t>
      </w:r>
    </w:p>
    <w:p w:rsidR="00110203" w:rsidRDefault="00110203">
      <w:pPr>
        <w:pStyle w:val="Index1"/>
        <w:tabs>
          <w:tab w:val="right" w:pos="5030"/>
        </w:tabs>
        <w:rPr>
          <w:noProof/>
        </w:rPr>
      </w:pPr>
      <w:r>
        <w:rPr>
          <w:noProof/>
        </w:rPr>
        <w:t>Windows Server 2012 R2 Essentials, 45</w:t>
      </w:r>
    </w:p>
    <w:p w:rsidR="00110203" w:rsidRDefault="00110203">
      <w:pPr>
        <w:pStyle w:val="Index1"/>
        <w:tabs>
          <w:tab w:val="right" w:pos="5030"/>
        </w:tabs>
        <w:rPr>
          <w:noProof/>
        </w:rPr>
      </w:pPr>
      <w:r>
        <w:rPr>
          <w:noProof/>
        </w:rPr>
        <w:t>Windows Server 2012 R2 Standard, 45</w:t>
      </w:r>
    </w:p>
    <w:p w:rsidR="00110203" w:rsidRDefault="00110203">
      <w:pPr>
        <w:pStyle w:val="Index1"/>
        <w:tabs>
          <w:tab w:val="right" w:pos="5030"/>
        </w:tabs>
        <w:rPr>
          <w:noProof/>
        </w:rPr>
      </w:pPr>
      <w:r>
        <w:rPr>
          <w:noProof/>
        </w:rPr>
        <w:t>Windows Server 2012 Uzak Masaüstü Hizmetleri CAL, 44</w:t>
      </w:r>
    </w:p>
    <w:p w:rsidR="00110203" w:rsidRDefault="00110203">
      <w:pPr>
        <w:pStyle w:val="Index1"/>
        <w:tabs>
          <w:tab w:val="right" w:pos="5030"/>
        </w:tabs>
        <w:rPr>
          <w:noProof/>
        </w:rPr>
      </w:pPr>
      <w:r>
        <w:rPr>
          <w:noProof/>
        </w:rPr>
        <w:t>Windows Server 2012 Uzak Masaüstü Hizmetleri Harici Bağlayıcı, 44</w:t>
      </w:r>
    </w:p>
    <w:p w:rsidR="00110203" w:rsidRDefault="00110203">
      <w:pPr>
        <w:pStyle w:val="Index1"/>
        <w:tabs>
          <w:tab w:val="right" w:pos="5030"/>
        </w:tabs>
        <w:rPr>
          <w:noProof/>
        </w:rPr>
      </w:pPr>
      <w:r>
        <w:rPr>
          <w:noProof/>
        </w:rPr>
        <w:t>Windows Server Datacenter, 17, 76, 81, 83</w:t>
      </w:r>
    </w:p>
    <w:p w:rsidR="00110203" w:rsidRDefault="00110203">
      <w:pPr>
        <w:pStyle w:val="Index1"/>
        <w:tabs>
          <w:tab w:val="right" w:pos="5030"/>
        </w:tabs>
        <w:rPr>
          <w:noProof/>
        </w:rPr>
      </w:pPr>
      <w:r>
        <w:rPr>
          <w:noProof/>
        </w:rPr>
        <w:t>Windows Server Enterprise, 46, 76</w:t>
      </w:r>
    </w:p>
    <w:p w:rsidR="00110203" w:rsidRDefault="00110203">
      <w:pPr>
        <w:pStyle w:val="Index1"/>
        <w:tabs>
          <w:tab w:val="right" w:pos="5030"/>
        </w:tabs>
        <w:rPr>
          <w:noProof/>
        </w:rPr>
      </w:pPr>
      <w:r>
        <w:rPr>
          <w:noProof/>
        </w:rPr>
        <w:t>Windows Server HPC Edition, 46</w:t>
      </w:r>
    </w:p>
    <w:p w:rsidR="00110203" w:rsidRDefault="00110203">
      <w:pPr>
        <w:pStyle w:val="Index1"/>
        <w:tabs>
          <w:tab w:val="right" w:pos="5030"/>
        </w:tabs>
        <w:rPr>
          <w:noProof/>
        </w:rPr>
      </w:pPr>
      <w:r>
        <w:rPr>
          <w:noProof/>
        </w:rPr>
        <w:t>Windows Server Standard, 17, 76, 81, 83</w:t>
      </w:r>
    </w:p>
    <w:p w:rsidR="00110203" w:rsidRDefault="00110203">
      <w:pPr>
        <w:pStyle w:val="Index1"/>
        <w:tabs>
          <w:tab w:val="right" w:pos="5030"/>
        </w:tabs>
        <w:rPr>
          <w:noProof/>
        </w:rPr>
      </w:pPr>
      <w:r>
        <w:rPr>
          <w:noProof/>
        </w:rPr>
        <w:t>Windows Server Standard, 17</w:t>
      </w:r>
    </w:p>
    <w:p w:rsidR="00110203" w:rsidRDefault="00110203">
      <w:pPr>
        <w:pStyle w:val="Index1"/>
        <w:tabs>
          <w:tab w:val="right" w:pos="5030"/>
        </w:tabs>
        <w:rPr>
          <w:noProof/>
        </w:rPr>
      </w:pPr>
      <w:r>
        <w:rPr>
          <w:noProof/>
        </w:rPr>
        <w:t>Windows Small Business Server, 46</w:t>
      </w:r>
    </w:p>
    <w:p w:rsidR="00110203" w:rsidRDefault="00110203">
      <w:pPr>
        <w:pStyle w:val="Index1"/>
        <w:tabs>
          <w:tab w:val="right" w:pos="5030"/>
        </w:tabs>
        <w:rPr>
          <w:noProof/>
        </w:rPr>
      </w:pPr>
      <w:r>
        <w:rPr>
          <w:noProof/>
        </w:rPr>
        <w:t>Windows Small Business Server 2008, 47</w:t>
      </w:r>
    </w:p>
    <w:p w:rsidR="00110203" w:rsidRDefault="00110203">
      <w:pPr>
        <w:pStyle w:val="Index1"/>
        <w:tabs>
          <w:tab w:val="right" w:pos="5030"/>
        </w:tabs>
        <w:rPr>
          <w:noProof/>
        </w:rPr>
      </w:pPr>
      <w:r>
        <w:rPr>
          <w:noProof/>
        </w:rPr>
        <w:t>Windows Small Business Server 2011 CAL Paketi, 47</w:t>
      </w:r>
    </w:p>
    <w:p w:rsidR="00110203" w:rsidRDefault="00110203">
      <w:pPr>
        <w:pStyle w:val="Index1"/>
        <w:tabs>
          <w:tab w:val="right" w:pos="5030"/>
        </w:tabs>
        <w:rPr>
          <w:noProof/>
        </w:rPr>
      </w:pPr>
      <w:r>
        <w:rPr>
          <w:noProof/>
        </w:rPr>
        <w:t>Windows Small Business Server 2011 Premium Eklentisi CAL Paketi, 47</w:t>
      </w:r>
    </w:p>
    <w:p w:rsidR="00110203" w:rsidRDefault="00110203">
      <w:pPr>
        <w:pStyle w:val="Index1"/>
        <w:tabs>
          <w:tab w:val="right" w:pos="5030"/>
        </w:tabs>
        <w:rPr>
          <w:noProof/>
        </w:rPr>
      </w:pPr>
      <w:r>
        <w:rPr>
          <w:noProof/>
        </w:rPr>
        <w:t>Windows Vista, 38</w:t>
      </w:r>
    </w:p>
    <w:p w:rsidR="00110203" w:rsidRDefault="00110203">
      <w:pPr>
        <w:pStyle w:val="Index1"/>
        <w:tabs>
          <w:tab w:val="right" w:pos="5030"/>
        </w:tabs>
        <w:rPr>
          <w:noProof/>
        </w:rPr>
      </w:pPr>
      <w:r>
        <w:rPr>
          <w:noProof/>
        </w:rPr>
        <w:t>Windows Vista Business for Embedded Systems, 39</w:t>
      </w:r>
    </w:p>
    <w:p w:rsidR="00110203" w:rsidRDefault="00110203">
      <w:pPr>
        <w:pStyle w:val="Index1"/>
        <w:tabs>
          <w:tab w:val="right" w:pos="5030"/>
        </w:tabs>
        <w:rPr>
          <w:noProof/>
        </w:rPr>
      </w:pPr>
      <w:r>
        <w:rPr>
          <w:noProof/>
        </w:rPr>
        <w:t>Windows XP, 39</w:t>
      </w:r>
    </w:p>
    <w:p w:rsidR="00110203" w:rsidRDefault="00110203">
      <w:pPr>
        <w:pStyle w:val="Index1"/>
        <w:tabs>
          <w:tab w:val="right" w:pos="5030"/>
        </w:tabs>
        <w:rPr>
          <w:noProof/>
        </w:rPr>
      </w:pPr>
      <w:r>
        <w:rPr>
          <w:noProof/>
        </w:rPr>
        <w:t>Windows XP Embedded, 39</w:t>
      </w:r>
    </w:p>
    <w:p w:rsidR="00110203" w:rsidRDefault="00110203">
      <w:pPr>
        <w:pStyle w:val="Index1"/>
        <w:tabs>
          <w:tab w:val="right" w:pos="5030"/>
        </w:tabs>
        <w:rPr>
          <w:noProof/>
        </w:rPr>
      </w:pPr>
      <w:r>
        <w:rPr>
          <w:noProof/>
        </w:rPr>
        <w:t>Word 2016, 22</w:t>
      </w:r>
    </w:p>
    <w:p w:rsidR="00110203" w:rsidRDefault="00110203">
      <w:pPr>
        <w:pStyle w:val="Index1"/>
        <w:tabs>
          <w:tab w:val="right" w:pos="5030"/>
        </w:tabs>
        <w:rPr>
          <w:noProof/>
        </w:rPr>
      </w:pPr>
      <w:r>
        <w:rPr>
          <w:noProof/>
        </w:rPr>
        <w:t>Yammer, 21</w:t>
      </w:r>
    </w:p>
    <w:p w:rsidR="00110203" w:rsidRDefault="00110203">
      <w:pPr>
        <w:pStyle w:val="Index1"/>
        <w:tabs>
          <w:tab w:val="right" w:pos="5030"/>
        </w:tabs>
        <w:rPr>
          <w:noProof/>
        </w:rPr>
      </w:pPr>
      <w:r>
        <w:rPr>
          <w:noProof/>
        </w:rPr>
        <w:t>Yammer Enterprise, 67</w:t>
      </w:r>
    </w:p>
    <w:p w:rsidR="00110203" w:rsidRDefault="00110203">
      <w:pPr>
        <w:pStyle w:val="Index1"/>
        <w:tabs>
          <w:tab w:val="right" w:pos="5030"/>
        </w:tabs>
        <w:rPr>
          <w:noProof/>
        </w:rPr>
      </w:pPr>
      <w:r>
        <w:rPr>
          <w:noProof/>
        </w:rPr>
        <w:t>YG için Microsoft Dynamics CRM Online Basic, 56</w:t>
      </w:r>
    </w:p>
    <w:p w:rsidR="00110203" w:rsidRDefault="00110203">
      <w:pPr>
        <w:pStyle w:val="Index1"/>
        <w:tabs>
          <w:tab w:val="right" w:pos="5030"/>
        </w:tabs>
        <w:rPr>
          <w:noProof/>
        </w:rPr>
      </w:pPr>
      <w:r>
        <w:rPr>
          <w:noProof/>
        </w:rPr>
        <w:t>YG için Microsoft Dynamics CRM Online Enterprise, 56</w:t>
      </w:r>
    </w:p>
    <w:p w:rsidR="00110203" w:rsidRDefault="00110203">
      <w:pPr>
        <w:pStyle w:val="Index1"/>
        <w:tabs>
          <w:tab w:val="right" w:pos="5030"/>
        </w:tabs>
        <w:rPr>
          <w:noProof/>
        </w:rPr>
      </w:pPr>
      <w:r>
        <w:rPr>
          <w:noProof/>
        </w:rPr>
        <w:t>YG için Microsoft Dynamics CRM Online Essential, 56</w:t>
      </w:r>
    </w:p>
    <w:p w:rsidR="00110203" w:rsidRDefault="00110203">
      <w:pPr>
        <w:pStyle w:val="Index1"/>
        <w:tabs>
          <w:tab w:val="right" w:pos="5030"/>
        </w:tabs>
        <w:rPr>
          <w:noProof/>
        </w:rPr>
      </w:pPr>
      <w:r>
        <w:rPr>
          <w:noProof/>
        </w:rPr>
        <w:t>YG için Microsoft Dynamics CRM Online Professional, 56</w:t>
      </w:r>
    </w:p>
    <w:p w:rsidR="00110203" w:rsidRDefault="00110203">
      <w:pPr>
        <w:pStyle w:val="Index1"/>
        <w:tabs>
          <w:tab w:val="right" w:pos="5030"/>
        </w:tabs>
        <w:rPr>
          <w:noProof/>
        </w:rPr>
      </w:pPr>
      <w:r>
        <w:rPr>
          <w:noProof/>
        </w:rPr>
        <w:t>YG için Microsoft Dynamics CRM Online Professional Office 365 Eklentisi, 56</w:t>
      </w:r>
    </w:p>
    <w:p w:rsidR="00110203" w:rsidRDefault="00110203">
      <w:pPr>
        <w:pStyle w:val="ProductList-Body"/>
        <w:rPr>
          <w:noProof/>
        </w:rPr>
        <w:sectPr w:rsidR="00110203" w:rsidSect="00110203">
          <w:type w:val="continuous"/>
          <w:pgSz w:w="12240" w:h="15840" w:code="1"/>
          <w:pgMar w:top="1170" w:right="720" w:bottom="720" w:left="720" w:header="432" w:footer="288" w:gutter="0"/>
          <w:cols w:num="2" w:space="720"/>
        </w:sectPr>
      </w:pPr>
    </w:p>
    <w:p w:rsidR="00116402" w:rsidRDefault="00110203">
      <w:pPr>
        <w:pStyle w:val="ProductList-Body"/>
        <w:sectPr w:rsidR="00116402" w:rsidSect="00110203">
          <w:type w:val="continuous"/>
          <w:pgSz w:w="12240" w:h="15840" w:code="1"/>
          <w:pgMar w:top="1170" w:right="720" w:bottom="720" w:left="720" w:header="432" w:footer="288" w:gutter="0"/>
          <w:cols w:num="2" w:space="360"/>
        </w:sectPr>
      </w:pPr>
      <w:r>
        <w:fldChar w:fldCharType="end"/>
      </w:r>
    </w:p>
    <w:p w:rsidR="00116402" w:rsidRDefault="00116402">
      <w:pPr>
        <w:pStyle w:val="ProductList-Body"/>
      </w:pPr>
    </w:p>
    <w:sectPr w:rsidR="00116402"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1D6A" w:rsidRDefault="00D21D6A" w:rsidP="007C7D4D">
      <w:pPr>
        <w:spacing w:after="0"/>
      </w:pPr>
      <w:r>
        <w:separator/>
      </w:r>
    </w:p>
    <w:p w:rsidR="00D21D6A" w:rsidRDefault="00D21D6A"/>
  </w:endnote>
  <w:endnote w:type="continuationSeparator" w:id="0">
    <w:p w:rsidR="00D21D6A" w:rsidRDefault="00D21D6A" w:rsidP="007C7D4D">
      <w:pPr>
        <w:spacing w:after="0"/>
      </w:pPr>
      <w:r>
        <w:continuationSeparator/>
      </w:r>
    </w:p>
    <w:p w:rsidR="00D21D6A" w:rsidRDefault="00D21D6A"/>
  </w:endnote>
  <w:endnote w:type="continuationNotice" w:id="1">
    <w:p w:rsidR="00D21D6A" w:rsidRDefault="00D21D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4">
            <w:r w:rsidR="00110203">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844">
            <w:r w:rsidR="00110203">
              <w:rPr>
                <w:color w:val="00467F"/>
                <w:u w:val="single"/>
              </w:rPr>
              <w:t>Dizin</w:t>
            </w:r>
          </w:hyperlink>
        </w:p>
      </w:tc>
    </w:tr>
  </w:tbl>
  <w:p w:rsidR="00116402" w:rsidRDefault="0011640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64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842">
            <w:r w:rsidR="00110203">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1">
            <w:r w:rsidR="00110203">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36">
            <w:r w:rsidR="00110203">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7">
            <w:r w:rsidR="00110203">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8">
            <w:r w:rsidR="00110203">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49">
            <w:r w:rsidR="00110203">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6402" w:rsidRDefault="00D21D6A">
          <w:pPr>
            <w:pStyle w:val="PURFooterText"/>
            <w:jc w:val="center"/>
          </w:pPr>
          <w:hyperlink w:anchor="_Sec591">
            <w:r w:rsidR="00110203">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6402" w:rsidRDefault="001164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6402" w:rsidRDefault="00D21D6A">
          <w:pPr>
            <w:pStyle w:val="PURFooterText"/>
            <w:jc w:val="center"/>
          </w:pPr>
          <w:hyperlink w:anchor="_Sec844">
            <w:r w:rsidR="00110203">
              <w:rPr>
                <w:color w:val="00467F"/>
                <w:u w:val="single"/>
              </w:rPr>
              <w:t>Dizin</w:t>
            </w:r>
          </w:hyperlink>
        </w:p>
      </w:tc>
    </w:tr>
  </w:tbl>
  <w:p w:rsidR="00116402" w:rsidRDefault="0011640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1D6A" w:rsidRDefault="00D21D6A" w:rsidP="007C7D4D">
      <w:pPr>
        <w:spacing w:after="0"/>
      </w:pPr>
      <w:r>
        <w:separator/>
      </w:r>
    </w:p>
    <w:p w:rsidR="00D21D6A" w:rsidRDefault="00D21D6A"/>
  </w:footnote>
  <w:footnote w:type="continuationSeparator" w:id="0">
    <w:p w:rsidR="00D21D6A" w:rsidRDefault="00D21D6A" w:rsidP="007C7D4D">
      <w:pPr>
        <w:spacing w:after="0"/>
      </w:pPr>
      <w:r>
        <w:continuationSeparator/>
      </w:r>
    </w:p>
    <w:p w:rsidR="00D21D6A" w:rsidRDefault="00D21D6A"/>
  </w:footnote>
  <w:footnote w:type="continuationNotice" w:id="1">
    <w:p w:rsidR="00D21D6A" w:rsidRDefault="00D21D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6324" w:rsidRDefault="005763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57632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57632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2900D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57632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2900DF">
            <w:rPr>
              <w:noProof/>
            </w:rPr>
            <w:t>47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2900DF">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2900DF">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576324">
            <w:rPr>
              <w:noProof/>
            </w:rPr>
            <w:t>84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rsidR="00576324">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16402">
      <w:tc>
        <w:tcPr>
          <w:tcW w:w="8440" w:type="dxa"/>
        </w:tcPr>
        <w:p w:rsidR="00116402" w:rsidRDefault="00110203">
          <w:pPr>
            <w:pStyle w:val="PURHeaderText"/>
          </w:pPr>
          <w:r>
            <w:t>Microsoft Toplu Lisanslama Ürün Koşulları (Dünya Çapında Türkçe, Mart 2016)</w:t>
          </w:r>
        </w:p>
      </w:tc>
      <w:tc>
        <w:tcPr>
          <w:tcW w:w="3680" w:type="dxa"/>
        </w:tcPr>
        <w:p w:rsidR="00116402" w:rsidRDefault="0011020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74D89"/>
    <w:multiLevelType w:val="multilevel"/>
    <w:tmpl w:val="754E9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13998"/>
    <w:multiLevelType w:val="multilevel"/>
    <w:tmpl w:val="995AA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877D0"/>
    <w:multiLevelType w:val="multilevel"/>
    <w:tmpl w:val="7286D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621D1"/>
    <w:multiLevelType w:val="multilevel"/>
    <w:tmpl w:val="EDA43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E3A62"/>
    <w:multiLevelType w:val="multilevel"/>
    <w:tmpl w:val="1AEC54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41171"/>
    <w:multiLevelType w:val="multilevel"/>
    <w:tmpl w:val="834C9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A0327"/>
    <w:multiLevelType w:val="multilevel"/>
    <w:tmpl w:val="32984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965F2"/>
    <w:multiLevelType w:val="multilevel"/>
    <w:tmpl w:val="70A046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0E7754"/>
    <w:multiLevelType w:val="multilevel"/>
    <w:tmpl w:val="4E8E2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4673B9"/>
    <w:multiLevelType w:val="multilevel"/>
    <w:tmpl w:val="7F3A5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A789A"/>
    <w:multiLevelType w:val="multilevel"/>
    <w:tmpl w:val="181C5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2718C2"/>
    <w:multiLevelType w:val="multilevel"/>
    <w:tmpl w:val="E92A94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3D7E54"/>
    <w:multiLevelType w:val="multilevel"/>
    <w:tmpl w:val="4404B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B117EF"/>
    <w:multiLevelType w:val="multilevel"/>
    <w:tmpl w:val="A57E6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787FCF"/>
    <w:multiLevelType w:val="multilevel"/>
    <w:tmpl w:val="EE18C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BD23E0"/>
    <w:multiLevelType w:val="multilevel"/>
    <w:tmpl w:val="0B88D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D36F28"/>
    <w:multiLevelType w:val="multilevel"/>
    <w:tmpl w:val="4D2AD8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291862"/>
    <w:multiLevelType w:val="multilevel"/>
    <w:tmpl w:val="54A47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087E7D"/>
    <w:multiLevelType w:val="multilevel"/>
    <w:tmpl w:val="A15608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220B4"/>
    <w:multiLevelType w:val="multilevel"/>
    <w:tmpl w:val="AD201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626482"/>
    <w:multiLevelType w:val="multilevel"/>
    <w:tmpl w:val="21144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25D7C"/>
    <w:multiLevelType w:val="multilevel"/>
    <w:tmpl w:val="47E0A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2C3AE2"/>
    <w:multiLevelType w:val="multilevel"/>
    <w:tmpl w:val="81984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171F7F"/>
    <w:multiLevelType w:val="multilevel"/>
    <w:tmpl w:val="E0745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F73DC5"/>
    <w:multiLevelType w:val="multilevel"/>
    <w:tmpl w:val="02B05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8D0C7E"/>
    <w:multiLevelType w:val="multilevel"/>
    <w:tmpl w:val="D5C45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501B91"/>
    <w:multiLevelType w:val="multilevel"/>
    <w:tmpl w:val="A4A25F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655223"/>
    <w:multiLevelType w:val="multilevel"/>
    <w:tmpl w:val="995AA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ED5B7C"/>
    <w:multiLevelType w:val="multilevel"/>
    <w:tmpl w:val="018CA7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611443"/>
    <w:multiLevelType w:val="multilevel"/>
    <w:tmpl w:val="ED28D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884C8C"/>
    <w:multiLevelType w:val="multilevel"/>
    <w:tmpl w:val="B172F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0D5C25"/>
    <w:multiLevelType w:val="multilevel"/>
    <w:tmpl w:val="7F5EB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0E2A2B"/>
    <w:multiLevelType w:val="multilevel"/>
    <w:tmpl w:val="EF7E5B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E9742E"/>
    <w:multiLevelType w:val="multilevel"/>
    <w:tmpl w:val="C0762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23191D"/>
    <w:multiLevelType w:val="multilevel"/>
    <w:tmpl w:val="2ECA7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FA5C86"/>
    <w:multiLevelType w:val="multilevel"/>
    <w:tmpl w:val="7FE4F1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40625E"/>
    <w:multiLevelType w:val="multilevel"/>
    <w:tmpl w:val="150A8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5F15D7"/>
    <w:multiLevelType w:val="multilevel"/>
    <w:tmpl w:val="133A0D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282720"/>
    <w:multiLevelType w:val="multilevel"/>
    <w:tmpl w:val="5036B17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314518"/>
    <w:multiLevelType w:val="multilevel"/>
    <w:tmpl w:val="FCBC6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073944"/>
    <w:multiLevelType w:val="multilevel"/>
    <w:tmpl w:val="2FE4B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6E11B6"/>
    <w:multiLevelType w:val="multilevel"/>
    <w:tmpl w:val="328C9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5D587C"/>
    <w:multiLevelType w:val="multilevel"/>
    <w:tmpl w:val="A13036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0623DB"/>
    <w:multiLevelType w:val="multilevel"/>
    <w:tmpl w:val="60B44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3C3E95"/>
    <w:multiLevelType w:val="multilevel"/>
    <w:tmpl w:val="12A47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705AC2"/>
    <w:multiLevelType w:val="multilevel"/>
    <w:tmpl w:val="1E0C3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A5105A"/>
    <w:multiLevelType w:val="multilevel"/>
    <w:tmpl w:val="1BB65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6D0327"/>
    <w:multiLevelType w:val="multilevel"/>
    <w:tmpl w:val="4CE41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0E349A"/>
    <w:multiLevelType w:val="multilevel"/>
    <w:tmpl w:val="4810E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6"/>
  </w:num>
  <w:num w:numId="4">
    <w:abstractNumId w:val="42"/>
  </w:num>
  <w:num w:numId="5">
    <w:abstractNumId w:val="9"/>
  </w:num>
  <w:num w:numId="6">
    <w:abstractNumId w:val="20"/>
  </w:num>
  <w:num w:numId="7">
    <w:abstractNumId w:val="48"/>
  </w:num>
  <w:num w:numId="8">
    <w:abstractNumId w:val="35"/>
  </w:num>
  <w:num w:numId="9">
    <w:abstractNumId w:val="13"/>
  </w:num>
  <w:num w:numId="10">
    <w:abstractNumId w:val="43"/>
  </w:num>
  <w:num w:numId="11">
    <w:abstractNumId w:val="11"/>
  </w:num>
  <w:num w:numId="12">
    <w:abstractNumId w:val="37"/>
  </w:num>
  <w:num w:numId="13">
    <w:abstractNumId w:val="47"/>
  </w:num>
  <w:num w:numId="14">
    <w:abstractNumId w:val="33"/>
  </w:num>
  <w:num w:numId="15">
    <w:abstractNumId w:val="1"/>
  </w:num>
  <w:num w:numId="16">
    <w:abstractNumId w:val="41"/>
  </w:num>
  <w:num w:numId="17">
    <w:abstractNumId w:val="36"/>
  </w:num>
  <w:num w:numId="18">
    <w:abstractNumId w:val="25"/>
  </w:num>
  <w:num w:numId="19">
    <w:abstractNumId w:val="45"/>
  </w:num>
  <w:num w:numId="20">
    <w:abstractNumId w:val="23"/>
  </w:num>
  <w:num w:numId="21">
    <w:abstractNumId w:val="17"/>
  </w:num>
  <w:num w:numId="22">
    <w:abstractNumId w:val="38"/>
  </w:num>
  <w:num w:numId="23">
    <w:abstractNumId w:val="40"/>
  </w:num>
  <w:num w:numId="24">
    <w:abstractNumId w:val="30"/>
  </w:num>
  <w:num w:numId="25">
    <w:abstractNumId w:val="15"/>
  </w:num>
  <w:num w:numId="26">
    <w:abstractNumId w:val="2"/>
  </w:num>
  <w:num w:numId="27">
    <w:abstractNumId w:val="39"/>
  </w:num>
  <w:num w:numId="28">
    <w:abstractNumId w:val="21"/>
  </w:num>
  <w:num w:numId="29">
    <w:abstractNumId w:val="50"/>
  </w:num>
  <w:num w:numId="30">
    <w:abstractNumId w:val="14"/>
  </w:num>
  <w:num w:numId="31">
    <w:abstractNumId w:val="34"/>
  </w:num>
  <w:num w:numId="32">
    <w:abstractNumId w:val="5"/>
  </w:num>
  <w:num w:numId="33">
    <w:abstractNumId w:val="28"/>
  </w:num>
  <w:num w:numId="34">
    <w:abstractNumId w:val="31"/>
  </w:num>
  <w:num w:numId="35">
    <w:abstractNumId w:val="7"/>
  </w:num>
  <w:num w:numId="36">
    <w:abstractNumId w:val="12"/>
  </w:num>
  <w:num w:numId="37">
    <w:abstractNumId w:val="19"/>
  </w:num>
  <w:num w:numId="38">
    <w:abstractNumId w:val="10"/>
  </w:num>
  <w:num w:numId="39">
    <w:abstractNumId w:val="49"/>
  </w:num>
  <w:num w:numId="40">
    <w:abstractNumId w:val="3"/>
  </w:num>
  <w:num w:numId="41">
    <w:abstractNumId w:val="6"/>
  </w:num>
  <w:num w:numId="42">
    <w:abstractNumId w:val="27"/>
  </w:num>
  <w:num w:numId="43">
    <w:abstractNumId w:val="18"/>
  </w:num>
  <w:num w:numId="44">
    <w:abstractNumId w:val="16"/>
  </w:num>
  <w:num w:numId="45">
    <w:abstractNumId w:val="4"/>
  </w:num>
  <w:num w:numId="46">
    <w:abstractNumId w:val="46"/>
  </w:num>
  <w:num w:numId="47">
    <w:abstractNumId w:val="22"/>
  </w:num>
  <w:num w:numId="48">
    <w:abstractNumId w:val="24"/>
  </w:num>
  <w:num w:numId="49">
    <w:abstractNumId w:val="8"/>
  </w:num>
  <w:num w:numId="50">
    <w:abstractNumId w:val="44"/>
  </w:num>
  <w:num w:numId="51">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IFem8GTOi1Z6lr2HRiEnIjU9WbrlAzsNm1nO2WHbBvZLArPBHbngAMNSht9Ex74ZBflm8CvOyLaVXnMO6PFDA==" w:salt="j5i/CH91Bu8BFoC96QKge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203"/>
    <w:rsid w:val="00113E08"/>
    <w:rsid w:val="00116402"/>
    <w:rsid w:val="00117141"/>
    <w:rsid w:val="00120392"/>
    <w:rsid w:val="0012093E"/>
    <w:rsid w:val="00122C13"/>
    <w:rsid w:val="00125A1D"/>
    <w:rsid w:val="001261DC"/>
    <w:rsid w:val="0013512D"/>
    <w:rsid w:val="00135EB5"/>
    <w:rsid w:val="0014124E"/>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0D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324"/>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D6A"/>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1020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1EA0C-D0BB-48B6-A07B-255EADFA956A}">
  <ds:schemaRefs>
    <ds:schemaRef ds:uri="http://schemas.openxmlformats.org/officeDocument/2006/bibliography"/>
  </ds:schemaRefs>
</ds:datastoreItem>
</file>

<file path=customXml/itemProps2.xml><?xml version="1.0" encoding="utf-8"?>
<ds:datastoreItem xmlns:ds="http://schemas.openxmlformats.org/officeDocument/2006/customXml" ds:itemID="{531B8171-5746-4DBF-AB48-4DE45E78D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100404</Words>
  <Characters>572303</Characters>
  <Application>Microsoft Office Word</Application>
  <DocSecurity>8</DocSecurity>
  <Lines>4769</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2016-02-26T17:05:00Z</dcterms:created>
  <dcterms:modified xsi:type="dcterms:W3CDTF">2016-02-26T17:06:00Z</dcterms:modified>
</cp:coreProperties>
</file>