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97CD8" w:rsidRDefault="00897CD8">
      <w:pPr>
        <w:pStyle w:val="PURBody"/>
        <w:shd w:val="clear" w:color="auto" w:fill="00188F"/>
        <w:tabs>
          <w:tab w:val="clear" w:pos="360"/>
        </w:tabs>
        <w:ind w:right="7920" w:firstLine="360"/>
        <w:rPr>
          <w:color w:val="FFFFFF"/>
          <w:sz w:val="6"/>
          <w:szCs w:val="6"/>
        </w:rPr>
      </w:pPr>
    </w:p>
    <w:p w:rsidR="00897CD8" w:rsidRDefault="005D3E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897CD8" w:rsidRDefault="005D3E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897CD8" w:rsidRDefault="00897CD8">
      <w:pPr>
        <w:pStyle w:val="PURBody"/>
        <w:shd w:val="clear" w:color="auto" w:fill="00188F"/>
        <w:tabs>
          <w:tab w:val="clear" w:pos="360"/>
        </w:tabs>
        <w:spacing w:after="0"/>
        <w:ind w:right="7920" w:firstLine="360"/>
        <w:rPr>
          <w:color w:val="FFFFFF" w:themeColor="background1"/>
          <w:szCs w:val="18"/>
        </w:rPr>
      </w:pPr>
    </w:p>
    <w:p w:rsidR="00897CD8" w:rsidRDefault="00897CD8">
      <w:pPr>
        <w:pStyle w:val="PURBody"/>
        <w:shd w:val="clear" w:color="auto" w:fill="00188F"/>
        <w:tabs>
          <w:tab w:val="clear" w:pos="360"/>
        </w:tabs>
        <w:spacing w:after="0"/>
        <w:ind w:right="7920" w:firstLine="360"/>
        <w:rPr>
          <w:color w:val="FFFFFF" w:themeColor="background1"/>
          <w:szCs w:val="18"/>
        </w:rPr>
      </w:pPr>
    </w:p>
    <w:p w:rsidR="00897CD8" w:rsidRDefault="00897CD8">
      <w:pPr>
        <w:pStyle w:val="PURBody"/>
        <w:shd w:val="clear" w:color="auto" w:fill="00188F"/>
        <w:tabs>
          <w:tab w:val="clear" w:pos="360"/>
        </w:tabs>
        <w:spacing w:after="0"/>
        <w:ind w:right="7920" w:firstLine="360"/>
        <w:rPr>
          <w:color w:val="FFFFFF" w:themeColor="background1"/>
          <w:szCs w:val="18"/>
        </w:rPr>
      </w:pPr>
    </w:p>
    <w:p w:rsidR="00897CD8" w:rsidRDefault="00897CD8">
      <w:pPr>
        <w:pStyle w:val="PURBody"/>
        <w:shd w:val="clear" w:color="auto" w:fill="00188F"/>
        <w:tabs>
          <w:tab w:val="clear" w:pos="360"/>
        </w:tabs>
        <w:spacing w:after="0"/>
        <w:ind w:right="7920" w:firstLine="360"/>
        <w:rPr>
          <w:color w:val="FFFFFF" w:themeColor="background1"/>
          <w:szCs w:val="18"/>
        </w:rPr>
      </w:pPr>
    </w:p>
    <w:p w:rsidR="00897CD8" w:rsidRDefault="00897CD8">
      <w:pPr>
        <w:pStyle w:val="PURBody"/>
        <w:shd w:val="clear" w:color="auto" w:fill="00188F"/>
        <w:tabs>
          <w:tab w:val="clear" w:pos="360"/>
        </w:tabs>
        <w:spacing w:after="0"/>
        <w:ind w:right="7920" w:firstLine="360"/>
        <w:rPr>
          <w:color w:val="FFFFFF" w:themeColor="background1"/>
          <w:szCs w:val="18"/>
        </w:rPr>
      </w:pPr>
    </w:p>
    <w:p w:rsidR="00897CD8" w:rsidRDefault="00897CD8">
      <w:pPr>
        <w:pStyle w:val="PURBody"/>
        <w:shd w:val="clear" w:color="auto" w:fill="0072C6"/>
        <w:tabs>
          <w:tab w:val="clear" w:pos="360"/>
        </w:tabs>
        <w:ind w:right="1800" w:firstLine="360"/>
        <w:rPr>
          <w:sz w:val="72"/>
          <w:szCs w:val="72"/>
        </w:rPr>
      </w:pPr>
    </w:p>
    <w:p w:rsidR="00897CD8" w:rsidRDefault="00897CD8">
      <w:pPr>
        <w:pStyle w:val="PURBody"/>
        <w:shd w:val="clear" w:color="auto" w:fill="0072C6"/>
        <w:tabs>
          <w:tab w:val="clear" w:pos="360"/>
          <w:tab w:val="left" w:pos="180"/>
        </w:tabs>
        <w:ind w:right="1800" w:firstLine="360"/>
        <w:rPr>
          <w:color w:val="FFFFFF" w:themeColor="background1"/>
          <w:sz w:val="72"/>
          <w:szCs w:val="72"/>
        </w:rPr>
      </w:pPr>
    </w:p>
    <w:p w:rsidR="00897CD8" w:rsidRDefault="005D3E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897CD8" w:rsidRDefault="005D3E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2017</w:t>
      </w:r>
    </w:p>
    <w:p w:rsidR="00897CD8" w:rsidRDefault="00897CD8">
      <w:pPr>
        <w:pStyle w:val="PURBody"/>
        <w:shd w:val="clear" w:color="auto" w:fill="0072C6"/>
        <w:tabs>
          <w:tab w:val="clear" w:pos="360"/>
        </w:tabs>
        <w:spacing w:after="0" w:line="230" w:lineRule="auto"/>
        <w:ind w:right="1800" w:firstLine="360"/>
        <w:rPr>
          <w:color w:val="FFFFFF" w:themeColor="background1"/>
          <w:sz w:val="96"/>
          <w:szCs w:val="96"/>
        </w:rPr>
      </w:pPr>
    </w:p>
    <w:p w:rsidR="00897CD8" w:rsidRDefault="005D3E7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7CD8" w:rsidRDefault="00897CD8">
      <w:pPr>
        <w:sectPr w:rsidR="00897CD8">
          <w:footerReference w:type="default" r:id="rId13"/>
          <w:type w:val="continuous"/>
          <w:pgSz w:w="12240" w:h="15840" w:code="1"/>
          <w:pgMar w:top="1170" w:right="720" w:bottom="720" w:left="720" w:header="432" w:footer="288" w:gutter="0"/>
          <w:cols w:space="360"/>
        </w:sectPr>
      </w:pPr>
    </w:p>
    <w:p w:rsidR="00897CD8" w:rsidRDefault="005D3E70">
      <w:pPr>
        <w:pStyle w:val="ProductList-SectionHeading"/>
        <w:pageBreakBefore/>
      </w:pPr>
      <w:bookmarkStart w:id="1" w:name="_Sec842"/>
      <w:r>
        <w:lastRenderedPageBreak/>
        <w:t>İçindekiler</w:t>
      </w:r>
    </w:p>
    <w:p w:rsidR="00897CD8" w:rsidRDefault="00897CD8">
      <w:pPr>
        <w:pStyle w:val="ProductList-Body"/>
      </w:pPr>
    </w:p>
    <w:p w:rsidR="00897CD8" w:rsidRDefault="00897CD8">
      <w:pPr>
        <w:sectPr w:rsidR="00897CD8">
          <w:headerReference w:type="default" r:id="rId14"/>
          <w:footerReference w:type="default" r:id="rId15"/>
          <w:type w:val="continuous"/>
          <w:pgSz w:w="12240" w:h="15840" w:code="1"/>
          <w:pgMar w:top="1170" w:right="720" w:bottom="1620" w:left="720" w:header="432" w:footer="288" w:gutter="0"/>
          <w:cols w:space="360"/>
        </w:sectPr>
      </w:pPr>
    </w:p>
    <w:p w:rsidR="001E2A7D" w:rsidRDefault="005D3E70">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9341" w:history="1">
        <w:r w:rsidR="001E2A7D" w:rsidRPr="00084F8E">
          <w:rPr>
            <w:rStyle w:val="Hyperlink"/>
            <w:noProof/>
          </w:rPr>
          <w:t>Giriş</w:t>
        </w:r>
        <w:r w:rsidR="001E2A7D">
          <w:rPr>
            <w:noProof/>
          </w:rPr>
          <w:tab/>
        </w:r>
        <w:r w:rsidR="001E2A7D">
          <w:rPr>
            <w:noProof/>
          </w:rPr>
          <w:fldChar w:fldCharType="begin"/>
        </w:r>
        <w:r w:rsidR="001E2A7D">
          <w:rPr>
            <w:noProof/>
          </w:rPr>
          <w:instrText xml:space="preserve"> PAGEREF _Toc476139341 \h </w:instrText>
        </w:r>
        <w:r w:rsidR="001E2A7D">
          <w:rPr>
            <w:noProof/>
          </w:rPr>
        </w:r>
        <w:r w:rsidR="001E2A7D">
          <w:rPr>
            <w:noProof/>
          </w:rPr>
          <w:fldChar w:fldCharType="separate"/>
        </w:r>
        <w:r w:rsidR="001E2A7D">
          <w:rPr>
            <w:noProof/>
          </w:rPr>
          <w:t>4</w:t>
        </w:r>
        <w:r w:rsidR="001E2A7D">
          <w:rPr>
            <w:noProof/>
          </w:rPr>
          <w:fldChar w:fldCharType="end"/>
        </w:r>
      </w:hyperlink>
    </w:p>
    <w:p w:rsidR="001E2A7D" w:rsidRDefault="001E2A7D">
      <w:pPr>
        <w:pStyle w:val="TOC2"/>
        <w:rPr>
          <w:rFonts w:eastAsiaTheme="minorEastAsia"/>
          <w:smallCaps w:val="0"/>
          <w:sz w:val="22"/>
        </w:rPr>
      </w:pPr>
      <w:hyperlink w:anchor="_Toc476139342" w:history="1">
        <w:r w:rsidRPr="00084F8E">
          <w:rPr>
            <w:rStyle w:val="Hyperlink"/>
          </w:rPr>
          <w:t>Bu Belge Hakkında</w:t>
        </w:r>
        <w:r>
          <w:tab/>
        </w:r>
        <w:r>
          <w:fldChar w:fldCharType="begin"/>
        </w:r>
        <w:r>
          <w:instrText xml:space="preserve"> PAGEREF _Toc476139342 \h </w:instrText>
        </w:r>
        <w:r>
          <w:fldChar w:fldCharType="separate"/>
        </w:r>
        <w:r>
          <w:t>4</w:t>
        </w:r>
        <w:r>
          <w:fldChar w:fldCharType="end"/>
        </w:r>
      </w:hyperlink>
    </w:p>
    <w:p w:rsidR="001E2A7D" w:rsidRDefault="001E2A7D">
      <w:pPr>
        <w:pStyle w:val="TOC2"/>
        <w:rPr>
          <w:rFonts w:eastAsiaTheme="minorEastAsia"/>
          <w:smallCaps w:val="0"/>
          <w:sz w:val="22"/>
        </w:rPr>
      </w:pPr>
      <w:hyperlink w:anchor="_Toc476139343" w:history="1">
        <w:r w:rsidRPr="00084F8E">
          <w:rPr>
            <w:rStyle w:val="Hyperlink"/>
          </w:rPr>
          <w:t>Belge İçeriği</w:t>
        </w:r>
        <w:r>
          <w:tab/>
        </w:r>
        <w:r>
          <w:fldChar w:fldCharType="begin"/>
        </w:r>
        <w:r>
          <w:instrText xml:space="preserve"> PAGEREF _Toc476139343 \h </w:instrText>
        </w:r>
        <w:r>
          <w:fldChar w:fldCharType="separate"/>
        </w:r>
        <w:r>
          <w:t>4</w:t>
        </w:r>
        <w:r>
          <w:fldChar w:fldCharType="end"/>
        </w:r>
      </w:hyperlink>
    </w:p>
    <w:p w:rsidR="001E2A7D" w:rsidRDefault="001E2A7D">
      <w:pPr>
        <w:pStyle w:val="TOC2"/>
        <w:rPr>
          <w:rFonts w:eastAsiaTheme="minorEastAsia"/>
          <w:smallCaps w:val="0"/>
          <w:sz w:val="22"/>
        </w:rPr>
      </w:pPr>
      <w:hyperlink w:anchor="_Toc476139344" w:history="1">
        <w:r w:rsidRPr="00084F8E">
          <w:rPr>
            <w:rStyle w:val="Hyperlink"/>
          </w:rPr>
          <w:t>Bir Ürün Girişinde Nasıl Gezinilir?</w:t>
        </w:r>
        <w:r>
          <w:tab/>
        </w:r>
        <w:r>
          <w:fldChar w:fldCharType="begin"/>
        </w:r>
        <w:r>
          <w:instrText xml:space="preserve"> PAGEREF _Toc476139344 \h </w:instrText>
        </w:r>
        <w:r>
          <w:fldChar w:fldCharType="separate"/>
        </w:r>
        <w:r>
          <w:t>4</w:t>
        </w:r>
        <w:r>
          <w:fldChar w:fldCharType="end"/>
        </w:r>
      </w:hyperlink>
    </w:p>
    <w:p w:rsidR="001E2A7D" w:rsidRDefault="001E2A7D">
      <w:pPr>
        <w:pStyle w:val="TOC2"/>
        <w:rPr>
          <w:rFonts w:eastAsiaTheme="minorEastAsia"/>
          <w:smallCaps w:val="0"/>
          <w:sz w:val="22"/>
        </w:rPr>
      </w:pPr>
      <w:hyperlink w:anchor="_Toc476139345" w:history="1">
        <w:r w:rsidRPr="00084F8E">
          <w:rPr>
            <w:rStyle w:val="Hyperlink"/>
          </w:rPr>
          <w:t>Açıklamalar ve Bu Belgedeki Değişikliklerle İlgili Özetler</w:t>
        </w:r>
        <w:r>
          <w:tab/>
        </w:r>
        <w:r>
          <w:fldChar w:fldCharType="begin"/>
        </w:r>
        <w:r>
          <w:instrText xml:space="preserve"> PAGEREF _Toc476139345 \h </w:instrText>
        </w:r>
        <w:r>
          <w:fldChar w:fldCharType="separate"/>
        </w:r>
        <w:r>
          <w:t>5</w:t>
        </w:r>
        <w:r>
          <w:fldChar w:fldCharType="end"/>
        </w:r>
      </w:hyperlink>
    </w:p>
    <w:p w:rsidR="001E2A7D" w:rsidRDefault="001E2A7D">
      <w:pPr>
        <w:pStyle w:val="TOC1"/>
        <w:rPr>
          <w:rFonts w:eastAsiaTheme="minorEastAsia"/>
          <w:b w:val="0"/>
          <w:caps w:val="0"/>
          <w:noProof/>
          <w:sz w:val="22"/>
          <w:szCs w:val="22"/>
        </w:rPr>
      </w:pPr>
      <w:hyperlink w:anchor="_Toc476139346" w:history="1">
        <w:r w:rsidRPr="00084F8E">
          <w:rPr>
            <w:rStyle w:val="Hyperlink"/>
            <w:noProof/>
          </w:rPr>
          <w:t>Lisans Şartları</w:t>
        </w:r>
        <w:r>
          <w:rPr>
            <w:noProof/>
          </w:rPr>
          <w:tab/>
        </w:r>
        <w:r>
          <w:rPr>
            <w:noProof/>
          </w:rPr>
          <w:fldChar w:fldCharType="begin"/>
        </w:r>
        <w:r>
          <w:rPr>
            <w:noProof/>
          </w:rPr>
          <w:instrText xml:space="preserve"> PAGEREF _Toc476139346 \h </w:instrText>
        </w:r>
        <w:r>
          <w:rPr>
            <w:noProof/>
          </w:rPr>
        </w:r>
        <w:r>
          <w:rPr>
            <w:noProof/>
          </w:rPr>
          <w:fldChar w:fldCharType="separate"/>
        </w:r>
        <w:r>
          <w:rPr>
            <w:noProof/>
          </w:rPr>
          <w:t>6</w:t>
        </w:r>
        <w:r>
          <w:rPr>
            <w:noProof/>
          </w:rPr>
          <w:fldChar w:fldCharType="end"/>
        </w:r>
      </w:hyperlink>
    </w:p>
    <w:p w:rsidR="001E2A7D" w:rsidRDefault="001E2A7D">
      <w:pPr>
        <w:pStyle w:val="TOC2"/>
        <w:rPr>
          <w:rFonts w:eastAsiaTheme="minorEastAsia"/>
          <w:smallCaps w:val="0"/>
          <w:sz w:val="22"/>
        </w:rPr>
      </w:pPr>
      <w:hyperlink w:anchor="_Toc476139347" w:history="1">
        <w:r w:rsidRPr="00084F8E">
          <w:rPr>
            <w:rStyle w:val="Hyperlink"/>
          </w:rPr>
          <w:t>Evrensel Lisans Şartları</w:t>
        </w:r>
        <w:r>
          <w:tab/>
        </w:r>
        <w:r>
          <w:fldChar w:fldCharType="begin"/>
        </w:r>
        <w:r>
          <w:instrText xml:space="preserve"> PAGEREF _Toc476139347 \h </w:instrText>
        </w:r>
        <w:r>
          <w:fldChar w:fldCharType="separate"/>
        </w:r>
        <w:r>
          <w:t>6</w:t>
        </w:r>
        <w:r>
          <w:fldChar w:fldCharType="end"/>
        </w:r>
      </w:hyperlink>
    </w:p>
    <w:p w:rsidR="001E2A7D" w:rsidRDefault="001E2A7D">
      <w:pPr>
        <w:pStyle w:val="TOC2"/>
        <w:rPr>
          <w:rFonts w:eastAsiaTheme="minorEastAsia"/>
          <w:smallCaps w:val="0"/>
          <w:sz w:val="22"/>
        </w:rPr>
      </w:pPr>
      <w:hyperlink w:anchor="_Toc476139348" w:history="1">
        <w:r w:rsidRPr="00084F8E">
          <w:rPr>
            <w:rStyle w:val="Hyperlink"/>
          </w:rPr>
          <w:t>Lisans Modeli Şartları</w:t>
        </w:r>
        <w:r>
          <w:tab/>
        </w:r>
        <w:r>
          <w:fldChar w:fldCharType="begin"/>
        </w:r>
        <w:r>
          <w:instrText xml:space="preserve"> PAGEREF _Toc476139348 \h </w:instrText>
        </w:r>
        <w:r>
          <w:fldChar w:fldCharType="separate"/>
        </w:r>
        <w:r>
          <w:t>8</w:t>
        </w:r>
        <w:r>
          <w:fldChar w:fldCharType="end"/>
        </w:r>
      </w:hyperlink>
    </w:p>
    <w:p w:rsidR="001E2A7D" w:rsidRDefault="001E2A7D">
      <w:pPr>
        <w:pStyle w:val="TOC3"/>
        <w:rPr>
          <w:rFonts w:eastAsiaTheme="minorEastAsia"/>
          <w:smallCaps w:val="0"/>
          <w:sz w:val="22"/>
        </w:rPr>
      </w:pPr>
      <w:hyperlink w:anchor="_Toc476139349" w:history="1">
        <w:r w:rsidRPr="00084F8E">
          <w:rPr>
            <w:rStyle w:val="Hyperlink"/>
          </w:rPr>
          <w:t>Masaüstü Uygulamaları</w:t>
        </w:r>
        <w:r>
          <w:tab/>
        </w:r>
        <w:r>
          <w:fldChar w:fldCharType="begin"/>
        </w:r>
        <w:r>
          <w:instrText xml:space="preserve"> PAGEREF _Toc476139349 \h </w:instrText>
        </w:r>
        <w:r>
          <w:fldChar w:fldCharType="separate"/>
        </w:r>
        <w:r>
          <w:t>8</w:t>
        </w:r>
        <w:r>
          <w:fldChar w:fldCharType="end"/>
        </w:r>
      </w:hyperlink>
    </w:p>
    <w:p w:rsidR="001E2A7D" w:rsidRDefault="001E2A7D">
      <w:pPr>
        <w:pStyle w:val="TOC3"/>
        <w:rPr>
          <w:rFonts w:eastAsiaTheme="minorEastAsia"/>
          <w:smallCaps w:val="0"/>
          <w:sz w:val="22"/>
        </w:rPr>
      </w:pPr>
      <w:hyperlink w:anchor="_Toc476139350" w:history="1">
        <w:r w:rsidRPr="00084F8E">
          <w:rPr>
            <w:rStyle w:val="Hyperlink"/>
          </w:rPr>
          <w:t>Masaüstü Bilgisayar İşletim Sistemleri</w:t>
        </w:r>
        <w:r>
          <w:tab/>
        </w:r>
        <w:r>
          <w:fldChar w:fldCharType="begin"/>
        </w:r>
        <w:r>
          <w:instrText xml:space="preserve"> PAGEREF _Toc476139350 \h </w:instrText>
        </w:r>
        <w:r>
          <w:fldChar w:fldCharType="separate"/>
        </w:r>
        <w:r>
          <w:t>9</w:t>
        </w:r>
        <w:r>
          <w:fldChar w:fldCharType="end"/>
        </w:r>
      </w:hyperlink>
    </w:p>
    <w:p w:rsidR="001E2A7D" w:rsidRDefault="001E2A7D">
      <w:pPr>
        <w:pStyle w:val="TOC3"/>
        <w:rPr>
          <w:rFonts w:eastAsiaTheme="minorEastAsia"/>
          <w:smallCaps w:val="0"/>
          <w:sz w:val="22"/>
        </w:rPr>
      </w:pPr>
      <w:hyperlink w:anchor="_Toc476139351" w:history="1">
        <w:r w:rsidRPr="00084F8E">
          <w:rPr>
            <w:rStyle w:val="Hyperlink"/>
          </w:rPr>
          <w:t>Çekirdek Başına/CAL</w:t>
        </w:r>
        <w:r>
          <w:tab/>
        </w:r>
        <w:r>
          <w:fldChar w:fldCharType="begin"/>
        </w:r>
        <w:r>
          <w:instrText xml:space="preserve"> PAGEREF _Toc476139351 \h </w:instrText>
        </w:r>
        <w:r>
          <w:fldChar w:fldCharType="separate"/>
        </w:r>
        <w:r>
          <w:t>9</w:t>
        </w:r>
        <w:r>
          <w:fldChar w:fldCharType="end"/>
        </w:r>
      </w:hyperlink>
    </w:p>
    <w:p w:rsidR="001E2A7D" w:rsidRDefault="001E2A7D">
      <w:pPr>
        <w:pStyle w:val="TOC3"/>
        <w:rPr>
          <w:rFonts w:eastAsiaTheme="minorEastAsia"/>
          <w:smallCaps w:val="0"/>
          <w:sz w:val="22"/>
        </w:rPr>
      </w:pPr>
      <w:hyperlink w:anchor="_Toc476139352" w:history="1">
        <w:r w:rsidRPr="00084F8E">
          <w:rPr>
            <w:rStyle w:val="Hyperlink"/>
          </w:rPr>
          <w:t>Sunucu/CAL</w:t>
        </w:r>
        <w:r>
          <w:tab/>
        </w:r>
        <w:r>
          <w:fldChar w:fldCharType="begin"/>
        </w:r>
        <w:r>
          <w:instrText xml:space="preserve"> PAGEREF _Toc476139352 \h </w:instrText>
        </w:r>
        <w:r>
          <w:fldChar w:fldCharType="separate"/>
        </w:r>
        <w:r>
          <w:t>9</w:t>
        </w:r>
        <w:r>
          <w:fldChar w:fldCharType="end"/>
        </w:r>
      </w:hyperlink>
    </w:p>
    <w:p w:rsidR="001E2A7D" w:rsidRDefault="001E2A7D">
      <w:pPr>
        <w:pStyle w:val="TOC3"/>
        <w:rPr>
          <w:rFonts w:eastAsiaTheme="minorEastAsia"/>
          <w:smallCaps w:val="0"/>
          <w:sz w:val="22"/>
        </w:rPr>
      </w:pPr>
      <w:hyperlink w:anchor="_Toc476139353" w:history="1">
        <w:r w:rsidRPr="00084F8E">
          <w:rPr>
            <w:rStyle w:val="Hyperlink"/>
          </w:rPr>
          <w:t>Çekirdek Başına</w:t>
        </w:r>
        <w:r>
          <w:tab/>
        </w:r>
        <w:r>
          <w:fldChar w:fldCharType="begin"/>
        </w:r>
        <w:r>
          <w:instrText xml:space="preserve"> PAGEREF _Toc476139353 \h </w:instrText>
        </w:r>
        <w:r>
          <w:fldChar w:fldCharType="separate"/>
        </w:r>
        <w:r>
          <w:t>10</w:t>
        </w:r>
        <w:r>
          <w:fldChar w:fldCharType="end"/>
        </w:r>
      </w:hyperlink>
    </w:p>
    <w:p w:rsidR="001E2A7D" w:rsidRDefault="001E2A7D">
      <w:pPr>
        <w:pStyle w:val="TOC3"/>
        <w:rPr>
          <w:rFonts w:eastAsiaTheme="minorEastAsia"/>
          <w:smallCaps w:val="0"/>
          <w:sz w:val="22"/>
        </w:rPr>
      </w:pPr>
      <w:hyperlink w:anchor="_Toc476139354" w:history="1">
        <w:r w:rsidRPr="00084F8E">
          <w:rPr>
            <w:rStyle w:val="Hyperlink"/>
          </w:rPr>
          <w:t>Yönetim Sunucuları</w:t>
        </w:r>
        <w:r>
          <w:tab/>
        </w:r>
        <w:r>
          <w:fldChar w:fldCharType="begin"/>
        </w:r>
        <w:r>
          <w:instrText xml:space="preserve"> PAGEREF _Toc476139354 \h </w:instrText>
        </w:r>
        <w:r>
          <w:fldChar w:fldCharType="separate"/>
        </w:r>
        <w:r>
          <w:t>10</w:t>
        </w:r>
        <w:r>
          <w:fldChar w:fldCharType="end"/>
        </w:r>
      </w:hyperlink>
    </w:p>
    <w:p w:rsidR="001E2A7D" w:rsidRDefault="001E2A7D">
      <w:pPr>
        <w:pStyle w:val="TOC3"/>
        <w:rPr>
          <w:rFonts w:eastAsiaTheme="minorEastAsia"/>
          <w:smallCaps w:val="0"/>
          <w:sz w:val="22"/>
        </w:rPr>
      </w:pPr>
      <w:hyperlink w:anchor="_Toc476139355" w:history="1">
        <w:r w:rsidRPr="00084F8E">
          <w:rPr>
            <w:rStyle w:val="Hyperlink"/>
          </w:rPr>
          <w:t>Özel Sunucular</w:t>
        </w:r>
        <w:r>
          <w:tab/>
        </w:r>
        <w:r>
          <w:fldChar w:fldCharType="begin"/>
        </w:r>
        <w:r>
          <w:instrText xml:space="preserve"> PAGEREF _Toc476139355 \h </w:instrText>
        </w:r>
        <w:r>
          <w:fldChar w:fldCharType="separate"/>
        </w:r>
        <w:r>
          <w:t>11</w:t>
        </w:r>
        <w:r>
          <w:fldChar w:fldCharType="end"/>
        </w:r>
      </w:hyperlink>
    </w:p>
    <w:p w:rsidR="001E2A7D" w:rsidRDefault="001E2A7D">
      <w:pPr>
        <w:pStyle w:val="TOC3"/>
        <w:rPr>
          <w:rFonts w:eastAsiaTheme="minorEastAsia"/>
          <w:smallCaps w:val="0"/>
          <w:sz w:val="22"/>
        </w:rPr>
      </w:pPr>
      <w:hyperlink w:anchor="_Toc476139356" w:history="1">
        <w:r w:rsidRPr="00084F8E">
          <w:rPr>
            <w:rStyle w:val="Hyperlink"/>
          </w:rPr>
          <w:t>Geliştirici Araçları</w:t>
        </w:r>
        <w:r>
          <w:tab/>
        </w:r>
        <w:r>
          <w:fldChar w:fldCharType="begin"/>
        </w:r>
        <w:r>
          <w:instrText xml:space="preserve"> PAGEREF _Toc476139356 \h </w:instrText>
        </w:r>
        <w:r>
          <w:fldChar w:fldCharType="separate"/>
        </w:r>
        <w:r>
          <w:t>11</w:t>
        </w:r>
        <w:r>
          <w:fldChar w:fldCharType="end"/>
        </w:r>
      </w:hyperlink>
    </w:p>
    <w:p w:rsidR="001E2A7D" w:rsidRDefault="001E2A7D">
      <w:pPr>
        <w:pStyle w:val="TOC1"/>
        <w:rPr>
          <w:rFonts w:eastAsiaTheme="minorEastAsia"/>
          <w:b w:val="0"/>
          <w:caps w:val="0"/>
          <w:noProof/>
          <w:sz w:val="22"/>
          <w:szCs w:val="22"/>
        </w:rPr>
      </w:pPr>
      <w:hyperlink w:anchor="_Toc476139357" w:history="1">
        <w:r w:rsidRPr="00084F8E">
          <w:rPr>
            <w:rStyle w:val="Hyperlink"/>
            <w:noProof/>
          </w:rPr>
          <w:t>Yazılım</w:t>
        </w:r>
        <w:r>
          <w:rPr>
            <w:noProof/>
          </w:rPr>
          <w:tab/>
        </w:r>
        <w:r>
          <w:rPr>
            <w:noProof/>
          </w:rPr>
          <w:fldChar w:fldCharType="begin"/>
        </w:r>
        <w:r>
          <w:rPr>
            <w:noProof/>
          </w:rPr>
          <w:instrText xml:space="preserve"> PAGEREF _Toc476139357 \h </w:instrText>
        </w:r>
        <w:r>
          <w:rPr>
            <w:noProof/>
          </w:rPr>
        </w:r>
        <w:r>
          <w:rPr>
            <w:noProof/>
          </w:rPr>
          <w:fldChar w:fldCharType="separate"/>
        </w:r>
        <w:r>
          <w:rPr>
            <w:noProof/>
          </w:rPr>
          <w:t>12</w:t>
        </w:r>
        <w:r>
          <w:rPr>
            <w:noProof/>
          </w:rPr>
          <w:fldChar w:fldCharType="end"/>
        </w:r>
      </w:hyperlink>
    </w:p>
    <w:p w:rsidR="001E2A7D" w:rsidRDefault="001E2A7D">
      <w:pPr>
        <w:pStyle w:val="TOC2"/>
        <w:rPr>
          <w:rFonts w:eastAsiaTheme="minorEastAsia"/>
          <w:smallCaps w:val="0"/>
          <w:sz w:val="22"/>
        </w:rPr>
      </w:pPr>
      <w:hyperlink w:anchor="_Toc476139358" w:history="1">
        <w:r w:rsidRPr="00084F8E">
          <w:rPr>
            <w:rStyle w:val="Hyperlink"/>
          </w:rPr>
          <w:t>Advanced Threat Analytics</w:t>
        </w:r>
        <w:r>
          <w:tab/>
        </w:r>
        <w:r>
          <w:fldChar w:fldCharType="begin"/>
        </w:r>
        <w:r>
          <w:instrText xml:space="preserve"> PAGEREF _Toc476139358 \h </w:instrText>
        </w:r>
        <w:r>
          <w:fldChar w:fldCharType="separate"/>
        </w:r>
        <w:r>
          <w:t>12</w:t>
        </w:r>
        <w:r>
          <w:fldChar w:fldCharType="end"/>
        </w:r>
      </w:hyperlink>
    </w:p>
    <w:p w:rsidR="001E2A7D" w:rsidRDefault="001E2A7D">
      <w:pPr>
        <w:pStyle w:val="TOC2"/>
        <w:rPr>
          <w:rFonts w:eastAsiaTheme="minorEastAsia"/>
          <w:smallCaps w:val="0"/>
          <w:sz w:val="22"/>
        </w:rPr>
      </w:pPr>
      <w:hyperlink w:anchor="_Toc476139359" w:history="1">
        <w:r w:rsidRPr="00084F8E">
          <w:rPr>
            <w:rStyle w:val="Hyperlink"/>
          </w:rPr>
          <w:t>BizTalk</w:t>
        </w:r>
        <w:r>
          <w:tab/>
        </w:r>
        <w:r>
          <w:fldChar w:fldCharType="begin"/>
        </w:r>
        <w:r>
          <w:instrText xml:space="preserve"> PAGEREF _Toc476139359 \h </w:instrText>
        </w:r>
        <w:r>
          <w:fldChar w:fldCharType="separate"/>
        </w:r>
        <w:r>
          <w:t>12</w:t>
        </w:r>
        <w:r>
          <w:fldChar w:fldCharType="end"/>
        </w:r>
      </w:hyperlink>
    </w:p>
    <w:p w:rsidR="001E2A7D" w:rsidRDefault="001E2A7D">
      <w:pPr>
        <w:pStyle w:val="TOC2"/>
        <w:rPr>
          <w:rFonts w:eastAsiaTheme="minorEastAsia"/>
          <w:smallCaps w:val="0"/>
          <w:sz w:val="22"/>
        </w:rPr>
      </w:pPr>
      <w:hyperlink w:anchor="_Toc476139360" w:history="1">
        <w:r w:rsidRPr="00084F8E">
          <w:rPr>
            <w:rStyle w:val="Hyperlink"/>
          </w:rPr>
          <w:t>CAL Paketleri</w:t>
        </w:r>
        <w:r>
          <w:tab/>
        </w:r>
        <w:r>
          <w:fldChar w:fldCharType="begin"/>
        </w:r>
        <w:r>
          <w:instrText xml:space="preserve"> PAGEREF _Toc476139360 \h </w:instrText>
        </w:r>
        <w:r>
          <w:fldChar w:fldCharType="separate"/>
        </w:r>
        <w:r>
          <w:t>13</w:t>
        </w:r>
        <w:r>
          <w:fldChar w:fldCharType="end"/>
        </w:r>
      </w:hyperlink>
    </w:p>
    <w:p w:rsidR="001E2A7D" w:rsidRDefault="001E2A7D">
      <w:pPr>
        <w:pStyle w:val="TOC2"/>
        <w:rPr>
          <w:rFonts w:eastAsiaTheme="minorEastAsia"/>
          <w:smallCaps w:val="0"/>
          <w:sz w:val="22"/>
        </w:rPr>
      </w:pPr>
      <w:hyperlink w:anchor="_Toc476139361" w:history="1">
        <w:r w:rsidRPr="00084F8E">
          <w:rPr>
            <w:rStyle w:val="Hyperlink"/>
          </w:rPr>
          <w:t>Core Infrastructure Server (CIS) Suite</w:t>
        </w:r>
        <w:r>
          <w:tab/>
        </w:r>
        <w:r>
          <w:fldChar w:fldCharType="begin"/>
        </w:r>
        <w:r>
          <w:instrText xml:space="preserve"> PAGEREF _Toc476139361 \h </w:instrText>
        </w:r>
        <w:r>
          <w:fldChar w:fldCharType="separate"/>
        </w:r>
        <w:r>
          <w:t>15</w:t>
        </w:r>
        <w:r>
          <w:fldChar w:fldCharType="end"/>
        </w:r>
      </w:hyperlink>
    </w:p>
    <w:p w:rsidR="001E2A7D" w:rsidRDefault="001E2A7D">
      <w:pPr>
        <w:pStyle w:val="TOC2"/>
        <w:rPr>
          <w:rFonts w:eastAsiaTheme="minorEastAsia"/>
          <w:smallCaps w:val="0"/>
          <w:sz w:val="22"/>
        </w:rPr>
      </w:pPr>
      <w:hyperlink w:anchor="_Toc476139362" w:history="1">
        <w:r w:rsidRPr="00084F8E">
          <w:rPr>
            <w:rStyle w:val="Hyperlink"/>
          </w:rPr>
          <w:t>Forefront</w:t>
        </w:r>
        <w:r>
          <w:tab/>
        </w:r>
        <w:r>
          <w:fldChar w:fldCharType="begin"/>
        </w:r>
        <w:r>
          <w:instrText xml:space="preserve"> PAGEREF _Toc476139362 \h </w:instrText>
        </w:r>
        <w:r>
          <w:fldChar w:fldCharType="separate"/>
        </w:r>
        <w:r>
          <w:t>17</w:t>
        </w:r>
        <w:r>
          <w:fldChar w:fldCharType="end"/>
        </w:r>
      </w:hyperlink>
    </w:p>
    <w:p w:rsidR="001E2A7D" w:rsidRDefault="001E2A7D">
      <w:pPr>
        <w:pStyle w:val="TOC2"/>
        <w:rPr>
          <w:rFonts w:eastAsiaTheme="minorEastAsia"/>
          <w:smallCaps w:val="0"/>
          <w:sz w:val="22"/>
        </w:rPr>
      </w:pPr>
      <w:hyperlink w:anchor="_Toc476139363" w:history="1">
        <w:r w:rsidRPr="00084F8E">
          <w:rPr>
            <w:rStyle w:val="Hyperlink"/>
          </w:rPr>
          <w:t>Microsoft Dynamics</w:t>
        </w:r>
        <w:r>
          <w:tab/>
        </w:r>
        <w:r>
          <w:fldChar w:fldCharType="begin"/>
        </w:r>
        <w:r>
          <w:instrText xml:space="preserve"> PAGEREF _Toc476139363 \h </w:instrText>
        </w:r>
        <w:r>
          <w:fldChar w:fldCharType="separate"/>
        </w:r>
        <w:r>
          <w:t>18</w:t>
        </w:r>
        <w:r>
          <w:fldChar w:fldCharType="end"/>
        </w:r>
      </w:hyperlink>
    </w:p>
    <w:p w:rsidR="001E2A7D" w:rsidRDefault="001E2A7D">
      <w:pPr>
        <w:pStyle w:val="TOC3"/>
        <w:rPr>
          <w:rFonts w:eastAsiaTheme="minorEastAsia"/>
          <w:smallCaps w:val="0"/>
          <w:sz w:val="22"/>
        </w:rPr>
      </w:pPr>
      <w:hyperlink w:anchor="_Toc476139364" w:history="1">
        <w:r w:rsidRPr="00084F8E">
          <w:rPr>
            <w:rStyle w:val="Hyperlink"/>
          </w:rPr>
          <w:t>Microsoft Dynamics 365 Şirket İçi</w:t>
        </w:r>
        <w:r>
          <w:tab/>
        </w:r>
        <w:r>
          <w:fldChar w:fldCharType="begin"/>
        </w:r>
        <w:r>
          <w:instrText xml:space="preserve"> PAGEREF _Toc476139364 \h </w:instrText>
        </w:r>
        <w:r>
          <w:fldChar w:fldCharType="separate"/>
        </w:r>
        <w:r>
          <w:t>18</w:t>
        </w:r>
        <w:r>
          <w:fldChar w:fldCharType="end"/>
        </w:r>
      </w:hyperlink>
    </w:p>
    <w:p w:rsidR="001E2A7D" w:rsidRDefault="001E2A7D">
      <w:pPr>
        <w:pStyle w:val="TOC3"/>
        <w:rPr>
          <w:rFonts w:eastAsiaTheme="minorEastAsia"/>
          <w:smallCaps w:val="0"/>
          <w:sz w:val="22"/>
        </w:rPr>
      </w:pPr>
      <w:hyperlink w:anchor="_Toc476139365" w:history="1">
        <w:r w:rsidRPr="00084F8E">
          <w:rPr>
            <w:rStyle w:val="Hyperlink"/>
          </w:rPr>
          <w:t>Microsoft Dynamics AX</w:t>
        </w:r>
        <w:r>
          <w:tab/>
        </w:r>
        <w:r>
          <w:fldChar w:fldCharType="begin"/>
        </w:r>
        <w:r>
          <w:instrText xml:space="preserve"> PAGEREF _Toc476139365 \h </w:instrText>
        </w:r>
        <w:r>
          <w:fldChar w:fldCharType="separate"/>
        </w:r>
        <w:r>
          <w:t>19</w:t>
        </w:r>
        <w:r>
          <w:fldChar w:fldCharType="end"/>
        </w:r>
      </w:hyperlink>
    </w:p>
    <w:p w:rsidR="001E2A7D" w:rsidRDefault="001E2A7D">
      <w:pPr>
        <w:pStyle w:val="TOC2"/>
        <w:rPr>
          <w:rFonts w:eastAsiaTheme="minorEastAsia"/>
          <w:smallCaps w:val="0"/>
          <w:sz w:val="22"/>
        </w:rPr>
      </w:pPr>
      <w:hyperlink w:anchor="_Toc476139366" w:history="1">
        <w:r w:rsidRPr="00084F8E">
          <w:rPr>
            <w:rStyle w:val="Hyperlink"/>
          </w:rPr>
          <w:t>Microsoft Identity Manager</w:t>
        </w:r>
        <w:r>
          <w:tab/>
        </w:r>
        <w:r>
          <w:fldChar w:fldCharType="begin"/>
        </w:r>
        <w:r>
          <w:instrText xml:space="preserve"> PAGEREF _Toc476139366 \h </w:instrText>
        </w:r>
        <w:r>
          <w:fldChar w:fldCharType="separate"/>
        </w:r>
        <w:r>
          <w:t>21</w:t>
        </w:r>
        <w:r>
          <w:fldChar w:fldCharType="end"/>
        </w:r>
      </w:hyperlink>
    </w:p>
    <w:p w:rsidR="001E2A7D" w:rsidRDefault="001E2A7D">
      <w:pPr>
        <w:pStyle w:val="TOC2"/>
        <w:rPr>
          <w:rFonts w:eastAsiaTheme="minorEastAsia"/>
          <w:smallCaps w:val="0"/>
          <w:sz w:val="22"/>
        </w:rPr>
      </w:pPr>
      <w:hyperlink w:anchor="_Toc476139367" w:history="1">
        <w:r w:rsidRPr="00084F8E">
          <w:rPr>
            <w:rStyle w:val="Hyperlink"/>
          </w:rPr>
          <w:t>Office Uygulamaları</w:t>
        </w:r>
        <w:r>
          <w:tab/>
        </w:r>
        <w:r>
          <w:fldChar w:fldCharType="begin"/>
        </w:r>
        <w:r>
          <w:instrText xml:space="preserve"> PAGEREF _Toc476139367 \h </w:instrText>
        </w:r>
        <w:r>
          <w:fldChar w:fldCharType="separate"/>
        </w:r>
        <w:r>
          <w:t>21</w:t>
        </w:r>
        <w:r>
          <w:fldChar w:fldCharType="end"/>
        </w:r>
      </w:hyperlink>
    </w:p>
    <w:p w:rsidR="001E2A7D" w:rsidRDefault="001E2A7D">
      <w:pPr>
        <w:pStyle w:val="TOC3"/>
        <w:rPr>
          <w:rFonts w:eastAsiaTheme="minorEastAsia"/>
          <w:smallCaps w:val="0"/>
          <w:sz w:val="22"/>
        </w:rPr>
      </w:pPr>
      <w:hyperlink w:anchor="_Toc476139368" w:history="1">
        <w:r w:rsidRPr="00084F8E">
          <w:rPr>
            <w:rStyle w:val="Hyperlink"/>
          </w:rPr>
          <w:t>Office Masaüstü Uygulamaları</w:t>
        </w:r>
        <w:r>
          <w:tab/>
        </w:r>
        <w:r>
          <w:fldChar w:fldCharType="begin"/>
        </w:r>
        <w:r>
          <w:instrText xml:space="preserve"> PAGEREF _Toc476139368 \h </w:instrText>
        </w:r>
        <w:r>
          <w:fldChar w:fldCharType="separate"/>
        </w:r>
        <w:r>
          <w:t>21</w:t>
        </w:r>
        <w:r>
          <w:fldChar w:fldCharType="end"/>
        </w:r>
      </w:hyperlink>
    </w:p>
    <w:p w:rsidR="001E2A7D" w:rsidRDefault="001E2A7D">
      <w:pPr>
        <w:pStyle w:val="TOC3"/>
        <w:rPr>
          <w:rFonts w:eastAsiaTheme="minorEastAsia"/>
          <w:smallCaps w:val="0"/>
          <w:sz w:val="22"/>
        </w:rPr>
      </w:pPr>
      <w:hyperlink w:anchor="_Toc476139369" w:history="1">
        <w:r w:rsidRPr="00084F8E">
          <w:rPr>
            <w:rStyle w:val="Hyperlink"/>
          </w:rPr>
          <w:t>Mac için Office</w:t>
        </w:r>
        <w:r>
          <w:tab/>
        </w:r>
        <w:r>
          <w:fldChar w:fldCharType="begin"/>
        </w:r>
        <w:r>
          <w:instrText xml:space="preserve"> PAGEREF _Toc476139369 \h </w:instrText>
        </w:r>
        <w:r>
          <w:fldChar w:fldCharType="separate"/>
        </w:r>
        <w:r>
          <w:t>23</w:t>
        </w:r>
        <w:r>
          <w:fldChar w:fldCharType="end"/>
        </w:r>
      </w:hyperlink>
    </w:p>
    <w:p w:rsidR="001E2A7D" w:rsidRDefault="001E2A7D">
      <w:pPr>
        <w:pStyle w:val="TOC2"/>
        <w:rPr>
          <w:rFonts w:eastAsiaTheme="minorEastAsia"/>
          <w:smallCaps w:val="0"/>
          <w:sz w:val="22"/>
        </w:rPr>
      </w:pPr>
      <w:hyperlink w:anchor="_Toc476139370" w:history="1">
        <w:r w:rsidRPr="00084F8E">
          <w:rPr>
            <w:rStyle w:val="Hyperlink"/>
          </w:rPr>
          <w:t>Office Sunucuları</w:t>
        </w:r>
        <w:r>
          <w:tab/>
        </w:r>
        <w:r>
          <w:fldChar w:fldCharType="begin"/>
        </w:r>
        <w:r>
          <w:instrText xml:space="preserve"> PAGEREF _Toc476139370 \h </w:instrText>
        </w:r>
        <w:r>
          <w:fldChar w:fldCharType="separate"/>
        </w:r>
        <w:r>
          <w:t>24</w:t>
        </w:r>
        <w:r>
          <w:fldChar w:fldCharType="end"/>
        </w:r>
      </w:hyperlink>
    </w:p>
    <w:p w:rsidR="001E2A7D" w:rsidRDefault="001E2A7D">
      <w:pPr>
        <w:pStyle w:val="TOC3"/>
        <w:rPr>
          <w:rFonts w:eastAsiaTheme="minorEastAsia"/>
          <w:smallCaps w:val="0"/>
          <w:sz w:val="22"/>
        </w:rPr>
      </w:pPr>
      <w:hyperlink w:anchor="_Toc476139371" w:history="1">
        <w:r w:rsidRPr="00084F8E">
          <w:rPr>
            <w:rStyle w:val="Hyperlink"/>
          </w:rPr>
          <w:t>Exchange Server</w:t>
        </w:r>
        <w:r>
          <w:tab/>
        </w:r>
        <w:r>
          <w:fldChar w:fldCharType="begin"/>
        </w:r>
        <w:r>
          <w:instrText xml:space="preserve"> PAGEREF _Toc476139371 \h </w:instrText>
        </w:r>
        <w:r>
          <w:fldChar w:fldCharType="separate"/>
        </w:r>
        <w:r>
          <w:t>24</w:t>
        </w:r>
        <w:r>
          <w:fldChar w:fldCharType="end"/>
        </w:r>
      </w:hyperlink>
    </w:p>
    <w:p w:rsidR="001E2A7D" w:rsidRDefault="001E2A7D">
      <w:pPr>
        <w:pStyle w:val="TOC3"/>
        <w:rPr>
          <w:rFonts w:eastAsiaTheme="minorEastAsia"/>
          <w:smallCaps w:val="0"/>
          <w:sz w:val="22"/>
        </w:rPr>
      </w:pPr>
      <w:hyperlink w:anchor="_Toc476139372" w:history="1">
        <w:r w:rsidRPr="00084F8E">
          <w:rPr>
            <w:rStyle w:val="Hyperlink"/>
          </w:rPr>
          <w:t>Project Server</w:t>
        </w:r>
        <w:r>
          <w:tab/>
        </w:r>
        <w:r>
          <w:fldChar w:fldCharType="begin"/>
        </w:r>
        <w:r>
          <w:instrText xml:space="preserve"> PAGEREF _Toc476139372 \h </w:instrText>
        </w:r>
        <w:r>
          <w:fldChar w:fldCharType="separate"/>
        </w:r>
        <w:r>
          <w:t>25</w:t>
        </w:r>
        <w:r>
          <w:fldChar w:fldCharType="end"/>
        </w:r>
      </w:hyperlink>
    </w:p>
    <w:p w:rsidR="001E2A7D" w:rsidRDefault="001E2A7D">
      <w:pPr>
        <w:pStyle w:val="TOC3"/>
        <w:rPr>
          <w:rFonts w:eastAsiaTheme="minorEastAsia"/>
          <w:smallCaps w:val="0"/>
          <w:sz w:val="22"/>
        </w:rPr>
      </w:pPr>
      <w:hyperlink w:anchor="_Toc476139373" w:history="1">
        <w:r w:rsidRPr="00084F8E">
          <w:rPr>
            <w:rStyle w:val="Hyperlink"/>
          </w:rPr>
          <w:t>SharePoint Server</w:t>
        </w:r>
        <w:r>
          <w:tab/>
        </w:r>
        <w:r>
          <w:fldChar w:fldCharType="begin"/>
        </w:r>
        <w:r>
          <w:instrText xml:space="preserve"> PAGEREF _Toc476139373 \h </w:instrText>
        </w:r>
        <w:r>
          <w:fldChar w:fldCharType="separate"/>
        </w:r>
        <w:r>
          <w:t>25</w:t>
        </w:r>
        <w:r>
          <w:fldChar w:fldCharType="end"/>
        </w:r>
      </w:hyperlink>
    </w:p>
    <w:p w:rsidR="001E2A7D" w:rsidRDefault="001E2A7D">
      <w:pPr>
        <w:pStyle w:val="TOC3"/>
        <w:rPr>
          <w:rFonts w:eastAsiaTheme="minorEastAsia"/>
          <w:smallCaps w:val="0"/>
          <w:sz w:val="22"/>
        </w:rPr>
      </w:pPr>
      <w:hyperlink w:anchor="_Toc476139374" w:history="1">
        <w:r w:rsidRPr="00084F8E">
          <w:rPr>
            <w:rStyle w:val="Hyperlink"/>
          </w:rPr>
          <w:t>Skype Kurumsal Sunucusu</w:t>
        </w:r>
        <w:r>
          <w:tab/>
        </w:r>
        <w:r>
          <w:fldChar w:fldCharType="begin"/>
        </w:r>
        <w:r>
          <w:instrText xml:space="preserve"> PAGEREF _Toc476139374 \h </w:instrText>
        </w:r>
        <w:r>
          <w:fldChar w:fldCharType="separate"/>
        </w:r>
        <w:r>
          <w:t>26</w:t>
        </w:r>
        <w:r>
          <w:fldChar w:fldCharType="end"/>
        </w:r>
      </w:hyperlink>
    </w:p>
    <w:p w:rsidR="001E2A7D" w:rsidRDefault="001E2A7D">
      <w:pPr>
        <w:pStyle w:val="TOC2"/>
        <w:rPr>
          <w:rFonts w:eastAsiaTheme="minorEastAsia"/>
          <w:smallCaps w:val="0"/>
          <w:sz w:val="22"/>
        </w:rPr>
      </w:pPr>
      <w:hyperlink w:anchor="_Toc476139375" w:history="1">
        <w:r w:rsidRPr="00084F8E">
          <w:rPr>
            <w:rStyle w:val="Hyperlink"/>
          </w:rPr>
          <w:t>R Server</w:t>
        </w:r>
        <w:r>
          <w:tab/>
        </w:r>
        <w:r>
          <w:fldChar w:fldCharType="begin"/>
        </w:r>
        <w:r>
          <w:instrText xml:space="preserve"> PAGEREF _Toc476139375 \h </w:instrText>
        </w:r>
        <w:r>
          <w:fldChar w:fldCharType="separate"/>
        </w:r>
        <w:r>
          <w:t>27</w:t>
        </w:r>
        <w:r>
          <w:fldChar w:fldCharType="end"/>
        </w:r>
      </w:hyperlink>
    </w:p>
    <w:p w:rsidR="001E2A7D" w:rsidRDefault="001E2A7D">
      <w:pPr>
        <w:pStyle w:val="TOC2"/>
        <w:rPr>
          <w:rFonts w:eastAsiaTheme="minorEastAsia"/>
          <w:smallCaps w:val="0"/>
          <w:sz w:val="22"/>
        </w:rPr>
      </w:pPr>
      <w:hyperlink w:anchor="_Toc476139376" w:history="1">
        <w:r w:rsidRPr="00084F8E">
          <w:rPr>
            <w:rStyle w:val="Hyperlink"/>
          </w:rPr>
          <w:t>SQL Server</w:t>
        </w:r>
        <w:r>
          <w:tab/>
        </w:r>
        <w:r>
          <w:fldChar w:fldCharType="begin"/>
        </w:r>
        <w:r>
          <w:instrText xml:space="preserve"> PAGEREF _Toc476139376 \h </w:instrText>
        </w:r>
        <w:r>
          <w:fldChar w:fldCharType="separate"/>
        </w:r>
        <w:r>
          <w:t>28</w:t>
        </w:r>
        <w:r>
          <w:fldChar w:fldCharType="end"/>
        </w:r>
      </w:hyperlink>
    </w:p>
    <w:p w:rsidR="001E2A7D" w:rsidRDefault="001E2A7D">
      <w:pPr>
        <w:pStyle w:val="TOC2"/>
        <w:rPr>
          <w:rFonts w:eastAsiaTheme="minorEastAsia"/>
          <w:smallCaps w:val="0"/>
          <w:sz w:val="22"/>
        </w:rPr>
      </w:pPr>
      <w:hyperlink w:anchor="_Toc476139377" w:history="1">
        <w:r w:rsidRPr="00084F8E">
          <w:rPr>
            <w:rStyle w:val="Hyperlink"/>
          </w:rPr>
          <w:t>System Center</w:t>
        </w:r>
        <w:r>
          <w:tab/>
        </w:r>
        <w:r>
          <w:fldChar w:fldCharType="begin"/>
        </w:r>
        <w:r>
          <w:instrText xml:space="preserve"> PAGEREF _Toc476139377 \h </w:instrText>
        </w:r>
        <w:r>
          <w:fldChar w:fldCharType="separate"/>
        </w:r>
        <w:r>
          <w:t>30</w:t>
        </w:r>
        <w:r>
          <w:fldChar w:fldCharType="end"/>
        </w:r>
      </w:hyperlink>
    </w:p>
    <w:p w:rsidR="001E2A7D" w:rsidRDefault="001E2A7D">
      <w:pPr>
        <w:pStyle w:val="TOC3"/>
        <w:rPr>
          <w:rFonts w:eastAsiaTheme="minorEastAsia"/>
          <w:smallCaps w:val="0"/>
          <w:sz w:val="22"/>
        </w:rPr>
      </w:pPr>
      <w:hyperlink w:anchor="_Toc476139378" w:history="1">
        <w:r w:rsidRPr="00084F8E">
          <w:rPr>
            <w:rStyle w:val="Hyperlink"/>
          </w:rPr>
          <w:t>System Center Server</w:t>
        </w:r>
        <w:r>
          <w:tab/>
        </w:r>
        <w:r>
          <w:fldChar w:fldCharType="begin"/>
        </w:r>
        <w:r>
          <w:instrText xml:space="preserve"> PAGEREF _Toc476139378 \h </w:instrText>
        </w:r>
        <w:r>
          <w:fldChar w:fldCharType="separate"/>
        </w:r>
        <w:r>
          <w:t>30</w:t>
        </w:r>
        <w:r>
          <w:fldChar w:fldCharType="end"/>
        </w:r>
      </w:hyperlink>
    </w:p>
    <w:p w:rsidR="001E2A7D" w:rsidRDefault="001E2A7D">
      <w:pPr>
        <w:pStyle w:val="TOC3"/>
        <w:rPr>
          <w:rFonts w:eastAsiaTheme="minorEastAsia"/>
          <w:smallCaps w:val="0"/>
          <w:sz w:val="22"/>
        </w:rPr>
      </w:pPr>
      <w:hyperlink w:anchor="_Toc476139379" w:history="1">
        <w:r w:rsidRPr="00084F8E">
          <w:rPr>
            <w:rStyle w:val="Hyperlink"/>
          </w:rPr>
          <w:t>System Center Configuration Manager</w:t>
        </w:r>
        <w:r>
          <w:tab/>
        </w:r>
        <w:r>
          <w:fldChar w:fldCharType="begin"/>
        </w:r>
        <w:r>
          <w:instrText xml:space="preserve"> PAGEREF _Toc476139379 \h </w:instrText>
        </w:r>
        <w:r>
          <w:fldChar w:fldCharType="separate"/>
        </w:r>
        <w:r>
          <w:t>31</w:t>
        </w:r>
        <w:r>
          <w:fldChar w:fldCharType="end"/>
        </w:r>
      </w:hyperlink>
    </w:p>
    <w:p w:rsidR="001E2A7D" w:rsidRDefault="001E2A7D">
      <w:pPr>
        <w:pStyle w:val="TOC3"/>
        <w:rPr>
          <w:rFonts w:eastAsiaTheme="minorEastAsia"/>
          <w:smallCaps w:val="0"/>
          <w:sz w:val="22"/>
        </w:rPr>
      </w:pPr>
      <w:hyperlink w:anchor="_Toc476139380" w:history="1">
        <w:r w:rsidRPr="00084F8E">
          <w:rPr>
            <w:rStyle w:val="Hyperlink"/>
          </w:rPr>
          <w:t>System Center Data Protection Manager</w:t>
        </w:r>
        <w:r>
          <w:tab/>
        </w:r>
        <w:r>
          <w:fldChar w:fldCharType="begin"/>
        </w:r>
        <w:r>
          <w:instrText xml:space="preserve"> PAGEREF _Toc476139380 \h </w:instrText>
        </w:r>
        <w:r>
          <w:fldChar w:fldCharType="separate"/>
        </w:r>
        <w:r>
          <w:t>32</w:t>
        </w:r>
        <w:r>
          <w:fldChar w:fldCharType="end"/>
        </w:r>
      </w:hyperlink>
    </w:p>
    <w:p w:rsidR="001E2A7D" w:rsidRDefault="001E2A7D">
      <w:pPr>
        <w:pStyle w:val="TOC3"/>
        <w:rPr>
          <w:rFonts w:eastAsiaTheme="minorEastAsia"/>
          <w:smallCaps w:val="0"/>
          <w:sz w:val="22"/>
        </w:rPr>
      </w:pPr>
      <w:hyperlink w:anchor="_Toc476139381" w:history="1">
        <w:r w:rsidRPr="00084F8E">
          <w:rPr>
            <w:rStyle w:val="Hyperlink"/>
          </w:rPr>
          <w:t>System Center Endpoint Protection</w:t>
        </w:r>
        <w:r>
          <w:tab/>
        </w:r>
        <w:r>
          <w:fldChar w:fldCharType="begin"/>
        </w:r>
        <w:r>
          <w:instrText xml:space="preserve"> PAGEREF _Toc476139381 \h </w:instrText>
        </w:r>
        <w:r>
          <w:fldChar w:fldCharType="separate"/>
        </w:r>
        <w:r>
          <w:t>33</w:t>
        </w:r>
        <w:r>
          <w:fldChar w:fldCharType="end"/>
        </w:r>
      </w:hyperlink>
    </w:p>
    <w:p w:rsidR="001E2A7D" w:rsidRDefault="001E2A7D">
      <w:pPr>
        <w:pStyle w:val="TOC3"/>
        <w:rPr>
          <w:rFonts w:eastAsiaTheme="minorEastAsia"/>
          <w:smallCaps w:val="0"/>
          <w:sz w:val="22"/>
        </w:rPr>
      </w:pPr>
      <w:hyperlink w:anchor="_Toc476139382" w:history="1">
        <w:r w:rsidRPr="00084F8E">
          <w:rPr>
            <w:rStyle w:val="Hyperlink"/>
          </w:rPr>
          <w:t>System Center Operations Manager</w:t>
        </w:r>
        <w:r>
          <w:tab/>
        </w:r>
        <w:r>
          <w:fldChar w:fldCharType="begin"/>
        </w:r>
        <w:r>
          <w:instrText xml:space="preserve"> PAGEREF _Toc476139382 \h </w:instrText>
        </w:r>
        <w:r>
          <w:fldChar w:fldCharType="separate"/>
        </w:r>
        <w:r>
          <w:t>33</w:t>
        </w:r>
        <w:r>
          <w:fldChar w:fldCharType="end"/>
        </w:r>
      </w:hyperlink>
    </w:p>
    <w:p w:rsidR="001E2A7D" w:rsidRDefault="001E2A7D">
      <w:pPr>
        <w:pStyle w:val="TOC3"/>
        <w:rPr>
          <w:rFonts w:eastAsiaTheme="minorEastAsia"/>
          <w:smallCaps w:val="0"/>
          <w:sz w:val="22"/>
        </w:rPr>
      </w:pPr>
      <w:hyperlink w:anchor="_Toc476139383" w:history="1">
        <w:r w:rsidRPr="00084F8E">
          <w:rPr>
            <w:rStyle w:val="Hyperlink"/>
          </w:rPr>
          <w:t>System Center Orchestrator</w:t>
        </w:r>
        <w:r>
          <w:tab/>
        </w:r>
        <w:r>
          <w:fldChar w:fldCharType="begin"/>
        </w:r>
        <w:r>
          <w:instrText xml:space="preserve"> PAGEREF _Toc476139383 \h </w:instrText>
        </w:r>
        <w:r>
          <w:fldChar w:fldCharType="separate"/>
        </w:r>
        <w:r>
          <w:t>34</w:t>
        </w:r>
        <w:r>
          <w:fldChar w:fldCharType="end"/>
        </w:r>
      </w:hyperlink>
    </w:p>
    <w:p w:rsidR="001E2A7D" w:rsidRDefault="001E2A7D">
      <w:pPr>
        <w:pStyle w:val="TOC3"/>
        <w:rPr>
          <w:rFonts w:eastAsiaTheme="minorEastAsia"/>
          <w:smallCaps w:val="0"/>
          <w:sz w:val="22"/>
        </w:rPr>
      </w:pPr>
      <w:hyperlink w:anchor="_Toc476139384" w:history="1">
        <w:r w:rsidRPr="00084F8E">
          <w:rPr>
            <w:rStyle w:val="Hyperlink"/>
          </w:rPr>
          <w:t>System Center Service Manager</w:t>
        </w:r>
        <w:r>
          <w:tab/>
        </w:r>
        <w:r>
          <w:fldChar w:fldCharType="begin"/>
        </w:r>
        <w:r>
          <w:instrText xml:space="preserve"> PAGEREF _Toc476139384 \h </w:instrText>
        </w:r>
        <w:r>
          <w:fldChar w:fldCharType="separate"/>
        </w:r>
        <w:r>
          <w:t>35</w:t>
        </w:r>
        <w:r>
          <w:fldChar w:fldCharType="end"/>
        </w:r>
      </w:hyperlink>
    </w:p>
    <w:p w:rsidR="001E2A7D" w:rsidRDefault="001E2A7D">
      <w:pPr>
        <w:pStyle w:val="TOC2"/>
        <w:rPr>
          <w:rFonts w:eastAsiaTheme="minorEastAsia"/>
          <w:smallCaps w:val="0"/>
          <w:sz w:val="22"/>
        </w:rPr>
      </w:pPr>
      <w:hyperlink w:anchor="_Toc476139385" w:history="1">
        <w:r w:rsidRPr="00084F8E">
          <w:rPr>
            <w:rStyle w:val="Hyperlink"/>
          </w:rPr>
          <w:t>Virtual Desktop Infrastructure (VDI) Suite</w:t>
        </w:r>
        <w:r>
          <w:tab/>
        </w:r>
        <w:r>
          <w:fldChar w:fldCharType="begin"/>
        </w:r>
        <w:r>
          <w:instrText xml:space="preserve"> PAGEREF _Toc476139385 \h </w:instrText>
        </w:r>
        <w:r>
          <w:fldChar w:fldCharType="separate"/>
        </w:r>
        <w:r>
          <w:t>35</w:t>
        </w:r>
        <w:r>
          <w:fldChar w:fldCharType="end"/>
        </w:r>
      </w:hyperlink>
    </w:p>
    <w:p w:rsidR="001E2A7D" w:rsidRDefault="001E2A7D">
      <w:pPr>
        <w:pStyle w:val="TOC2"/>
        <w:rPr>
          <w:rFonts w:eastAsiaTheme="minorEastAsia"/>
          <w:smallCaps w:val="0"/>
          <w:sz w:val="22"/>
        </w:rPr>
      </w:pPr>
      <w:hyperlink w:anchor="_Toc476139386" w:history="1">
        <w:r w:rsidRPr="00084F8E">
          <w:rPr>
            <w:rStyle w:val="Hyperlink"/>
          </w:rPr>
          <w:t>Visual Studio</w:t>
        </w:r>
        <w:r>
          <w:tab/>
        </w:r>
        <w:r>
          <w:fldChar w:fldCharType="begin"/>
        </w:r>
        <w:r>
          <w:instrText xml:space="preserve"> PAGEREF _Toc476139386 \h </w:instrText>
        </w:r>
        <w:r>
          <w:fldChar w:fldCharType="separate"/>
        </w:r>
        <w:r>
          <w:t>36</w:t>
        </w:r>
        <w:r>
          <w:fldChar w:fldCharType="end"/>
        </w:r>
      </w:hyperlink>
    </w:p>
    <w:p w:rsidR="001E2A7D" w:rsidRDefault="001E2A7D">
      <w:pPr>
        <w:pStyle w:val="TOC3"/>
        <w:rPr>
          <w:rFonts w:eastAsiaTheme="minorEastAsia"/>
          <w:smallCaps w:val="0"/>
          <w:sz w:val="22"/>
        </w:rPr>
      </w:pPr>
      <w:hyperlink w:anchor="_Toc476139387" w:history="1">
        <w:r w:rsidRPr="00084F8E">
          <w:rPr>
            <w:rStyle w:val="Hyperlink"/>
          </w:rPr>
          <w:t>Visual Studio</w:t>
        </w:r>
        <w:r>
          <w:tab/>
        </w:r>
        <w:r>
          <w:fldChar w:fldCharType="begin"/>
        </w:r>
        <w:r>
          <w:instrText xml:space="preserve"> PAGEREF _Toc476139387 \h </w:instrText>
        </w:r>
        <w:r>
          <w:fldChar w:fldCharType="separate"/>
        </w:r>
        <w:r>
          <w:t>36</w:t>
        </w:r>
        <w:r>
          <w:fldChar w:fldCharType="end"/>
        </w:r>
      </w:hyperlink>
    </w:p>
    <w:p w:rsidR="001E2A7D" w:rsidRDefault="001E2A7D">
      <w:pPr>
        <w:pStyle w:val="TOC3"/>
        <w:rPr>
          <w:rFonts w:eastAsiaTheme="minorEastAsia"/>
          <w:smallCaps w:val="0"/>
          <w:sz w:val="22"/>
        </w:rPr>
      </w:pPr>
      <w:hyperlink w:anchor="_Toc476139388" w:history="1">
        <w:r w:rsidRPr="00084F8E">
          <w:rPr>
            <w:rStyle w:val="Hyperlink"/>
          </w:rPr>
          <w:t>Visual Studio Team Foundation Server</w:t>
        </w:r>
        <w:r>
          <w:tab/>
        </w:r>
        <w:r>
          <w:fldChar w:fldCharType="begin"/>
        </w:r>
        <w:r>
          <w:instrText xml:space="preserve"> PAGEREF _Toc476139388 \h </w:instrText>
        </w:r>
        <w:r>
          <w:fldChar w:fldCharType="separate"/>
        </w:r>
        <w:r>
          <w:t>37</w:t>
        </w:r>
        <w:r>
          <w:fldChar w:fldCharType="end"/>
        </w:r>
      </w:hyperlink>
    </w:p>
    <w:p w:rsidR="001E2A7D" w:rsidRDefault="001E2A7D">
      <w:pPr>
        <w:pStyle w:val="TOC2"/>
        <w:rPr>
          <w:rFonts w:eastAsiaTheme="minorEastAsia"/>
          <w:smallCaps w:val="0"/>
          <w:sz w:val="22"/>
        </w:rPr>
      </w:pPr>
      <w:hyperlink w:anchor="_Toc476139389" w:history="1">
        <w:r w:rsidRPr="00084F8E">
          <w:rPr>
            <w:rStyle w:val="Hyperlink"/>
          </w:rPr>
          <w:t>Windows</w:t>
        </w:r>
        <w:r>
          <w:tab/>
        </w:r>
        <w:r>
          <w:fldChar w:fldCharType="begin"/>
        </w:r>
        <w:r>
          <w:instrText xml:space="preserve"> PAGEREF _Toc476139389 \h </w:instrText>
        </w:r>
        <w:r>
          <w:fldChar w:fldCharType="separate"/>
        </w:r>
        <w:r>
          <w:t>39</w:t>
        </w:r>
        <w:r>
          <w:fldChar w:fldCharType="end"/>
        </w:r>
      </w:hyperlink>
    </w:p>
    <w:p w:rsidR="001E2A7D" w:rsidRDefault="001E2A7D">
      <w:pPr>
        <w:pStyle w:val="TOC3"/>
        <w:rPr>
          <w:rFonts w:eastAsiaTheme="minorEastAsia"/>
          <w:smallCaps w:val="0"/>
          <w:sz w:val="22"/>
        </w:rPr>
      </w:pPr>
      <w:hyperlink w:anchor="_Toc476139390" w:history="1">
        <w:r w:rsidRPr="00084F8E">
          <w:rPr>
            <w:rStyle w:val="Hyperlink"/>
          </w:rPr>
          <w:t>Windows Masaüstü Bilgisayar İşletim Sistemi</w:t>
        </w:r>
        <w:r>
          <w:tab/>
        </w:r>
        <w:r>
          <w:fldChar w:fldCharType="begin"/>
        </w:r>
        <w:r>
          <w:instrText xml:space="preserve"> PAGEREF _Toc476139390 \h </w:instrText>
        </w:r>
        <w:r>
          <w:fldChar w:fldCharType="separate"/>
        </w:r>
        <w:r>
          <w:t>39</w:t>
        </w:r>
        <w:r>
          <w:fldChar w:fldCharType="end"/>
        </w:r>
      </w:hyperlink>
    </w:p>
    <w:p w:rsidR="001E2A7D" w:rsidRDefault="001E2A7D">
      <w:pPr>
        <w:pStyle w:val="TOC2"/>
        <w:rPr>
          <w:rFonts w:eastAsiaTheme="minorEastAsia"/>
          <w:smallCaps w:val="0"/>
          <w:sz w:val="22"/>
        </w:rPr>
      </w:pPr>
      <w:hyperlink w:anchor="_Toc476139391" w:history="1">
        <w:r w:rsidRPr="00084F8E">
          <w:rPr>
            <w:rStyle w:val="Hyperlink"/>
          </w:rPr>
          <w:t>Windows Server</w:t>
        </w:r>
        <w:r>
          <w:tab/>
        </w:r>
        <w:r>
          <w:fldChar w:fldCharType="begin"/>
        </w:r>
        <w:r>
          <w:instrText xml:space="preserve"> PAGEREF _Toc476139391 \h </w:instrText>
        </w:r>
        <w:r>
          <w:fldChar w:fldCharType="separate"/>
        </w:r>
        <w:r>
          <w:t>45</w:t>
        </w:r>
        <w:r>
          <w:fldChar w:fldCharType="end"/>
        </w:r>
      </w:hyperlink>
    </w:p>
    <w:p w:rsidR="001E2A7D" w:rsidRDefault="001E2A7D">
      <w:pPr>
        <w:pStyle w:val="TOC3"/>
        <w:rPr>
          <w:rFonts w:eastAsiaTheme="minorEastAsia"/>
          <w:smallCaps w:val="0"/>
          <w:sz w:val="22"/>
        </w:rPr>
      </w:pPr>
      <w:hyperlink w:anchor="_Toc476139392" w:history="1">
        <w:r w:rsidRPr="00084F8E">
          <w:rPr>
            <w:rStyle w:val="Hyperlink"/>
          </w:rPr>
          <w:t>Windows MultiPoint Server</w:t>
        </w:r>
        <w:r>
          <w:tab/>
        </w:r>
        <w:r>
          <w:fldChar w:fldCharType="begin"/>
        </w:r>
        <w:r>
          <w:instrText xml:space="preserve"> PAGEREF _Toc476139392 \h </w:instrText>
        </w:r>
        <w:r>
          <w:fldChar w:fldCharType="separate"/>
        </w:r>
        <w:r>
          <w:t>45</w:t>
        </w:r>
        <w:r>
          <w:fldChar w:fldCharType="end"/>
        </w:r>
      </w:hyperlink>
    </w:p>
    <w:p w:rsidR="001E2A7D" w:rsidRDefault="001E2A7D">
      <w:pPr>
        <w:pStyle w:val="TOC3"/>
        <w:rPr>
          <w:rFonts w:eastAsiaTheme="minorEastAsia"/>
          <w:smallCaps w:val="0"/>
          <w:sz w:val="22"/>
        </w:rPr>
      </w:pPr>
      <w:hyperlink w:anchor="_Toc476139393" w:history="1">
        <w:r w:rsidRPr="00084F8E">
          <w:rPr>
            <w:rStyle w:val="Hyperlink"/>
          </w:rPr>
          <w:t>Windows Server</w:t>
        </w:r>
        <w:r>
          <w:tab/>
        </w:r>
        <w:r>
          <w:fldChar w:fldCharType="begin"/>
        </w:r>
        <w:r>
          <w:instrText xml:space="preserve"> PAGEREF _Toc476139393 \h </w:instrText>
        </w:r>
        <w:r>
          <w:fldChar w:fldCharType="separate"/>
        </w:r>
        <w:r>
          <w:t>46</w:t>
        </w:r>
        <w:r>
          <w:fldChar w:fldCharType="end"/>
        </w:r>
      </w:hyperlink>
    </w:p>
    <w:p w:rsidR="001E2A7D" w:rsidRDefault="001E2A7D">
      <w:pPr>
        <w:pStyle w:val="TOC1"/>
        <w:rPr>
          <w:rFonts w:eastAsiaTheme="minorEastAsia"/>
          <w:b w:val="0"/>
          <w:caps w:val="0"/>
          <w:noProof/>
          <w:sz w:val="22"/>
          <w:szCs w:val="22"/>
        </w:rPr>
      </w:pPr>
      <w:hyperlink w:anchor="_Toc476139394" w:history="1">
        <w:r w:rsidRPr="00084F8E">
          <w:rPr>
            <w:rStyle w:val="Hyperlink"/>
            <w:noProof/>
          </w:rPr>
          <w:t>Çevrimiçi Hizmetler</w:t>
        </w:r>
        <w:r>
          <w:rPr>
            <w:noProof/>
          </w:rPr>
          <w:tab/>
        </w:r>
        <w:r>
          <w:rPr>
            <w:noProof/>
          </w:rPr>
          <w:fldChar w:fldCharType="begin"/>
        </w:r>
        <w:r>
          <w:rPr>
            <w:noProof/>
          </w:rPr>
          <w:instrText xml:space="preserve"> PAGEREF _Toc476139394 \h </w:instrText>
        </w:r>
        <w:r>
          <w:rPr>
            <w:noProof/>
          </w:rPr>
        </w:r>
        <w:r>
          <w:rPr>
            <w:noProof/>
          </w:rPr>
          <w:fldChar w:fldCharType="separate"/>
        </w:r>
        <w:r>
          <w:rPr>
            <w:noProof/>
          </w:rPr>
          <w:t>49</w:t>
        </w:r>
        <w:r>
          <w:rPr>
            <w:noProof/>
          </w:rPr>
          <w:fldChar w:fldCharType="end"/>
        </w:r>
      </w:hyperlink>
    </w:p>
    <w:p w:rsidR="001E2A7D" w:rsidRDefault="001E2A7D">
      <w:pPr>
        <w:pStyle w:val="TOC2"/>
        <w:rPr>
          <w:rFonts w:eastAsiaTheme="minorEastAsia"/>
          <w:smallCaps w:val="0"/>
          <w:sz w:val="22"/>
        </w:rPr>
      </w:pPr>
      <w:hyperlink w:anchor="_Toc476139395" w:history="1">
        <w:r w:rsidRPr="00084F8E">
          <w:rPr>
            <w:rStyle w:val="Hyperlink"/>
          </w:rPr>
          <w:t>Çevrimiçi Hizmetlerin Bölgesel Kullanılabilirliği</w:t>
        </w:r>
        <w:r>
          <w:tab/>
        </w:r>
        <w:r>
          <w:fldChar w:fldCharType="begin"/>
        </w:r>
        <w:r>
          <w:instrText xml:space="preserve"> PAGEREF _Toc476139395 \h </w:instrText>
        </w:r>
        <w:r>
          <w:fldChar w:fldCharType="separate"/>
        </w:r>
        <w:r>
          <w:t>49</w:t>
        </w:r>
        <w:r>
          <w:fldChar w:fldCharType="end"/>
        </w:r>
      </w:hyperlink>
    </w:p>
    <w:p w:rsidR="001E2A7D" w:rsidRDefault="001E2A7D">
      <w:pPr>
        <w:pStyle w:val="TOC2"/>
        <w:rPr>
          <w:rFonts w:eastAsiaTheme="minorEastAsia"/>
          <w:smallCaps w:val="0"/>
          <w:sz w:val="22"/>
        </w:rPr>
      </w:pPr>
      <w:hyperlink w:anchor="_Toc476139396" w:history="1">
        <w:r w:rsidRPr="00084F8E">
          <w:rPr>
            <w:rStyle w:val="Hyperlink"/>
          </w:rPr>
          <w:t>Çevrimiçi Hizmetler Satın Alma Kuralları</w:t>
        </w:r>
        <w:r>
          <w:tab/>
        </w:r>
        <w:r>
          <w:fldChar w:fldCharType="begin"/>
        </w:r>
        <w:r>
          <w:instrText xml:space="preserve"> PAGEREF _Toc476139396 \h </w:instrText>
        </w:r>
        <w:r>
          <w:fldChar w:fldCharType="separate"/>
        </w:r>
        <w:r>
          <w:t>49</w:t>
        </w:r>
        <w:r>
          <w:fldChar w:fldCharType="end"/>
        </w:r>
      </w:hyperlink>
    </w:p>
    <w:p w:rsidR="001E2A7D" w:rsidRDefault="001E2A7D">
      <w:pPr>
        <w:pStyle w:val="TOC2"/>
        <w:rPr>
          <w:rFonts w:eastAsiaTheme="minorEastAsia"/>
          <w:smallCaps w:val="0"/>
          <w:sz w:val="22"/>
        </w:rPr>
      </w:pPr>
      <w:hyperlink w:anchor="_Toc476139397" w:history="1">
        <w:r w:rsidRPr="00084F8E">
          <w:rPr>
            <w:rStyle w:val="Hyperlink"/>
          </w:rPr>
          <w:t>Çevrimiçi Hizmetlerin Yenilenmesi</w:t>
        </w:r>
        <w:r>
          <w:tab/>
        </w:r>
        <w:r>
          <w:fldChar w:fldCharType="begin"/>
        </w:r>
        <w:r>
          <w:instrText xml:space="preserve"> PAGEREF _Toc476139397 \h </w:instrText>
        </w:r>
        <w:r>
          <w:fldChar w:fldCharType="separate"/>
        </w:r>
        <w:r>
          <w:t>49</w:t>
        </w:r>
        <w:r>
          <w:fldChar w:fldCharType="end"/>
        </w:r>
      </w:hyperlink>
    </w:p>
    <w:p w:rsidR="001E2A7D" w:rsidRDefault="001E2A7D">
      <w:pPr>
        <w:pStyle w:val="TOC2"/>
        <w:rPr>
          <w:rFonts w:eastAsiaTheme="minorEastAsia"/>
          <w:smallCaps w:val="0"/>
          <w:sz w:val="22"/>
        </w:rPr>
      </w:pPr>
      <w:hyperlink w:anchor="_Toc476139398" w:history="1">
        <w:r w:rsidRPr="00084F8E">
          <w:rPr>
            <w:rStyle w:val="Hyperlink"/>
          </w:rPr>
          <w:t>Microsoft Azure Hizmetleri</w:t>
        </w:r>
        <w:r>
          <w:tab/>
        </w:r>
        <w:r>
          <w:fldChar w:fldCharType="begin"/>
        </w:r>
        <w:r>
          <w:instrText xml:space="preserve"> PAGEREF _Toc476139398 \h </w:instrText>
        </w:r>
        <w:r>
          <w:fldChar w:fldCharType="separate"/>
        </w:r>
        <w:r>
          <w:t>49</w:t>
        </w:r>
        <w:r>
          <w:fldChar w:fldCharType="end"/>
        </w:r>
      </w:hyperlink>
    </w:p>
    <w:p w:rsidR="001E2A7D" w:rsidRDefault="001E2A7D">
      <w:pPr>
        <w:pStyle w:val="TOC3"/>
        <w:rPr>
          <w:rFonts w:eastAsiaTheme="minorEastAsia"/>
          <w:smallCaps w:val="0"/>
          <w:sz w:val="22"/>
        </w:rPr>
      </w:pPr>
      <w:hyperlink w:anchor="_Toc476139399" w:history="1">
        <w:r w:rsidRPr="00084F8E">
          <w:rPr>
            <w:rStyle w:val="Hyperlink"/>
          </w:rPr>
          <w:t>Microsoft Azure Hizmetleri</w:t>
        </w:r>
        <w:r>
          <w:tab/>
        </w:r>
        <w:r>
          <w:fldChar w:fldCharType="begin"/>
        </w:r>
        <w:r>
          <w:instrText xml:space="preserve"> PAGEREF _Toc476139399 \h </w:instrText>
        </w:r>
        <w:r>
          <w:fldChar w:fldCharType="separate"/>
        </w:r>
        <w:r>
          <w:t>51</w:t>
        </w:r>
        <w:r>
          <w:fldChar w:fldCharType="end"/>
        </w:r>
      </w:hyperlink>
    </w:p>
    <w:p w:rsidR="001E2A7D" w:rsidRDefault="001E2A7D">
      <w:pPr>
        <w:pStyle w:val="TOC3"/>
        <w:rPr>
          <w:rFonts w:eastAsiaTheme="minorEastAsia"/>
          <w:smallCaps w:val="0"/>
          <w:sz w:val="22"/>
        </w:rPr>
      </w:pPr>
      <w:hyperlink w:anchor="_Toc476139400" w:history="1">
        <w:r w:rsidRPr="00084F8E">
          <w:rPr>
            <w:rStyle w:val="Hyperlink"/>
          </w:rPr>
          <w:t>Microsoft Azure Altyapı Planları</w:t>
        </w:r>
        <w:r>
          <w:tab/>
        </w:r>
        <w:r>
          <w:fldChar w:fldCharType="begin"/>
        </w:r>
        <w:r>
          <w:instrText xml:space="preserve"> PAGEREF _Toc476139400 \h </w:instrText>
        </w:r>
        <w:r>
          <w:fldChar w:fldCharType="separate"/>
        </w:r>
        <w:r>
          <w:t>51</w:t>
        </w:r>
        <w:r>
          <w:fldChar w:fldCharType="end"/>
        </w:r>
      </w:hyperlink>
    </w:p>
    <w:p w:rsidR="001E2A7D" w:rsidRDefault="001E2A7D">
      <w:pPr>
        <w:pStyle w:val="TOC3"/>
        <w:rPr>
          <w:rFonts w:eastAsiaTheme="minorEastAsia"/>
          <w:smallCaps w:val="0"/>
          <w:sz w:val="22"/>
        </w:rPr>
      </w:pPr>
      <w:hyperlink w:anchor="_Toc476139401" w:history="1">
        <w:r w:rsidRPr="00084F8E">
          <w:rPr>
            <w:rStyle w:val="Hyperlink"/>
          </w:rPr>
          <w:t>Microsoft Azure Destek Planları</w:t>
        </w:r>
        <w:r>
          <w:tab/>
        </w:r>
        <w:r>
          <w:fldChar w:fldCharType="begin"/>
        </w:r>
        <w:r>
          <w:instrText xml:space="preserve"> PAGEREF _Toc476139401 \h </w:instrText>
        </w:r>
        <w:r>
          <w:fldChar w:fldCharType="separate"/>
        </w:r>
        <w:r>
          <w:t>53</w:t>
        </w:r>
        <w:r>
          <w:fldChar w:fldCharType="end"/>
        </w:r>
      </w:hyperlink>
    </w:p>
    <w:p w:rsidR="001E2A7D" w:rsidRDefault="001E2A7D">
      <w:pPr>
        <w:pStyle w:val="TOC3"/>
        <w:rPr>
          <w:rFonts w:eastAsiaTheme="minorEastAsia"/>
          <w:smallCaps w:val="0"/>
          <w:sz w:val="22"/>
        </w:rPr>
      </w:pPr>
      <w:hyperlink w:anchor="_Toc476139402" w:history="1">
        <w:r w:rsidRPr="00084F8E">
          <w:rPr>
            <w:rStyle w:val="Hyperlink"/>
          </w:rPr>
          <w:t>Microsoft Azure Kullanıcı Planları</w:t>
        </w:r>
        <w:r>
          <w:tab/>
        </w:r>
        <w:r>
          <w:fldChar w:fldCharType="begin"/>
        </w:r>
        <w:r>
          <w:instrText xml:space="preserve"> PAGEREF _Toc476139402 \h </w:instrText>
        </w:r>
        <w:r>
          <w:fldChar w:fldCharType="separate"/>
        </w:r>
        <w:r>
          <w:t>53</w:t>
        </w:r>
        <w:r>
          <w:fldChar w:fldCharType="end"/>
        </w:r>
      </w:hyperlink>
    </w:p>
    <w:p w:rsidR="001E2A7D" w:rsidRDefault="001E2A7D">
      <w:pPr>
        <w:pStyle w:val="TOC2"/>
        <w:rPr>
          <w:rFonts w:eastAsiaTheme="minorEastAsia"/>
          <w:smallCaps w:val="0"/>
          <w:sz w:val="22"/>
        </w:rPr>
      </w:pPr>
      <w:hyperlink w:anchor="_Toc476139403" w:history="1">
        <w:r w:rsidRPr="00084F8E">
          <w:rPr>
            <w:rStyle w:val="Hyperlink"/>
          </w:rPr>
          <w:t>Secure Productive Enterprise</w:t>
        </w:r>
        <w:r>
          <w:tab/>
        </w:r>
        <w:r>
          <w:fldChar w:fldCharType="begin"/>
        </w:r>
        <w:r>
          <w:instrText xml:space="preserve"> PAGEREF _Toc476139403 \h </w:instrText>
        </w:r>
        <w:r>
          <w:fldChar w:fldCharType="separate"/>
        </w:r>
        <w:r>
          <w:t>54</w:t>
        </w:r>
        <w:r>
          <w:fldChar w:fldCharType="end"/>
        </w:r>
      </w:hyperlink>
    </w:p>
    <w:p w:rsidR="001E2A7D" w:rsidRDefault="001E2A7D">
      <w:pPr>
        <w:pStyle w:val="TOC2"/>
        <w:rPr>
          <w:rFonts w:eastAsiaTheme="minorEastAsia"/>
          <w:smallCaps w:val="0"/>
          <w:sz w:val="22"/>
        </w:rPr>
      </w:pPr>
      <w:hyperlink w:anchor="_Toc476139404" w:history="1">
        <w:r w:rsidRPr="00084F8E">
          <w:rPr>
            <w:rStyle w:val="Hyperlink"/>
          </w:rPr>
          <w:t>Enterprise Mobility + Security</w:t>
        </w:r>
        <w:r>
          <w:tab/>
        </w:r>
        <w:r>
          <w:fldChar w:fldCharType="begin"/>
        </w:r>
        <w:r>
          <w:instrText xml:space="preserve"> PAGEREF _Toc476139404 \h </w:instrText>
        </w:r>
        <w:r>
          <w:fldChar w:fldCharType="separate"/>
        </w:r>
        <w:r>
          <w:t>55</w:t>
        </w:r>
        <w:r>
          <w:fldChar w:fldCharType="end"/>
        </w:r>
      </w:hyperlink>
    </w:p>
    <w:p w:rsidR="001E2A7D" w:rsidRDefault="001E2A7D">
      <w:pPr>
        <w:pStyle w:val="TOC2"/>
        <w:rPr>
          <w:rFonts w:eastAsiaTheme="minorEastAsia"/>
          <w:smallCaps w:val="0"/>
          <w:sz w:val="22"/>
        </w:rPr>
      </w:pPr>
      <w:hyperlink w:anchor="_Toc476139405" w:history="1">
        <w:r w:rsidRPr="00084F8E">
          <w:rPr>
            <w:rStyle w:val="Hyperlink"/>
          </w:rPr>
          <w:t>Microsoft Dynamics 365 Services</w:t>
        </w:r>
        <w:r>
          <w:tab/>
        </w:r>
        <w:r>
          <w:fldChar w:fldCharType="begin"/>
        </w:r>
        <w:r>
          <w:instrText xml:space="preserve"> PAGEREF _Toc476139405 \h </w:instrText>
        </w:r>
        <w:r>
          <w:fldChar w:fldCharType="separate"/>
        </w:r>
        <w:r>
          <w:t>56</w:t>
        </w:r>
        <w:r>
          <w:fldChar w:fldCharType="end"/>
        </w:r>
      </w:hyperlink>
    </w:p>
    <w:p w:rsidR="001E2A7D" w:rsidRDefault="001E2A7D">
      <w:pPr>
        <w:pStyle w:val="TOC2"/>
        <w:rPr>
          <w:rFonts w:eastAsiaTheme="minorEastAsia"/>
          <w:smallCaps w:val="0"/>
          <w:sz w:val="22"/>
        </w:rPr>
      </w:pPr>
      <w:hyperlink w:anchor="_Toc476139406" w:history="1">
        <w:r w:rsidRPr="00084F8E">
          <w:rPr>
            <w:rStyle w:val="Hyperlink"/>
          </w:rPr>
          <w:t>Office 365 Hizmetleri</w:t>
        </w:r>
        <w:r>
          <w:tab/>
        </w:r>
        <w:r>
          <w:fldChar w:fldCharType="begin"/>
        </w:r>
        <w:r>
          <w:instrText xml:space="preserve"> PAGEREF _Toc476139406 \h </w:instrText>
        </w:r>
        <w:r>
          <w:fldChar w:fldCharType="separate"/>
        </w:r>
        <w:r>
          <w:t>58</w:t>
        </w:r>
        <w:r>
          <w:fldChar w:fldCharType="end"/>
        </w:r>
      </w:hyperlink>
    </w:p>
    <w:p w:rsidR="001E2A7D" w:rsidRDefault="001E2A7D">
      <w:pPr>
        <w:pStyle w:val="TOC3"/>
        <w:rPr>
          <w:rFonts w:eastAsiaTheme="minorEastAsia"/>
          <w:smallCaps w:val="0"/>
          <w:sz w:val="22"/>
        </w:rPr>
      </w:pPr>
      <w:hyperlink w:anchor="_Toc476139407" w:history="1">
        <w:r w:rsidRPr="00084F8E">
          <w:rPr>
            <w:rStyle w:val="Hyperlink"/>
          </w:rPr>
          <w:t>Office 365 Uygulamaları</w:t>
        </w:r>
        <w:r>
          <w:tab/>
        </w:r>
        <w:r>
          <w:fldChar w:fldCharType="begin"/>
        </w:r>
        <w:r>
          <w:instrText xml:space="preserve"> PAGEREF _Toc476139407 \h </w:instrText>
        </w:r>
        <w:r>
          <w:fldChar w:fldCharType="separate"/>
        </w:r>
        <w:r>
          <w:t>58</w:t>
        </w:r>
        <w:r>
          <w:fldChar w:fldCharType="end"/>
        </w:r>
      </w:hyperlink>
    </w:p>
    <w:p w:rsidR="001E2A7D" w:rsidRDefault="001E2A7D">
      <w:pPr>
        <w:pStyle w:val="TOC3"/>
        <w:rPr>
          <w:rFonts w:eastAsiaTheme="minorEastAsia"/>
          <w:smallCaps w:val="0"/>
          <w:sz w:val="22"/>
        </w:rPr>
      </w:pPr>
      <w:hyperlink w:anchor="_Toc476139408" w:history="1">
        <w:r w:rsidRPr="00084F8E">
          <w:rPr>
            <w:rStyle w:val="Hyperlink"/>
          </w:rPr>
          <w:t>Office 365 Paketleri</w:t>
        </w:r>
        <w:r>
          <w:tab/>
        </w:r>
        <w:r>
          <w:fldChar w:fldCharType="begin"/>
        </w:r>
        <w:r>
          <w:instrText xml:space="preserve"> PAGEREF _Toc476139408 \h </w:instrText>
        </w:r>
        <w:r>
          <w:fldChar w:fldCharType="separate"/>
        </w:r>
        <w:r>
          <w:t>60</w:t>
        </w:r>
        <w:r>
          <w:fldChar w:fldCharType="end"/>
        </w:r>
      </w:hyperlink>
    </w:p>
    <w:p w:rsidR="001E2A7D" w:rsidRDefault="001E2A7D">
      <w:pPr>
        <w:pStyle w:val="TOC3"/>
        <w:rPr>
          <w:rFonts w:eastAsiaTheme="minorEastAsia"/>
          <w:smallCaps w:val="0"/>
          <w:sz w:val="22"/>
        </w:rPr>
      </w:pPr>
      <w:hyperlink w:anchor="_Toc476139409" w:history="1">
        <w:r w:rsidRPr="00084F8E">
          <w:rPr>
            <w:rStyle w:val="Hyperlink"/>
          </w:rPr>
          <w:t>Office 365 Gelişmiş Güvenlik Yönetimi</w:t>
        </w:r>
        <w:r>
          <w:tab/>
        </w:r>
        <w:r>
          <w:fldChar w:fldCharType="begin"/>
        </w:r>
        <w:r>
          <w:instrText xml:space="preserve"> PAGEREF _Toc476139409 \h </w:instrText>
        </w:r>
        <w:r>
          <w:fldChar w:fldCharType="separate"/>
        </w:r>
        <w:r>
          <w:t>62</w:t>
        </w:r>
        <w:r>
          <w:fldChar w:fldCharType="end"/>
        </w:r>
      </w:hyperlink>
    </w:p>
    <w:p w:rsidR="001E2A7D" w:rsidRDefault="001E2A7D">
      <w:pPr>
        <w:pStyle w:val="TOC3"/>
        <w:rPr>
          <w:rFonts w:eastAsiaTheme="minorEastAsia"/>
          <w:smallCaps w:val="0"/>
          <w:sz w:val="22"/>
        </w:rPr>
      </w:pPr>
      <w:hyperlink w:anchor="_Toc476139410" w:history="1">
        <w:r w:rsidRPr="00084F8E">
          <w:rPr>
            <w:rStyle w:val="Hyperlink"/>
          </w:rPr>
          <w:t>Office 365 Müşteri Kasası</w:t>
        </w:r>
        <w:r>
          <w:tab/>
        </w:r>
        <w:r>
          <w:fldChar w:fldCharType="begin"/>
        </w:r>
        <w:r>
          <w:instrText xml:space="preserve"> PAGEREF _Toc476139410 \h </w:instrText>
        </w:r>
        <w:r>
          <w:fldChar w:fldCharType="separate"/>
        </w:r>
        <w:r>
          <w:t>62</w:t>
        </w:r>
        <w:r>
          <w:fldChar w:fldCharType="end"/>
        </w:r>
      </w:hyperlink>
    </w:p>
    <w:p w:rsidR="001E2A7D" w:rsidRDefault="001E2A7D">
      <w:pPr>
        <w:pStyle w:val="TOC3"/>
        <w:rPr>
          <w:rFonts w:eastAsiaTheme="minorEastAsia"/>
          <w:smallCaps w:val="0"/>
          <w:sz w:val="22"/>
        </w:rPr>
      </w:pPr>
      <w:hyperlink w:anchor="_Toc476139411" w:history="1">
        <w:r w:rsidRPr="00084F8E">
          <w:rPr>
            <w:rStyle w:val="Hyperlink"/>
          </w:rPr>
          <w:t>Microsoft MyAnalytics</w:t>
        </w:r>
        <w:r>
          <w:tab/>
        </w:r>
        <w:r>
          <w:fldChar w:fldCharType="begin"/>
        </w:r>
        <w:r>
          <w:instrText xml:space="preserve"> PAGEREF _Toc476139411 \h </w:instrText>
        </w:r>
        <w:r>
          <w:fldChar w:fldCharType="separate"/>
        </w:r>
        <w:r>
          <w:t>63</w:t>
        </w:r>
        <w:r>
          <w:fldChar w:fldCharType="end"/>
        </w:r>
      </w:hyperlink>
    </w:p>
    <w:p w:rsidR="001E2A7D" w:rsidRDefault="001E2A7D">
      <w:pPr>
        <w:pStyle w:val="TOC3"/>
        <w:rPr>
          <w:rFonts w:eastAsiaTheme="minorEastAsia"/>
          <w:smallCaps w:val="0"/>
          <w:sz w:val="22"/>
        </w:rPr>
      </w:pPr>
      <w:hyperlink w:anchor="_Toc476139412" w:history="1">
        <w:r w:rsidRPr="00084F8E">
          <w:rPr>
            <w:rStyle w:val="Hyperlink"/>
          </w:rPr>
          <w:t>Office 365 Advanced Compliance</w:t>
        </w:r>
        <w:r>
          <w:tab/>
        </w:r>
        <w:r>
          <w:fldChar w:fldCharType="begin"/>
        </w:r>
        <w:r>
          <w:instrText xml:space="preserve"> PAGEREF _Toc476139412 \h </w:instrText>
        </w:r>
        <w:r>
          <w:fldChar w:fldCharType="separate"/>
        </w:r>
        <w:r>
          <w:t>63</w:t>
        </w:r>
        <w:r>
          <w:fldChar w:fldCharType="end"/>
        </w:r>
      </w:hyperlink>
    </w:p>
    <w:p w:rsidR="001E2A7D" w:rsidRDefault="001E2A7D">
      <w:pPr>
        <w:pStyle w:val="TOC3"/>
        <w:rPr>
          <w:rFonts w:eastAsiaTheme="minorEastAsia"/>
          <w:smallCaps w:val="0"/>
          <w:sz w:val="22"/>
        </w:rPr>
      </w:pPr>
      <w:hyperlink w:anchor="_Toc476139413" w:history="1">
        <w:r w:rsidRPr="00084F8E">
          <w:rPr>
            <w:rStyle w:val="Hyperlink"/>
          </w:rPr>
          <w:t>Exchange Online</w:t>
        </w:r>
        <w:r>
          <w:tab/>
        </w:r>
        <w:r>
          <w:fldChar w:fldCharType="begin"/>
        </w:r>
        <w:r>
          <w:instrText xml:space="preserve"> PAGEREF _Toc476139413 \h </w:instrText>
        </w:r>
        <w:r>
          <w:fldChar w:fldCharType="separate"/>
        </w:r>
        <w:r>
          <w:t>63</w:t>
        </w:r>
        <w:r>
          <w:fldChar w:fldCharType="end"/>
        </w:r>
      </w:hyperlink>
    </w:p>
    <w:p w:rsidR="001E2A7D" w:rsidRDefault="001E2A7D">
      <w:pPr>
        <w:pStyle w:val="TOC3"/>
        <w:rPr>
          <w:rFonts w:eastAsiaTheme="minorEastAsia"/>
          <w:smallCaps w:val="0"/>
          <w:sz w:val="22"/>
        </w:rPr>
      </w:pPr>
      <w:hyperlink w:anchor="_Toc476139414" w:history="1">
        <w:r w:rsidRPr="00084F8E">
          <w:rPr>
            <w:rStyle w:val="Hyperlink"/>
          </w:rPr>
          <w:t>OneDrive İş</w:t>
        </w:r>
        <w:r>
          <w:tab/>
        </w:r>
        <w:r>
          <w:fldChar w:fldCharType="begin"/>
        </w:r>
        <w:r>
          <w:instrText xml:space="preserve"> PAGEREF _Toc476139414 \h </w:instrText>
        </w:r>
        <w:r>
          <w:fldChar w:fldCharType="separate"/>
        </w:r>
        <w:r>
          <w:t>64</w:t>
        </w:r>
        <w:r>
          <w:fldChar w:fldCharType="end"/>
        </w:r>
      </w:hyperlink>
    </w:p>
    <w:p w:rsidR="001E2A7D" w:rsidRDefault="001E2A7D">
      <w:pPr>
        <w:pStyle w:val="TOC3"/>
        <w:rPr>
          <w:rFonts w:eastAsiaTheme="minorEastAsia"/>
          <w:smallCaps w:val="0"/>
          <w:sz w:val="22"/>
        </w:rPr>
      </w:pPr>
      <w:hyperlink w:anchor="_Toc476139415" w:history="1">
        <w:r w:rsidRPr="00084F8E">
          <w:rPr>
            <w:rStyle w:val="Hyperlink"/>
          </w:rPr>
          <w:t>Project Online</w:t>
        </w:r>
        <w:r>
          <w:tab/>
        </w:r>
        <w:r>
          <w:fldChar w:fldCharType="begin"/>
        </w:r>
        <w:r>
          <w:instrText xml:space="preserve"> PAGEREF _Toc476139415 \h </w:instrText>
        </w:r>
        <w:r>
          <w:fldChar w:fldCharType="separate"/>
        </w:r>
        <w:r>
          <w:t>64</w:t>
        </w:r>
        <w:r>
          <w:fldChar w:fldCharType="end"/>
        </w:r>
      </w:hyperlink>
    </w:p>
    <w:p w:rsidR="001E2A7D" w:rsidRDefault="001E2A7D">
      <w:pPr>
        <w:pStyle w:val="TOC3"/>
        <w:rPr>
          <w:rFonts w:eastAsiaTheme="minorEastAsia"/>
          <w:smallCaps w:val="0"/>
          <w:sz w:val="22"/>
        </w:rPr>
      </w:pPr>
      <w:hyperlink w:anchor="_Toc476139416" w:history="1">
        <w:r w:rsidRPr="00084F8E">
          <w:rPr>
            <w:rStyle w:val="Hyperlink"/>
          </w:rPr>
          <w:t>SharePoint Online</w:t>
        </w:r>
        <w:r>
          <w:tab/>
        </w:r>
        <w:r>
          <w:fldChar w:fldCharType="begin"/>
        </w:r>
        <w:r>
          <w:instrText xml:space="preserve"> PAGEREF _Toc476139416 \h </w:instrText>
        </w:r>
        <w:r>
          <w:fldChar w:fldCharType="separate"/>
        </w:r>
        <w:r>
          <w:t>65</w:t>
        </w:r>
        <w:r>
          <w:fldChar w:fldCharType="end"/>
        </w:r>
      </w:hyperlink>
    </w:p>
    <w:p w:rsidR="001E2A7D" w:rsidRDefault="001E2A7D">
      <w:pPr>
        <w:pStyle w:val="TOC3"/>
        <w:rPr>
          <w:rFonts w:eastAsiaTheme="minorEastAsia"/>
          <w:smallCaps w:val="0"/>
          <w:sz w:val="22"/>
        </w:rPr>
      </w:pPr>
      <w:hyperlink w:anchor="_Toc476139417" w:history="1">
        <w:r w:rsidRPr="00084F8E">
          <w:rPr>
            <w:rStyle w:val="Hyperlink"/>
          </w:rPr>
          <w:t>Skype Kurumsal Çevrimiçi Sürüm</w:t>
        </w:r>
        <w:r>
          <w:tab/>
        </w:r>
        <w:r>
          <w:fldChar w:fldCharType="begin"/>
        </w:r>
        <w:r>
          <w:instrText xml:space="preserve"> PAGEREF _Toc476139417 \h </w:instrText>
        </w:r>
        <w:r>
          <w:fldChar w:fldCharType="separate"/>
        </w:r>
        <w:r>
          <w:t>65</w:t>
        </w:r>
        <w:r>
          <w:fldChar w:fldCharType="end"/>
        </w:r>
      </w:hyperlink>
    </w:p>
    <w:p w:rsidR="001E2A7D" w:rsidRDefault="001E2A7D">
      <w:pPr>
        <w:pStyle w:val="TOC2"/>
        <w:rPr>
          <w:rFonts w:eastAsiaTheme="minorEastAsia"/>
          <w:smallCaps w:val="0"/>
          <w:sz w:val="22"/>
        </w:rPr>
      </w:pPr>
      <w:hyperlink w:anchor="_Toc476139418" w:history="1">
        <w:r w:rsidRPr="00084F8E">
          <w:rPr>
            <w:rStyle w:val="Hyperlink"/>
          </w:rPr>
          <w:t>Diğer Çevrimiçi Hizmetler</w:t>
        </w:r>
        <w:r>
          <w:tab/>
        </w:r>
        <w:r>
          <w:fldChar w:fldCharType="begin"/>
        </w:r>
        <w:r>
          <w:instrText xml:space="preserve"> PAGEREF _Toc476139418 \h </w:instrText>
        </w:r>
        <w:r>
          <w:fldChar w:fldCharType="separate"/>
        </w:r>
        <w:r>
          <w:t>66</w:t>
        </w:r>
        <w:r>
          <w:fldChar w:fldCharType="end"/>
        </w:r>
      </w:hyperlink>
    </w:p>
    <w:p w:rsidR="001E2A7D" w:rsidRDefault="001E2A7D">
      <w:pPr>
        <w:pStyle w:val="TOC3"/>
        <w:rPr>
          <w:rFonts w:eastAsiaTheme="minorEastAsia"/>
          <w:smallCaps w:val="0"/>
          <w:sz w:val="22"/>
        </w:rPr>
      </w:pPr>
      <w:hyperlink w:anchor="_Toc476139419" w:history="1">
        <w:r w:rsidRPr="00084F8E">
          <w:rPr>
            <w:rStyle w:val="Hyperlink"/>
          </w:rPr>
          <w:t>Bing Haritalar</w:t>
        </w:r>
        <w:r>
          <w:tab/>
        </w:r>
        <w:r>
          <w:fldChar w:fldCharType="begin"/>
        </w:r>
        <w:r>
          <w:instrText xml:space="preserve"> PAGEREF _Toc476139419 \h </w:instrText>
        </w:r>
        <w:r>
          <w:fldChar w:fldCharType="separate"/>
        </w:r>
        <w:r>
          <w:t>66</w:t>
        </w:r>
        <w:r>
          <w:fldChar w:fldCharType="end"/>
        </w:r>
      </w:hyperlink>
    </w:p>
    <w:p w:rsidR="001E2A7D" w:rsidRDefault="001E2A7D">
      <w:pPr>
        <w:pStyle w:val="TOC3"/>
        <w:rPr>
          <w:rFonts w:eastAsiaTheme="minorEastAsia"/>
          <w:smallCaps w:val="0"/>
          <w:sz w:val="22"/>
        </w:rPr>
      </w:pPr>
      <w:hyperlink w:anchor="_Toc476139420" w:history="1">
        <w:r w:rsidRPr="00084F8E">
          <w:rPr>
            <w:rStyle w:val="Hyperlink"/>
          </w:rPr>
          <w:t>İş Uygulaması Platformu</w:t>
        </w:r>
        <w:r>
          <w:tab/>
        </w:r>
        <w:r>
          <w:fldChar w:fldCharType="begin"/>
        </w:r>
        <w:r>
          <w:instrText xml:space="preserve"> PAGEREF _Toc476139420 \h </w:instrText>
        </w:r>
        <w:r>
          <w:fldChar w:fldCharType="separate"/>
        </w:r>
        <w:r>
          <w:t>67</w:t>
        </w:r>
        <w:r>
          <w:fldChar w:fldCharType="end"/>
        </w:r>
      </w:hyperlink>
    </w:p>
    <w:p w:rsidR="001E2A7D" w:rsidRDefault="001E2A7D">
      <w:pPr>
        <w:pStyle w:val="TOC3"/>
        <w:rPr>
          <w:rFonts w:eastAsiaTheme="minorEastAsia"/>
          <w:smallCaps w:val="0"/>
          <w:sz w:val="22"/>
        </w:rPr>
      </w:pPr>
      <w:hyperlink w:anchor="_Toc476139421" w:history="1">
        <w:r w:rsidRPr="00084F8E">
          <w:rPr>
            <w:rStyle w:val="Hyperlink"/>
          </w:rPr>
          <w:t>Microsoft Intune</w:t>
        </w:r>
        <w:r>
          <w:tab/>
        </w:r>
        <w:r>
          <w:fldChar w:fldCharType="begin"/>
        </w:r>
        <w:r>
          <w:instrText xml:space="preserve"> PAGEREF _Toc476139421 \h </w:instrText>
        </w:r>
        <w:r>
          <w:fldChar w:fldCharType="separate"/>
        </w:r>
        <w:r>
          <w:t>67</w:t>
        </w:r>
        <w:r>
          <w:fldChar w:fldCharType="end"/>
        </w:r>
      </w:hyperlink>
    </w:p>
    <w:p w:rsidR="001E2A7D" w:rsidRDefault="001E2A7D">
      <w:pPr>
        <w:pStyle w:val="TOC3"/>
        <w:rPr>
          <w:rFonts w:eastAsiaTheme="minorEastAsia"/>
          <w:smallCaps w:val="0"/>
          <w:sz w:val="22"/>
        </w:rPr>
      </w:pPr>
      <w:hyperlink w:anchor="_Toc476139422" w:history="1">
        <w:r w:rsidRPr="00084F8E">
          <w:rPr>
            <w:rStyle w:val="Hyperlink"/>
          </w:rPr>
          <w:t>Microsoft Öğrenme</w:t>
        </w:r>
        <w:r>
          <w:tab/>
        </w:r>
        <w:r>
          <w:fldChar w:fldCharType="begin"/>
        </w:r>
        <w:r>
          <w:instrText xml:space="preserve"> PAGEREF _Toc476139422 \h </w:instrText>
        </w:r>
        <w:r>
          <w:fldChar w:fldCharType="separate"/>
        </w:r>
        <w:r>
          <w:t>67</w:t>
        </w:r>
        <w:r>
          <w:fldChar w:fldCharType="end"/>
        </w:r>
      </w:hyperlink>
    </w:p>
    <w:p w:rsidR="001E2A7D" w:rsidRDefault="001E2A7D">
      <w:pPr>
        <w:pStyle w:val="TOC3"/>
        <w:rPr>
          <w:rFonts w:eastAsiaTheme="minorEastAsia"/>
          <w:smallCaps w:val="0"/>
          <w:sz w:val="22"/>
        </w:rPr>
      </w:pPr>
      <w:hyperlink w:anchor="_Toc476139423" w:history="1">
        <w:r w:rsidRPr="00084F8E">
          <w:rPr>
            <w:rStyle w:val="Hyperlink"/>
          </w:rPr>
          <w:t>Minecraft: Education Edition</w:t>
        </w:r>
        <w:r>
          <w:tab/>
        </w:r>
        <w:r>
          <w:fldChar w:fldCharType="begin"/>
        </w:r>
        <w:r>
          <w:instrText xml:space="preserve"> PAGEREF _Toc476139423 \h </w:instrText>
        </w:r>
        <w:r>
          <w:fldChar w:fldCharType="separate"/>
        </w:r>
        <w:r>
          <w:t>68</w:t>
        </w:r>
        <w:r>
          <w:fldChar w:fldCharType="end"/>
        </w:r>
      </w:hyperlink>
    </w:p>
    <w:p w:rsidR="001E2A7D" w:rsidRDefault="001E2A7D">
      <w:pPr>
        <w:pStyle w:val="TOC1"/>
        <w:rPr>
          <w:rFonts w:eastAsiaTheme="minorEastAsia"/>
          <w:b w:val="0"/>
          <w:caps w:val="0"/>
          <w:noProof/>
          <w:sz w:val="22"/>
          <w:szCs w:val="22"/>
        </w:rPr>
      </w:pPr>
      <w:hyperlink w:anchor="_Toc476139424" w:history="1">
        <w:r w:rsidRPr="00084F8E">
          <w:rPr>
            <w:rStyle w:val="Hyperlink"/>
            <w:noProof/>
          </w:rPr>
          <w:t>Sözlük</w:t>
        </w:r>
        <w:r>
          <w:rPr>
            <w:noProof/>
          </w:rPr>
          <w:tab/>
        </w:r>
        <w:r>
          <w:rPr>
            <w:noProof/>
          </w:rPr>
          <w:fldChar w:fldCharType="begin"/>
        </w:r>
        <w:r>
          <w:rPr>
            <w:noProof/>
          </w:rPr>
          <w:instrText xml:space="preserve"> PAGEREF _Toc476139424 \h </w:instrText>
        </w:r>
        <w:r>
          <w:rPr>
            <w:noProof/>
          </w:rPr>
        </w:r>
        <w:r>
          <w:rPr>
            <w:noProof/>
          </w:rPr>
          <w:fldChar w:fldCharType="separate"/>
        </w:r>
        <w:r>
          <w:rPr>
            <w:noProof/>
          </w:rPr>
          <w:t>69</w:t>
        </w:r>
        <w:r>
          <w:rPr>
            <w:noProof/>
          </w:rPr>
          <w:fldChar w:fldCharType="end"/>
        </w:r>
      </w:hyperlink>
    </w:p>
    <w:p w:rsidR="001E2A7D" w:rsidRDefault="001E2A7D">
      <w:pPr>
        <w:pStyle w:val="TOC2"/>
        <w:rPr>
          <w:rFonts w:eastAsiaTheme="minorEastAsia"/>
          <w:smallCaps w:val="0"/>
          <w:sz w:val="22"/>
        </w:rPr>
      </w:pPr>
      <w:hyperlink w:anchor="_Toc476139425" w:history="1">
        <w:r w:rsidRPr="00084F8E">
          <w:rPr>
            <w:rStyle w:val="Hyperlink"/>
          </w:rPr>
          <w:t>Öznitelikler</w:t>
        </w:r>
        <w:r>
          <w:tab/>
        </w:r>
        <w:r>
          <w:fldChar w:fldCharType="begin"/>
        </w:r>
        <w:r>
          <w:instrText xml:space="preserve"> PAGEREF _Toc476139425 \h </w:instrText>
        </w:r>
        <w:r>
          <w:fldChar w:fldCharType="separate"/>
        </w:r>
        <w:r>
          <w:t>69</w:t>
        </w:r>
        <w:r>
          <w:fldChar w:fldCharType="end"/>
        </w:r>
      </w:hyperlink>
    </w:p>
    <w:p w:rsidR="001E2A7D" w:rsidRDefault="001E2A7D">
      <w:pPr>
        <w:pStyle w:val="TOC2"/>
        <w:rPr>
          <w:rFonts w:eastAsiaTheme="minorEastAsia"/>
          <w:smallCaps w:val="0"/>
          <w:sz w:val="22"/>
        </w:rPr>
      </w:pPr>
      <w:hyperlink w:anchor="_Toc476139426" w:history="1">
        <w:r w:rsidRPr="00084F8E">
          <w:rPr>
            <w:rStyle w:val="Hyperlink"/>
          </w:rPr>
          <w:t>Hücre Değerleri</w:t>
        </w:r>
        <w:r>
          <w:tab/>
        </w:r>
        <w:r>
          <w:fldChar w:fldCharType="begin"/>
        </w:r>
        <w:r>
          <w:instrText xml:space="preserve"> PAGEREF _Toc476139426 \h </w:instrText>
        </w:r>
        <w:r>
          <w:fldChar w:fldCharType="separate"/>
        </w:r>
        <w:r>
          <w:t>70</w:t>
        </w:r>
        <w:r>
          <w:fldChar w:fldCharType="end"/>
        </w:r>
      </w:hyperlink>
    </w:p>
    <w:p w:rsidR="001E2A7D" w:rsidRDefault="001E2A7D">
      <w:pPr>
        <w:pStyle w:val="TOC2"/>
        <w:rPr>
          <w:rFonts w:eastAsiaTheme="minorEastAsia"/>
          <w:smallCaps w:val="0"/>
          <w:sz w:val="22"/>
        </w:rPr>
      </w:pPr>
      <w:hyperlink w:anchor="_Toc476139427" w:history="1">
        <w:r w:rsidRPr="00084F8E">
          <w:rPr>
            <w:rStyle w:val="Hyperlink"/>
          </w:rPr>
          <w:t>Sütun Başlıkları</w:t>
        </w:r>
        <w:r>
          <w:tab/>
        </w:r>
        <w:r>
          <w:fldChar w:fldCharType="begin"/>
        </w:r>
        <w:r>
          <w:instrText xml:space="preserve"> PAGEREF _Toc476139427 \h </w:instrText>
        </w:r>
        <w:r>
          <w:fldChar w:fldCharType="separate"/>
        </w:r>
        <w:r>
          <w:t>70</w:t>
        </w:r>
        <w:r>
          <w:fldChar w:fldCharType="end"/>
        </w:r>
      </w:hyperlink>
    </w:p>
    <w:p w:rsidR="001E2A7D" w:rsidRDefault="001E2A7D">
      <w:pPr>
        <w:pStyle w:val="TOC2"/>
        <w:rPr>
          <w:rFonts w:eastAsiaTheme="minorEastAsia"/>
          <w:smallCaps w:val="0"/>
          <w:sz w:val="22"/>
        </w:rPr>
      </w:pPr>
      <w:hyperlink w:anchor="_Toc476139428" w:history="1">
        <w:r w:rsidRPr="00084F8E">
          <w:rPr>
            <w:rStyle w:val="Hyperlink"/>
          </w:rPr>
          <w:t>Tanımlar</w:t>
        </w:r>
        <w:r>
          <w:tab/>
        </w:r>
        <w:r>
          <w:fldChar w:fldCharType="begin"/>
        </w:r>
        <w:r>
          <w:instrText xml:space="preserve"> PAGEREF _Toc476139428 \h </w:instrText>
        </w:r>
        <w:r>
          <w:fldChar w:fldCharType="separate"/>
        </w:r>
        <w:r>
          <w:t>71</w:t>
        </w:r>
        <w:r>
          <w:fldChar w:fldCharType="end"/>
        </w:r>
      </w:hyperlink>
    </w:p>
    <w:p w:rsidR="001E2A7D" w:rsidRDefault="001E2A7D">
      <w:pPr>
        <w:pStyle w:val="TOC1"/>
        <w:rPr>
          <w:rFonts w:eastAsiaTheme="minorEastAsia"/>
          <w:b w:val="0"/>
          <w:caps w:val="0"/>
          <w:noProof/>
          <w:sz w:val="22"/>
          <w:szCs w:val="22"/>
        </w:rPr>
      </w:pPr>
      <w:hyperlink w:anchor="_Toc476139429" w:history="1">
        <w:r w:rsidRPr="00084F8E">
          <w:rPr>
            <w:rStyle w:val="Hyperlink"/>
            <w:noProof/>
          </w:rPr>
          <w:t>Ek A – CAL/ML Eşdeğer Lisansları</w:t>
        </w:r>
        <w:r>
          <w:rPr>
            <w:noProof/>
          </w:rPr>
          <w:tab/>
        </w:r>
        <w:r>
          <w:rPr>
            <w:noProof/>
          </w:rPr>
          <w:fldChar w:fldCharType="begin"/>
        </w:r>
        <w:r>
          <w:rPr>
            <w:noProof/>
          </w:rPr>
          <w:instrText xml:space="preserve"> PAGEREF _Toc476139429 \h </w:instrText>
        </w:r>
        <w:r>
          <w:rPr>
            <w:noProof/>
          </w:rPr>
        </w:r>
        <w:r>
          <w:rPr>
            <w:noProof/>
          </w:rPr>
          <w:fldChar w:fldCharType="separate"/>
        </w:r>
        <w:r>
          <w:rPr>
            <w:noProof/>
          </w:rPr>
          <w:t>73</w:t>
        </w:r>
        <w:r>
          <w:rPr>
            <w:noProof/>
          </w:rPr>
          <w:fldChar w:fldCharType="end"/>
        </w:r>
      </w:hyperlink>
    </w:p>
    <w:p w:rsidR="001E2A7D" w:rsidRDefault="001E2A7D">
      <w:pPr>
        <w:pStyle w:val="TOC1"/>
        <w:rPr>
          <w:rFonts w:eastAsiaTheme="minorEastAsia"/>
          <w:b w:val="0"/>
          <w:caps w:val="0"/>
          <w:noProof/>
          <w:sz w:val="22"/>
          <w:szCs w:val="22"/>
        </w:rPr>
      </w:pPr>
      <w:hyperlink w:anchor="_Toc476139430" w:history="1">
        <w:r w:rsidRPr="00084F8E">
          <w:rPr>
            <w:rStyle w:val="Hyperlink"/>
            <w:noProof/>
          </w:rPr>
          <w:t>Ek B – Yazılım Güvencesi</w:t>
        </w:r>
        <w:r>
          <w:rPr>
            <w:noProof/>
          </w:rPr>
          <w:tab/>
        </w:r>
        <w:r>
          <w:rPr>
            <w:noProof/>
          </w:rPr>
          <w:fldChar w:fldCharType="begin"/>
        </w:r>
        <w:r>
          <w:rPr>
            <w:noProof/>
          </w:rPr>
          <w:instrText xml:space="preserve"> PAGEREF _Toc476139430 \h </w:instrText>
        </w:r>
        <w:r>
          <w:rPr>
            <w:noProof/>
          </w:rPr>
        </w:r>
        <w:r>
          <w:rPr>
            <w:noProof/>
          </w:rPr>
          <w:fldChar w:fldCharType="separate"/>
        </w:r>
        <w:r>
          <w:rPr>
            <w:noProof/>
          </w:rPr>
          <w:t>74</w:t>
        </w:r>
        <w:r>
          <w:rPr>
            <w:noProof/>
          </w:rPr>
          <w:fldChar w:fldCharType="end"/>
        </w:r>
      </w:hyperlink>
    </w:p>
    <w:p w:rsidR="001E2A7D" w:rsidRDefault="001E2A7D">
      <w:pPr>
        <w:pStyle w:val="TOC2"/>
        <w:rPr>
          <w:rFonts w:eastAsiaTheme="minorEastAsia"/>
          <w:smallCaps w:val="0"/>
          <w:sz w:val="22"/>
        </w:rPr>
      </w:pPr>
      <w:hyperlink w:anchor="_Toc476139431" w:history="1">
        <w:r w:rsidRPr="00084F8E">
          <w:rPr>
            <w:rStyle w:val="Hyperlink"/>
          </w:rPr>
          <w:t>Yazılım Güvencesinin Satın Alınması</w:t>
        </w:r>
        <w:r>
          <w:tab/>
        </w:r>
        <w:r>
          <w:fldChar w:fldCharType="begin"/>
        </w:r>
        <w:r>
          <w:instrText xml:space="preserve"> PAGEREF _Toc476139431 \h </w:instrText>
        </w:r>
        <w:r>
          <w:fldChar w:fldCharType="separate"/>
        </w:r>
        <w:r>
          <w:t>74</w:t>
        </w:r>
        <w:r>
          <w:fldChar w:fldCharType="end"/>
        </w:r>
      </w:hyperlink>
    </w:p>
    <w:p w:rsidR="001E2A7D" w:rsidRDefault="001E2A7D">
      <w:pPr>
        <w:pStyle w:val="TOC2"/>
        <w:rPr>
          <w:rFonts w:eastAsiaTheme="minorEastAsia"/>
          <w:smallCaps w:val="0"/>
          <w:sz w:val="22"/>
        </w:rPr>
      </w:pPr>
      <w:hyperlink w:anchor="_Toc476139432" w:history="1">
        <w:r w:rsidRPr="00084F8E">
          <w:rPr>
            <w:rStyle w:val="Hyperlink"/>
          </w:rPr>
          <w:t>Yazılım Güvencesinin Yenilenmesi</w:t>
        </w:r>
        <w:r>
          <w:tab/>
        </w:r>
        <w:r>
          <w:fldChar w:fldCharType="begin"/>
        </w:r>
        <w:r>
          <w:instrText xml:space="preserve"> PAGEREF _Toc476139432 \h </w:instrText>
        </w:r>
        <w:r>
          <w:fldChar w:fldCharType="separate"/>
        </w:r>
        <w:r>
          <w:t>74</w:t>
        </w:r>
        <w:r>
          <w:fldChar w:fldCharType="end"/>
        </w:r>
      </w:hyperlink>
    </w:p>
    <w:p w:rsidR="001E2A7D" w:rsidRDefault="001E2A7D">
      <w:pPr>
        <w:pStyle w:val="TOC2"/>
        <w:rPr>
          <w:rFonts w:eastAsiaTheme="minorEastAsia"/>
          <w:smallCaps w:val="0"/>
          <w:sz w:val="22"/>
        </w:rPr>
      </w:pPr>
      <w:hyperlink w:anchor="_Toc476139433" w:history="1">
        <w:r w:rsidRPr="00084F8E">
          <w:rPr>
            <w:rStyle w:val="Hyperlink"/>
          </w:rPr>
          <w:t>Son Verilen veya Kullanım Ömrü Sona Eren Ürünler için Geçiş Lisansı</w:t>
        </w:r>
        <w:r>
          <w:tab/>
        </w:r>
        <w:r>
          <w:fldChar w:fldCharType="begin"/>
        </w:r>
        <w:r>
          <w:instrText xml:space="preserve"> PAGEREF _Toc476139433 \h </w:instrText>
        </w:r>
        <w:r>
          <w:fldChar w:fldCharType="separate"/>
        </w:r>
        <w:r>
          <w:t>75</w:t>
        </w:r>
        <w:r>
          <w:fldChar w:fldCharType="end"/>
        </w:r>
      </w:hyperlink>
    </w:p>
    <w:p w:rsidR="001E2A7D" w:rsidRDefault="001E2A7D">
      <w:pPr>
        <w:pStyle w:val="TOC2"/>
        <w:rPr>
          <w:rFonts w:eastAsiaTheme="minorEastAsia"/>
          <w:smallCaps w:val="0"/>
          <w:sz w:val="22"/>
        </w:rPr>
      </w:pPr>
      <w:hyperlink w:anchor="_Toc476139434" w:history="1">
        <w:r w:rsidRPr="00084F8E">
          <w:rPr>
            <w:rStyle w:val="Hyperlink"/>
          </w:rPr>
          <w:t>Yazılım Güvencesi Avantajları</w:t>
        </w:r>
        <w:r>
          <w:tab/>
        </w:r>
        <w:r>
          <w:fldChar w:fldCharType="begin"/>
        </w:r>
        <w:r>
          <w:instrText xml:space="preserve"> PAGEREF _Toc476139434 \h </w:instrText>
        </w:r>
        <w:r>
          <w:fldChar w:fldCharType="separate"/>
        </w:r>
        <w:r>
          <w:t>75</w:t>
        </w:r>
        <w:r>
          <w:fldChar w:fldCharType="end"/>
        </w:r>
      </w:hyperlink>
    </w:p>
    <w:p w:rsidR="001E2A7D" w:rsidRDefault="001E2A7D">
      <w:pPr>
        <w:pStyle w:val="TOC1"/>
        <w:rPr>
          <w:rFonts w:eastAsiaTheme="minorEastAsia"/>
          <w:b w:val="0"/>
          <w:caps w:val="0"/>
          <w:noProof/>
          <w:sz w:val="22"/>
          <w:szCs w:val="22"/>
        </w:rPr>
      </w:pPr>
      <w:hyperlink w:anchor="_Toc476139435" w:history="1">
        <w:r w:rsidRPr="00084F8E">
          <w:rPr>
            <w:rStyle w:val="Hyperlink"/>
            <w:noProof/>
          </w:rPr>
          <w:t>Ek C – Profesyonel Hizmetler</w:t>
        </w:r>
        <w:r>
          <w:rPr>
            <w:noProof/>
          </w:rPr>
          <w:tab/>
        </w:r>
        <w:r>
          <w:rPr>
            <w:noProof/>
          </w:rPr>
          <w:fldChar w:fldCharType="begin"/>
        </w:r>
        <w:r>
          <w:rPr>
            <w:noProof/>
          </w:rPr>
          <w:instrText xml:space="preserve"> PAGEREF _Toc476139435 \h </w:instrText>
        </w:r>
        <w:r>
          <w:rPr>
            <w:noProof/>
          </w:rPr>
        </w:r>
        <w:r>
          <w:rPr>
            <w:noProof/>
          </w:rPr>
          <w:fldChar w:fldCharType="separate"/>
        </w:r>
        <w:r>
          <w:rPr>
            <w:noProof/>
          </w:rPr>
          <w:t>86</w:t>
        </w:r>
        <w:r>
          <w:rPr>
            <w:noProof/>
          </w:rPr>
          <w:fldChar w:fldCharType="end"/>
        </w:r>
      </w:hyperlink>
    </w:p>
    <w:p w:rsidR="001E2A7D" w:rsidRDefault="001E2A7D">
      <w:pPr>
        <w:pStyle w:val="TOC2"/>
        <w:rPr>
          <w:rFonts w:eastAsiaTheme="minorEastAsia"/>
          <w:smallCaps w:val="0"/>
          <w:sz w:val="22"/>
        </w:rPr>
      </w:pPr>
      <w:hyperlink w:anchor="_Toc476139436" w:history="1">
        <w:r w:rsidRPr="00084F8E">
          <w:rPr>
            <w:rStyle w:val="Hyperlink"/>
          </w:rPr>
          <w:t>Microsoft Premier Desteği Teklifleri</w:t>
        </w:r>
        <w:r>
          <w:tab/>
        </w:r>
        <w:r>
          <w:fldChar w:fldCharType="begin"/>
        </w:r>
        <w:r>
          <w:instrText xml:space="preserve"> PAGEREF _Toc476139436 \h </w:instrText>
        </w:r>
        <w:r>
          <w:fldChar w:fldCharType="separate"/>
        </w:r>
        <w:r>
          <w:t>86</w:t>
        </w:r>
        <w:r>
          <w:fldChar w:fldCharType="end"/>
        </w:r>
      </w:hyperlink>
    </w:p>
    <w:p w:rsidR="001E2A7D" w:rsidRDefault="001E2A7D">
      <w:pPr>
        <w:pStyle w:val="TOC2"/>
        <w:rPr>
          <w:rFonts w:eastAsiaTheme="minorEastAsia"/>
          <w:smallCaps w:val="0"/>
          <w:sz w:val="22"/>
        </w:rPr>
      </w:pPr>
      <w:hyperlink w:anchor="_Toc476139437" w:history="1">
        <w:r w:rsidRPr="00084F8E">
          <w:rPr>
            <w:rStyle w:val="Hyperlink"/>
          </w:rPr>
          <w:t>Microsoft Dijital Danışmanlık Hizmetleri Teklifleri</w:t>
        </w:r>
        <w:r>
          <w:tab/>
        </w:r>
        <w:r>
          <w:fldChar w:fldCharType="begin"/>
        </w:r>
        <w:r>
          <w:instrText xml:space="preserve"> PAGEREF _Toc476139437 \h </w:instrText>
        </w:r>
        <w:r>
          <w:fldChar w:fldCharType="separate"/>
        </w:r>
        <w:r>
          <w:t>86</w:t>
        </w:r>
        <w:r>
          <w:fldChar w:fldCharType="end"/>
        </w:r>
      </w:hyperlink>
    </w:p>
    <w:p w:rsidR="001E2A7D" w:rsidRDefault="001E2A7D">
      <w:pPr>
        <w:pStyle w:val="TOC2"/>
        <w:rPr>
          <w:rFonts w:eastAsiaTheme="minorEastAsia"/>
          <w:smallCaps w:val="0"/>
          <w:sz w:val="22"/>
        </w:rPr>
      </w:pPr>
      <w:hyperlink w:anchor="_Toc476139438" w:history="1">
        <w:r w:rsidRPr="00084F8E">
          <w:rPr>
            <w:rStyle w:val="Hyperlink"/>
          </w:rPr>
          <w:t>Sales Productivity Accelerator Teklifleri</w:t>
        </w:r>
        <w:r>
          <w:tab/>
        </w:r>
        <w:r>
          <w:fldChar w:fldCharType="begin"/>
        </w:r>
        <w:r>
          <w:instrText xml:space="preserve"> PAGEREF _Toc476139438 \h </w:instrText>
        </w:r>
        <w:r>
          <w:fldChar w:fldCharType="separate"/>
        </w:r>
        <w:r>
          <w:t>87</w:t>
        </w:r>
        <w:r>
          <w:fldChar w:fldCharType="end"/>
        </w:r>
      </w:hyperlink>
    </w:p>
    <w:p w:rsidR="001E2A7D" w:rsidRDefault="001E2A7D">
      <w:pPr>
        <w:pStyle w:val="TOC1"/>
        <w:rPr>
          <w:rFonts w:eastAsiaTheme="minorEastAsia"/>
          <w:b w:val="0"/>
          <w:caps w:val="0"/>
          <w:noProof/>
          <w:sz w:val="22"/>
          <w:szCs w:val="22"/>
        </w:rPr>
      </w:pPr>
      <w:hyperlink w:anchor="_Toc476139439" w:history="1">
        <w:r w:rsidRPr="00084F8E">
          <w:rPr>
            <w:rStyle w:val="Hyperlink"/>
            <w:noProof/>
          </w:rPr>
          <w:t>Ek D - Program Anlaşması Ek Hükümleri</w:t>
        </w:r>
        <w:r>
          <w:rPr>
            <w:noProof/>
          </w:rPr>
          <w:tab/>
        </w:r>
        <w:r>
          <w:rPr>
            <w:noProof/>
          </w:rPr>
          <w:fldChar w:fldCharType="begin"/>
        </w:r>
        <w:r>
          <w:rPr>
            <w:noProof/>
          </w:rPr>
          <w:instrText xml:space="preserve"> PAGEREF _Toc476139439 \h </w:instrText>
        </w:r>
        <w:r>
          <w:rPr>
            <w:noProof/>
          </w:rPr>
        </w:r>
        <w:r>
          <w:rPr>
            <w:noProof/>
          </w:rPr>
          <w:fldChar w:fldCharType="separate"/>
        </w:r>
        <w:r>
          <w:rPr>
            <w:noProof/>
          </w:rPr>
          <w:t>88</w:t>
        </w:r>
        <w:r>
          <w:rPr>
            <w:noProof/>
          </w:rPr>
          <w:fldChar w:fldCharType="end"/>
        </w:r>
      </w:hyperlink>
    </w:p>
    <w:p w:rsidR="001E2A7D" w:rsidRDefault="001E2A7D">
      <w:pPr>
        <w:pStyle w:val="TOC2"/>
        <w:rPr>
          <w:rFonts w:eastAsiaTheme="minorEastAsia"/>
          <w:smallCaps w:val="0"/>
          <w:sz w:val="22"/>
        </w:rPr>
      </w:pPr>
      <w:hyperlink w:anchor="_Toc476139440" w:history="1">
        <w:r w:rsidRPr="00084F8E">
          <w:rPr>
            <w:rStyle w:val="Hyperlink"/>
          </w:rPr>
          <w:t>Seçim Plus Programı için Ek Hükümler</w:t>
        </w:r>
        <w:r>
          <w:tab/>
        </w:r>
        <w:r>
          <w:fldChar w:fldCharType="begin"/>
        </w:r>
        <w:r>
          <w:instrText xml:space="preserve"> PAGEREF _Toc476139440 \h </w:instrText>
        </w:r>
        <w:r>
          <w:fldChar w:fldCharType="separate"/>
        </w:r>
        <w:r>
          <w:t>88</w:t>
        </w:r>
        <w:r>
          <w:fldChar w:fldCharType="end"/>
        </w:r>
      </w:hyperlink>
    </w:p>
    <w:p w:rsidR="001E2A7D" w:rsidRDefault="001E2A7D">
      <w:pPr>
        <w:pStyle w:val="TOC2"/>
        <w:rPr>
          <w:rFonts w:eastAsiaTheme="minorEastAsia"/>
          <w:smallCaps w:val="0"/>
          <w:sz w:val="22"/>
        </w:rPr>
      </w:pPr>
      <w:hyperlink w:anchor="_Toc476139441" w:history="1">
        <w:r w:rsidRPr="00084F8E">
          <w:rPr>
            <w:rStyle w:val="Hyperlink"/>
          </w:rPr>
          <w:t>Nitelikli Cihazların Yönetimine İlişkin Tanım</w:t>
        </w:r>
        <w:r>
          <w:tab/>
        </w:r>
        <w:r>
          <w:fldChar w:fldCharType="begin"/>
        </w:r>
        <w:r>
          <w:instrText xml:space="preserve"> PAGEREF _Toc476139441 \h </w:instrText>
        </w:r>
        <w:r>
          <w:fldChar w:fldCharType="separate"/>
        </w:r>
        <w:r>
          <w:t>88</w:t>
        </w:r>
        <w:r>
          <w:fldChar w:fldCharType="end"/>
        </w:r>
      </w:hyperlink>
    </w:p>
    <w:p w:rsidR="001E2A7D" w:rsidRDefault="001E2A7D">
      <w:pPr>
        <w:pStyle w:val="TOC2"/>
        <w:rPr>
          <w:rFonts w:eastAsiaTheme="minorEastAsia"/>
          <w:smallCaps w:val="0"/>
          <w:sz w:val="22"/>
        </w:rPr>
      </w:pPr>
      <w:hyperlink w:anchor="_Toc476139442" w:history="1">
        <w:r w:rsidRPr="00084F8E">
          <w:rPr>
            <w:rStyle w:val="Hyperlink"/>
          </w:rPr>
          <w:t>Open Programlardaki Çevrimiçi Hizmetler</w:t>
        </w:r>
        <w:r>
          <w:tab/>
        </w:r>
        <w:r>
          <w:fldChar w:fldCharType="begin"/>
        </w:r>
        <w:r>
          <w:instrText xml:space="preserve"> PAGEREF _Toc476139442 \h </w:instrText>
        </w:r>
        <w:r>
          <w:fldChar w:fldCharType="separate"/>
        </w:r>
        <w:r>
          <w:t>88</w:t>
        </w:r>
        <w:r>
          <w:fldChar w:fldCharType="end"/>
        </w:r>
      </w:hyperlink>
    </w:p>
    <w:p w:rsidR="001E2A7D" w:rsidRDefault="001E2A7D">
      <w:pPr>
        <w:pStyle w:val="TOC2"/>
        <w:rPr>
          <w:rFonts w:eastAsiaTheme="minorEastAsia"/>
          <w:smallCaps w:val="0"/>
          <w:sz w:val="22"/>
        </w:rPr>
      </w:pPr>
      <w:hyperlink w:anchor="_Toc476139443" w:history="1">
        <w:r w:rsidRPr="00084F8E">
          <w:rPr>
            <w:rStyle w:val="Hyperlink"/>
          </w:rPr>
          <w:t>Profesyonel Hizmetler için Ek Hükümler - Eski Anlaşmalar</w:t>
        </w:r>
        <w:r>
          <w:tab/>
        </w:r>
        <w:r>
          <w:fldChar w:fldCharType="begin"/>
        </w:r>
        <w:r>
          <w:instrText xml:space="preserve"> PAGEREF _Toc476139443 \h </w:instrText>
        </w:r>
        <w:r>
          <w:fldChar w:fldCharType="separate"/>
        </w:r>
        <w:r>
          <w:t>88</w:t>
        </w:r>
        <w:r>
          <w:fldChar w:fldCharType="end"/>
        </w:r>
      </w:hyperlink>
    </w:p>
    <w:p w:rsidR="001E2A7D" w:rsidRDefault="001E2A7D">
      <w:pPr>
        <w:pStyle w:val="TOC1"/>
        <w:rPr>
          <w:rFonts w:eastAsiaTheme="minorEastAsia"/>
          <w:b w:val="0"/>
          <w:caps w:val="0"/>
          <w:noProof/>
          <w:sz w:val="22"/>
          <w:szCs w:val="22"/>
        </w:rPr>
      </w:pPr>
      <w:hyperlink w:anchor="_Toc476139444" w:history="1">
        <w:r w:rsidRPr="00084F8E">
          <w:rPr>
            <w:rStyle w:val="Hyperlink"/>
            <w:noProof/>
          </w:rPr>
          <w:t>Ek E - Promosyonlar</w:t>
        </w:r>
        <w:r>
          <w:rPr>
            <w:noProof/>
          </w:rPr>
          <w:tab/>
        </w:r>
        <w:r>
          <w:rPr>
            <w:noProof/>
          </w:rPr>
          <w:fldChar w:fldCharType="begin"/>
        </w:r>
        <w:r>
          <w:rPr>
            <w:noProof/>
          </w:rPr>
          <w:instrText xml:space="preserve"> PAGEREF _Toc476139444 \h </w:instrText>
        </w:r>
        <w:r>
          <w:rPr>
            <w:noProof/>
          </w:rPr>
        </w:r>
        <w:r>
          <w:rPr>
            <w:noProof/>
          </w:rPr>
          <w:fldChar w:fldCharType="separate"/>
        </w:r>
        <w:r>
          <w:rPr>
            <w:noProof/>
          </w:rPr>
          <w:t>90</w:t>
        </w:r>
        <w:r>
          <w:rPr>
            <w:noProof/>
          </w:rPr>
          <w:fldChar w:fldCharType="end"/>
        </w:r>
      </w:hyperlink>
    </w:p>
    <w:p w:rsidR="001E2A7D" w:rsidRDefault="001E2A7D">
      <w:pPr>
        <w:pStyle w:val="TOC2"/>
        <w:rPr>
          <w:rFonts w:eastAsiaTheme="minorEastAsia"/>
          <w:smallCaps w:val="0"/>
          <w:sz w:val="22"/>
        </w:rPr>
      </w:pPr>
      <w:hyperlink w:anchor="_Toc476139445" w:history="1">
        <w:r w:rsidRPr="00084F8E">
          <w:rPr>
            <w:rStyle w:val="Hyperlink"/>
          </w:rPr>
          <w:t>Azure İşlem Kapasitesi Promosyonu</w:t>
        </w:r>
        <w:r>
          <w:tab/>
        </w:r>
        <w:r>
          <w:fldChar w:fldCharType="begin"/>
        </w:r>
        <w:r>
          <w:instrText xml:space="preserve"> PAGEREF _Toc476139445 \h </w:instrText>
        </w:r>
        <w:r>
          <w:fldChar w:fldCharType="separate"/>
        </w:r>
        <w:r>
          <w:t>90</w:t>
        </w:r>
        <w:r>
          <w:fldChar w:fldCharType="end"/>
        </w:r>
      </w:hyperlink>
    </w:p>
    <w:p w:rsidR="001E2A7D" w:rsidRDefault="001E2A7D">
      <w:pPr>
        <w:pStyle w:val="TOC2"/>
        <w:rPr>
          <w:rFonts w:eastAsiaTheme="minorEastAsia"/>
          <w:smallCaps w:val="0"/>
          <w:sz w:val="22"/>
        </w:rPr>
      </w:pPr>
      <w:hyperlink w:anchor="_Toc476139446" w:history="1">
        <w:r w:rsidRPr="00084F8E">
          <w:rPr>
            <w:rStyle w:val="Hyperlink"/>
          </w:rPr>
          <w:t>Yeni Müşteri Azure Parasal Taahhüt Teklifi</w:t>
        </w:r>
        <w:r>
          <w:tab/>
        </w:r>
        <w:r>
          <w:fldChar w:fldCharType="begin"/>
        </w:r>
        <w:r>
          <w:instrText xml:space="preserve"> PAGEREF _Toc476139446 \h </w:instrText>
        </w:r>
        <w:r>
          <w:fldChar w:fldCharType="separate"/>
        </w:r>
        <w:r>
          <w:t>90</w:t>
        </w:r>
        <w:r>
          <w:fldChar w:fldCharType="end"/>
        </w:r>
      </w:hyperlink>
    </w:p>
    <w:p w:rsidR="001E2A7D" w:rsidRDefault="001E2A7D">
      <w:pPr>
        <w:pStyle w:val="TOC1"/>
        <w:rPr>
          <w:rFonts w:eastAsiaTheme="minorEastAsia"/>
          <w:b w:val="0"/>
          <w:caps w:val="0"/>
          <w:noProof/>
          <w:sz w:val="22"/>
          <w:szCs w:val="22"/>
        </w:rPr>
      </w:pPr>
      <w:hyperlink w:anchor="_Toc476139447" w:history="1">
        <w:r w:rsidRPr="00084F8E">
          <w:rPr>
            <w:rStyle w:val="Hyperlink"/>
            <w:noProof/>
          </w:rPr>
          <w:t>Ek F - Depolama Dizisi Şartları</w:t>
        </w:r>
        <w:r>
          <w:rPr>
            <w:noProof/>
          </w:rPr>
          <w:tab/>
        </w:r>
        <w:r>
          <w:rPr>
            <w:noProof/>
          </w:rPr>
          <w:fldChar w:fldCharType="begin"/>
        </w:r>
        <w:r>
          <w:rPr>
            <w:noProof/>
          </w:rPr>
          <w:instrText xml:space="preserve"> PAGEREF _Toc476139447 \h </w:instrText>
        </w:r>
        <w:r>
          <w:rPr>
            <w:noProof/>
          </w:rPr>
        </w:r>
        <w:r>
          <w:rPr>
            <w:noProof/>
          </w:rPr>
          <w:fldChar w:fldCharType="separate"/>
        </w:r>
        <w:r>
          <w:rPr>
            <w:noProof/>
          </w:rPr>
          <w:t>91</w:t>
        </w:r>
        <w:r>
          <w:rPr>
            <w:noProof/>
          </w:rPr>
          <w:fldChar w:fldCharType="end"/>
        </w:r>
      </w:hyperlink>
    </w:p>
    <w:p w:rsidR="001E2A7D" w:rsidRDefault="001E2A7D">
      <w:pPr>
        <w:pStyle w:val="TOC2"/>
        <w:rPr>
          <w:rFonts w:eastAsiaTheme="minorEastAsia"/>
          <w:smallCaps w:val="0"/>
          <w:sz w:val="22"/>
        </w:rPr>
      </w:pPr>
      <w:hyperlink w:anchor="_Toc476139448" w:history="1">
        <w:r w:rsidRPr="00084F8E">
          <w:rPr>
            <w:rStyle w:val="Hyperlink"/>
          </w:rPr>
          <w:t>Uygunluk</w:t>
        </w:r>
        <w:r>
          <w:tab/>
        </w:r>
        <w:r>
          <w:fldChar w:fldCharType="begin"/>
        </w:r>
        <w:r>
          <w:instrText xml:space="preserve"> PAGEREF _Toc476139448 \h </w:instrText>
        </w:r>
        <w:r>
          <w:fldChar w:fldCharType="separate"/>
        </w:r>
        <w:r>
          <w:t>91</w:t>
        </w:r>
        <w:r>
          <w:fldChar w:fldCharType="end"/>
        </w:r>
      </w:hyperlink>
    </w:p>
    <w:p w:rsidR="001E2A7D" w:rsidRDefault="001E2A7D">
      <w:pPr>
        <w:pStyle w:val="TOC2"/>
        <w:rPr>
          <w:rFonts w:eastAsiaTheme="minorEastAsia"/>
          <w:smallCaps w:val="0"/>
          <w:sz w:val="22"/>
        </w:rPr>
      </w:pPr>
      <w:hyperlink w:anchor="_Toc476139449" w:history="1">
        <w:r w:rsidRPr="00084F8E">
          <w:rPr>
            <w:rStyle w:val="Hyperlink"/>
          </w:rPr>
          <w:t>Gönderi ve Mülkiyet</w:t>
        </w:r>
        <w:r>
          <w:tab/>
        </w:r>
        <w:r>
          <w:fldChar w:fldCharType="begin"/>
        </w:r>
        <w:r>
          <w:instrText xml:space="preserve"> PAGEREF _Toc476139449 \h </w:instrText>
        </w:r>
        <w:r>
          <w:fldChar w:fldCharType="separate"/>
        </w:r>
        <w:r>
          <w:t>91</w:t>
        </w:r>
        <w:r>
          <w:fldChar w:fldCharType="end"/>
        </w:r>
      </w:hyperlink>
    </w:p>
    <w:p w:rsidR="001E2A7D" w:rsidRDefault="001E2A7D">
      <w:pPr>
        <w:pStyle w:val="TOC2"/>
        <w:rPr>
          <w:rFonts w:eastAsiaTheme="minorEastAsia"/>
          <w:smallCaps w:val="0"/>
          <w:sz w:val="22"/>
        </w:rPr>
      </w:pPr>
      <w:hyperlink w:anchor="_Toc476139450" w:history="1">
        <w:r w:rsidRPr="00084F8E">
          <w:rPr>
            <w:rStyle w:val="Hyperlink"/>
          </w:rPr>
          <w:t>Depolama Dizisi Yazılımı</w:t>
        </w:r>
        <w:r>
          <w:tab/>
        </w:r>
        <w:r>
          <w:fldChar w:fldCharType="begin"/>
        </w:r>
        <w:r>
          <w:instrText xml:space="preserve"> PAGEREF _Toc476139450 \h </w:instrText>
        </w:r>
        <w:r>
          <w:fldChar w:fldCharType="separate"/>
        </w:r>
        <w:r>
          <w:t>91</w:t>
        </w:r>
        <w:r>
          <w:fldChar w:fldCharType="end"/>
        </w:r>
      </w:hyperlink>
    </w:p>
    <w:p w:rsidR="001E2A7D" w:rsidRDefault="001E2A7D">
      <w:pPr>
        <w:pStyle w:val="TOC2"/>
        <w:rPr>
          <w:rFonts w:eastAsiaTheme="minorEastAsia"/>
          <w:smallCaps w:val="0"/>
          <w:sz w:val="22"/>
        </w:rPr>
      </w:pPr>
      <w:hyperlink w:anchor="_Toc476139451" w:history="1">
        <w:r w:rsidRPr="00084F8E">
          <w:rPr>
            <w:rStyle w:val="Hyperlink"/>
          </w:rPr>
          <w:t>Sınırlı Donanım Garantisi</w:t>
        </w:r>
        <w:r>
          <w:tab/>
        </w:r>
        <w:r>
          <w:fldChar w:fldCharType="begin"/>
        </w:r>
        <w:r>
          <w:instrText xml:space="preserve"> PAGEREF _Toc476139451 \h </w:instrText>
        </w:r>
        <w:r>
          <w:fldChar w:fldCharType="separate"/>
        </w:r>
        <w:r>
          <w:t>91</w:t>
        </w:r>
        <w:r>
          <w:fldChar w:fldCharType="end"/>
        </w:r>
      </w:hyperlink>
    </w:p>
    <w:p w:rsidR="001E2A7D" w:rsidRDefault="001E2A7D">
      <w:pPr>
        <w:pStyle w:val="TOC2"/>
        <w:rPr>
          <w:rFonts w:eastAsiaTheme="minorEastAsia"/>
          <w:smallCaps w:val="0"/>
          <w:sz w:val="22"/>
        </w:rPr>
      </w:pPr>
      <w:hyperlink w:anchor="_Toc476139452" w:history="1">
        <w:r w:rsidRPr="00084F8E">
          <w:rPr>
            <w:rStyle w:val="Hyperlink"/>
          </w:rPr>
          <w:t>Tazmin. Üçüncü kişi taleplerine karşı savunma</w:t>
        </w:r>
        <w:r>
          <w:tab/>
        </w:r>
        <w:r>
          <w:fldChar w:fldCharType="begin"/>
        </w:r>
        <w:r>
          <w:instrText xml:space="preserve"> PAGEREF _Toc476139452 \h </w:instrText>
        </w:r>
        <w:r>
          <w:fldChar w:fldCharType="separate"/>
        </w:r>
        <w:r>
          <w:t>92</w:t>
        </w:r>
        <w:r>
          <w:fldChar w:fldCharType="end"/>
        </w:r>
      </w:hyperlink>
    </w:p>
    <w:p w:rsidR="001E2A7D" w:rsidRDefault="001E2A7D">
      <w:pPr>
        <w:pStyle w:val="TOC2"/>
        <w:rPr>
          <w:rFonts w:eastAsiaTheme="minorEastAsia"/>
          <w:smallCaps w:val="0"/>
          <w:sz w:val="22"/>
        </w:rPr>
      </w:pPr>
      <w:hyperlink w:anchor="_Toc476139453" w:history="1">
        <w:r w:rsidRPr="00084F8E">
          <w:rPr>
            <w:rStyle w:val="Hyperlink"/>
          </w:rPr>
          <w:t>Sorumluluğun Sınırlandırılması</w:t>
        </w:r>
        <w:r>
          <w:tab/>
        </w:r>
        <w:r>
          <w:fldChar w:fldCharType="begin"/>
        </w:r>
        <w:r>
          <w:instrText xml:space="preserve"> PAGEREF _Toc476139453 \h </w:instrText>
        </w:r>
        <w:r>
          <w:fldChar w:fldCharType="separate"/>
        </w:r>
        <w:r>
          <w:t>92</w:t>
        </w:r>
        <w:r>
          <w:fldChar w:fldCharType="end"/>
        </w:r>
      </w:hyperlink>
    </w:p>
    <w:p w:rsidR="001E2A7D" w:rsidRDefault="001E2A7D">
      <w:pPr>
        <w:pStyle w:val="TOC2"/>
        <w:rPr>
          <w:rFonts w:eastAsiaTheme="minorEastAsia"/>
          <w:smallCaps w:val="0"/>
          <w:sz w:val="22"/>
        </w:rPr>
      </w:pPr>
      <w:hyperlink w:anchor="_Toc476139454" w:history="1">
        <w:r w:rsidRPr="00084F8E">
          <w:rPr>
            <w:rStyle w:val="Hyperlink"/>
          </w:rPr>
          <w:t>ABD İhracat Denetim Yasaları</w:t>
        </w:r>
        <w:r>
          <w:tab/>
        </w:r>
        <w:r>
          <w:fldChar w:fldCharType="begin"/>
        </w:r>
        <w:r>
          <w:instrText xml:space="preserve"> PAGEREF _Toc476139454 \h </w:instrText>
        </w:r>
        <w:r>
          <w:fldChar w:fldCharType="separate"/>
        </w:r>
        <w:r>
          <w:t>92</w:t>
        </w:r>
        <w:r>
          <w:fldChar w:fldCharType="end"/>
        </w:r>
      </w:hyperlink>
    </w:p>
    <w:p w:rsidR="001E2A7D" w:rsidRDefault="001E2A7D">
      <w:pPr>
        <w:pStyle w:val="TOC2"/>
        <w:rPr>
          <w:rFonts w:eastAsiaTheme="minorEastAsia"/>
          <w:smallCaps w:val="0"/>
          <w:sz w:val="22"/>
        </w:rPr>
      </w:pPr>
      <w:hyperlink w:anchor="_Toc476139455" w:history="1">
        <w:r w:rsidRPr="00084F8E">
          <w:rPr>
            <w:rStyle w:val="Hyperlink"/>
          </w:rPr>
          <w:t>Tanılama Bilgilerinin Toplanması</w:t>
        </w:r>
        <w:r>
          <w:tab/>
        </w:r>
        <w:r>
          <w:fldChar w:fldCharType="begin"/>
        </w:r>
        <w:r>
          <w:instrText xml:space="preserve"> PAGEREF _Toc476139455 \h </w:instrText>
        </w:r>
        <w:r>
          <w:fldChar w:fldCharType="separate"/>
        </w:r>
        <w:r>
          <w:t>92</w:t>
        </w:r>
        <w:r>
          <w:fldChar w:fldCharType="end"/>
        </w:r>
      </w:hyperlink>
    </w:p>
    <w:p w:rsidR="001E2A7D" w:rsidRDefault="001E2A7D">
      <w:pPr>
        <w:pStyle w:val="TOC2"/>
        <w:rPr>
          <w:rFonts w:eastAsiaTheme="minorEastAsia"/>
          <w:smallCaps w:val="0"/>
          <w:sz w:val="22"/>
        </w:rPr>
      </w:pPr>
      <w:hyperlink w:anchor="_Toc476139456" w:history="1">
        <w:r w:rsidRPr="00084F8E">
          <w:rPr>
            <w:rStyle w:val="Hyperlink"/>
          </w:rPr>
          <w:t>Kamu Kullanımı</w:t>
        </w:r>
        <w:r>
          <w:tab/>
        </w:r>
        <w:r>
          <w:fldChar w:fldCharType="begin"/>
        </w:r>
        <w:r>
          <w:instrText xml:space="preserve"> PAGEREF _Toc476139456 \h </w:instrText>
        </w:r>
        <w:r>
          <w:fldChar w:fldCharType="separate"/>
        </w:r>
        <w:r>
          <w:t>92</w:t>
        </w:r>
        <w:r>
          <w:fldChar w:fldCharType="end"/>
        </w:r>
      </w:hyperlink>
    </w:p>
    <w:p w:rsidR="001E2A7D" w:rsidRDefault="001E2A7D">
      <w:pPr>
        <w:pStyle w:val="TOC1"/>
        <w:rPr>
          <w:rFonts w:eastAsiaTheme="minorEastAsia"/>
          <w:b w:val="0"/>
          <w:caps w:val="0"/>
          <w:noProof/>
          <w:sz w:val="22"/>
          <w:szCs w:val="22"/>
        </w:rPr>
      </w:pPr>
      <w:hyperlink w:anchor="_Toc476139457" w:history="1">
        <w:r w:rsidRPr="00084F8E">
          <w:rPr>
            <w:rStyle w:val="Hyperlink"/>
            <w:noProof/>
          </w:rPr>
          <w:t>Ek G - Premium Assurance</w:t>
        </w:r>
        <w:r>
          <w:rPr>
            <w:noProof/>
          </w:rPr>
          <w:tab/>
        </w:r>
        <w:r>
          <w:rPr>
            <w:noProof/>
          </w:rPr>
          <w:fldChar w:fldCharType="begin"/>
        </w:r>
        <w:r>
          <w:rPr>
            <w:noProof/>
          </w:rPr>
          <w:instrText xml:space="preserve"> PAGEREF _Toc476139457 \h </w:instrText>
        </w:r>
        <w:r>
          <w:rPr>
            <w:noProof/>
          </w:rPr>
        </w:r>
        <w:r>
          <w:rPr>
            <w:noProof/>
          </w:rPr>
          <w:fldChar w:fldCharType="separate"/>
        </w:r>
        <w:r>
          <w:rPr>
            <w:noProof/>
          </w:rPr>
          <w:t>93</w:t>
        </w:r>
        <w:r>
          <w:rPr>
            <w:noProof/>
          </w:rPr>
          <w:fldChar w:fldCharType="end"/>
        </w:r>
      </w:hyperlink>
    </w:p>
    <w:p w:rsidR="001E2A7D" w:rsidRDefault="001E2A7D">
      <w:pPr>
        <w:pStyle w:val="TOC1"/>
        <w:rPr>
          <w:rFonts w:eastAsiaTheme="minorEastAsia"/>
          <w:b w:val="0"/>
          <w:caps w:val="0"/>
          <w:noProof/>
          <w:sz w:val="22"/>
          <w:szCs w:val="22"/>
        </w:rPr>
      </w:pPr>
      <w:hyperlink w:anchor="_Toc476139458" w:history="1">
        <w:r w:rsidRPr="00084F8E">
          <w:rPr>
            <w:rStyle w:val="Hyperlink"/>
            <w:noProof/>
          </w:rPr>
          <w:t>Dizin</w:t>
        </w:r>
        <w:r>
          <w:rPr>
            <w:noProof/>
          </w:rPr>
          <w:tab/>
        </w:r>
        <w:r>
          <w:rPr>
            <w:noProof/>
          </w:rPr>
          <w:fldChar w:fldCharType="begin"/>
        </w:r>
        <w:r>
          <w:rPr>
            <w:noProof/>
          </w:rPr>
          <w:instrText xml:space="preserve"> PAGEREF _Toc476139458 \h </w:instrText>
        </w:r>
        <w:r>
          <w:rPr>
            <w:noProof/>
          </w:rPr>
        </w:r>
        <w:r>
          <w:rPr>
            <w:noProof/>
          </w:rPr>
          <w:fldChar w:fldCharType="separate"/>
        </w:r>
        <w:r>
          <w:rPr>
            <w:noProof/>
          </w:rPr>
          <w:t>95</w:t>
        </w:r>
        <w:r>
          <w:rPr>
            <w:noProof/>
          </w:rPr>
          <w:fldChar w:fldCharType="end"/>
        </w:r>
      </w:hyperlink>
    </w:p>
    <w:p w:rsidR="00897CD8" w:rsidRDefault="005D3E70">
      <w:pPr>
        <w:pStyle w:val="ProductList-Body"/>
        <w:sectPr w:rsidR="00897CD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897CD8" w:rsidRDefault="00897CD8">
      <w:pPr>
        <w:pStyle w:val="ProductList-Body"/>
      </w:pPr>
    </w:p>
    <w:p w:rsidR="00897CD8" w:rsidRDefault="00897CD8">
      <w:pPr>
        <w:sectPr w:rsidR="00897CD8">
          <w:headerReference w:type="default" r:id="rId18"/>
          <w:footerReference w:type="default" r:id="rId19"/>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76139341"/>
      <w:r>
        <w:instrText>Giriş</w:instrText>
      </w:r>
      <w:bookmarkEnd w:id="3"/>
      <w:r>
        <w:instrText>" \l 1</w:instrText>
      </w:r>
      <w:r>
        <w:fldChar w:fldCharType="end"/>
      </w:r>
    </w:p>
    <w:p w:rsidR="00897CD8" w:rsidRDefault="00897CD8">
      <w:pPr>
        <w:pStyle w:val="ProductList-Body"/>
      </w:pPr>
    </w:p>
    <w:p w:rsidR="00897CD8" w:rsidRDefault="005D3E70">
      <w:pPr>
        <w:pStyle w:val="ProductList-Offering1Heading"/>
        <w:outlineLvl w:val="1"/>
      </w:pPr>
      <w:bookmarkStart w:id="4" w:name="_Sec532"/>
      <w:r>
        <w:t>Bu Belge Hakkında</w:t>
      </w:r>
      <w:bookmarkEnd w:id="4"/>
      <w:r>
        <w:fldChar w:fldCharType="begin"/>
      </w:r>
      <w:r>
        <w:instrText xml:space="preserve"> TC "</w:instrText>
      </w:r>
      <w:bookmarkStart w:id="5" w:name="_Toc476139342"/>
      <w:r>
        <w:instrText>Bu Belge Hakkında</w:instrText>
      </w:r>
      <w:bookmarkEnd w:id="5"/>
      <w:r>
        <w:instrText>" \l 2</w:instrText>
      </w:r>
      <w:r>
        <w:fldChar w:fldCharType="end"/>
      </w:r>
    </w:p>
    <w:p w:rsidR="00897CD8" w:rsidRDefault="005D3E70">
      <w:pPr>
        <w:pStyle w:val="ProductList-Body"/>
      </w:pPr>
      <w:r>
        <w:t>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w:t>
      </w:r>
      <w:r>
        <w:t>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w:t>
      </w:r>
      <w:r>
        <w:t xml:space="preserve">n Kullanım Hakları aracılığıyla aktarılan) açıklanmaktadır. Bu belgede atıfta bulunulan Çevrimiçi Hizmetlerin şartları </w:t>
      </w:r>
      <w:hyperlink r:id="rId20">
        <w:r>
          <w:rPr>
            <w:color w:val="00467F"/>
            <w:u w:val="single"/>
          </w:rPr>
          <w:t>http://go.microsoft.com/?linkid=9840733</w:t>
        </w:r>
      </w:hyperlink>
      <w:r>
        <w:t xml:space="preserve"> adresindeki Çevrimiçi Hizmet Şartları </w:t>
      </w:r>
      <w:r>
        <w:t>(OST) belgesinde yayınlanmaktadır.</w:t>
      </w:r>
    </w:p>
    <w:p w:rsidR="00897CD8" w:rsidRDefault="00897CD8">
      <w:pPr>
        <w:pStyle w:val="ProductList-Body"/>
      </w:pPr>
    </w:p>
    <w:p w:rsidR="00897CD8" w:rsidRDefault="005D3E70">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w:t>
      </w:r>
      <w:r>
        <w:t xml:space="preserve">dahil olmak üzere, </w:t>
      </w:r>
      <w:hyperlink r:id="rId21">
        <w:r>
          <w:rPr>
            <w:color w:val="00467F"/>
            <w:u w:val="single"/>
          </w:rPr>
          <w:t>http://go.microsoft.com/?linkid=9839207</w:t>
        </w:r>
      </w:hyperlink>
      <w:r>
        <w:t xml:space="preserve"> adresinde mevcuttur. Kullanımına son verilen Microsoft ürünleri ve hizmetlerine ilişkin bilgiler </w:t>
      </w:r>
      <w:hyperlink r:id="rId22">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w:t>
      </w:r>
      <w:r>
        <w:t>letişim kurmalıdır.</w:t>
      </w:r>
    </w:p>
    <w:p w:rsidR="00897CD8" w:rsidRDefault="005D3E70">
      <w:pPr>
        <w:pStyle w:val="ProductList-Offering1Heading"/>
        <w:outlineLvl w:val="1"/>
      </w:pPr>
      <w:bookmarkStart w:id="6" w:name="_Sec533"/>
      <w:r>
        <w:t>Belge İçeriği</w:t>
      </w:r>
      <w:bookmarkEnd w:id="6"/>
      <w:r>
        <w:fldChar w:fldCharType="begin"/>
      </w:r>
      <w:r>
        <w:instrText xml:space="preserve"> TC "</w:instrText>
      </w:r>
      <w:bookmarkStart w:id="7" w:name="_Toc476139343"/>
      <w:r>
        <w:instrText>Belge İçeriği</w:instrText>
      </w:r>
      <w:bookmarkEnd w:id="7"/>
      <w:r>
        <w:instrText>" \l 2</w:instrText>
      </w:r>
      <w:r>
        <w:fldChar w:fldCharType="end"/>
      </w:r>
    </w:p>
    <w:p w:rsidR="00897CD8" w:rsidRDefault="005D3E70">
      <w:pPr>
        <w:pStyle w:val="ProductList-Body"/>
      </w:pPr>
      <w:r>
        <w:t xml:space="preserve">Ürün Şartları, aşağıdaki bölümleri içerir: </w:t>
      </w:r>
    </w:p>
    <w:p w:rsidR="00897CD8" w:rsidRDefault="005D3E70">
      <w:pPr>
        <w:pStyle w:val="ProductList-Bullet"/>
        <w:numPr>
          <w:ilvl w:val="0"/>
          <w:numId w:val="6"/>
        </w:numPr>
      </w:pPr>
      <w:hyperlink w:anchor="_Sec531">
        <w:r>
          <w:rPr>
            <w:color w:val="00467F"/>
            <w:u w:val="single"/>
          </w:rPr>
          <w:t>Giriş</w:t>
        </w:r>
      </w:hyperlink>
      <w:r>
        <w:t>: Yakın zamanda yapılan değişikliklerin bir listesini içerir.</w:t>
      </w:r>
    </w:p>
    <w:p w:rsidR="00897CD8" w:rsidRDefault="005D3E70">
      <w:pPr>
        <w:pStyle w:val="ProductList-Bullet"/>
        <w:numPr>
          <w:ilvl w:val="0"/>
          <w:numId w:val="6"/>
        </w:numPr>
      </w:pPr>
      <w:hyperlink w:anchor="_Sec536">
        <w:r>
          <w:rPr>
            <w:color w:val="00467F"/>
            <w:u w:val="single"/>
          </w:rPr>
          <w:t>Lisans Şartları</w:t>
        </w:r>
      </w:hyperlink>
      <w:r>
        <w:t xml:space="preserve">: Yazılım </w:t>
      </w:r>
      <w:r>
        <w:t>Ürünleri için geçerli olan Evrensel Lisans Şartlarını ve Lisans Modeli Şartlarını listeler.</w:t>
      </w:r>
    </w:p>
    <w:p w:rsidR="00897CD8" w:rsidRDefault="005D3E70">
      <w:pPr>
        <w:pStyle w:val="ProductList-Bullet"/>
        <w:numPr>
          <w:ilvl w:val="0"/>
          <w:numId w:val="6"/>
        </w:numPr>
      </w:pPr>
      <w:hyperlink w:anchor="_Sec547">
        <w:r>
          <w:rPr>
            <w:color w:val="00467F"/>
            <w:u w:val="single"/>
          </w:rPr>
          <w:t>Yazılım Ürünleri</w:t>
        </w:r>
      </w:hyperlink>
      <w:r>
        <w:t>: Tüm Yazılım Ürünü Varlıklarını listeler.</w:t>
      </w:r>
    </w:p>
    <w:p w:rsidR="00897CD8" w:rsidRDefault="005D3E70">
      <w:pPr>
        <w:pStyle w:val="ProductList-Bullet"/>
        <w:numPr>
          <w:ilvl w:val="0"/>
          <w:numId w:val="6"/>
        </w:numPr>
      </w:pPr>
      <w:hyperlink w:anchor="_Sec548">
        <w:r>
          <w:rPr>
            <w:color w:val="00467F"/>
            <w:u w:val="single"/>
          </w:rPr>
          <w:t>Çevrimiçi Hizmet Ürünleri</w:t>
        </w:r>
      </w:hyperlink>
      <w:r>
        <w:t>: Tüm Çevrimiçi Hizm</w:t>
      </w:r>
      <w:r>
        <w:t>et Ürünü Varlıklarını listeler.</w:t>
      </w:r>
    </w:p>
    <w:p w:rsidR="00897CD8" w:rsidRDefault="005D3E70">
      <w:pPr>
        <w:pStyle w:val="ProductList-Bullet"/>
        <w:numPr>
          <w:ilvl w:val="0"/>
          <w:numId w:val="6"/>
        </w:numPr>
      </w:pPr>
      <w:hyperlink w:anchor="_Sec549">
        <w:r>
          <w:rPr>
            <w:color w:val="00467F"/>
            <w:u w:val="single"/>
          </w:rPr>
          <w:t>Sözlük</w:t>
        </w:r>
      </w:hyperlink>
      <w:r>
        <w:t>: Öznitelikler, Hücre Değerleri, Sütun Başlıkları ve Ürün Şartlarında kullanılan ve büyük harfle yazılmış diğer terimleri tanımlar.</w:t>
      </w:r>
    </w:p>
    <w:p w:rsidR="00897CD8" w:rsidRDefault="005D3E70">
      <w:pPr>
        <w:pStyle w:val="ProductList-Bullet"/>
        <w:numPr>
          <w:ilvl w:val="0"/>
          <w:numId w:val="6"/>
        </w:numPr>
      </w:pPr>
      <w:r>
        <w:t>Aşağıdaki ekler:</w:t>
      </w:r>
    </w:p>
    <w:p w:rsidR="00897CD8" w:rsidRDefault="005D3E70">
      <w:pPr>
        <w:pStyle w:val="ProductList-Bullet"/>
        <w:numPr>
          <w:ilvl w:val="1"/>
          <w:numId w:val="6"/>
        </w:numPr>
      </w:pPr>
      <w:hyperlink w:anchor="_Sec591">
        <w:r>
          <w:rPr>
            <w:color w:val="00467F"/>
            <w:u w:val="single"/>
          </w:rPr>
          <w:t>Ek A – CA</w:t>
        </w:r>
        <w:r>
          <w:rPr>
            <w:color w:val="00467F"/>
            <w:u w:val="single"/>
          </w:rPr>
          <w:t>L/ML Eşdeğer Lisanslar Tablosu</w:t>
        </w:r>
      </w:hyperlink>
      <w:r>
        <w:t>: Sunucu Paketlerine erişim sağlayan, kullanılabilir CAL paketleri ve Çevrimiçi Hizmetler üyelik Lisanslarını tanımlar.</w:t>
      </w:r>
    </w:p>
    <w:p w:rsidR="00897CD8" w:rsidRDefault="005D3E70">
      <w:pPr>
        <w:pStyle w:val="ProductList-Bullet"/>
        <w:numPr>
          <w:ilvl w:val="1"/>
          <w:numId w:val="6"/>
        </w:numPr>
      </w:pPr>
      <w:hyperlink w:anchor="_Sec564">
        <w:r>
          <w:rPr>
            <w:color w:val="00467F"/>
            <w:u w:val="single"/>
          </w:rPr>
          <w:t>Ek B – Yazılım Güvencesi</w:t>
        </w:r>
      </w:hyperlink>
      <w:r>
        <w:t>: YG satın alınmasına ve YG müşterilerine sağlanan e</w:t>
      </w:r>
      <w:r>
        <w:t>k avantajlara ilişkin kuralları açıklar.</w:t>
      </w:r>
    </w:p>
    <w:p w:rsidR="00897CD8" w:rsidRDefault="005D3E70">
      <w:pPr>
        <w:pStyle w:val="ProductList-Bullet"/>
        <w:numPr>
          <w:ilvl w:val="1"/>
          <w:numId w:val="6"/>
        </w:numPr>
      </w:pPr>
      <w:hyperlink w:anchor="_Sec562">
        <w:r>
          <w:rPr>
            <w:color w:val="00467F"/>
            <w:u w:val="single"/>
          </w:rPr>
          <w:t>Ek C – Profesyonel Hizmetler</w:t>
        </w:r>
      </w:hyperlink>
      <w:r>
        <w:t>: Microsoft Toplu Lisanslama aracılığıyla sunulan Profesyonel Hizmetleri listeler.</w:t>
      </w:r>
    </w:p>
    <w:p w:rsidR="00897CD8" w:rsidRDefault="005D3E70">
      <w:pPr>
        <w:pStyle w:val="ProductList-Bullet"/>
        <w:numPr>
          <w:ilvl w:val="1"/>
          <w:numId w:val="6"/>
        </w:numPr>
      </w:pPr>
      <w:hyperlink w:anchor="_Sec563">
        <w:r>
          <w:rPr>
            <w:color w:val="00467F"/>
            <w:u w:val="single"/>
          </w:rPr>
          <w:t>Ek D - Program Anlaşması Ek Şartları</w:t>
        </w:r>
      </w:hyperlink>
      <w:r>
        <w:t>: Microsoft Toplu Lisanslama Program Anlaşmalarına ek şartlar sağlar.</w:t>
      </w:r>
    </w:p>
    <w:p w:rsidR="00897CD8" w:rsidRDefault="005D3E70">
      <w:pPr>
        <w:pStyle w:val="ProductList-Bullet"/>
        <w:numPr>
          <w:ilvl w:val="1"/>
          <w:numId w:val="6"/>
        </w:numPr>
      </w:pPr>
      <w:hyperlink w:anchor="_Sec572">
        <w:r>
          <w:rPr>
            <w:color w:val="00467F"/>
            <w:u w:val="single"/>
          </w:rPr>
          <w:t>Ek E - Ürün Promosyonları</w:t>
        </w:r>
      </w:hyperlink>
      <w:r>
        <w:t>: Başka bir şekilde Fiyat Listesinde yer almayan Ürün promosyonlarını listeler.</w:t>
      </w:r>
    </w:p>
    <w:p w:rsidR="00897CD8" w:rsidRDefault="005D3E70">
      <w:pPr>
        <w:pStyle w:val="ProductList-Bullet"/>
        <w:numPr>
          <w:ilvl w:val="1"/>
          <w:numId w:val="6"/>
        </w:numPr>
      </w:pPr>
      <w:hyperlink w:anchor="_Sec899">
        <w:r>
          <w:rPr>
            <w:color w:val="00467F"/>
            <w:u w:val="single"/>
          </w:rPr>
          <w:t>Ek F - Depolama Dizis</w:t>
        </w:r>
        <w:r>
          <w:rPr>
            <w:color w:val="00467F"/>
            <w:u w:val="single"/>
          </w:rPr>
          <w:t>i Şartları</w:t>
        </w:r>
      </w:hyperlink>
      <w:r>
        <w:t>: Depolama Dizisi cihazlarına ilişkin ek şartlar sağlar.</w:t>
      </w:r>
    </w:p>
    <w:p w:rsidR="00897CD8" w:rsidRDefault="005D3E70">
      <w:pPr>
        <w:pStyle w:val="ProductList-Bullet"/>
        <w:numPr>
          <w:ilvl w:val="0"/>
          <w:numId w:val="6"/>
        </w:numPr>
      </w:pPr>
      <w:hyperlink w:anchor="_Sec844">
        <w:r>
          <w:rPr>
            <w:color w:val="00467F"/>
            <w:u w:val="single"/>
          </w:rPr>
          <w:t>Dizin</w:t>
        </w:r>
      </w:hyperlink>
      <w:r>
        <w:t>: Ürün Şartlarında atıfta bulunulan tüm Ürünleri listeler ve bulundukları yerleri belirtir.</w:t>
      </w:r>
    </w:p>
    <w:p w:rsidR="00897CD8" w:rsidRDefault="005D3E70">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76139344"/>
      <w:r>
        <w:instrText>Bir Ürün Girişinde Nas</w:instrText>
      </w:r>
      <w:r>
        <w:instrText>ıl Gezinilir?</w:instrText>
      </w:r>
      <w:bookmarkEnd w:id="9"/>
      <w:r>
        <w:instrText>" \l 2</w:instrText>
      </w:r>
      <w:r>
        <w:fldChar w:fldCharType="end"/>
      </w:r>
    </w:p>
    <w:p w:rsidR="00897CD8" w:rsidRDefault="005D3E70">
      <w:pPr>
        <w:pStyle w:val="ProductList-Body"/>
      </w:pPr>
      <w:r>
        <w:t>Her Yazılım Ürünü Girişi, dört bölüm içerir: Program Kullanılabilirliği, Ürün Şartları, Kullanım Hakları ve Yazılım Güvencesi.</w:t>
      </w:r>
    </w:p>
    <w:p w:rsidR="00897CD8" w:rsidRDefault="005D3E70">
      <w:pPr>
        <w:pStyle w:val="ProductList-Body"/>
      </w:pPr>
      <w:r>
        <w:t xml:space="preserve">Her Çevrimiçi Hizmetler Ürünü Girişi, iki bölüm içerir: Program Kullanılabilirliği ve Ürün Şartları. </w:t>
      </w:r>
    </w:p>
    <w:p w:rsidR="00897CD8" w:rsidRDefault="00897CD8">
      <w:pPr>
        <w:pStyle w:val="ProductList-Body"/>
      </w:pPr>
    </w:p>
    <w:p w:rsidR="00897CD8" w:rsidRDefault="005D3E70">
      <w:pPr>
        <w:pStyle w:val="ProductList-Body"/>
      </w:pPr>
      <w:r>
        <w:rPr>
          <w:b/>
          <w:color w:val="00188F"/>
        </w:rPr>
        <w:t>1. P</w:t>
      </w:r>
      <w:r>
        <w:rPr>
          <w:b/>
          <w:color w:val="00188F"/>
        </w:rPr>
        <w:t xml:space="preserve">rogram Kullanılabilirliği </w:t>
      </w:r>
      <w:r>
        <w:t>her Ürün için, teklif türünü, puan sayısını (geçerliyse) ve toplu lisanslama programlarında kullanılabilirliği belirler.</w:t>
      </w:r>
    </w:p>
    <w:p w:rsidR="00897CD8" w:rsidRDefault="005D3E7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897CD8" w:rsidRDefault="00897CD8">
      <w:pPr>
        <w:pStyle w:val="ProductList-Body"/>
      </w:pPr>
    </w:p>
    <w:p w:rsidR="00897CD8" w:rsidRDefault="005D3E70">
      <w:pPr>
        <w:pStyle w:val="ProductList-Body"/>
      </w:pPr>
      <w:r>
        <w:rPr>
          <w:b/>
          <w:color w:val="00188F"/>
        </w:rPr>
        <w:t xml:space="preserve">2. Ürün Şartları </w:t>
      </w:r>
      <w:r>
        <w:t>satın alma, önceki sürümler ve ilgili Ürün Havuzuna yönelik ön şartlarlar gibi Ürün edini</w:t>
      </w:r>
      <w:r>
        <w:t>lmesiyle ilgili ek bilgiler sağlar.</w:t>
      </w:r>
    </w:p>
    <w:p w:rsidR="00897CD8" w:rsidRDefault="005D3E7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897CD8" w:rsidRDefault="00897CD8">
      <w:pPr>
        <w:pStyle w:val="ProductList-Body"/>
      </w:pPr>
    </w:p>
    <w:p w:rsidR="00897CD8" w:rsidRDefault="005D3E70">
      <w:pPr>
        <w:pStyle w:val="ProductList-Body"/>
      </w:pPr>
      <w:r>
        <w:rPr>
          <w:b/>
          <w:color w:val="00188F"/>
        </w:rPr>
        <w:t xml:space="preserve">3. Kullanım Hakları </w:t>
      </w:r>
      <w:r>
        <w:t xml:space="preserve">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w:t>
      </w:r>
      <w:r>
        <w:t>Kullanım Hakları bölümüne eklenen şartlara yöneliktir. Çevrimiçi Hizmete ilişkin Şartları, OST'de yer alır.</w:t>
      </w:r>
    </w:p>
    <w:p w:rsidR="00897CD8" w:rsidRDefault="005D3E70">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897CD8" w:rsidRDefault="00897CD8">
      <w:pPr>
        <w:pStyle w:val="ProductList-Body"/>
      </w:pPr>
    </w:p>
    <w:p w:rsidR="00897CD8" w:rsidRDefault="005D3E70">
      <w:pPr>
        <w:pStyle w:val="ProductList-Body"/>
      </w:pPr>
      <w:r>
        <w:rPr>
          <w:b/>
          <w:color w:val="00188F"/>
        </w:rPr>
        <w:t xml:space="preserve">4. Yazılım Güvencesi </w:t>
      </w:r>
      <w:r>
        <w:t>YG kapsamıyla ilişkili şartları ve şartları belirler.</w:t>
      </w:r>
    </w:p>
    <w:p w:rsidR="00897CD8" w:rsidRDefault="005D3E7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897CD8" w:rsidRDefault="005D3E70">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76139345"/>
      <w:r>
        <w:instrText>Açıkl</w:instrText>
      </w:r>
      <w:r>
        <w:instrText>amalar ve Bu Belgedeki Değişikliklerle İlgili Özetler</w:instrText>
      </w:r>
      <w:bookmarkEnd w:id="11"/>
      <w:r>
        <w:instrText>" \l 2</w:instrText>
      </w:r>
      <w:r>
        <w:fldChar w:fldCharType="end"/>
      </w:r>
    </w:p>
    <w:p w:rsidR="00897CD8" w:rsidRDefault="005D3E70">
      <w:pPr>
        <w:pStyle w:val="ProductList-Body"/>
      </w:pPr>
      <w:r>
        <w:t>Aşağıda, Ürün Şartlarındaki son ekleme ve silme işlemleri ile diğer değişiklikler yer almaktadır. Ayrıca aşağıda, yaygın müşteri sorularına yanıt olarak Microsoft ilkesiyle ilgili açıklamalar da</w:t>
      </w:r>
      <w:r>
        <w:t xml:space="preserve"> yer almaktadır.</w:t>
      </w:r>
    </w:p>
    <w:tbl>
      <w:tblPr>
        <w:tblStyle w:val="PURTable"/>
        <w:tblW w:w="0" w:type="dxa"/>
        <w:tblLook w:val="04A0" w:firstRow="1" w:lastRow="0" w:firstColumn="1" w:lastColumn="0" w:noHBand="0" w:noVBand="1"/>
      </w:tblPr>
      <w:tblGrid>
        <w:gridCol w:w="5399"/>
        <w:gridCol w:w="5391"/>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Silmeler</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SQL Server Standard Premium Assurance Eklentisi </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Learning E-Reference Library</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Standard Core Premium Assurance Eklentisi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Standard Core Premium Assurance Eklentisi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 Premium Assurance Eklentisi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 Core Premium Assurance Eklentisi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 Core Premium Assurance Eklentisi (2'li p</w:t>
            </w:r>
            <w:r>
              <w:t>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Datacenter Premium Assurance Eklentisi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Datacenter Core Premium Assurance Eklentisi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Datacenter Core Premium Assurance Eklentisi (16'lı paket Çekirdek Lis</w:t>
            </w:r>
            <w:r>
              <w:t>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Standard Premium Assurance Eklentisi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Standard Core Premium Assurance Eklentisi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Standard Core Premium Assurance Eklentisi (16'lı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897CD8">
      <w:pPr>
        <w:pStyle w:val="ProductList-Body"/>
      </w:pPr>
    </w:p>
    <w:p w:rsidR="00897CD8" w:rsidRDefault="005D3E70">
      <w:pPr>
        <w:pStyle w:val="ProductList-ClauseHeading"/>
        <w:outlineLvl w:val="2"/>
      </w:pPr>
      <w:r>
        <w:t xml:space="preserve">Çevrimiçi </w:t>
      </w:r>
      <w:r>
        <w:t>Hizmete Özgü Şartlar</w:t>
      </w:r>
    </w:p>
    <w:p w:rsidR="00897CD8" w:rsidRDefault="005D3E70">
      <w:pPr>
        <w:pStyle w:val="ProductList-Body"/>
      </w:pPr>
      <w:hyperlink w:anchor="_Sec624">
        <w:r>
          <w:rPr>
            <w:color w:val="00467F"/>
            <w:u w:val="single"/>
          </w:rPr>
          <w:t>Microsoft Azure Hizmetleri</w:t>
        </w:r>
      </w:hyperlink>
      <w:r>
        <w:t xml:space="preserve">: Microsoft Translator API'si </w:t>
      </w:r>
      <w:hyperlink w:anchor="_Sec625">
        <w:r>
          <w:rPr>
            <w:color w:val="00467F"/>
            <w:u w:val="single"/>
          </w:rPr>
          <w:t>Microsoft Azure Hizmetleri</w:t>
        </w:r>
      </w:hyperlink>
      <w:r>
        <w:t xml:space="preserve"> Ürün Girişine taşınmıştır. Microsoft </w:t>
      </w:r>
      <w:hyperlink w:anchor="_Sec1197">
        <w:r>
          <w:rPr>
            <w:color w:val="00467F"/>
            <w:u w:val="single"/>
          </w:rPr>
          <w:t>Azure Altyapı Planları</w:t>
        </w:r>
      </w:hyperlink>
      <w:r>
        <w:t xml:space="preserve">, </w:t>
      </w:r>
      <w:hyperlink w:anchor="_Sec1198">
        <w:r>
          <w:rPr>
            <w:color w:val="00467F"/>
            <w:u w:val="single"/>
          </w:rPr>
          <w:t>Microsoft Azure Destek Planları</w:t>
        </w:r>
      </w:hyperlink>
      <w:r>
        <w:t xml:space="preserve"> ve </w:t>
      </w:r>
      <w:hyperlink w:anchor="_Sec1199">
        <w:r>
          <w:rPr>
            <w:color w:val="00467F"/>
            <w:u w:val="single"/>
          </w:rPr>
          <w:t>Microsoft Azure Kullanıcı Planları</w:t>
        </w:r>
      </w:hyperlink>
      <w:r>
        <w:t xml:space="preserve"> Ürün Girişleri </w:t>
      </w:r>
      <w:hyperlink r:id="rId27">
        <w:r>
          <w:rPr>
            <w:color w:val="00467F"/>
            <w:u w:val="single"/>
          </w:rPr>
          <w:t>Microsoft Azure Hizmetleri</w:t>
        </w:r>
      </w:hyperlink>
      <w:r>
        <w:t xml:space="preserve"> bölümüne taşınmıştır.</w:t>
      </w:r>
    </w:p>
    <w:p w:rsidR="00897CD8" w:rsidRDefault="00897CD8">
      <w:pPr>
        <w:pStyle w:val="ProductList-Body"/>
      </w:pPr>
    </w:p>
    <w:p w:rsidR="00897CD8" w:rsidRDefault="005D3E70">
      <w:pPr>
        <w:pStyle w:val="ProductList-ClauseHeading"/>
        <w:outlineLvl w:val="2"/>
      </w:pPr>
      <w:r>
        <w:t>Sözlük</w:t>
      </w:r>
    </w:p>
    <w:p w:rsidR="00897CD8" w:rsidRDefault="005D3E70">
      <w:pPr>
        <w:pStyle w:val="ProductList-Body"/>
      </w:pPr>
      <w:hyperlink w:anchor="_Sec553">
        <w:r>
          <w:rPr>
            <w:color w:val="00467F"/>
            <w:u w:val="single"/>
          </w:rPr>
          <w:t>Tanımlar</w:t>
        </w:r>
      </w:hyperlink>
      <w:r>
        <w:t xml:space="preserve">: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tanımı, bir </w:t>
      </w:r>
      <w:r>
        <w:fldChar w:fldCharType="begin"/>
      </w:r>
      <w:r>
        <w:instrText xml:space="preserve"> AutoTextList   \s NoS</w:instrText>
      </w:r>
      <w:r>
        <w:instrText xml:space="preserve">tyle \t "Eklenti, önceden edinilmiş Nitelikli Lisansa ek olarak (ve bununla ilişkili olarak) satın alınan bir lisansı ifade eder...(Tam tanım için Sözlüğe bakın)." </w:instrText>
      </w:r>
      <w:r>
        <w:fldChar w:fldCharType="separate"/>
      </w:r>
      <w:r>
        <w:rPr>
          <w:color w:val="0563C1"/>
        </w:rPr>
        <w:t>Eklentinin</w:t>
      </w:r>
      <w:r>
        <w:fldChar w:fldCharType="end"/>
      </w:r>
      <w:r>
        <w:t xml:space="preserve"> Nitelikli Lisansın atanmış olduğu aynı Sunucuya veya cihaza atanabileceğine aç</w:t>
      </w:r>
      <w:r>
        <w:t>ıklık getirmek üzere güncelleştirilmiştir. Premium Assurance, tanımlanmış terim olarak eklenmiştir.</w:t>
      </w:r>
    </w:p>
    <w:p w:rsidR="00897CD8" w:rsidRDefault="00897CD8">
      <w:pPr>
        <w:pStyle w:val="ProductList-Body"/>
      </w:pPr>
    </w:p>
    <w:p w:rsidR="00897CD8" w:rsidRDefault="005D3E70">
      <w:pPr>
        <w:pStyle w:val="ProductList-ClauseHeading"/>
        <w:outlineLvl w:val="2"/>
      </w:pPr>
      <w:r>
        <w:t>Ek</w:t>
      </w:r>
    </w:p>
    <w:p w:rsidR="00897CD8" w:rsidRDefault="005D3E70">
      <w:pPr>
        <w:pStyle w:val="ProductList-Body"/>
      </w:pPr>
      <w:hyperlink w:anchor="_Sec564">
        <w:r>
          <w:rPr>
            <w:color w:val="00467F"/>
            <w:u w:val="single"/>
          </w:rPr>
          <w:t>Ek B - Yazılım Güvencesi</w:t>
        </w:r>
      </w:hyperlink>
      <w:r>
        <w:t xml:space="preserve">: System Center 2016, </w:t>
      </w:r>
      <w:hyperlink w:anchor="_Sec589">
        <w:r>
          <w:rPr>
            <w:color w:val="00467F"/>
            <w:u w:val="single"/>
          </w:rPr>
          <w:t>Lisans Hareketliliği</w:t>
        </w:r>
      </w:hyperlink>
      <w:r>
        <w:t xml:space="preserve"> bölümündeki Yazılım Güven</w:t>
      </w:r>
      <w:r>
        <w:t>cesi listesi aracılığıyla Lisans Hareketliliğine eklenmiştir.</w:t>
      </w:r>
    </w:p>
    <w:p w:rsidR="00897CD8" w:rsidRDefault="005D3E70">
      <w:pPr>
        <w:pStyle w:val="ProductList-Body"/>
      </w:pPr>
      <w:hyperlink w:anchor="_Sec1205">
        <w:r>
          <w:rPr>
            <w:color w:val="00467F"/>
            <w:u w:val="single"/>
          </w:rPr>
          <w:t>Ek G - Premium Assurance</w:t>
        </w:r>
      </w:hyperlink>
      <w:r>
        <w:t>: Premium Assurance teklifine ilişkin bilgiler Ek G'ye eklenmiştir.</w:t>
      </w:r>
    </w:p>
    <w:p w:rsidR="00897CD8" w:rsidRDefault="00897CD8">
      <w:pPr>
        <w:pStyle w:val="ProductList-Body"/>
      </w:pP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897CD8">
      <w:pPr>
        <w:sectPr w:rsidR="00897CD8">
          <w:headerReference w:type="default" r:id="rId28"/>
          <w:footerReference w:type="default" r:id="rId29"/>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76139346"/>
      <w:r>
        <w:instrText>Lisans Şartları</w:instrText>
      </w:r>
      <w:bookmarkEnd w:id="13"/>
      <w:r>
        <w:instrText>" \l 1</w:instrText>
      </w:r>
      <w:r>
        <w:fldChar w:fldCharType="end"/>
      </w:r>
    </w:p>
    <w:p w:rsidR="00897CD8" w:rsidRDefault="005D3E70">
      <w:pPr>
        <w:pStyle w:val="ProductList-Body"/>
      </w:pPr>
      <w:r>
        <w:t>Müşterinin toplu lisanslama anlaşmasınd</w:t>
      </w:r>
      <w:r>
        <w:t>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w:t>
      </w:r>
      <w:r>
        <w:t>larını içerir.</w:t>
      </w:r>
    </w:p>
    <w:p w:rsidR="00897CD8" w:rsidRDefault="00897CD8">
      <w:pPr>
        <w:pStyle w:val="ProductList-Body"/>
      </w:pPr>
    </w:p>
    <w:p w:rsidR="00897CD8" w:rsidRDefault="005D3E70">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w:t>
      </w:r>
      <w:r>
        <w:t>rında yer alan şartlara tabi olacaktır ve yazılımların tamamı bu Lisans Şartlarına tabi olacaktır.</w:t>
      </w:r>
    </w:p>
    <w:p w:rsidR="00897CD8" w:rsidRDefault="005D3E70">
      <w:pPr>
        <w:pStyle w:val="ProductList-OfferingGroupHeading"/>
        <w:outlineLvl w:val="1"/>
      </w:pPr>
      <w:bookmarkStart w:id="14" w:name="_Sec537"/>
      <w:r>
        <w:t>Evrensel Lisans Şartları</w:t>
      </w:r>
      <w:bookmarkEnd w:id="14"/>
      <w:r>
        <w:fldChar w:fldCharType="begin"/>
      </w:r>
      <w:r>
        <w:instrText xml:space="preserve"> TC "</w:instrText>
      </w:r>
      <w:bookmarkStart w:id="15" w:name="_Toc476139347"/>
      <w:r>
        <w:instrText>Evrensel Lisans Şartları</w:instrText>
      </w:r>
      <w:bookmarkEnd w:id="15"/>
      <w:r>
        <w:instrText>" \l 2</w:instrText>
      </w:r>
      <w:r>
        <w:fldChar w:fldCharType="end"/>
      </w:r>
    </w:p>
    <w:p w:rsidR="00897CD8" w:rsidRDefault="005D3E70">
      <w:pPr>
        <w:pStyle w:val="ProductList-Body"/>
      </w:pPr>
      <w:r>
        <w:t>Evrensel Lisans Şartları, Microsoft Toplu Lisanslama ile lisanslanmış tüm yazılım Ürünleri için</w:t>
      </w:r>
      <w:r>
        <w:t xml:space="preserve"> geçerlidir (Lisans Modeli Şartlarında ve/veya Ürüne Özgü Lisans Şartlarında özel olarak belirtilenler hariç).</w:t>
      </w:r>
    </w:p>
    <w:p w:rsidR="00897CD8" w:rsidRDefault="00897CD8">
      <w:pPr>
        <w:pStyle w:val="ProductList-Body"/>
      </w:pPr>
    </w:p>
    <w:p w:rsidR="00897CD8" w:rsidRDefault="005D3E70">
      <w:pPr>
        <w:pStyle w:val="ProductList-ClauseHeading"/>
        <w:outlineLvl w:val="2"/>
      </w:pPr>
      <w:r>
        <w:t>1. Tanımlar</w:t>
      </w:r>
    </w:p>
    <w:p w:rsidR="00897CD8" w:rsidRDefault="005D3E70">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w:t>
      </w:r>
      <w:r>
        <w:t>sında sağlanan tanımlara sahip olacaktır.</w:t>
      </w:r>
    </w:p>
    <w:p w:rsidR="00897CD8" w:rsidRDefault="00897CD8">
      <w:pPr>
        <w:pStyle w:val="ProductList-Body"/>
      </w:pPr>
    </w:p>
    <w:p w:rsidR="00897CD8" w:rsidRDefault="005D3E70">
      <w:pPr>
        <w:pStyle w:val="ProductList-ClauseHeading"/>
        <w:outlineLvl w:val="2"/>
      </w:pPr>
      <w:r>
        <w:t>2. Müşterinin Kullanım Hakları</w:t>
      </w:r>
    </w:p>
    <w:p w:rsidR="00897CD8" w:rsidRDefault="005D3E70">
      <w:pPr>
        <w:pStyle w:val="ProductList-Body"/>
      </w:pPr>
      <w:r>
        <w:t xml:space="preserve">Müşteri toplu lisanslama anlaşmasına uyarsa, yazılımı Ürün Şartlarında açıkça izin verilen şekilde kullanabilir. Müşterinin, bir cihazda veya bir kullanıcı tarafından kullanılan her </w:t>
      </w:r>
      <w:r>
        <w:t xml:space="preserve">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897CD8" w:rsidRDefault="00897CD8">
      <w:pPr>
        <w:pStyle w:val="ProductList-Body"/>
      </w:pPr>
    </w:p>
    <w:p w:rsidR="00897CD8" w:rsidRDefault="005D3E70">
      <w:pPr>
        <w:pStyle w:val="ProductList-ClauseHeading"/>
        <w:outlineLvl w:val="2"/>
      </w:pPr>
      <w:r>
        <w:t>3. Başka Sürümler ve Daha Alt Basımlar Kullanma Hakları</w:t>
      </w:r>
    </w:p>
    <w:p w:rsidR="00897CD8" w:rsidRDefault="005D3E70">
      <w:pPr>
        <w:pStyle w:val="ProductList-Body"/>
      </w:pPr>
      <w:r>
        <w:t xml:space="preserve">İzin verilen </w:t>
      </w:r>
      <w:r>
        <w:t xml:space="preserve">kopyalar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w:t>
      </w:r>
      <w:r>
        <w:fldChar w:fldCharType="end"/>
      </w:r>
      <w:r>
        <w:t xml:space="preserve"> için, Müşteri lisanslanmış sürüm yerine, da</w:t>
      </w:r>
      <w:r>
        <w:t xml:space="preserve">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izin verilen farklı</w:t>
      </w:r>
      <w:r>
        <w:t xml:space="preserve"> dil sürümü, farklı mevcut platform sürümü (örneğin, 32 bit veya 64 bit) veya izin verilen daha düşük bir basım oluşturabilir, yükleyebilir, çalıştırabilir veya buna erişebilir. Lisanslı sürümün kullanım hakları yine de geçerli olur. Önceki sürümlerin ve d</w:t>
      </w:r>
      <w:r>
        <w:t>aha alt basımların lisansları, Ürünün lisanslama gereksinimlerini karşılamaz.</w:t>
      </w:r>
    </w:p>
    <w:p w:rsidR="00897CD8" w:rsidRDefault="00897CD8">
      <w:pPr>
        <w:pStyle w:val="ProductList-Body"/>
      </w:pPr>
    </w:p>
    <w:p w:rsidR="00897CD8" w:rsidRDefault="005D3E70">
      <w:pPr>
        <w:pStyle w:val="ProductList-ClauseHeading"/>
        <w:outlineLvl w:val="2"/>
      </w:pPr>
      <w:r>
        <w:t>4. Üçüncü Kişi Yazılımı</w:t>
      </w:r>
    </w:p>
    <w:p w:rsidR="00897CD8" w:rsidRDefault="005D3E70">
      <w:pPr>
        <w:pStyle w:val="ProductList-Body"/>
      </w:pPr>
      <w:r>
        <w:t>Yazılım, üzerinde mülkiyet hakları bulunan ve yükleme sırasında Müşteriye sağlanan veya yazılımla birlikte gönderilen “ThirdPartyNotices” dosyasındaki ay</w:t>
      </w:r>
      <w:r>
        <w:t>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rsidR="00897CD8" w:rsidRDefault="00897CD8">
      <w:pPr>
        <w:pStyle w:val="ProductList-Body"/>
      </w:pPr>
    </w:p>
    <w:p w:rsidR="00897CD8" w:rsidRDefault="005D3E70">
      <w:pPr>
        <w:pStyle w:val="ProductList-ClauseHeading"/>
        <w:outlineLvl w:val="2"/>
      </w:pPr>
      <w:r>
        <w:t>5.</w:t>
      </w:r>
      <w:r>
        <w:t xml:space="preserve"> Piyasaya Sürülmeden Önceki Kod, Güncelleştirmeler veya Ekler, Ek İşlevsellik</w:t>
      </w:r>
    </w:p>
    <w:p w:rsidR="00897CD8" w:rsidRDefault="005D3E70">
      <w:pPr>
        <w:pStyle w:val="ProductList-Body"/>
      </w:pPr>
      <w:r>
        <w:t>Microsoft, Ürün güncelleştirmeleri veya ekleri sunabilir. Müşteri, birlikte gönderilen belirli şartlara (varsa) tabi şekilde Ürün güncelleştirmeleri veya eklerini, yayın öncesi k</w:t>
      </w:r>
      <w:r>
        <w:t>odu, ek işlevselliği ve Ürünler için isteğe bağlı eklenti hizmetlerini kullanabilir. Bazı Ürünler için, Ürüne Özgü Lisans Şartlarında açıklanan şekilde otomatik güncelleştirmeler gerekir.</w:t>
      </w:r>
    </w:p>
    <w:p w:rsidR="00897CD8" w:rsidRDefault="00897CD8">
      <w:pPr>
        <w:pStyle w:val="ProductList-Body"/>
      </w:pPr>
    </w:p>
    <w:p w:rsidR="00897CD8" w:rsidRDefault="005D3E70">
      <w:pPr>
        <w:pStyle w:val="ProductList-ClauseHeading"/>
        <w:outlineLvl w:val="2"/>
      </w:pPr>
      <w:r>
        <w:t>6. Kısıtlamalar</w:t>
      </w:r>
    </w:p>
    <w:p w:rsidR="00897CD8" w:rsidRDefault="005D3E70">
      <w:pPr>
        <w:pStyle w:val="ProductList-Body"/>
      </w:pPr>
      <w:r>
        <w:t>Müşteri, Microsoft tarafından açıkça izin verilmedi</w:t>
      </w:r>
      <w:r>
        <w:t xml:space="preserve">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w:instrText>
      </w:r>
      <w:r>
        <w:instrText xml:space="preserve">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w:t>
      </w:r>
      <w:r>
        <w:t>ım sisteminde olsa bile) yazılımı ayırmak için Ürünleri kullanamaz (ve kullanmak için lisanslı değildir). Herhangi bir cihazdaki yazılıma erişim hakları Müşteriye cihazın kendisinde veya başka yazılımlarda veya cihazlardaki Microsoft patentlerini veya Micr</w:t>
      </w:r>
      <w:r>
        <w:t>osoft fikri mülkiyetini uygulama için hiçbir hak tanımaz.</w:t>
      </w:r>
    </w:p>
    <w:p w:rsidR="00897CD8" w:rsidRDefault="00897CD8">
      <w:pPr>
        <w:pStyle w:val="ProductList-Body"/>
      </w:pPr>
    </w:p>
    <w:p w:rsidR="00897CD8" w:rsidRDefault="005D3E70">
      <w:pPr>
        <w:pStyle w:val="ProductList-ClauseHeading"/>
        <w:outlineLvl w:val="2"/>
      </w:pPr>
      <w:r>
        <w:t>7. Yazılım Güvencesi</w:t>
      </w:r>
    </w:p>
    <w:p w:rsidR="00897CD8" w:rsidRDefault="005D3E70">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897CD8" w:rsidRDefault="00897CD8">
      <w:pPr>
        <w:pStyle w:val="ProductList-Body"/>
      </w:pPr>
    </w:p>
    <w:p w:rsidR="00897CD8" w:rsidRDefault="005D3E70">
      <w:pPr>
        <w:pStyle w:val="ProductList-ClauseHeading"/>
        <w:outlineLvl w:val="2"/>
      </w:pPr>
      <w:r>
        <w:t>8. Dış Kaynaklı Yazılım Yönetimi</w:t>
      </w:r>
    </w:p>
    <w:p w:rsidR="00897CD8" w:rsidRDefault="005D3E70">
      <w:pPr>
        <w:pStyle w:val="ProductList-Body"/>
      </w:pPr>
      <w:r>
        <w:t>Müşteri, üçüncü kişilerin günlük yönetimi ve kontrol</w:t>
      </w:r>
      <w:r>
        <w:t xml:space="preserve">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w:t>
      </w:r>
      <w:r>
        <w:t>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w:t>
      </w:r>
      <w:r>
        <w:t>üşteri sorumlu olur.</w:t>
      </w:r>
    </w:p>
    <w:p w:rsidR="00897CD8" w:rsidRDefault="00897CD8">
      <w:pPr>
        <w:pStyle w:val="ProductList-Body"/>
      </w:pPr>
    </w:p>
    <w:p w:rsidR="00897CD8" w:rsidRDefault="005D3E70">
      <w:pPr>
        <w:pStyle w:val="ProductList-ClauseHeading"/>
        <w:outlineLvl w:val="2"/>
      </w:pPr>
      <w:r>
        <w:t>9. Lisans Tahsisi ve Yeniden Tahsisi</w:t>
      </w:r>
    </w:p>
    <w:p w:rsidR="00897CD8" w:rsidRDefault="005D3E70">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w:instrText>
      </w:r>
      <w:r>
        <w:instrText xml:space="preserve">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w:t>
      </w:r>
      <w:r>
        <w:t xml:space="preserve">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w:instrText>
      </w:r>
      <w:r>
        <w:instrText xml:space="preserve">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w:instrText>
      </w:r>
      <w:r>
        <w:instrText xml:space="preserve">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w:instrText>
      </w:r>
      <w:r>
        <w:instrText xml:space="preserve">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w:instrText>
      </w:r>
      <w:r>
        <w:instrText xml:space="preserve">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w:t>
      </w:r>
      <w:r>
        <w:t xml:space="preserve">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w:t>
      </w:r>
      <w:r>
        <w:t>e, farklı şartlar geçerli olur.</w:t>
      </w:r>
    </w:p>
    <w:p w:rsidR="00897CD8" w:rsidRDefault="00897CD8">
      <w:pPr>
        <w:pStyle w:val="ProductList-Body"/>
      </w:pPr>
    </w:p>
    <w:p w:rsidR="00897CD8" w:rsidRDefault="005D3E70">
      <w:pPr>
        <w:pStyle w:val="ProductList-ClauseHeading"/>
        <w:outlineLvl w:val="2"/>
      </w:pPr>
      <w:r>
        <w:t>10. Teknik Ölçümler</w:t>
      </w:r>
    </w:p>
    <w:p w:rsidR="00897CD8" w:rsidRDefault="005D3E70">
      <w:pPr>
        <w:pStyle w:val="ProductList-Body"/>
      </w:pPr>
      <w:r>
        <w:t>Müşterinin belirli Ürün sürümlerini kullanımını kısıtlayan şartları uygulamak üzere Microsoft teknik önlemler kullanabilir ve Müşterinin lisans anlaşmasında sağlanan şekilde bu şartlara uygunluğunu doğru</w:t>
      </w:r>
      <w:r>
        <w:t>layabilir. Bazı Ürünler, teknolojik önlemler aracılığıyla korunmaktadır ve yükleme ve erişim için, etkinleştirme veya doğrulama ile birlikte ürün anahtarı gerektirir.</w:t>
      </w:r>
    </w:p>
    <w:p w:rsidR="00897CD8" w:rsidRDefault="00897CD8">
      <w:pPr>
        <w:pStyle w:val="ProductList-Body"/>
      </w:pPr>
    </w:p>
    <w:p w:rsidR="00897CD8" w:rsidRDefault="005D3E70">
      <w:pPr>
        <w:pStyle w:val="ProductList-SubClauseHeading"/>
        <w:outlineLvl w:val="3"/>
      </w:pPr>
      <w:r>
        <w:t>10.1 Etkinleştirme ve doğrulama</w:t>
      </w:r>
    </w:p>
    <w:p w:rsidR="00897CD8" w:rsidRDefault="005D3E70">
      <w:pPr>
        <w:pStyle w:val="ProductList-BodyIndented"/>
      </w:pPr>
      <w:r>
        <w:t>Başarılı etkinleştirme veya doğrulama, bir yazılım Ürünü</w:t>
      </w:r>
      <w:r>
        <w:t xml:space="preserve">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w:t>
      </w:r>
      <w:r>
        <w:t>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w:t>
      </w:r>
      <w:r>
        <w:t>irme Anahtarı (MAK) kullanmalıdır. Müşteri, etkinleştirme veya doğrulamayı atlayamaz.</w:t>
      </w:r>
    </w:p>
    <w:p w:rsidR="00897CD8" w:rsidRDefault="00897CD8">
      <w:pPr>
        <w:pStyle w:val="ProductList-BodyIndented"/>
      </w:pPr>
    </w:p>
    <w:p w:rsidR="00897CD8" w:rsidRDefault="005D3E70">
      <w:pPr>
        <w:pStyle w:val="ProductList-SubClauseHeading"/>
        <w:outlineLvl w:val="3"/>
      </w:pPr>
      <w:r>
        <w:t>10.2 Ürün Anahtarları</w:t>
      </w:r>
    </w:p>
    <w:p w:rsidR="00897CD8" w:rsidRDefault="005D3E70">
      <w:pPr>
        <w:pStyle w:val="ProductList-BodyIndented"/>
      </w:pPr>
      <w:r>
        <w:t>Yazılımın lisanslı kullanımı için, atanmış bir ürün anahtarı gerekir. Tüm ürün anahtarları, Microsoft'un Gizli Bilgileridir. Müşterinin toplu lisan</w:t>
      </w:r>
      <w:r>
        <w:t>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w:t>
      </w:r>
      <w:r>
        <w:t>ın veya KMS anahtarlarının yetkisiz bir şekilde kullanılması veya ifşa edilmesi durumunda, Microsoft başka etkinleştirmeleri engelleyebilir, etkinleştirme veya doğrulama için ürün anahtarlarını devre dışı bırakabilir veya engelleyebilir ya da başka uygun i</w:t>
      </w:r>
      <w:r>
        <w:t>şlemler gerçekleştirebilir.</w:t>
      </w:r>
    </w:p>
    <w:p w:rsidR="00897CD8" w:rsidRDefault="00897CD8">
      <w:pPr>
        <w:pStyle w:val="ProductList-BodyIndented"/>
      </w:pPr>
    </w:p>
    <w:p w:rsidR="00897CD8" w:rsidRDefault="005D3E70">
      <w:pPr>
        <w:pStyle w:val="ProductList-ClauseHeading"/>
        <w:outlineLvl w:val="2"/>
      </w:pPr>
      <w:r>
        <w:t>11. Bildirimler</w:t>
      </w:r>
    </w:p>
    <w:p w:rsidR="00897CD8" w:rsidRDefault="005D3E70">
      <w:pPr>
        <w:pStyle w:val="ProductList-Body"/>
      </w:pPr>
      <w:r>
        <w:t>Her Ürün Girişinin Kullanım Hakları bölümünde belirtilen durumda, aşağıdaki bildirimler geçerli olur:</w:t>
      </w:r>
    </w:p>
    <w:p w:rsidR="00897CD8" w:rsidRDefault="00897CD8">
      <w:pPr>
        <w:pStyle w:val="ProductList-Body"/>
      </w:pPr>
    </w:p>
    <w:p w:rsidR="00897CD8" w:rsidRDefault="005D3E70">
      <w:pPr>
        <w:pStyle w:val="ProductList-SubClauseHeading"/>
        <w:outlineLvl w:val="3"/>
      </w:pPr>
      <w:r>
        <w:t>11. 1 İnternet Tabanlı Özellikler</w:t>
      </w:r>
    </w:p>
    <w:p w:rsidR="00897CD8" w:rsidRDefault="005D3E70">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w:t>
      </w:r>
      <w:r>
        <w:t>m Ürününde sağlanan gizlilik bildiriminde açıklanmaktadır.</w:t>
      </w:r>
    </w:p>
    <w:p w:rsidR="00897CD8" w:rsidRDefault="00897CD8">
      <w:pPr>
        <w:pStyle w:val="ProductList-BodyIndented"/>
      </w:pPr>
    </w:p>
    <w:p w:rsidR="00897CD8" w:rsidRDefault="005D3E70">
      <w:pPr>
        <w:pStyle w:val="ProductList-SubClauseHeading"/>
        <w:outlineLvl w:val="3"/>
      </w:pPr>
      <w:r>
        <w:t>11.2 Bing Haritalar</w:t>
      </w:r>
    </w:p>
    <w:p w:rsidR="00897CD8" w:rsidRDefault="005D3E70">
      <w:pPr>
        <w:pStyle w:val="ProductList-BodyIndented"/>
      </w:pPr>
      <w:r>
        <w:t>Ürün, Bing Haritalar kullanımını içerebilir. Adres bulma dahil, Bing Haritalar yoluyla sağlanan tüm içerik, sadece içeriğin sağlandığı ürün dahilinde kullanılabilir. Müşterinin</w:t>
      </w:r>
      <w:r>
        <w:t xml:space="preserve"> Bing Haritalar kullanımı </w:t>
      </w:r>
      <w:hyperlink r:id="rId30">
        <w:r>
          <w:rPr>
            <w:color w:val="00467F"/>
            <w:u w:val="single"/>
          </w:rPr>
          <w:t>http://go.microsoft.com/?linkid=9710837</w:t>
        </w:r>
      </w:hyperlink>
      <w:r>
        <w:t xml:space="preserve"> adresinde bulunan Bing Haritalar Son Kullanıcı Kullanım Şartlarına ve </w:t>
      </w:r>
      <w:hyperlink r:id="rId31">
        <w:r>
          <w:rPr>
            <w:color w:val="00467F"/>
            <w:u w:val="single"/>
          </w:rPr>
          <w:t>http://go.microsoft.com/fwlink/?LinkID=248686</w:t>
        </w:r>
      </w:hyperlink>
      <w:r>
        <w:t xml:space="preserve"> adresinde bulunan Bing Haritalar Gizlilik Bildirimine tabidir.</w:t>
      </w:r>
    </w:p>
    <w:p w:rsidR="00897CD8" w:rsidRDefault="00897CD8">
      <w:pPr>
        <w:pStyle w:val="ProductList-BodyIndented"/>
      </w:pPr>
    </w:p>
    <w:p w:rsidR="00897CD8" w:rsidRDefault="005D3E70">
      <w:pPr>
        <w:pStyle w:val="ProductList-SubClauseHeading"/>
        <w:outlineLvl w:val="3"/>
      </w:pPr>
      <w:r>
        <w:t>11.3 H.264/AVC Görsel Standardı, VC-1 Video Standardı ve MPEG-4 Part 2 Görsel Standardı</w:t>
      </w:r>
    </w:p>
    <w:p w:rsidR="00897CD8" w:rsidRDefault="005D3E70">
      <w:pPr>
        <w:pStyle w:val="ProductList-BodyIndented"/>
      </w:pPr>
      <w:r>
        <w:t>Yazılım H.264/AVC, VC-1 ve MPEG-4 Part 2 görsel sıkışt</w:t>
      </w:r>
      <w:r>
        <w:t>ırma teknolojisini içerebilir. MPEG LA, L.L.C. aşağıdaki bildirimin de açıklanmasını zorunlu tutmuştur: BU ÜRÜNÜN LİSANSI, AVC, VC-1, MPEG-4 PART 2 GÖRSEL PATENT PORTFÖYÜ LİSANSLARI UYARINCA, BİR KULLANICININ KİŞİSEL VE TİCARİ OLMAYAN BİR AMAÇLA (i) YUKARI</w:t>
      </w:r>
      <w:r>
        <w:t>DAKİLERE UYGUN BİR ŞEKİLDE (“VİDEO STANDARTLARI”)VİDEO KODLAMASI VEYA (ii) BİR TÜKETİCİ TARAFINDAN KİŞİSEL VE TİCARİ OLMAYAN BİR FAALİYET ÇERÇEVESİNDE KODLANMIŞ VE/VEYA İLGİLİ VİDEO TEMİN ETME LİSANSI OLAN BİR VİDEO SAĞLAYICIDAN ALINMIŞ AVC, VC-1, MPEG-4 P</w:t>
      </w:r>
      <w:r>
        <w:t xml:space="preserve">ART 2 VİDEONUN KODUNU ÇÖZMESİ İÇİN VERİLMİŞTİR. BAŞKA BİR KULLANIMA YÖNELİK HİÇBİR LİSANS VERİLMEMİŞTİR VE ZIMNİ OLARAK VERİLDİĞİ SONUCU ÇIKARILAMAZ. EK BİLGİ MPEG LA, L.L.C.’DEN ELDE EDİLEBİLİR. BKZ. </w:t>
      </w:r>
      <w:hyperlink r:id="rId32">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w:t>
      </w:r>
      <w:r>
        <w:t>lımın kullanılmasını kısıtlamaz veya yasaklamaz.</w:t>
      </w:r>
    </w:p>
    <w:p w:rsidR="00897CD8" w:rsidRDefault="00897CD8">
      <w:pPr>
        <w:pStyle w:val="ProductList-BodyIndented"/>
      </w:pPr>
    </w:p>
    <w:p w:rsidR="00897CD8" w:rsidRDefault="005D3E70">
      <w:pPr>
        <w:pStyle w:val="ProductList-ClauseHeading"/>
        <w:outlineLvl w:val="2"/>
      </w:pPr>
      <w:r>
        <w:t>12. Yazı Tipi Bileşenleri, Görüntüler ve Sesler</w:t>
      </w:r>
    </w:p>
    <w:p w:rsidR="00897CD8" w:rsidRDefault="005D3E70">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w:instrText>
      </w:r>
      <w:r>
        <w:instrText xml:space="preserve">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w:t>
      </w:r>
      <w:r>
        <w:t>tiplerini yazı tiplerindeki katıştırma sınırlamaları tarafından izin verilen şekilde içeriğe katıştırabilir ve yazı tiplerini içeriği yazdırmak için geçici olarak bir yazıcıya veya başka bir çıktı cihazına yükleyebilir.</w:t>
      </w:r>
    </w:p>
    <w:p w:rsidR="00897CD8" w:rsidRDefault="00897CD8">
      <w:pPr>
        <w:pStyle w:val="ProductList-Body"/>
      </w:pPr>
    </w:p>
    <w:p w:rsidR="00897CD8" w:rsidRDefault="005D3E70">
      <w:pPr>
        <w:pStyle w:val="ProductList-ClauseHeading"/>
        <w:outlineLvl w:val="2"/>
      </w:pPr>
      <w:r>
        <w:t>13. dahil Edilen Teknolojiler</w:t>
      </w:r>
    </w:p>
    <w:p w:rsidR="00897CD8" w:rsidRDefault="005D3E70">
      <w:pPr>
        <w:pStyle w:val="ProductList-Body"/>
      </w:pPr>
      <w:r>
        <w:t>Ürünl</w:t>
      </w:r>
      <w:r>
        <w:t>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w:t>
      </w:r>
      <w:r>
        <w:t>deki ayrı bir klasörde veya Ürünün birleşik yükleyicisi aracılığıyla bulunabilirler.</w:t>
      </w:r>
    </w:p>
    <w:p w:rsidR="00897CD8" w:rsidRDefault="00897CD8">
      <w:pPr>
        <w:pStyle w:val="ProductList-Body"/>
      </w:pPr>
    </w:p>
    <w:p w:rsidR="00897CD8" w:rsidRDefault="005D3E70">
      <w:pPr>
        <w:pStyle w:val="ProductList-ClauseHeading"/>
        <w:outlineLvl w:val="2"/>
      </w:pPr>
      <w:r>
        <w:t>14. Kıyaslama Testi</w:t>
      </w:r>
    </w:p>
    <w:p w:rsidR="00897CD8" w:rsidRDefault="005D3E70">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w:t>
      </w:r>
      <w:r>
        <w:t>icrosoft Masaüstü İyileştirme Paketi üzerinde yapılan herhangi bir kıyaslama testinin sonuçlarını bir üçüncü kişiye açıklamak için önceden Microsoft'un yazılı onayını almalıdır. Bu durum Windows Server için geçerli değildir.</w:t>
      </w:r>
    </w:p>
    <w:p w:rsidR="00897CD8" w:rsidRDefault="00897CD8">
      <w:pPr>
        <w:pStyle w:val="ProductList-Body"/>
      </w:pPr>
    </w:p>
    <w:p w:rsidR="00897CD8" w:rsidRDefault="005D3E70">
      <w:pPr>
        <w:pStyle w:val="ProductList-ClauseHeading"/>
        <w:outlineLvl w:val="2"/>
      </w:pPr>
      <w:r>
        <w:lastRenderedPageBreak/>
        <w:t>15. Çoğullama</w:t>
      </w:r>
    </w:p>
    <w:p w:rsidR="00897CD8" w:rsidRDefault="005D3E70">
      <w:pPr>
        <w:pStyle w:val="ProductList-Body"/>
      </w:pPr>
      <w:r>
        <w:t>Yazılımla doğrud</w:t>
      </w:r>
      <w:r>
        <w:t xml:space="preserve">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897CD8" w:rsidRDefault="00897CD8">
      <w:pPr>
        <w:pStyle w:val="ProductList-Body"/>
      </w:pPr>
    </w:p>
    <w:p w:rsidR="00897CD8" w:rsidRDefault="005D3E70">
      <w:pPr>
        <w:pStyle w:val="ProductList-ClauseHeading"/>
        <w:outlineLvl w:val="2"/>
      </w:pPr>
      <w:r>
        <w:t>16. Yönetim ve Destek Hakları</w:t>
      </w:r>
    </w:p>
    <w:p w:rsidR="00897CD8" w:rsidRDefault="005D3E70">
      <w:pPr>
        <w:pStyle w:val="ProductList-Body"/>
      </w:pPr>
      <w:r>
        <w:t>Müşteri, yal</w:t>
      </w:r>
      <w:r>
        <w:t xml:space="preserve">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w:instrText>
      </w:r>
      <w:r>
        <w:instrText xml:space="preserve">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w:t>
      </w:r>
      <w:r>
        <w:rPr>
          <w:color w:val="0563C1"/>
        </w:rPr>
        <w:t>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w:t>
      </w:r>
      <w:r>
        <w:t>teknik ürün desteği sağlanması amacıyla başka Ürünlere uzaktan erişim de sağlayabilir.</w:t>
      </w:r>
    </w:p>
    <w:p w:rsidR="00897CD8" w:rsidRDefault="00897CD8">
      <w:pPr>
        <w:pStyle w:val="ProductList-Body"/>
      </w:pPr>
    </w:p>
    <w:p w:rsidR="00897CD8" w:rsidRDefault="005D3E70">
      <w:pPr>
        <w:pStyle w:val="ProductList-ClauseHeading"/>
        <w:outlineLvl w:val="2"/>
      </w:pPr>
      <w:r>
        <w:t>17. Dağıtılabilir Kod</w:t>
      </w:r>
    </w:p>
    <w:p w:rsidR="00897CD8" w:rsidRDefault="005D3E70">
      <w:pPr>
        <w:pStyle w:val="ProductList-Body"/>
      </w:pPr>
      <w:r>
        <w:t xml:space="preserve">Yazılım, Müşterinin, aşağıdaki şartlara uyması halinde kendi geliştirdiği programlarda dağıtımını yapabileceği kod içerebilir. </w:t>
      </w:r>
    </w:p>
    <w:p w:rsidR="00897CD8" w:rsidRDefault="00897CD8">
      <w:pPr>
        <w:pStyle w:val="ProductList-Body"/>
      </w:pPr>
    </w:p>
    <w:p w:rsidR="00897CD8" w:rsidRDefault="005D3E70">
      <w:pPr>
        <w:pStyle w:val="ProductList-SubClauseHeading"/>
        <w:outlineLvl w:val="3"/>
      </w:pPr>
      <w:r>
        <w:t xml:space="preserve">17.1 Kullanım ve </w:t>
      </w:r>
      <w:r>
        <w:t>Dağıtım Hakkı</w:t>
      </w:r>
    </w:p>
    <w:p w:rsidR="00897CD8" w:rsidRDefault="005D3E70">
      <w:pPr>
        <w:pStyle w:val="ProductList-BodyIndented"/>
      </w:pPr>
      <w:r>
        <w:t xml:space="preserve">Aşağıda listesi verilen kod ve metin dosyaları “Dağıtılabilir Kod”dur. </w:t>
      </w:r>
    </w:p>
    <w:p w:rsidR="00897CD8" w:rsidRDefault="005D3E70">
      <w:pPr>
        <w:pStyle w:val="ProductList-Bullet"/>
        <w:numPr>
          <w:ilvl w:val="1"/>
          <w:numId w:val="7"/>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897CD8" w:rsidRDefault="005D3E70">
      <w:pPr>
        <w:pStyle w:val="ProductList-Bullet"/>
        <w:numPr>
          <w:ilvl w:val="1"/>
          <w:numId w:val="7"/>
        </w:numPr>
      </w:pPr>
      <w:r>
        <w:t>Ör</w:t>
      </w:r>
      <w:r>
        <w:t xml:space="preserve">nek Kod, Şablonlar ve Stiller: Müşteri, “örnek”, “şablon”, “basit stiller” ve “taslak stiller” olarak adlandırılmış kodun kaynak ve nesne kodu biçimini değiştirebilir, kopyalayabilir ve dağıtabilir. </w:t>
      </w:r>
    </w:p>
    <w:p w:rsidR="00897CD8" w:rsidRDefault="005D3E70">
      <w:pPr>
        <w:pStyle w:val="ProductList-Bullet"/>
        <w:numPr>
          <w:ilvl w:val="1"/>
          <w:numId w:val="7"/>
        </w:numPr>
      </w:pPr>
      <w:r>
        <w:t>Üçüncü Kişilere Dağıtım: Müşteri, programlarının dağıtım</w:t>
      </w:r>
      <w:r>
        <w:t>cılarının, söz konusu programların bir parçası olarak Dağıtılabilir Kodu kopyalamalarına ve dağıtmalarına izin verebilir.</w:t>
      </w:r>
    </w:p>
    <w:p w:rsidR="00897CD8" w:rsidRDefault="005D3E70">
      <w:pPr>
        <w:pStyle w:val="ProductList-Bullet"/>
        <w:numPr>
          <w:ilvl w:val="1"/>
          <w:numId w:val="7"/>
        </w:numPr>
      </w:pPr>
      <w:r>
        <w:t>Görüntü Kitaplığı: Müşteri, Görüntü Kitaplığındaki görüntüleri, grafikleri ve animasyonları, yazılım belgelerinde açıklandığı gibi kop</w:t>
      </w:r>
      <w:r>
        <w:t>yalayabilir ve dağıtabilir.</w:t>
      </w:r>
    </w:p>
    <w:p w:rsidR="00897CD8" w:rsidRDefault="00897CD8">
      <w:pPr>
        <w:pStyle w:val="ProductList-BodyIndented"/>
      </w:pPr>
    </w:p>
    <w:p w:rsidR="00897CD8" w:rsidRDefault="005D3E70">
      <w:pPr>
        <w:pStyle w:val="ProductList-SubClauseHeading"/>
        <w:outlineLvl w:val="3"/>
      </w:pPr>
      <w:r>
        <w:t>17.2 Dağıtım Gereksinimleri</w:t>
      </w:r>
    </w:p>
    <w:p w:rsidR="00897CD8" w:rsidRDefault="005D3E70">
      <w:pPr>
        <w:pStyle w:val="ProductList-BodyIndented"/>
      </w:pPr>
      <w:r>
        <w:t>Müşteri herhangi bir Dağıtılabilir Kod dağıtıyorsa. Müşteri aşağıdakileri gerçekleştirmelidir:</w:t>
      </w:r>
    </w:p>
    <w:p w:rsidR="00897CD8" w:rsidRDefault="005D3E70">
      <w:pPr>
        <w:pStyle w:val="ProductList-Bullet"/>
        <w:numPr>
          <w:ilvl w:val="1"/>
          <w:numId w:val="8"/>
        </w:numPr>
      </w:pPr>
      <w:r>
        <w:t>Bunu, Müşteri programlarının Dağıtılabilir Kod için birincil işlevsellik sağladığı Müşteri programlarıyl</w:t>
      </w:r>
      <w:r>
        <w:t>a birlikte dağıtmalıdır;</w:t>
      </w:r>
    </w:p>
    <w:p w:rsidR="00897CD8" w:rsidRDefault="005D3E70">
      <w:pPr>
        <w:pStyle w:val="ProductList-Bullet"/>
        <w:numPr>
          <w:ilvl w:val="1"/>
          <w:numId w:val="8"/>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rsidR="00897CD8" w:rsidRDefault="005D3E70">
      <w:pPr>
        <w:pStyle w:val="ProductList-Bullet"/>
        <w:numPr>
          <w:ilvl w:val="1"/>
          <w:numId w:val="8"/>
        </w:numPr>
      </w:pPr>
      <w:r>
        <w:t>İddianın yalnızca Müşt</w:t>
      </w:r>
      <w:r>
        <w: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w:t>
      </w:r>
      <w:r>
        <w:t>icrosoft’un zarar görmemesini sağlamalıdır.</w:t>
      </w:r>
    </w:p>
    <w:p w:rsidR="00897CD8" w:rsidRDefault="00897CD8">
      <w:pPr>
        <w:pStyle w:val="ProductList-BodyIndented"/>
      </w:pPr>
    </w:p>
    <w:p w:rsidR="00897CD8" w:rsidRDefault="005D3E70">
      <w:pPr>
        <w:pStyle w:val="ProductList-SubClauseHeading"/>
        <w:outlineLvl w:val="3"/>
      </w:pPr>
      <w:r>
        <w:t>17.3 Dağıtım Kısıtlamaları</w:t>
      </w:r>
    </w:p>
    <w:p w:rsidR="00897CD8" w:rsidRDefault="005D3E70">
      <w:pPr>
        <w:pStyle w:val="ProductList-BodyIndented"/>
      </w:pPr>
      <w:r>
        <w:t>Müşteri şunları yapamaz:</w:t>
      </w:r>
    </w:p>
    <w:p w:rsidR="00897CD8" w:rsidRDefault="005D3E70">
      <w:pPr>
        <w:pStyle w:val="ProductList-Bullet"/>
        <w:numPr>
          <w:ilvl w:val="1"/>
          <w:numId w:val="9"/>
        </w:numPr>
      </w:pPr>
      <w:r>
        <w:t xml:space="preserve">Dağıtılabilir Koddaki telif hakkı, ticari marka veya patent uyarısını değiştirmek; </w:t>
      </w:r>
    </w:p>
    <w:p w:rsidR="00897CD8" w:rsidRDefault="005D3E70">
      <w:pPr>
        <w:pStyle w:val="ProductList-Bullet"/>
        <w:numPr>
          <w:ilvl w:val="1"/>
          <w:numId w:val="9"/>
        </w:numPr>
      </w:pPr>
      <w:r>
        <w:t>Microsoft’un markalarını Müşterinin programlarının adlarında kullanmak veya</w:t>
      </w:r>
      <w:r>
        <w:t xml:space="preserve"> Microsoft kaynaklı olduğunu veya Microsoft tarafından desteklendiğini düşündürecek şekilde kullanmak; </w:t>
      </w:r>
    </w:p>
    <w:p w:rsidR="00897CD8" w:rsidRDefault="005D3E70">
      <w:pPr>
        <w:pStyle w:val="ProductList-Bullet"/>
        <w:numPr>
          <w:ilvl w:val="1"/>
          <w:numId w:val="9"/>
        </w:numPr>
      </w:pPr>
      <w:r>
        <w:t>Dağıtılabilir Kodu yasaya aykırı bir şekilde herhangi bir kötü niyetli veya aldatıcı programlarda dağıtmak veya</w:t>
      </w:r>
    </w:p>
    <w:p w:rsidR="00897CD8" w:rsidRDefault="005D3E70">
      <w:pPr>
        <w:pStyle w:val="ProductList-Bullet"/>
        <w:numPr>
          <w:ilvl w:val="1"/>
          <w:numId w:val="9"/>
        </w:numPr>
      </w:pPr>
      <w:r>
        <w:t>herhangi bir bölümü bir Kapsam Dışı Lisa</w:t>
      </w:r>
      <w:r>
        <w:t>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w:t>
      </w:r>
      <w:r>
        <w:t xml:space="preserve"> hakkının olmasını gerektiren lisanstır. </w:t>
      </w:r>
    </w:p>
    <w:p w:rsidR="00897CD8" w:rsidRDefault="00897CD8">
      <w:pPr>
        <w:pStyle w:val="ProductList-BodyIndented"/>
      </w:pPr>
    </w:p>
    <w:p w:rsidR="00897CD8" w:rsidRDefault="005D3E70">
      <w:pPr>
        <w:pStyle w:val="ProductList-ClauseHeading"/>
        <w:outlineLvl w:val="2"/>
      </w:pPr>
      <w:r>
        <w:t>18. Yazılım Artı Hizmetler</w:t>
      </w:r>
    </w:p>
    <w:p w:rsidR="00897CD8" w:rsidRDefault="005D3E70">
      <w:pPr>
        <w:pStyle w:val="ProductList-Body"/>
      </w:pPr>
      <w:r>
        <w:t>Microsoft, yazılım özellikleri üzerinden Ürünlerle birlikte İnternet üzerinden Microsoft'a veya hizmet sağlayıcı bilgisayar sistemlerine bağlanan hizmetler sunabilir. Bu hizmetleri isted</w:t>
      </w:r>
      <w:r>
        <w:t xml:space="preserve">iği zaman değiştirebilir veya iptal edebilir. Müşteri, hizmetleri, bu hizmetlere veya başkasının bu hizmetleri kullanımına zarar verecek bir şekilde kullanamaz. Müşteri, hizmetleri, herhangi bir yolla herhangi bir hizmete, veriye, hesaba veya ağa yetkisiz </w:t>
      </w:r>
      <w:r>
        <w:t>erişim elde etmek için kullanamaz.</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16" w:name="_Sec538"/>
      <w:r>
        <w:t>Lisans Modeli Şartları</w:t>
      </w:r>
      <w:bookmarkEnd w:id="16"/>
      <w:r>
        <w:fldChar w:fldCharType="begin"/>
      </w:r>
      <w:r>
        <w:instrText xml:space="preserve"> TC "</w:instrText>
      </w:r>
      <w:bookmarkStart w:id="17" w:name="_Toc476139348"/>
      <w:r>
        <w:instrText>Lisans Modeli Şartları</w:instrText>
      </w:r>
      <w:bookmarkEnd w:id="17"/>
      <w:r>
        <w:instrText>" \l 2</w:instrText>
      </w:r>
      <w:r>
        <w:fldChar w:fldCharType="end"/>
      </w:r>
    </w:p>
    <w:p w:rsidR="00897CD8" w:rsidRDefault="005D3E70">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w:t>
      </w:r>
      <w:r>
        <w:t>len her türlü istisnaya ve başka şartlara tabidir.</w:t>
      </w:r>
    </w:p>
    <w:p w:rsidR="00897CD8" w:rsidRDefault="005D3E70">
      <w:pPr>
        <w:pStyle w:val="ProductList-Offering2Heading"/>
        <w:outlineLvl w:val="2"/>
      </w:pPr>
      <w:bookmarkStart w:id="18" w:name="_Sec539"/>
      <w:r>
        <w:t>Masaüstü Uygulamaları</w:t>
      </w:r>
      <w:bookmarkEnd w:id="18"/>
      <w:r>
        <w:fldChar w:fldCharType="begin"/>
      </w:r>
      <w:r>
        <w:instrText xml:space="preserve"> TC "</w:instrText>
      </w:r>
      <w:bookmarkStart w:id="19" w:name="_Toc476139349"/>
      <w:r>
        <w:instrText>Masaüstü Uygulamaları</w:instrText>
      </w:r>
      <w:bookmarkEnd w:id="19"/>
      <w:r>
        <w:instrText>" \l 3</w:instrText>
      </w:r>
      <w:r>
        <w:fldChar w:fldCharType="end"/>
      </w:r>
    </w:p>
    <w:p w:rsidR="00897CD8" w:rsidRDefault="005D3E70">
      <w:pPr>
        <w:pStyle w:val="ProductList-ClauseHeading"/>
        <w:outlineLvl w:val="3"/>
      </w:pPr>
      <w:r>
        <w:t>Cihaz Lisansı</w:t>
      </w:r>
    </w:p>
    <w:p w:rsidR="00897CD8" w:rsidRDefault="005D3E70">
      <w:pPr>
        <w:pStyle w:val="ProductList-Bullet"/>
        <w:numPr>
          <w:ilvl w:val="0"/>
          <w:numId w:val="10"/>
        </w:numPr>
      </w:pPr>
      <w:r>
        <w:t xml:space="preserve">Müşteri, edindiği her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w:instrText>
      </w:r>
      <w:r>
        <w:instrText xml:space="preserve">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897CD8" w:rsidRDefault="005D3E70">
      <w:pPr>
        <w:pStyle w:val="ProductList-Bullet"/>
        <w:numPr>
          <w:ilvl w:val="0"/>
          <w:numId w:val="10"/>
        </w:numPr>
      </w:pPr>
      <w:r>
        <w:t>Müşteri, yazılımı bir Kurumsal Ür</w:t>
      </w:r>
      <w:r>
        <w:t xml:space="preserve">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w:instrText>
      </w:r>
      <w:r>
        <w:instrText xml:space="preserve">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w:t>
      </w:r>
      <w:r>
        <w:t xml:space="preserve">abilir cihaza da kurabilir. </w:t>
      </w:r>
    </w:p>
    <w:p w:rsidR="00897CD8" w:rsidRDefault="005D3E70">
      <w:pPr>
        <w:pStyle w:val="ProductList-Bullet"/>
        <w:numPr>
          <w:ilvl w:val="0"/>
          <w:numId w:val="10"/>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w:instrText>
      </w:r>
      <w:r>
        <w:instrText xml:space="preserve">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897CD8" w:rsidRDefault="005D3E70">
      <w:pPr>
        <w:pStyle w:val="ProductList-Bullet"/>
        <w:numPr>
          <w:ilvl w:val="0"/>
          <w:numId w:val="10"/>
        </w:numPr>
      </w:pPr>
      <w:r>
        <w:fldChar w:fldCharType="begin"/>
      </w:r>
      <w:r>
        <w:instrText xml:space="preserve"> AutoTextList   \s NoStyle \t "Lisanslı Cihaz, bir Lisansın atandığı tek bir fiziksel donanım sistemi anlamın</w:instrText>
      </w:r>
      <w:r>
        <w:instrText xml:space="preserve">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w:instrText>
      </w:r>
      <w:r>
        <w:instrText xml:space="preserve">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w:instrText>
      </w:r>
      <w:r>
        <w:instrText xml:space="preserve">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897CD8" w:rsidRDefault="005D3E70">
      <w:pPr>
        <w:pStyle w:val="ProductList-Bullet"/>
        <w:numPr>
          <w:ilvl w:val="0"/>
          <w:numId w:val="10"/>
        </w:numPr>
      </w:pPr>
      <w:r>
        <w:t xml:space="preserve">Müşterinin kullanımı için ayrılmış bir </w:t>
      </w:r>
      <w:r>
        <w:fldChar w:fldCharType="begin"/>
      </w:r>
      <w:r>
        <w:instrText xml:space="preserve"> AutoTextList   \s NoStyle \t "Sunucu, sunucu yazılımlarını çalıştırabil</w:instrText>
      </w:r>
      <w:r>
        <w:instrText xml:space="preserve">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w:instrText>
      </w:r>
      <w:r>
        <w:instrText xml:space="preserve">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897CD8" w:rsidRDefault="00897CD8">
      <w:pPr>
        <w:pStyle w:val="ProductList-Body"/>
      </w:pPr>
    </w:p>
    <w:p w:rsidR="00897CD8" w:rsidRDefault="005D3E70">
      <w:pPr>
        <w:pStyle w:val="ProductList-ClauseHeading"/>
        <w:outlineLvl w:val="3"/>
      </w:pPr>
      <w:r>
        <w:t>Medya Öğeleri ve Şablonlar</w:t>
      </w:r>
    </w:p>
    <w:p w:rsidR="00897CD8" w:rsidRDefault="005D3E70">
      <w:pPr>
        <w:pStyle w:val="ProductList-Body"/>
      </w:pPr>
      <w:r>
        <w:t xml:space="preserve">Microsoft, Müşteriye projelerde ve belgelerdeki yazılımda ve Office web uygulamalarında yer alan medya öğelerini </w:t>
      </w:r>
      <w:r>
        <w:t>(görüntüler, küçük resim, animasyon, sesler, müzik, video klipleri, şablonlar ve başka içerik formları) kopyalaması, dağıtması, yürütmesi ve göstermesi için bir lisans verir. Ancak, Müşteri, ürünün birincil değeri medya öğeleriyse, kendi başına veya ürün o</w:t>
      </w:r>
      <w:r>
        <w:t>larak herhangi bir medya öğesinin kopyalarını satamaz, lisanslayamaz veya dağıtamaz.</w:t>
      </w:r>
    </w:p>
    <w:p w:rsidR="00897CD8" w:rsidRDefault="005D3E70">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76139350"/>
      <w:r>
        <w:instrText>Masaüstü Bilgisayar İşletim Sistemleri</w:instrText>
      </w:r>
      <w:bookmarkEnd w:id="21"/>
      <w:r>
        <w:instrText>" \l 3</w:instrText>
      </w:r>
      <w:r>
        <w:fldChar w:fldCharType="end"/>
      </w:r>
    </w:p>
    <w:p w:rsidR="00897CD8" w:rsidRDefault="005D3E70">
      <w:pPr>
        <w:pStyle w:val="ProductList-ClauseHeading"/>
        <w:outlineLvl w:val="3"/>
      </w:pPr>
      <w:r>
        <w:t>Cihaz Lisansı</w:t>
      </w:r>
    </w:p>
    <w:p w:rsidR="00897CD8" w:rsidRDefault="005D3E70">
      <w:pPr>
        <w:pStyle w:val="ProductList-Bullet"/>
        <w:numPr>
          <w:ilvl w:val="0"/>
          <w:numId w:val="11"/>
        </w:numPr>
      </w:pPr>
      <w:r>
        <w:t xml:space="preserve">Müşteri, edindiği her </w:t>
      </w:r>
      <w:r>
        <w:fldChar w:fldCharType="begin"/>
      </w:r>
      <w:r>
        <w:instrText xml:space="preserve"> AutoTextList   \s NoStyle \t "Lisans, bir Ür</w:instrText>
      </w:r>
      <w:r>
        <w:instrText xml:space="preserve">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w:instrText>
      </w:r>
      <w:r>
        <w:instrText xml:space="preserve">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w:instrText>
      </w:r>
      <w:r>
        <w:instrText xml:space="preserve">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897CD8" w:rsidRDefault="005D3E70">
      <w:pPr>
        <w:pStyle w:val="ProductList-Bullet"/>
        <w:numPr>
          <w:ilvl w:val="0"/>
          <w:numId w:val="11"/>
        </w:numPr>
      </w:pPr>
      <w:r>
        <w:t>Müşteri, yazılımı en fazla iki işlemci üzerinde kullanabilir.</w:t>
      </w:r>
    </w:p>
    <w:p w:rsidR="00897CD8" w:rsidRDefault="005D3E70">
      <w:pPr>
        <w:pStyle w:val="ProductList-Bullet"/>
        <w:numPr>
          <w:ilvl w:val="0"/>
          <w:numId w:val="11"/>
        </w:numPr>
      </w:pPr>
      <w:r>
        <w:t>Her kullanıcı için yerel kullanıma izin verilir.</w:t>
      </w:r>
    </w:p>
    <w:p w:rsidR="00897CD8" w:rsidRDefault="005D3E70">
      <w:pPr>
        <w:pStyle w:val="ProductList-Bullet"/>
        <w:numPr>
          <w:ilvl w:val="0"/>
          <w:numId w:val="11"/>
        </w:numPr>
      </w:pPr>
      <w:r>
        <w:t xml:space="preserve">Uzaktan kullanıma, </w:t>
      </w:r>
      <w:r>
        <w:fldChar w:fldCharType="begin"/>
      </w:r>
      <w:r>
        <w:instrText xml:space="preserve"> A</w:instrText>
      </w:r>
      <w:r>
        <w:instrText xml:space="preserve">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w:instrText>
      </w:r>
      <w:r>
        <w:instrText xml:space="preserve">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w:instrText>
      </w:r>
      <w:r>
        <w:instrText xml:space="preserve">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w:instrText>
      </w:r>
      <w:r>
        <w:instrText xml:space="preserve">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897CD8" w:rsidRDefault="005D3E70">
      <w:pPr>
        <w:pStyle w:val="ProductList-Bullet"/>
        <w:numPr>
          <w:ilvl w:val="0"/>
          <w:numId w:val="11"/>
        </w:numPr>
      </w:pPr>
      <w:r>
        <w:t>Yazılıma bir seferde sadece bir kullanıcı erişebilir ve onu kullanabilir.</w:t>
      </w:r>
    </w:p>
    <w:p w:rsidR="00897CD8" w:rsidRDefault="005D3E70">
      <w:pPr>
        <w:pStyle w:val="ProductList-Bullet"/>
        <w:numPr>
          <w:ilvl w:val="0"/>
          <w:numId w:val="11"/>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w:instrText>
      </w:r>
      <w:r>
        <w:instrText xml:space="preserv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897CD8" w:rsidRDefault="005D3E70">
      <w:pPr>
        <w:pStyle w:val="ProductList-Bullet"/>
        <w:numPr>
          <w:ilvl w:val="0"/>
          <w:numId w:val="11"/>
        </w:numPr>
      </w:pPr>
      <w:r>
        <w:t>KMS etkinleştirme veya benzer teknolojiler için sınırsız sayıda bağlantıya izin verilir.</w:t>
      </w:r>
    </w:p>
    <w:p w:rsidR="00897CD8" w:rsidRDefault="00897CD8">
      <w:pPr>
        <w:pStyle w:val="ProductList-Body"/>
      </w:pPr>
    </w:p>
    <w:p w:rsidR="00897CD8" w:rsidRDefault="005D3E70">
      <w:pPr>
        <w:pStyle w:val="ProductList-ClauseHeading"/>
        <w:outlineLvl w:val="3"/>
      </w:pPr>
      <w:r>
        <w:t>Adobe Flash Player</w:t>
      </w:r>
    </w:p>
    <w:p w:rsidR="00897CD8" w:rsidRDefault="005D3E70">
      <w:pPr>
        <w:pStyle w:val="ProductList-Body"/>
      </w:pPr>
      <w:r>
        <w:t xml:space="preserve">Bu yazılım, Adobe Flash Player’in bir sürümünü içerebilir. Müşteri, Adobe Flash Player kullanımının, </w:t>
      </w:r>
      <w:hyperlink r:id="rId33">
        <w:r>
          <w:rPr>
            <w:color w:val="00467F"/>
            <w:u w:val="single"/>
          </w:rPr>
          <w:t>http://go.microsoft.com/fwlink/?linkid=248532</w:t>
        </w:r>
      </w:hyperlink>
      <w:r>
        <w:t xml:space="preserve"> adresinde bulunan Adobe Systems Incorporated</w:t>
      </w:r>
      <w:r>
        <w:t>’e ilişkin lisans şartlarına tabi olduğunu kabul etmiş olur. Adobe ve Flash, Adobe Systems Incorporated’in tescilli ticari markaları ya da Amerika Birleşik Devletleri ve/veya başka ülkelerdeki ticari markalarıdır.</w:t>
      </w:r>
    </w:p>
    <w:p w:rsidR="00897CD8" w:rsidRDefault="005D3E70">
      <w:pPr>
        <w:pStyle w:val="ProductList-Offering2Heading"/>
        <w:outlineLvl w:val="2"/>
      </w:pPr>
      <w:bookmarkStart w:id="22" w:name="_Sec541"/>
      <w:r>
        <w:t>Çekirdek Başına/CAL</w:t>
      </w:r>
      <w:bookmarkEnd w:id="22"/>
      <w:r>
        <w:fldChar w:fldCharType="begin"/>
      </w:r>
      <w:r>
        <w:instrText xml:space="preserve"> TC "</w:instrText>
      </w:r>
      <w:bookmarkStart w:id="23" w:name="_Toc476139351"/>
      <w:r>
        <w:instrText>Çekirdek Başına/CA</w:instrText>
      </w:r>
      <w:r>
        <w:instrText>L</w:instrText>
      </w:r>
      <w:bookmarkEnd w:id="23"/>
      <w:r>
        <w:instrText>" \l 3</w:instrText>
      </w:r>
      <w:r>
        <w:fldChar w:fldCharType="end"/>
      </w:r>
    </w:p>
    <w:p w:rsidR="00897CD8" w:rsidRDefault="005D3E70">
      <w:pPr>
        <w:pStyle w:val="ProductList-ClauseHeading"/>
        <w:outlineLvl w:val="3"/>
      </w:pPr>
      <w:r>
        <w:t>Sunucu Lisansları (çekirdek başına)</w:t>
      </w:r>
    </w:p>
    <w:p w:rsidR="00897CD8" w:rsidRDefault="005D3E70">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w:t>
      </w:r>
      <w:r>
        <w:t xml:space="preserve">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w:t>
      </w:r>
      <w:r>
        <w:rPr>
          <w:color w:val="0563C1"/>
        </w:rPr>
        <w:t>cu</w:t>
      </w:r>
      <w:r>
        <w:fldChar w:fldCharType="end"/>
      </w:r>
      <w:r>
        <w:t xml:space="preserve"> üzerinde kullanabilir. </w:t>
      </w:r>
    </w:p>
    <w:p w:rsidR="00897CD8" w:rsidRDefault="005D3E70">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w:instrText>
      </w:r>
      <w:r>
        <w:instrText xml:space="preserv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w:instrText>
      </w:r>
      <w:r>
        <w:instrText xml:space="preserve">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w:instrText>
      </w:r>
      <w:r>
        <w:instrText xml:space="preserve">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w:instrText>
      </w:r>
      <w:r>
        <w:instrText xml:space="preserve">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897CD8" w:rsidRDefault="005D3E70">
      <w:pPr>
        <w:pStyle w:val="ProductList-Bullet"/>
        <w:numPr>
          <w:ilvl w:val="0"/>
          <w:numId w:val="12"/>
        </w:numPr>
      </w:pPr>
      <w:r>
        <w:t xml:space="preserve">Datacenter basımı, sunucu yazılımının; </w:t>
      </w:r>
      <w:r>
        <w:fldChar w:fldCharType="begin"/>
      </w:r>
      <w:r>
        <w:instrText xml:space="preserve"> AutoTextList   \s NoStyle \t "Lisanslı Sunucu, bir Lisansın atandığı, Müşterinin kullanımı </w:instrText>
      </w:r>
      <w:r>
        <w:instrText xml:space="preserve">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w:instrText>
      </w:r>
      <w:r>
        <w:instrText xml:space="preser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897CD8" w:rsidRDefault="005D3E70">
      <w:pPr>
        <w:pStyle w:val="ProductList-Bullet"/>
        <w:numPr>
          <w:ilvl w:val="0"/>
          <w:numId w:val="12"/>
        </w:numPr>
      </w:pPr>
      <w:r>
        <w:t>Standard basım:</w:t>
      </w:r>
    </w:p>
    <w:p w:rsidR="00897CD8" w:rsidRDefault="005D3E70">
      <w:pPr>
        <w:pStyle w:val="ProductList-Bullet"/>
        <w:numPr>
          <w:ilvl w:val="1"/>
          <w:numId w:val="12"/>
        </w:numPr>
      </w:pPr>
      <w:r>
        <w:t xml:space="preserve">Standard basım, sunucu yazılımının; </w:t>
      </w:r>
      <w:r>
        <w:fldChar w:fldCharType="begin"/>
      </w:r>
      <w:r>
        <w:instrText xml:space="preserve"> AutoTextLi</w:instrText>
      </w:r>
      <w:r>
        <w:instrText xml:space="preserve">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w:instrText>
      </w:r>
      <w:r>
        <w:instrText xml:space="preserve">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w:t>
      </w:r>
      <w:r>
        <w:t xml:space="preserve">rir. </w:t>
      </w:r>
    </w:p>
    <w:p w:rsidR="00897CD8" w:rsidRDefault="005D3E70">
      <w:pPr>
        <w:pStyle w:val="ProductList-Bullet"/>
        <w:numPr>
          <w:ilvl w:val="1"/>
          <w:numId w:val="12"/>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w:instrText>
      </w:r>
      <w:r>
        <w:instrText xml:space="preserve">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'l</w:t>
      </w:r>
      <w:r>
        <w:t xml:space="preserve">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w:t>
      </w:r>
      <w:r>
        <w:rPr>
          <w:color w:val="0563C1"/>
        </w:rPr>
        <w:t>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w:t>
      </w:r>
      <w:r>
        <w:rPr>
          <w:color w:val="0563C1"/>
        </w:rPr>
        <w:t>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w:instrText>
      </w:r>
      <w:r>
        <w:instrText xml:space="preserve">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'ye ek olar</w:t>
      </w:r>
      <w:r>
        <w:t xml:space="preserve">ak) kullanılmasına izin verir. </w:t>
      </w:r>
    </w:p>
    <w:p w:rsidR="00897CD8" w:rsidRDefault="005D3E70">
      <w:pPr>
        <w:pStyle w:val="ProductList-Bullet"/>
        <w:numPr>
          <w:ilvl w:val="1"/>
          <w:numId w:val="12"/>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w:t>
      </w:r>
      <w:r>
        <w:t xml:space="preserve">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w:instrText>
      </w:r>
      <w:r>
        <w:instrText xml:space="preserve">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w:instrText>
      </w:r>
      <w:r>
        <w:instrText xml:space="preserve">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897CD8" w:rsidRDefault="005D3E70">
      <w:pPr>
        <w:pStyle w:val="ProductList-Bullet"/>
        <w:numPr>
          <w:ilvl w:val="0"/>
          <w:numId w:val="12"/>
        </w:numPr>
      </w:pPr>
      <w:r>
        <w:fldChar w:fldCharType="begin"/>
      </w:r>
      <w:r>
        <w:instrText xml:space="preserve"> AutoTextList   \s NoStyle \t "Lisans, bir Ürünü indirme, kurma, ona erişme v</w:instrText>
      </w:r>
      <w:r>
        <w:instrText xml:space="preserve">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w:instrText>
      </w:r>
      <w:r>
        <w:instrText xml:space="preserve">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897CD8" w:rsidRDefault="005D3E70">
      <w:pPr>
        <w:pStyle w:val="ProductList-Bullet"/>
        <w:numPr>
          <w:ilvl w:val="0"/>
          <w:numId w:val="12"/>
        </w:numPr>
      </w:pPr>
      <w:r>
        <w:t xml:space="preserve">Kullanıcı başına veya cihaz başına temel </w:t>
      </w:r>
      <w:r>
        <w:fldChar w:fldCharType="begin"/>
      </w:r>
      <w:r>
        <w:instrText xml:space="preserve"> AutoTextList </w:instrText>
      </w:r>
      <w:r>
        <w:instrText xml:space="preserve">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w:instrText>
      </w:r>
      <w:r>
        <w:instrText xml:space="preserve">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w:instrText>
      </w:r>
      <w:r>
        <w:instrText xml:space="preserve">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w:instrText>
      </w:r>
      <w:r>
        <w:instrText xml:space="preserve">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w:instrText>
      </w:r>
      <w:r>
        <w:instrText xml:space="preserve">n görüntüsü anlamına gelir." </w:instrText>
      </w:r>
      <w:r>
        <w:fldChar w:fldCharType="separate"/>
      </w:r>
      <w:r>
        <w:rPr>
          <w:color w:val="0563C1"/>
        </w:rPr>
        <w:t>Örneğe</w:t>
      </w:r>
      <w:r>
        <w:fldChar w:fldCharType="end"/>
      </w:r>
      <w:r>
        <w:t xml:space="preserve"> ayrılabilir.</w:t>
      </w:r>
    </w:p>
    <w:p w:rsidR="00897CD8" w:rsidRDefault="00897CD8">
      <w:pPr>
        <w:pStyle w:val="ProductList-Body"/>
      </w:pPr>
    </w:p>
    <w:p w:rsidR="00897CD8" w:rsidRDefault="005D3E70">
      <w:pPr>
        <w:pStyle w:val="ProductList-ClauseHeading"/>
        <w:outlineLvl w:val="3"/>
      </w:pPr>
      <w:r>
        <w:t>Erişim Lisansları</w:t>
      </w:r>
    </w:p>
    <w:p w:rsidR="00897CD8" w:rsidRDefault="005D3E70">
      <w:pPr>
        <w:pStyle w:val="ProductList-Bullet"/>
        <w:numPr>
          <w:ilvl w:val="0"/>
          <w:numId w:val="13"/>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w:instrText>
      </w:r>
      <w:r>
        <w:instrText xml:space="preserve">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w:instrText>
      </w:r>
      <w:r>
        <w:instrText xml:space="preserve">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w:instrText>
      </w:r>
      <w:r>
        <w:instrText xml:space="preserve">irtilen CAL Paketi veya SL'si anlamına gelir. (Tam tanım için Sözlüğe bakın)" </w:instrText>
      </w:r>
      <w:r>
        <w:fldChar w:fldCharType="separate"/>
      </w:r>
      <w:r>
        <w:rPr>
          <w:color w:val="0563C1"/>
        </w:rPr>
        <w:t>CAL Eşdeğer Lisansları</w:t>
      </w:r>
      <w:r>
        <w:fldChar w:fldCharType="end"/>
      </w:r>
      <w:r>
        <w:t xml:space="preserve"> gerektirir.</w:t>
      </w:r>
    </w:p>
    <w:p w:rsidR="00897CD8" w:rsidRDefault="005D3E70">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w:instrText>
      </w:r>
      <w:r>
        <w:instrText xml:space="preserve">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w:t>
      </w:r>
      <w:r>
        <w:fldChar w:fldCharType="end"/>
      </w:r>
      <w:r>
        <w:t xml:space="preserve"> tarafından erişim için gerekli değildir.</w:t>
      </w:r>
    </w:p>
    <w:p w:rsidR="00897CD8" w:rsidRDefault="005D3E70">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bir</w:t>
      </w:r>
      <w:r>
        <w:t xml:space="preserve">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w:instrText>
      </w:r>
      <w:r>
        <w:instrText xml:space="preserve">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897CD8" w:rsidRDefault="005D3E70">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w:instrText>
      </w:r>
      <w:r>
        <w:instrText xml:space="preserve">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w:instrText>
      </w:r>
      <w:r>
        <w:instrText xml:space="preserv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897CD8" w:rsidRDefault="005D3E70">
      <w:pPr>
        <w:pStyle w:val="ProductList-Offering2Heading"/>
        <w:outlineLvl w:val="2"/>
      </w:pPr>
      <w:bookmarkStart w:id="24" w:name="_Sec542"/>
      <w:r>
        <w:t>Sunucu/CAL</w:t>
      </w:r>
      <w:bookmarkEnd w:id="24"/>
      <w:r>
        <w:fldChar w:fldCharType="begin"/>
      </w:r>
      <w:r>
        <w:instrText xml:space="preserve"> TC "</w:instrText>
      </w:r>
      <w:bookmarkStart w:id="25" w:name="_Toc476139352"/>
      <w:r>
        <w:instrText>Sunucu/CAL</w:instrText>
      </w:r>
      <w:bookmarkEnd w:id="25"/>
      <w:r>
        <w:instrText>" \l 3</w:instrText>
      </w:r>
      <w:r>
        <w:fldChar w:fldCharType="end"/>
      </w:r>
    </w:p>
    <w:p w:rsidR="00897CD8" w:rsidRDefault="005D3E70">
      <w:pPr>
        <w:pStyle w:val="ProductList-ClauseHeading"/>
        <w:outlineLvl w:val="3"/>
      </w:pPr>
      <w:r>
        <w:t>Sunucu Lisansları (Örnek başına)</w:t>
      </w:r>
    </w:p>
    <w:p w:rsidR="00897CD8" w:rsidRDefault="005D3E70">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w:t>
      </w:r>
      <w:r>
        <w:t xml:space="preserve">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w:t>
      </w:r>
      <w:r>
        <w:t xml:space="preserv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w:instrText>
      </w:r>
      <w:r>
        <w:instrText xml:space="preserve">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897CD8" w:rsidRDefault="00897CD8">
      <w:pPr>
        <w:pStyle w:val="ProductList-Body"/>
      </w:pPr>
    </w:p>
    <w:p w:rsidR="00897CD8" w:rsidRDefault="005D3E70">
      <w:pPr>
        <w:pStyle w:val="ProductList-ClauseHeading"/>
        <w:outlineLvl w:val="3"/>
      </w:pPr>
      <w:r>
        <w:lastRenderedPageBreak/>
        <w:t>Eriş</w:t>
      </w:r>
      <w:r>
        <w:t>im Lisansları</w:t>
      </w:r>
    </w:p>
    <w:p w:rsidR="00897CD8" w:rsidRDefault="005D3E70">
      <w:pPr>
        <w:pStyle w:val="ProductList-Bullet"/>
        <w:numPr>
          <w:ilvl w:val="0"/>
          <w:numId w:val="14"/>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 xml:space="preserve">Ürüne Özgü </w:t>
      </w:r>
      <w:r>
        <w:rPr>
          <w:color w:val="0563C1"/>
        </w:rPr>
        <w:t>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w:t>
      </w:r>
      <w:r>
        <w:t xml:space="preserve">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w:instrText>
      </w:r>
      <w:r>
        <w:instrText xml:space="preserve">m için Sözlüğe bakın)" </w:instrText>
      </w:r>
      <w:r>
        <w:fldChar w:fldCharType="separate"/>
      </w:r>
      <w:r>
        <w:rPr>
          <w:color w:val="0563C1"/>
        </w:rPr>
        <w:t>CAL Eşdeğer Lisansları</w:t>
      </w:r>
      <w:r>
        <w:fldChar w:fldCharType="end"/>
      </w:r>
      <w:r>
        <w:t xml:space="preserve"> gerektirir.</w:t>
      </w:r>
    </w:p>
    <w:p w:rsidR="00897CD8" w:rsidRDefault="005D3E70">
      <w:pPr>
        <w:pStyle w:val="ProductList-Bullet"/>
        <w:numPr>
          <w:ilvl w:val="0"/>
          <w:numId w:val="14"/>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w:instrText>
      </w:r>
      <w:r>
        <w:instrText xml:space="preserve">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w:t>
      </w:r>
      <w:r>
        <w:t xml:space="preserve">çin gerekli değildir. </w:t>
      </w:r>
    </w:p>
    <w:p w:rsidR="00897CD8" w:rsidRDefault="005D3E70">
      <w:pPr>
        <w:pStyle w:val="ProductList-Offering2Heading"/>
        <w:outlineLvl w:val="2"/>
      </w:pPr>
      <w:bookmarkStart w:id="26" w:name="_Sec543"/>
      <w:r>
        <w:t>Çekirdek Başına</w:t>
      </w:r>
      <w:bookmarkEnd w:id="26"/>
      <w:r>
        <w:fldChar w:fldCharType="begin"/>
      </w:r>
      <w:r>
        <w:instrText xml:space="preserve"> TC "</w:instrText>
      </w:r>
      <w:bookmarkStart w:id="27" w:name="_Toc476139353"/>
      <w:r>
        <w:instrText>Çekirdek Başına</w:instrText>
      </w:r>
      <w:bookmarkEnd w:id="27"/>
      <w:r>
        <w:instrText>" \l 3</w:instrText>
      </w:r>
      <w:r>
        <w:fldChar w:fldCharType="end"/>
      </w:r>
    </w:p>
    <w:p w:rsidR="00897CD8" w:rsidRDefault="005D3E70">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w:instrText>
      </w:r>
      <w:r>
        <w:instrText xml:space="preserve">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897CD8" w:rsidRDefault="00897CD8">
      <w:pPr>
        <w:pStyle w:val="ProductList-Body"/>
      </w:pPr>
    </w:p>
    <w:p w:rsidR="00897CD8" w:rsidRDefault="005D3E70">
      <w:pPr>
        <w:pStyle w:val="ProductList-ClauseHeading"/>
        <w:outlineLvl w:val="3"/>
      </w:pPr>
      <w:r>
        <w:t>Sunucu Lisansları (çekirdek başına) – Bir Sunucudaki Fiziksel Çekirdek ile Lisanslama</w:t>
      </w:r>
    </w:p>
    <w:p w:rsidR="00897CD8" w:rsidRDefault="005D3E70">
      <w:pPr>
        <w:pStyle w:val="ProductList-Bullet"/>
        <w:numPr>
          <w:ilvl w:val="0"/>
          <w:numId w:val="15"/>
        </w:numPr>
      </w:pPr>
      <w:r>
        <w:t>Müşteri, aşağıda açıkl</w:t>
      </w:r>
      <w:r>
        <w:t xml:space="preserve">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w:instrText>
      </w:r>
      <w:r>
        <w:instrText xml:space="preserve">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897CD8" w:rsidRDefault="005D3E70">
      <w:pPr>
        <w:pStyle w:val="ProductList-Bullet"/>
        <w:numPr>
          <w:ilvl w:val="0"/>
          <w:numId w:val="15"/>
        </w:numPr>
      </w:pPr>
      <w:r>
        <w:t xml:space="preserve">Gerekli </w:t>
      </w:r>
      <w:r>
        <w:fldChar w:fldCharType="begin"/>
      </w:r>
      <w:r>
        <w:instrText xml:space="preserve"> AutoTextList   \s NoStyle \t "</w:instrText>
      </w:r>
      <w:r>
        <w:instrText xml:space="preserve">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w:t>
      </w:r>
      <w:r>
        <w:rPr>
          <w:color w:val="0563C1"/>
        </w:rPr>
        <w:t>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897CD8" w:rsidRDefault="005D3E70">
      <w:pPr>
        <w:pStyle w:val="ProductList-Bullet"/>
        <w:numPr>
          <w:ilvl w:val="0"/>
          <w:numId w:val="15"/>
        </w:numPr>
      </w:pPr>
      <w:r>
        <w:t xml:space="preserve">Müşteri, Enterprise basımı için, sunucu yazılımının istenilen sayıda </w:t>
      </w:r>
      <w:r>
        <w:fldChar w:fldCharType="begin"/>
      </w:r>
      <w:r>
        <w:instrText xml:space="preserve"> AutoTextL</w:instrText>
      </w:r>
      <w:r>
        <w:instrText xml:space="preserve">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w:instrText>
      </w:r>
      <w:r>
        <w:instrText>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w:instrText>
      </w:r>
      <w:r>
        <w:instrText xml:space="preserve">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897CD8" w:rsidRDefault="005D3E70">
      <w:pPr>
        <w:pStyle w:val="ProductList-Bullet"/>
        <w:numPr>
          <w:ilvl w:val="0"/>
          <w:numId w:val="15"/>
        </w:numPr>
      </w:pPr>
      <w:r>
        <w:t>Müşteri, y</w:t>
      </w:r>
      <w:r>
        <w:t xml:space="preserve">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w:instrText>
      </w:r>
      <w:r>
        <w:instrText xml:space="preserve">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w:instrText>
      </w:r>
      <w:r>
        <w:instrText xml:space="preserve">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897CD8" w:rsidRDefault="005D3E70">
      <w:pPr>
        <w:pStyle w:val="ProductList-Bullet"/>
        <w:numPr>
          <w:ilvl w:val="0"/>
          <w:numId w:val="15"/>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w:instrText>
      </w:r>
      <w:r>
        <w:instrText xml:space="preserve">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w:instrText>
      </w:r>
      <w:r>
        <w:instrText>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w:instrText>
      </w:r>
      <w:r>
        <w:instrText xml:space="preserve">abul edilir." </w:instrText>
      </w:r>
      <w:r>
        <w:fldChar w:fldCharType="separate"/>
      </w:r>
      <w:r>
        <w:rPr>
          <w:color w:val="0563C1"/>
        </w:rPr>
        <w:t>Fiziksel OSE'de</w:t>
      </w:r>
      <w:r>
        <w:fldChar w:fldCharType="end"/>
      </w:r>
      <w:r>
        <w:t xml:space="preserve"> kullanabilir.</w:t>
      </w:r>
    </w:p>
    <w:p w:rsidR="00897CD8" w:rsidRDefault="00897CD8">
      <w:pPr>
        <w:pStyle w:val="ProductList-Body"/>
      </w:pPr>
    </w:p>
    <w:p w:rsidR="00897CD8" w:rsidRDefault="005D3E70">
      <w:pPr>
        <w:pStyle w:val="ProductList-ClauseHeading"/>
        <w:outlineLvl w:val="3"/>
      </w:pPr>
      <w:r>
        <w:t>Sunucu Lisansları (çekirdek başına) - Tek Tek Sanal OSE tarafından lisanslama</w:t>
      </w:r>
    </w:p>
    <w:p w:rsidR="00897CD8" w:rsidRDefault="005D3E70">
      <w:pPr>
        <w:pStyle w:val="ProductList-Bullet"/>
        <w:numPr>
          <w:ilvl w:val="0"/>
          <w:numId w:val="16"/>
        </w:numPr>
      </w:pPr>
      <w:r>
        <w:t xml:space="preserve">Müşteri, aşağıda açıklanan şekilde yeterli sayıda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w:instrText>
      </w:r>
      <w:r>
        <w:instrText xml:space="preserve">)"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w:t>
      </w:r>
      <w:r>
        <w:rPr>
          <w:color w:val="0563C1"/>
        </w:rPr>
        <w:t>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897CD8" w:rsidRDefault="005D3E70">
      <w:pPr>
        <w:pStyle w:val="ProductList-Bullet"/>
        <w:numPr>
          <w:ilvl w:val="0"/>
          <w:numId w:val="16"/>
        </w:numPr>
      </w:pPr>
      <w:r>
        <w:t xml:space="preserve">Gerekli </w:t>
      </w:r>
      <w:r>
        <w:fldChar w:fldCharType="begin"/>
      </w:r>
      <w:r>
        <w:instrText xml:space="preserve"> AutoTextList   \s NoStyle \t "Lisans, bir Ürünü indir</w:instrText>
      </w:r>
      <w:r>
        <w:instrText xml:space="preserve">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w:instrText>
      </w:r>
      <w:r>
        <w:instrText xml:space="preserve">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w:t>
      </w:r>
      <w:r>
        <w:rPr>
          <w:color w:val="0563C1"/>
        </w:rPr>
        <w:t>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897CD8" w:rsidRDefault="005D3E70">
      <w:pPr>
        <w:pStyle w:val="ProductList-Bullet"/>
        <w:numPr>
          <w:ilvl w:val="0"/>
          <w:numId w:val="16"/>
        </w:numPr>
      </w:pPr>
      <w:r>
        <w:t xml:space="preserve">Herhangi bir </w:t>
      </w:r>
      <w:r>
        <w:fldChar w:fldCharType="begin"/>
      </w:r>
      <w:r>
        <w:instrText xml:space="preserve"> </w:instrText>
      </w:r>
      <w:r>
        <w:instrText xml:space="preserve">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w:instrText>
      </w:r>
      <w:r>
        <w:instrText xml:space="preserve">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w:instrText>
      </w:r>
      <w:r>
        <w:instrText xml:space="preserve">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897CD8" w:rsidRDefault="005D3E70">
      <w:pPr>
        <w:pStyle w:val="ProductList-Offering2Heading"/>
        <w:outlineLvl w:val="2"/>
      </w:pPr>
      <w:bookmarkStart w:id="28" w:name="_Sec544"/>
      <w:r>
        <w:t>Yönetim Sunucuları</w:t>
      </w:r>
      <w:bookmarkEnd w:id="28"/>
      <w:r>
        <w:fldChar w:fldCharType="begin"/>
      </w:r>
      <w:r>
        <w:instrText xml:space="preserve"> TC "</w:instrText>
      </w:r>
      <w:bookmarkStart w:id="29" w:name="_Toc476139354"/>
      <w:r>
        <w:instrText>Yönetim Sunucuları</w:instrText>
      </w:r>
      <w:bookmarkEnd w:id="29"/>
      <w:r>
        <w:instrText>" \l 3</w:instrText>
      </w:r>
      <w:r>
        <w:fldChar w:fldCharType="end"/>
      </w:r>
    </w:p>
    <w:p w:rsidR="00897CD8" w:rsidRDefault="005D3E70">
      <w:pPr>
        <w:pStyle w:val="ProductList-ClauseHeading"/>
        <w:outlineLvl w:val="3"/>
      </w:pPr>
      <w:r>
        <w:t>Yönetim Lisansları</w:t>
      </w:r>
    </w:p>
    <w:p w:rsidR="00897CD8" w:rsidRDefault="005D3E70">
      <w:pPr>
        <w:pStyle w:val="ProductList-Body"/>
      </w:pPr>
      <w:r>
        <w:t>Yönetim Lisans sürümü, kullanılan yazılımın sürü</w:t>
      </w:r>
      <w:r>
        <w:t xml:space="preserve">münü değil, ilgili Lisans Şartları sürümünü belirler (aksine şartlar dikkate alınmaksızın, eski sürüme düşürme hakları dahil). </w:t>
      </w:r>
    </w:p>
    <w:p w:rsidR="00897CD8" w:rsidRDefault="00897CD8">
      <w:pPr>
        <w:pStyle w:val="ProductList-Body"/>
      </w:pPr>
    </w:p>
    <w:p w:rsidR="00897CD8" w:rsidRDefault="005D3E70">
      <w:pPr>
        <w:pStyle w:val="ProductList-ClauseHeading"/>
        <w:outlineLvl w:val="3"/>
      </w:pPr>
      <w:r>
        <w:t>Sunucu Yönetimi Lisansları (çekirdek başına)</w:t>
      </w:r>
    </w:p>
    <w:p w:rsidR="00897CD8" w:rsidRDefault="005D3E70">
      <w:pPr>
        <w:pStyle w:val="ProductList-Bullet"/>
        <w:numPr>
          <w:ilvl w:val="0"/>
          <w:numId w:val="17"/>
        </w:numPr>
      </w:pPr>
      <w:r>
        <w:t xml:space="preserve">Müşteri, aşağıda açıklanan şekilde yeterli sayıda </w:t>
      </w:r>
      <w:r>
        <w:fldChar w:fldCharType="begin"/>
      </w:r>
      <w:r>
        <w:instrText xml:space="preserve"> AutoTextList   \s NoStyle \t "S</w:instrText>
      </w:r>
      <w:r>
        <w:instrText xml:space="preserve">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w:instrText>
      </w:r>
      <w:r>
        <w:instrText xml:space="preserve">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w:instrText>
      </w:r>
      <w:r>
        <w:instrText xml:space="preserve">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w:instrText>
      </w:r>
      <w:r>
        <w:instrText xml:space="preserve">zılımlarını çalıştırabilen fiziksel bir donanım sistemi anlamına gelir." </w:instrText>
      </w:r>
      <w:r>
        <w:fldChar w:fldCharType="separate"/>
      </w:r>
      <w:r>
        <w:rPr>
          <w:color w:val="0563C1"/>
        </w:rPr>
        <w:t>Sunucu</w:t>
      </w:r>
      <w:r>
        <w:fldChar w:fldCharType="end"/>
      </w:r>
      <w:r>
        <w:t xml:space="preserve"> üzerinde kullanabilir.</w:t>
      </w:r>
    </w:p>
    <w:p w:rsidR="00897CD8" w:rsidRDefault="005D3E70">
      <w:pPr>
        <w:pStyle w:val="ProductList-Bullet"/>
        <w:numPr>
          <w:ilvl w:val="0"/>
          <w:numId w:val="17"/>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w:instrText>
      </w:r>
      <w:r>
        <w:instrText xml:space="preserve">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w:instrText>
      </w:r>
      <w:r>
        <w:instrText xml:space="preserve">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w:instrText>
      </w:r>
      <w:r>
        <w:instrText xml:space="preserve">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897CD8" w:rsidRDefault="005D3E70">
      <w:pPr>
        <w:pStyle w:val="ProductList-Bullet"/>
        <w:numPr>
          <w:ilvl w:val="0"/>
          <w:numId w:val="17"/>
        </w:numPr>
      </w:pPr>
      <w:r>
        <w:t xml:space="preserve">Datacenter basımı, </w:t>
      </w:r>
      <w:r>
        <w:fldChar w:fldCharType="begin"/>
      </w:r>
      <w:r>
        <w:instrText xml:space="preserve"> AutoTextList   \s NoStyle \t "Lisanslı Sunucu, bir Lisansın atandığı, Müşterinin kullan</w:instrText>
      </w:r>
      <w:r>
        <w:instrText xml:space="preserve">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w:instrText>
      </w:r>
      <w:r>
        <w:instrText xml:space="preserve">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897CD8" w:rsidRDefault="005D3E70">
      <w:pPr>
        <w:pStyle w:val="ProductList-Bullet"/>
        <w:numPr>
          <w:ilvl w:val="0"/>
          <w:numId w:val="17"/>
        </w:numPr>
      </w:pPr>
      <w:r>
        <w:t>Standard basım:</w:t>
      </w:r>
    </w:p>
    <w:p w:rsidR="00897CD8" w:rsidRDefault="005D3E70">
      <w:pPr>
        <w:pStyle w:val="ProductList-Bullet"/>
        <w:numPr>
          <w:ilvl w:val="1"/>
          <w:numId w:val="17"/>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w:t>
      </w:r>
      <w:r>
        <w:rPr>
          <w:color w:val="0563C1"/>
        </w:rPr>
        <w:t>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w:instrText>
      </w:r>
      <w:r>
        <w:instrText xml:space="preserve">özlüğe bakın)" </w:instrText>
      </w:r>
      <w:r>
        <w:fldChar w:fldCharType="separate"/>
      </w:r>
      <w:r>
        <w:rPr>
          <w:color w:val="0563C1"/>
        </w:rPr>
        <w:t>OSE</w:t>
      </w:r>
      <w:r>
        <w:fldChar w:fldCharType="end"/>
      </w:r>
      <w:r>
        <w:t>'nin Yönetilmesi için kullanılmasına izin verir.</w:t>
      </w:r>
    </w:p>
    <w:p w:rsidR="00897CD8" w:rsidRDefault="005D3E70">
      <w:pPr>
        <w:pStyle w:val="ProductList-Bullet"/>
        <w:numPr>
          <w:ilvl w:val="1"/>
          <w:numId w:val="17"/>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w:instrText>
      </w:r>
      <w:r>
        <w:instrText xml:space="preserve">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w:instrText>
      </w:r>
      <w:r>
        <w:instrText xml:space="preserve">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w:instrText>
      </w:r>
      <w:r>
        <w:instrText xml:space="preserve">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w:instrText>
      </w:r>
      <w:r>
        <w:instrText xml:space="preserve">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w:instrText>
      </w:r>
      <w:r>
        <w:instrText xml:space="preserve">"OSE'ler,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897CD8" w:rsidRDefault="005D3E70">
      <w:pPr>
        <w:pStyle w:val="ProductList-Bullet"/>
        <w:numPr>
          <w:ilvl w:val="1"/>
          <w:numId w:val="17"/>
        </w:numPr>
      </w:pPr>
      <w:r>
        <w:t xml:space="preserve">Müşteri, </w:t>
      </w:r>
      <w:r>
        <w:t xml:space="preserve">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w:instrText>
      </w:r>
      <w:r>
        <w:instrText xml:space="preserve">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w:instrText>
      </w:r>
      <w:r>
        <w:instrText xml:space="preserve">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897CD8" w:rsidRDefault="005D3E70">
      <w:pPr>
        <w:pStyle w:val="ProductList-Bullet"/>
        <w:numPr>
          <w:ilvl w:val="0"/>
          <w:numId w:val="17"/>
        </w:numPr>
      </w:pPr>
      <w:r>
        <w:fldChar w:fldCharType="begin"/>
      </w:r>
      <w:r>
        <w:instrText xml:space="preserve"> AutoTextList   \s NoStyle \t "Sunucu, sunucu yazı</w:instrText>
      </w:r>
      <w:r>
        <w:instrText xml:space="preserve">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w:instrText>
      </w:r>
      <w:r>
        <w:instrText xml:space="preserve">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w:instrText>
      </w:r>
      <w:r>
        <w:instrText xml:space="preserve">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897CD8" w:rsidRDefault="00897CD8">
      <w:pPr>
        <w:pStyle w:val="ProductList-Body"/>
      </w:pPr>
    </w:p>
    <w:p w:rsidR="00897CD8" w:rsidRDefault="005D3E70">
      <w:pPr>
        <w:pStyle w:val="ProductList-ClauseHeading"/>
        <w:outlineLvl w:val="3"/>
      </w:pPr>
      <w:r>
        <w:t>İstemci Yönetim Lisansları (OSE veya kullanıcı başına)</w:t>
      </w:r>
    </w:p>
    <w:p w:rsidR="00897CD8" w:rsidRDefault="005D3E70">
      <w:pPr>
        <w:pStyle w:val="ProductList-Bullet"/>
        <w:numPr>
          <w:ilvl w:val="0"/>
          <w:numId w:val="18"/>
        </w:numPr>
      </w:pPr>
      <w:r>
        <w:t xml:space="preserve">Müşteri, edindiği her İstemci Yönetim Lisansı için yazılımı, </w:t>
      </w:r>
      <w:r>
        <w:fldChar w:fldCharType="begin"/>
      </w:r>
      <w:r>
        <w:instrText xml:space="preserve"> AutoTextList</w:instrText>
      </w:r>
      <w:r>
        <w:instrText xml:space="preserve">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w:instrText>
      </w:r>
      <w:r>
        <w:instrText xml:space="preserve">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w:instrText>
      </w:r>
      <w:r>
        <w:instrText xml:space="preserve">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897CD8" w:rsidRDefault="005D3E70">
      <w:pPr>
        <w:pStyle w:val="ProductList-Bullet"/>
        <w:numPr>
          <w:ilvl w:val="0"/>
          <w:numId w:val="18"/>
        </w:numPr>
      </w:pPr>
      <w:r>
        <w:fldChar w:fldCharType="begin"/>
      </w:r>
      <w:r>
        <w:instrText xml:space="preserve"> AutoTextList   \s NoStyle \t "Sunucu, sunucu yazılımlarını çalıştırabilen fiziksel</w:instrText>
      </w:r>
      <w:r>
        <w:instrText xml:space="preserve">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w:instrText>
      </w:r>
      <w:r>
        <w:instrText xml:space="preserv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w:instrText>
      </w:r>
      <w:r>
        <w:instrText xml:space="preserve">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897CD8" w:rsidRDefault="005D3E70">
      <w:pPr>
        <w:pStyle w:val="ProductList-Bullet"/>
        <w:numPr>
          <w:ilvl w:val="0"/>
          <w:numId w:val="18"/>
        </w:numPr>
      </w:pPr>
      <w:r>
        <w:t>Gerekli İstemci Yönetim Lisanslarının sayısı, tahsis edi</w:t>
      </w:r>
      <w:r>
        <w:t xml:space="preserve">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 veya kullanıcı başına) bağlıdır.</w:t>
      </w:r>
    </w:p>
    <w:p w:rsidR="00897CD8" w:rsidRDefault="005D3E70">
      <w:pPr>
        <w:pStyle w:val="ProductList-Bullet"/>
        <w:numPr>
          <w:ilvl w:val="0"/>
          <w:numId w:val="18"/>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w:instrText>
      </w:r>
      <w:r>
        <w:instrText xml:space="preserve">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w:instrText>
      </w:r>
      <w:r>
        <w:instrText xml:space="preserv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897CD8" w:rsidRDefault="00897CD8">
      <w:pPr>
        <w:pStyle w:val="ProductList-Body"/>
      </w:pPr>
    </w:p>
    <w:p w:rsidR="00897CD8" w:rsidRDefault="005D3E70">
      <w:pPr>
        <w:pStyle w:val="ProductList-ClauseHeading"/>
        <w:outlineLvl w:val="3"/>
      </w:pPr>
      <w:r>
        <w:t>Yönetim Lisansları şunlar için gerektirilm</w:t>
      </w:r>
      <w:r>
        <w:t>ez:</w:t>
      </w:r>
    </w:p>
    <w:p w:rsidR="00897CD8" w:rsidRDefault="005D3E70">
      <w:pPr>
        <w:pStyle w:val="ProductList-Bullet"/>
        <w:numPr>
          <w:ilvl w:val="0"/>
          <w:numId w:val="19"/>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w:instrText>
      </w:r>
      <w:r>
        <w:instrText xml:space="preserve">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897CD8" w:rsidRDefault="005D3E70">
      <w:pPr>
        <w:pStyle w:val="ProductList-Bullet"/>
        <w:numPr>
          <w:ilvl w:val="0"/>
          <w:numId w:val="19"/>
        </w:numPr>
      </w:pPr>
      <w:r>
        <w:t>Yalnızca ağ verisi aktarımı amac</w:t>
      </w:r>
      <w:r>
        <w:t>ıyla işlev gören ve Windows Sunucu yazılımı çalıştırmayan, Müşterinin ağ altyapı cihazlarınızın tümü;</w:t>
      </w:r>
    </w:p>
    <w:p w:rsidR="00897CD8" w:rsidRDefault="005D3E70">
      <w:pPr>
        <w:pStyle w:val="ProductList-Bullet"/>
        <w:numPr>
          <w:ilvl w:val="0"/>
          <w:numId w:val="19"/>
        </w:numPr>
      </w:pPr>
      <w:r>
        <w:fldChar w:fldCharType="begin"/>
      </w:r>
      <w:r>
        <w:instrText xml:space="preserve"> AutoTextList   \s NoStyle \t "OSE'ler, bir işletim sistemi Örneğinin tümü veya bir bölümü veya sanal (veya başka şekilde benzetimli) bir işletim sistemi </w:instrText>
      </w:r>
      <w:r>
        <w:instrText xml:space="preserve">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897CD8" w:rsidRDefault="005D3E70">
      <w:pPr>
        <w:pStyle w:val="ProductList-Bullet"/>
        <w:numPr>
          <w:ilvl w:val="0"/>
          <w:numId w:val="19"/>
        </w:numPr>
      </w:pPr>
      <w:r>
        <w:t>Yalnızca sistem sıcaklığı, fan hızı, güç açma/kapatma, sistem sıfırlama veya CPU kullanılabilirliği ile ilgili donanım bileşe</w:t>
      </w:r>
      <w:r>
        <w:t>nlerinin durumu için izlenen veya yönetilen tüm cihazlar.</w:t>
      </w:r>
    </w:p>
    <w:p w:rsidR="00897CD8" w:rsidRDefault="00897CD8">
      <w:pPr>
        <w:pStyle w:val="ProductList-Body"/>
      </w:pPr>
    </w:p>
    <w:p w:rsidR="00897CD8" w:rsidRDefault="005D3E70">
      <w:pPr>
        <w:pStyle w:val="ProductList-ClauseHeading"/>
        <w:outlineLvl w:val="3"/>
      </w:pPr>
      <w:r>
        <w:lastRenderedPageBreak/>
        <w:t>Veri Kümeleri</w:t>
      </w:r>
    </w:p>
    <w:p w:rsidR="00897CD8" w:rsidRDefault="005D3E70">
      <w:pPr>
        <w:pStyle w:val="ProductList-Body"/>
      </w:pPr>
      <w:r>
        <w:t>Müşteri, yazılımda yer alan hiçbir veri kümesini (veya bir veri kümesinin herhangi bir bölümünü) kopyalayamaz veya dağıtamaz.</w:t>
      </w:r>
    </w:p>
    <w:p w:rsidR="00897CD8" w:rsidRDefault="005D3E70">
      <w:pPr>
        <w:pStyle w:val="ProductList-Offering2Heading"/>
        <w:outlineLvl w:val="2"/>
      </w:pPr>
      <w:bookmarkStart w:id="30" w:name="_Sec545"/>
      <w:r>
        <w:t>Özel Sunucular</w:t>
      </w:r>
      <w:bookmarkEnd w:id="30"/>
      <w:r>
        <w:fldChar w:fldCharType="begin"/>
      </w:r>
      <w:r>
        <w:instrText xml:space="preserve"> TC "</w:instrText>
      </w:r>
      <w:bookmarkStart w:id="31" w:name="_Toc476139355"/>
      <w:r>
        <w:instrText>Özel Sunucular</w:instrText>
      </w:r>
      <w:bookmarkEnd w:id="31"/>
      <w:r>
        <w:instrText>" \l 3</w:instrText>
      </w:r>
      <w:r>
        <w:fldChar w:fldCharType="end"/>
      </w:r>
    </w:p>
    <w:p w:rsidR="00897CD8" w:rsidRDefault="005D3E70">
      <w:pPr>
        <w:pStyle w:val="ProductList-ClauseHeading"/>
        <w:outlineLvl w:val="3"/>
      </w:pPr>
      <w:r>
        <w:t>Sunucu Lisansla</w:t>
      </w:r>
      <w:r>
        <w:t>rı (Örnek başına)</w:t>
      </w:r>
    </w:p>
    <w:p w:rsidR="00897CD8" w:rsidRDefault="005D3E70">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w:instrText>
      </w:r>
      <w:r>
        <w:instrText xml:space="preserve">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w:instrText>
      </w:r>
      <w:r>
        <w:instrText xml:space="preserve">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w:instrText>
      </w:r>
      <w:r>
        <w:instrText xml:space="preserve">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w:instrText>
      </w:r>
      <w:r>
        <w:instrText xml:space="preserve">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897CD8" w:rsidRDefault="005D3E70">
      <w:pPr>
        <w:pStyle w:val="ProductList-Offering2Heading"/>
        <w:outlineLvl w:val="2"/>
      </w:pPr>
      <w:bookmarkStart w:id="32" w:name="_Sec546"/>
      <w:r>
        <w:t>Geliştirici Araçları</w:t>
      </w:r>
      <w:bookmarkEnd w:id="32"/>
      <w:r>
        <w:fldChar w:fldCharType="begin"/>
      </w:r>
      <w:r>
        <w:instrText xml:space="preserve"> TC "</w:instrText>
      </w:r>
      <w:bookmarkStart w:id="33" w:name="_Toc476139356"/>
      <w:r>
        <w:instrText>Geliştirici Araçları</w:instrText>
      </w:r>
      <w:bookmarkEnd w:id="33"/>
      <w:r>
        <w:instrText>" \l 3</w:instrText>
      </w:r>
      <w:r>
        <w:fldChar w:fldCharType="end"/>
      </w:r>
    </w:p>
    <w:p w:rsidR="00897CD8" w:rsidRDefault="005D3E70">
      <w:pPr>
        <w:pStyle w:val="ProductList-ClauseHeading"/>
        <w:outlineLvl w:val="3"/>
      </w:pPr>
      <w:r>
        <w:t>Kullanıcı Lisansları</w:t>
      </w:r>
    </w:p>
    <w:p w:rsidR="00897CD8" w:rsidRDefault="005D3E70">
      <w:pPr>
        <w:pStyle w:val="ProductList-Bullet"/>
        <w:numPr>
          <w:ilvl w:val="0"/>
          <w:numId w:val="20"/>
        </w:numPr>
      </w:pPr>
      <w:r>
        <w:t xml:space="preserve">Bir </w:t>
      </w:r>
      <w:r>
        <w:fldChar w:fldCharType="begin"/>
      </w:r>
      <w:r>
        <w:instrText xml:space="preserve"> AutoTextList   \s NoStyle \t "Lisan</w:instrText>
      </w:r>
      <w:r>
        <w:instrText xml:space="preserve">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w:t>
      </w:r>
      <w:r>
        <w:t>ebilir.</w:t>
      </w:r>
    </w:p>
    <w:p w:rsidR="00897CD8" w:rsidRDefault="005D3E70">
      <w:pPr>
        <w:pStyle w:val="ProductList-Bullet"/>
        <w:numPr>
          <w:ilvl w:val="0"/>
          <w:numId w:val="20"/>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r>
        <w:t xml:space="preserve">. </w:t>
      </w:r>
    </w:p>
    <w:p w:rsidR="00897CD8" w:rsidRDefault="005D3E70">
      <w:pPr>
        <w:pStyle w:val="ProductList-Bullet"/>
        <w:numPr>
          <w:ilvl w:val="0"/>
          <w:numId w:val="20"/>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w:instrText>
      </w:r>
      <w:r>
        <w:instrText xml:space="preserve">el OSE anlamına gelir." </w:instrText>
      </w:r>
      <w:r>
        <w:fldChar w:fldCharType="separate"/>
      </w:r>
      <w:r>
        <w:rPr>
          <w:color w:val="0563C1"/>
        </w:rPr>
        <w:t>Üretim Ortamında</w:t>
      </w:r>
      <w:r>
        <w:fldChar w:fldCharType="end"/>
      </w:r>
      <w:r>
        <w:t xml:space="preserve"> kullanılmak için lisanslanmamıştır. </w:t>
      </w:r>
    </w:p>
    <w:p w:rsidR="00897CD8" w:rsidRDefault="00897CD8">
      <w:pPr>
        <w:pStyle w:val="ProductList-Body"/>
      </w:pPr>
    </w:p>
    <w:p w:rsidR="00897CD8" w:rsidRDefault="005D3E70">
      <w:pPr>
        <w:pStyle w:val="ProductList-ClauseHeading"/>
        <w:outlineLvl w:val="3"/>
      </w:pPr>
      <w:r>
        <w:t>MSDN Üyelikleri için Ek Lisans Şartları</w:t>
      </w:r>
    </w:p>
    <w:p w:rsidR="00897CD8" w:rsidRDefault="005D3E70">
      <w:pPr>
        <w:pStyle w:val="ProductList-Body"/>
      </w:pPr>
      <w:r>
        <w:t xml:space="preserve">Lisans Modeli Şartlarındaki haklara ek olarak, edindiği her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w:t>
      </w:r>
      <w:r>
        <w:t xml:space="preserve">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w:instrText>
      </w:r>
      <w:r>
        <w:instrText xml:space="preserve">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897CD8" w:rsidRDefault="00897CD8">
      <w:pPr>
        <w:pStyle w:val="ProductList-Body"/>
      </w:pPr>
    </w:p>
    <w:p w:rsidR="00897CD8" w:rsidRDefault="005D3E70">
      <w:pPr>
        <w:pStyle w:val="ProductList-SubClauseHeading"/>
        <w:outlineLvl w:val="4"/>
      </w:pPr>
      <w:r>
        <w:t>Yazılımın Microsoft Azure Platform Hizmetlerinde çalıştırılması</w:t>
      </w:r>
    </w:p>
    <w:p w:rsidR="00897CD8" w:rsidRDefault="005D3E70">
      <w:pPr>
        <w:pStyle w:val="ProductList-Bullet"/>
        <w:numPr>
          <w:ilvl w:val="1"/>
          <w:numId w:val="21"/>
        </w:numPr>
      </w:pPr>
      <w:r>
        <w:fldChar w:fldCharType="begin"/>
      </w:r>
      <w:r>
        <w:instrText xml:space="preserve"> AutoTextList   \s NoStyle \t "Lisanslı Kullanıcı, bir Lisansın atandığı</w:instrText>
      </w:r>
      <w:r>
        <w:instrText xml:space="preserve">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897CD8" w:rsidRDefault="005D3E70">
      <w:pPr>
        <w:pStyle w:val="ProductList-Bullet"/>
        <w:numPr>
          <w:ilvl w:val="1"/>
          <w:numId w:val="21"/>
        </w:numPr>
      </w:pPr>
      <w:r>
        <w:t xml:space="preserve">Yazılımın kullanımı, Müşterinin toplu lisans anlaşmasının şartları ve şartlarına ve Yazılımla birlikte gelen şartlara tabi kalır. </w:t>
      </w:r>
    </w:p>
    <w:p w:rsidR="00897CD8" w:rsidRDefault="005D3E70">
      <w:pPr>
        <w:pStyle w:val="ProductList-Bullet"/>
        <w:numPr>
          <w:ilvl w:val="1"/>
          <w:numId w:val="21"/>
        </w:numPr>
      </w:pPr>
      <w:r>
        <w:t xml:space="preserve">Yazılım ve Azure MSDN Dev/Test tekliflerinin kullanımı için Geliştirici Araçları Lisans Modeli Şartları geçerlidir. Ancak, </w:t>
      </w:r>
      <w:r>
        <w:fldChar w:fldCharType="begin"/>
      </w:r>
      <w:r>
        <w:instrText xml:space="preserve"> A</w:instrText>
      </w:r>
      <w:r>
        <w:instrText xml:space="preserve">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w:t>
      </w:r>
      <w:r>
        <w:t xml:space="preserve"> üzerinde çalıştıramaz.</w:t>
      </w:r>
    </w:p>
    <w:p w:rsidR="00897CD8" w:rsidRDefault="00897CD8">
      <w:pPr>
        <w:pStyle w:val="ProductList-BodyIndented"/>
      </w:pPr>
    </w:p>
    <w:p w:rsidR="00897CD8" w:rsidRDefault="005D3E70">
      <w:pPr>
        <w:pStyle w:val="ProductList-SubClauseHeading"/>
        <w:outlineLvl w:val="4"/>
      </w:pPr>
      <w:r>
        <w:t>Ek Gereksinimler</w:t>
      </w:r>
    </w:p>
    <w:p w:rsidR="00897CD8" w:rsidRDefault="005D3E70">
      <w:pPr>
        <w:pStyle w:val="ProductList-BodyIndented"/>
      </w:pPr>
      <w:r>
        <w:t>Yazılımı Microsoft Azure Platform Hizmetleri üzerinde çalıştırmak için Müşteri, Microsoft hesabını MSDN üyeliğine bağlayarak MSDN üyeliğini etkinleştirmelidir.</w:t>
      </w:r>
    </w:p>
    <w:p w:rsidR="00897CD8" w:rsidRDefault="00897CD8">
      <w:pPr>
        <w:pStyle w:val="ProductList-BodyIndented"/>
      </w:pPr>
    </w:p>
    <w:p w:rsidR="00897CD8" w:rsidRDefault="005D3E70">
      <w:pPr>
        <w:pStyle w:val="ProductList-SubClauseHeading"/>
        <w:outlineLvl w:val="4"/>
      </w:pPr>
      <w:r>
        <w:t>Kabul Testi ve Geribildirim</w:t>
      </w:r>
    </w:p>
    <w:p w:rsidR="00897CD8" w:rsidRDefault="005D3E70">
      <w:pPr>
        <w:pStyle w:val="ProductList-BodyIndented"/>
      </w:pPr>
      <w:r>
        <w:t>Müşterinin son kullanıcıl</w:t>
      </w:r>
      <w:r>
        <w:t>arı, programları üzerinde kabul testleri yapmak veya geri bildirimde bulunmak için, Yazılıma ve Müşterinin MSDN aboneliği ile birlikte kullanıma sunulan çevrimiçi hizmetlere erişebilirler.</w:t>
      </w:r>
    </w:p>
    <w:p w:rsidR="00897CD8" w:rsidRDefault="00897CD8">
      <w:pPr>
        <w:pStyle w:val="ProductList-BodyIndented"/>
      </w:pPr>
    </w:p>
    <w:p w:rsidR="00897CD8" w:rsidRDefault="005D3E70">
      <w:pPr>
        <w:pStyle w:val="ProductList-SubClauseHeading"/>
        <w:outlineLvl w:val="4"/>
      </w:pPr>
      <w:r>
        <w:t>Windows Server 2016 Uzak Masaüstü Hizmetleri</w:t>
      </w:r>
    </w:p>
    <w:p w:rsidR="00897CD8" w:rsidRDefault="005D3E70">
      <w:pPr>
        <w:pStyle w:val="ProductList-BodyIndented"/>
      </w:pPr>
      <w:r>
        <w:t>Aynı anda 200’e kadar</w:t>
      </w:r>
      <w:r>
        <w:t xml:space="preserve"> anonim kullanıcı, Müşterinin programlarının çevrimiçi gösterilerine erişmek üzere Windows Server yazılımının Uzak Masaüstü Hizmetleri özelliğini kullanabilir.</w:t>
      </w:r>
    </w:p>
    <w:p w:rsidR="00897CD8" w:rsidRDefault="00897CD8">
      <w:pPr>
        <w:pStyle w:val="ProductList-BodyIndented"/>
      </w:pPr>
    </w:p>
    <w:p w:rsidR="00897CD8" w:rsidRDefault="005D3E70">
      <w:pPr>
        <w:pStyle w:val="ProductList-SubClauseHeading"/>
        <w:outlineLvl w:val="4"/>
      </w:pPr>
      <w:r>
        <w:t>Windows Embedded Ürünü</w:t>
      </w:r>
    </w:p>
    <w:p w:rsidR="00897CD8" w:rsidRDefault="005D3E70">
      <w:pPr>
        <w:pStyle w:val="ProductList-BodyIndented"/>
      </w:pPr>
      <w:r>
        <w:t>Her Windows Embedded Ürünü, kendisiyle birlikte gelen ve Microsoft’un ih</w:t>
      </w:r>
      <w:r>
        <w:t xml:space="preserve">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w:instrText>
      </w:r>
      <w:r>
        <w:instrText xml:space="preserve">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897CD8" w:rsidRDefault="00897CD8">
      <w:pPr>
        <w:pStyle w:val="ProductList-BodyIndented"/>
        <w:jc w:val="right"/>
      </w:pPr>
    </w:p>
    <w:tbl>
      <w:tblPr>
        <w:tblStyle w:val="PURTable0"/>
        <w:tblW w:w="0" w:type="dxa"/>
        <w:tblLook w:val="04A0" w:firstRow="1" w:lastRow="0" w:firstColumn="1" w:lastColumn="0" w:noHBand="0" w:noVBand="1"/>
      </w:tblPr>
      <w:tblGrid>
        <w:gridCol w:w="1044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w:t>
            </w:r>
            <w:r>
              <w:rPr>
                <w:sz w:val="14"/>
              </w:rPr>
              <w:t xml:space="preserve">/ </w:t>
            </w:r>
            <w:hyperlink w:anchor="_Sec844">
              <w:r>
                <w:rPr>
                  <w:color w:val="00467F"/>
                  <w:sz w:val="14"/>
                  <w:u w:val="single"/>
                </w:rPr>
                <w:t>Dizin</w:t>
              </w:r>
            </w:hyperlink>
          </w:p>
        </w:tc>
      </w:tr>
    </w:tbl>
    <w:p w:rsidR="00897CD8" w:rsidRDefault="00897CD8">
      <w:pPr>
        <w:pStyle w:val="ProductList-BodyIndented"/>
      </w:pPr>
    </w:p>
    <w:p w:rsidR="00897CD8" w:rsidRDefault="00897CD8">
      <w:pPr>
        <w:sectPr w:rsidR="00897CD8">
          <w:headerReference w:type="default" r:id="rId34"/>
          <w:footerReference w:type="default" r:id="rId35"/>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76139357"/>
      <w:r>
        <w:instrText>Yazılım</w:instrText>
      </w:r>
      <w:bookmarkEnd w:id="35"/>
      <w:r>
        <w:instrText>" \l 1</w:instrText>
      </w:r>
      <w:r>
        <w:fldChar w:fldCharType="end"/>
      </w:r>
    </w:p>
    <w:p w:rsidR="00897CD8" w:rsidRDefault="005D3E7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9358"/>
      <w:r>
        <w:instrText>Advanced Threat Analytics</w:instrText>
      </w:r>
      <w:bookmarkEnd w:id="37"/>
      <w:r>
        <w:instrText>" \l 2</w:instrText>
      </w:r>
      <w:r>
        <w:fldChar w:fldCharType="end"/>
      </w:r>
    </w:p>
    <w:p w:rsidR="00897CD8" w:rsidRDefault="005D3E70">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w:instrText>
            </w:r>
            <w:r>
              <w:instrText xml:space="preserve">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w:instrText>
            </w:r>
            <w:r>
              <w:instrText xml:space="preser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w:instrText>
            </w:r>
            <w:r>
              <w:instrText xml:space="preserve">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w:instrText>
            </w:r>
            <w:r>
              <w:instrText xml:space="preserve">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6">
              <w:r>
                <w:rPr>
                  <w:color w:val="000000"/>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Ülke Kısıtlamaları</w:t>
      </w:r>
    </w:p>
    <w:p w:rsidR="00897CD8" w:rsidRDefault="005D3E70">
      <w:pPr>
        <w:pStyle w:val="ProductList-Body"/>
      </w:pPr>
      <w:r>
        <w:t>Müşteri, Çin Halk Cumhuriyeti'nde kullanım veya dağıtım için Advanced Threat Analytics 2016'yı indiremez.</w:t>
      </w:r>
    </w:p>
    <w:p w:rsidR="00897CD8" w:rsidRDefault="005D3E70">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w:t>
            </w:r>
            <w:r>
              <w:rPr>
                <w:color w:val="0563C1"/>
              </w:rPr>
              <w:t>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w:instrText>
            </w:r>
            <w:r>
              <w:instrText xml:space="preserve">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w:t>
            </w:r>
            <w:r>
              <w:t>şenleri</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 xml:space="preserve">3.1 Yönetim </w:t>
      </w:r>
      <w:r>
        <w:t>Lisansı</w:t>
      </w:r>
    </w:p>
    <w:tbl>
      <w:tblPr>
        <w:tblStyle w:val="PURTable"/>
        <w:tblW w:w="0" w:type="dxa"/>
        <w:tblLook w:val="04A0" w:firstRow="1" w:lastRow="0" w:firstColumn="1" w:lastColumn="0" w:noHBand="0" w:noVBand="1"/>
      </w:tblPr>
      <w:tblGrid>
        <w:gridCol w:w="3593"/>
        <w:gridCol w:w="3605"/>
        <w:gridCol w:w="359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 xml:space="preserve">Yönetim Lisansı Eşdeğer Lisansı (bkz. </w:t>
            </w:r>
            <w:hyperlink w:anchor="_Sec591">
              <w:r>
                <w:rPr>
                  <w:color w:val="00467F"/>
                  <w:u w:val="single"/>
                </w:rPr>
                <w:t>Ek A</w:t>
              </w:r>
            </w:hyperlink>
            <w:r>
              <w:t>)</w:t>
            </w:r>
          </w:p>
        </w:tc>
      </w:tr>
    </w:tbl>
    <w:p w:rsidR="00897CD8" w:rsidRDefault="00897CD8">
      <w:pPr>
        <w:pStyle w:val="ProductList-Body"/>
      </w:pPr>
    </w:p>
    <w:p w:rsidR="00897CD8" w:rsidRDefault="005D3E70">
      <w:pPr>
        <w:pStyle w:val="ProductList-ClauseHeading"/>
        <w:outlineLvl w:val="3"/>
      </w:pPr>
      <w:r>
        <w:t>3.2 Yönetim Lisansı Gerektiren Kullanım</w:t>
      </w:r>
    </w:p>
    <w:p w:rsidR="00897CD8" w:rsidRDefault="005D3E70">
      <w:pPr>
        <w:pStyle w:val="ProductList-Body"/>
      </w:pPr>
      <w:r>
        <w:t>Yalnızca Advanced Threat Analytics tarafından yönetil</w:t>
      </w:r>
      <w:r>
        <w:t xml:space="preserve">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w:instrText>
      </w:r>
      <w:r>
        <w:instrText xml:space="preserv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w:instrText>
      </w:r>
      <w:r>
        <w:instrText xml:space="preserve">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w:instrText>
      </w:r>
      <w:r>
        <w:instrText xml:space="preserve">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w:t>
      </w:r>
      <w:r>
        <w:fldChar w:fldCharType="end"/>
      </w:r>
      <w:r>
        <w:t xml:space="preserve"> gerekir.</w:t>
      </w:r>
    </w:p>
    <w:p w:rsidR="00897CD8" w:rsidRDefault="00897CD8">
      <w:pPr>
        <w:pStyle w:val="ProductList-Body"/>
      </w:pPr>
    </w:p>
    <w:p w:rsidR="00897CD8" w:rsidRDefault="005D3E70">
      <w:pPr>
        <w:pStyle w:val="ProductList-ClauseHeading"/>
        <w:outlineLvl w:val="3"/>
      </w:pPr>
      <w:r>
        <w:t>3.3 GNU Daha Düşük Genel Halka Açık Lisanslı kitaplıklar</w:t>
      </w:r>
    </w:p>
    <w:p w:rsidR="00897CD8" w:rsidRDefault="005D3E7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w:t>
      </w:r>
      <w:r>
        <w:t>çin tersine mühendislik işlemi yapabilir, yazılımı kaynak koda dönüştürebilir veya assembler diline çevirebilir ya da başka bir şekilde Advanced Threat Analytics Server yazılımı için kaynak kodu türetme girişiminde bulunabilir.</w:t>
      </w:r>
    </w:p>
    <w:p w:rsidR="00897CD8" w:rsidRDefault="005D3E70">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w:instrText>
            </w:r>
            <w:r>
              <w:instrText xml:space="preserv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w:instrText>
            </w:r>
            <w:r>
              <w:instrText xml:space="preserve">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w:t>
            </w:r>
            <w:r>
              <w:rPr>
                <w:color w:val="0563C1"/>
              </w:rPr>
              <w:t>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w:instrText>
            </w:r>
            <w:r>
              <w:instrText xml:space="preserve">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42" w:name="_Sec592"/>
      <w:r>
        <w:t>BizTalk</w:t>
      </w:r>
      <w:bookmarkEnd w:id="42"/>
      <w:r>
        <w:fldChar w:fldCharType="begin"/>
      </w:r>
      <w:r>
        <w:instrText xml:space="preserve"> TC "</w:instrText>
      </w:r>
      <w:bookmarkStart w:id="43" w:name="_Toc476139359"/>
      <w:r>
        <w:instrText>BizTalk</w:instrText>
      </w:r>
      <w:bookmarkEnd w:id="43"/>
      <w:r>
        <w:instrText>" \l 2</w:instrText>
      </w:r>
      <w:r>
        <w:fldChar w:fldCharType="end"/>
      </w:r>
    </w:p>
    <w:p w:rsidR="00897CD8" w:rsidRDefault="005D3E70">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BizTalk Server 2016 Branch Edition</w:t>
            </w:r>
            <w:r>
              <w:fldChar w:fldCharType="begin"/>
            </w:r>
            <w:r>
              <w:instrText xml:space="preserve"> XE "BizTalk Server</w:instrText>
            </w:r>
            <w:r>
              <w:instrText xml:space="preserve">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7CD8" w:rsidRDefault="005D3E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BizTalk Server 2016 Branch IDC</w:t>
            </w:r>
            <w:r>
              <w:fldChar w:fldCharType="begin"/>
            </w:r>
            <w:r>
              <w:instrText xml:space="preserve"> XE "BizTalk Server</w:instrText>
            </w:r>
            <w:r>
              <w:instrText xml:space="preserve">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CD8" w:rsidRDefault="005D3E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CD8" w:rsidRDefault="005D3E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6E6E6E"/>
              <w:right w:val="none" w:sz="4" w:space="0" w:color="6E6E6E"/>
            </w:tcBorders>
          </w:tcPr>
          <w:p w:rsidR="00897CD8" w:rsidRDefault="005D3E70">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CD8" w:rsidRDefault="00897CD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CD8" w:rsidRDefault="00897CD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w:instrText>
            </w:r>
            <w:r>
              <w:instrText xml:space="preserve">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w:instrText>
            </w:r>
            <w:r>
              <w:instrText xml:space="preserve">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w:instrText>
            </w:r>
            <w:r>
              <w:instrText xml:space="preserve">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w:instrText>
            </w:r>
            <w:r>
              <w:instrText xml:space="preserve">ilen Sunucu Ürünlerine yönelik olarak Kullanım Haklarında belirtilen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w:t>
            </w:r>
            <w:r>
              <w:t>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 xml:space="preserve">3.1 BizTalk </w:t>
      </w:r>
      <w:r>
        <w:t>Server Branch ve Standard Edition</w:t>
      </w:r>
    </w:p>
    <w:p w:rsidR="00897CD8" w:rsidRDefault="005D3E70">
      <w:pPr>
        <w:pStyle w:val="ProductList-SubClauseHeading"/>
        <w:outlineLvl w:val="4"/>
      </w:pPr>
      <w:r>
        <w:t>3.1.1 Kullanım Sınırlaması</w:t>
      </w:r>
    </w:p>
    <w:p w:rsidR="00897CD8" w:rsidRDefault="005D3E70">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w:instrText>
      </w:r>
      <w:r>
        <w:instrText xml:space="preserve">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897CD8" w:rsidRDefault="00897CD8">
      <w:pPr>
        <w:pStyle w:val="ProductList-BodyIndented"/>
      </w:pPr>
    </w:p>
    <w:p w:rsidR="00897CD8" w:rsidRDefault="005D3E70">
      <w:pPr>
        <w:pStyle w:val="ProductList-SubClauseHeading"/>
        <w:outlineLvl w:val="4"/>
      </w:pPr>
      <w:r>
        <w:t>3.1.2 Office Web Bileşeni</w:t>
      </w:r>
    </w:p>
    <w:p w:rsidR="00897CD8" w:rsidRDefault="005D3E70">
      <w:pPr>
        <w:pStyle w:val="ProductList-BodyIndented"/>
      </w:pPr>
      <w:r>
        <w:t>Müşteri, Office Web Bileşenini, yalnızca</w:t>
      </w:r>
      <w:r>
        <w:t xml:space="preserve"> yazılım kullanılarak oluşturulan statik belgeler, metin ve görüntülerin kopyalarını görüntülemek ve yazdırmak için kullanabilir. Müşterinin, bileşenin kopyaları için ayrı lisanslara gereksinimi bulunmamaktadır. </w:t>
      </w:r>
    </w:p>
    <w:p w:rsidR="00897CD8" w:rsidRDefault="00897CD8">
      <w:pPr>
        <w:pStyle w:val="ProductList-BodyIndented"/>
      </w:pPr>
    </w:p>
    <w:p w:rsidR="00897CD8" w:rsidRDefault="005D3E70">
      <w:pPr>
        <w:pStyle w:val="ProductList-ClauseHeading"/>
        <w:outlineLvl w:val="3"/>
      </w:pPr>
      <w:r>
        <w:t>3.2 BizTalk Server Branch Edition</w:t>
      </w:r>
    </w:p>
    <w:p w:rsidR="00897CD8" w:rsidRDefault="005D3E70">
      <w:pPr>
        <w:pStyle w:val="ProductList-Body"/>
      </w:pPr>
      <w:r>
        <w:t>Müşteri,</w:t>
      </w:r>
      <w:r>
        <w:t xml:space="preserve">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w:instrText>
      </w:r>
      <w:r>
        <w:instrText xml:space="preserve">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w:instrText>
      </w:r>
      <w:r>
        <w:instrText xml:space="preserve">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w:instrText>
      </w:r>
      <w:r>
        <w:instrText xml:space="preserve">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897CD8" w:rsidRDefault="005D3E70">
      <w:pPr>
        <w:pStyle w:val="ProductList-Bullet"/>
        <w:numPr>
          <w:ilvl w:val="0"/>
          <w:numId w:val="22"/>
        </w:numPr>
      </w:pPr>
      <w:r>
        <w:t xml:space="preserve">bir “hub and spoke” ağ modelinde merkezi düğüm olarak kullanılmaması, </w:t>
      </w:r>
    </w:p>
    <w:p w:rsidR="00897CD8" w:rsidRDefault="005D3E70">
      <w:pPr>
        <w:pStyle w:val="ProductList-Bullet"/>
        <w:numPr>
          <w:ilvl w:val="0"/>
          <w:numId w:val="22"/>
        </w:numPr>
      </w:pPr>
      <w:r>
        <w:t>şirket çapındaki iletişimleri di</w:t>
      </w:r>
      <w:r>
        <w:t xml:space="preserve">ğer Sunucu ya da cihazlarla merkezileştirmemesi veya </w:t>
      </w:r>
    </w:p>
    <w:p w:rsidR="00897CD8" w:rsidRDefault="005D3E70">
      <w:pPr>
        <w:pStyle w:val="ProductList-Bullet"/>
        <w:numPr>
          <w:ilvl w:val="0"/>
          <w:numId w:val="22"/>
        </w:numPr>
      </w:pPr>
      <w:r>
        <w:t>bölümler, iş birimleri veya şube ofisleri arasında iş süreçlerinin otomatikleştirilmesi.</w:t>
      </w:r>
    </w:p>
    <w:p w:rsidR="00897CD8" w:rsidRDefault="00897CD8">
      <w:pPr>
        <w:pStyle w:val="ProductList-Body"/>
      </w:pPr>
    </w:p>
    <w:p w:rsidR="00897CD8" w:rsidRDefault="005D3E70">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BizTalk Server ile ilgili Şemalar ve Şablonlar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İş Etkinl</w:t>
            </w:r>
            <w:r>
              <w:t>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BAM Etkinlik API’leri ile Dinleyiciler ve Yönetim Araçları</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Geliştirme Araçları</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MQHelper.dll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SOAP Receive Adapter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UDDI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2"/>
      </w:pPr>
      <w:bookmarkStart w:id="47" w:name="_Sec596"/>
      <w:r>
        <w:t xml:space="preserve">4. Yazılım </w:t>
      </w:r>
      <w:r>
        <w:t>Güvencesi</w:t>
      </w:r>
      <w:bookmarkEnd w:id="47"/>
    </w:p>
    <w:p w:rsidR="00897CD8" w:rsidRDefault="00897CD8">
      <w:pPr>
        <w:pStyle w:val="ProductList-Body"/>
      </w:pPr>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w:instrText>
            </w:r>
            <w:r>
              <w:instrText xml:space="preserve">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w:instrText>
            </w:r>
            <w:r>
              <w:instrText xml:space="preserve">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 xml:space="preserve">4.1 Biz Talk Server 2013 R2 Enterprise – </w:t>
      </w:r>
      <w:r>
        <w:t>Sınırsız Sanallaştırma</w:t>
      </w:r>
    </w:p>
    <w:p w:rsidR="00897CD8" w:rsidRDefault="005D3E70">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w:t>
      </w:r>
      <w:r>
        <w:rPr>
          <w:color w:val="0563C1"/>
        </w:rPr>
        <w:t>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w:instrText>
      </w:r>
      <w:r>
        <w:instrText xml:space="preserve">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w:instrText>
      </w:r>
      <w:r>
        <w:instrText xml:space="preserve">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w:instrText>
      </w:r>
      <w:r>
        <w:instrText xml:space="preserve">in tümü veya bir bölümü anlamına gelir. (Tam tanım için Sözlüğe bakın)" </w:instrText>
      </w:r>
      <w:r>
        <w:fldChar w:fldCharType="separate"/>
      </w:r>
      <w:r>
        <w:rPr>
          <w:color w:val="0563C1"/>
        </w:rPr>
        <w:t>OSE</w:t>
      </w:r>
      <w:r>
        <w:fldChar w:fldCharType="end"/>
      </w:r>
      <w:r>
        <w:t xml:space="preserve"> içinde çalıştırabilir. </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48" w:name="_Sec597"/>
      <w:r>
        <w:t>CAL Paketleri</w:t>
      </w:r>
      <w:bookmarkEnd w:id="48"/>
      <w:r>
        <w:fldChar w:fldCharType="begin"/>
      </w:r>
      <w:r>
        <w:instrText xml:space="preserve"> TC "</w:instrText>
      </w:r>
      <w:bookmarkStart w:id="49" w:name="_Toc476139360"/>
      <w:r>
        <w:instrText>CAL Paketleri</w:instrText>
      </w:r>
      <w:bookmarkEnd w:id="49"/>
      <w:r>
        <w:instrText>" \l 2</w:instrText>
      </w:r>
      <w:r>
        <w:fldChar w:fldCharType="end"/>
      </w:r>
    </w:p>
    <w:p w:rsidR="00897CD8" w:rsidRDefault="005D3E70">
      <w:pPr>
        <w:pStyle w:val="ProductList-Offering1SubSection"/>
        <w:outlineLvl w:val="2"/>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w:instrText>
            </w:r>
            <w:r>
              <w:instrText xml:space="preserve">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ve Microsoft Intune için Core CAL Paketi Köprüsü</w:t>
            </w:r>
            <w:r>
              <w:fldChar w:fldCharType="begin"/>
            </w:r>
            <w:r>
              <w:instrText xml:space="preserve"> XE "</w:instrText>
            </w:r>
            <w:r>
              <w:instrText xml:space="preserve">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w:instrText>
            </w:r>
            <w:r>
              <w:instrText xml:space="preserve">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Office 365 için Kurumsal CAL Paketi Köprüsü </w:t>
            </w:r>
            <w:r>
              <w:fldChar w:fldCharType="begin"/>
            </w:r>
            <w:r>
              <w:instrText xml:space="preserve"> XE "Of</w:instrText>
            </w:r>
            <w:r>
              <w:instrText xml:space="preserve">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 Security için Kurumsal CAL Köprüsü</w:t>
            </w:r>
            <w:r>
              <w:fldChar w:fldCharType="begin"/>
            </w:r>
            <w:r>
              <w:instrText xml:space="preserve"> XE "</w:instrText>
            </w:r>
            <w:r>
              <w:instrText xml:space="preserve">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897CD8">
      <w:pPr>
        <w:pStyle w:val="ProductList-Body"/>
      </w:pPr>
    </w:p>
    <w:p w:rsidR="00897CD8" w:rsidRDefault="005D3E70">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w:t>
            </w:r>
            <w:r>
              <w:t>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w:t>
            </w:r>
            <w:r>
              <w:t>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CAL Paketleri için İlgili Kullanım Haklarının Belirlenmesine ilişkin Süreç</w:t>
      </w:r>
    </w:p>
    <w:p w:rsidR="00897CD8" w:rsidRDefault="005D3E70">
      <w:pPr>
        <w:pStyle w:val="ProductList-Body"/>
      </w:pPr>
      <w:r>
        <w:t>CAL Paketi Lisansı, sürümden bağımsızdır ve erişim hakları, lisansa ilişkin ilgili YG kapsamının durumuna göre belirlenir. YG kapsamında zaman at</w:t>
      </w:r>
      <w:r>
        <w:t>laması olursa, kalıcı Lisanslar kapsamındaki erişim hakları, zaman atlamasından önce geçerli olan sürümler için yürürlükte olan kullanım hakları temelinde belirlenir.</w:t>
      </w:r>
    </w:p>
    <w:p w:rsidR="00897CD8" w:rsidRDefault="00897CD8">
      <w:pPr>
        <w:pStyle w:val="ProductList-Body"/>
      </w:pPr>
    </w:p>
    <w:p w:rsidR="00897CD8" w:rsidRDefault="005D3E70">
      <w:pPr>
        <w:pStyle w:val="ProductList-ClauseHeading"/>
        <w:outlineLvl w:val="3"/>
      </w:pPr>
      <w:r>
        <w:t>2.2 CAL Paketi Bileşenleri</w:t>
      </w:r>
    </w:p>
    <w:p w:rsidR="00897CD8" w:rsidRDefault="005D3E70">
      <w:pPr>
        <w:pStyle w:val="ProductList-Body"/>
      </w:pPr>
      <w:r>
        <w:t>Core CAL Paketinin ve Kurumsal CAL Paketinin geçerli bileşenl</w:t>
      </w:r>
      <w:r>
        <w:t xml:space="preserve">eri için </w:t>
      </w:r>
      <w:hyperlink w:anchor="_Sec591">
        <w:r>
          <w:rPr>
            <w:color w:val="00467F"/>
            <w:u w:val="single"/>
          </w:rPr>
          <w:t>Ek A</w:t>
        </w:r>
      </w:hyperlink>
      <w:r>
        <w:t>, CAL/Yönetim Lisansı Eşdeğer Lisansları grafiğine bakın.</w:t>
      </w:r>
    </w:p>
    <w:p w:rsidR="00897CD8" w:rsidRDefault="00897CD8">
      <w:pPr>
        <w:pStyle w:val="ProductList-Body"/>
      </w:pPr>
    </w:p>
    <w:p w:rsidR="00897CD8" w:rsidRDefault="005D3E70">
      <w:pPr>
        <w:pStyle w:val="ProductList-ClauseHeading"/>
        <w:outlineLvl w:val="3"/>
      </w:pPr>
      <w:r>
        <w:t>2.3 Kurumsal CAL Paketine dahil Çevrimiçi Hizmetler</w:t>
      </w:r>
    </w:p>
    <w:p w:rsidR="00897CD8" w:rsidRDefault="005D3E70">
      <w:pPr>
        <w:pStyle w:val="ProductList-Body"/>
      </w:pPr>
      <w:r>
        <w:t>Etkin YG kapsamına sahip Kurumsal CAL Paketi, Exchange Online Archiving for Exchange Server</w:t>
      </w:r>
      <w:r>
        <w:fldChar w:fldCharType="begin"/>
      </w:r>
      <w:r>
        <w:instrText xml:space="preserve"> XE "</w:instrText>
      </w:r>
      <w:r>
        <w:instrText xml:space="preserve">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w:t>
      </w:r>
      <w:r>
        <w:t xml:space="preserve">ayıt Anlaşmaları kapsamındaki müşteriler için, Kurumsal CAL Paketine dahil Çevrimiçi Hizmetlerin satın alınması ve kullanılması, </w:t>
      </w:r>
      <w:hyperlink r:id="rId38">
        <w:r>
          <w:rPr>
            <w:color w:val="00467F"/>
            <w:u w:val="single"/>
          </w:rPr>
          <w:t>http://go.microsoft.com/?linkid=9839207</w:t>
        </w:r>
      </w:hyperlink>
      <w:r>
        <w:t xml:space="preserve"> adresindeki Haziran 2015 Ürü</w:t>
      </w:r>
      <w:r>
        <w:t>n Listesinde yer alan Ek A – Program Anlaşması Ek Şartlarındaki Yazılım - Eski Anlaşmalarla birlikte kullanılan Çevrimiçi Hizmetler için Ek Koşullara tabidir.</w:t>
      </w:r>
    </w:p>
    <w:p w:rsidR="00897CD8" w:rsidRDefault="00897CD8">
      <w:pPr>
        <w:pStyle w:val="ProductList-Body"/>
      </w:pPr>
    </w:p>
    <w:p w:rsidR="00897CD8" w:rsidRDefault="005D3E70">
      <w:pPr>
        <w:pStyle w:val="ProductList-ClauseHeading"/>
        <w:outlineLvl w:val="3"/>
      </w:pPr>
      <w:r>
        <w:t>2.4 O365, O365 ve Intune ile Intune için Core CAL Paketi Köprüsü</w:t>
      </w:r>
    </w:p>
    <w:p w:rsidR="00897CD8" w:rsidRDefault="005D3E70">
      <w:pPr>
        <w:pStyle w:val="ProductList-SubClauseHeading"/>
        <w:outlineLvl w:val="4"/>
      </w:pPr>
      <w:r>
        <w:t>2.4.1 CAL Paketi Köprüleri Gere</w:t>
      </w:r>
      <w:r>
        <w:t>ksinimleri</w:t>
      </w:r>
    </w:p>
    <w:p w:rsidR="00897CD8" w:rsidRDefault="005D3E70">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w:t>
      </w:r>
      <w:r>
        <w:t xml:space="preserve"> sayısı aynı olmalıdır.</w:t>
      </w:r>
    </w:p>
    <w:p w:rsidR="00897CD8" w:rsidRDefault="00897CD8">
      <w:pPr>
        <w:pStyle w:val="ProductList-BodyIndented"/>
      </w:pPr>
    </w:p>
    <w:p w:rsidR="00897CD8" w:rsidRDefault="005D3E70">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CAL Pak</w:t>
            </w:r>
            <w:r>
              <w:rPr>
                <w:color w:val="FFFFFF"/>
              </w:rPr>
              <w:t>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Çevrimiçi Hizmetler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w:instrText>
            </w:r>
            <w:r>
              <w:instrText xml:space="preserve">XE "Office 365 Kurumsal E5"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897CD8" w:rsidRDefault="005D3E70">
            <w:pPr>
              <w:pStyle w:val="ProductList-TableBody"/>
            </w:pPr>
            <w:r>
              <w:t>Office 365 Kurumsal E3 ve Microsoft Intune</w:t>
            </w:r>
            <w:r>
              <w:fldChar w:fldCharType="begin"/>
            </w:r>
            <w:r>
              <w:instrText xml:space="preserve"> XE "</w:instrText>
            </w:r>
            <w:r>
              <w:instrText xml:space="preserve">Office 365 Kurumsal E3 ve Microsoft Intune" </w:instrText>
            </w:r>
            <w:r>
              <w:fldChar w:fldCharType="end"/>
            </w:r>
            <w:r>
              <w:t xml:space="preserve"> veya</w:t>
            </w:r>
          </w:p>
          <w:p w:rsidR="00897CD8" w:rsidRDefault="005D3E70">
            <w:pPr>
              <w:pStyle w:val="ProductList-TableBody"/>
            </w:pPr>
            <w:r>
              <w:t>Office 365 Kurumsal E5 ve Microsoft Intune</w:t>
            </w:r>
            <w:r>
              <w:fldChar w:fldCharType="begin"/>
            </w:r>
            <w:r>
              <w:instrText xml:space="preserve"> XE "Office 365 Kurumsal E5 ve Microsoft Intune"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Intune</w:t>
            </w:r>
            <w:r>
              <w:fldChar w:fldCharType="begin"/>
            </w:r>
            <w:r>
              <w:instrText xml:space="preserve"> XE "Microsoft Intune"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Ente</w:t>
            </w:r>
            <w:r>
              <w:t>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E3</w:t>
            </w:r>
            <w:r>
              <w:fldChar w:fldCharType="begin"/>
            </w:r>
            <w:r>
              <w:instrText xml:space="preserve"> XE "Enterprise Mobility + Security E3" </w:instrText>
            </w:r>
            <w:r>
              <w:fldChar w:fldCharType="end"/>
            </w:r>
            <w:r>
              <w:t xml:space="preserve"> veya</w:t>
            </w:r>
          </w:p>
          <w:p w:rsidR="00897CD8" w:rsidRDefault="005D3E70">
            <w:pPr>
              <w:pStyle w:val="ProductList-TableBody"/>
            </w:pPr>
            <w:r>
              <w:t>Enterprise Mobility + Security E5</w:t>
            </w:r>
            <w:r>
              <w:fldChar w:fldCharType="begin"/>
            </w:r>
            <w:r>
              <w:instrText xml:space="preserve"> XE "Enterprise Mobility + Security E5"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Kurums</w:t>
            </w:r>
            <w:r>
              <w:t>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E3</w:t>
            </w:r>
            <w:r>
              <w:fldChar w:fldCharType="begin"/>
            </w:r>
            <w:r>
              <w:instrText xml:space="preserve"> XE "Office 365 Kurumsal E3" </w:instrText>
            </w:r>
            <w:r>
              <w:fldChar w:fldCharType="end"/>
            </w:r>
            <w:r>
              <w:t xml:space="preserve"> veya</w:t>
            </w:r>
          </w:p>
          <w:p w:rsidR="00897CD8" w:rsidRDefault="005D3E70">
            <w:pPr>
              <w:pStyle w:val="ProductList-TableBody"/>
            </w:pPr>
            <w:r>
              <w:t>Office 365 Kurumsal E5</w:t>
            </w:r>
            <w:r>
              <w:fldChar w:fldCharType="begin"/>
            </w:r>
            <w:r>
              <w:instrText xml:space="preserve"> XE "Office 365 Kurumsal E5"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w:t>
            </w:r>
            <w:r>
              <w:t>msal E3 ve Microsoft Intune</w:t>
            </w:r>
            <w:r>
              <w:fldChar w:fldCharType="begin"/>
            </w:r>
            <w:r>
              <w:instrText xml:space="preserve"> XE "Office 365 Kurumsal E3 ve Microsoft Intune" </w:instrText>
            </w:r>
            <w:r>
              <w:fldChar w:fldCharType="end"/>
            </w:r>
            <w:r>
              <w:t xml:space="preserve"> veya</w:t>
            </w:r>
          </w:p>
          <w:p w:rsidR="00897CD8" w:rsidRDefault="005D3E70">
            <w:pPr>
              <w:pStyle w:val="ProductList-TableBody"/>
            </w:pPr>
            <w:r>
              <w:t>Office 365 Kurumsal E5 ve Microsoft Intune</w:t>
            </w:r>
            <w:r>
              <w:fldChar w:fldCharType="begin"/>
            </w:r>
            <w:r>
              <w:instrText xml:space="preserve"> XE "Office 365 Kurumsal E5 ve Microsoft Intune"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Intune</w:t>
            </w:r>
            <w:r>
              <w:fldChar w:fldCharType="begin"/>
            </w:r>
            <w:r>
              <w:instrText xml:space="preserve"> XE "Microsoft Intune" </w:instrText>
            </w:r>
            <w:r>
              <w:fldChar w:fldCharType="end"/>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E3</w:t>
            </w:r>
            <w:r>
              <w:fldChar w:fldCharType="begin"/>
            </w:r>
            <w:r>
              <w:instrText xml:space="preserve"> XE "Enterprise Mobility + Security E3" </w:instrText>
            </w:r>
            <w:r>
              <w:fldChar w:fldCharType="end"/>
            </w:r>
            <w:r>
              <w:t xml:space="preserve"> veya</w:t>
            </w:r>
          </w:p>
          <w:p w:rsidR="00897CD8" w:rsidRDefault="005D3E70">
            <w:pPr>
              <w:pStyle w:val="ProductList-TableBody"/>
            </w:pPr>
            <w:r>
              <w:t>Enterprise Mobility + Security E5</w:t>
            </w:r>
            <w:r>
              <w:fldChar w:fldCharType="begin"/>
            </w:r>
            <w:r>
              <w:instrText xml:space="preserve"> XE "Enterpri</w:instrText>
            </w:r>
            <w:r>
              <w:instrText xml:space="preserve">se Mobility + Security E5" </w:instrText>
            </w:r>
            <w:r>
              <w:fldChar w:fldCharType="end"/>
            </w:r>
          </w:p>
        </w:tc>
      </w:tr>
    </w:tbl>
    <w:p w:rsidR="00897CD8" w:rsidRDefault="005D3E70">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w:t>
      </w:r>
      <w:r>
        <w:rPr>
          <w:i/>
        </w:rPr>
        <w:t>mış olması durumunda, Ürünlerin Üyelik Lisanslarının yerine, CAL Paketi Köprüsü YG Kullanıcı SL'sinden Geçiş de satın alınabilir.</w:t>
      </w:r>
    </w:p>
    <w:p w:rsidR="00897CD8" w:rsidRDefault="00897CD8">
      <w:pPr>
        <w:pStyle w:val="ProductList-BodyIndented"/>
      </w:pPr>
    </w:p>
    <w:p w:rsidR="00897CD8" w:rsidRDefault="005D3E70">
      <w:pPr>
        <w:pStyle w:val="ProductList-SubClauseHeading"/>
        <w:outlineLvl w:val="4"/>
      </w:pPr>
      <w:r>
        <w:t>2.4.2 Yalnızca Öğrenci CAL'leri (Akademik Open Lisansı ve Akademik Seçim)</w:t>
      </w:r>
    </w:p>
    <w:p w:rsidR="00897CD8" w:rsidRDefault="005D3E70">
      <w:pPr>
        <w:pStyle w:val="ProductList-BodyIndented"/>
      </w:pPr>
      <w:r>
        <w:t xml:space="preserve">Yalnızca Öğrenci CAL'leri, öğrencinin sahip olduğu </w:t>
      </w:r>
      <w:r>
        <w:t>kişisel bilgisayarların veya kurumun sahip olduğu kişisel bilgisayarların tek bir öğrenciye lisanslanmasıyla sınırlıdır ve laboratuvarlarda veya sınıflarda kullanım için değildir.</w:t>
      </w:r>
    </w:p>
    <w:p w:rsidR="00897CD8" w:rsidRDefault="005D3E70">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w:instrText>
            </w:r>
            <w:r>
              <w:instrText xml:space="preserve">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39">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w:t>
            </w:r>
            <w:r>
              <w:rPr>
                <w:color w:val="404040"/>
              </w:rPr>
              <w:t>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p w:rsidR="00897CD8" w:rsidRDefault="005D3E70">
      <w:pPr>
        <w:pStyle w:val="ProductList-ClauseHeading"/>
        <w:outlineLvl w:val="3"/>
      </w:pPr>
      <w:r>
        <w:t>4.1 Secure Productive Enterprise Müşterileri için Genişletilmiş Kullanım Hakları</w:t>
      </w:r>
    </w:p>
    <w:p w:rsidR="00897CD8" w:rsidRDefault="005D3E70">
      <w:pPr>
        <w:pStyle w:val="ProductList-Body"/>
      </w:pPr>
      <w:r>
        <w:t xml:space="preserve">Nitelikli müşteriler için, Secure Productive Enterprise veya bir Office 365 ve Enterprise Mobility + Security kombinasyonu, Exchange Server için </w:t>
      </w:r>
      <w:r>
        <w:t>Exchange Online Archiving bileşen hizmetine erişim hakları sağlar. “Hak Kazanan Müşteriler” 30 Kasım 2014 tarihi itibariyle Kurumsal CAL Paketi için etkin Yazılım Güvencesi kapsamına sahip Kurumsal Kayıt Anlaşması veya Kurumsal Üyelik Kayıt Anlaşması müşte</w:t>
      </w:r>
      <w:r>
        <w:t>rileridir.</w:t>
      </w:r>
    </w:p>
    <w:p w:rsidR="00897CD8" w:rsidRDefault="00897CD8">
      <w:pPr>
        <w:pStyle w:val="ProductList-Body"/>
      </w:pPr>
    </w:p>
    <w:p w:rsidR="00897CD8" w:rsidRDefault="005D3E70">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w:t>
      </w:r>
      <w:r>
        <w:t>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9361"/>
      <w:r>
        <w:instrText>Core Infrastructure Server (CIS) Suite</w:instrText>
      </w:r>
      <w:bookmarkEnd w:id="55"/>
      <w:r>
        <w:instrText>" \l 2</w:instrText>
      </w:r>
      <w:r>
        <w:fldChar w:fldCharType="end"/>
      </w:r>
    </w:p>
    <w:p w:rsidR="00897CD8" w:rsidRDefault="005D3E70">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w:instrText>
            </w:r>
            <w:r>
              <w:instrText xml:space="preserve">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w:instrText>
            </w:r>
            <w:r>
              <w:instrText xml:space="preserve">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CIS Suite Standard'a dahil Edilen Yazılım</w:t>
      </w:r>
    </w:p>
    <w:p w:rsidR="00897CD8" w:rsidRDefault="005D3E70">
      <w:pPr>
        <w:pStyle w:val="ProductList-Body"/>
      </w:pPr>
      <w:r>
        <w:t>CIS Suite Standard; Müşterinin YG kapsamı sırasında kullanıma sunulan Windows Server Standard ve Syst</w:t>
      </w:r>
      <w:r>
        <w:t>em Center Standard'ın en son sürümlerini içerir.</w:t>
      </w:r>
    </w:p>
    <w:p w:rsidR="00897CD8" w:rsidRDefault="00897CD8">
      <w:pPr>
        <w:pStyle w:val="ProductList-Body"/>
      </w:pPr>
    </w:p>
    <w:p w:rsidR="00897CD8" w:rsidRDefault="005D3E70">
      <w:pPr>
        <w:pStyle w:val="ProductList-ClauseHeading"/>
        <w:outlineLvl w:val="3"/>
      </w:pPr>
      <w:r>
        <w:lastRenderedPageBreak/>
        <w:t>2.2 CIS Suite Datacenter'a dahil Edilen Yazılım</w:t>
      </w:r>
    </w:p>
    <w:p w:rsidR="00897CD8" w:rsidRDefault="005D3E70">
      <w:pPr>
        <w:pStyle w:val="ProductList-Body"/>
      </w:pPr>
      <w:r>
        <w:t>CIS Suite Datacenter; Müşterinin YG kapsamı sırasında kullanıma sunulan Windows Server Datacenter ve System Center Datacenter'ın en son sürümlerini içerir.</w:t>
      </w:r>
    </w:p>
    <w:p w:rsidR="00897CD8" w:rsidRDefault="005D3E70">
      <w:pPr>
        <w:pStyle w:val="ProductList-Offering1SubSection"/>
        <w:outlineLvl w:val="2"/>
      </w:pPr>
      <w:bookmarkStart w:id="58" w:name="_Sec605"/>
      <w:r>
        <w:t>3.</w:t>
      </w:r>
      <w:r>
        <w:t xml:space="preserve"> Kullanım Hakları</w:t>
      </w:r>
      <w:bookmarkEnd w:id="5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w:instrText>
            </w:r>
            <w:r>
              <w:instrText xml:space="preserve">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3.1 İlgili Kullanım Hakları</w:t>
      </w:r>
    </w:p>
    <w:p w:rsidR="00897CD8" w:rsidRDefault="005D3E70">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w:instrText>
      </w:r>
      <w:r>
        <w:instrText xml:space="preserve">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w:instrText>
      </w:r>
      <w:r>
        <w:instrText xml:space="preserve">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w:instrText>
      </w:r>
      <w:r>
        <w:instrText xml:space="preserve">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w:instrText>
      </w:r>
      <w:r>
        <w:instrText xml:space="preserve">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ek CIS Suite Stan</w:t>
      </w:r>
      <w:r>
        <w:t xml:space="preserve">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w:instrText>
      </w:r>
      <w:r>
        <w:instrText xml:space="preserve">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w:instrText>
      </w:r>
      <w:r>
        <w:instrText xml:space="preserve">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897CD8" w:rsidRDefault="00897CD8">
      <w:pPr>
        <w:pStyle w:val="ProductList-Body"/>
      </w:pPr>
    </w:p>
    <w:p w:rsidR="00897CD8" w:rsidRDefault="005D3E70">
      <w:pPr>
        <w:pStyle w:val="ProductList-ClauseHeading"/>
        <w:outlineLvl w:val="3"/>
      </w:pPr>
      <w:r>
        <w:t>3.2 Sunucu Lisansı ve Yönetim Lisansı Ataması</w:t>
      </w:r>
    </w:p>
    <w:p w:rsidR="00897CD8" w:rsidRDefault="005D3E70">
      <w:pPr>
        <w:pStyle w:val="ProductList-Body"/>
      </w:pPr>
      <w:r>
        <w:t>Windows Server ve S</w:t>
      </w:r>
      <w:r>
        <w:t xml:space="preserve">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w:t>
      </w:r>
      <w:r>
        <w:t xml:space="preserve">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w:instrText>
      </w:r>
      <w:r>
        <w:instrText xml:space="preserv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897CD8" w:rsidRDefault="00897CD8">
      <w:pPr>
        <w:pStyle w:val="ProductList-Body"/>
      </w:pPr>
    </w:p>
    <w:p w:rsidR="00897CD8" w:rsidRDefault="005D3E70">
      <w:pPr>
        <w:pStyle w:val="ProductList-ClauseHeading"/>
        <w:outlineLvl w:val="3"/>
      </w:pPr>
      <w:r>
        <w:t>3.3 Ek Şartlar</w:t>
      </w:r>
    </w:p>
    <w:p w:rsidR="00897CD8" w:rsidRDefault="005D3E70">
      <w:pPr>
        <w:pStyle w:val="ProductList-Body"/>
      </w:pPr>
      <w:r>
        <w:t>Müşteri, Ürün Şartlarındaki söz konusu</w:t>
      </w:r>
      <w:r>
        <w:t xml:space="preserve"> Ürüne ilişkin lisans şartlarında izin verilen şekilde, CIS Suite'e dahil edilen tek tek Ürünlerin herhangi birinin önceki bir sürümünü veya alt bir basımını çalıştırabilir.</w:t>
      </w:r>
    </w:p>
    <w:p w:rsidR="00897CD8" w:rsidRDefault="00897CD8">
      <w:pPr>
        <w:pStyle w:val="ProductList-Body"/>
      </w:pPr>
    </w:p>
    <w:p w:rsidR="00897CD8" w:rsidRDefault="005D3E70">
      <w:pPr>
        <w:pStyle w:val="ProductList-Body"/>
      </w:pPr>
      <w:r>
        <w:fldChar w:fldCharType="begin"/>
      </w:r>
      <w:r>
        <w:instrText xml:space="preserve"> AutoTextList   \s NoStyle \t "Harici Bağlayıcı Lisansları, Dış Kullanıcılar tara</w:instrText>
      </w:r>
      <w:r>
        <w:instrText xml:space="preserve">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w:instrText>
      </w:r>
      <w:r>
        <w:instrText xml:space="preserve">\t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w:instrText>
      </w:r>
      <w:r>
        <w:instrText xml:space="preserve">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w:t>
      </w:r>
      <w:r>
        <w:t>hazlara atamaya dönük diğer tüm gereksinimler tümüyle geçerlidir ve yürürlüktedir.</w:t>
      </w:r>
    </w:p>
    <w:p w:rsidR="00897CD8" w:rsidRDefault="005D3E70">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w:instrText>
            </w:r>
            <w:r>
              <w:instrText xml:space="preserve">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w:instrText>
            </w:r>
            <w:r>
              <w:instrText xml:space="preserve">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0">
              <w:r>
                <w:rPr>
                  <w:color w:val="00467F"/>
                  <w:u w:val="single"/>
                </w:rPr>
                <w:t>Ürün Listesi - Mart 2014</w:t>
              </w:r>
            </w:hyperlink>
            <w:r>
              <w:t xml:space="preserve">, </w:t>
            </w:r>
            <w:hyperlink r:id="rId41">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w:instrText>
            </w:r>
            <w:r>
              <w:instrText xml:space="preserve">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4.1 Microsoft Azure Karma Kullanım Avantajı</w:t>
      </w:r>
    </w:p>
    <w:p w:rsidR="00897CD8" w:rsidRDefault="005D3E70">
      <w:pPr>
        <w:pStyle w:val="ProductList-Body"/>
      </w:pPr>
      <w:r>
        <w:t xml:space="preserve">Microsoft Azure üzerinde Windows Server görüntüleri dağıtmak için Microsoft Azure Ürün Girişi </w:t>
      </w:r>
      <w:hyperlink w:anchor="_Sec624">
        <w:r>
          <w:rPr>
            <w:color w:val="00467F"/>
            <w:u w:val="single"/>
          </w:rPr>
          <w:t>Bölüm 7. Microsoft Azure Karma Kullanım Avant</w:t>
        </w:r>
        <w:r>
          <w:rPr>
            <w:color w:val="00467F"/>
            <w:u w:val="single"/>
          </w:rPr>
          <w:t xml:space="preserve">ajı </w:t>
        </w:r>
      </w:hyperlink>
      <w:r>
        <w:t>bölümüne bakın.</w:t>
      </w:r>
    </w:p>
    <w:p w:rsidR="00897CD8" w:rsidRDefault="00897CD8">
      <w:pPr>
        <w:pStyle w:val="ProductList-Body"/>
      </w:pPr>
    </w:p>
    <w:p w:rsidR="00897CD8" w:rsidRDefault="005D3E70">
      <w:pPr>
        <w:pStyle w:val="ProductList-ClauseHeading"/>
        <w:outlineLvl w:val="3"/>
      </w:pPr>
      <w:r>
        <w:t>4.2 Nano Server</w:t>
      </w:r>
    </w:p>
    <w:p w:rsidR="00897CD8" w:rsidRDefault="005D3E70">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w:t>
      </w:r>
      <w:r>
        <w:t>ükleyebilir, kullanabilir ve Yönetebilir.</w:t>
      </w:r>
    </w:p>
    <w:p w:rsidR="00897CD8" w:rsidRDefault="00897CD8">
      <w:pPr>
        <w:pStyle w:val="ProductList-Body"/>
      </w:pPr>
    </w:p>
    <w:p w:rsidR="00897CD8" w:rsidRDefault="005D3E70">
      <w:pPr>
        <w:pStyle w:val="ProductList-ClauseHeading"/>
        <w:outlineLvl w:val="3"/>
      </w:pPr>
      <w:r>
        <w:t>4.3 System Center Configuration Manager Geçerli Dal Hakları</w:t>
      </w:r>
    </w:p>
    <w:p w:rsidR="00897CD8" w:rsidRDefault="005D3E70">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w:t>
      </w:r>
      <w:r>
        <w:rPr>
          <w:color w:val="0563C1"/>
        </w:rPr>
        <w:t>anslarına</w:t>
      </w:r>
      <w:r>
        <w:fldChar w:fldCharType="end"/>
      </w:r>
      <w:r>
        <w:t xml:space="preserve"> ilişkin etkin YG'ye sahip müşteriler, System Center Configuration Manager'ın Geçerli Dal seçeneğini yükleyebilir ve kullanabilir.</w:t>
      </w:r>
    </w:p>
    <w:p w:rsidR="00897CD8" w:rsidRDefault="00897CD8">
      <w:pPr>
        <w:pStyle w:val="ProductList-Body"/>
      </w:pPr>
    </w:p>
    <w:p w:rsidR="00897CD8" w:rsidRDefault="005D3E70">
      <w:pPr>
        <w:pStyle w:val="ProductList-ClauseHeading"/>
        <w:outlineLvl w:val="3"/>
      </w:pPr>
      <w:r>
        <w:t>4.4 Üyelik Lisansları için Yazılım Güvencesi Hakları ve Avantajları</w:t>
      </w:r>
    </w:p>
    <w:p w:rsidR="00897CD8" w:rsidRDefault="005D3E70">
      <w:pPr>
        <w:pStyle w:val="ProductList-Body"/>
      </w:pPr>
      <w:r>
        <w:t>Müşterinin SCE kapsamında aldığı herhangi bi</w:t>
      </w:r>
      <w:r>
        <w:t xml:space="preserve">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897CD8" w:rsidRDefault="00897CD8">
      <w:pPr>
        <w:pStyle w:val="ProductList-Body"/>
      </w:pPr>
    </w:p>
    <w:p w:rsidR="00897CD8" w:rsidRDefault="005D3E70">
      <w:pPr>
        <w:pStyle w:val="ProductList-ClauseHeading"/>
        <w:outlineLvl w:val="3"/>
      </w:pPr>
      <w:r>
        <w:t>4.5 Sunucu ve Bulut Ka</w:t>
      </w:r>
      <w:r>
        <w:t>yıt Anlaşması (SCE) - CIS Suite Lisansları kapsamında Microsoft Azure'daki OSE'leri yönetme hakkı</w:t>
      </w:r>
    </w:p>
    <w:p w:rsidR="00897CD8" w:rsidRDefault="005D3E70">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w:instrText>
      </w:r>
      <w:r>
        <w:instrText xml:space="preserve">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 yönetmek için CIS Suite için lisanslanan ve bunu kullanan SCE Müşterileri, Microsoft Azure dahilind</w:t>
      </w:r>
      <w:r>
        <w:t xml:space="preserve">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'leri yönetmek için CIS Suite kapsamında lisanslı olan System Center yazılımını da kullanabilirle</w:t>
      </w:r>
      <w:r>
        <w:t xml:space="preserv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w:instrText>
      </w:r>
      <w:r>
        <w:instrText xml:space="preserve">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897CD8" w:rsidRDefault="005D3E70">
      <w:pPr>
        <w:pStyle w:val="ProductList-Body"/>
        <w:ind w:left="720"/>
      </w:pPr>
      <w:r>
        <w:t>• Windows Server Virtual Machine Örnekleri (Azure HUB kapsamında dağıtılmış Örnekler dahil)</w:t>
      </w:r>
    </w:p>
    <w:p w:rsidR="00897CD8" w:rsidRDefault="005D3E70">
      <w:pPr>
        <w:pStyle w:val="ProductList-Body"/>
        <w:ind w:left="720"/>
      </w:pPr>
      <w:r>
        <w:t>• Bulut Hizmeti örnekleri (Web rolü ve Çalışan rolü)</w:t>
      </w:r>
    </w:p>
    <w:p w:rsidR="00897CD8" w:rsidRDefault="005D3E70">
      <w:pPr>
        <w:pStyle w:val="ProductList-Body"/>
        <w:ind w:left="720"/>
      </w:pPr>
      <w:r>
        <w:t>• Depolama Hesapları</w:t>
      </w:r>
    </w:p>
    <w:p w:rsidR="00897CD8" w:rsidRDefault="005D3E70">
      <w:pPr>
        <w:pStyle w:val="ProductList-Body"/>
        <w:ind w:left="720"/>
      </w:pPr>
      <w:r>
        <w:t>• SQL Veritabanları</w:t>
      </w:r>
    </w:p>
    <w:p w:rsidR="00897CD8" w:rsidRDefault="005D3E70">
      <w:pPr>
        <w:pStyle w:val="ProductList-Body"/>
        <w:ind w:left="720"/>
      </w:pPr>
      <w:r>
        <w:t>• Web sitesi örnekleri</w:t>
      </w:r>
    </w:p>
    <w:p w:rsidR="00897CD8" w:rsidRDefault="00897CD8">
      <w:pPr>
        <w:pStyle w:val="ProductList-Body"/>
      </w:pPr>
    </w:p>
    <w:p w:rsidR="00897CD8" w:rsidRDefault="005D3E70">
      <w:pPr>
        <w:pStyle w:val="ProductList-ClauseHeading"/>
        <w:outlineLvl w:val="3"/>
      </w:pPr>
      <w:r>
        <w:lastRenderedPageBreak/>
        <w:t>4.6 Windows Server ve System Center için Yazıl</w:t>
      </w:r>
      <w:r>
        <w:t>ım Güvencesi Yenileme Teklifi</w:t>
      </w:r>
    </w:p>
    <w:p w:rsidR="00897CD8" w:rsidRDefault="005D3E70">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w:t>
      </w:r>
      <w:r>
        <w:t>rler.</w:t>
      </w:r>
    </w:p>
    <w:tbl>
      <w:tblPr>
        <w:tblStyle w:val="PURTable"/>
        <w:tblW w:w="0" w:type="dxa"/>
        <w:tblLook w:val="04A0" w:firstRow="1" w:lastRow="0" w:firstColumn="1" w:lastColumn="0" w:noHBand="0" w:noVBand="1"/>
      </w:tblPr>
      <w:tblGrid>
        <w:gridCol w:w="5383"/>
        <w:gridCol w:w="5407"/>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Sütun B</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Standard (2'li paket Çekirdek Lisansı) System Center Standard (2'li paket Çekirdek Lisansı)</w:t>
            </w:r>
            <w:r>
              <w:fldChar w:fldCharType="begin"/>
            </w:r>
            <w:r>
              <w:instrText xml:space="preserve"> XE "System Center Standard (2'li paket Çekirdek Lisansı)" </w:instrText>
            </w:r>
            <w:r>
              <w:fldChar w:fldCharType="end"/>
            </w:r>
            <w:r>
              <w:fldChar w:fldCharType="begin"/>
            </w:r>
            <w:r>
              <w:instrText xml:space="preserve"> XE "Windows Server Standard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w:t>
            </w:r>
            <w:r>
              <w:t>re Infrastructure Server Suite Standard (2'li paket Çekirdek Lisansı)</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Datacenter (2'li paket Çekirdek Lisansı) System Center Datacenter (2'li paket Çekirdek Lisansı)</w:t>
            </w:r>
            <w:r>
              <w:fldChar w:fldCharType="begin"/>
            </w:r>
            <w:r>
              <w:instrText xml:space="preserve"> XE "System Center Datacenter (2'li paket Çekirdek Lisansı)" </w:instrText>
            </w:r>
            <w:r>
              <w:fldChar w:fldCharType="end"/>
            </w:r>
            <w:r>
              <w:fldChar w:fldCharType="begin"/>
            </w:r>
            <w:r>
              <w:instrText xml:space="preserve"> XE "Windows</w:instrText>
            </w:r>
            <w:r>
              <w:instrText xml:space="preserve"> Server Datacenter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Infrastructure Server Suite Datacenter (2'li paket Çekirdek Lisansı)</w:t>
            </w:r>
          </w:p>
        </w:tc>
      </w:tr>
    </w:tbl>
    <w:p w:rsidR="00897CD8" w:rsidRDefault="005D3E70">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60" w:name="_Sec862"/>
      <w:r>
        <w:t>Forefront</w:t>
      </w:r>
      <w:bookmarkEnd w:id="60"/>
      <w:r>
        <w:fldChar w:fldCharType="begin"/>
      </w:r>
      <w:r>
        <w:instrText xml:space="preserve"> TC "</w:instrText>
      </w:r>
      <w:bookmarkStart w:id="61" w:name="_Toc476139362"/>
      <w:r>
        <w:instrText>Forefront</w:instrText>
      </w:r>
      <w:bookmarkEnd w:id="61"/>
      <w:r>
        <w:instrText>" \l 2</w:instrText>
      </w:r>
      <w:r>
        <w:fldChar w:fldCharType="end"/>
      </w:r>
    </w:p>
    <w:p w:rsidR="00897CD8" w:rsidRDefault="005D3E70">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w:instrText>
            </w:r>
            <w:r>
              <w:instrText xml:space="preserve">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BFBFBF"/>
              <w:bottom w:val="none" w:sz="4" w:space="0" w:color="BFBFBF"/>
              <w:right w:val="none" w:sz="4" w:space="0" w:color="6E6E6E"/>
            </w:tcBorders>
          </w:tcPr>
          <w:p w:rsidR="00897CD8" w:rsidRDefault="005D3E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7CD8" w:rsidRDefault="005D3E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2"/>
      </w:pPr>
      <w:bookmarkStart w:id="63" w:name="_Sec864"/>
      <w:r>
        <w:t xml:space="preserve">2. Ürün </w:t>
      </w:r>
      <w:r>
        <w:t>Şartları</w:t>
      </w:r>
      <w:bookmarkEnd w:id="63"/>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w:t>
            </w:r>
            <w:r>
              <w:rPr>
                <w:color w:val="404040"/>
              </w:rPr>
              <w:t>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Forefront Identity Manager 2010 – Windows Live Edition</w:t>
      </w:r>
    </w:p>
    <w:p w:rsidR="00897CD8" w:rsidRDefault="005D3E70">
      <w:pPr>
        <w:pStyle w:val="ProductList-Body"/>
      </w:pPr>
      <w:r>
        <w:t>Forefront Identity Manager 2010 – Windows Live Edition, Identity Lifecycle Manager 2007 – Windows Live Edition'ın sonraki sürümüdür.</w:t>
      </w:r>
    </w:p>
    <w:p w:rsidR="00897CD8" w:rsidRDefault="005D3E70">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w:instrText>
            </w:r>
            <w:r>
              <w:instrText xml:space="preserve">rı: Bir Ürünün dağıtılmasının ve kullanılmasının tabi olduğu şartlar ve koşullar." </w:instrText>
            </w:r>
            <w:r>
              <w:fldChar w:fldCharType="separate"/>
            </w:r>
            <w:r>
              <w:rPr>
                <w:color w:val="0563C1"/>
              </w:rPr>
              <w:t>Lisans Şartları</w:t>
            </w:r>
            <w:r>
              <w:fldChar w:fldCharType="end"/>
            </w:r>
            <w:r>
              <w:t xml:space="preserve">: </w:t>
            </w:r>
            <w:hyperlink r:id="rId42">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w:instrText>
            </w:r>
            <w:r>
              <w:instrText xml:space="preserve">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3.1 Kimlik verilerini içeri aktarma: Forefront Identity Manager 2010 R2 Windows Live E</w:t>
      </w:r>
      <w:r>
        <w:t>dition</w:t>
      </w:r>
    </w:p>
    <w:p w:rsidR="00897CD8" w:rsidRDefault="005D3E70">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w:t>
      </w:r>
      <w:r>
        <w:t xml:space="preserve"> arasındaki eşitlemesini ve aktarımını kolaylaştırmak için kullanabilir. Müşteri, yazılımı başka bir amaçla kullanamaz.</w:t>
      </w:r>
    </w:p>
    <w:p w:rsidR="00897CD8" w:rsidRDefault="00897CD8">
      <w:pPr>
        <w:pStyle w:val="ProductList-Body"/>
      </w:pPr>
    </w:p>
    <w:p w:rsidR="00897CD8" w:rsidRDefault="005D3E70">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39363"/>
      <w:r>
        <w:instrText>Microsoft Dynamics</w:instrText>
      </w:r>
      <w:bookmarkEnd w:id="67"/>
      <w:r>
        <w:instrText>" \l 2</w:instrText>
      </w:r>
      <w:r>
        <w:fldChar w:fldCharType="end"/>
      </w:r>
    </w:p>
    <w:p w:rsidR="00897CD8" w:rsidRDefault="005D3E70">
      <w:pPr>
        <w:pStyle w:val="ProductList-Offering2HeadingNoBorder"/>
        <w:outlineLvl w:val="2"/>
      </w:pPr>
      <w:bookmarkStart w:id="68" w:name="_Sec610"/>
      <w:r>
        <w:t>Microsoft Dynamics 365 Şirket İçi</w:t>
      </w:r>
      <w:bookmarkEnd w:id="68"/>
      <w:r>
        <w:fldChar w:fldCharType="begin"/>
      </w:r>
      <w:r>
        <w:instrText xml:space="preserve"> TC "</w:instrText>
      </w:r>
      <w:bookmarkStart w:id="69" w:name="_Toc476139364"/>
      <w:r>
        <w:instrText>Microsoft Dynamics 365 Şirket İçi</w:instrText>
      </w:r>
      <w:bookmarkEnd w:id="69"/>
      <w:r>
        <w:instrText>" \l 3</w:instrText>
      </w:r>
      <w:r>
        <w:fldChar w:fldCharType="end"/>
      </w:r>
    </w:p>
    <w:p w:rsidR="00897CD8" w:rsidRDefault="005D3E70">
      <w:pPr>
        <w:pStyle w:val="ProductList-Offering1SubSection"/>
        <w:outlineLvl w:val="3"/>
      </w:pPr>
      <w:bookmarkStart w:id="70" w:name="_Sec679"/>
      <w:r>
        <w:t>1. Prog</w:t>
      </w:r>
      <w:r>
        <w:t>ram Kullanılabilirliği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w:instrText>
            </w:r>
            <w:r>
              <w:instrText xml:space="preserve">"İlave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71" w:name="_Sec735"/>
      <w:r>
        <w:t>2. Ürün Şartları</w:t>
      </w:r>
      <w:bookmarkEnd w:id="71"/>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w:t>
            </w:r>
            <w:r>
              <w:t>(12/14)</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w:t>
            </w:r>
            <w:r>
              <w:rPr>
                <w:color w:val="404040"/>
              </w:rPr>
              <w:t>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72" w:name="_Sec790"/>
      <w:r>
        <w:t>3. Kullanım Hakları</w:t>
      </w:r>
      <w:bookmarkEnd w:id="72"/>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w:instrText>
            </w:r>
            <w:r>
              <w:instrText xml:space="preserve">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w:instrText>
            </w:r>
            <w:r>
              <w:instrText xml:space="preserv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w:instrText>
            </w:r>
            <w:r>
              <w:instrText xml:space="preserve">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ya da temsilcileri dı</w:t>
            </w:r>
            <w:r>
              <w:t>şında CAL'ler ile lisanslanmış veya (ii) Microsoft Dynamics 365 İstemcileri aracılığıyla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w:instrText>
            </w:r>
            <w:r>
              <w:instrText xml:space="preserve">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Ekip Üyeleri için Microsoft Dynamics 365 Şirket İçi CAL Sunucu Yazılımı Erişimi</w:t>
      </w:r>
    </w:p>
    <w:p w:rsidR="00897CD8" w:rsidRDefault="005D3E70">
      <w:pPr>
        <w:pStyle w:val="ProductList-Body"/>
      </w:pPr>
      <w:r>
        <w:t>Ekip Üyeleri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Ekip Üyeleri için Microsoft Dynamics 365, Enterprise basımı</w:t>
            </w:r>
            <w:r>
              <w:fldChar w:fldCharType="begin"/>
            </w:r>
            <w:r>
              <w:instrText xml:space="preserve"> XE "Ekip Üyeleri için Microsoft Dynamics 365, Ente</w:instrText>
            </w:r>
            <w:r>
              <w:instrText xml:space="preserve">rprise basımı" </w:instrText>
            </w:r>
            <w:r>
              <w:fldChar w:fldCharType="end"/>
            </w:r>
            <w:r>
              <w:t xml:space="preserve"> (Kullanıcı SL'si)</w:t>
            </w:r>
          </w:p>
        </w:tc>
      </w:tr>
    </w:tbl>
    <w:p w:rsidR="00897CD8" w:rsidRDefault="00897CD8">
      <w:pPr>
        <w:pStyle w:val="ProductList-Body"/>
      </w:pPr>
    </w:p>
    <w:p w:rsidR="00897CD8" w:rsidRDefault="005D3E70">
      <w:pPr>
        <w:pStyle w:val="ProductList-ClauseHeading"/>
        <w:outlineLvl w:val="4"/>
      </w:pPr>
      <w:r>
        <w:t>3.2 Satış için Microsoft Dynamics 365 Şirket İçi CAL Sunucu Yazılımı Erişimi</w:t>
      </w:r>
    </w:p>
    <w:p w:rsidR="00897CD8" w:rsidRDefault="005D3E70">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Satış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Satış içi</w:t>
            </w:r>
            <w:r>
              <w:t>n Microsoft Dynamics 365, Enterprise basımı</w:t>
            </w:r>
            <w:r>
              <w:fldChar w:fldCharType="begin"/>
            </w:r>
            <w:r>
              <w:instrText xml:space="preserve"> XE "Satış için Microsoft Dynamics 365, Enterprise basımı" </w:instrText>
            </w:r>
            <w:r>
              <w:fldChar w:fldCharType="end"/>
            </w:r>
            <w:r>
              <w:t xml:space="preserve">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 xml:space="preserve">3.3 Müşteri Hizmetleri için Microsoft Dynamics 365 Şirket İçi CAL </w:t>
      </w:r>
      <w:r>
        <w:t>Sunucu Yazılımı Erişimi</w:t>
      </w:r>
    </w:p>
    <w:p w:rsidR="00897CD8" w:rsidRDefault="005D3E70">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Müşteri Hizmetleri için Microsoft Dynamics 365, Enterprise basımı</w:t>
            </w:r>
            <w:r>
              <w:fldChar w:fldCharType="begin"/>
            </w:r>
            <w:r>
              <w:instrText xml:space="preserve"> XE "</w:instrText>
            </w:r>
            <w:r>
              <w:instrText xml:space="preserve">Müşteri Hizmetleri için Microsoft Dynamics 365, Enterprise basımı" </w:instrText>
            </w:r>
            <w:r>
              <w:fldChar w:fldCharType="end"/>
            </w:r>
            <w:r>
              <w:t xml:space="preserve">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3.4 Dynamics 365 CAL'leri için Sunucu Kullanım Hakları</w:t>
      </w:r>
    </w:p>
    <w:p w:rsidR="00897CD8" w:rsidRDefault="005D3E70">
      <w:pPr>
        <w:pStyle w:val="ProductList-Body"/>
      </w:pPr>
      <w:r>
        <w:t>Microsoft Dynamics 365 CAL'lerine sahip Müşteriler, Microsoft Dynamics 365 Server yazılımının istenilen sayıda kopyasını bir sunucuya yükleyebilir ve kullanabilirler.</w:t>
      </w:r>
    </w:p>
    <w:p w:rsidR="00897CD8" w:rsidRDefault="00897CD8">
      <w:pPr>
        <w:pStyle w:val="ProductList-Body"/>
      </w:pPr>
    </w:p>
    <w:p w:rsidR="00897CD8" w:rsidRDefault="005D3E70">
      <w:pPr>
        <w:pStyle w:val="ProductList-ClauseHeading"/>
        <w:outlineLvl w:val="4"/>
      </w:pPr>
      <w:r>
        <w:t>3.5 Nitelikli Teklifler için Uygunluk</w:t>
      </w:r>
    </w:p>
    <w:p w:rsidR="00897CD8" w:rsidRDefault="005D3E70">
      <w:pPr>
        <w:pStyle w:val="ProductList-Body"/>
      </w:pPr>
      <w:r>
        <w:t>1 Kasım 2016 itibariyle, bir anlaşmayı Microsoft D</w:t>
      </w:r>
      <w:r>
        <w:t>ynamics CRM CAL Lisanslarıyla yenileyen Müşteriler, 31 Ekim 2019'dan önceki anlaşma yenilemelerinde Microsoft Dynamics 365 Şirket İçi CAL Nitelikli Teklif Lisansları alabilirler.</w:t>
      </w:r>
    </w:p>
    <w:p w:rsidR="00897CD8" w:rsidRDefault="00897CD8">
      <w:pPr>
        <w:pStyle w:val="ProductList-Body"/>
      </w:pPr>
    </w:p>
    <w:p w:rsidR="00897CD8" w:rsidRDefault="005D3E70">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Microsoft Dynamics CRM için MarketingPilot Connector (Yaln</w:t>
            </w:r>
            <w:r>
              <w:t>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Microsoft Dynamics CRM 2016 Microsoft Office Outlook</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w:t>
            </w:r>
            <w:r>
              <w:t>osoft Dynamics CRM 2016 için Microsoft Dynamics CRM Reporting Extensions</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için Microsoft Dynamics Marketing Connector (Workgroup Server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73" w:name="_Sec818"/>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w:instrText>
            </w:r>
            <w:r>
              <w:instrText xml:space="preserv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w:t>
            </w:r>
            <w:r>
              <w:rPr>
                <w:color w:val="404040"/>
              </w:rPr>
              <w:t>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w:instrText>
            </w:r>
            <w:r>
              <w:instrText xml:space="preserve">)"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Sunucu Kullanım Hakları</w:t>
      </w:r>
    </w:p>
    <w:p w:rsidR="00897CD8" w:rsidRDefault="005D3E70">
      <w:pPr>
        <w:pStyle w:val="ProductList-Body"/>
      </w:pPr>
      <w:r>
        <w:t>Müşteriler, Microsoft Dynamics 365 Server yerine, Microsoft Dynamics CRM Server 2016 veya sunucu yazılımının önceki herhangi bir sürümünü kullanabilirler. Microsoft Dynamics 365 Şirket İçi CAL'lere ilişkin Yazılım Güvencesine sahip Müşteriler, CAL'lerin ve</w:t>
      </w:r>
      <w:r>
        <w:t>ya Dynamics 365 Hizmetleri USL'lerinin satın alınmasıyla edinilen Microsoft Dynamics 365 Şirket İçi Sunucu'nun yeni sürümlerini kullanabilir.</w:t>
      </w:r>
    </w:p>
    <w:p w:rsidR="00897CD8" w:rsidRDefault="00897CD8">
      <w:pPr>
        <w:pStyle w:val="ProductList-Body"/>
      </w:pPr>
    </w:p>
    <w:p w:rsidR="00897CD8" w:rsidRDefault="005D3E70">
      <w:pPr>
        <w:pStyle w:val="ProductList-ClauseHeading"/>
        <w:outlineLvl w:val="4"/>
      </w:pPr>
      <w:r>
        <w:t>4.2 Unified Service Desk (USD)</w:t>
      </w:r>
    </w:p>
    <w:p w:rsidR="00897CD8" w:rsidRDefault="005D3E70">
      <w:pPr>
        <w:pStyle w:val="ProductList-Body"/>
      </w:pPr>
      <w:r>
        <w:t xml:space="preserve">Müşterinin, YG'sine sahip olduğu her bir Satış için Microsoft Dynamics 365 Şirket </w:t>
      </w:r>
      <w:r>
        <w:t xml:space="preserve">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w:instrText>
      </w:r>
      <w:r>
        <w:instrText xml:space="preserv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w:instrText>
      </w:r>
      <w:r>
        <w:instrText xml:space="preserve">am tanım için Sözlüğe bakın)" </w:instrText>
      </w:r>
      <w:r>
        <w:fldChar w:fldCharType="separate"/>
      </w:r>
      <w:r>
        <w:rPr>
          <w:color w:val="0563C1"/>
        </w:rPr>
        <w:t>CAL'ın</w:t>
      </w:r>
      <w:r>
        <w:fldChar w:fldCharType="end"/>
      </w:r>
      <w:r>
        <w:t xml:space="preserve"> atandığı kullanıcı veya cihazla sınırlıdır.</w:t>
      </w:r>
    </w:p>
    <w:p w:rsidR="00897CD8" w:rsidRDefault="00897CD8">
      <w:pPr>
        <w:pStyle w:val="ProductList-Body"/>
      </w:pPr>
    </w:p>
    <w:p w:rsidR="00897CD8" w:rsidRDefault="005D3E70">
      <w:pPr>
        <w:pStyle w:val="ProductList-ClauseHeading"/>
        <w:outlineLvl w:val="4"/>
      </w:pPr>
      <w:r>
        <w:t>4.3 Microsoft Dynamics CustomerSource</w:t>
      </w:r>
    </w:p>
    <w:p w:rsidR="00897CD8" w:rsidRDefault="005D3E70">
      <w:pPr>
        <w:pStyle w:val="ProductList-Body"/>
      </w:pPr>
      <w:r>
        <w:t xml:space="preserve">Etkin YG'ye sahip Microsoft Dynamics 365 Şirket İçi CAL müşterilerinin CustomerSource'a erişimi olacaktır. </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74" w:name="_Sec609"/>
      <w:r>
        <w:t>Microsoft Dynamics AX</w:t>
      </w:r>
      <w:bookmarkEnd w:id="74"/>
      <w:r>
        <w:fldChar w:fldCharType="begin"/>
      </w:r>
      <w:r>
        <w:instrText xml:space="preserve"> TC "</w:instrText>
      </w:r>
      <w:bookmarkStart w:id="75" w:name="_Toc476139365"/>
      <w:r>
        <w:instrText>Microsoft Dynamics AX</w:instrText>
      </w:r>
      <w:bookmarkEnd w:id="75"/>
      <w:r>
        <w:instrText>" \l 3</w:instrText>
      </w:r>
      <w:r>
        <w:fldChar w:fldCharType="end"/>
      </w:r>
    </w:p>
    <w:p w:rsidR="00897CD8" w:rsidRDefault="005D3E70">
      <w:pPr>
        <w:pStyle w:val="ProductList-Offering1SubSection"/>
        <w:outlineLvl w:val="3"/>
      </w:pPr>
      <w:bookmarkStart w:id="76" w:name="_Sec678"/>
      <w:r>
        <w:t>1. Program Kullanılabilirliği</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w:instrText>
            </w:r>
            <w:r>
              <w:instrText xml:space="preserve">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w:instrText>
            </w:r>
            <w:r>
              <w:instrText xml:space="preserve">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77" w:name="_Sec734"/>
      <w:r>
        <w:t>2. Ürün Şartları</w:t>
      </w:r>
      <w:bookmarkEnd w:id="77"/>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w:t>
            </w:r>
            <w:r>
              <w:t>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w:instrText>
            </w:r>
            <w:r>
              <w:instrText xml:space="preserve">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78" w:name="_Sec789"/>
      <w:r>
        <w:lastRenderedPageBreak/>
        <w:t>3. Kullanım Hakları</w:t>
      </w:r>
      <w:bookmarkEnd w:id="7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w:instrText>
            </w:r>
            <w:r>
              <w:instrText xml:space="preserve">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w:t>
            </w:r>
            <w:r>
              <w:rPr>
                <w:color w:val="0563C1"/>
              </w:rPr>
              <w:t>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w:t>
            </w:r>
            <w:r>
              <w:rPr>
                <w:color w:val="0563C1"/>
              </w:rPr>
              <w:t>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p w:rsidR="00897CD8" w:rsidRDefault="005D3E70">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Microsoft Dynamics AX 2012 R3</w:t>
            </w:r>
            <w:r>
              <w:t xml:space="preserve"> Self-Serve CAL</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897CD8" w:rsidRDefault="00897CD8">
      <w:pPr>
        <w:pStyle w:val="ProductList-Body"/>
      </w:pPr>
    </w:p>
    <w:p w:rsidR="00897CD8" w:rsidRDefault="005D3E70">
      <w:pPr>
        <w:pStyle w:val="ProductList-SubClauseHeading"/>
        <w:outlineLvl w:val="5"/>
      </w:pPr>
      <w:r>
        <w:t>3.1.1 Microsoft Dynamics AX 2012 R3 Görev CAL'ı ile İlişkili Ek İşlevsellik</w:t>
      </w:r>
    </w:p>
    <w:p w:rsidR="00897CD8" w:rsidRDefault="005D3E70">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37"/>
        <w:gridCol w:w="3514"/>
        <w:gridCol w:w="34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Microsoft Dynam</w:t>
            </w:r>
            <w:r>
              <w:t>ics AX 2012 R3 Task CAL'si</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Microsoft Dynamics AX 2012 R3 Task Additive CAL'si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Ekip Üyeleri için Microsoft Dynamics 365, Enterprise basımı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SubClauseHeading"/>
        <w:outlineLvl w:val="5"/>
      </w:pPr>
      <w:r>
        <w:t>3.1.2 Microsoft Dynamics AX 2012 R3 İşlevsel CAL ile İlişkili Ek İşlevsellik</w:t>
      </w:r>
    </w:p>
    <w:p w:rsidR="00897CD8" w:rsidRDefault="005D3E70">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w:t>
      </w:r>
      <w:r>
        <w:t>leştirilmesi ve tüm görev ve kendi kendine işlemlerin onaylanması.</w:t>
      </w:r>
    </w:p>
    <w:tbl>
      <w:tblPr>
        <w:tblStyle w:val="PURTable0"/>
        <w:tblW w:w="0" w:type="dxa"/>
        <w:tblLook w:val="04A0" w:firstRow="1" w:lastRow="0" w:firstColumn="1" w:lastColumn="0" w:noHBand="0" w:noVBand="1"/>
      </w:tblPr>
      <w:tblGrid>
        <w:gridCol w:w="3437"/>
        <w:gridCol w:w="3513"/>
        <w:gridCol w:w="348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Microsoft Dynamics AX 2012 R3 Functional Additive CAL'si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Operasyonlar için Microsoft Dynamics 365, Enterprise basımı (Kul</w:t>
            </w:r>
            <w:r>
              <w:t>lanıcı SL'si)</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 xml:space="preserve">CAL Eşdeğeri Lisans (Bkz. </w:t>
            </w:r>
            <w:hyperlink w:anchor="_Sec591">
              <w:r>
                <w:rPr>
                  <w:color w:val="00467F"/>
                  <w:u w:val="single"/>
                </w:rPr>
                <w:t>Ek A</w:t>
              </w:r>
            </w:hyperlink>
            <w:r>
              <w:t>)</w:t>
            </w:r>
          </w:p>
        </w:tc>
      </w:tr>
    </w:tbl>
    <w:p w:rsidR="00897CD8" w:rsidRDefault="00897CD8">
      <w:pPr>
        <w:pStyle w:val="ProductList-BodyIndented"/>
      </w:pPr>
    </w:p>
    <w:p w:rsidR="00897CD8" w:rsidRDefault="005D3E70">
      <w:pPr>
        <w:pStyle w:val="ProductList-SubClauseHeading"/>
        <w:outlineLvl w:val="5"/>
      </w:pPr>
      <w:r>
        <w:t>3.1.3 Microsoft Dynamics AX 2012 R3 Kurumsal CAL ile İlişkili Ek İşlevsellik</w:t>
      </w:r>
    </w:p>
    <w:p w:rsidR="00897CD8" w:rsidRDefault="005D3E70">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37"/>
        <w:gridCol w:w="3514"/>
        <w:gridCol w:w="34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Microsoft Dynamics AX 2012 R3 Enterprise Additive CAL'si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 xml:space="preserve">CAL Eşdeğeri Lisans (Bkz. </w:t>
            </w:r>
            <w:hyperlink w:anchor="_Sec591">
              <w:r>
                <w:rPr>
                  <w:color w:val="00467F"/>
                  <w:u w:val="single"/>
                </w:rPr>
                <w:t>Ek A</w:t>
              </w:r>
            </w:hyperlink>
            <w:r>
              <w:t>)</w:t>
            </w:r>
          </w:p>
        </w:tc>
      </w:tr>
    </w:tbl>
    <w:p w:rsidR="00897CD8" w:rsidRDefault="00897CD8">
      <w:pPr>
        <w:pStyle w:val="ProductList-BodyIndented"/>
      </w:pPr>
    </w:p>
    <w:p w:rsidR="00897CD8" w:rsidRDefault="005D3E70">
      <w:pPr>
        <w:pStyle w:val="ProductList-ClauseHeading"/>
        <w:outlineLvl w:val="4"/>
      </w:pPr>
      <w:r>
        <w:t xml:space="preserve">3.2 </w:t>
      </w:r>
      <w:r>
        <w:t>Değiştirme Hakkı</w:t>
      </w:r>
    </w:p>
    <w:p w:rsidR="00897CD8" w:rsidRDefault="005D3E70">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w:t>
      </w:r>
      <w:r>
        <w:t>nı oluşturabilir ve bu türev çalışmaları, yalnızca yazılımla birlikte ve yalnızca dahili amaçlarıyla kullanabilir.</w:t>
      </w:r>
    </w:p>
    <w:p w:rsidR="00897CD8" w:rsidRDefault="00897CD8">
      <w:pPr>
        <w:pStyle w:val="ProductList-Body"/>
      </w:pPr>
    </w:p>
    <w:p w:rsidR="00897CD8" w:rsidRDefault="005D3E70">
      <w:pPr>
        <w:pStyle w:val="ProductList-ClauseHeading"/>
        <w:outlineLvl w:val="4"/>
      </w:pPr>
      <w:r>
        <w:t>3.3 Dynamics AX Standard Commerce Server Core -- Çekirdek Faktörü</w:t>
      </w:r>
    </w:p>
    <w:p w:rsidR="00897CD8" w:rsidRDefault="005D3E70">
      <w:pPr>
        <w:pStyle w:val="ProductList-Body"/>
      </w:pPr>
      <w:r>
        <w:t xml:space="preserve">Fiziksel İşlemci başına asgari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5">
        <w:r>
          <w:rPr>
            <w:color w:val="00467F"/>
            <w:u w:val="single"/>
          </w:rPr>
          <w:t>ht</w:t>
        </w:r>
        <w:r>
          <w:rPr>
            <w:color w:val="00467F"/>
            <w:u w:val="single"/>
          </w:rPr>
          <w: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w:instrText>
      </w:r>
      <w:r>
        <w:instrText xml:space="preserve">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897CD8" w:rsidRDefault="00897CD8">
      <w:pPr>
        <w:pStyle w:val="ProductList-Body"/>
      </w:pPr>
    </w:p>
    <w:p w:rsidR="00897CD8" w:rsidRDefault="005D3E70">
      <w:pPr>
        <w:pStyle w:val="ProductList-ClauseHeading"/>
        <w:outlineLvl w:val="4"/>
      </w:pPr>
      <w:r>
        <w:t>3.4 E</w:t>
      </w:r>
      <w:r>
        <w:t>k Yazılımlar</w:t>
      </w:r>
    </w:p>
    <w:tbl>
      <w:tblPr>
        <w:tblStyle w:val="PURTable"/>
        <w:tblW w:w="0" w:type="dxa"/>
        <w:tblLook w:val="04A0" w:firstRow="1" w:lastRow="0" w:firstColumn="1" w:lastColumn="0" w:noHBand="0" w:noVBand="1"/>
      </w:tblPr>
      <w:tblGrid>
        <w:gridCol w:w="3644"/>
        <w:gridCol w:w="3613"/>
        <w:gridCol w:w="353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79" w:name="_Sec817"/>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w:instrText>
            </w:r>
            <w:r>
              <w:instrText xml:space="preserv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w:t>
            </w:r>
            <w:r>
              <w:t>dek lisanslar)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6">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lastRenderedPageBreak/>
        <w:t>4.1 Yerelleştirme ve Güncelleştirmeler</w:t>
      </w:r>
    </w:p>
    <w:p w:rsidR="00897CD8" w:rsidRDefault="005D3E7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w:instrText>
      </w:r>
      <w:r>
        <w:instrText xml:space="preserve">.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w:instrText>
      </w:r>
      <w:r>
        <w:instrText xml:space="preserve">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w:instrText>
      </w:r>
      <w:r>
        <w:instrText xml:space="preserve">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9366"/>
      <w:r>
        <w:instrText>Microsoft Identity Manager</w:instrText>
      </w:r>
      <w:bookmarkEnd w:id="81"/>
      <w:r>
        <w:instrText>" \l 2</w:instrText>
      </w:r>
      <w:r>
        <w:fldChar w:fldCharType="end"/>
      </w:r>
    </w:p>
    <w:p w:rsidR="00897CD8" w:rsidRDefault="005D3E70">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BFBFBF"/>
              <w:bottom w:val="dashed" w:sz="4" w:space="0" w:color="BFBFBF"/>
              <w:right w:val="none" w:sz="4" w:space="0" w:color="6E6E6E"/>
            </w:tcBorders>
          </w:tcPr>
          <w:p w:rsidR="00897CD8" w:rsidRDefault="005D3E70">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BFBFBF"/>
              <w:bottom w:val="none" w:sz="4" w:space="0" w:color="BFBFBF"/>
              <w:right w:val="none" w:sz="4" w:space="0" w:color="6E6E6E"/>
            </w:tcBorders>
          </w:tcPr>
          <w:p w:rsidR="00897CD8" w:rsidRDefault="005D3E70">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w:t>
            </w:r>
            <w:r>
              <w:rPr>
                <w:color w:val="0563C1"/>
              </w:rPr>
              <w:t>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w:t>
            </w:r>
            <w:r>
              <w:t xml:space="preserve">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w:t>
            </w:r>
            <w:r>
              <w:rPr>
                <w:color w:val="404040"/>
              </w:rPr>
              <w:t>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7CD8" w:rsidRDefault="00897CD8">
            <w:pPr>
              <w:pStyle w:val="ProductList-TableBody"/>
            </w:pPr>
          </w:p>
        </w:tc>
      </w:tr>
    </w:tbl>
    <w:p w:rsidR="00897CD8" w:rsidRDefault="005D3E70">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w:instrText>
            </w:r>
            <w:r>
              <w:instrText xml:space="preserve">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86" w:name="_Sec611"/>
      <w:r>
        <w:t>Office Uygulamaları</w:t>
      </w:r>
      <w:bookmarkEnd w:id="86"/>
      <w:r>
        <w:fldChar w:fldCharType="begin"/>
      </w:r>
      <w:r>
        <w:instrText xml:space="preserve"> TC "</w:instrText>
      </w:r>
      <w:bookmarkStart w:id="87" w:name="_Toc476139367"/>
      <w:r>
        <w:instrText>Office Uygulamaları</w:instrText>
      </w:r>
      <w:bookmarkEnd w:id="87"/>
      <w:r>
        <w:instrText>" \l 2</w:instrText>
      </w:r>
      <w:r>
        <w:fldChar w:fldCharType="end"/>
      </w:r>
    </w:p>
    <w:p w:rsidR="00897CD8" w:rsidRDefault="005D3E70">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76139368"/>
      <w:r>
        <w:instrText>Office Masaüstü Uygulamaları</w:instrText>
      </w:r>
      <w:bookmarkEnd w:id="89"/>
      <w:r>
        <w:instrText>" \l 3</w:instrText>
      </w:r>
      <w:r>
        <w:fldChar w:fldCharType="end"/>
      </w:r>
    </w:p>
    <w:p w:rsidR="00897CD8" w:rsidRDefault="005D3E70">
      <w:pPr>
        <w:pStyle w:val="ProductList-Offering1SubSection"/>
        <w:outlineLvl w:val="3"/>
      </w:pPr>
      <w:bookmarkStart w:id="90" w:name="_Sec681"/>
      <w:r>
        <w:t xml:space="preserve">1. </w:t>
      </w:r>
      <w:r>
        <w:t>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w:instrText>
            </w:r>
            <w:r>
              <w:instrText xml:space="preserve">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w:instrText>
            </w:r>
            <w:r>
              <w:instrText xml:space="preserve">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w:instrText>
            </w:r>
            <w:r>
              <w:instrText xml:space="preserve"> </w:instrText>
            </w:r>
            <w:r>
              <w:fldChar w:fldCharType="separate"/>
            </w:r>
            <w:r>
              <w:rPr>
                <w:color w:val="FFFFFF"/>
              </w:rPr>
              <w:t>EES</w:t>
            </w:r>
            <w:r>
              <w:fldChar w:fldCharType="end"/>
            </w:r>
          </w:p>
        </w:tc>
      </w:tr>
      <w:tr w:rsidR="00897CD8">
        <w:tc>
          <w:tcPr>
            <w:tcW w:w="4160" w:type="dxa"/>
            <w:tcBorders>
              <w:top w:val="single" w:sz="6" w:space="0" w:color="FFFFFF"/>
              <w:left w:val="none" w:sz="4" w:space="0" w:color="000000"/>
              <w:bottom w:val="dashed" w:sz="4" w:space="0" w:color="BFBFBF"/>
              <w:right w:val="single" w:sz="6" w:space="0" w:color="FFFFFF"/>
            </w:tcBorders>
          </w:tcPr>
          <w:p w:rsidR="00897CD8" w:rsidRDefault="005D3E7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w:instrText>
            </w:r>
            <w:r>
              <w:instrText xml:space="preserve">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lastRenderedPageBreak/>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w:instrText>
            </w:r>
            <w:r>
              <w:instrText xml:space="preserve">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dashed" w:sz="4" w:space="0" w:color="BFBFBF"/>
              <w:right w:val="single" w:sz="6" w:space="0" w:color="FFFFFF"/>
            </w:tcBorders>
          </w:tcPr>
          <w:p w:rsidR="00897CD8" w:rsidRDefault="005D3E70">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CD8" w:rsidRDefault="00897CD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000000"/>
              <w:bottom w:val="none" w:sz="4" w:space="0" w:color="BFBFBF"/>
              <w:right w:val="single" w:sz="6" w:space="0" w:color="FFFFFF"/>
            </w:tcBorders>
          </w:tcPr>
          <w:p w:rsidR="00897CD8" w:rsidRDefault="005D3E70">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7CD8" w:rsidRDefault="005D3E7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7CD8" w:rsidRDefault="00897CD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w:instrText>
            </w:r>
            <w:r>
              <w:instrText xml:space="preserve">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w:instrText>
            </w:r>
            <w:r>
              <w:instrText xml:space="preserv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Project Professional 2016</w:t>
      </w:r>
    </w:p>
    <w:p w:rsidR="00897CD8" w:rsidRDefault="005D3E70">
      <w:pPr>
        <w:pStyle w:val="ProductList-Body"/>
      </w:pPr>
      <w:r>
        <w:t>Project Professional 2016 lisansı sağlanan müşterilerin, her Project Professional 2016 lisansı için bir Project Server 2016 C</w:t>
      </w:r>
      <w:r>
        <w:t>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w:t>
      </w:r>
      <w:r>
        <w:t>ndaki Project Server 2016</w:t>
      </w:r>
      <w:r>
        <w:fldChar w:fldCharType="begin"/>
      </w:r>
      <w:r>
        <w:instrText xml:space="preserve"> XE "Project Server 2016" </w:instrText>
      </w:r>
      <w:r>
        <w:fldChar w:fldCharType="end"/>
      </w:r>
      <w:r>
        <w:t>'e erişim hakkı, ilgili Project Professional 2016 Lisansı sona erdiğinde sona erecektir.</w:t>
      </w:r>
    </w:p>
    <w:p w:rsidR="00897CD8" w:rsidRDefault="00897CD8">
      <w:pPr>
        <w:pStyle w:val="ProductList-Body"/>
      </w:pPr>
    </w:p>
    <w:p w:rsidR="00897CD8" w:rsidRDefault="005D3E70">
      <w:pPr>
        <w:pStyle w:val="ProductList-ClauseHeading"/>
        <w:outlineLvl w:val="4"/>
      </w:pPr>
      <w:r>
        <w:t>2.2 Evden Çalışma</w:t>
      </w:r>
    </w:p>
    <w:p w:rsidR="00897CD8" w:rsidRDefault="005D3E70">
      <w:pPr>
        <w:pStyle w:val="ProductList-Body"/>
      </w:pPr>
      <w:r>
        <w:t>Evden Çalışma Lisansı, isteğe bağlı bir Lisanstır ve Office Standard veya Office Professional P</w:t>
      </w:r>
      <w:r>
        <w:t xml:space="preserve">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w:t>
      </w:r>
      <w:r>
        <w:t xml:space="preserve"> (örn. kullanıcının evinde) bir cihaza kurmasına ve burada kullanmasına da izin verir.</w:t>
      </w:r>
    </w:p>
    <w:p w:rsidR="00897CD8" w:rsidRDefault="00897CD8">
      <w:pPr>
        <w:pStyle w:val="ProductList-Body"/>
      </w:pPr>
    </w:p>
    <w:p w:rsidR="00897CD8" w:rsidRDefault="005D3E70">
      <w:pPr>
        <w:pStyle w:val="ProductList-ClauseHeading"/>
        <w:outlineLvl w:val="4"/>
      </w:pPr>
      <w:r>
        <w:t>2.3 Platformdan Bağımsız</w:t>
      </w:r>
    </w:p>
    <w:p w:rsidR="00897CD8" w:rsidRDefault="005D3E70">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w:t>
      </w:r>
      <w:r>
        <w:t xml:space="preserve">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w:t>
      </w:r>
      <w:r>
        <w:t>sürümünün en güncel sürümünü kullanmasına izin verir.</w:t>
      </w:r>
    </w:p>
    <w:p w:rsidR="00897CD8" w:rsidRDefault="00897CD8">
      <w:pPr>
        <w:pStyle w:val="ProductList-Body"/>
      </w:pPr>
    </w:p>
    <w:p w:rsidR="00897CD8" w:rsidRDefault="005D3E70">
      <w:pPr>
        <w:pStyle w:val="ProductList-ClauseHeading"/>
        <w:outlineLvl w:val="4"/>
      </w:pPr>
      <w:r>
        <w:t>2.4 Ardıl Sürümler</w:t>
      </w:r>
    </w:p>
    <w:p w:rsidR="00897CD8" w:rsidRDefault="005D3E70">
      <w:pPr>
        <w:pStyle w:val="ProductList-Body"/>
      </w:pPr>
      <w:r>
        <w:t>Skype Kurumsal 2016, Lync 2013 için ardıl sürümdür.</w:t>
      </w:r>
    </w:p>
    <w:p w:rsidR="00897CD8" w:rsidRDefault="00897CD8">
      <w:pPr>
        <w:pStyle w:val="ProductList-Body"/>
      </w:pPr>
    </w:p>
    <w:p w:rsidR="00897CD8" w:rsidRDefault="005D3E70">
      <w:pPr>
        <w:pStyle w:val="ProductList-ClauseHeading"/>
        <w:outlineLvl w:val="4"/>
      </w:pPr>
      <w:r>
        <w:t>2.5 Office Online Server</w:t>
      </w:r>
    </w:p>
    <w:p w:rsidR="00897CD8" w:rsidRDefault="005D3E70">
      <w:pPr>
        <w:pStyle w:val="ProductList-Body"/>
      </w:pPr>
      <w:r>
        <w:t>1 Ağustos 2016'dan önce Office Standard 2016 veya Office Professional Plus 2016 lisansları satın alan mü</w:t>
      </w:r>
      <w:r>
        <w:t xml:space="preserve">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897CD8" w:rsidRDefault="005D3E70">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w:instrText>
            </w:r>
            <w:r>
              <w:instrText xml:space="preserve">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w:t>
            </w:r>
            <w:r>
              <w:rPr>
                <w:color w:val="404040"/>
              </w:rPr>
              <w:t xml:space="preserve">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w:instrText>
            </w:r>
            <w:r>
              <w:instrText xml:space="preserve">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Office Home ve Student 2013 RT Ticari Kullanım Hakları</w:t>
      </w:r>
    </w:p>
    <w:p w:rsidR="00897CD8" w:rsidRDefault="005D3E70">
      <w:pPr>
        <w:pStyle w:val="ProductList-Body"/>
      </w:pPr>
      <w:r>
        <w:fldChar w:fldCharType="begin"/>
      </w:r>
      <w:r>
        <w:instrText xml:space="preserve"> AutoTextList   \s NoStyle \t "Lisans, bir Ürünü indirme, kurma, </w:instrText>
      </w:r>
      <w:r>
        <w:instrText xml:space="preserve">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w:t>
      </w:r>
      <w:r>
        <w:t>ffice Ev ve Öğrenci yazılımını kullanabilir.</w:t>
      </w:r>
    </w:p>
    <w:p w:rsidR="00897CD8" w:rsidRDefault="00897CD8">
      <w:pPr>
        <w:pStyle w:val="ProductList-Body"/>
      </w:pPr>
    </w:p>
    <w:p w:rsidR="00897CD8" w:rsidRDefault="005D3E70">
      <w:pPr>
        <w:pStyle w:val="ProductList-ClauseHeading"/>
        <w:outlineLvl w:val="4"/>
      </w:pPr>
      <w:r>
        <w:t>3.2 Office Professional Plus 2016 ve Office Standard 2016 – Office Ev ve Öğrenci 2013 RT Ticari Kullanım</w:t>
      </w:r>
    </w:p>
    <w:p w:rsidR="00897CD8" w:rsidRDefault="005D3E70">
      <w:pPr>
        <w:pStyle w:val="ProductList-Body"/>
      </w:pPr>
      <w:r>
        <w:t xml:space="preserve">Office Professional Plus 2016 veya Office Standard 2013 çalıştıran bir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w:instrText>
      </w:r>
      <w:r>
        <w:instrText xml:space="preserve">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w:t>
      </w:r>
      <w:r>
        <w:t>ında ayrıca lisanslanmış yazılımı ticari amaçla kullanabilir.</w:t>
      </w:r>
    </w:p>
    <w:p w:rsidR="00897CD8" w:rsidRDefault="005D3E70">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w:t>
            </w:r>
            <w:r>
              <w:rPr>
                <w:color w:val="404040"/>
              </w:rPr>
              <w:t>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"Dolaşım Hakları: Bir Lisanslı Cihazın Birincil Kullanıcısına uzak erişim ve kulla</w:instrText>
            </w:r>
            <w:r>
              <w:instrText xml:space="preserve">nım hakları veren bir YG avantajıdır. (Tam tanım için Sözlüğe bakın)" </w:instrText>
            </w:r>
            <w:r>
              <w:fldChar w:fldCharType="separate"/>
            </w:r>
            <w:r>
              <w:rPr>
                <w:color w:val="0563C1"/>
              </w:rPr>
              <w:t>Dolaşım Hakları</w:t>
            </w:r>
            <w:r>
              <w:fldChar w:fldCharType="end"/>
            </w:r>
            <w:r>
              <w:t>: Office, Project ve Visio</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lastRenderedPageBreak/>
        <w:t>4.1 Project Professional 2016</w:t>
      </w:r>
    </w:p>
    <w:p w:rsidR="00897CD8" w:rsidRDefault="005D3E70">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94" w:name="_Sec680"/>
      <w:r>
        <w:t>Mac için Office</w:t>
      </w:r>
      <w:bookmarkEnd w:id="94"/>
      <w:r>
        <w:fldChar w:fldCharType="begin"/>
      </w:r>
      <w:r>
        <w:instrText xml:space="preserve"> TC "</w:instrText>
      </w:r>
      <w:bookmarkStart w:id="95" w:name="_Toc476139369"/>
      <w:r>
        <w:instrText>Mac için Office</w:instrText>
      </w:r>
      <w:bookmarkEnd w:id="95"/>
      <w:r>
        <w:instrText>" \l 3</w:instrText>
      </w:r>
      <w:r>
        <w:fldChar w:fldCharType="end"/>
      </w:r>
    </w:p>
    <w:p w:rsidR="00897CD8" w:rsidRDefault="005D3E70">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w:instrText>
            </w:r>
            <w:r>
              <w:instrText xml:space="preserve">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w:instrText>
            </w:r>
            <w:r>
              <w:instrText xml:space="preserve">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w:instrText>
            </w:r>
            <w:r>
              <w:instrText xml:space="preserve">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Ardıl Sürümler</w:t>
      </w:r>
    </w:p>
    <w:p w:rsidR="00897CD8" w:rsidRDefault="005D3E70">
      <w:pPr>
        <w:pStyle w:val="ProductList-Body"/>
      </w:pPr>
      <w:r>
        <w:t>Outlook for Mac 2011, Entourage for Mac 2008'in ardıl sürümüdür. Lync for Mac 2011, Communicator for Mac 2011</w:t>
      </w:r>
      <w:r>
        <w:fldChar w:fldCharType="begin"/>
      </w:r>
      <w:r>
        <w:instrText xml:space="preserve"> XE "Communicator </w:instrText>
      </w:r>
      <w:r>
        <w:instrText xml:space="preserve">for Mac 2011" </w:instrText>
      </w:r>
      <w:r>
        <w:fldChar w:fldCharType="end"/>
      </w:r>
      <w:r>
        <w:t>'in ardıl sürümüdür.</w:t>
      </w:r>
    </w:p>
    <w:p w:rsidR="00897CD8" w:rsidRDefault="00897CD8">
      <w:pPr>
        <w:pStyle w:val="ProductList-Body"/>
      </w:pPr>
    </w:p>
    <w:p w:rsidR="00897CD8" w:rsidRDefault="005D3E70">
      <w:pPr>
        <w:pStyle w:val="ProductList-ClauseHeading"/>
        <w:outlineLvl w:val="4"/>
      </w:pPr>
      <w:r>
        <w:t>2.2 Evden Çalışma</w:t>
      </w:r>
    </w:p>
    <w:p w:rsidR="00897CD8" w:rsidRDefault="005D3E70">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w:t>
      </w:r>
      <w:r>
        <w:t xml:space="preserve">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w:t>
      </w:r>
      <w:r>
        <w:t>rn. kullanıcının evinde) bir cihaza kurmasına ve burada kullanmasına da izin verir.</w:t>
      </w:r>
    </w:p>
    <w:p w:rsidR="00897CD8" w:rsidRDefault="00897CD8">
      <w:pPr>
        <w:pStyle w:val="ProductList-Body"/>
      </w:pPr>
    </w:p>
    <w:p w:rsidR="00897CD8" w:rsidRDefault="005D3E70">
      <w:pPr>
        <w:pStyle w:val="ProductList-ClauseHeading"/>
        <w:outlineLvl w:val="4"/>
      </w:pPr>
      <w:r>
        <w:t>2.3 Platformdan Bağımsız</w:t>
      </w:r>
    </w:p>
    <w:p w:rsidR="00897CD8" w:rsidRDefault="005D3E70">
      <w:pPr>
        <w:pStyle w:val="ProductList-Body"/>
      </w:pPr>
      <w:r>
        <w:t xml:space="preserve">Müşteri, farklı bir platform sürümünün lisanslanan özgün lisanslı sürümün kullanıma sunulmasıyla sağlanması şartıyla, ya lisanslanan sürümü ya da </w:t>
      </w:r>
      <w:r>
        <w:t>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w:t>
      </w:r>
      <w:r>
        <w:t xml:space="preser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w:t>
      </w:r>
      <w:r>
        <w:t xml:space="preserve"> kullanmasına izin verir.</w:t>
      </w:r>
    </w:p>
    <w:p w:rsidR="00897CD8" w:rsidRDefault="005D3E70">
      <w:pPr>
        <w:pStyle w:val="ProductList-Offering1SubSection"/>
        <w:outlineLvl w:val="3"/>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w:t>
            </w:r>
            <w:r>
              <w:rPr>
                <w:color w:val="0563C1"/>
              </w:rPr>
              <w:t>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w:t>
            </w:r>
            <w:r>
              <w:t>r 2013 (Yalnızca Office paketi)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w:t>
              </w:r>
              <w:r>
                <w:rPr>
                  <w:color w:val="00467F"/>
                  <w:u w:val="single"/>
                </w:rPr>
                <w:t>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Office Ev ve Öğrenci 2013 RT Ticari Kullanım</w:t>
      </w:r>
    </w:p>
    <w:p w:rsidR="00897CD8" w:rsidRDefault="005D3E70">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w:instrText>
      </w:r>
      <w:r>
        <w:instrText xml:space="preserve">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w:t>
      </w:r>
      <w:r>
        <w:t xml:space="preserve"> Öğrenci 2013 RT lisansı kapsamında ayrıca lisanslanmış yazılımı ticari amaçla kullanabilir.</w:t>
      </w:r>
    </w:p>
    <w:p w:rsidR="00897CD8" w:rsidRDefault="005D3E70">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w:instrText>
            </w:r>
            <w:r>
              <w:instrText xml:space="preserve">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w:instrText>
            </w:r>
            <w:r>
              <w:instrText xml:space="preserve">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100" w:name="_Sec612"/>
      <w:r>
        <w:lastRenderedPageBreak/>
        <w:t>Office Sunucuları</w:t>
      </w:r>
      <w:bookmarkEnd w:id="100"/>
      <w:r>
        <w:fldChar w:fldCharType="begin"/>
      </w:r>
      <w:r>
        <w:instrText xml:space="preserve"> TC "</w:instrText>
      </w:r>
      <w:bookmarkStart w:id="101" w:name="_Toc476139370"/>
      <w:r>
        <w:instrText>Office Sunucuları</w:instrText>
      </w:r>
      <w:bookmarkEnd w:id="101"/>
      <w:r>
        <w:instrText>" \l 2</w:instrText>
      </w:r>
      <w:r>
        <w:fldChar w:fldCharType="end"/>
      </w:r>
    </w:p>
    <w:p w:rsidR="00897CD8" w:rsidRDefault="005D3E70">
      <w:pPr>
        <w:pStyle w:val="ProductList-Offering2HeadingNoBorder"/>
        <w:outlineLvl w:val="2"/>
      </w:pPr>
      <w:bookmarkStart w:id="102" w:name="_Sec638"/>
      <w:r>
        <w:t>Exchange Server</w:t>
      </w:r>
      <w:bookmarkEnd w:id="102"/>
      <w:r>
        <w:fldChar w:fldCharType="begin"/>
      </w:r>
      <w:r>
        <w:instrText xml:space="preserve"> TC "</w:instrText>
      </w:r>
      <w:bookmarkStart w:id="103" w:name="_Toc476139371"/>
      <w:r>
        <w:instrText>Exchange Server</w:instrText>
      </w:r>
      <w:bookmarkEnd w:id="103"/>
      <w:r>
        <w:instrText>" \l 3</w:instrText>
      </w:r>
      <w:r>
        <w:fldChar w:fldCharType="end"/>
      </w:r>
    </w:p>
    <w:p w:rsidR="00897CD8" w:rsidRDefault="005D3E70">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w:instrText>
            </w:r>
            <w:r>
              <w:instrText xml:space="preserv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w:t>
            </w:r>
            <w:r>
              <w:t>sal'dan Standard'a</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w:instrText>
            </w:r>
            <w:r>
              <w:instrText xml:space="preserve">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CD8" w:rsidRDefault="005D3E7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Exchange Online Plan 1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Exchange Online Plan 2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Exchange Online Plan 2G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SubClauseHeading"/>
        <w:outlineLvl w:val="5"/>
      </w:pPr>
      <w:r>
        <w:t>3.1.1 Exchange Kurumsal CAL ile İlişkili Ek İşlevsellik</w:t>
      </w:r>
    </w:p>
    <w:p w:rsidR="00897CD8" w:rsidRDefault="005D3E70">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Exchange Online Plan 2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Exchange Online Plan 2G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ClauseHeading"/>
        <w:outlineLvl w:val="4"/>
      </w:pPr>
      <w:r>
        <w:t xml:space="preserve">3.2 Ek </w:t>
      </w:r>
      <w:r>
        <w:t>Yazılımlar</w:t>
      </w:r>
    </w:p>
    <w:tbl>
      <w:tblPr>
        <w:tblStyle w:val="PURTable"/>
        <w:tblW w:w="0" w:type="dxa"/>
        <w:tblLook w:val="04A0" w:firstRow="1" w:lastRow="0" w:firstColumn="1" w:lastColumn="0" w:noHBand="0" w:noVBand="1"/>
      </w:tblPr>
      <w:tblGrid>
        <w:gridCol w:w="3666"/>
        <w:gridCol w:w="3562"/>
        <w:gridCol w:w="356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w:instrText>
            </w:r>
            <w:r>
              <w:instrText xml:space="preserve">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Exchange Enterprise CAL with Services 2016 Ek Şartları ve Koşulları</w:t>
      </w:r>
    </w:p>
    <w:p w:rsidR="00897CD8" w:rsidRDefault="005D3E70">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Enterprise CAL with Services 2016'e dahil edilen Çevrimiçi Hizmetlerin satın alınmasında ve kullanılmasında </w:t>
      </w:r>
      <w:hyperlink r:id="rId50">
        <w:r>
          <w:rPr>
            <w:color w:val="00467F"/>
            <w:u w:val="single"/>
          </w:rPr>
          <w:t>http://go.microsoft.com/?linkid=9839207</w:t>
        </w:r>
      </w:hyperlink>
      <w:r>
        <w:t xml:space="preserve"> adresindeki Haziran 2015 Ü</w:t>
      </w:r>
      <w:r>
        <w:t>rün Listesinde yer alan Ek A – Program Anlaşması Ek Şartlarındaki Yazılım - Eski Anlaşmalarla birlikte kullanılan Çevrimiçi Hizmetler için Ek Koşullar geçerli olur.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6139372"/>
      <w:r>
        <w:instrText>Project Server</w:instrText>
      </w:r>
      <w:bookmarkEnd w:id="109"/>
      <w:r>
        <w:instrText>" \l 3</w:instrText>
      </w:r>
      <w:r>
        <w:fldChar w:fldCharType="end"/>
      </w:r>
    </w:p>
    <w:p w:rsidR="00897CD8" w:rsidRDefault="005D3E70">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w:t>
            </w:r>
            <w:r>
              <w:rPr>
                <w:color w:val="404040"/>
              </w:rPr>
              <w:t>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12" w:name="_Sec795"/>
      <w:r>
        <w:t xml:space="preserve">3. </w:t>
      </w:r>
      <w:r>
        <w:t>Kullanım Hakları</w:t>
      </w:r>
      <w:bookmarkEnd w:id="112"/>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w:t>
            </w:r>
            <w:r>
              <w:rPr>
                <w:color w:val="0563C1"/>
              </w:rPr>
              <w:t xml:space="preserve"> Yazılımlar</w:t>
            </w:r>
            <w:r>
              <w:fldChar w:fldCharType="end"/>
            </w:r>
            <w:r>
              <w:t>: Evet</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7CD8" w:rsidRDefault="005D3E70">
            <w:pPr>
              <w:pStyle w:val="ProductList-TableBody"/>
            </w:pPr>
            <w:r>
              <w:t>Project Online Essentials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Project Online Premium Kullanıcı SL'si</w:t>
            </w:r>
          </w:p>
        </w:tc>
      </w:tr>
    </w:tbl>
    <w:p w:rsidR="00897CD8" w:rsidRDefault="00897CD8">
      <w:pPr>
        <w:pStyle w:val="ProductList-Body"/>
      </w:pPr>
    </w:p>
    <w:p w:rsidR="00897CD8" w:rsidRDefault="005D3E70">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w:instrText>
            </w:r>
            <w:r>
              <w:instrText xml:space="preserve">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w:instrText>
            </w:r>
            <w:r>
              <w:instrText xml:space="preserve">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w:instrText>
            </w:r>
            <w:r>
              <w:instrText xml:space="preserve">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w:t>
            </w:r>
            <w:r>
              <w:rPr>
                <w:color w:val="404040"/>
              </w:rPr>
              <w:t xml:space="preserve">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14" w:name="_Sec640"/>
      <w:r>
        <w:t>SharePoint Server</w:t>
      </w:r>
      <w:bookmarkEnd w:id="114"/>
      <w:r>
        <w:fldChar w:fldCharType="begin"/>
      </w:r>
      <w:r>
        <w:instrText xml:space="preserve"> TC "</w:instrText>
      </w:r>
      <w:bookmarkStart w:id="115" w:name="_Toc476139373"/>
      <w:r>
        <w:instrText>SharePoint Server</w:instrText>
      </w:r>
      <w:bookmarkEnd w:id="115"/>
      <w:r>
        <w:instrText>" \l 3</w:instrText>
      </w:r>
      <w:r>
        <w:fldChar w:fldCharType="end"/>
      </w:r>
    </w:p>
    <w:p w:rsidR="00897CD8" w:rsidRDefault="005D3E70">
      <w:pPr>
        <w:pStyle w:val="ProductList-Offering1SubSection"/>
        <w:outlineLvl w:val="3"/>
      </w:pPr>
      <w:bookmarkStart w:id="116" w:name="_Sec685"/>
      <w:r>
        <w:t>1. Program Kullanılabilirliği</w:t>
      </w:r>
      <w:bookmarkEnd w:id="116"/>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w:instrText>
            </w:r>
            <w:r>
              <w:instrText xml:space="preserve">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w:instrText>
            </w:r>
            <w:r>
              <w:instrText xml:space="preserve">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Sha</w:t>
            </w:r>
            <w:r>
              <w:t xml:space="preserve">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w:t>
            </w:r>
            <w:r>
              <w:rPr>
                <w:color w:val="404040"/>
              </w:rPr>
              <w:t>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w:instrText>
            </w:r>
            <w:r>
              <w:instrText xml:space="preser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w:instrText>
            </w:r>
            <w:r>
              <w:instrText xml:space="preserve">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w:instrText>
            </w:r>
            <w:r>
              <w:instrText xml:space="preserve">nelik olarak Kullanım Haklarında belirtilen yazılımlar." </w:instrText>
            </w:r>
            <w:r>
              <w:fldChar w:fldCharType="separate"/>
            </w:r>
            <w:r>
              <w:rPr>
                <w:color w:val="0563C1"/>
              </w:rPr>
              <w:t>Ek Yazılımlar</w:t>
            </w:r>
            <w:r>
              <w:fldChar w:fldCharType="end"/>
            </w:r>
            <w:r>
              <w:t>: Evet</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w:t>
            </w:r>
            <w:r>
              <w:t>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 xml:space="preserve">3.2 SharePoint Server 2016 Sunucu </w:t>
      </w:r>
      <w:r>
        <w:t>Yazılımına Erişim</w:t>
      </w:r>
    </w:p>
    <w:tbl>
      <w:tblPr>
        <w:tblStyle w:val="PURTable"/>
        <w:tblW w:w="0" w:type="dxa"/>
        <w:tblLook w:val="04A0" w:firstRow="1" w:lastRow="0" w:firstColumn="1" w:lastColumn="0" w:noHBand="0" w:noVBand="1"/>
      </w:tblPr>
      <w:tblGrid>
        <w:gridCol w:w="3572"/>
        <w:gridCol w:w="3609"/>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SharePoint Online Plan 2 Kullanıcı SL’si</w:t>
            </w:r>
          </w:p>
        </w:tc>
      </w:tr>
    </w:tbl>
    <w:p w:rsidR="00897CD8" w:rsidRDefault="00897CD8">
      <w:pPr>
        <w:pStyle w:val="ProductList-Body"/>
      </w:pPr>
    </w:p>
    <w:p w:rsidR="00897CD8" w:rsidRDefault="005D3E70">
      <w:pPr>
        <w:pStyle w:val="ProductList-SubClauseHeading"/>
        <w:outlineLvl w:val="5"/>
      </w:pPr>
      <w:r>
        <w:t>3.2.1 SharePoint Kurumsal CAL ile İlişkili Ek SharePoint Server İşlevselliği</w:t>
      </w:r>
    </w:p>
    <w:p w:rsidR="00897CD8" w:rsidRDefault="005D3E70">
      <w:pPr>
        <w:pStyle w:val="ProductList-BodyIndented"/>
      </w:pPr>
      <w:r>
        <w:t>İş Bağlantı Hizmetleri İş Kolu Web Bölümleri; Office 2016 İş Bağlantı Hizmetleri İstemci Tümleştirmesi; Access Hizmetleri; Kuruluş Arama</w:t>
      </w:r>
      <w:r>
        <w:t>;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SharePoint Online</w:t>
            </w:r>
            <w:r>
              <w:t xml:space="preserve"> Plan 2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ClauseHeading"/>
        <w:outlineLvl w:val="4"/>
      </w:pPr>
      <w:r>
        <w:t>3.3 Kamusal Olarak Kullanılabilir İçeriğe Erişen Kullanıcılar için CAL Feragati</w:t>
      </w:r>
    </w:p>
    <w:p w:rsidR="00897CD8" w:rsidRDefault="005D3E70">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w:instrText>
      </w:r>
      <w:r>
        <w:instrText xml:space="preserve">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897CD8" w:rsidRDefault="00897CD8">
      <w:pPr>
        <w:pStyle w:val="ProductList-Body"/>
      </w:pPr>
    </w:p>
    <w:p w:rsidR="00897CD8" w:rsidRDefault="005D3E70">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w:instrText>
            </w:r>
            <w:r>
              <w:instrText xml:space="preserve">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w:t>
            </w:r>
            <w:r>
              <w:t>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w:instrText>
            </w:r>
            <w:r>
              <w:instrText xml:space="preserve">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20" w:name="_Sec641"/>
      <w:r>
        <w:t>Skype Kurumsal Sunucusu</w:t>
      </w:r>
      <w:bookmarkEnd w:id="120"/>
      <w:r>
        <w:fldChar w:fldCharType="begin"/>
      </w:r>
      <w:r>
        <w:instrText xml:space="preserve"> TC "</w:instrText>
      </w:r>
      <w:bookmarkStart w:id="121" w:name="_Toc476139374"/>
      <w:r>
        <w:instrText>Skype Kurumsal Sunucusu</w:instrText>
      </w:r>
      <w:bookmarkEnd w:id="121"/>
      <w:r>
        <w:instrText>" \l 3</w:instrText>
      </w:r>
      <w:r>
        <w:fldChar w:fldCharType="end"/>
      </w:r>
    </w:p>
    <w:p w:rsidR="00897CD8" w:rsidRDefault="005D3E70">
      <w:pPr>
        <w:pStyle w:val="ProductList-Offering1SubSection"/>
        <w:outlineLvl w:val="3"/>
      </w:pPr>
      <w:bookmarkStart w:id="122" w:name="_Sec686"/>
      <w:r>
        <w:t>1. Program Kullanılabilirliği</w:t>
      </w:r>
      <w:bookmarkEnd w:id="122"/>
    </w:p>
    <w:p w:rsidR="00897CD8" w:rsidRDefault="00897CD8">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w:instrText>
            </w:r>
            <w:r>
              <w:instrText xml:space="preserve">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w:instrText>
            </w:r>
            <w:r>
              <w:instrText xml:space="preserve">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w:instrText>
            </w:r>
            <w:r>
              <w:instrText xml:space="preserve">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Sky</w:t>
            </w:r>
            <w:r>
              <w:t>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FFFFFF"/>
              <w:right w:val="none" w:sz="4" w:space="0" w:color="6E6E6E"/>
            </w:tcBorders>
          </w:tcPr>
          <w:p w:rsidR="00897CD8" w:rsidRDefault="005D3E70">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w:t>
            </w:r>
            <w:r>
              <w:t>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24" w:name="_Sec799"/>
      <w:r>
        <w:lastRenderedPageBreak/>
        <w:t>3. Kullanım Hakları</w:t>
      </w:r>
      <w:bookmarkEnd w:id="12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w:instrText>
            </w:r>
            <w:r>
              <w:instrText xml:space="preserve">irtilen yazılımlar." </w:instrText>
            </w:r>
            <w:r>
              <w:fldChar w:fldCharType="separate"/>
            </w:r>
            <w:r>
              <w:rPr>
                <w:color w:val="0563C1"/>
              </w:rPr>
              <w:t>Ek Yazılımlar</w:t>
            </w:r>
            <w:r>
              <w:fldChar w:fldCharType="end"/>
            </w:r>
            <w:r>
              <w:t>: Evet</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w:t>
            </w:r>
            <w:r>
              <w:t>şenleri</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w:t>
      </w:r>
      <w:r>
        <w:t>mına Erişim</w:t>
      </w:r>
    </w:p>
    <w:tbl>
      <w:tblPr>
        <w:tblStyle w:val="PURTable"/>
        <w:tblW w:w="0" w:type="dxa"/>
        <w:tblLook w:val="04A0" w:firstRow="1" w:lastRow="0" w:firstColumn="1" w:lastColumn="0" w:noHBand="0" w:noVBand="1"/>
      </w:tblPr>
      <w:tblGrid>
        <w:gridCol w:w="3580"/>
        <w:gridCol w:w="3606"/>
        <w:gridCol w:w="360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Skype Kurumsal Çevrimiçi Sürüm Plan 1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Skype Kurumsal Çevrimiçi Sürüm Plan 2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Skype Kurumsal Çevrimiçi Sürüm Plan 2G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SubClauseHeading"/>
        <w:outlineLvl w:val="5"/>
      </w:pPr>
      <w:r>
        <w:t>3.1.1 Skype Kurumsal Sunucusu Kurumsal CAL ile İlişkili Ek İşlevsellik</w:t>
      </w:r>
    </w:p>
    <w:p w:rsidR="00897CD8" w:rsidRDefault="005D3E70">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Skype Kurumsal Çevrimiçi Sürüm Plan 2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Skype Kurumsal Çevrimiçi Sürüm Plan 2G Kullanıcı SL'si</w:t>
            </w:r>
          </w:p>
        </w:tc>
      </w:tr>
      <w:tr w:rsidR="00897C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CD8" w:rsidRDefault="005D3E70">
            <w:pPr>
              <w:pStyle w:val="ProductList-TableBody"/>
            </w:pPr>
            <w:r>
              <w:t>Live Meeting Standard</w:t>
            </w:r>
            <w:r>
              <w:fldChar w:fldCharType="begin"/>
            </w:r>
            <w:r>
              <w:instrText xml:space="preserve"> XE "</w:instrText>
            </w:r>
            <w:r>
              <w:instrText xml:space="preserve">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897CD8" w:rsidRDefault="005D3E70">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SubClauseHeading"/>
        <w:outlineLvl w:val="5"/>
      </w:pPr>
      <w:r>
        <w:t>3.1.2 Skype Kurumsal Sunucusu Plus CAL ile İlişkili Ek İşlevsellik</w:t>
      </w:r>
    </w:p>
    <w:p w:rsidR="00897CD8" w:rsidRDefault="005D3E70">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Skype Kurumsal Plus CAL Kullanıcı SL'si</w:t>
            </w:r>
          </w:p>
        </w:tc>
      </w:tr>
    </w:tbl>
    <w:p w:rsidR="00897CD8" w:rsidRDefault="00897CD8">
      <w:pPr>
        <w:pStyle w:val="ProductList-BodyIndented"/>
      </w:pPr>
    </w:p>
    <w:p w:rsidR="00897CD8" w:rsidRDefault="005D3E70">
      <w:pPr>
        <w:pStyle w:val="ProductList-ClauseHeading"/>
        <w:outlineLvl w:val="4"/>
      </w:pPr>
      <w:r>
        <w:t>3.2 Ek</w:t>
      </w:r>
      <w:r>
        <w:t xml:space="preserve"> Yazılımlar</w:t>
      </w:r>
    </w:p>
    <w:tbl>
      <w:tblPr>
        <w:tblStyle w:val="PURTable"/>
        <w:tblW w:w="0" w:type="dxa"/>
        <w:tblLook w:val="04A0" w:firstRow="1" w:lastRow="0" w:firstColumn="1" w:lastColumn="0" w:noHBand="0" w:noVBand="1"/>
      </w:tblPr>
      <w:tblGrid>
        <w:gridCol w:w="3566"/>
        <w:gridCol w:w="3618"/>
        <w:gridCol w:w="360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Sesli/Görüntülü Konferans Sunucusu Rolü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Yönetici Rolü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Ara Sunucu Rolü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Lync Server 2013 Grup Sohbet Yönetim Aracı</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PowerShell Ek Bileşeni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Reach Application Paylaşım Sunucusu Ro</w:t>
            </w:r>
            <w:r>
              <w:t>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Dayanıklı Şube Gereci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Video Birlikte Çalışma Sunucu Rolü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w:instrText>
            </w:r>
            <w:r>
              <w:instrText xml:space="preserve">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w:instrText>
            </w:r>
            <w:r>
              <w:instrText xml:space="preserve">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126" w:name="_Sec883"/>
      <w:r>
        <w:t>R Server</w:t>
      </w:r>
      <w:bookmarkEnd w:id="126"/>
      <w:r>
        <w:fldChar w:fldCharType="begin"/>
      </w:r>
      <w:r>
        <w:instrText xml:space="preserve"> TC "</w:instrText>
      </w:r>
      <w:bookmarkStart w:id="127" w:name="_Toc476139375"/>
      <w:r>
        <w:instrText>R Server</w:instrText>
      </w:r>
      <w:bookmarkEnd w:id="127"/>
      <w:r>
        <w:instrText>" \l 2</w:instrText>
      </w:r>
      <w:r>
        <w:fldChar w:fldCharType="end"/>
      </w:r>
    </w:p>
    <w:p w:rsidR="00897CD8" w:rsidRDefault="005D3E70">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7CD8" w:rsidRDefault="005D3E70">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897CD8">
        <w:tc>
          <w:tcPr>
            <w:tcW w:w="4160" w:type="dxa"/>
            <w:tcBorders>
              <w:top w:val="none" w:sz="4" w:space="0" w:color="FFFFFF"/>
              <w:left w:val="none" w:sz="4" w:space="0" w:color="FFFFFF"/>
              <w:bottom w:val="dashed" w:sz="4" w:space="0" w:color="BFBFBF"/>
              <w:right w:val="none" w:sz="4" w:space="0" w:color="FFFFFF"/>
            </w:tcBorders>
          </w:tcPr>
          <w:p w:rsidR="00897CD8" w:rsidRDefault="005D3E70">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97CD8" w:rsidRDefault="005D3E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97CD8" w:rsidRDefault="00897CD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97CD8" w:rsidRDefault="00897CD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7CD8" w:rsidRDefault="00897C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FFFFFF"/>
              <w:bottom w:val="dashed" w:sz="4" w:space="0" w:color="BFBFBF"/>
              <w:right w:val="none" w:sz="4" w:space="0" w:color="FFFFFF"/>
            </w:tcBorders>
          </w:tcPr>
          <w:p w:rsidR="00897CD8" w:rsidRDefault="005D3E70">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97CD8" w:rsidRDefault="005D3E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97CD8" w:rsidRDefault="00897C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97CD8" w:rsidRDefault="00897C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7CD8" w:rsidRDefault="00897C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FFFFFF"/>
              <w:bottom w:val="none" w:sz="4" w:space="0" w:color="BFBFBF"/>
              <w:right w:val="none" w:sz="4" w:space="0" w:color="FFFFFF"/>
            </w:tcBorders>
          </w:tcPr>
          <w:p w:rsidR="00897CD8" w:rsidRDefault="005D3E70">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97CD8" w:rsidRDefault="005D3E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97CD8" w:rsidRDefault="00897CD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97CD8" w:rsidRDefault="00897CD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97CD8" w:rsidRDefault="00897C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2"/>
      </w:pPr>
      <w:bookmarkStart w:id="129" w:name="_Sec885"/>
      <w:r>
        <w:lastRenderedPageBreak/>
        <w:t>2. Ürün Şartları</w:t>
      </w:r>
      <w:bookmarkEnd w:id="129"/>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w:t>
            </w:r>
            <w:r>
              <w:t>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w:t>
            </w:r>
            <w:r>
              <w:t xml:space="preserve">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w:instrText>
            </w:r>
            <w:r>
              <w:instrText xml:space="preserve">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3.1 Hadoop için R Server 2016 ve Teradata DB için R Server</w:t>
      </w:r>
    </w:p>
    <w:p w:rsidR="00897CD8" w:rsidRDefault="005D3E70">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w:instrText>
      </w:r>
      <w:r>
        <w:instrText xml:space="preserve">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897CD8" w:rsidRDefault="00897CD8">
      <w:pPr>
        <w:pStyle w:val="ProductList-Body"/>
      </w:pPr>
    </w:p>
    <w:p w:rsidR="00897CD8" w:rsidRDefault="005D3E70">
      <w:pPr>
        <w:pStyle w:val="ProductList-ClauseHeading"/>
        <w:outlineLvl w:val="3"/>
      </w:pPr>
      <w:r>
        <w:t>3.2 GNU Daha Düşük Genel Halka Açık Lisan</w:t>
      </w:r>
      <w:r>
        <w:t>slı kitaplıklar</w:t>
      </w:r>
    </w:p>
    <w:p w:rsidR="00897CD8" w:rsidRDefault="005D3E7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w:t>
      </w:r>
      <w:r>
        <w:t>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w:t>
      </w:r>
      <w:r>
        <w:t>lde R Server yazılımı (tüm basımlar) için kaynak kodu türetme girişiminde bulunabilir.</w:t>
      </w:r>
    </w:p>
    <w:p w:rsidR="00897CD8" w:rsidRDefault="005D3E70">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w:instrText>
            </w:r>
            <w:r>
              <w:instrText xml:space="preserve">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w:instrText>
            </w:r>
            <w:r>
              <w:instrText xml:space="preserve">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w:instrText>
            </w:r>
            <w:r>
              <w:instrText xml:space="preserve">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YG Eşdeğer Hakları: Bir Sunucu ve Bulut Kayıt Anl</w:instrText>
            </w:r>
            <w:r>
              <w:instrText xml:space="preserve">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4.1 Hadoop için R Server, Linux için R</w:t>
      </w:r>
      <w:r>
        <w:t xml:space="preserve"> Server ve Teradata DB için R Server</w:t>
      </w:r>
    </w:p>
    <w:p w:rsidR="00897CD8" w:rsidRDefault="005D3E70">
      <w:pPr>
        <w:pStyle w:val="ProductList-Body"/>
      </w:pPr>
      <w:r>
        <w:t>YG kapsamındaki Lisanslı Sunuculara sahip Müşteriler, R Server kullanım haklarına tabi olarak, R Server'a yönelik Aralık 2016'dan sonra kullanıma sunulan güncelleştirmeleri kullanabilir.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w:t>
              </w:r>
              <w:r>
                <w:rPr>
                  <w:color w:val="00467F"/>
                  <w:sz w:val="14"/>
                  <w:u w:val="single"/>
                </w:rPr>
                <w:t>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132" w:name="_Sec614"/>
      <w:r>
        <w:t>SQL Server</w:t>
      </w:r>
      <w:bookmarkEnd w:id="132"/>
      <w:r>
        <w:fldChar w:fldCharType="begin"/>
      </w:r>
      <w:r>
        <w:instrText xml:space="preserve"> TC "</w:instrText>
      </w:r>
      <w:bookmarkStart w:id="133" w:name="_Toc476139376"/>
      <w:r>
        <w:instrText>SQL Server</w:instrText>
      </w:r>
      <w:bookmarkEnd w:id="133"/>
      <w:r>
        <w:instrText>" \l 2</w:instrText>
      </w:r>
      <w:r>
        <w:fldChar w:fldCharType="end"/>
      </w:r>
    </w:p>
    <w:p w:rsidR="00897CD8" w:rsidRDefault="005D3E70">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SQL Server 2016 Standard Core</w:t>
            </w:r>
            <w:r>
              <w:fldChar w:fldCharType="begin"/>
            </w:r>
            <w:r>
              <w:instrText xml:space="preserve"> XE "SQL Server 2016 Standard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SQL Server 2016 Enterprise Core</w:t>
            </w:r>
            <w:r>
              <w:fldChar w:fldCharType="begin"/>
            </w:r>
            <w:r>
              <w:instrText xml:space="preserve"> XE "SQL Server 2016 Enterprise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r>
      <w:tr w:rsidR="00897CD8">
        <w:tc>
          <w:tcPr>
            <w:tcW w:w="4160" w:type="dxa"/>
            <w:tcBorders>
              <w:top w:val="dashed" w:sz="4" w:space="0" w:color="B2B2B2"/>
              <w:left w:val="none" w:sz="4" w:space="0" w:color="6E6E6E"/>
              <w:bottom w:val="dashed" w:sz="4" w:space="0" w:color="BFBFBF"/>
              <w:right w:val="none" w:sz="4" w:space="0" w:color="6E6E6E"/>
            </w:tcBorders>
          </w:tcPr>
          <w:p w:rsidR="00897CD8" w:rsidRDefault="005D3E70">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SQL Server Standard Core Premium Assurance Eklentisi</w:t>
            </w:r>
            <w:r>
              <w:fldChar w:fldCharType="begin"/>
            </w:r>
            <w:r>
              <w:instrText xml:space="preserve"> XE "SQL Server Standard Core Premium Assurance Eklentisi"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pPr>
            <w:r>
              <w:t>SQL Server Standard Core Premium Assurance Eklentisi (2'li paket Çekirdek Lisansı)</w:t>
            </w:r>
          </w:p>
        </w:tc>
        <w:tc>
          <w:tcPr>
            <w:tcW w:w="620" w:type="dxa"/>
            <w:tcBorders>
              <w:top w:val="dashed" w:sz="4" w:space="0" w:color="BFBFBF"/>
              <w:left w:val="none" w:sz="4" w:space="0" w:color="6E6E6E"/>
              <w:bottom w:val="dashed" w:sz="4" w:space="0" w:color="B2B2B2"/>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2B2B2"/>
              <w:left w:val="none" w:sz="4" w:space="0" w:color="6E6E6E"/>
              <w:bottom w:val="dashed" w:sz="4" w:space="0" w:color="BFBFBF"/>
              <w:right w:val="none" w:sz="4" w:space="0" w:color="6E6E6E"/>
            </w:tcBorders>
          </w:tcPr>
          <w:p w:rsidR="00897CD8" w:rsidRDefault="005D3E70">
            <w:pPr>
              <w:pStyle w:val="ProductList-TableBody"/>
            </w:pPr>
            <w:r>
              <w:t>SQL Server Enterprise Premium Assurance Eklentisi</w:t>
            </w:r>
            <w:r>
              <w:fldChar w:fldCharType="begin"/>
            </w:r>
            <w:r>
              <w:instrText xml:space="preserve"> XE "</w:instrText>
            </w:r>
            <w:r>
              <w:instrText xml:space="preserve">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SQL Server Enterprise Core Premium Assurance Eklentisi</w:t>
            </w:r>
            <w:r>
              <w:fldChar w:fldCharType="begin"/>
            </w:r>
            <w:r>
              <w:instrText xml:space="preserve"> XE "</w:instrText>
            </w:r>
            <w:r>
              <w:instrText xml:space="preserve">SQL Server Enterprise Core Premium Assurance Eklentisi"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SQL Server Enterprise Core Premium Assurance Eklentisi (2'li paket Çekirdek Lisansı)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897CD8">
      <w:pPr>
        <w:pStyle w:val="ProductList-Body"/>
      </w:pPr>
    </w:p>
    <w:p w:rsidR="00897CD8" w:rsidRDefault="005D3E70">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3"/>
        <w:gridCol w:w="3573"/>
        <w:gridCol w:w="360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w:t>
            </w:r>
            <w:r>
              <w:rPr>
                <w:color w:val="0563C1"/>
              </w:rPr>
              <w:t>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w:instrText>
            </w:r>
            <w:r>
              <w:instrText xml:space="preserve">ilen daha alt bir basımı kullanabilir." </w:instrText>
            </w:r>
            <w:r>
              <w:fldChar w:fldCharType="separate"/>
            </w:r>
            <w:r>
              <w:rPr>
                <w:color w:val="0563C1"/>
              </w:rPr>
              <w:t>Alt Basımlar</w:t>
            </w:r>
            <w:r>
              <w:fldChar w:fldCharType="end"/>
            </w:r>
            <w:r>
              <w:t xml:space="preserve">: Enterprise Core'dan Standard, Business Intelligence, Workgroup veya Small Business ya da </w:t>
            </w:r>
            <w:r>
              <w:lastRenderedPageBreak/>
              <w:t>2008 R2 Datacenter'a; Standard'dan Workgroup veya Small Business'a</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w:t>
            </w:r>
            <w:r>
              <w:rPr>
                <w:color w:val="404040"/>
              </w:rPr>
              <w:t>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w:instrText>
            </w:r>
            <w:r>
              <w:instrText xml:space="preserve">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w:t>
            </w:r>
            <w:r>
              <w:rPr>
                <w:color w:val="404040"/>
              </w:rPr>
              <w:t>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 xml:space="preserve">Uygun </w:t>
            </w:r>
            <w:r>
              <w:rPr>
                <w:color w:val="0563C1"/>
              </w:rPr>
              <w:t>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SQL Server 2016 Enterprise</w:t>
      </w:r>
    </w:p>
    <w:p w:rsidR="00897CD8" w:rsidRDefault="005D3E70">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3">
        <w:r>
          <w:rPr>
            <w:color w:val="00467F"/>
            <w:u w:val="single"/>
          </w:rPr>
          <w:t>Haziran 2016 Ürün Şartları</w:t>
        </w:r>
      </w:hyperlink>
      <w:r>
        <w:t>na bakmalıdır.</w:t>
      </w:r>
    </w:p>
    <w:p w:rsidR="00897CD8" w:rsidRDefault="00897CD8">
      <w:pPr>
        <w:pStyle w:val="ProductList-Body"/>
      </w:pPr>
    </w:p>
    <w:p w:rsidR="00897CD8" w:rsidRDefault="005D3E70">
      <w:pPr>
        <w:pStyle w:val="ProductList-ClauseHeading"/>
        <w:outlineLvl w:val="3"/>
      </w:pPr>
      <w:r>
        <w:t>2.2 SQL Server Paralel Veri Ambarı</w:t>
      </w:r>
    </w:p>
    <w:p w:rsidR="00897CD8" w:rsidRDefault="005D3E70">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w:t>
      </w:r>
      <w:r>
        <w:t>dir. Müşteriler yalnızca YG kapsamlarının süresi boyunca kullanıma sunulan yazılım yapılarını kullanmaya hak kazanırlar.</w:t>
      </w:r>
    </w:p>
    <w:p w:rsidR="00897CD8" w:rsidRDefault="00897CD8">
      <w:pPr>
        <w:pStyle w:val="ProductList-Body"/>
      </w:pPr>
    </w:p>
    <w:p w:rsidR="00897CD8" w:rsidRDefault="005D3E70">
      <w:pPr>
        <w:pStyle w:val="ProductList-ClauseHeading"/>
        <w:outlineLvl w:val="3"/>
      </w:pPr>
      <w:r>
        <w:t>Oracle Java olmaksızın 2.3 SQL Server Paralel Veri Ambarı İsteğe Bağlı Yapı</w:t>
      </w:r>
    </w:p>
    <w:p w:rsidR="00897CD8" w:rsidRDefault="005D3E70">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w:t>
        </w:r>
        <w:r>
          <w:rPr>
            <w:color w:val="00467F"/>
            <w:u w:val="single"/>
          </w:rPr>
          <w:t>tp://www.microsoft.com/en-us/sqlserver/solutions-technologies/data-warehousing/pdw.aspx</w:t>
        </w:r>
      </w:hyperlink>
      <w:r>
        <w:t>.</w:t>
      </w:r>
    </w:p>
    <w:p w:rsidR="00897CD8" w:rsidRDefault="005D3E70">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w:instrText>
            </w:r>
            <w:r>
              <w:instrText xml:space="preserve">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w:instrText>
            </w:r>
            <w:r>
              <w:instrText xml:space="preserve">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w:instrText>
            </w:r>
            <w:r>
              <w:instrText xml:space="preserve">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w:instrText>
            </w:r>
            <w:r>
              <w:instrText xml:space="preserv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w:instrText>
            </w:r>
            <w:r>
              <w:instrText xml:space="preserve">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7CD8" w:rsidRDefault="005D3E7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 xml:space="preserve">3.2 </w:t>
      </w:r>
      <w:r>
        <w:t>SQL Server’ın Önceki Sürümlerinin Otomatik Güncelleştirme Bildirimi</w:t>
      </w:r>
    </w:p>
    <w:p w:rsidR="00897CD8" w:rsidRDefault="005D3E70">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w:instrText>
      </w:r>
      <w:r>
        <w:instrText xml:space="preserve">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w:t>
      </w:r>
      <w:r>
        <w:t xml:space="preserve">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w:instrText>
      </w:r>
      <w:r>
        <w:instrText xml:space="preserv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w:t>
      </w:r>
      <w:r>
        <w:t>ver’ın tüm bu basımlarındaki ve kopyalarındaki (bunların tümünün bileşenleri dahil) bu güncelleştirmeleri onaylamış olursunuz.</w:t>
      </w:r>
    </w:p>
    <w:p w:rsidR="00897CD8" w:rsidRDefault="00897CD8">
      <w:pPr>
        <w:pStyle w:val="ProductList-Body"/>
      </w:pPr>
    </w:p>
    <w:p w:rsidR="00897CD8" w:rsidRDefault="005D3E70">
      <w:pPr>
        <w:pStyle w:val="ProductList-ClauseHeading"/>
        <w:outlineLvl w:val="3"/>
      </w:pPr>
      <w:r>
        <w:t>3.3 Standard Edition için Çalışan Örnekler</w:t>
      </w:r>
    </w:p>
    <w:p w:rsidR="00897CD8" w:rsidRDefault="005D3E70">
      <w:pPr>
        <w:pStyle w:val="ProductList-Body"/>
      </w:pPr>
      <w:r>
        <w:t xml:space="preserve">Her bir </w:t>
      </w:r>
      <w:r>
        <w:fldChar w:fldCharType="begin"/>
      </w:r>
      <w:r>
        <w:instrText xml:space="preserve"> AutoTextList   \s NoStyle \t "Sunucu, sunucu yazılımlarını çalıştırabilen fi</w:instrText>
      </w:r>
      <w:r>
        <w:instrText xml:space="preserve">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w:instrText>
      </w:r>
      <w:r>
        <w:instrText xml:space="preserve">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w:instrText>
      </w:r>
      <w:r>
        <w:instrText xml:space="preserve">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w:instrText>
      </w:r>
      <w:r>
        <w:instrText xml:space="preserve">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w:instrText>
      </w:r>
      <w:r>
        <w:instrText xml:space="preserve">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897CD8" w:rsidRDefault="00897CD8">
      <w:pPr>
        <w:pStyle w:val="ProductList-Body"/>
      </w:pPr>
    </w:p>
    <w:p w:rsidR="00897CD8" w:rsidRDefault="005D3E70">
      <w:pPr>
        <w:pStyle w:val="ProductList-ClauseHeading"/>
        <w:outlineLvl w:val="3"/>
      </w:pPr>
      <w:r>
        <w:t>3.4 Paralel Veri Ambarı (PDW) için Yük Devretme Sunucuları</w:t>
      </w:r>
    </w:p>
    <w:p w:rsidR="00897CD8" w:rsidRDefault="005D3E70">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tarafından kontrol edilen, iki veya daha fazla adede kadar hesap düğümünden (Lisanslı Sunucular) yapılmış tek bir b</w:t>
      </w:r>
      <w:r>
        <w:t xml:space="preserve">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w:instrText>
      </w:r>
      <w:r>
        <w:instrText xml:space="preserve">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w:instrText>
      </w:r>
      <w:r>
        <w:instrText xml:space="preserve">, bir Ürünü indirme, kurma, ona erişme ve onu kullanma hakkı anlamına gelir." </w:instrText>
      </w:r>
      <w:r>
        <w:fldChar w:fldCharType="separate"/>
      </w:r>
      <w:r>
        <w:rPr>
          <w:color w:val="0563C1"/>
        </w:rPr>
        <w:t>Lisanslara</w:t>
      </w:r>
      <w:r>
        <w:fldChar w:fldCharType="end"/>
      </w:r>
      <w:r>
        <w:t xml:space="preserve"> ihtiyaç duymaz.</w:t>
      </w:r>
    </w:p>
    <w:p w:rsidR="00897CD8" w:rsidRDefault="00897CD8">
      <w:pPr>
        <w:pStyle w:val="ProductList-Body"/>
      </w:pPr>
    </w:p>
    <w:p w:rsidR="00897CD8" w:rsidRDefault="005D3E70">
      <w:pPr>
        <w:pStyle w:val="ProductList-ClauseHeading"/>
        <w:outlineLvl w:val="3"/>
      </w:pPr>
      <w:r>
        <w:t>3.5 Ek Yazılımlar</w:t>
      </w:r>
    </w:p>
    <w:p w:rsidR="00897CD8" w:rsidRDefault="005D3E70">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İstemci Araçla</w:t>
            </w:r>
            <w:r>
              <w:t>rı Bağlantısı</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Dağıtılan Yeniden Oynatma İstemcisi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Araçları - Tam</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SubClauseHeading"/>
        <w:outlineLvl w:val="4"/>
      </w:pPr>
      <w:r>
        <w:t>3.5.2</w:t>
      </w:r>
      <w:r>
        <w:t xml:space="preserve"> Ek Yazılımlar - Paralel Veri Ambarı</w:t>
      </w:r>
    </w:p>
    <w:tbl>
      <w:tblPr>
        <w:tblStyle w:val="PURTable0"/>
        <w:tblW w:w="0" w:type="dxa"/>
        <w:tblLook w:val="04A0" w:firstRow="1" w:lastRow="0" w:firstColumn="1" w:lastColumn="0" w:noHBand="0" w:noVBand="1"/>
      </w:tblPr>
      <w:tblGrid>
        <w:gridCol w:w="3534"/>
        <w:gridCol w:w="3448"/>
        <w:gridCol w:w="344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2"/>
      </w:pPr>
      <w:bookmarkStart w:id="137" w:name="_Sec826"/>
      <w:r>
        <w:lastRenderedPageBreak/>
        <w:t>4. Yazılım Güvencesi</w:t>
      </w:r>
      <w:bookmarkEnd w:id="137"/>
    </w:p>
    <w:tbl>
      <w:tblPr>
        <w:tblStyle w:val="PURTable"/>
        <w:tblW w:w="0" w:type="dxa"/>
        <w:tblLook w:val="04A0" w:firstRow="1" w:lastRow="0" w:firstColumn="1" w:lastColumn="0" w:noHBand="0" w:noVBand="1"/>
      </w:tblPr>
      <w:tblGrid>
        <w:gridCol w:w="3607"/>
        <w:gridCol w:w="3599"/>
        <w:gridCol w:w="358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w:instrText>
            </w:r>
            <w:r>
              <w:instrText xml:space="preserve">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Tüm sürümler (Paralel Veri Ambarı </w:t>
            </w:r>
            <w:r>
              <w:t>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w:instrText>
            </w:r>
            <w:r>
              <w:instrText xml:space="preserve">zlüğe bakın)" </w:instrText>
            </w:r>
            <w:r>
              <w:fldChar w:fldCharType="separate"/>
            </w:r>
            <w:r>
              <w:rPr>
                <w:color w:val="0563C1"/>
              </w:rPr>
              <w:t>Geçiş Hakları</w:t>
            </w:r>
            <w:r>
              <w:fldChar w:fldCharType="end"/>
            </w:r>
            <w:r>
              <w:t xml:space="preserve">: SQL Server 2014 Business Intelligence ve Paralel Veri Ambarı </w:t>
            </w:r>
            <w:hyperlink r:id="rId55">
              <w:r>
                <w:rPr>
                  <w:color w:val="00467F"/>
                  <w:u w:val="single"/>
                </w:rPr>
                <w:t>Ürün Şartları - Haziran 2016</w:t>
              </w:r>
            </w:hyperlink>
          </w:p>
          <w:p w:rsidR="00897CD8" w:rsidRDefault="005D3E70">
            <w:pPr>
              <w:pStyle w:val="ProductList-TableBody"/>
            </w:pPr>
            <w:hyperlink r:id="rId56">
              <w:r>
                <w:rPr>
                  <w:color w:val="00467F"/>
                  <w:u w:val="single"/>
                </w:rPr>
                <w:t>Ürün Listesi - M</w:t>
              </w:r>
              <w:r>
                <w:rPr>
                  <w:color w:val="00467F"/>
                  <w:u w:val="single"/>
                </w:rPr>
                <w:t>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w:instrText>
            </w:r>
            <w:r>
              <w:instrText xml:space="preserve">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URBreadcrumb"/>
      </w:pPr>
    </w:p>
    <w:p w:rsidR="00897CD8" w:rsidRDefault="005D3E70">
      <w:pPr>
        <w:pStyle w:val="ProductList-ClauseHeading"/>
        <w:outlineLvl w:val="3"/>
      </w:pPr>
      <w:r>
        <w:t>4.1 SQL Server 2016 Enterprise Core - Sınırsız Sanallaştırma</w:t>
      </w:r>
    </w:p>
    <w:p w:rsidR="00897CD8" w:rsidRDefault="005D3E70">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w:instrText>
      </w:r>
      <w:r>
        <w:instrText xml:space="preserve">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w:instrText>
      </w:r>
      <w:r>
        <w:instrText xml:space="preserve">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897CD8" w:rsidRDefault="00897CD8">
      <w:pPr>
        <w:pStyle w:val="ProductList-Body"/>
      </w:pPr>
    </w:p>
    <w:p w:rsidR="00897CD8" w:rsidRDefault="005D3E70">
      <w:pPr>
        <w:pStyle w:val="ProductList-ClauseHeading"/>
        <w:outlineLvl w:val="3"/>
      </w:pPr>
      <w:r>
        <w:t xml:space="preserve">4.2 SQL Server 2016 Enterprise Core - Paralel </w:t>
      </w:r>
      <w:r>
        <w:t>Veri Ambarı Özellik Güncelleştirmeleri</w:t>
      </w:r>
    </w:p>
    <w:p w:rsidR="00897CD8" w:rsidRDefault="005D3E70">
      <w:pPr>
        <w:pStyle w:val="ProductList-Body"/>
      </w:pPr>
      <w:r>
        <w:t>YG kapsamına sahip müşteriler, birincil ürün sürümleri arasında sunulan Paralel Veri Ambarı özellik sürümlerine (örn. gereç güncelleştirmeleri) hak kazanır.</w:t>
      </w:r>
    </w:p>
    <w:p w:rsidR="00897CD8" w:rsidRDefault="00897CD8">
      <w:pPr>
        <w:pStyle w:val="ProductList-Body"/>
      </w:pPr>
    </w:p>
    <w:p w:rsidR="00897CD8" w:rsidRDefault="005D3E70">
      <w:pPr>
        <w:pStyle w:val="ProductList-ClauseHeading"/>
        <w:outlineLvl w:val="3"/>
      </w:pPr>
      <w:r>
        <w:t xml:space="preserve">4.3 Uygulama Platformu İçin Kayıt Anlaşması EAP kapsamında </w:t>
      </w:r>
      <w:r>
        <w:t>SQL Server Satın Alma Seçeneği</w:t>
      </w:r>
    </w:p>
    <w:p w:rsidR="00897CD8" w:rsidRDefault="005D3E70">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w:t>
      </w:r>
      <w:r>
        <w:t xml:space="preserve">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897CD8" w:rsidRDefault="00897CD8">
      <w:pPr>
        <w:pStyle w:val="ProductList-Body"/>
      </w:pPr>
    </w:p>
    <w:p w:rsidR="00897CD8" w:rsidRDefault="005D3E70">
      <w:pPr>
        <w:pStyle w:val="ProductList-ClauseHeading"/>
        <w:outlineLvl w:val="3"/>
      </w:pPr>
      <w:r>
        <w:t>4.4 Windows için R Server - SQL Server En</w:t>
      </w:r>
      <w:r>
        <w:t>terprise Core ve SQL Server Enterprise</w:t>
      </w:r>
    </w:p>
    <w:p w:rsidR="00897CD8" w:rsidRDefault="005D3E70">
      <w:pPr>
        <w:pStyle w:val="ProductList-Body"/>
      </w:pPr>
      <w:r>
        <w:t>Yalnızca, YG ile SQL Server Enterprise Core veya YG ile SQL Server Enterprise çalıştırmak üzere lisanslanan sunuculara sahip müşteriler, Windows için R Server'a yönelik Haziran 2016'dan sonra kullanıma sunulan güncell</w:t>
      </w:r>
      <w:r>
        <w:t>eştirmeleri kullanabilir. Müşteriler, Lisanslı Sunuculara yönelik bu güncelleştirmeleri sırasıyla, SQL Server Enterprise Core ve SQL Server Enterprise kullanım haklarına tabi olarak kullanabilir. Sunucu/CAL Lisanslama Modeli kapsamında SQL Server Enterpris</w:t>
      </w:r>
      <w:r>
        <w:t>e lisanslanan müşteriler de, bu avantajdan yararlanmak için karşılık gelen CAL'larında YG'ye sahip olmalıdır. Müşterilerin bu güncelleştirmeleri kullanma hakkı, YG'leri sona erdiğinde sona erer.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138" w:name="_Sec615"/>
      <w:r>
        <w:t>System Center</w:t>
      </w:r>
      <w:bookmarkEnd w:id="138"/>
      <w:r>
        <w:fldChar w:fldCharType="begin"/>
      </w:r>
      <w:r>
        <w:instrText xml:space="preserve"> TC "</w:instrText>
      </w:r>
      <w:bookmarkStart w:id="139" w:name="_Toc476139377"/>
      <w:r>
        <w:instrText>System Center</w:instrText>
      </w:r>
      <w:bookmarkEnd w:id="139"/>
      <w:r>
        <w:instrText>" \l 2</w:instrText>
      </w:r>
      <w:r>
        <w:fldChar w:fldCharType="end"/>
      </w:r>
    </w:p>
    <w:p w:rsidR="00897CD8" w:rsidRDefault="005D3E70">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9378"/>
      <w:r>
        <w:instrText>System Center Server</w:instrText>
      </w:r>
      <w:bookmarkEnd w:id="141"/>
      <w:r>
        <w:instrText>" \l 3</w:instrText>
      </w:r>
      <w:r>
        <w:fldChar w:fldCharType="end"/>
      </w:r>
    </w:p>
    <w:p w:rsidR="00897CD8" w:rsidRDefault="005D3E70">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2016 Datacenter Sunucu Yönetimi Lisansı</w:t>
            </w:r>
            <w:r>
              <w:fldChar w:fldCharType="begin"/>
            </w:r>
            <w:r>
              <w:instrText xml:space="preserve"> XE "</w:instrText>
            </w:r>
            <w:r>
              <w:instrText xml:space="preserve">System Center 2016 Datacenter Sunucu Yönetimi Lisansı" </w:instrText>
            </w:r>
            <w:r>
              <w:fldChar w:fldCharType="end"/>
            </w:r>
            <w:r>
              <w:t xml:space="preserve"> (2'li paket Çekirdek Lisansı)</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w:instrText>
            </w:r>
            <w:r>
              <w:instrText xml:space="preserve">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2016 Standard Sunucu Yönetimi Lisansı</w:t>
            </w:r>
            <w:r>
              <w:fldChar w:fldCharType="begin"/>
            </w:r>
            <w:r>
              <w:instrText xml:space="preserve"> XE "</w:instrText>
            </w:r>
            <w:r>
              <w:instrText xml:space="preserve">System Center 2016 Standard Sunucu Yönetimi Lisansı" </w:instrText>
            </w:r>
            <w:r>
              <w:fldChar w:fldCharType="end"/>
            </w:r>
            <w:r>
              <w:t xml:space="preserve"> (2'li paket Çekirdek Lisansı)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w:instrText>
            </w:r>
            <w:r>
              <w:instrText xml:space="preserve">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w:instrText>
            </w:r>
            <w:r>
              <w:instrText xml:space="preserve">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Offering1SubSection"/>
        <w:outlineLvl w:val="3"/>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w:t>
            </w:r>
            <w:r>
              <w:rPr>
                <w:color w:val="404040"/>
              </w:rPr>
              <w:t>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lastRenderedPageBreak/>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3.3 SQL Server Teknolojisi</w:t>
      </w:r>
    </w:p>
    <w:p w:rsidR="00897CD8" w:rsidRDefault="005D3E7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w:instrText>
      </w:r>
      <w:r>
        <w:instrText xml:space="preserve">tüsü anlamına gelir." </w:instrText>
      </w:r>
      <w:r>
        <w:fldChar w:fldCharType="separate"/>
      </w:r>
      <w:r>
        <w:rPr>
          <w:color w:val="0563C1"/>
        </w:rPr>
        <w:t>Örneğini</w:t>
      </w:r>
      <w:r>
        <w:fldChar w:fldCharType="end"/>
      </w:r>
      <w:r>
        <w:t xml:space="preserve"> çalıştırabilir.</w:t>
      </w:r>
    </w:p>
    <w:p w:rsidR="00897CD8" w:rsidRDefault="00897CD8">
      <w:pPr>
        <w:pStyle w:val="ProductList-Body"/>
      </w:pPr>
    </w:p>
    <w:p w:rsidR="00897CD8" w:rsidRDefault="005D3E70">
      <w:pPr>
        <w:pStyle w:val="ProductList-ClauseHeading"/>
        <w:outlineLvl w:val="4"/>
      </w:pPr>
      <w:r>
        <w:t>3.4 Windows Server Kapsayıcılar</w:t>
      </w:r>
    </w:p>
    <w:p w:rsidR="00897CD8" w:rsidRDefault="005D3E7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w:instrText>
      </w:r>
      <w:r>
        <w:instrText xml:space="preserve">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w:t>
      </w:r>
      <w:r>
        <w:t xml:space="preserve">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w:t>
      </w:r>
      <w:r>
        <w:t>etebilir.</w:t>
      </w:r>
    </w:p>
    <w:p w:rsidR="00897CD8" w:rsidRDefault="005D3E70">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w:instrText>
            </w:r>
            <w:r>
              <w:instrText xml:space="preserve">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w:instrText>
            </w:r>
            <w:r>
              <w:instrText xml:space="preserve">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w:instrText>
            </w:r>
            <w:r>
              <w:instrText xml:space="preserve">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Nano Server</w:t>
      </w:r>
    </w:p>
    <w:p w:rsidR="00897CD8" w:rsidRDefault="005D3E70">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rsidR="00897CD8" w:rsidRDefault="00897CD8">
      <w:pPr>
        <w:pStyle w:val="ProductList-Body"/>
      </w:pPr>
    </w:p>
    <w:p w:rsidR="00897CD8" w:rsidRDefault="005D3E70">
      <w:pPr>
        <w:pStyle w:val="ProductList-ClauseHeading"/>
        <w:outlineLvl w:val="4"/>
      </w:pPr>
      <w:r>
        <w:t>4.2 System Center Configuration Manager Geçerli Dal Haklar</w:t>
      </w:r>
      <w:r>
        <w:t>ı</w:t>
      </w:r>
    </w:p>
    <w:p w:rsidR="00897CD8" w:rsidRDefault="005D3E70">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w:t>
      </w:r>
      <w:r>
        <w:t xml:space="preserve"> Dal seçeneğini yükleyebilir ve kullanabilir.</w:t>
      </w:r>
    </w:p>
    <w:p w:rsidR="00897CD8" w:rsidRDefault="00897CD8">
      <w:pPr>
        <w:pStyle w:val="ProductList-ClauseHeading"/>
        <w:outlineLvl w:val="4"/>
      </w:pPr>
    </w:p>
    <w:p w:rsidR="00897CD8" w:rsidRDefault="005D3E70">
      <w:pPr>
        <w:pStyle w:val="ProductList-ClauseHeading"/>
        <w:outlineLvl w:val="4"/>
      </w:pPr>
      <w:r>
        <w:t>4.3 System Center Global Service Monitor</w:t>
      </w:r>
    </w:p>
    <w:p w:rsidR="00897CD8" w:rsidRDefault="005D3E70">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w:instrText>
      </w:r>
      <w:r>
        <w:instrText xml:space="preserv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w:instrText>
      </w:r>
      <w:r>
        <w:instrText xml:space="preserve">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w:instrText>
      </w:r>
      <w:r>
        <w:instrText xml:space="preserve">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w:instrText>
      </w:r>
      <w:r>
        <w:instrText xml:space="preserve">System Center Global Service Monitor" </w:instrText>
      </w:r>
      <w:r>
        <w:fldChar w:fldCharType="end"/>
      </w:r>
      <w:r>
        <w:t xml:space="preserve"> kullanabilirler. Bu Çevrimiçi Hizmetin kullanımı, OST'ye tabidir.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46" w:name="_Sec644"/>
      <w:r>
        <w:t>System Center Configuration</w:t>
      </w:r>
      <w:r>
        <w:t xml:space="preserve"> Manager</w:t>
      </w:r>
      <w:bookmarkEnd w:id="146"/>
      <w:r>
        <w:fldChar w:fldCharType="begin"/>
      </w:r>
      <w:r>
        <w:instrText xml:space="preserve"> TC "</w:instrText>
      </w:r>
      <w:bookmarkStart w:id="147" w:name="_Toc476139379"/>
      <w:r>
        <w:instrText>System Center Configuration Manager</w:instrText>
      </w:r>
      <w:bookmarkEnd w:id="147"/>
      <w:r>
        <w:instrText>" \l 3</w:instrText>
      </w:r>
      <w:r>
        <w:fldChar w:fldCharType="end"/>
      </w:r>
    </w:p>
    <w:p w:rsidR="00897CD8" w:rsidRDefault="005D3E70">
      <w:pPr>
        <w:pStyle w:val="ProductList-Offering1SubSection"/>
        <w:outlineLvl w:val="3"/>
      </w:pPr>
      <w:bookmarkStart w:id="148" w:name="_Sec691"/>
      <w:r>
        <w:t>1. Program Kullanılabilirliği</w:t>
      </w:r>
      <w:bookmarkEnd w:id="148"/>
    </w:p>
    <w:p w:rsidR="00897CD8" w:rsidRDefault="00897CD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Configuration Manager 1606 İstemci Yönetimi Lisansı</w:t>
            </w:r>
            <w:r>
              <w:fldChar w:fldCharType="begin"/>
            </w:r>
            <w:r>
              <w:instrText xml:space="preserve"> XE "System Center Configuration Manager 1606 İstemci Y</w:instrText>
            </w:r>
            <w:r>
              <w:instrText xml:space="preserve">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49" w:name="_Sec746"/>
      <w:r>
        <w:t>2. Ürün Şartları</w:t>
      </w:r>
      <w:bookmarkEnd w:id="149"/>
    </w:p>
    <w:tbl>
      <w:tblPr>
        <w:tblStyle w:val="PURTable"/>
        <w:tblW w:w="0" w:type="dxa"/>
        <w:tblLook w:val="04A0" w:firstRow="1" w:lastRow="0" w:firstColumn="1" w:lastColumn="0" w:noHBand="0" w:noVBand="1"/>
      </w:tblPr>
      <w:tblGrid>
        <w:gridCol w:w="3626"/>
        <w:gridCol w:w="3587"/>
        <w:gridCol w:w="357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w:instrText>
            </w:r>
            <w:r>
              <w:instrText xml:space="preserve">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50" w:name="_Sec802"/>
      <w:r>
        <w:t>3. Kullanım Hakları</w:t>
      </w:r>
      <w:bookmarkEnd w:id="150"/>
    </w:p>
    <w:tbl>
      <w:tblPr>
        <w:tblStyle w:val="PURTable"/>
        <w:tblW w:w="0" w:type="dxa"/>
        <w:tblLook w:val="04A0" w:firstRow="1" w:lastRow="0" w:firstColumn="1" w:lastColumn="0" w:noHBand="0" w:noVBand="1"/>
      </w:tblPr>
      <w:tblGrid>
        <w:gridCol w:w="3597"/>
        <w:gridCol w:w="3597"/>
        <w:gridCol w:w="359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w:t>
            </w:r>
            <w:r>
              <w:rPr>
                <w:color w:val="404040"/>
              </w:rPr>
              <w:t>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 xml:space="preserve">Yönetim Lisansı Eşdeğer Lisansı (bkz. </w:t>
            </w:r>
            <w:hyperlink w:anchor="_Sec591">
              <w:r>
                <w:rPr>
                  <w:color w:val="00467F"/>
                  <w:u w:val="single"/>
                </w:rPr>
                <w:t>Ek A</w:t>
              </w:r>
            </w:hyperlink>
            <w:r>
              <w:t>)</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3.2 SQL Server Teknolojisi</w:t>
      </w:r>
    </w:p>
    <w:p w:rsidR="00897CD8" w:rsidRDefault="005D3E70">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w:instrText>
      </w:r>
      <w:r>
        <w:instrText xml:space="preserve">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veritabanı y</w:t>
      </w:r>
      <w:r>
        <w:t xml:space="preserve">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897CD8" w:rsidRDefault="005D3E70">
      <w:pPr>
        <w:pStyle w:val="ProductList-Offering1SubSection"/>
        <w:outlineLvl w:val="3"/>
      </w:pPr>
      <w:bookmarkStart w:id="151" w:name="_Sec839"/>
      <w:r>
        <w:t xml:space="preserve">4. Yazılım </w:t>
      </w:r>
      <w:r>
        <w:t>Güvencesi</w:t>
      </w:r>
      <w:bookmarkEnd w:id="151"/>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w:instrText>
            </w:r>
            <w:r>
              <w:instrText>t   \s NoStyle \t "Olağanüstü Durum Kurtarma: Koşullu olağanüstü durum kurtarma amaçlarıyla yazılımları kullanması için YG müşterilerine sağlanan haklar; ayrıntılar için Ek B – Yazılım Güvencesinin Sunucular – Olağanüstü Durum Kurtarma Hakları bölümüne bak</w:instrText>
            </w:r>
            <w:r>
              <w:instrText xml:space="preserve">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w:instrText>
            </w:r>
            <w:r>
              <w:instrText xml:space="preserve">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System Center Configuration Manager – VDI Hakları</w:t>
      </w:r>
    </w:p>
    <w:p w:rsidR="00897CD8" w:rsidRDefault="005D3E70">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w:t>
      </w:r>
      <w:r>
        <w:t xml:space="preserve">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w:t>
      </w:r>
      <w:r>
        <w:t xml:space="preserve">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897CD8" w:rsidRDefault="00897CD8">
      <w:pPr>
        <w:pStyle w:val="ProductList-Body"/>
      </w:pPr>
    </w:p>
    <w:p w:rsidR="00897CD8" w:rsidRDefault="005D3E70">
      <w:pPr>
        <w:pStyle w:val="ProductList-ClauseHeading"/>
        <w:outlineLvl w:val="4"/>
      </w:pPr>
      <w:r>
        <w:t>4.2 System Cen</w:t>
      </w:r>
      <w:r>
        <w:t>ter Configuration Manager Geçerli Dal Hakları</w:t>
      </w:r>
    </w:p>
    <w:p w:rsidR="00897CD8" w:rsidRDefault="005D3E70">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9380"/>
      <w:r>
        <w:instrText>System Center Data Protection Manager</w:instrText>
      </w:r>
      <w:bookmarkEnd w:id="153"/>
      <w:r>
        <w:instrText>" \l 3</w:instrText>
      </w:r>
      <w:r>
        <w:fldChar w:fldCharType="end"/>
      </w:r>
    </w:p>
    <w:p w:rsidR="00897CD8" w:rsidRDefault="005D3E70">
      <w:pPr>
        <w:pStyle w:val="ProductList-Offering1SubSection"/>
        <w:outlineLvl w:val="3"/>
      </w:pPr>
      <w:bookmarkStart w:id="154" w:name="_Sec690"/>
      <w:r>
        <w:t>1. Program Kullanılabilirliği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55" w:name="_Sec745"/>
      <w:r>
        <w:t>2. Ürün Şartları</w:t>
      </w:r>
      <w:bookmarkEnd w:id="155"/>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w:instrText>
            </w:r>
            <w:r>
              <w:instrText xml:space="preserve">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56" w:name="_Sec801"/>
      <w:r>
        <w:t>3. Kullanım Hakları</w:t>
      </w:r>
      <w:bookmarkEnd w:id="156"/>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w:instrText>
            </w:r>
            <w:r>
              <w:instrText xml:space="preserve">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Data Protection Manager Lisansı (Kullanıcı</w:t>
            </w:r>
            <w:r>
              <w:t xml:space="preserve"> veya OSE)</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3.2 SQL Server Teknolojisi</w:t>
      </w:r>
    </w:p>
    <w:p w:rsidR="00897CD8" w:rsidRDefault="005D3E7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w:instrText>
      </w:r>
      <w:r>
        <w:instrText xml:space="preserve">tüsü anlamına gelir." </w:instrText>
      </w:r>
      <w:r>
        <w:fldChar w:fldCharType="separate"/>
      </w:r>
      <w:r>
        <w:rPr>
          <w:color w:val="0563C1"/>
        </w:rPr>
        <w:t>Örneğini</w:t>
      </w:r>
      <w:r>
        <w:fldChar w:fldCharType="end"/>
      </w:r>
      <w:r>
        <w:t xml:space="preserve"> çalıştırabilir.</w:t>
      </w:r>
    </w:p>
    <w:p w:rsidR="00897CD8" w:rsidRDefault="005D3E70">
      <w:pPr>
        <w:pStyle w:val="ProductList-Offering1SubSection"/>
        <w:outlineLvl w:val="3"/>
      </w:pPr>
      <w:bookmarkStart w:id="157" w:name="_Sec927"/>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w:instrText>
            </w:r>
            <w:r>
              <w:instrText xml:space="preserve">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9381"/>
      <w:r>
        <w:instrText>System Center Endpoint Protection</w:instrText>
      </w:r>
      <w:bookmarkEnd w:id="159"/>
      <w:r>
        <w:instrText>" \l 3</w:instrText>
      </w:r>
      <w:r>
        <w:fldChar w:fldCharType="end"/>
      </w:r>
    </w:p>
    <w:p w:rsidR="00897CD8" w:rsidRDefault="005D3E70">
      <w:pPr>
        <w:pStyle w:val="ProductList-Offering1SubSection"/>
        <w:outlineLvl w:val="3"/>
      </w:pPr>
      <w:bookmarkStart w:id="160" w:name="_Sec892"/>
      <w:r>
        <w:t>1. Program Kullanılabilirliği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161" w:name="_Sec893"/>
      <w:r>
        <w:t>2. Ürün Şartları</w:t>
      </w:r>
      <w:bookmarkEnd w:id="161"/>
    </w:p>
    <w:tbl>
      <w:tblPr>
        <w:tblStyle w:val="PURTable"/>
        <w:tblW w:w="0" w:type="dxa"/>
        <w:tblLook w:val="04A0" w:firstRow="1" w:lastRow="0" w:firstColumn="1" w:lastColumn="0" w:noHBand="0" w:noVBand="1"/>
      </w:tblPr>
      <w:tblGrid>
        <w:gridCol w:w="3626"/>
        <w:gridCol w:w="3587"/>
        <w:gridCol w:w="357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w:instrText>
            </w:r>
            <w:r>
              <w:instrText xml:space="preserve">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(YG):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62" w:name="_Sec894"/>
      <w:r>
        <w:t>3. Kullanım Hakları</w:t>
      </w:r>
      <w:bookmarkEnd w:id="162"/>
    </w:p>
    <w:tbl>
      <w:tblPr>
        <w:tblStyle w:val="PURTable"/>
        <w:tblW w:w="0" w:type="dxa"/>
        <w:tblLook w:val="04A0" w:firstRow="1" w:lastRow="0" w:firstColumn="1" w:lastColumn="0" w:noHBand="0" w:noVBand="1"/>
      </w:tblPr>
      <w:tblGrid>
        <w:gridCol w:w="3597"/>
        <w:gridCol w:w="3597"/>
        <w:gridCol w:w="359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w:instrText>
            </w:r>
            <w:r>
              <w:instrText xml:space="preserve">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 xml:space="preserve">3.1 Cihaz ve Kullanıcı </w:t>
      </w:r>
      <w:r>
        <w:t>SL'leri</w:t>
      </w:r>
    </w:p>
    <w:p w:rsidR="00897CD8" w:rsidRDefault="005D3E70">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897CD8" w:rsidRDefault="00897CD8">
      <w:pPr>
        <w:pStyle w:val="ProductList-Body"/>
      </w:pPr>
    </w:p>
    <w:p w:rsidR="00897CD8" w:rsidRDefault="005D3E70">
      <w:pPr>
        <w:pStyle w:val="ProductList-ClauseHeading"/>
        <w:outlineLvl w:val="4"/>
      </w:pPr>
      <w:r>
        <w:t>3.2 Sunucu Yönetimi SL'leri</w:t>
      </w:r>
    </w:p>
    <w:p w:rsidR="00897CD8" w:rsidRDefault="005D3E70">
      <w:pPr>
        <w:pStyle w:val="ProductList-Body"/>
      </w:pPr>
      <w:r>
        <w:t>Kullanıcı SL gereksinimlerine e</w:t>
      </w:r>
      <w:r>
        <w:t>k olarak, her Sunucu için System Center 2016 Datacenter ve Standart lisans şartlarında belirtilen sayıda Sunucu Yönetimi Lisansları gereklidir. Bu ifade amacıyla, System Center Endpoint Protection veya bağlantılı yazılıma erişen sunucu işletim sistemlerini</w:t>
      </w:r>
      <w:r>
        <w:t xml:space="preserve">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w:t>
      </w:r>
      <w:r>
        <w:t xml:space="preserve">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w:t>
      </w:r>
      <w:r>
        <w:t>dir. Bu paragraf için bir “Sunucu”, üzerinde Müşterinin sunucu işletim sistemi yazılımını çalıştırdığı bir aygıt anlamına gelir.</w:t>
      </w:r>
    </w:p>
    <w:p w:rsidR="00897CD8" w:rsidRDefault="00897CD8">
      <w:pPr>
        <w:pStyle w:val="ProductList-Body"/>
      </w:pPr>
    </w:p>
    <w:p w:rsidR="00897CD8" w:rsidRDefault="005D3E70">
      <w:pPr>
        <w:pStyle w:val="ProductList-ClauseHeading"/>
        <w:outlineLvl w:val="4"/>
      </w:pPr>
      <w:r>
        <w:t>3.3 Tarama Motorlarının Değiştirilmesi</w:t>
      </w:r>
    </w:p>
    <w:p w:rsidR="00897CD8" w:rsidRDefault="005D3E70">
      <w:pPr>
        <w:pStyle w:val="ProductList-Body"/>
      </w:pPr>
      <w:r>
        <w:t>Microsoft, Çevrimiçi Hizmetin aşağıdaki bileşenlerini, onlara denk sayılabilecek yazılı</w:t>
      </w:r>
      <w:r>
        <w:t>m ve dosyalar ile değiştirebilir:</w:t>
      </w:r>
    </w:p>
    <w:p w:rsidR="00897CD8" w:rsidRDefault="005D3E70">
      <w:pPr>
        <w:pStyle w:val="ProductList-Bullet"/>
        <w:numPr>
          <w:ilvl w:val="0"/>
          <w:numId w:val="23"/>
        </w:numPr>
      </w:pPr>
      <w:r>
        <w:t>virüslere ve istenemeyen postalara karşı koruma yazılımları ve</w:t>
      </w:r>
    </w:p>
    <w:p w:rsidR="00897CD8" w:rsidRDefault="005D3E70">
      <w:pPr>
        <w:pStyle w:val="ProductList-Bullet"/>
        <w:numPr>
          <w:ilvl w:val="0"/>
          <w:numId w:val="23"/>
        </w:numPr>
      </w:pPr>
      <w:r>
        <w:t>imza dosyaları ve içerik filtreleme veri dosyaları.</w:t>
      </w:r>
    </w:p>
    <w:p w:rsidR="00897CD8" w:rsidRDefault="005D3E70">
      <w:pPr>
        <w:pStyle w:val="ProductList-Offering1SubSection"/>
        <w:outlineLvl w:val="3"/>
      </w:pPr>
      <w:bookmarkStart w:id="163" w:name="_Sec895"/>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w:t>
            </w:r>
            <w:r>
              <w:rPr>
                <w:color w:val="404040"/>
              </w:rPr>
              <w:t>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6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9382"/>
      <w:r>
        <w:instrText>System Center Operations Manager</w:instrText>
      </w:r>
      <w:bookmarkEnd w:id="165"/>
      <w:r>
        <w:instrText>" \l 3</w:instrText>
      </w:r>
      <w:r>
        <w:fldChar w:fldCharType="end"/>
      </w:r>
    </w:p>
    <w:p w:rsidR="00897CD8" w:rsidRDefault="005D3E70">
      <w:pPr>
        <w:pStyle w:val="ProductList-Offering1SubSection"/>
        <w:outlineLvl w:val="3"/>
      </w:pPr>
      <w:bookmarkStart w:id="166" w:name="_Sec1181"/>
      <w:r>
        <w:t>1. Program Kullanılabilirliği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2016 Operations Manager</w:t>
            </w:r>
            <w:r>
              <w:fldChar w:fldCharType="begin"/>
            </w:r>
            <w:r>
              <w:instrText xml:space="preserve"> XE "System Cent</w:instrText>
            </w:r>
            <w:r>
              <w:instrText xml:space="preserve">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67" w:name="_Sec1182"/>
      <w:r>
        <w:lastRenderedPageBreak/>
        <w:t>2. Ürün Şartları</w:t>
      </w:r>
      <w:bookmarkEnd w:id="167"/>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w:instrText>
            </w:r>
            <w:r>
              <w:instrText xml:space="preserve">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3">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68" w:name="_Sec1183"/>
      <w:r>
        <w:t>3. Kullanım Hakları</w:t>
      </w:r>
      <w:bookmarkEnd w:id="16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w:t>
            </w:r>
            <w:r>
              <w:rPr>
                <w:color w:val="404040"/>
              </w:rPr>
              <w:t>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6">
              <w:r>
                <w:rPr>
                  <w:color w:val="00467F"/>
                  <w:u w:val="single"/>
                </w:rPr>
                <w:t>İnternet Tabanlı Özellikler</w:t>
              </w:r>
            </w:hyperlink>
            <w:r>
              <w:t xml:space="preserve">, </w:t>
            </w:r>
            <w:hyperlink r:id="rId6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3.2 SQL Server Teknolojisi</w:t>
      </w:r>
    </w:p>
    <w:p w:rsidR="00897CD8" w:rsidRDefault="005D3E7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897CD8" w:rsidRDefault="005D3E70">
      <w:pPr>
        <w:pStyle w:val="ProductList-Offering1SubSection"/>
        <w:outlineLvl w:val="3"/>
      </w:pPr>
      <w:bookmarkStart w:id="169" w:name="_Sec1184"/>
      <w:r>
        <w:t>4. Yazılım Güvencesi</w:t>
      </w:r>
      <w:bookmarkEnd w:id="169"/>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68">
              <w:r>
                <w:rPr>
                  <w:color w:val="00467F"/>
                  <w:u w:val="single"/>
                </w:rPr>
                <w:t>Ürün Listesi - Ekim 2013</w:t>
              </w:r>
            </w:hyperlink>
            <w:r>
              <w:t xml:space="preserve">; </w:t>
            </w:r>
            <w:hyperlink r:id="rId6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9383"/>
      <w:r>
        <w:instrText>System Center Orchestrator</w:instrText>
      </w:r>
      <w:bookmarkEnd w:id="171"/>
      <w:r>
        <w:instrText>" \l 3</w:instrText>
      </w:r>
      <w:r>
        <w:fldChar w:fldCharType="end"/>
      </w:r>
    </w:p>
    <w:p w:rsidR="00897CD8" w:rsidRDefault="005D3E70">
      <w:pPr>
        <w:pStyle w:val="ProductList-Offering1SubSection"/>
        <w:outlineLvl w:val="3"/>
      </w:pPr>
      <w:bookmarkStart w:id="172" w:name="_Sec1186"/>
      <w:r>
        <w:t>1. Program Kullanılabilirliği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73" w:name="_Sec1187"/>
      <w:r>
        <w:t>2. Ürün Şartları</w:t>
      </w:r>
      <w:bookmarkEnd w:id="173"/>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w:instrText>
            </w:r>
            <w:r>
              <w:instrText xml:space="preserve">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w:instrText>
            </w:r>
            <w:r>
              <w:instrText xml:space="preserve">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0">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74" w:name="_Sec1188"/>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1">
              <w:r>
                <w:rPr>
                  <w:color w:val="00467F"/>
                  <w:u w:val="single"/>
                </w:rPr>
                <w:t>Evrensel</w:t>
              </w:r>
            </w:hyperlink>
            <w:r>
              <w:t xml:space="preserve">; </w:t>
            </w:r>
            <w:hyperlink r:id="rId7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w:t>
            </w:r>
            <w:r>
              <w:rPr>
                <w:color w:val="404040"/>
              </w:rPr>
              <w:t>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3">
              <w:r>
                <w:rPr>
                  <w:color w:val="00467F"/>
                  <w:u w:val="single"/>
                </w:rPr>
                <w:t>İnternet Tabanlı Özellikler</w:t>
              </w:r>
            </w:hyperlink>
            <w:r>
              <w:t xml:space="preserve">, </w:t>
            </w:r>
            <w:hyperlink r:id="rId7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lastRenderedPageBreak/>
        <w:t>3.1 Yönetim Lisansı</w:t>
      </w:r>
    </w:p>
    <w:tbl>
      <w:tblPr>
        <w:tblStyle w:val="PURTable"/>
        <w:tblW w:w="0" w:type="dxa"/>
        <w:tblLook w:val="04A0" w:firstRow="1" w:lastRow="0" w:firstColumn="1" w:lastColumn="0" w:noHBand="0" w:noVBand="1"/>
      </w:tblPr>
      <w:tblGrid>
        <w:gridCol w:w="3607"/>
        <w:gridCol w:w="3644"/>
        <w:gridCol w:w="353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3.2 SQL Server Teknolojisi</w:t>
      </w:r>
    </w:p>
    <w:p w:rsidR="00897CD8" w:rsidRDefault="005D3E7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897CD8" w:rsidRDefault="005D3E70">
      <w:pPr>
        <w:pStyle w:val="ProductList-Offering1SubSection"/>
        <w:outlineLvl w:val="3"/>
      </w:pPr>
      <w:bookmarkStart w:id="175" w:name="_Sec1189"/>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75">
              <w:r>
                <w:rPr>
                  <w:color w:val="00467F"/>
                  <w:u w:val="single"/>
                </w:rPr>
                <w:t>Ürün Listesi - Ekim 2013</w:t>
              </w:r>
            </w:hyperlink>
            <w:r>
              <w:t xml:space="preserve">; </w:t>
            </w:r>
            <w:hyperlink r:id="rId7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9384"/>
      <w:r>
        <w:instrText>System Center Service Manager</w:instrText>
      </w:r>
      <w:bookmarkEnd w:id="177"/>
      <w:r>
        <w:instrText>" \l 3</w:instrText>
      </w:r>
      <w:r>
        <w:fldChar w:fldCharType="end"/>
      </w:r>
    </w:p>
    <w:p w:rsidR="00897CD8" w:rsidRDefault="005D3E70">
      <w:pPr>
        <w:pStyle w:val="ProductList-Offering1SubSection"/>
        <w:outlineLvl w:val="3"/>
      </w:pPr>
      <w:bookmarkStart w:id="178" w:name="_Sec1191"/>
      <w:r>
        <w:t>1. Program Kullanılabilirliği</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179" w:name="_Sec1192"/>
      <w:r>
        <w:t>2. Ürün Şartları</w:t>
      </w:r>
      <w:bookmarkEnd w:id="179"/>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w:instrText>
            </w:r>
            <w:r>
              <w:instrText xml:space="preserve">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w:instrText>
            </w:r>
            <w:r>
              <w:instrText xml:space="preserve">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7">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80" w:name="_Sec1193"/>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8">
              <w:r>
                <w:rPr>
                  <w:color w:val="00467F"/>
                  <w:u w:val="single"/>
                </w:rPr>
                <w:t>Evrensel</w:t>
              </w:r>
            </w:hyperlink>
            <w:r>
              <w:t xml:space="preserve">; </w:t>
            </w:r>
            <w:hyperlink r:id="rId7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w:t>
            </w:r>
            <w:r>
              <w:rPr>
                <w:color w:val="404040"/>
              </w:rPr>
              <w:t>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0">
              <w:r>
                <w:rPr>
                  <w:color w:val="00467F"/>
                  <w:u w:val="single"/>
                </w:rPr>
                <w:t>İnternet Tabanlı Ö</w:t>
              </w:r>
              <w:r>
                <w:rPr>
                  <w:color w:val="00467F"/>
                  <w:u w:val="single"/>
                </w:rPr>
                <w:t>zellikler</w:t>
              </w:r>
            </w:hyperlink>
            <w:r>
              <w:t xml:space="preserve">, </w:t>
            </w:r>
            <w:hyperlink r:id="rId8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3.2 SQL Server Teknolojisi</w:t>
      </w:r>
    </w:p>
    <w:p w:rsidR="00897CD8" w:rsidRDefault="005D3E7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897CD8" w:rsidRDefault="005D3E70">
      <w:pPr>
        <w:pStyle w:val="ProductList-Offering1SubSection"/>
        <w:outlineLvl w:val="3"/>
      </w:pPr>
      <w:bookmarkStart w:id="181" w:name="_Sec1194"/>
      <w:r>
        <w:t>4. Yazılım Güvencesi</w:t>
      </w:r>
      <w:bookmarkEnd w:id="181"/>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82">
              <w:r>
                <w:rPr>
                  <w:color w:val="00467F"/>
                  <w:u w:val="single"/>
                </w:rPr>
                <w:t>Ürün Listesi - Ekim 2013</w:t>
              </w:r>
            </w:hyperlink>
            <w:r>
              <w:t xml:space="preserve">; </w:t>
            </w:r>
            <w:hyperlink r:id="rId8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76139385"/>
      <w:r>
        <w:instrText>Virtual Desktop Infrastructure (VDI) Suite</w:instrText>
      </w:r>
      <w:bookmarkEnd w:id="183"/>
      <w:r>
        <w:instrText>" \l 2</w:instrText>
      </w:r>
      <w:r>
        <w:fldChar w:fldCharType="end"/>
      </w:r>
    </w:p>
    <w:p w:rsidR="00897CD8" w:rsidRDefault="005D3E70">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4">
        <w:r>
          <w:rPr>
            <w:color w:val="00467F"/>
            <w:u w:val="single"/>
          </w:rPr>
          <w:t>http://go.microsof</w:t>
        </w:r>
        <w:r>
          <w:rPr>
            <w:color w:val="00467F"/>
            <w:u w:val="single"/>
          </w:rPr>
          <w:t>t.com/?linkid=9839206</w:t>
        </w:r>
      </w:hyperlink>
      <w:r>
        <w:t xml:space="preserve"> ve Haziran 2015 Ürün Listesine </w:t>
      </w:r>
      <w:hyperlink r:id="rId85">
        <w:r>
          <w:rPr>
            <w:color w:val="00467F"/>
            <w:u w:val="single"/>
          </w:rPr>
          <w:t>http://go.microsoft.com/?linkid=9839207</w:t>
        </w:r>
      </w:hyperlink>
      <w:r>
        <w:t xml:space="preserve"> bakmalıdır.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184" w:name="_Sec617"/>
      <w:r>
        <w:t>Visual Studio</w:t>
      </w:r>
      <w:bookmarkEnd w:id="184"/>
      <w:r>
        <w:fldChar w:fldCharType="begin"/>
      </w:r>
      <w:r>
        <w:instrText xml:space="preserve"> TC "</w:instrText>
      </w:r>
      <w:bookmarkStart w:id="185" w:name="_Toc476139386"/>
      <w:r>
        <w:instrText>Visual Studio</w:instrText>
      </w:r>
      <w:bookmarkEnd w:id="185"/>
      <w:r>
        <w:instrText>" \l 2</w:instrText>
      </w:r>
      <w:r>
        <w:fldChar w:fldCharType="end"/>
      </w:r>
    </w:p>
    <w:p w:rsidR="00897CD8" w:rsidRDefault="005D3E70">
      <w:pPr>
        <w:pStyle w:val="ProductList-Offering2HeadingNoBorder"/>
        <w:outlineLvl w:val="2"/>
      </w:pPr>
      <w:bookmarkStart w:id="186" w:name="_Sec649"/>
      <w:r>
        <w:t>Visual Studio</w:t>
      </w:r>
      <w:bookmarkEnd w:id="186"/>
      <w:r>
        <w:fldChar w:fldCharType="begin"/>
      </w:r>
      <w:r>
        <w:instrText xml:space="preserve"> TC "</w:instrText>
      </w:r>
      <w:bookmarkStart w:id="187" w:name="_Toc476139387"/>
      <w:r>
        <w:instrText>Visual Studio</w:instrText>
      </w:r>
      <w:bookmarkEnd w:id="187"/>
      <w:r>
        <w:instrText>" \l 3</w:instrText>
      </w:r>
      <w:r>
        <w:fldChar w:fldCharType="end"/>
      </w:r>
    </w:p>
    <w:p w:rsidR="00897CD8" w:rsidRDefault="005D3E70">
      <w:pPr>
        <w:pStyle w:val="ProductList-Offering1SubSection"/>
        <w:outlineLvl w:val="3"/>
      </w:pPr>
      <w:bookmarkStart w:id="188" w:name="_Sec697"/>
      <w:r>
        <w:t>1. Program Kullanılabilirliği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189" w:name="_Sec752"/>
      <w:r>
        <w:t>2. Ürün Şartları</w:t>
      </w:r>
      <w:bookmarkEnd w:id="189"/>
    </w:p>
    <w:tbl>
      <w:tblPr>
        <w:tblStyle w:val="PURTable"/>
        <w:tblW w:w="0" w:type="dxa"/>
        <w:tblLook w:val="04A0" w:firstRow="1" w:lastRow="0" w:firstColumn="1" w:lastColumn="0" w:noHBand="0" w:noVBand="1"/>
      </w:tblPr>
      <w:tblGrid>
        <w:gridCol w:w="3606"/>
        <w:gridCol w:w="3587"/>
        <w:gridCol w:w="359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w:instrText>
            </w:r>
            <w:r>
              <w:instrText xml:space="preserve">\s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"Alt Ba</w:instrText>
            </w:r>
            <w:r>
              <w:instrText xml:space="preserve">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w:t>
            </w:r>
            <w:r>
              <w:t>fesyonel'e</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w:instrText>
            </w:r>
            <w:r>
              <w:instrText xml:space="preserve">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Visual</w:t>
      </w:r>
      <w:r>
        <w:t xml:space="preserve"> Studio Premium 2013 with MSDN ve Visual Studio Ultimate 2013 with MSDN</w:t>
      </w:r>
    </w:p>
    <w:p w:rsidR="00897CD8" w:rsidRDefault="005D3E70">
      <w:pPr>
        <w:pStyle w:val="ProductList-Body"/>
      </w:pPr>
      <w:r>
        <w:t>Visual Studio Enterprise 2015 with MSDN, Visual Studio Premium 2013 with MSDN ile Visual Studio Ultimate 2013 with MSDN'nin ardıl sürümüdür.</w:t>
      </w:r>
    </w:p>
    <w:p w:rsidR="00897CD8" w:rsidRDefault="00897CD8">
      <w:pPr>
        <w:pStyle w:val="ProductList-Body"/>
      </w:pPr>
    </w:p>
    <w:p w:rsidR="00897CD8" w:rsidRDefault="005D3E70">
      <w:pPr>
        <w:pStyle w:val="ProductList-ClauseHeading"/>
        <w:outlineLvl w:val="4"/>
      </w:pPr>
      <w:r>
        <w:t>2.2 SQL Server Paralel Veri Ambarı Gelişti</w:t>
      </w:r>
      <w:r>
        <w:t>rici Lisansı Verilmesi</w:t>
      </w:r>
    </w:p>
    <w:p w:rsidR="00897CD8" w:rsidRDefault="005D3E70">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w:instrText>
      </w:r>
      <w:r>
        <w:instrText xml:space="preserve">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897CD8" w:rsidRDefault="00897CD8">
      <w:pPr>
        <w:pStyle w:val="ProductList-Body"/>
      </w:pPr>
    </w:p>
    <w:p w:rsidR="00897CD8" w:rsidRDefault="005D3E70">
      <w:pPr>
        <w:pStyle w:val="ProductList-ClauseHeading"/>
        <w:outlineLvl w:val="4"/>
      </w:pPr>
      <w:r>
        <w:t>2.3 Visual Studio Team Foundation Server 2017 Lisansı Verilmesi</w:t>
      </w:r>
    </w:p>
    <w:p w:rsidR="00897CD8" w:rsidRDefault="005D3E70">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w:instrText>
      </w:r>
      <w:r>
        <w:instrText xml:space="preserve">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w:t>
      </w:r>
      <w:r>
        <w:t xml:space="preserve">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w:instrText>
      </w:r>
      <w:r>
        <w:instrText xml:space="preserve">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897CD8" w:rsidRDefault="00897CD8">
      <w:pPr>
        <w:pStyle w:val="ProductList-Body"/>
      </w:pPr>
    </w:p>
    <w:p w:rsidR="00897CD8" w:rsidRDefault="005D3E70">
      <w:pPr>
        <w:pStyle w:val="ProductList-ClauseHeading"/>
        <w:outlineLvl w:val="4"/>
      </w:pPr>
      <w:r>
        <w:t>2.4 Microsoft Azure Platformu Hizmetleri</w:t>
      </w:r>
    </w:p>
    <w:p w:rsidR="00897CD8" w:rsidRDefault="005D3E70">
      <w:pPr>
        <w:pStyle w:val="ProductList-Body"/>
      </w:pPr>
      <w:r>
        <w:t>Microsoft Azure avantajları, birden çok MSDN üyeliğinden alınıp</w:t>
      </w:r>
      <w:r>
        <w:t xml:space="preserve"> tek bir Microsoft Azure hesabında birleştirilemez.</w:t>
      </w:r>
    </w:p>
    <w:p w:rsidR="00897CD8" w:rsidRDefault="005D3E70">
      <w:pPr>
        <w:pStyle w:val="ProductList-Offering1SubSection"/>
        <w:outlineLvl w:val="3"/>
      </w:pPr>
      <w:bookmarkStart w:id="190" w:name="_Sec810"/>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w:t>
              </w:r>
              <w:r>
                <w:rPr>
                  <w:color w:val="00467F"/>
                  <w:u w:val="single"/>
                </w:rPr>
                <w:t>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w:instrText>
            </w:r>
            <w:r>
              <w:instrText xml:space="preserve">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"dahil Edilen Teknolojiler: Bir Üründe yer alan diğer Mic</w:instrText>
            </w:r>
            <w:r>
              <w:instrText xml:space="preserve">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w:t>
            </w:r>
            <w:r>
              <w:t>leşenleri, Microsoft Advertising SDK</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w:t>
              </w:r>
              <w:r>
                <w:rPr>
                  <w:color w:val="00467F"/>
                  <w:u w:val="single"/>
                </w:rPr>
                <w:t>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BUILDSERVER.TXT Dosyası</w:t>
      </w:r>
    </w:p>
    <w:p w:rsidR="00897CD8" w:rsidRDefault="005D3E70">
      <w:pPr>
        <w:pStyle w:val="ProductList-Body"/>
      </w:pPr>
      <w:r>
        <w:t xml:space="preserve">Müşteri, </w:t>
      </w:r>
      <w:hyperlink r:id="rId86">
        <w:r>
          <w:rPr>
            <w:color w:val="00467F"/>
            <w:u w:val="single"/>
          </w:rPr>
          <w:t>http://go.microsoft.com/fwlink/?LinkId=286955</w:t>
        </w:r>
      </w:hyperlink>
      <w:r>
        <w:t xml:space="preserve"> adresinde bulunan BuildServer Listelerindeki dosya kopyalarını yalnızca programlarının derlenmesi, oluşturulması, doğrulanması ve arşivlenmesi amac</w:t>
      </w:r>
      <w:r>
        <w:t>ıyla veya yapı sürecinin bir parçası olarak yapı makinelerinde kalite veya performans testleri gerçekleştirmek için yapı makinelerine yükleyebilir.</w:t>
      </w:r>
    </w:p>
    <w:p w:rsidR="00897CD8" w:rsidRDefault="00897CD8">
      <w:pPr>
        <w:pStyle w:val="ProductList-Body"/>
      </w:pPr>
    </w:p>
    <w:p w:rsidR="00897CD8" w:rsidRDefault="005D3E70">
      <w:pPr>
        <w:pStyle w:val="ProductList-ClauseHeading"/>
        <w:outlineLvl w:val="4"/>
      </w:pPr>
      <w:r>
        <w:lastRenderedPageBreak/>
        <w:t>3.2 Yardımcı Programlar</w:t>
      </w:r>
    </w:p>
    <w:p w:rsidR="00897CD8" w:rsidRDefault="005D3E70">
      <w:pPr>
        <w:pStyle w:val="ProductList-Body"/>
      </w:pPr>
      <w:r>
        <w:t xml:space="preserve">Müşteri, yazılımla birlikte aldığı ve </w:t>
      </w:r>
      <w:hyperlink r:id="rId87">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w:t>
      </w:r>
      <w:r>
        <w:t>elerine kopyalayıp yükleyebilir. Müşteri, programının hatalarını ayıklamayı bitirdikten sonra veya Yardımcı Programları söz konusu cihaza yükledikten sonraki 30 gün içinde (hangisi daha önce gerçekleşirse) cihaza yüklenen tüm Yardımcı Programları silmelidi</w:t>
      </w:r>
      <w:r>
        <w:t>r. Microsoft, Müşterilerin herhangi bir cihaza yüklediği Yardımcı Programların herhangi bir üçüncü kişi tarafından kullanılması veya erişilmesinden sorumlu değildir.</w:t>
      </w:r>
    </w:p>
    <w:p w:rsidR="00897CD8" w:rsidRDefault="00897CD8">
      <w:pPr>
        <w:pStyle w:val="ProductList-Body"/>
      </w:pPr>
    </w:p>
    <w:p w:rsidR="00897CD8" w:rsidRDefault="005D3E70">
      <w:pPr>
        <w:pStyle w:val="ProductList-ClauseHeading"/>
        <w:outlineLvl w:val="4"/>
      </w:pPr>
      <w:r>
        <w:t>3.3 System Center – Sanal Makine Yöneticisi (SCVMM) – Visual Studio PEnterprise with MSDN</w:t>
      </w:r>
      <w:r>
        <w:t>, Visual Studio Ultimate with MSDN ve Visual Studio Test Professional with MSDN</w:t>
      </w:r>
    </w:p>
    <w:p w:rsidR="00897CD8" w:rsidRDefault="005D3E70">
      <w:pPr>
        <w:pStyle w:val="ProductList-Body"/>
      </w:pPr>
      <w:r>
        <w:t>Visual Studio Enterprise with MSDN veya Visual Studio Test Professional with MSDN için her lisanslı kullanıcı, laboratuvar ortam(lar)ının oluşturulması, dağıtılması ve yönetilm</w:t>
      </w:r>
      <w:r>
        <w:t>esi amacıyla SCVMM'yi Visual Studio yazılımıyla yükleyip çalıştırabilir. Bir laboratuvar ortamı, yalnızca Müşterinin programlarını geliştirmek ve sınamak amacıyla kullanılan bir sanal işletim sistemi ortamıdır. Müşteri, bu tür kullanım için Yönetim Lisansl</w:t>
      </w:r>
      <w:r>
        <w:t>arına ihtiyaç duymaz.</w:t>
      </w:r>
    </w:p>
    <w:p w:rsidR="00897CD8" w:rsidRDefault="00897CD8">
      <w:pPr>
        <w:pStyle w:val="ProductList-Body"/>
      </w:pPr>
    </w:p>
    <w:p w:rsidR="00897CD8" w:rsidRDefault="005D3E70">
      <w:pPr>
        <w:pStyle w:val="ProductList-ClauseHeading"/>
        <w:outlineLvl w:val="4"/>
      </w:pPr>
      <w:r>
        <w:t>3.4 Office Professional Plus 2016 – Visual Studio Enterprise with MSDN</w:t>
      </w:r>
    </w:p>
    <w:p w:rsidR="00897CD8" w:rsidRDefault="005D3E70">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w:t>
      </w:r>
      <w:r>
        <w:rPr>
          <w:color w:val="0563C1"/>
        </w:rPr>
        <w:t>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897CD8" w:rsidRDefault="00897CD8">
      <w:pPr>
        <w:pStyle w:val="ProductList-Body"/>
      </w:pPr>
    </w:p>
    <w:p w:rsidR="00897CD8" w:rsidRDefault="005D3E70">
      <w:pPr>
        <w:pStyle w:val="ProductList-ClauseHeading"/>
        <w:outlineLvl w:val="4"/>
      </w:pPr>
      <w:r>
        <w:t xml:space="preserve">3.5 GNU Daha Düşük Genel Halka Açık </w:t>
      </w:r>
      <w:r>
        <w:t>Lisanslı kitaplıklar</w:t>
      </w:r>
    </w:p>
    <w:p w:rsidR="00897CD8" w:rsidRDefault="005D3E7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w:t>
      </w:r>
      <w:r>
        <w:t xml:space="preserve">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w:t>
      </w:r>
      <w:r>
        <w:t>ir şekilde Visual Studio yazılımı için kaynak kodu türetme girişiminde bulunabilir.</w:t>
      </w:r>
    </w:p>
    <w:p w:rsidR="00897CD8" w:rsidRDefault="005D3E70">
      <w:pPr>
        <w:pStyle w:val="ProductList-Offering1SubSection"/>
        <w:outlineLvl w:val="3"/>
      </w:pPr>
      <w:bookmarkStart w:id="191" w:name="_Sec834"/>
      <w:r>
        <w:t>4. Yazılım Güvencesi</w:t>
      </w:r>
      <w:bookmarkEnd w:id="191"/>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w:instrText>
            </w:r>
            <w:r>
              <w:instrText xml:space="preserve">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w:t>
            </w:r>
            <w:r>
              <w:t>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Yazılım Güvencesi Uygunluğu</w:t>
      </w:r>
    </w:p>
    <w:p w:rsidR="00897CD8" w:rsidRDefault="005D3E70">
      <w:pPr>
        <w:pStyle w:val="ProductList-Body"/>
      </w:pPr>
      <w:r>
        <w:t>MSDN Lisanslı herhangi bir Visual Studio için sona eren YG'ye ya da Ürün Şartlarında Visual Studio tekliflerine karşılık gelen etkin perakende üyeliğine sahip müşteriler, kapsamı, MSDN lisanslı her</w:t>
      </w:r>
      <w:r>
        <w:t>hangi bir Visual Studio kapsamında yenileyebilirler. Farklı bir MSDN üyelik seviyesine yenileme yaparken, yeni kullanım şartları önceki kullanım şartlarının yerini alır ve yeni MSDN üyeliğine dahil olmayan yazılımlar artık kullanılamaz. Daha üst bir Visual</w:t>
      </w:r>
      <w:r>
        <w:t xml:space="preserve"> Studio basımına karşılık gelen kapsamda yenileme yapılması, Yükseltme Lisansları aracılığıyla gerçekleştirilir (bkz. </w:t>
      </w:r>
      <w:hyperlink w:anchor="_Sec564">
        <w:r>
          <w:rPr>
            <w:color w:val="00467F"/>
            <w:u w:val="single"/>
          </w:rPr>
          <w:t>Ek B - Yazılım Güvencesi</w:t>
        </w:r>
      </w:hyperlink>
      <w:r>
        <w:t>).</w:t>
      </w:r>
    </w:p>
    <w:p w:rsidR="00897CD8" w:rsidRDefault="00897CD8">
      <w:pPr>
        <w:pStyle w:val="ProductList-Body"/>
      </w:pPr>
    </w:p>
    <w:p w:rsidR="00897CD8" w:rsidRDefault="005D3E70">
      <w:pPr>
        <w:pStyle w:val="ProductList-ClauseHeading"/>
        <w:outlineLvl w:val="4"/>
      </w:pPr>
      <w:r>
        <w:t>4.2 MSDN Kalıcı Hakları</w:t>
      </w:r>
    </w:p>
    <w:p w:rsidR="00897CD8" w:rsidRDefault="005D3E70">
      <w:pPr>
        <w:pStyle w:val="ProductList-Body"/>
      </w:pPr>
      <w:r>
        <w:t>Müşterinin Visual Studio kullanım hakkı kalıcı olduğunda, MSDN aracılığıyla lisanslanmış herhangi bir yazılımı kullanım hakkı da kalıcı olur.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9388"/>
      <w:r>
        <w:instrText>Visual Studio Team Foundation Server</w:instrText>
      </w:r>
      <w:bookmarkEnd w:id="193"/>
      <w:r>
        <w:instrText>" \l 3</w:instrText>
      </w:r>
      <w:r>
        <w:fldChar w:fldCharType="end"/>
      </w:r>
    </w:p>
    <w:p w:rsidR="00897CD8" w:rsidRDefault="005D3E70">
      <w:pPr>
        <w:pStyle w:val="ProductList-Offering1SubSection"/>
        <w:outlineLvl w:val="3"/>
      </w:pPr>
      <w:bookmarkStart w:id="194" w:name="_Sec698"/>
      <w:r>
        <w:t>1. Program Kullanılabilirliği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w:instrText>
            </w:r>
            <w:r>
              <w:instrText xml:space="preserve">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SQL Server 2016 Teknolojili Visual Studio Team Foundation Server 2017</w:t>
            </w:r>
            <w:r>
              <w:fldChar w:fldCharType="begin"/>
            </w:r>
            <w:r>
              <w:instrText xml:space="preserve"> XE "SQL Server 2016 Teknoloj</w:instrText>
            </w:r>
            <w:r>
              <w:instrText xml:space="preserve">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7CD8" w:rsidRDefault="00897C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97CD8" w:rsidRDefault="00897C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195" w:name="_Sec753"/>
      <w:r>
        <w:t>2. Ürün Şartları</w:t>
      </w:r>
      <w:bookmarkEnd w:id="195"/>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w:instrText>
            </w:r>
            <w:r>
              <w:instrText xml:space="preserve">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w:instrText>
            </w:r>
            <w:r>
              <w:instrText xml:space="preserve">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196" w:name="_Sec811"/>
      <w:r>
        <w:lastRenderedPageBreak/>
        <w:t>3. Kullanım Hakları</w:t>
      </w:r>
      <w:bookmarkEnd w:id="196"/>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w:instrText>
            </w:r>
            <w:r>
              <w:instrText xml:space="preserve">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w:instrText>
            </w:r>
            <w:r>
              <w:instrText xml:space="preserve"> Kullanım Haklarında belirtilen yazılımlar." </w:instrText>
            </w:r>
            <w:r>
              <w:fldChar w:fldCharType="separate"/>
            </w:r>
            <w:r>
              <w:rPr>
                <w:color w:val="0563C1"/>
              </w:rPr>
              <w:t>Ek Yazılımlar</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w:t>
            </w:r>
            <w:r>
              <w:rPr>
                <w:color w:val="0563C1"/>
              </w:rPr>
              <w:t xml:space="preserve">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w:instrText>
            </w:r>
            <w:r>
              <w:instrText xml:space="preserv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w:t>
            </w:r>
            <w:r>
              <w:t>ows Yazılım Bileşenleri, Microsoft SharePoint Foundation 2013</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Visual Studio Team Hizmetleri ödemeli kullanıcı</w:t>
            </w:r>
          </w:p>
        </w:tc>
      </w:tr>
    </w:tbl>
    <w:p w:rsidR="00897CD8" w:rsidRDefault="00897CD8">
      <w:pPr>
        <w:pStyle w:val="ProductList-Body"/>
      </w:pPr>
    </w:p>
    <w:p w:rsidR="00897CD8" w:rsidRDefault="005D3E70">
      <w:pPr>
        <w:pStyle w:val="ProductList-SubClauseHeading"/>
        <w:outlineLvl w:val="5"/>
      </w:pPr>
      <w:r>
        <w:t xml:space="preserve">3.1.1 Ek </w:t>
      </w:r>
      <w:r>
        <w:t>İşlevsellik</w:t>
      </w:r>
    </w:p>
    <w:p w:rsidR="00897CD8" w:rsidRDefault="005D3E70">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Visual Studio Enterprise 2015 with MSDN</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Visual Studio Team Hizmetleri Test Manager Uzantısı</w:t>
            </w:r>
          </w:p>
        </w:tc>
      </w:tr>
    </w:tbl>
    <w:p w:rsidR="00897CD8" w:rsidRDefault="00897CD8">
      <w:pPr>
        <w:pStyle w:val="ProductList-BodyIndented"/>
      </w:pPr>
    </w:p>
    <w:p w:rsidR="00897CD8" w:rsidRDefault="005D3E70">
      <w:pPr>
        <w:pStyle w:val="ProductList-SubClauseHeading"/>
        <w:outlineLvl w:val="5"/>
      </w:pPr>
      <w:r>
        <w:t>3.1.2 Ek İşlevsellik</w:t>
      </w:r>
    </w:p>
    <w:p w:rsidR="00897CD8" w:rsidRDefault="005D3E70">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Visual Studio Team Services Package Management Uzantısı</w:t>
            </w:r>
          </w:p>
        </w:tc>
      </w:tr>
    </w:tbl>
    <w:p w:rsidR="00897CD8" w:rsidRDefault="00897CD8">
      <w:pPr>
        <w:pStyle w:val="ProductList-BodyIndented"/>
      </w:pPr>
    </w:p>
    <w:p w:rsidR="00897CD8" w:rsidRDefault="005D3E70">
      <w:pPr>
        <w:pStyle w:val="ProductList-ClauseHeading"/>
        <w:outlineLvl w:val="4"/>
      </w:pPr>
      <w:r>
        <w:t>3.2 CAL Gerektirmeyen Kullanım</w:t>
      </w:r>
    </w:p>
    <w:p w:rsidR="00897CD8" w:rsidRDefault="005D3E70">
      <w:pPr>
        <w:pStyle w:val="ProductList-Body"/>
      </w:pPr>
      <w:r>
        <w:t>İş öğelerini görüntüleme, düzenleme veya girme; Team Foundation Server Reporting erişimi; bir Team Foundation</w:t>
      </w:r>
      <w:r>
        <w:t xml:space="preserve"> Server 2017 Ara Sunucusu aracılığıyla Visual Studio Team Services erişimi; Sürüm Yönetimi ardışık düzeninin bir parçası olarak aşamalara onay verilmesi ve tümleşik başka bir uygulamadan veya hizmetten havuzlu bir bağlantı aracılığıyla Visual Studio Team F</w:t>
      </w:r>
      <w:r>
        <w:t xml:space="preserve">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897CD8" w:rsidRDefault="00897CD8">
      <w:pPr>
        <w:pStyle w:val="ProductList-Body"/>
      </w:pPr>
    </w:p>
    <w:p w:rsidR="00897CD8" w:rsidRDefault="005D3E70">
      <w:pPr>
        <w:pStyle w:val="ProductList-ClauseHeading"/>
        <w:outlineLvl w:val="4"/>
      </w:pPr>
      <w:r>
        <w:t>3.3 SQL Server Teknolojisi</w:t>
      </w:r>
    </w:p>
    <w:p w:rsidR="00897CD8" w:rsidRDefault="005D3E70">
      <w:pPr>
        <w:pStyle w:val="ProductList-Body"/>
      </w:pPr>
      <w:r>
        <w:t>Mü</w:t>
      </w:r>
      <w:r>
        <w:t xml:space="preserve">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w:instrText>
      </w:r>
      <w:r>
        <w:instrText xml:space="preserve">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897CD8" w:rsidRDefault="00897CD8">
      <w:pPr>
        <w:pStyle w:val="ProductList-Body"/>
      </w:pPr>
    </w:p>
    <w:p w:rsidR="00897CD8" w:rsidRDefault="005D3E70">
      <w:pPr>
        <w:pStyle w:val="ProductList-ClauseHeading"/>
        <w:outlineLvl w:val="4"/>
      </w:pPr>
      <w:r>
        <w:t>3.4 GNU Daha Düşük Genel Halka Açık Lisanslı kitaplıklar</w:t>
      </w:r>
    </w:p>
    <w:p w:rsidR="00897CD8" w:rsidRDefault="005D3E70">
      <w:pPr>
        <w:pStyle w:val="ProductList-Body"/>
      </w:pPr>
      <w:r>
        <w:fldChar w:fldCharType="begin"/>
      </w:r>
      <w:r>
        <w:instrText xml:space="preserve"> AutoTextList   \s NoStyle \t</w:instrText>
      </w:r>
      <w:r>
        <w:instrText xml:space="preserve">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w:t>
      </w:r>
      <w:r>
        <w:t>mı için tersine mühendislik işlemi uygulayabilir, yazılımı kaynak koda dönüştürebilir veya assembler diline çevirebilir ya da başka bir şekilde Visual Studio Team Foundation Server yazılımı için kaynak kodu türetme girişiminde bulunabilir.</w:t>
      </w:r>
    </w:p>
    <w:p w:rsidR="00897CD8" w:rsidRDefault="00897CD8">
      <w:pPr>
        <w:pStyle w:val="ProductList-Body"/>
      </w:pPr>
    </w:p>
    <w:p w:rsidR="00897CD8" w:rsidRDefault="005D3E70">
      <w:pPr>
        <w:pStyle w:val="ProductList-ClauseHeading"/>
        <w:outlineLvl w:val="4"/>
      </w:pPr>
      <w:r>
        <w:t>3.5 Visual Stud</w:t>
      </w:r>
      <w:r>
        <w:t>io Team Foundation Server Build Hizmetleri</w:t>
      </w:r>
    </w:p>
    <w:p w:rsidR="00897CD8" w:rsidRDefault="005D3E70">
      <w:pPr>
        <w:pStyle w:val="ProductList-Body"/>
      </w:pPr>
      <w:r>
        <w:t xml:space="preserve">Müşteri; Visual Studio Enterprise with MSDN, Visual Studio Professional with MSDN, Visual Studio Enterprise (aylık veya yıllık üyelik) veya Visual Studio Professional (aylık veya yıllık üyelik) için bir veya daha </w:t>
      </w:r>
      <w:r>
        <w:t xml:space="preserve">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w:instrText>
      </w:r>
      <w:r>
        <w:instrText xml:space="preserve">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w:instrText>
      </w:r>
      <w:r>
        <w:instrText xml:space="preser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rsidR="00897CD8" w:rsidRDefault="00897CD8">
      <w:pPr>
        <w:pStyle w:val="ProductList-Body"/>
      </w:pPr>
    </w:p>
    <w:p w:rsidR="00897CD8" w:rsidRDefault="005D3E70">
      <w:pPr>
        <w:pStyle w:val="ProductList-ClauseHeading"/>
        <w:outlineLvl w:val="4"/>
      </w:pPr>
      <w:r>
        <w:t>3.6 Release Management</w:t>
      </w:r>
    </w:p>
    <w:p w:rsidR="00897CD8" w:rsidRDefault="005D3E70">
      <w:pPr>
        <w:pStyle w:val="ProductList-Body"/>
      </w:pPr>
      <w:r>
        <w:t>Visual Studio Team Foundation Server, Release Management özelliğini kullanan bir adet eşzamanlı dağıtım içerir. Aşağıdakilerden her biri lisans başına bir adet ilave eş zamanlı dağıtım sağlar:</w:t>
      </w:r>
    </w:p>
    <w:p w:rsidR="00897CD8" w:rsidRDefault="005D3E70">
      <w:pPr>
        <w:pStyle w:val="ProductList-Bullet"/>
        <w:numPr>
          <w:ilvl w:val="0"/>
          <w:numId w:val="24"/>
        </w:numPr>
      </w:pPr>
      <w:r>
        <w:t xml:space="preserve">Visual Studio Enterprise 2015 with MSDN </w:t>
      </w:r>
    </w:p>
    <w:p w:rsidR="00897CD8" w:rsidRDefault="005D3E70">
      <w:pPr>
        <w:pStyle w:val="ProductList-Bullet"/>
        <w:numPr>
          <w:ilvl w:val="0"/>
          <w:numId w:val="24"/>
        </w:numPr>
      </w:pPr>
      <w:r>
        <w:t>Visual Studio Enterpri</w:t>
      </w:r>
      <w:r>
        <w:t xml:space="preserve">se (aylık veya yıllık üyelik) </w:t>
      </w:r>
    </w:p>
    <w:p w:rsidR="00897CD8" w:rsidRDefault="005D3E70">
      <w:pPr>
        <w:pStyle w:val="ProductList-Bullet"/>
        <w:numPr>
          <w:ilvl w:val="0"/>
          <w:numId w:val="24"/>
        </w:numPr>
      </w:pPr>
      <w:r>
        <w:t>Team Services Build ve Deployment Private Pipeline (ücretli örnek)</w:t>
      </w:r>
    </w:p>
    <w:p w:rsidR="00897CD8" w:rsidRDefault="00897CD8">
      <w:pPr>
        <w:pStyle w:val="ProductList-Body"/>
      </w:pPr>
    </w:p>
    <w:p w:rsidR="00897CD8" w:rsidRDefault="005D3E70">
      <w:pPr>
        <w:pStyle w:val="ProductList-ClauseHeading"/>
        <w:outlineLvl w:val="4"/>
      </w:pPr>
      <w:r>
        <w:t>3.7 Ek Yazılımlar</w:t>
      </w:r>
    </w:p>
    <w:tbl>
      <w:tblPr>
        <w:tblStyle w:val="PURTable"/>
        <w:tblW w:w="0" w:type="dxa"/>
        <w:tblLook w:val="04A0" w:firstRow="1" w:lastRow="0" w:firstColumn="1" w:lastColumn="0" w:noHBand="0" w:noVBand="1"/>
      </w:tblPr>
      <w:tblGrid>
        <w:gridCol w:w="3628"/>
        <w:gridCol w:w="3628"/>
        <w:gridCol w:w="353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197" w:name="_Sec837"/>
      <w:r>
        <w:t>4. Yazılım Güvencesi</w:t>
      </w:r>
      <w:bookmarkEnd w:id="197"/>
    </w:p>
    <w:tbl>
      <w:tblPr>
        <w:tblStyle w:val="PURTable"/>
        <w:tblW w:w="0" w:type="dxa"/>
        <w:tblLook w:val="04A0" w:firstRow="1" w:lastRow="0" w:firstColumn="1" w:lastColumn="0" w:noHBand="0" w:noVBand="1"/>
      </w:tblPr>
      <w:tblGrid>
        <w:gridCol w:w="3643"/>
        <w:gridCol w:w="3561"/>
        <w:gridCol w:w="3495"/>
        <w:gridCol w:w="91"/>
      </w:tblGrid>
      <w:tr w:rsidR="00897CD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w:instrText>
            </w:r>
            <w:r>
              <w:instrText xml:space="preserve">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w:instrText>
            </w:r>
            <w:r>
              <w:instrText xml:space="preserve">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w:t>
            </w:r>
            <w:r>
              <w:rPr>
                <w:color w:val="0563C1"/>
              </w:rPr>
              <w:t>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w:instrText>
            </w:r>
            <w:r>
              <w:instrText xml:space="preserve">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w:instrText>
            </w:r>
            <w:r>
              <w:instrText xml:space="preserve">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w:t>
            </w:r>
            <w:r>
              <w:rPr>
                <w:color w:val="0563C1"/>
              </w:rPr>
              <w:t>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r w:rsidR="00897CD8">
        <w:tc>
          <w:tcPr>
            <w:tcW w:w="12240" w:type="dxa"/>
            <w:gridSpan w:val="4"/>
            <w:tcBorders>
              <w:top w:val="none" w:sz="4" w:space="0" w:color="6E6E6E"/>
              <w:left w:val="none" w:sz="4" w:space="0" w:color="6E6E6E"/>
              <w:bottom w:val="none" w:sz="4" w:space="0" w:color="6E6E6E"/>
              <w:right w:val="none" w:sz="4" w:space="0" w:color="6E6E6E"/>
            </w:tcBorders>
          </w:tcPr>
          <w:p w:rsidR="00897CD8" w:rsidRDefault="00897CD8">
            <w:pPr>
              <w:pStyle w:val="PURBreadcrumb"/>
            </w:pPr>
          </w:p>
          <w:tbl>
            <w:tblPr>
              <w:tblW w:w="0" w:type="dxa"/>
              <w:tblLook w:val="04A0" w:firstRow="1" w:lastRow="0" w:firstColumn="1" w:lastColumn="0" w:noHBand="0" w:noVBand="1"/>
            </w:tblPr>
            <w:tblGrid>
              <w:gridCol w:w="10674"/>
            </w:tblGrid>
            <w:tr w:rsidR="00897CD8">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TableBody"/>
            </w:pPr>
          </w:p>
        </w:tc>
      </w:tr>
    </w:tbl>
    <w:p w:rsidR="00897CD8" w:rsidRDefault="00897CD8">
      <w:pPr>
        <w:pStyle w:val="ProductList-Body"/>
      </w:pPr>
    </w:p>
    <w:p w:rsidR="00897CD8" w:rsidRDefault="005D3E70">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6139389"/>
      <w:r>
        <w:instrText>Windows</w:instrText>
      </w:r>
      <w:bookmarkEnd w:id="199"/>
      <w:r>
        <w:instrText>" \l 2</w:instrText>
      </w:r>
      <w:r>
        <w:fldChar w:fldCharType="end"/>
      </w:r>
    </w:p>
    <w:p w:rsidR="00897CD8" w:rsidRDefault="005D3E70">
      <w:pPr>
        <w:pStyle w:val="ProductList-Offering2HeadingNoBorder"/>
        <w:outlineLvl w:val="2"/>
      </w:pPr>
      <w:bookmarkStart w:id="200" w:name="_Sec652"/>
      <w:r>
        <w:t>Windows Masaüstü Bilgisayar İşletim Sistemi</w:t>
      </w:r>
      <w:bookmarkEnd w:id="200"/>
      <w:r>
        <w:fldChar w:fldCharType="begin"/>
      </w:r>
      <w:r>
        <w:instrText xml:space="preserve"> TC "</w:instrText>
      </w:r>
      <w:bookmarkStart w:id="201" w:name="_Toc476139390"/>
      <w:r>
        <w:instrText>Windows Masaüstü Bilgisayar İşletim Sistemi</w:instrText>
      </w:r>
      <w:bookmarkEnd w:id="201"/>
      <w:r>
        <w:instrText>" \l 3</w:instrText>
      </w:r>
      <w:r>
        <w:fldChar w:fldCharType="end"/>
      </w:r>
    </w:p>
    <w:p w:rsidR="00897CD8" w:rsidRDefault="005D3E70">
      <w:pPr>
        <w:pStyle w:val="ProductList-Offering1SubSection"/>
        <w:outlineLvl w:val="3"/>
      </w:pPr>
      <w:bookmarkStart w:id="202" w:name="_Sec700"/>
      <w:r>
        <w:t>1. Program Kullanılabilirliği</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w:instrText>
            </w:r>
            <w:r>
              <w:instrText xml:space="preserve">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  \s NoStyle \t "Eğitim Çözümleri için Kayıt Anlaşması" </w:instrText>
            </w:r>
            <w:r>
              <w:fldChar w:fldCharType="separate"/>
            </w:r>
            <w:r>
              <w:rPr>
                <w:color w:val="FFFFFF"/>
              </w:rPr>
              <w:t>EES</w:t>
            </w:r>
            <w:r>
              <w:fldChar w:fldCharType="end"/>
            </w:r>
          </w:p>
        </w:tc>
      </w:tr>
      <w:tr w:rsidR="00897CD8">
        <w:tc>
          <w:tcPr>
            <w:tcW w:w="416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10 Enterprise LTSB 2016 Yükseltmesi (Cihaz Başına)</w:t>
            </w:r>
            <w:r>
              <w:fldChar w:fldCharType="begin"/>
            </w:r>
            <w:r>
              <w:instrText xml:space="preserve"> XE "</w:instrText>
            </w:r>
            <w:r>
              <w:instrText xml:space="preserve">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Kullanıcı Başına Windows 10 Enterprise E3</w:t>
            </w:r>
            <w:r>
              <w:fldChar w:fldCharType="begin"/>
            </w:r>
            <w:r>
              <w:instrText xml:space="preserve"> XE "</w:instrText>
            </w:r>
            <w:r>
              <w:instrText xml:space="preserve">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10 Education Yükseltmesi (Cihaz Başına)</w:t>
            </w:r>
            <w:r>
              <w:fldChar w:fldCharType="begin"/>
            </w:r>
            <w:r>
              <w:instrText xml:space="preserve"> XE "</w:instrText>
            </w:r>
            <w:r>
              <w:instrText xml:space="preserve">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Kullanıcı Başına Windows 10 Enterprise E3 Eklentisi (cihaz başına E3'e)</w:t>
            </w:r>
            <w:r>
              <w:fldChar w:fldCharType="begin"/>
            </w:r>
            <w:r>
              <w:instrText xml:space="preserve"> XE "</w:instrText>
            </w:r>
            <w:r>
              <w:instrText xml:space="preserve">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Sanal Masaüstü Erişimi</w:t>
            </w:r>
            <w:r>
              <w:fldChar w:fldCharType="begin"/>
            </w:r>
            <w:r>
              <w:instrText xml:space="preserve"> XE "Windows Sanal Masaüstü Erişimi" </w:instrText>
            </w:r>
            <w:r>
              <w:fldChar w:fldCharType="end"/>
            </w:r>
            <w:r>
              <w:t xml:space="preserve"> Cihaz Başına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Kullanıcı Başına Windows Sanal Masaüstü Erişimi Eklentisi (cihaz başına VDA'ya geçiş) (SL)</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r w:rsidR="00897CD8">
        <w:tc>
          <w:tcPr>
            <w:tcW w:w="4160" w:type="dxa"/>
            <w:tcBorders>
              <w:top w:val="dashed" w:sz="4" w:space="0" w:color="BFBFBF"/>
              <w:left w:val="single" w:sz="9" w:space="0" w:color="FFFFFF"/>
              <w:bottom w:val="none" w:sz="4" w:space="0" w:color="BFBFBF"/>
              <w:right w:val="single" w:sz="9" w:space="0" w:color="FFFFFF"/>
            </w:tcBorders>
          </w:tcPr>
          <w:p w:rsidR="00897CD8" w:rsidRDefault="005D3E70">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03" w:name="_Sec755"/>
      <w:r>
        <w:t>2. Ürün Şartları</w:t>
      </w:r>
      <w:bookmarkEnd w:id="203"/>
    </w:p>
    <w:tbl>
      <w:tblPr>
        <w:tblStyle w:val="PURTable"/>
        <w:tblW w:w="0" w:type="dxa"/>
        <w:tblLook w:val="04A0" w:firstRow="1" w:lastRow="0" w:firstColumn="1" w:lastColumn="0" w:noHBand="0" w:noVBand="1"/>
      </w:tblPr>
      <w:tblGrid>
        <w:gridCol w:w="3613"/>
        <w:gridCol w:w="3573"/>
        <w:gridCol w:w="360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w:instrText>
            </w:r>
            <w:r>
              <w:instrText xml:space="preserve">\s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w:instrText>
            </w:r>
            <w:r>
              <w:instrText xml:space="preserve">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Windows 10 Enterprise E5</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w:instrText>
            </w:r>
            <w:r>
              <w:instrText xml:space="preserve">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w:t>
            </w:r>
            <w:r>
              <w:rPr>
                <w:color w:val="404040"/>
              </w:rPr>
              <w:t>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Nitelikli İşletim Sistemleri (OS)</w:t>
      </w:r>
    </w:p>
    <w:p w:rsidR="00897CD8" w:rsidRDefault="005D3E70">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w:instrText>
      </w:r>
      <w:r>
        <w:instrText xml:space="preserve">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w:instrText>
      </w:r>
      <w:r>
        <w:instrText xml:space="preserve">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Bu nedenle, bir Müşterinin aldığı ve üzerinde Windows 10 Pro Yükseltmesi</w:t>
      </w:r>
      <w:r>
        <w:t xml:space="preserve">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w:instrText>
      </w:r>
      <w:r>
        <w:instrText xml:space="preserve">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897CD8" w:rsidRDefault="00897CD8">
      <w:pPr>
        <w:pStyle w:val="ProductList-Body"/>
      </w:pPr>
    </w:p>
    <w:p w:rsidR="00897CD8" w:rsidRDefault="005D3E70">
      <w:pPr>
        <w:pStyle w:val="ProductList-SubClauseHeading"/>
        <w:outlineLvl w:val="5"/>
      </w:pPr>
      <w:r>
        <w:t>2.1.1 Nitelikli İşletim Sistemleri (OS) Grafiği</w:t>
      </w:r>
    </w:p>
    <w:p w:rsidR="00897CD8" w:rsidRDefault="005D3E70">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Akademik ve Charity</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CD8" w:rsidRDefault="00897C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jc w:val="center"/>
            </w:pP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Gömülü Sistemler için Windows 7 Professional, Gömülü Sistemler için Ultimate</w:t>
            </w:r>
            <w:r>
              <w:fldChar w:fldCharType="begin"/>
            </w:r>
            <w:r>
              <w:instrText xml:space="preserve"> XE "Gömü</w:instrText>
            </w:r>
            <w:r>
              <w:instrText xml:space="preserve">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bl>
    <w:p w:rsidR="00897CD8" w:rsidRDefault="005D3E70">
      <w:pPr>
        <w:pStyle w:val="ProductList-BodyIndented"/>
      </w:pPr>
      <w:r>
        <w:rPr>
          <w:i/>
          <w:vertAlign w:val="superscript"/>
        </w:rPr>
        <w:t>1</w:t>
      </w:r>
      <w:r>
        <w:rPr>
          <w:i/>
        </w:rPr>
        <w:t xml:space="preserve">Birleşme veya şirket satın alma aracılığıyla edinilen Nitelikli Cihazlar için de geçerlidir </w:t>
      </w:r>
    </w:p>
    <w:p w:rsidR="00897CD8" w:rsidRDefault="005D3E70">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897CD8" w:rsidRDefault="005D3E70">
      <w:pPr>
        <w:pStyle w:val="ProductList-BodyIndented"/>
      </w:pPr>
      <w:r>
        <w:rPr>
          <w:i/>
          <w:vertAlign w:val="superscript"/>
        </w:rPr>
        <w:t>3</w:t>
      </w:r>
      <w:r>
        <w:rPr>
          <w:i/>
        </w:rPr>
        <w:t>Akademik, Charity ve OV-CW için geçerli değildir.</w:t>
      </w:r>
    </w:p>
    <w:p w:rsidR="00897CD8" w:rsidRDefault="005D3E70">
      <w:pPr>
        <w:pStyle w:val="ProductList-BodyIndented"/>
      </w:pPr>
      <w:r>
        <w:rPr>
          <w:i/>
          <w:vertAlign w:val="superscript"/>
        </w:rPr>
        <w:t>4</w:t>
      </w:r>
      <w:r>
        <w:rPr>
          <w:i/>
        </w:rPr>
        <w:t xml:space="preserve">N, K ve KN belirli </w:t>
      </w:r>
      <w:r>
        <w:rPr>
          <w:i/>
        </w:rPr>
        <w:t>pazarlarda kullanılabilir olan özel basımlardır.</w:t>
      </w:r>
    </w:p>
    <w:p w:rsidR="00897CD8" w:rsidRDefault="005D3E70">
      <w:pPr>
        <w:pStyle w:val="ProductList-BodyIndented"/>
      </w:pPr>
      <w:r>
        <w:rPr>
          <w:i/>
          <w:vertAlign w:val="superscript"/>
        </w:rPr>
        <w:t>5</w:t>
      </w:r>
      <w:r>
        <w:rPr>
          <w:i/>
        </w:rPr>
        <w:t>Kullanım kısıtlamaları için aşağıda Madde 2.1.2.1'e bakın</w:t>
      </w:r>
    </w:p>
    <w:p w:rsidR="00897CD8" w:rsidRDefault="00897CD8">
      <w:pPr>
        <w:pStyle w:val="ProductList-BodyIndented"/>
      </w:pPr>
    </w:p>
    <w:p w:rsidR="00897CD8" w:rsidRDefault="005D3E70">
      <w:pPr>
        <w:pStyle w:val="ProductList-SubClauseHeading"/>
        <w:outlineLvl w:val="5"/>
      </w:pPr>
      <w:r>
        <w:t>2.1.2 Kısıtlı Kullanımlı Nitelikli İşletim Sistemleri (OS) Grafiği</w:t>
      </w:r>
    </w:p>
    <w:p w:rsidR="00897CD8" w:rsidRDefault="005D3E70">
      <w:pPr>
        <w:pStyle w:val="ProductList-BodyIndented"/>
      </w:pPr>
      <w:r>
        <w:t>Yükseltme yazılımı aşağıda listelenen nitelikli işletim sistemlerinden (“Koşullu</w:t>
      </w:r>
      <w:r>
        <w:t xml:space="preserve">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w:t>
      </w:r>
      <w:r>
        <w:t>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897CD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Akademik ve Charity</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8 ve 8.1 Ind</w:t>
            </w:r>
            <w:r>
              <w:t>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6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bl>
    <w:p w:rsidR="00897CD8" w:rsidRDefault="005D3E70">
      <w:pPr>
        <w:pStyle w:val="ProductList-BodyIndented"/>
      </w:pPr>
      <w:r>
        <w:rPr>
          <w:i/>
          <w:vertAlign w:val="superscript"/>
        </w:rPr>
        <w:t>1</w:t>
      </w:r>
      <w:r>
        <w:rPr>
          <w:i/>
        </w:rPr>
        <w:t xml:space="preserve">Birleşme veya şirket satın alma aracılığıyla edinilen Nitelikli Cihazlar için de geçerlidir </w:t>
      </w:r>
    </w:p>
    <w:p w:rsidR="00897CD8" w:rsidRDefault="005D3E70">
      <w:pPr>
        <w:pStyle w:val="ProductList-BodyIndented"/>
      </w:pPr>
      <w:r>
        <w:rPr>
          <w:i/>
          <w:vertAlign w:val="superscript"/>
        </w:rPr>
        <w:t>2</w:t>
      </w:r>
      <w:r>
        <w:rPr>
          <w:i/>
        </w:rPr>
        <w:t>Akademik, Charity ve OV-CW için geçerli değildir.</w:t>
      </w:r>
    </w:p>
    <w:p w:rsidR="00897CD8" w:rsidRDefault="005D3E70">
      <w:pPr>
        <w:pStyle w:val="ProductList-BodyIndented"/>
      </w:pPr>
      <w:r>
        <w:rPr>
          <w:i/>
          <w:vertAlign w:val="superscript"/>
        </w:rPr>
        <w:t>3</w:t>
      </w:r>
      <w:r>
        <w:rPr>
          <w:i/>
        </w:rPr>
        <w:t>Madde 2.1.2.2, Perakende veya İnce İstemciler için Windows 10 IoT Enterprise için geçerli değildir</w:t>
      </w:r>
    </w:p>
    <w:p w:rsidR="00897CD8" w:rsidRDefault="00897CD8">
      <w:pPr>
        <w:pStyle w:val="ProductList-BodyIndented"/>
      </w:pPr>
    </w:p>
    <w:p w:rsidR="00897CD8" w:rsidRDefault="005D3E70">
      <w:pPr>
        <w:pStyle w:val="ProductList-BodyIndented"/>
      </w:pPr>
      <w:r>
        <w:rPr>
          <w:b/>
        </w:rPr>
        <w:t>2.1.2.1 Koş</w:t>
      </w:r>
      <w:r>
        <w:rPr>
          <w:b/>
        </w:rPr>
        <w:t>ullu Nitelikli İşletim Sistemleri için kullanım kısıtlamaları</w:t>
      </w:r>
    </w:p>
    <w:p w:rsidR="00897CD8" w:rsidRDefault="005D3E70">
      <w:pPr>
        <w:pStyle w:val="ProductList-BodyIndented"/>
      </w:pPr>
      <w:r>
        <w:t>Yükseltme yazılımı bir Koşullu Nitelikli İşletim Sisteminin herhangi bir desteklenen basımı için lisanslanmış ve önceden bunlardan birini çalıştırmış cihazlara yüklenirse, bu durumda aşağıdaki ş</w:t>
      </w:r>
      <w:r>
        <w:t xml:space="preserve">artlar geçerli olur:  </w:t>
      </w:r>
    </w:p>
    <w:p w:rsidR="00897CD8" w:rsidRDefault="005D3E70">
      <w:pPr>
        <w:pStyle w:val="ProductList-Bullet"/>
        <w:numPr>
          <w:ilvl w:val="1"/>
          <w:numId w:val="25"/>
        </w:numPr>
      </w:pPr>
      <w:r>
        <w:t xml:space="preserve">Özel Kullanım. Müşteri Lisanslı Cihazı özel kullanım için tasarlanmıştır. Söz konusu kullanım için yazılımı yalnızca Müşteri kullanabilir. </w:t>
      </w:r>
    </w:p>
    <w:p w:rsidR="00897CD8" w:rsidRDefault="005D3E70">
      <w:pPr>
        <w:pStyle w:val="ProductList-Bullet"/>
        <w:numPr>
          <w:ilvl w:val="1"/>
          <w:numId w:val="25"/>
        </w:numPr>
      </w:pPr>
      <w:r>
        <w:t>Diğer Yazılımlar. Müşteri, diğer programlar doğrudan üreticinin cihaz için özel kullanımını d</w:t>
      </w:r>
      <w:r>
        <w:t>esteklediği sürece, yazılımla birlikte diğer programları kullanabilir. Müşterinin sektör sistemi masaüstü bilgisayar işlevleri gerçekleştiriyorsa, bu durumda Müşteri, masaüstü bilgisayar işlevlerinin şu özellikleri sağladığından emin olmalıdır: (i) yalnızc</w:t>
      </w:r>
      <w:r>
        <w:t xml:space="preserve">a sektör işlevlerini desteklemek üzere kullanılmalıdır ve (ii) </w:t>
      </w:r>
      <w:r>
        <w:lastRenderedPageBreak/>
        <w:t>Sektör Programı ile teknik olarak tümleşik şekilde çalışmalı ya da yalnızca Sektör Programı işlevleriyle kullanıldığında çalışmak üzere teknik bakımdan güçlendirilmiş ilkeler ya da mimari içerm</w:t>
      </w:r>
      <w:r>
        <w:t>elidir. Burada kullanıldığı şekilde “Masaüstü bilgisayar işlevleri” şunları içerir: e-posta, sözcük işlem, elektronik tablolar, veritabanı, zamanlama veya kişisel finans yazılımı. Burada kullanıldığı şekilde “Sektör Programı” yalnızca sektöre veya göreve ö</w:t>
      </w:r>
      <w:r>
        <w:t>zel bir yazılım programı içeren bir cihaz anlamına gelir. Cihaz, bir sunucuda çalışan bu tür yazılımlara erişmek için terminal hizmetleri protokolleri kullanabilir. Müşterinin sektör sistemi, genel amaçlı bir kişisel bilgisayar olarak veya söz konusu siste</w:t>
      </w:r>
      <w:r>
        <w:t xml:space="preserve">m için ticari olarak uygulanabilir bir ikame olarak dağıtılmış yapılandırmada kullanılamaz. </w:t>
      </w:r>
    </w:p>
    <w:p w:rsidR="00897CD8" w:rsidRDefault="005D3E70">
      <w:pPr>
        <w:pStyle w:val="ProductList-Bullet"/>
        <w:numPr>
          <w:ilvl w:val="1"/>
          <w:numId w:val="25"/>
        </w:numPr>
      </w:pPr>
      <w:r>
        <w:t xml:space="preserve">Müşteri, yukarıdaki tabloda “Satış Noktası”, “POS” veya “Perakende” olarak belirtilen Windows Embedded yazılımının herhangi bir sürümünden yükseltirken, yükseltme </w:t>
      </w:r>
      <w:r>
        <w:t>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w:t>
      </w:r>
      <w:r>
        <w:t>ekleştirilmesi, envanterin incelenmesi ve takip edilmesi, müşteri bilgilerinin kaydedilmesi veya iletilmesi, ilgili yönetim işlevlerinin gerçekleştirilmesi ve doğrudan ve dolaylı olarak müşterilere kullanılabilir ürünler ile hizmetler hakkında bilgi sağlan</w:t>
      </w:r>
      <w:r>
        <w:t>ması.</w:t>
      </w:r>
    </w:p>
    <w:p w:rsidR="00897CD8" w:rsidRDefault="00897CD8">
      <w:pPr>
        <w:pStyle w:val="ProductList-BodyIndented"/>
      </w:pPr>
    </w:p>
    <w:p w:rsidR="00897CD8" w:rsidRDefault="005D3E70">
      <w:pPr>
        <w:pStyle w:val="ProductList-BodyIndented"/>
      </w:pPr>
      <w:r>
        <w:rPr>
          <w:b/>
        </w:rPr>
        <w:t>2.1.2.2 Koşullu Nitelikli İşletim Sistemleri için Yazılım Güvencesi Satın Alma kısıtlaması</w:t>
      </w:r>
    </w:p>
    <w:p w:rsidR="00897CD8" w:rsidRDefault="005D3E70">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w:t>
      </w:r>
      <w:r>
        <w:t>li değildir.</w:t>
      </w:r>
    </w:p>
    <w:p w:rsidR="00897CD8" w:rsidRDefault="00897CD8">
      <w:pPr>
        <w:pStyle w:val="ProductList-SubClauseHeading"/>
        <w:outlineLvl w:val="5"/>
      </w:pPr>
    </w:p>
    <w:p w:rsidR="00897CD8" w:rsidRDefault="005D3E70">
      <w:pPr>
        <w:pStyle w:val="ProductList-SubClauseHeading"/>
        <w:outlineLvl w:val="5"/>
      </w:pPr>
      <w:r>
        <w:t>2.1.3 Windows VL Yükseltme Lisansları için Nitelikli İşletim Sistemi Kuralları</w:t>
      </w:r>
    </w:p>
    <w:p w:rsidR="00897CD8" w:rsidRDefault="005D3E70">
      <w:pPr>
        <w:pStyle w:val="ProductList-Bullet"/>
        <w:numPr>
          <w:ilvl w:val="1"/>
          <w:numId w:val="26"/>
        </w:numPr>
      </w:pPr>
      <w:r>
        <w:t>Nitelikli işletim sistemi, VL Yükseltme Lisansının atanacağı cihaza kurulmalıdır.</w:t>
      </w:r>
    </w:p>
    <w:p w:rsidR="00897CD8" w:rsidRDefault="005D3E70">
      <w:pPr>
        <w:pStyle w:val="ProductList-Bullet"/>
        <w:numPr>
          <w:ilvl w:val="1"/>
          <w:numId w:val="26"/>
        </w:numPr>
      </w:pPr>
      <w:r>
        <w:t>Apple Macintosh, yalnızca, cihazın ilk satışından önce yetkili üretici tarafından</w:t>
      </w:r>
      <w:r>
        <w:t xml:space="preserve"> ön kurulumu yapılmışsa nitelikli bir işletim sistemidir.</w:t>
      </w:r>
    </w:p>
    <w:p w:rsidR="00897CD8" w:rsidRDefault="005D3E70">
      <w:pPr>
        <w:pStyle w:val="ProductList-Bullet"/>
        <w:numPr>
          <w:ilvl w:val="1"/>
          <w:numId w:val="26"/>
        </w:numPr>
      </w:pPr>
      <w:r>
        <w:t xml:space="preserve">Müşteriler, VL Yükseltme lisanslarında YG'ne de sahip oldukları sürece, VL Yükseltme lisansını dağıtmak için cihazdan nitelikli işletim sistemini kaldırmalıdır. </w:t>
      </w:r>
    </w:p>
    <w:p w:rsidR="00897CD8" w:rsidRDefault="005D3E70">
      <w:pPr>
        <w:pStyle w:val="ProductList-Bullet"/>
        <w:numPr>
          <w:ilvl w:val="1"/>
          <w:numId w:val="26"/>
        </w:numPr>
      </w:pPr>
      <w:r>
        <w:t xml:space="preserve">Akademik Seçim, Akademik Open, CASA </w:t>
      </w:r>
      <w:r>
        <w:t>ve Open Value Üyeliği – Nitelikli işletim sistemi olarak Windows XP Starter Edition, Windows Vista Starter Edition veya Windows 7 Starter Edition kullanarak yükseltme Lisansı alan Eğitim Çözümleri müşterileri, söz konusu Lisansı satın alınan ülkenin dışına</w:t>
      </w:r>
      <w:r>
        <w:t xml:space="preserve"> aktarma hakkından feragat eder.</w:t>
      </w:r>
    </w:p>
    <w:p w:rsidR="00897CD8" w:rsidRDefault="00897CD8">
      <w:pPr>
        <w:pStyle w:val="ProductList-BodyIndented"/>
      </w:pPr>
    </w:p>
    <w:p w:rsidR="00897CD8" w:rsidRDefault="005D3E70">
      <w:pPr>
        <w:pStyle w:val="ProductList-ClauseHeading"/>
        <w:outlineLvl w:val="4"/>
      </w:pPr>
      <w:r>
        <w:t>2.2 Windows Enterprise Yükseltmesi (sürümsüz) ve Windows Professional Yükseltmesi (sürümsüz)</w:t>
      </w:r>
    </w:p>
    <w:p w:rsidR="00897CD8" w:rsidRDefault="005D3E70">
      <w:pPr>
        <w:pStyle w:val="ProductList-Body"/>
      </w:pPr>
      <w:r>
        <w:t xml:space="preserve">Windows Enterprise Yükseltmesi ve Windows Professional Yükseltmesi için sürümsüz </w:t>
      </w:r>
      <w:r>
        <w:fldChar w:fldCharType="begin"/>
      </w:r>
      <w:r>
        <w:instrText xml:space="preserve"> AutoTextList   \s NoStyle \t "Lisans, bir Ürünü</w:instrText>
      </w:r>
      <w:r>
        <w:instrText xml:space="preserve">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w:t>
      </w:r>
      <w:r>
        <w:t xml:space="preserve">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897CD8" w:rsidRDefault="00897CD8">
      <w:pPr>
        <w:pStyle w:val="ProductList-Body"/>
      </w:pPr>
    </w:p>
    <w:p w:rsidR="00897CD8" w:rsidRDefault="005D3E70">
      <w:pPr>
        <w:pStyle w:val="ProductList-ClauseHeading"/>
        <w:outlineLvl w:val="4"/>
      </w:pPr>
      <w:r>
        <w:t>2.3 Windows 10 ile Yeniden Görüntül</w:t>
      </w:r>
      <w:r>
        <w:t>eme</w:t>
      </w:r>
    </w:p>
    <w:p w:rsidR="00897CD8" w:rsidRDefault="005D3E70">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w:instrText>
      </w:r>
      <w:r>
        <w:instrText xml:space="preserve">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897CD8" w:rsidRDefault="00897CD8">
      <w:pPr>
        <w:pStyle w:val="ProductList-Body"/>
      </w:pPr>
    </w:p>
    <w:p w:rsidR="00897CD8" w:rsidRDefault="005D3E70">
      <w:pPr>
        <w:pStyle w:val="ProductList-ClauseHeading"/>
        <w:outlineLvl w:val="4"/>
      </w:pPr>
      <w:r>
        <w:t>2.4 Bölgesel Performans Seçenekleri</w:t>
      </w:r>
    </w:p>
    <w:p w:rsidR="00897CD8" w:rsidRDefault="005D3E70">
      <w:pPr>
        <w:pStyle w:val="ProductList-SubClauseHeading"/>
        <w:outlineLvl w:val="5"/>
      </w:pPr>
      <w:r>
        <w:t>2.4.</w:t>
      </w:r>
      <w:r>
        <w:t>1 Microsoft Windows XP Professional, Vista Business ve 7 Professional'ın N (Windows Media Player olmadan) Sürümleri</w:t>
      </w:r>
    </w:p>
    <w:p w:rsidR="00897CD8" w:rsidRDefault="005D3E70">
      <w:pPr>
        <w:pStyle w:val="ProductList-BodyIndented"/>
      </w:pPr>
      <w:r>
        <w:t>Avrupa Birliği'nde (AB) veya Avrupa Serbest Ticaret Birliği'ndeki (EFTA) ülkelerden birinde bulunan müşteriler, Windows XP Professional, Win</w:t>
      </w:r>
      <w:r>
        <w:t xml:space="preserve">dows Vista Business ve Windows 7 Professional için medya almaya veya indirmeye hak kazanabilirler. Uygunluk kriterleri ve performans ayrıntıları için Mart 2014 Ürün Listesine bakın </w:t>
      </w:r>
      <w:hyperlink r:id="rId91">
        <w:r>
          <w:rPr>
            <w:color w:val="00467F"/>
            <w:u w:val="single"/>
          </w:rPr>
          <w:t>http://go.micros</w:t>
        </w:r>
        <w:r>
          <w:rPr>
            <w:color w:val="00467F"/>
            <w:u w:val="single"/>
          </w:rPr>
          <w:t>oft.com/?linkid=9839207</w:t>
        </w:r>
      </w:hyperlink>
      <w:r>
        <w:t>.</w:t>
      </w:r>
    </w:p>
    <w:p w:rsidR="00897CD8" w:rsidRDefault="00897CD8">
      <w:pPr>
        <w:pStyle w:val="ProductList-BodyIndented"/>
      </w:pPr>
    </w:p>
    <w:p w:rsidR="00897CD8" w:rsidRDefault="005D3E70">
      <w:pPr>
        <w:pStyle w:val="ProductList-SubClauseHeading"/>
        <w:outlineLvl w:val="5"/>
      </w:pPr>
      <w:r>
        <w:t>2.4.2 Windows XP Professional, Vista Business ve 7 Professional'ın K ve KN Sürümleri</w:t>
      </w:r>
    </w:p>
    <w:p w:rsidR="00897CD8" w:rsidRDefault="005D3E70">
      <w:pPr>
        <w:pStyle w:val="ProductList-BodyIndented"/>
      </w:pPr>
      <w:r>
        <w:t>Müşterilerin ve bağlı kuruluşlarının, Kore'de Windows XP Professional, Vista Business ve 7 Professional kullanımı için Kore'ye özgü belirli medya</w:t>
      </w:r>
      <w:r>
        <w:t xml:space="preserve"> ve indirme seçenekleri vardır. Gereksinimler için Mart 2014 Ürün Listesine bakın </w:t>
      </w:r>
      <w:hyperlink r:id="rId92">
        <w:r>
          <w:rPr>
            <w:color w:val="00467F"/>
            <w:u w:val="single"/>
          </w:rPr>
          <w:t>http://go.microsoft.com/?linkid=9839207</w:t>
        </w:r>
      </w:hyperlink>
      <w:r>
        <w:t>.</w:t>
      </w:r>
    </w:p>
    <w:p w:rsidR="00897CD8" w:rsidRDefault="00897CD8">
      <w:pPr>
        <w:pStyle w:val="ProductList-BodyIndented"/>
      </w:pPr>
    </w:p>
    <w:p w:rsidR="00897CD8" w:rsidRDefault="005D3E70">
      <w:pPr>
        <w:pStyle w:val="ProductList-SubClauseHeading"/>
        <w:outlineLvl w:val="5"/>
      </w:pPr>
      <w:r>
        <w:t>2.4.3 Windows 8/8.1 Pro KN ve Windows 10 Pro KN</w:t>
      </w:r>
    </w:p>
    <w:p w:rsidR="00897CD8" w:rsidRDefault="005D3E70">
      <w:pPr>
        <w:pStyle w:val="ProductList-BodyIndented"/>
      </w:pPr>
      <w:r>
        <w:t xml:space="preserve">Microsoft Operations Pte </w:t>
      </w:r>
      <w:r>
        <w:t>Ltd ile etkin bir toplu lisanslama anlaşması veya kayıt anlaşması bulunan müşteriler, Kore'de dağıtım ve kullanım amacıyla Windows 8/8.1 Pro KN ve Windows 10 Pro KN için medya almaya hak kazanırlar. Başka hiçbir kullanıma izin verilmez.</w:t>
      </w:r>
    </w:p>
    <w:p w:rsidR="00897CD8" w:rsidRDefault="00897CD8">
      <w:pPr>
        <w:pStyle w:val="ProductList-BodyIndented"/>
      </w:pPr>
    </w:p>
    <w:p w:rsidR="00897CD8" w:rsidRDefault="005D3E70">
      <w:pPr>
        <w:pStyle w:val="ProductList-SubClauseHeading"/>
        <w:outlineLvl w:val="5"/>
      </w:pPr>
      <w:r>
        <w:t>2.4.4 Windows 8/8.</w:t>
      </w:r>
      <w:r>
        <w:t>1 Pro N ve Windows 10 Pro N (Windows Media Player olmadan)</w:t>
      </w:r>
    </w:p>
    <w:p w:rsidR="00897CD8" w:rsidRDefault="005D3E70">
      <w:pPr>
        <w:pStyle w:val="ProductList-BodyIndented"/>
      </w:pPr>
      <w:r>
        <w:t>Microsoft Ireland Operations Ltd ile etkin anlaşmaları bulunan müşteriler, yalnızca Avrupa Birliği'nde (AB) veya Avrupa Serbest Ticaret Birliği'nde (EFTA) dağıtım ve kullanım amacıyla Microsoft Win</w:t>
      </w:r>
      <w:r>
        <w:t>dows 8/8.1 Pro N ve Windows 10 Pro N için medya almaya hak kazanırlar. (Open Lisansının amaçları açısından, “etkin anlaşma”, etkin bir Open Lisansı Yetkilendirme Numarasıyla ilişkili olan anlaşmadır.)</w:t>
      </w:r>
    </w:p>
    <w:p w:rsidR="00897CD8" w:rsidRDefault="00897CD8">
      <w:pPr>
        <w:pStyle w:val="ProductList-BodyIndented"/>
      </w:pPr>
    </w:p>
    <w:p w:rsidR="00897CD8" w:rsidRDefault="005D3E70">
      <w:pPr>
        <w:pStyle w:val="ProductList-ClauseHeading"/>
        <w:outlineLvl w:val="4"/>
      </w:pPr>
      <w:r>
        <w:t>2.5 Windows Embedded 8 Standard Enterprise Seti</w:t>
      </w:r>
    </w:p>
    <w:p w:rsidR="00897CD8" w:rsidRDefault="005D3E70">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w:t>
      </w:r>
      <w:r>
        <w:t xml:space="preserve"> sona erer. Windows Embedded 8 Standard Enterprise Seti Lisansı, kalıcı olarak tek bir cihaza atanmalıdır ve başka hiçbir cihaza aktarılamaz.</w:t>
      </w:r>
    </w:p>
    <w:p w:rsidR="00897CD8" w:rsidRDefault="00897CD8">
      <w:pPr>
        <w:pStyle w:val="ProductList-Body"/>
      </w:pPr>
    </w:p>
    <w:p w:rsidR="00897CD8" w:rsidRDefault="005D3E70">
      <w:pPr>
        <w:pStyle w:val="ProductList-ClauseHeading"/>
        <w:outlineLvl w:val="4"/>
      </w:pPr>
      <w:r>
        <w:t>2.6 Yükleme ve Kullanım Hakları</w:t>
      </w:r>
    </w:p>
    <w:p w:rsidR="00897CD8" w:rsidRDefault="005D3E70">
      <w:pPr>
        <w:pStyle w:val="ProductList-Body"/>
      </w:pPr>
      <w:r>
        <w:t>Bir Microsoft Bulut Anlaşması kapsamında lisanslanmış Müşteriler için:</w:t>
      </w:r>
    </w:p>
    <w:p w:rsidR="00897CD8" w:rsidRDefault="005D3E70">
      <w:pPr>
        <w:pStyle w:val="ProductList-Bullet"/>
        <w:numPr>
          <w:ilvl w:val="0"/>
          <w:numId w:val="27"/>
        </w:numPr>
      </w:pPr>
      <w:r>
        <w:lastRenderedPageBreak/>
        <w:t xml:space="preserve">Kullanıcı </w:t>
      </w:r>
      <w:r>
        <w:t xml:space="preserve">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w:instrText>
      </w:r>
      <w:r>
        <w:instrText xml:space="preserve">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w:t>
      </w:r>
    </w:p>
    <w:p w:rsidR="00897CD8" w:rsidRDefault="005D3E70">
      <w:pPr>
        <w:pStyle w:val="ProductList-Bullet"/>
        <w:numPr>
          <w:ilvl w:val="0"/>
          <w:numId w:val="27"/>
        </w:numPr>
      </w:pPr>
      <w:r>
        <w:t>Aşağıdaki Bölüm 4 geçerli değildir.</w:t>
      </w:r>
    </w:p>
    <w:p w:rsidR="00897CD8" w:rsidRDefault="005D3E70">
      <w:pPr>
        <w:pStyle w:val="ProductList-Offering1SubSection"/>
        <w:outlineLvl w:val="3"/>
      </w:pPr>
      <w:bookmarkStart w:id="204" w:name="_Sec813"/>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w:t>
              </w:r>
              <w:r>
                <w:rPr>
                  <w:color w:val="00467F"/>
                  <w:u w:val="single"/>
                </w:rPr>
                <w:t xml:space="preserve"> İşletim Sistemleri</w:t>
              </w:r>
            </w:hyperlink>
            <w:r>
              <w:t xml:space="preserve">, </w:t>
            </w:r>
            <w:hyperlink r:id="rId93">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w:instrText>
            </w:r>
            <w:r>
              <w:instrText xml:space="preserve">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Ek Yazılımlar: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Dış Kullanıc</w:t>
            </w:r>
            <w:r>
              <w:rPr>
                <w:color w:val="404040"/>
              </w:rPr>
              <w:t>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Lisans Atanması</w:t>
      </w:r>
    </w:p>
    <w:p w:rsidR="00897CD8" w:rsidRDefault="005D3E70">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w:t>
      </w:r>
      <w:r>
        <w:t>nması (Windows VDA hariç), aşağıda belirtilen Yazılım Güvencesinde sağlananlar dışında kalıcıdır. Windows YG ve Windows VDA Lisans yeniden tahsis şartları için Bölüm 4. Yazılım Güvencesi'ne bakın.</w:t>
      </w:r>
    </w:p>
    <w:p w:rsidR="00897CD8" w:rsidRDefault="00897CD8">
      <w:pPr>
        <w:pStyle w:val="ProductList-Body"/>
      </w:pPr>
    </w:p>
    <w:p w:rsidR="00897CD8" w:rsidRDefault="005D3E70">
      <w:pPr>
        <w:pStyle w:val="ProductList-ClauseHeading"/>
        <w:outlineLvl w:val="4"/>
      </w:pPr>
      <w:r>
        <w:t>3.2 Windows Uygulamaları</w:t>
      </w:r>
    </w:p>
    <w:p w:rsidR="00897CD8" w:rsidRDefault="005D3E70">
      <w:pPr>
        <w:pStyle w:val="ProductList-Body"/>
      </w:pPr>
      <w:r>
        <w:t>Uygulama ayarlarında Müşteriye ba</w:t>
      </w:r>
      <w:r>
        <w:t xml:space="preserve">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w:t>
      </w:r>
      <w:r>
        <w:t xml:space="preserve">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897CD8" w:rsidRDefault="005D3E70">
      <w:pPr>
        <w:pStyle w:val="ProductList-Offering1SubSection"/>
        <w:outlineLvl w:val="3"/>
      </w:pPr>
      <w:bookmarkStart w:id="205" w:name="_Sec841"/>
      <w:r>
        <w:t>4. Yazılım Güvencesi</w:t>
      </w:r>
      <w:bookmarkEnd w:id="205"/>
    </w:p>
    <w:tbl>
      <w:tblPr>
        <w:tblStyle w:val="PURTable"/>
        <w:tblW w:w="0" w:type="dxa"/>
        <w:tblLook w:val="04A0" w:firstRow="1" w:lastRow="0" w:firstColumn="1" w:lastColumn="0" w:noHBand="0" w:noVBand="1"/>
      </w:tblPr>
      <w:tblGrid>
        <w:gridCol w:w="3608"/>
        <w:gridCol w:w="3598"/>
        <w:gridCol w:w="358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w:instrText>
            </w:r>
            <w:r>
              <w:instrText xml:space="preserve">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6">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"Dolaşım Hakları: Bir Lisanslı Cihazın Birincil Kullanıcısına uzak e</w:instrText>
            </w:r>
            <w:r>
              <w:instrText xml:space="preserve">rişim ve kullanım hakları veren bir YG avantajıdır. (Tam tanım için Sözlüğe bakın)" </w:instrText>
            </w:r>
            <w:r>
              <w:fldChar w:fldCharType="separate"/>
            </w:r>
            <w:r>
              <w:rPr>
                <w:color w:val="0563C1"/>
              </w:rPr>
              <w:t>Dolaşım Hakları</w:t>
            </w:r>
            <w:r>
              <w:fldChar w:fldCharType="end"/>
            </w:r>
            <w:r>
              <w:t xml:space="preserve">: </w:t>
            </w:r>
            <w:hyperlink r:id="rId97">
              <w:r>
                <w:rPr>
                  <w:color w:val="00467F"/>
                  <w:u w:val="single"/>
                </w:rPr>
                <w:t>Şubat 2016 - Ürün Şartları</w:t>
              </w:r>
            </w:hyperlink>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4.1 YG aracılığıyla verilen Windows 10 Enterprise E3/E5 (Kullanıcı Başına ve Cihaz Başına) ve Windows Virtual Desktop Access (VDA) (Kullanıcı Başına ve Cihaz Başına) ek kullanım hakları</w:t>
      </w:r>
    </w:p>
    <w:p w:rsidR="00897CD8" w:rsidRDefault="005D3E70">
      <w:pPr>
        <w:pStyle w:val="ProductList-Body"/>
      </w:pPr>
      <w:r>
        <w:t>Burada kullanıldığı şekliyle “</w:t>
      </w:r>
      <w:r>
        <w:rPr>
          <w:b/>
          <w:color w:val="00188F"/>
        </w:rPr>
        <w:t>Yazılım</w:t>
      </w:r>
      <w:r>
        <w:t xml:space="preserve">”, Windows 10 Enterprise Current Branch veya Windows Enterprise LTSB anlamına gelir. </w:t>
      </w:r>
    </w:p>
    <w:p w:rsidR="00897CD8" w:rsidRDefault="005D3E70">
      <w:pPr>
        <w:pStyle w:val="ProductList-Body"/>
      </w:pPr>
      <w:r>
        <w:t>Burada kullanıldığı şekliyle “</w:t>
      </w:r>
      <w:r>
        <w:rPr>
          <w:b/>
          <w:color w:val="00188F"/>
        </w:rPr>
        <w:t>Lisanslı Cihaz</w:t>
      </w:r>
      <w:r>
        <w:t>”, Müşterinin etkin kapsam atadığı cihazı ifade eder.</w:t>
      </w:r>
    </w:p>
    <w:p w:rsidR="00897CD8" w:rsidRDefault="005D3E70">
      <w:pPr>
        <w:pStyle w:val="ProductList-Body"/>
      </w:pPr>
      <w:r>
        <w:t>Burada kullanıldığı şekliyle “</w:t>
      </w:r>
      <w:r>
        <w:rPr>
          <w:b/>
          <w:color w:val="00188F"/>
        </w:rPr>
        <w:t>Lisanslı Kullanıcı</w:t>
      </w:r>
      <w:r>
        <w:t>”, Müşterinin etkin kaps</w:t>
      </w:r>
      <w:r>
        <w:t>am atadığı kullanıcıyı ifade eder. Ana kullanıcı Lisansı bir kişiden başka bir kişiye devredilirse, Lisansın özgün kullanıcısı artık lisanslı olmaz.</w:t>
      </w:r>
    </w:p>
    <w:p w:rsidR="00897CD8" w:rsidRDefault="005D3E70">
      <w:pPr>
        <w:pStyle w:val="ProductList-Bullet"/>
        <w:numPr>
          <w:ilvl w:val="0"/>
          <w:numId w:val="28"/>
        </w:numPr>
      </w:pPr>
      <w:r>
        <w:t>Herhangi bir Lisanslı Cihaz kullanıcısı veya Lisanslı Kullanıcı tarafından kullanılan herhangi bir cihaz, M</w:t>
      </w:r>
      <w:r>
        <w:t>üşterinin kullanımı için ayrılan cihaz(lar)da Sanal OSE'lerde Çalışan dörde kadar Yazılım Örneğine veya Fiziksel OSE'de Çalışan bir Yazılım Örneğine uzaktan erişim sağlayabilir.</w:t>
      </w:r>
    </w:p>
    <w:p w:rsidR="00897CD8" w:rsidRDefault="005D3E70">
      <w:pPr>
        <w:pStyle w:val="ProductList-Bullet"/>
        <w:numPr>
          <w:ilvl w:val="0"/>
          <w:numId w:val="28"/>
        </w:numPr>
      </w:pPr>
      <w:r>
        <w:t xml:space="preserve">Koşullu Nitelikli İşletim Sistemine ilişkin kullanım kısıtlamaları için Madde </w:t>
      </w:r>
      <w:r>
        <w:t>2.1.2.1 ve 2.1.2.2'ye bakın.</w:t>
      </w:r>
    </w:p>
    <w:p w:rsidR="00897CD8" w:rsidRDefault="005D3E70">
      <w:pPr>
        <w:pStyle w:val="ProductList-Bullet"/>
        <w:numPr>
          <w:ilvl w:val="0"/>
          <w:numId w:val="28"/>
        </w:numPr>
      </w:pPr>
      <w:r>
        <w:t>Müşteri, Windows to Go aracılığıyla bir Yazılım Örneği oluşturup bunu bir veya iki USB cihazında depolayabilir ve bunları, cihaz başına veya kullanıcı başına lisanslı herhangi bir cihazda lisanslanmışsa Lisanslı Cihazlarda kull</w:t>
      </w:r>
      <w:r>
        <w:t>anabilir.</w:t>
      </w:r>
    </w:p>
    <w:p w:rsidR="00897CD8" w:rsidRDefault="005D3E70">
      <w:pPr>
        <w:pStyle w:val="ProductList-Bullet"/>
        <w:numPr>
          <w:ilvl w:val="0"/>
          <w:numId w:val="28"/>
        </w:numPr>
      </w:pPr>
      <w:r>
        <w:t>Müşteri, bu bölümde izin verilen herhangi bir Örnek yerine, Windows 10 Pro’yu ya da Yazılımın daha önceki bir sürümünü çalıştırabilir.</w:t>
      </w:r>
    </w:p>
    <w:p w:rsidR="00897CD8" w:rsidRDefault="005D3E70">
      <w:pPr>
        <w:pStyle w:val="ProductList-Bullet"/>
        <w:numPr>
          <w:ilvl w:val="0"/>
          <w:numId w:val="28"/>
        </w:numPr>
      </w:pPr>
      <w:r>
        <w:t>Müşteri, yalnızca Yazılımı yönetmek amacıyla izin verilen Örneklerine erişmek için bir Lisansa ihtiyaç duymaz.</w:t>
      </w:r>
    </w:p>
    <w:p w:rsidR="00897CD8" w:rsidRDefault="00897CD8">
      <w:pPr>
        <w:pStyle w:val="ProductList-Body"/>
      </w:pPr>
    </w:p>
    <w:p w:rsidR="00897CD8" w:rsidRDefault="005D3E70">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897CD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7CD8" w:rsidRDefault="00897CD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7CD8" w:rsidRDefault="005D3E7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7CD8" w:rsidRDefault="005D3E70">
            <w:pPr>
              <w:pStyle w:val="ProductList-TableBody"/>
              <w:jc w:val="center"/>
            </w:pPr>
            <w:r>
              <w:rPr>
                <w:color w:val="FFFFFF"/>
              </w:rPr>
              <w:t>Windows VDA</w:t>
            </w:r>
          </w:p>
        </w:tc>
      </w:tr>
      <w:tr w:rsidR="00897CD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7CD8" w:rsidRDefault="00897CD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Kullanıcı</w:t>
            </w:r>
          </w:p>
        </w:tc>
      </w:tr>
      <w:tr w:rsidR="00897CD8">
        <w:tc>
          <w:tcPr>
            <w:tcW w:w="80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w:instrText>
            </w:r>
            <w:r>
              <w:instrText xml:space="preserve">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w:instrText>
            </w:r>
            <w:r>
              <w:instrText xml:space="preserve">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w:instrText>
            </w:r>
            <w:r>
              <w:instrText xml:space="preserve">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w:instrText>
            </w:r>
            <w:r>
              <w:instrText xml:space="preserve">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w:instrText>
            </w:r>
            <w:r>
              <w:instrText xml:space="preserve">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w:t>
            </w:r>
            <w:r>
              <w:t xml:space="preserve">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w:instrText>
            </w:r>
            <w:r>
              <w:instrText>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w:instrText>
            </w:r>
            <w:r>
              <w:instrText xml:space="preserve">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80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w:instrText>
            </w:r>
            <w:r>
              <w:instrText xml:space="preserve">"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w:instrText>
            </w:r>
            <w:r>
              <w:instrText>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w:instrText>
            </w:r>
            <w:r>
              <w:instrText xml:space="preserve">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w:t>
            </w:r>
            <w:r>
              <w:rPr>
                <w:color w:val="0563C1"/>
              </w:rPr>
              <w:t>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w:instrText>
            </w:r>
            <w:r>
              <w:instrText xml:space="preserve">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w:instrText>
            </w:r>
            <w:r>
              <w:instrText>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w:instrText>
            </w:r>
            <w:r>
              <w:instrText xml:space="preserve">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w:instrText>
            </w:r>
            <w:r>
              <w:instrText xml:space="preserve">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80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Müşteri, Yazılımı tümleşik ve köşegen olarak 10,1 inç’lik veya daha küçük ekranlara s</w:t>
            </w:r>
            <w:r>
              <w:t>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bl>
    <w:p w:rsidR="00897CD8" w:rsidRDefault="00897CD8">
      <w:pPr>
        <w:pStyle w:val="ProductList-Body"/>
      </w:pPr>
    </w:p>
    <w:p w:rsidR="00897CD8" w:rsidRDefault="005D3E70">
      <w:pPr>
        <w:pStyle w:val="ProductList-SubClauseHeading"/>
        <w:outlineLvl w:val="5"/>
      </w:pPr>
      <w:r>
        <w:t>4.1.1 Windows 10 Enterprise Current Branch Hakları</w:t>
      </w:r>
    </w:p>
    <w:p w:rsidR="00897CD8" w:rsidRDefault="005D3E70">
      <w:pPr>
        <w:pStyle w:val="ProductList-BodyIndented"/>
      </w:pPr>
      <w:r>
        <w:t>Windows 10 Enterprise Current Branch, yalnızca YG, Windows 10 Enterprise E3/E5 veya VDA lisanslarına sahip Müşteriler tarafından kullanılabilir. YG'ni</w:t>
      </w:r>
      <w:r>
        <w:t>n zaman atlamasına izin veren müşteriler, Windows 10 Enterprise Current Branch'i kaldırmalıdır. Windows Enterprise için kalıcı hakları bulunan müşteriler, zaman atlaması sırasında geçerli olan Windows Enterprise LTSB sürümünü kaldırabilir.</w:t>
      </w:r>
    </w:p>
    <w:p w:rsidR="00897CD8" w:rsidRDefault="00897CD8">
      <w:pPr>
        <w:pStyle w:val="ProductList-BodyIndented"/>
      </w:pPr>
    </w:p>
    <w:p w:rsidR="00897CD8" w:rsidRDefault="005D3E70">
      <w:pPr>
        <w:pStyle w:val="ProductList-ClauseHeading"/>
        <w:outlineLvl w:val="4"/>
      </w:pPr>
      <w:r>
        <w:lastRenderedPageBreak/>
        <w:t xml:space="preserve">4.2 Nitelikli </w:t>
      </w:r>
      <w:r>
        <w:t>İşletim Sistemleri (OS)</w:t>
      </w:r>
    </w:p>
    <w:p w:rsidR="00897CD8" w:rsidRDefault="005D3E70">
      <w:pPr>
        <w:pStyle w:val="ProductList-Body"/>
      </w:pPr>
      <w:r>
        <w:t xml:space="preserve">Müşterinin YG aldığı ve üzerinde Windows 10 Enterprise Yükseltmesi çalıştırdığı her cihaz, yukarıdaki Ürün Şartları bölümündeki Nitelikli İşletim Sistemleri tablosunda program türüne göre belirtilen nitelikli işletim sistemlerinden </w:t>
      </w:r>
      <w:r>
        <w:t>birini çalıştırmak için lisanslanmalıdır.</w:t>
      </w:r>
    </w:p>
    <w:p w:rsidR="00897CD8" w:rsidRDefault="005D3E70">
      <w:pPr>
        <w:pStyle w:val="ProductList-Bullet"/>
        <w:numPr>
          <w:ilvl w:val="0"/>
          <w:numId w:val="29"/>
        </w:numPr>
      </w:pPr>
      <w:r>
        <w:t>Windows Pro için önceden YG satın almış olan müşteriler, Windows Enterprise Yükseltme lisansı satın almaya ihtiyaç duymaksızın, kapsam dahilindeki cihazlarında YG'yi yenileyebilirler.</w:t>
      </w:r>
    </w:p>
    <w:p w:rsidR="00897CD8" w:rsidRDefault="005D3E70">
      <w:pPr>
        <w:pStyle w:val="ProductList-Bullet"/>
        <w:numPr>
          <w:ilvl w:val="0"/>
          <w:numId w:val="29"/>
        </w:numPr>
      </w:pPr>
      <w:r>
        <w:t>Önceden Windows Pro Yükseltmes</w:t>
      </w:r>
      <w:r>
        <w:t>i + YG satın almış olan müşteriler, kayıt anlaşmasının veya anlaşmasının sonuna kadar Pro Yükseltmesi + YG satın almaya devam edebilirler.</w:t>
      </w:r>
    </w:p>
    <w:p w:rsidR="00897CD8" w:rsidRDefault="00897CD8">
      <w:pPr>
        <w:pStyle w:val="ProductList-Body"/>
      </w:pPr>
    </w:p>
    <w:p w:rsidR="00897CD8" w:rsidRDefault="005D3E70">
      <w:pPr>
        <w:pStyle w:val="ProductList-ClauseHeading"/>
        <w:outlineLvl w:val="4"/>
      </w:pPr>
      <w:r>
        <w:t>4.3 Cihaz Başına Windows Yazılım Güvencesi Yeniden Tahsisi</w:t>
      </w:r>
    </w:p>
    <w:p w:rsidR="00897CD8" w:rsidRDefault="005D3E70">
      <w:pPr>
        <w:pStyle w:val="ProductList-Body"/>
      </w:pPr>
      <w:r>
        <w:t>Yukarıda belirtilen Lisans Tahsisi kurallarına bakılmaksı</w:t>
      </w:r>
      <w:r>
        <w:t>zın, Müşteri (1) Nitelikli İşletim Sisteminin en son sürümünü lisanslayıp yedek cihaza kurmuş olduğu ve ana Windows Enterprise lisansını aynı yedek cihaza yeniden tahsis ettiği sürece ve (2) orijinal cihazdan ilgili işletim sistemi yükseltmelerini kaldırdı</w:t>
      </w:r>
      <w:r>
        <w:t>ğı sürece, kısa süreli olmamak kaydıyla (yani son tahsisten sonraki 90 gün içinde olmamak kaydıyla), ilişkili Windows Enterprise Yükseltme lisansıyla cihaz başına Windows YG kapsamını orijinal cihazdan yedek cihaza yeniden tahsis edebilir. Windows Enterpri</w:t>
      </w:r>
      <w:r>
        <w:t xml:space="preserve">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w:t>
        </w:r>
        <w:r>
          <w:rPr>
            <w:color w:val="00467F"/>
            <w:u w:val="single"/>
          </w:rPr>
          <w:t>ki</w:t>
        </w:r>
      </w:hyperlink>
      <w:r>
        <w:t xml:space="preserve"> “Lisans Tahsisi ve Yeniden Tahsisi”nde yer alan cihaz SL'leri için genel olarak geçerli olan şartlar ve koşullara uygun olarak başka bir cihaza yeniden tahsis edebilir. </w:t>
      </w:r>
    </w:p>
    <w:p w:rsidR="00897CD8" w:rsidRDefault="00897CD8">
      <w:pPr>
        <w:pStyle w:val="ProductList-Body"/>
      </w:pPr>
    </w:p>
    <w:p w:rsidR="00897CD8" w:rsidRDefault="005D3E70">
      <w:pPr>
        <w:pStyle w:val="ProductList-ClauseHeading"/>
        <w:outlineLvl w:val="4"/>
      </w:pPr>
      <w:r>
        <w:t>4.4 Kullanıcı Başına Windows 10 Enterprise Lisans Atama Kuralları</w:t>
      </w:r>
    </w:p>
    <w:p w:rsidR="00897CD8" w:rsidRDefault="005D3E70">
      <w:pPr>
        <w:pStyle w:val="ProductList-SubClauseHeading"/>
        <w:outlineLvl w:val="5"/>
      </w:pPr>
      <w:r>
        <w:t>4.4.1 Windows 10</w:t>
      </w:r>
      <w:r>
        <w:t xml:space="preserve"> Enterprise E3/E5 Kullanıcı SL'leri</w:t>
      </w:r>
    </w:p>
    <w:p w:rsidR="00897CD8" w:rsidRDefault="005D3E7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Windows 10 Pro veya Enterprise, Windows 8.1 Pro veya Enterprise ya da Windows 7 Professional v</w:t>
      </w:r>
      <w:r>
        <w:t xml:space="preserve">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w:t>
      </w:r>
      <w:r>
        <w:t>haz, Birincil Kullanıcının birincil çalışma cihazı da olmalıdır.</w:t>
      </w:r>
    </w:p>
    <w:p w:rsidR="00897CD8" w:rsidRDefault="00897CD8">
      <w:pPr>
        <w:pStyle w:val="ProductList-BodyIndented"/>
      </w:pPr>
    </w:p>
    <w:p w:rsidR="00897CD8" w:rsidRDefault="005D3E70">
      <w:pPr>
        <w:pStyle w:val="ProductList-SubClauseHeading"/>
        <w:outlineLvl w:val="5"/>
      </w:pPr>
      <w:r>
        <w:t>4.4.2 Windows 10 Enterprise E3/E5 ve VDA Kullanıcı Eklentileri</w:t>
      </w:r>
    </w:p>
    <w:p w:rsidR="00897CD8" w:rsidRDefault="005D3E7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w:instrText>
      </w:r>
      <w:r>
        <w:instrText xml:space="preserve">cı anlamına gelir." </w:instrText>
      </w:r>
      <w:r>
        <w:fldChar w:fldCharType="separate"/>
      </w:r>
      <w:r>
        <w:rPr>
          <w:color w:val="0563C1"/>
        </w:rPr>
        <w:t>Birincil Kullanıcısı</w:t>
      </w:r>
      <w:r>
        <w:fldChar w:fldCharType="end"/>
      </w:r>
      <w:r>
        <w:t xml:space="preserve"> olmalıdır.</w:t>
      </w:r>
    </w:p>
    <w:p w:rsidR="00897CD8" w:rsidRDefault="00897CD8">
      <w:pPr>
        <w:pStyle w:val="ProductList-BodyIndented"/>
      </w:pPr>
    </w:p>
    <w:p w:rsidR="00897CD8" w:rsidRDefault="005D3E70">
      <w:pPr>
        <w:pStyle w:val="ProductList-ClauseHeading"/>
        <w:outlineLvl w:val="4"/>
      </w:pPr>
      <w:r>
        <w:t>4.5 Windows 10 Enterprise E3/E5 ve VDA Eklentileri</w:t>
      </w:r>
    </w:p>
    <w:p w:rsidR="00897CD8" w:rsidRDefault="005D3E70">
      <w:pPr>
        <w:pStyle w:val="ProductList-Body"/>
      </w:pPr>
      <w:r>
        <w:t>Windows 10 Enterprise E3/E5 ve VDA Eklentileri, şu özelliklere sahip Üyelik Lisanslarıdır:</w:t>
      </w:r>
    </w:p>
    <w:p w:rsidR="00897CD8" w:rsidRDefault="005D3E70">
      <w:pPr>
        <w:pStyle w:val="ProductList-Bullet"/>
        <w:numPr>
          <w:ilvl w:val="0"/>
          <w:numId w:val="30"/>
        </w:numPr>
      </w:pPr>
      <w:r>
        <w:t>YG kapsamına sahip Windows Masaüstü Bilgisayar İşletim Sis</w:t>
      </w:r>
      <w:r>
        <w:t xml:space="preserve">temine (“Nitelikli Kapsam”) veya VDA'ya (“Nitelikli Lisans”) ek olarak satın alınan ve </w:t>
      </w:r>
    </w:p>
    <w:p w:rsidR="00897CD8" w:rsidRDefault="005D3E70">
      <w:pPr>
        <w:pStyle w:val="ProductList-Bullet"/>
        <w:numPr>
          <w:ilvl w:val="0"/>
          <w:numId w:val="30"/>
        </w:numPr>
      </w:pPr>
      <w:r>
        <w:t>Nitelikli Kapsamın veya Nitelikli Lisansın sona ermesi üzerine sona eren.</w:t>
      </w:r>
    </w:p>
    <w:p w:rsidR="00897CD8" w:rsidRDefault="005D3E70">
      <w:pPr>
        <w:pStyle w:val="ProductList-Body"/>
      </w:pPr>
      <w:r>
        <w:t>Windows 10 Enterprise E3/E5 ve VDA Kullanıcı Başına Eklentileri için, yukarıdakilere ek olarak</w:t>
      </w:r>
      <w:r>
        <w:t>,</w:t>
      </w:r>
    </w:p>
    <w:p w:rsidR="00897CD8" w:rsidRDefault="005D3E70">
      <w:pPr>
        <w:pStyle w:val="ProductList-Bullet"/>
        <w:numPr>
          <w:ilvl w:val="0"/>
          <w:numId w:val="31"/>
        </w:numPr>
      </w:pPr>
      <w:r>
        <w:t>Müşteri, lisansı Lisanslı Cihazın Birincil Kullanıcısına atamalıdır (bu ayrıca Birincil Kullanıcının birincil çalışma cihazı da olmalıdır) ve</w:t>
      </w:r>
    </w:p>
    <w:p w:rsidR="00897CD8" w:rsidRDefault="005D3E70">
      <w:pPr>
        <w:pStyle w:val="ProductList-Bullet"/>
        <w:numPr>
          <w:ilvl w:val="0"/>
          <w:numId w:val="31"/>
        </w:numPr>
      </w:pPr>
      <w:r>
        <w:t>Windows Enterprise yazılımının kullanımı, sırasıyla Nitelikli Kapsam veya Nitelikli Lisansla ilişkili olarak Kul</w:t>
      </w:r>
      <w:r>
        <w:t xml:space="preserve">lanıcı Başına Windows Enterprise Lisans Şartları veya Kullanıcı Başına VDA Lisans Şartlarına tabidir. </w:t>
      </w:r>
    </w:p>
    <w:p w:rsidR="00897CD8" w:rsidRDefault="005D3E70">
      <w:pPr>
        <w:pStyle w:val="ProductList-Body"/>
      </w:pPr>
      <w:r>
        <w:t>Lisans yeniden tahsis edilmesine ilişkin genel haklara rağmen, bu Eklenti lisansları yalnızca Nitelikli Kapsama veya Nitelikli Lisanslara sahip başka cih</w:t>
      </w:r>
      <w:r>
        <w:t>azların Birincil Kullanıcılarına yeniden tahsis edilebilir. Windows 10 Enterprise E3/E5 veya VDA Kullanıcı Başına Eklentileri; YG veya VDA lisanslı cihazların toplam sayısıyla sınırlı olmak koşuluyla istenilen miktarda satın alınabilir.</w:t>
      </w:r>
    </w:p>
    <w:p w:rsidR="00897CD8" w:rsidRDefault="00897CD8">
      <w:pPr>
        <w:pStyle w:val="ProductList-Body"/>
      </w:pPr>
    </w:p>
    <w:p w:rsidR="00897CD8" w:rsidRDefault="005D3E70">
      <w:pPr>
        <w:pStyle w:val="ProductList-ClauseHeading"/>
        <w:outlineLvl w:val="4"/>
      </w:pPr>
      <w:r>
        <w:t>4.6 Windows Kullan</w:t>
      </w:r>
      <w:r>
        <w:t>ıcı Başına ve Cihaz Başına Windows YG ve VDA kapsamı bileşimiyle Kurumsal Kayıt Anlaşmaları</w:t>
      </w:r>
    </w:p>
    <w:p w:rsidR="00897CD8" w:rsidRDefault="005D3E70">
      <w:pPr>
        <w:pStyle w:val="ProductList-Body"/>
      </w:pPr>
      <w:r>
        <w:t>Cihaz Başına Windows YG ve Kullanıcı Başına Windows YG lisanslaması karma şekilde kullanmak isteyen müşteriler, aşağıdakiler mümkün olduğu sürece, bunu gerçekleştir</w:t>
      </w:r>
      <w:r>
        <w:t>ebilirler:</w:t>
      </w:r>
    </w:p>
    <w:p w:rsidR="00897CD8" w:rsidRDefault="005D3E70">
      <w:pPr>
        <w:pStyle w:val="ProductList-Bullet"/>
        <w:numPr>
          <w:ilvl w:val="0"/>
          <w:numId w:val="32"/>
        </w:numPr>
      </w:pPr>
      <w:r>
        <w:t>Lisanssız Nitelikli Cihazlar kullanan tüm kullanıcılar, Kullanıcı başına Windows YG (Kullanıcı SL'si veya Eklenti Kullanıcı SL'si) ile lisanslanırlar ve</w:t>
      </w:r>
    </w:p>
    <w:p w:rsidR="00897CD8" w:rsidRDefault="005D3E70">
      <w:pPr>
        <w:pStyle w:val="ProductList-Bullet"/>
        <w:numPr>
          <w:ilvl w:val="0"/>
          <w:numId w:val="32"/>
        </w:numPr>
      </w:pPr>
      <w:r>
        <w:t>Lisanssız kullanıcılar tarafından kullanılan tüm Nitelikli Cihazlar, Cihaz başına Windows YG ile lisanslanırlar</w:t>
      </w:r>
    </w:p>
    <w:p w:rsidR="00897CD8" w:rsidRDefault="00897CD8">
      <w:pPr>
        <w:pStyle w:val="ProductList-Body"/>
      </w:pPr>
    </w:p>
    <w:p w:rsidR="00897CD8" w:rsidRDefault="005D3E70">
      <w:pPr>
        <w:pStyle w:val="ProductList-ClauseHeading"/>
        <w:outlineLvl w:val="4"/>
      </w:pPr>
      <w:r>
        <w:t>4.7 Windows 10 Enterprise YG SL'sinden Geçişler için Satın Alma Uygunluğu</w:t>
      </w:r>
    </w:p>
    <w:p w:rsidR="00897CD8" w:rsidRDefault="005D3E70">
      <w:pPr>
        <w:pStyle w:val="ProductList-SubClauseHeading"/>
        <w:outlineLvl w:val="5"/>
      </w:pPr>
      <w:r>
        <w:t>4.7.1 Kurumsal Anlaşmalar</w:t>
      </w:r>
    </w:p>
    <w:p w:rsidR="00897CD8" w:rsidRDefault="005D3E70">
      <w:pPr>
        <w:pStyle w:val="ProductList-BodyIndented"/>
      </w:pPr>
      <w:r>
        <w:t>Aşağıdaki tabloda yer alan Nitelikli Ürünle</w:t>
      </w:r>
      <w:r>
        <w:t>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İlgili YG Kullanıcı SL'sinden Geçiş</w:t>
            </w:r>
          </w:p>
        </w:tc>
      </w:tr>
      <w:tr w:rsidR="00897CD8">
        <w:tc>
          <w:tcPr>
            <w:tcW w:w="6120" w:type="dxa"/>
            <w:tcBorders>
              <w:top w:val="single" w:sz="4" w:space="0" w:color="000000"/>
              <w:left w:val="single" w:sz="4" w:space="0" w:color="000000"/>
              <w:bottom w:val="none" w:sz="4" w:space="0" w:color="000000"/>
              <w:right w:val="single" w:sz="4" w:space="0" w:color="000000"/>
            </w:tcBorders>
          </w:tcPr>
          <w:p w:rsidR="00897CD8" w:rsidRDefault="005D3E70">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Kullanıcı Başına Wind</w:t>
            </w:r>
            <w:r>
              <w:t>ows 10 Enterprise E3 YG'den Geçiş (SL)</w:t>
            </w:r>
            <w:r>
              <w:rPr>
                <w:vertAlign w:val="superscript"/>
              </w:rPr>
              <w:t>1</w:t>
            </w:r>
          </w:p>
        </w:tc>
      </w:tr>
      <w:tr w:rsidR="00897CD8">
        <w:tc>
          <w:tcPr>
            <w:tcW w:w="6120" w:type="dxa"/>
            <w:tcBorders>
              <w:top w:val="non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Kullanıcı Başına Windows 10 Enterprise E5 YG'den Geçiş</w:t>
            </w:r>
            <w:r>
              <w:rPr>
                <w:vertAlign w:val="superscript"/>
              </w:rPr>
              <w:t>1</w:t>
            </w:r>
          </w:p>
        </w:tc>
      </w:tr>
    </w:tbl>
    <w:p w:rsidR="00897CD8" w:rsidRDefault="005D3E70">
      <w:pPr>
        <w:pStyle w:val="ProductList-BodyIndented"/>
      </w:pPr>
      <w:r>
        <w:rPr>
          <w:i/>
          <w:vertAlign w:val="superscript"/>
        </w:rPr>
        <w:t>1</w:t>
      </w:r>
      <w:r>
        <w:rPr>
          <w:i/>
        </w:rPr>
        <w:t>Yalnızca kayıt anlaşması yıl dönümünde veya yeni bir kayıt anlaşması süresinin başında kullanılabilir.</w:t>
      </w:r>
    </w:p>
    <w:p w:rsidR="00897CD8" w:rsidRDefault="00897CD8">
      <w:pPr>
        <w:pStyle w:val="ProductList-BodyIndented"/>
      </w:pPr>
    </w:p>
    <w:p w:rsidR="00897CD8" w:rsidRDefault="005D3E70">
      <w:pPr>
        <w:pStyle w:val="ProductList-SubClauseHeading"/>
        <w:outlineLvl w:val="5"/>
      </w:pPr>
      <w:r>
        <w:t>4.7.2 Kurumsal Üyelik Anlaşmaları</w:t>
      </w:r>
    </w:p>
    <w:p w:rsidR="00897CD8" w:rsidRDefault="005D3E70">
      <w:pPr>
        <w:pStyle w:val="ProductList-BodyIndented"/>
      </w:pPr>
      <w:r>
        <w:t>Windows Masaüstü Bilgisayar İşletim Sistemi için Yazılım Güvencesi Üyelik Lisansları, Müşterinin kayıt anlaşması yıl dönümünde veya yeni bir kayıt anlaşmasının süresinin başlangıcında bir Secure Productive Enterprise E3/E5 YG'den Geçiş Kullanıcı SL'siyle s</w:t>
      </w:r>
      <w:r>
        <w:t>atın alınabilir. Üyelik Lisansı, YG'den Geçiş Kullanıcı SL'sinin satın alınmasından en az üç yıl önce satın alınmış olmalıdır.</w:t>
      </w:r>
    </w:p>
    <w:p w:rsidR="00897CD8" w:rsidRDefault="00897CD8">
      <w:pPr>
        <w:pStyle w:val="ProductList-BodyIndented"/>
      </w:pPr>
    </w:p>
    <w:p w:rsidR="00897CD8" w:rsidRDefault="005D3E70">
      <w:pPr>
        <w:pStyle w:val="ProductList-ClauseHeading"/>
        <w:outlineLvl w:val="4"/>
      </w:pPr>
      <w:r>
        <w:lastRenderedPageBreak/>
        <w:t>4.8 Microsoft Masaüstü İyileştirme Paketi (MDOP)</w:t>
      </w:r>
    </w:p>
    <w:p w:rsidR="00897CD8" w:rsidRDefault="005D3E70">
      <w:pPr>
        <w:pStyle w:val="ProductList-Body"/>
      </w:pPr>
      <w:r>
        <w:t>Müşteri, yazılımın Lisanslı Cihazda veya Lisanslı Kullanıcının Cihazlarında yön</w:t>
      </w:r>
      <w:r>
        <w:t>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w:t>
      </w:r>
      <w:r>
        <w:t>ndan lisanslı olduğu sürece, yönetmek için AGPM, DaRT ve UE-V bileşenlerini de kullanabilir.</w:t>
      </w:r>
    </w:p>
    <w:p w:rsidR="00897CD8" w:rsidRDefault="00897CD8">
      <w:pPr>
        <w:pStyle w:val="ProductList-Body"/>
      </w:pPr>
    </w:p>
    <w:p w:rsidR="00897CD8" w:rsidRDefault="005D3E70">
      <w:pPr>
        <w:pStyle w:val="ProductList-SubClauseHeading"/>
        <w:outlineLvl w:val="5"/>
      </w:pPr>
      <w:r>
        <w:t>4.8.1 MDOP Uygunluğu</w:t>
      </w:r>
    </w:p>
    <w:p w:rsidR="00897CD8" w:rsidRDefault="005D3E70">
      <w:pPr>
        <w:pStyle w:val="ProductList-BodyIndented"/>
      </w:pPr>
      <w:r>
        <w:t>Aşağıdakilere sahip kullanıcıların MDOP'yi kullanma hakları mevcuttur ve ayrı olarak MDOP satın almaları gerekmez.</w:t>
      </w:r>
    </w:p>
    <w:p w:rsidR="00897CD8" w:rsidRDefault="005D3E70">
      <w:pPr>
        <w:pStyle w:val="ProductList-Bullet"/>
        <w:numPr>
          <w:ilvl w:val="1"/>
          <w:numId w:val="33"/>
        </w:numPr>
      </w:pPr>
      <w:r>
        <w:t>Kullanıcı başına Windows E</w:t>
      </w:r>
      <w:r>
        <w:t>nterprise 10 E3/E5 SL'si;</w:t>
      </w:r>
    </w:p>
    <w:p w:rsidR="00897CD8" w:rsidRDefault="005D3E70">
      <w:pPr>
        <w:pStyle w:val="ProductList-Bullet"/>
        <w:numPr>
          <w:ilvl w:val="1"/>
          <w:numId w:val="33"/>
        </w:numPr>
      </w:pPr>
      <w:r>
        <w:t>Cihaz başına Windows 10 Enterprise E5 SL'si;</w:t>
      </w:r>
    </w:p>
    <w:p w:rsidR="00897CD8" w:rsidRDefault="005D3E70">
      <w:pPr>
        <w:pStyle w:val="ProductList-Bullet"/>
        <w:numPr>
          <w:ilvl w:val="1"/>
          <w:numId w:val="33"/>
        </w:numPr>
      </w:pPr>
      <w:r>
        <w:t xml:space="preserve">Kullanıcı başına Windows 10 Enterprise VDA SL'si veya </w:t>
      </w:r>
    </w:p>
    <w:p w:rsidR="00897CD8" w:rsidRDefault="005D3E70">
      <w:pPr>
        <w:pStyle w:val="ProductList-Bullet"/>
        <w:numPr>
          <w:ilvl w:val="1"/>
          <w:numId w:val="33"/>
        </w:numPr>
      </w:pPr>
      <w:r>
        <w:t>1 Ağustos 2015 veya daha geç yürürlük tarihli anlaşma ve Cihaz başına VDA veya Cihaz başına Windows 10 Enterprise E3.</w:t>
      </w:r>
    </w:p>
    <w:p w:rsidR="00897CD8" w:rsidRDefault="00897CD8">
      <w:pPr>
        <w:pStyle w:val="ProductList-BodyIndented"/>
      </w:pPr>
    </w:p>
    <w:p w:rsidR="00897CD8" w:rsidRDefault="005D3E70">
      <w:pPr>
        <w:pStyle w:val="ProductList-ClauseHeading"/>
        <w:outlineLvl w:val="4"/>
      </w:pPr>
      <w:r>
        <w:t>4.9 Akademi</w:t>
      </w:r>
      <w:r>
        <w:t>k Programlar</w:t>
      </w:r>
    </w:p>
    <w:p w:rsidR="00897CD8" w:rsidRDefault="005D3E70">
      <w:pPr>
        <w:pStyle w:val="ProductList-Body"/>
      </w:pPr>
      <w:r>
        <w:t>Aşağıdakiler tüm Akademik Toplu Lisanslama Programlarında yer alan müşteriler için geçerlidir:</w:t>
      </w:r>
    </w:p>
    <w:p w:rsidR="00897CD8" w:rsidRDefault="005D3E70">
      <w:pPr>
        <w:pStyle w:val="ProductList-SubClauseHeading"/>
        <w:outlineLvl w:val="5"/>
      </w:pPr>
      <w:r>
        <w:t>4.9.1 Windows Enterprise LTSB Hakları</w:t>
      </w:r>
    </w:p>
    <w:p w:rsidR="00897CD8" w:rsidRDefault="005D3E70">
      <w:pPr>
        <w:pStyle w:val="ProductList-BodyIndented"/>
      </w:pPr>
      <w:r>
        <w:t>Windows 10 Enterprise E3/E5'e veya Windows 10 Education E3/E5'e sahip olan Akademik Kurumlar, izin verilen herhangi bir kalıcı lisans yerine Windows 10 Enterprise LTSB'yi yükleyebilir.</w:t>
      </w:r>
    </w:p>
    <w:p w:rsidR="00897CD8" w:rsidRDefault="00897CD8">
      <w:pPr>
        <w:pStyle w:val="ProductList-BodyIndented"/>
      </w:pPr>
    </w:p>
    <w:p w:rsidR="00897CD8" w:rsidRDefault="005D3E70">
      <w:pPr>
        <w:pStyle w:val="ProductList-SubClauseHeading"/>
        <w:outlineLvl w:val="5"/>
      </w:pPr>
      <w:r>
        <w:t>4.9.2 Windows 10 Enterprise, Windows 10 Education Edition veya Windows</w:t>
      </w:r>
      <w:r>
        <w:t xml:space="preserve"> 10 Pro Education Hakları</w:t>
      </w:r>
    </w:p>
    <w:p w:rsidR="00897CD8" w:rsidRDefault="005D3E70">
      <w:pPr>
        <w:pStyle w:val="ProductList-BodyIndented"/>
      </w:pPr>
      <w:r>
        <w:t>Windows Enterprise veya Windows Education Yazılım Güvencesine sahip Akademik Kurumların, Windows 10 Enterprise, Windows 10 Education veya Windows 10 Pro Education'ı yükleme ve kullanma hakları vardır.</w:t>
      </w:r>
    </w:p>
    <w:p w:rsidR="00897CD8" w:rsidRDefault="00897CD8">
      <w:pPr>
        <w:pStyle w:val="ProductList-BodyIndented"/>
      </w:pPr>
    </w:p>
    <w:p w:rsidR="00897CD8" w:rsidRDefault="005D3E70">
      <w:pPr>
        <w:pStyle w:val="ProductList-SubClauseHeading"/>
        <w:outlineLvl w:val="5"/>
      </w:pPr>
      <w:r>
        <w:t>4.9.3 Eski Sürüme Düşürme Ha</w:t>
      </w:r>
      <w:r>
        <w:t>kları</w:t>
      </w:r>
    </w:p>
    <w:p w:rsidR="00897CD8" w:rsidRDefault="005D3E70">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w:t>
      </w:r>
      <w:r>
        <w:t>akları vardır.</w:t>
      </w:r>
    </w:p>
    <w:p w:rsidR="00897CD8" w:rsidRDefault="00897CD8">
      <w:pPr>
        <w:pStyle w:val="ProductList-BodyIndented"/>
      </w:pPr>
    </w:p>
    <w:p w:rsidR="00897CD8" w:rsidRDefault="005D3E70">
      <w:pPr>
        <w:pStyle w:val="ProductList-SubClauseHeading"/>
        <w:outlineLvl w:val="5"/>
      </w:pPr>
      <w:r>
        <w:t>4.9.4 MDOP Uygunluğu</w:t>
      </w:r>
    </w:p>
    <w:p w:rsidR="00897CD8" w:rsidRDefault="005D3E70">
      <w:pPr>
        <w:pStyle w:val="ProductList-BodyIndented"/>
      </w:pPr>
      <w:r>
        <w:t>Windows Enterprise veya Windows Education Yazılım Güvencesine sahip olan Akademik Kurumlar, MDOP'u yükleme ve kullanma hakları elde eder.</w:t>
      </w:r>
    </w:p>
    <w:p w:rsidR="00897CD8" w:rsidRDefault="00897CD8">
      <w:pPr>
        <w:pStyle w:val="ProductList-BodyIndented"/>
      </w:pPr>
    </w:p>
    <w:p w:rsidR="00897CD8" w:rsidRDefault="005D3E70">
      <w:pPr>
        <w:pStyle w:val="ProductList-SubClauseHeading"/>
        <w:outlineLvl w:val="5"/>
      </w:pPr>
      <w:r>
        <w:t>4.9.5 Windows To Go Öğrenci Seçeneği</w:t>
      </w:r>
    </w:p>
    <w:p w:rsidR="00897CD8" w:rsidRDefault="005D3E70">
      <w:pPr>
        <w:pStyle w:val="ProductList-BodyIndented"/>
      </w:pPr>
      <w:r>
        <w:t>Öğrenci Seçeneğini belirleyen Akademik Kurumlara, söz konusu öğrenci kurumda kayıtlıyken, lisanslı kullanıcı cihazı başına en fazla bir Windows To Go Örneği için izin verilir.</w:t>
      </w:r>
    </w:p>
    <w:p w:rsidR="00897CD8" w:rsidRDefault="00897CD8">
      <w:pPr>
        <w:pStyle w:val="ProductList-BodyIndented"/>
      </w:pPr>
    </w:p>
    <w:p w:rsidR="00897CD8" w:rsidRDefault="005D3E70">
      <w:pPr>
        <w:pStyle w:val="ProductList-ClauseHeading"/>
        <w:outlineLvl w:val="4"/>
      </w:pPr>
      <w:r>
        <w:t>4.10 Windows 10 Mobile Enterprise</w:t>
      </w:r>
    </w:p>
    <w:p w:rsidR="00897CD8" w:rsidRDefault="005D3E70">
      <w:pPr>
        <w:pStyle w:val="ProductList-Body"/>
      </w:pPr>
      <w:r>
        <w:t>Kullanıcı başına etkin Windows YG SL'lerine v</w:t>
      </w:r>
      <w:r>
        <w:t>eya Kullanıcı başına Eklentisine sahip Müşteriler, Windows 10 Mobile Enterprise'ı her bir lisanslı kullanıcının ikincil cihazlarına yükleyip kullanabilir.</w:t>
      </w:r>
    </w:p>
    <w:p w:rsidR="00897CD8" w:rsidRDefault="00897CD8">
      <w:pPr>
        <w:pStyle w:val="ProductList-Body"/>
      </w:pPr>
    </w:p>
    <w:p w:rsidR="00897CD8" w:rsidRDefault="005D3E70">
      <w:pPr>
        <w:pStyle w:val="ProductList-ClauseHeading"/>
        <w:outlineLvl w:val="4"/>
      </w:pPr>
      <w:r>
        <w:t>4.11 Windows Masaüstü Bilgisayar İşletim Sistemi – “Kümelenmiş HPC Uygulamaları”nı çalıştırma haklar</w:t>
      </w:r>
      <w:r>
        <w:t>ı</w:t>
      </w:r>
    </w:p>
    <w:p w:rsidR="00897CD8" w:rsidRDefault="005D3E70">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w:t>
      </w:r>
      <w:r>
        <w:t xml:space="preserve">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w:t>
      </w:r>
      <w:r>
        <w:rPr>
          <w:color w:val="0563C1"/>
        </w:rPr>
        <w:t>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w:instrText>
      </w:r>
      <w:r>
        <w:instrText xml:space="preserve">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w:instrText>
      </w:r>
      <w:r>
        <w:instrText xml:space="preserve">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w:instrText>
      </w:r>
      <w:r>
        <w:instrText xml:space="preserve">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w:instrText>
      </w:r>
      <w:r>
        <w:instrText xml:space="preserve">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897CD8" w:rsidRDefault="00897CD8">
      <w:pPr>
        <w:pStyle w:val="ProductList-Body"/>
      </w:pPr>
    </w:p>
    <w:p w:rsidR="00897CD8" w:rsidRDefault="005D3E70">
      <w:pPr>
        <w:pStyle w:val="ProductList-ClauseHeading"/>
        <w:outlineLvl w:val="4"/>
      </w:pPr>
      <w:r>
        <w:t>4.12 Windows Masaüstü Bilgisayar İşletim Sistemi – Windows Thin PC</w:t>
      </w:r>
    </w:p>
    <w:p w:rsidR="00897CD8" w:rsidRDefault="005D3E70">
      <w:pPr>
        <w:pStyle w:val="ProductList-Body"/>
      </w:pPr>
      <w:r>
        <w:t>Müşteri, Windows Thin PC yazılımını ancak aş</w:t>
      </w:r>
      <w:r>
        <w:t>ağıda listelenen uygulama türlerini çalıştırmak için Windows Masaüstü Bilgisayar İşletim Sistemi yazılımı yerine kullanabilir.</w:t>
      </w:r>
    </w:p>
    <w:p w:rsidR="00897CD8" w:rsidRDefault="005D3E70">
      <w:pPr>
        <w:pStyle w:val="ProductList-Bullet"/>
        <w:numPr>
          <w:ilvl w:val="0"/>
          <w:numId w:val="34"/>
        </w:numPr>
      </w:pPr>
      <w:r>
        <w:t xml:space="preserve">güvenlik </w:t>
      </w:r>
    </w:p>
    <w:p w:rsidR="00897CD8" w:rsidRDefault="005D3E70">
      <w:pPr>
        <w:pStyle w:val="ProductList-Bullet"/>
        <w:numPr>
          <w:ilvl w:val="0"/>
          <w:numId w:val="34"/>
        </w:numPr>
      </w:pPr>
      <w:r>
        <w:t xml:space="preserve">yönetim </w:t>
      </w:r>
    </w:p>
    <w:p w:rsidR="00897CD8" w:rsidRDefault="005D3E70">
      <w:pPr>
        <w:pStyle w:val="ProductList-Bullet"/>
        <w:numPr>
          <w:ilvl w:val="0"/>
          <w:numId w:val="34"/>
        </w:numPr>
      </w:pPr>
      <w:r>
        <w:t xml:space="preserve">terminal benzetimi </w:t>
      </w:r>
    </w:p>
    <w:p w:rsidR="00897CD8" w:rsidRDefault="005D3E70">
      <w:pPr>
        <w:pStyle w:val="ProductList-Bullet"/>
        <w:numPr>
          <w:ilvl w:val="0"/>
          <w:numId w:val="34"/>
        </w:numPr>
      </w:pPr>
      <w:r>
        <w:t xml:space="preserve">Uzak masaüstü ve benzeri teknolojiler </w:t>
      </w:r>
    </w:p>
    <w:p w:rsidR="00897CD8" w:rsidRDefault="005D3E70">
      <w:pPr>
        <w:pStyle w:val="ProductList-Bullet"/>
        <w:numPr>
          <w:ilvl w:val="0"/>
          <w:numId w:val="34"/>
        </w:numPr>
      </w:pPr>
      <w:r>
        <w:t xml:space="preserve">web tarayıcı </w:t>
      </w:r>
    </w:p>
    <w:p w:rsidR="00897CD8" w:rsidRDefault="005D3E70">
      <w:pPr>
        <w:pStyle w:val="ProductList-Bullet"/>
        <w:numPr>
          <w:ilvl w:val="0"/>
          <w:numId w:val="34"/>
        </w:numPr>
      </w:pPr>
      <w:r>
        <w:t xml:space="preserve">medya yürütücü </w:t>
      </w:r>
    </w:p>
    <w:p w:rsidR="00897CD8" w:rsidRDefault="005D3E70">
      <w:pPr>
        <w:pStyle w:val="ProductList-Bullet"/>
        <w:numPr>
          <w:ilvl w:val="0"/>
          <w:numId w:val="34"/>
        </w:numPr>
      </w:pPr>
      <w:r>
        <w:t xml:space="preserve">hızlı ileti istemcisi </w:t>
      </w:r>
    </w:p>
    <w:p w:rsidR="00897CD8" w:rsidRDefault="005D3E70">
      <w:pPr>
        <w:pStyle w:val="ProductList-Bullet"/>
        <w:numPr>
          <w:ilvl w:val="0"/>
          <w:numId w:val="34"/>
        </w:numPr>
      </w:pPr>
      <w:r>
        <w:t xml:space="preserve">belge görüntüleyiciler </w:t>
      </w:r>
    </w:p>
    <w:p w:rsidR="00897CD8" w:rsidRDefault="005D3E70">
      <w:pPr>
        <w:pStyle w:val="ProductList-Bullet"/>
        <w:numPr>
          <w:ilvl w:val="0"/>
          <w:numId w:val="34"/>
        </w:numPr>
      </w:pPr>
      <w:r>
        <w:t>NET Framework ve Java Sanal Makinesi</w:t>
      </w:r>
    </w:p>
    <w:p w:rsidR="00897CD8" w:rsidRDefault="005D3E70">
      <w:pPr>
        <w:pStyle w:val="ProductList-Body"/>
      </w:pPr>
      <w:r>
        <w:t>Müşteri, ilgili Yazılım Güvencesi kapsamını ilk yüklendiği cihazdan başka bir cihaza taşıdığı durumda yazılımı bu diğer cihazda kullanabilir.</w:t>
      </w:r>
    </w:p>
    <w:p w:rsidR="00897CD8" w:rsidRDefault="00897CD8">
      <w:pPr>
        <w:pStyle w:val="ProductList-Body"/>
      </w:pPr>
    </w:p>
    <w:p w:rsidR="00897CD8" w:rsidRDefault="005D3E70">
      <w:pPr>
        <w:pStyle w:val="ProductList-ClauseHeading"/>
        <w:outlineLvl w:val="4"/>
      </w:pPr>
      <w:r>
        <w:t>4.13 Windows Embedded Industr</w:t>
      </w:r>
      <w:r>
        <w:t>y Enterprise Yazılım Güvencesi</w:t>
      </w:r>
    </w:p>
    <w:p w:rsidR="00897CD8" w:rsidRDefault="005D3E70">
      <w:pPr>
        <w:pStyle w:val="ProductList-Body"/>
      </w:pPr>
      <w:r>
        <w:t xml:space="preserve">Windows Embedded Industry Enterprise Yazılım Güvencesine sahip müşterilerin Windows Yazılım Güvencesiyle aynı hakları ve kısıtlamaları vardır. </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6139391"/>
      <w:r>
        <w:instrText>Windows Server</w:instrText>
      </w:r>
      <w:bookmarkEnd w:id="207"/>
      <w:r>
        <w:instrText>" \l 2</w:instrText>
      </w:r>
      <w:r>
        <w:fldChar w:fldCharType="end"/>
      </w:r>
    </w:p>
    <w:p w:rsidR="00897CD8" w:rsidRDefault="005D3E7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9392"/>
      <w:r>
        <w:instrText>Windows MultiPoint Server</w:instrText>
      </w:r>
      <w:bookmarkEnd w:id="209"/>
      <w:r>
        <w:instrText>" \l 3</w:instrText>
      </w:r>
      <w:r>
        <w:fldChar w:fldCharType="end"/>
      </w:r>
    </w:p>
    <w:p w:rsidR="00897CD8" w:rsidRDefault="005D3E70">
      <w:pPr>
        <w:pStyle w:val="ProductList-Offering1SubSection"/>
        <w:outlineLvl w:val="3"/>
      </w:pPr>
      <w:bookmarkStart w:id="210" w:name="_Sec702"/>
      <w:r>
        <w:t>1. Program Kullanılabilirliği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9" w:space="0" w:color="FFFFFF"/>
              <w:left w:val="single" w:sz="9" w:space="0" w:color="FFFFFF"/>
              <w:bottom w:val="none" w:sz="4" w:space="0" w:color="BFBFBF"/>
              <w:right w:val="single" w:sz="9" w:space="0" w:color="FFFFFF"/>
            </w:tcBorders>
          </w:tcPr>
          <w:p w:rsidR="00897CD8" w:rsidRDefault="005D3E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10/</w:t>
            </w:r>
            <w:r>
              <w:rPr>
                <w:color w:val="000000"/>
              </w:rPr>
              <w:t>16</w:t>
            </w:r>
          </w:p>
        </w:tc>
        <w:tc>
          <w:tcPr>
            <w:tcW w:w="620" w:type="dxa"/>
            <w:tcBorders>
              <w:top w:val="single" w:sz="9" w:space="0" w:color="FFFFF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7CD8" w:rsidRDefault="005D3E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211" w:name="_Sec757"/>
      <w:r>
        <w:t>2. Ürün Şartları</w:t>
      </w:r>
      <w:bookmarkEnd w:id="211"/>
    </w:p>
    <w:tbl>
      <w:tblPr>
        <w:tblStyle w:val="PURTable"/>
        <w:tblW w:w="0" w:type="dxa"/>
        <w:tblLook w:val="04A0" w:firstRow="1" w:lastRow="0" w:firstColumn="1" w:lastColumn="0" w:noHBand="0" w:noVBand="1"/>
      </w:tblPr>
      <w:tblGrid>
        <w:gridCol w:w="3625"/>
        <w:gridCol w:w="3587"/>
        <w:gridCol w:w="3578"/>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w:instrText>
            </w:r>
            <w:r>
              <w:instrText xml:space="preserve">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Alt Basımlar: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(YG):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212" w:name="_Sec800"/>
      <w:r>
        <w:t>3. Kullanım Hakları</w:t>
      </w:r>
      <w:bookmarkEnd w:id="212"/>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w:instrText>
            </w:r>
            <w:r>
              <w:instrText xml:space="preserve">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w:instrText>
            </w:r>
            <w:r>
              <w:instrText xml:space="preserve">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w:t>
            </w:r>
            <w:r>
              <w:t>asımlar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w:t>
            </w:r>
            <w:r>
              <w:rPr>
                <w:color w:val="404040"/>
              </w:rPr>
              <w:t>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Windows Server 2016 Uzak Masaü</w:t>
            </w:r>
            <w:r>
              <w:t>stü Hizmetleri CAL'ı ve CAL Eşdeğeri Lisansı</w:t>
            </w:r>
          </w:p>
          <w:p w:rsidR="00897CD8" w:rsidRDefault="005D3E70">
            <w:pPr>
              <w:pStyle w:val="ProductList-TableBody"/>
            </w:pPr>
            <w:r>
              <w:t xml:space="preserve">(bkz. </w:t>
            </w:r>
            <w:hyperlink w:anchor="_Sec591">
              <w:r>
                <w:rPr>
                  <w:color w:val="00467F"/>
                  <w:u w:val="single"/>
                </w:rPr>
                <w:t>Ek A</w:t>
              </w:r>
            </w:hyperlink>
            <w:r>
              <w:t>)</w:t>
            </w:r>
          </w:p>
        </w:tc>
      </w:tr>
    </w:tbl>
    <w:p w:rsidR="00897CD8" w:rsidRDefault="00897CD8">
      <w:pPr>
        <w:pStyle w:val="ProductList-Body"/>
      </w:pPr>
    </w:p>
    <w:p w:rsidR="00897CD8" w:rsidRDefault="005D3E70">
      <w:pPr>
        <w:pStyle w:val="ProductList-SubClauseHeading"/>
        <w:outlineLvl w:val="5"/>
      </w:pPr>
      <w:r>
        <w:t>3.1.1 Windows Server 2016 Active Directory Haklar Yönetimi Hizmetleri CAL'ıyla İlişkili Ek İşlevsellik</w:t>
      </w:r>
    </w:p>
    <w:p w:rsidR="00897CD8" w:rsidRDefault="005D3E70">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r>
    </w:tbl>
    <w:p w:rsidR="00897CD8" w:rsidRDefault="00897CD8">
      <w:pPr>
        <w:pStyle w:val="ProductList-BodyIndented"/>
      </w:pPr>
    </w:p>
    <w:p w:rsidR="00897CD8" w:rsidRDefault="005D3E70">
      <w:pPr>
        <w:pStyle w:val="ProductList-ClauseHeading"/>
        <w:outlineLvl w:val="4"/>
      </w:pPr>
      <w:r>
        <w:t>3.2 Yazılım Örneklerinin Çalıştırılması</w:t>
      </w:r>
    </w:p>
    <w:p w:rsidR="00897CD8" w:rsidRDefault="005D3E70">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w:t>
      </w:r>
      <w:r>
        <w:t xml:space="preserve">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w:t>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897CD8" w:rsidRDefault="00897CD8">
      <w:pPr>
        <w:pStyle w:val="ProductList-Body"/>
      </w:pPr>
    </w:p>
    <w:p w:rsidR="00897CD8" w:rsidRDefault="005D3E70">
      <w:pPr>
        <w:pStyle w:val="ProductList-ClauseHeading"/>
        <w:outlineLvl w:val="4"/>
      </w:pPr>
      <w:r>
        <w:t>3.3 Erişim</w:t>
      </w:r>
      <w:r>
        <w:t xml:space="preserve"> Lisansları</w:t>
      </w:r>
    </w:p>
    <w:p w:rsidR="00897CD8" w:rsidRDefault="005D3E70">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w:instrText>
      </w:r>
      <w:r>
        <w:instrText xml:space="preserve">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w:instrText>
      </w:r>
      <w:r>
        <w:instrText xml:space="preserve">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897CD8" w:rsidRDefault="00897CD8">
      <w:pPr>
        <w:pStyle w:val="ProductList-Body"/>
      </w:pPr>
    </w:p>
    <w:p w:rsidR="00897CD8" w:rsidRDefault="005D3E70">
      <w:pPr>
        <w:pStyle w:val="ProductList-ClauseHeading"/>
        <w:outlineLvl w:val="4"/>
      </w:pPr>
      <w:r>
        <w:t>3.4 Windows</w:t>
      </w:r>
      <w:r>
        <w:t xml:space="preserve"> Multipoint Server 2016 Connector</w:t>
      </w:r>
    </w:p>
    <w:p w:rsidR="00897CD8" w:rsidRDefault="005D3E70">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w:t>
      </w:r>
      <w:r>
        <w:t>bilir. Sunucu yazılımına bu cihazdan, yalnızca MultiPoint Dashboard'u kullanmak için erişirse, bir Uzak Masaüstü Hizmetleri CAL'ına ihtiyaç kalmaz.</w:t>
      </w:r>
    </w:p>
    <w:p w:rsidR="00897CD8" w:rsidRDefault="00897CD8">
      <w:pPr>
        <w:pStyle w:val="ProductList-Body"/>
      </w:pPr>
    </w:p>
    <w:p w:rsidR="00897CD8" w:rsidRDefault="005D3E70">
      <w:pPr>
        <w:pStyle w:val="ProductList-ClauseHeading"/>
        <w:outlineLvl w:val="4"/>
      </w:pPr>
      <w:r>
        <w:t>3.5 Kurulum Türü</w:t>
      </w:r>
    </w:p>
    <w:p w:rsidR="00897CD8" w:rsidRDefault="005D3E70">
      <w:pPr>
        <w:pStyle w:val="ProductList-Body"/>
      </w:pPr>
      <w:r>
        <w:t xml:space="preserve">Müşteri yalnızca, Uzak Masaüstü Hizmetlerini yükleyebilir ve MultiPoint Hizmetleri rolünü </w:t>
      </w:r>
      <w:r>
        <w:t>dağıtabilir ve kullanabilir.</w:t>
      </w:r>
    </w:p>
    <w:p w:rsidR="00897CD8" w:rsidRDefault="00897CD8">
      <w:pPr>
        <w:pStyle w:val="ProductList-Body"/>
      </w:pPr>
    </w:p>
    <w:p w:rsidR="00897CD8" w:rsidRDefault="005D3E70">
      <w:pPr>
        <w:pStyle w:val="ProductList-ClauseHeading"/>
        <w:outlineLvl w:val="4"/>
      </w:pPr>
      <w:r>
        <w:t>3.6 Ek Yazılımlar</w:t>
      </w:r>
    </w:p>
    <w:p w:rsidR="00897CD8" w:rsidRDefault="005D3E70">
      <w:pPr>
        <w:pStyle w:val="ProductList-Body"/>
      </w:pPr>
      <w:r>
        <w:t xml:space="preserve">Ek Yazılımların bir listesi için bkz. </w:t>
      </w:r>
      <w:hyperlink r:id="rId98">
        <w:r>
          <w:rPr>
            <w:color w:val="00467F"/>
            <w:u w:val="single"/>
          </w:rPr>
          <w:t>http://go.microsoft.com/fwlink/?LinkId=245856</w:t>
        </w:r>
      </w:hyperlink>
      <w:r>
        <w:t>.</w:t>
      </w:r>
    </w:p>
    <w:p w:rsidR="00897CD8" w:rsidRDefault="005D3E70">
      <w:pPr>
        <w:pStyle w:val="ProductList-Offering1SubSection"/>
        <w:outlineLvl w:val="3"/>
      </w:pPr>
      <w:bookmarkStart w:id="213" w:name="_Sec832"/>
      <w:r>
        <w:t>4. Yazılım Güvencesi</w:t>
      </w:r>
      <w:bookmarkEnd w:id="213"/>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w:instrText>
            </w:r>
            <w:r>
              <w:instrText xml:space="preserve">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"Olağanüstü Durum Kurtarma: K</w:instrText>
            </w:r>
            <w:r>
              <w:instrText xml:space="preserve">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9">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14" w:name="_Sec655"/>
      <w:r>
        <w:t>Windows Server</w:t>
      </w:r>
      <w:bookmarkEnd w:id="214"/>
      <w:r>
        <w:fldChar w:fldCharType="begin"/>
      </w:r>
      <w:r>
        <w:instrText xml:space="preserve"> TC "</w:instrText>
      </w:r>
      <w:bookmarkStart w:id="215" w:name="_Toc476139393"/>
      <w:r>
        <w:instrText>Windows Server</w:instrText>
      </w:r>
      <w:bookmarkEnd w:id="215"/>
      <w:r>
        <w:instrText>" \l 3</w:instrText>
      </w:r>
      <w:r>
        <w:fldChar w:fldCharType="end"/>
      </w:r>
    </w:p>
    <w:p w:rsidR="00897CD8" w:rsidRDefault="005D3E70">
      <w:pPr>
        <w:pStyle w:val="ProductList-Offering1SubSection"/>
        <w:outlineLvl w:val="3"/>
      </w:pPr>
      <w:bookmarkStart w:id="216" w:name="_Sec703"/>
      <w:r>
        <w:t>1. Program Kullanılabilirliği</w:t>
      </w:r>
      <w:bookmarkEnd w:id="21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897C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w:instrText>
            </w:r>
            <w:r>
              <w:instrText xml:space="preserve">"Seçim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w:instrText>
            </w:r>
            <w:r>
              <w:instrText xml:space="preserve">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16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Active Directory Haklar Yönetim Hizmetleri CAL’si</w:t>
            </w:r>
            <w:r>
              <w:fldChar w:fldCharType="begin"/>
            </w:r>
            <w:r>
              <w:instrText xml:space="preserve"> XE "</w:instrText>
            </w:r>
            <w:r>
              <w:instrText xml:space="preserve">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w:instrText>
            </w:r>
            <w:r>
              <w:instrText xml:space="preserve">fi" </w:instrText>
            </w:r>
            <w:r>
              <w:fldChar w:fldCharType="separate"/>
            </w:r>
            <w:r>
              <w:rPr>
                <w:color w:val="000000"/>
              </w:rPr>
              <w:t>ST</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Datacenter (2'li paket Çekirdek Lisansı)</w:t>
            </w:r>
            <w:r>
              <w:fldChar w:fldCharType="begin"/>
            </w:r>
            <w:r>
              <w:instrText xml:space="preserve"> XE "Windows Server 2016 Datacenter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Standard (2'li paket Çekirdek Lisansı)</w:t>
            </w:r>
            <w:r>
              <w:fldChar w:fldCharType="begin"/>
            </w:r>
            <w:r>
              <w:instrText xml:space="preserve"> XE "Windows Server 2016 Standard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2B2B2"/>
              <w:right w:val="single" w:sz="9" w:space="0" w:color="FFFFFF"/>
            </w:tcBorders>
          </w:tcPr>
          <w:p w:rsidR="00897CD8" w:rsidRDefault="005D3E70">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97CD8" w:rsidRDefault="005D3E7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97CD8" w:rsidRDefault="005D3E7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97CD8" w:rsidRDefault="005D3E7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97CD8" w:rsidRDefault="005D3E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2B2B2"/>
              <w:left w:val="single" w:sz="9" w:space="0" w:color="FFFFFF"/>
              <w:bottom w:val="dashed" w:sz="4" w:space="0" w:color="BFBFBF"/>
              <w:right w:val="single" w:sz="9" w:space="0" w:color="FFFFFF"/>
            </w:tcBorders>
          </w:tcPr>
          <w:p w:rsidR="00897CD8" w:rsidRDefault="005D3E70">
            <w:pPr>
              <w:pStyle w:val="ProductList-TableBody"/>
            </w:pPr>
            <w:r>
              <w:t>Windows Server Datacente</w:t>
            </w:r>
            <w:r>
              <w:t>r Premium Assurance Eklentisi</w:t>
            </w:r>
            <w:r>
              <w:fldChar w:fldCharType="begin"/>
            </w:r>
            <w:r>
              <w:instrText xml:space="preserve"> XE "Windows Server Datacenter Premium Assurance Eklentisi"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Server Datacenter Core Premium Assurance Eklentisi</w:t>
            </w:r>
            <w:r>
              <w:fldChar w:fldCharType="begin"/>
            </w:r>
            <w:r>
              <w:instrText xml:space="preserve"> XE "Windows Server Datacenter Core Premium Assurance Eklentisi" </w:instrText>
            </w:r>
            <w:r>
              <w:fldChar w:fldCharType="end"/>
            </w:r>
            <w:r>
              <w:t xml:space="preserve"> (2'li paket Çekirdek Lisansı)</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Server Datacenter Core Premium Assurance Eklentisi (16'lı paket Çekirdek Lisansı)</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Server Standard Premium Assurance Eklentisi</w:t>
            </w:r>
            <w:r>
              <w:fldChar w:fldCharType="begin"/>
            </w:r>
            <w:r>
              <w:instrText xml:space="preserve"> XE "Windows Server Standard Premium Assurance Eklentisi"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pPr>
            <w:r>
              <w:t>Windows Server Standard Core Premium Assurance Eklentisi</w:t>
            </w:r>
            <w:r>
              <w:fldChar w:fldCharType="begin"/>
            </w:r>
            <w:r>
              <w:instrText xml:space="preserve"> XE "Windows Server Standard Core Premium Assurance Eklentisi" </w:instrText>
            </w:r>
            <w:r>
              <w:fldChar w:fldCharType="end"/>
            </w:r>
            <w:r>
              <w:t xml:space="preserve"> (2'li paket Çekirdek Lisansı)</w:t>
            </w:r>
          </w:p>
        </w:tc>
        <w:tc>
          <w:tcPr>
            <w:tcW w:w="620" w:type="dxa"/>
            <w:tcBorders>
              <w:top w:val="dashed" w:sz="4" w:space="0" w:color="BFBFBF"/>
              <w:left w:val="single" w:sz="9" w:space="0" w:color="FFFFFF"/>
              <w:bottom w:val="dashed" w:sz="4" w:space="0" w:color="BFBFBF"/>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4160" w:type="dxa"/>
            <w:tcBorders>
              <w:top w:val="dashed" w:sz="4" w:space="0" w:color="BFBFBF"/>
              <w:left w:val="single" w:sz="9" w:space="0" w:color="FFFFFF"/>
              <w:bottom w:val="none" w:sz="4" w:space="0" w:color="000000"/>
              <w:right w:val="single" w:sz="9" w:space="0" w:color="FFFFFF"/>
            </w:tcBorders>
          </w:tcPr>
          <w:p w:rsidR="00897CD8" w:rsidRDefault="005D3E70">
            <w:pPr>
              <w:pStyle w:val="ProductList-TableBody"/>
            </w:pPr>
            <w:r>
              <w:t>Windows Server Standard Core Premium Assurance Eklentisi (16'lı paket Çekirdek Lisansı)</w:t>
            </w:r>
          </w:p>
        </w:tc>
        <w:tc>
          <w:tcPr>
            <w:tcW w:w="620" w:type="dxa"/>
            <w:tcBorders>
              <w:top w:val="dashed" w:sz="4" w:space="0" w:color="BFBFBF"/>
              <w:left w:val="single" w:sz="9" w:space="0" w:color="FFFFFF"/>
              <w:bottom w:val="none" w:sz="4" w:space="0" w:color="000000"/>
              <w:right w:val="single" w:sz="9" w:space="0" w:color="FFFFFF"/>
            </w:tcBorders>
          </w:tcPr>
          <w:p w:rsidR="00897CD8" w:rsidRDefault="005D3E70">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897CD8" w:rsidRDefault="00897CD8">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CD8" w:rsidRDefault="00897C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217" w:name="_Sec758"/>
      <w:r>
        <w:t xml:space="preserve">2. </w:t>
      </w:r>
      <w:r>
        <w:t>Ürün Şartları</w:t>
      </w:r>
      <w:bookmarkEnd w:id="217"/>
    </w:p>
    <w:tbl>
      <w:tblPr>
        <w:tblStyle w:val="PURTable"/>
        <w:tblW w:w="0" w:type="dxa"/>
        <w:tblLook w:val="04A0" w:firstRow="1" w:lastRow="0" w:firstColumn="1" w:lastColumn="0" w:noHBand="0" w:noVBand="1"/>
      </w:tblPr>
      <w:tblGrid>
        <w:gridCol w:w="3617"/>
        <w:gridCol w:w="3587"/>
        <w:gridCol w:w="358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strText>
            </w:r>
            <w:r>
              <w:instrText xml:space="preserve">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w:t>
            </w:r>
            <w:r>
              <w:t>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(YG):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xml:space="preserve">: Harici </w:t>
            </w:r>
            <w:r>
              <w:t>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5D3E70">
      <w:pPr>
        <w:pStyle w:val="ProductList-Offering1SubSection"/>
        <w:outlineLvl w:val="3"/>
      </w:pPr>
      <w:bookmarkStart w:id="218" w:name="_Sec807"/>
      <w:r>
        <w:t>3. Kullanım Hakları</w:t>
      </w:r>
      <w:bookmarkEnd w:id="218"/>
    </w:p>
    <w:tbl>
      <w:tblPr>
        <w:tblStyle w:val="PURTable"/>
        <w:tblW w:w="0" w:type="dxa"/>
        <w:tblLook w:val="04A0" w:firstRow="1" w:lastRow="0" w:firstColumn="1" w:lastColumn="0" w:noHBand="0" w:noVBand="1"/>
      </w:tblPr>
      <w:tblGrid>
        <w:gridCol w:w="3606"/>
        <w:gridCol w:w="3605"/>
        <w:gridCol w:w="357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w:t>
            </w:r>
            <w:r>
              <w:t xml:space="preserve">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w:instrText>
            </w:r>
            <w:r>
              <w:instrText xml:space="preserve">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w:instrText>
            </w:r>
            <w:r>
              <w:instrText xml:space="preserve">a belirtilen yazılımlar." </w:instrText>
            </w:r>
            <w:r>
              <w:fldChar w:fldCharType="separate"/>
            </w:r>
            <w:r>
              <w:rPr>
                <w:color w:val="0563C1"/>
              </w:rPr>
              <w:t>Ek Yazılımlar</w:t>
            </w:r>
            <w:r>
              <w:fldChar w:fldCharType="end"/>
            </w:r>
            <w:r>
              <w:t>: Tüm basımlar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w:t>
            </w:r>
            <w:r>
              <w:rPr>
                <w:color w:val="0563C1"/>
              </w:rPr>
              <w:t>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w:t>
            </w:r>
            <w:r>
              <w:t xml:space="preserve">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dahil Edilen Teknolojiler: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r>
    </w:tbl>
    <w:p w:rsidR="00897CD8" w:rsidRDefault="00897CD8">
      <w:pPr>
        <w:pStyle w:val="ProductList-Body"/>
      </w:pPr>
    </w:p>
    <w:p w:rsidR="00897CD8" w:rsidRDefault="005D3E70">
      <w:pPr>
        <w:pStyle w:val="ProductList-SubClauseHeading"/>
        <w:outlineLvl w:val="5"/>
      </w:pPr>
      <w:r>
        <w:t>3.1.1 Windows Server 2016 Uzak Masaüstü Hizmetleri CAL'ıyla İlişkili Ek İşlevsellik</w:t>
      </w:r>
    </w:p>
    <w:p w:rsidR="00897CD8" w:rsidRDefault="005D3E70">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897CD8" w:rsidRDefault="005D3E70">
            <w:pPr>
              <w:pStyle w:val="ProductList-TableBody"/>
            </w:pPr>
            <w:r>
              <w:t>Windows Server 2016 Uzak Masaüstü Hizmetleri Kullanıcı SL’si</w:t>
            </w:r>
          </w:p>
        </w:tc>
      </w:tr>
    </w:tbl>
    <w:p w:rsidR="00897CD8" w:rsidRDefault="005D3E70">
      <w:pPr>
        <w:pStyle w:val="ProductList-BodyIndented"/>
      </w:pPr>
      <w:r>
        <w:t>*Bir grafik kullanıcı arabirimi barındırmak için Windows Server kullanılması da gereklidir (Windows Server 2016 Uzak Masaüstü Hizmetleri işlevsel</w:t>
      </w:r>
      <w:r>
        <w:t>liğini veya diğer teknolojileri kullanarak).</w:t>
      </w:r>
    </w:p>
    <w:p w:rsidR="00897CD8" w:rsidRDefault="00897CD8">
      <w:pPr>
        <w:pStyle w:val="ProductList-BodyIndented"/>
      </w:pPr>
    </w:p>
    <w:p w:rsidR="00897CD8" w:rsidRDefault="005D3E70">
      <w:pPr>
        <w:pStyle w:val="ProductList-SubClauseHeading"/>
        <w:outlineLvl w:val="5"/>
      </w:pPr>
      <w:r>
        <w:lastRenderedPageBreak/>
        <w:t>3.1.2 Windows Server 2016 Haklar Yönetimi Hizmetleri CAL'ıyla İlişkili Ek İşlevsellik</w:t>
      </w:r>
    </w:p>
    <w:p w:rsidR="00897CD8" w:rsidRDefault="005D3E70">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Azure Information Protection (P1 and P2)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897CD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r>
    </w:tbl>
    <w:p w:rsidR="00897CD8" w:rsidRDefault="00897CD8">
      <w:pPr>
        <w:pStyle w:val="ProductList-BodyIndented"/>
      </w:pPr>
    </w:p>
    <w:p w:rsidR="00897CD8" w:rsidRDefault="005D3E70">
      <w:pPr>
        <w:pStyle w:val="ProductList-SubClauseHeading"/>
        <w:outlineLvl w:val="5"/>
      </w:pPr>
      <w:r>
        <w:t xml:space="preserve">3.1.3 Microsoft Identity Manager Kullanıcı CAL'ıyla İlişkili </w:t>
      </w:r>
      <w:r>
        <w:t>Ek İşlevler</w:t>
      </w:r>
    </w:p>
    <w:p w:rsidR="00897CD8" w:rsidRDefault="005D3E7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897CD8" w:rsidRDefault="005D3E70">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897CD8" w:rsidRDefault="005D3E70">
            <w:pPr>
              <w:pStyle w:val="ProductList-TableBody"/>
            </w:pPr>
            <w:r>
              <w:t>Azure Active Directory Premium (P1 and P2) Kullanıcı SL'si</w:t>
            </w:r>
          </w:p>
        </w:tc>
      </w:tr>
      <w:tr w:rsidR="00897C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CD8" w:rsidRDefault="00897C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CD8" w:rsidRDefault="005D3E7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BodyIndented"/>
      </w:pPr>
      <w:r>
        <w:t xml:space="preserve">*Yazılımın kendisi için kimlik bilgileri çıkardığı veya yönettiği herhangi bir kişi için de gereklidir. </w:t>
      </w:r>
    </w:p>
    <w:p w:rsidR="00897CD8" w:rsidRDefault="00897CD8">
      <w:pPr>
        <w:pStyle w:val="ProductList-BodyIndented"/>
      </w:pPr>
    </w:p>
    <w:p w:rsidR="00897CD8" w:rsidRDefault="005D3E70">
      <w:pPr>
        <w:pStyle w:val="ProductList-SubClauseHeading"/>
        <w:outlineLvl w:val="5"/>
      </w:pPr>
      <w:r>
        <w:t>3.1.4 Eşitleme Hizmeti</w:t>
      </w:r>
    </w:p>
    <w:p w:rsidR="00897CD8" w:rsidRDefault="005D3E70">
      <w:pPr>
        <w:pStyle w:val="ProductList-BodyIndented"/>
      </w:pPr>
      <w:r>
        <w:t>Yalnızca Microsoft Identity Manager eşitleme hizmetini kullanan kullanıcılar için Microsoft Identity Manager 2016 CAL'leri gere</w:t>
      </w:r>
      <w:r>
        <w:t>kmez.</w:t>
      </w:r>
    </w:p>
    <w:p w:rsidR="00897CD8" w:rsidRDefault="00897CD8">
      <w:pPr>
        <w:pStyle w:val="ProductList-BodyIndented"/>
      </w:pPr>
    </w:p>
    <w:p w:rsidR="00897CD8" w:rsidRDefault="005D3E70">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SubClauseHeading"/>
        <w:outlineLvl w:val="5"/>
      </w:pPr>
      <w:r>
        <w:t>3.2.1 Windows Server 2016 Uzak Masaüstü Hizmetleri Harici Bağlayıcı Lisansıyla İlişkili Ek İşlevsellik</w:t>
      </w:r>
    </w:p>
    <w:p w:rsidR="00897CD8" w:rsidRDefault="005D3E70">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BodyIndented"/>
      </w:pPr>
      <w:r>
        <w:rPr>
          <w:i/>
        </w:rPr>
        <w:t>*Bir grafik kullanıcı arabirimi barındırmak iç</w:t>
      </w:r>
      <w:r>
        <w:rPr>
          <w:i/>
        </w:rPr>
        <w:t>in Windows Server kullanılması da gereklidir (Windows Server 2016 Uzak Masaüstü Hizmetleri işlevselliğini veya diğer teknolojileri kullanarak).</w:t>
      </w:r>
    </w:p>
    <w:p w:rsidR="00897CD8" w:rsidRDefault="00897CD8">
      <w:pPr>
        <w:pStyle w:val="ProductList-BodyIndented"/>
      </w:pPr>
    </w:p>
    <w:p w:rsidR="00897CD8" w:rsidRDefault="005D3E70">
      <w:pPr>
        <w:pStyle w:val="ProductList-SubClauseHeading"/>
        <w:outlineLvl w:val="5"/>
      </w:pPr>
      <w:r>
        <w:t>3.2.2 Windows Server 2016 Haklar Yönetim Hizmetleri Harici Bağlayıcı Lisansıyla İlişkili Ek İşlevsellik</w:t>
      </w:r>
    </w:p>
    <w:p w:rsidR="00897CD8" w:rsidRDefault="005D3E70">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Indented"/>
      </w:pPr>
    </w:p>
    <w:p w:rsidR="00897CD8" w:rsidRDefault="005D3E70">
      <w:pPr>
        <w:pStyle w:val="ProductList-SubClauseHeading"/>
        <w:outlineLvl w:val="5"/>
      </w:pPr>
      <w:r>
        <w:t>3.2.3 Microsoft Identity Manager Harici Bağlayıcı Lisansıyla İlişkili Ek İşlevler</w:t>
      </w:r>
    </w:p>
    <w:p w:rsidR="00897CD8" w:rsidRDefault="005D3E70">
      <w:pPr>
        <w:pStyle w:val="ProductList-BodyIndented"/>
      </w:pPr>
      <w:r>
        <w:t>Microsoft Identity Manag</w:t>
      </w:r>
      <w:r>
        <w:t xml:space="preserve">er 2016 işlevleri </w:t>
      </w:r>
    </w:p>
    <w:tbl>
      <w:tblPr>
        <w:tblStyle w:val="PURTable0"/>
        <w:tblW w:w="0" w:type="dxa"/>
        <w:tblLook w:val="04A0" w:firstRow="1" w:lastRow="0" w:firstColumn="1" w:lastColumn="0" w:noHBand="0" w:noVBand="1"/>
      </w:tblPr>
      <w:tblGrid>
        <w:gridCol w:w="3487"/>
        <w:gridCol w:w="3520"/>
        <w:gridCol w:w="342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897CD8" w:rsidRDefault="005D3E70">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BodyIndented"/>
      </w:pPr>
      <w:r>
        <w:rPr>
          <w:i/>
        </w:rPr>
        <w:t>*Yazılımın kimlik bilgilerini yayınlayıp yönettiği tüm Dış Kullanıcılar için de gereklidir (Microsoft Identity Manager 2016 CAL'leri olmaması durumunda).</w:t>
      </w:r>
    </w:p>
    <w:p w:rsidR="00897CD8" w:rsidRDefault="00897CD8">
      <w:pPr>
        <w:pStyle w:val="ProductList-BodyIndented"/>
      </w:pPr>
    </w:p>
    <w:p w:rsidR="00897CD8" w:rsidRDefault="005D3E70">
      <w:pPr>
        <w:pStyle w:val="ProductList-ClauseHeading"/>
        <w:outlineLvl w:val="4"/>
      </w:pPr>
      <w:r>
        <w:t>3.3 Windows S</w:t>
      </w:r>
      <w:r>
        <w:t>erver 2016 Essentials için Ek Şartlar</w:t>
      </w:r>
    </w:p>
    <w:p w:rsidR="00897CD8" w:rsidRDefault="005D3E70">
      <w:pPr>
        <w:pStyle w:val="ProductList-SubClauseHeading"/>
        <w:outlineLvl w:val="5"/>
      </w:pPr>
      <w:r>
        <w:t>3.3.1 Kullanım Sınırlamaları</w:t>
      </w:r>
    </w:p>
    <w:p w:rsidR="00897CD8" w:rsidRDefault="005D3E70">
      <w:pPr>
        <w:pStyle w:val="ProductList-Bullet"/>
        <w:numPr>
          <w:ilvl w:val="1"/>
          <w:numId w:val="35"/>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897CD8" w:rsidRDefault="005D3E70">
      <w:pPr>
        <w:pStyle w:val="ProductList-Bullet"/>
        <w:numPr>
          <w:ilvl w:val="1"/>
          <w:numId w:val="35"/>
        </w:numPr>
      </w:pPr>
      <w:r>
        <w:t>Müşteri, sunucu yazı</w:t>
      </w:r>
      <w:r>
        <w:t>lımını, Sunucudaki Active Directory'nin (i) etki alanı denetleyicisi (tüm esnek tek yönetici işlemleri (FSMO) rollerini içeren tek bir sunucu) olarak, (ii) etki alanı ormanının kökü olarak, (iii) alt etki alanı olmayan şekilde ve (iv) başka etki alanlarıyl</w:t>
      </w:r>
      <w:r>
        <w:t xml:space="preserve">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w:t>
      </w:r>
      <w:r>
        <w:t xml:space="preserve">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w:instrText>
      </w:r>
      <w:r>
        <w:instrText xml:space="preserve">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w:instrText>
      </w:r>
      <w:r>
        <w:instrText xml:space="preserve">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w:t>
      </w:r>
      <w:r>
        <w:t xml:space="preserve"> yazılımı çalıştırmak amacıyla kullanılabilir. Bu Örneğin yukarıdaki (I) - (iv) arası maddelerin gereksinimlerini karşılaması gerekmez.</w:t>
      </w:r>
    </w:p>
    <w:p w:rsidR="00897CD8" w:rsidRDefault="00897CD8">
      <w:pPr>
        <w:pStyle w:val="ProductList-BodyIndented"/>
      </w:pPr>
    </w:p>
    <w:p w:rsidR="00897CD8" w:rsidRDefault="005D3E70">
      <w:pPr>
        <w:pStyle w:val="ProductList-SubClauseHeading"/>
        <w:outlineLvl w:val="5"/>
      </w:pPr>
      <w:r>
        <w:t>3.3.2 Sunucu Yazılımının Kullanılması</w:t>
      </w:r>
    </w:p>
    <w:p w:rsidR="00897CD8" w:rsidRDefault="005D3E70">
      <w:pPr>
        <w:pStyle w:val="ProductList-BodyIndented"/>
      </w:pPr>
      <w:r>
        <w:t xml:space="preserve">Bir Kullanıcı Hesabı, Windows Server 2016 Essentials Console yoluyla oluşturulan </w:t>
      </w:r>
      <w:r>
        <w:t>bağlantılı bir şifresi olan benzersiz bir kullanıcı adıdır. Müşteri, en fazla 25 kadar kullanıcı hesabı kullanabilir. Her kullanıcı hesabı, adlandırılan bir kullanıcının bir sunucu üzerindeki sunucu yazılımına erişmesine ve onu kullanmasına izin verir. Bir</w:t>
      </w:r>
      <w:r>
        <w:t xml:space="preserve"> kullanıcı hesabını, yeniden atamanın tahsisten itibaren 90 gün içinde olmaması şartıyla bir kullanıcıdan diğerine yeniden tahsis edebilir.</w:t>
      </w:r>
    </w:p>
    <w:p w:rsidR="00897CD8" w:rsidRDefault="00897CD8">
      <w:pPr>
        <w:pStyle w:val="ProductList-BodyIndented"/>
      </w:pPr>
    </w:p>
    <w:p w:rsidR="00897CD8" w:rsidRDefault="005D3E70">
      <w:pPr>
        <w:pStyle w:val="ProductList-SubClauseHeading"/>
        <w:outlineLvl w:val="5"/>
      </w:pPr>
      <w:r>
        <w:t>3.3.3 Windows Server 2016 Essentials Connector</w:t>
      </w:r>
    </w:p>
    <w:p w:rsidR="00897CD8" w:rsidRDefault="005D3E70">
      <w:pPr>
        <w:pStyle w:val="ProductList-BodyIndented"/>
      </w:pPr>
      <w:r>
        <w:t>Müşteri, Windows Server 2016 Essentials Connector yazılımını, bir de</w:t>
      </w:r>
      <w:r>
        <w:t>fada en fazla 50 cihazda yükleyebilir ve kullanabilir. Bu yazılımı, yalnızca sunucu yazılımıyla birlikte kullanabilir.</w:t>
      </w:r>
    </w:p>
    <w:p w:rsidR="00897CD8" w:rsidRDefault="00897CD8">
      <w:pPr>
        <w:pStyle w:val="ProductList-BodyIndented"/>
      </w:pPr>
    </w:p>
    <w:p w:rsidR="00897CD8" w:rsidRDefault="005D3E70">
      <w:pPr>
        <w:pStyle w:val="ProductList-SubClauseHeading"/>
        <w:outlineLvl w:val="5"/>
      </w:pPr>
      <w:r>
        <w:t>3.3.4 Windows Server 2016 Active Directory Hakları Yönetim Hizmetleri Erişimi</w:t>
      </w:r>
    </w:p>
    <w:p w:rsidR="00897CD8" w:rsidRDefault="005D3E70">
      <w:pPr>
        <w:pStyle w:val="ProductList-BodyIndented"/>
      </w:pPr>
      <w:r>
        <w:t>Müşteri, her bir Kullanıcı Hesabı için, bir kullanıcının W</w:t>
      </w:r>
      <w:r>
        <w:t>indows Server 2016 Active Directory Hakları Yönetim Hizmetleri işlevine doğrudan veya dolaylı olarak eriştiği bir Windows Server 2016 Active Directory Hakları Yönetim Hizmetleri CAL'ı edinmelidir.</w:t>
      </w:r>
    </w:p>
    <w:p w:rsidR="00897CD8" w:rsidRDefault="00897CD8">
      <w:pPr>
        <w:pStyle w:val="ProductList-BodyIndented"/>
      </w:pPr>
    </w:p>
    <w:p w:rsidR="00897CD8" w:rsidRDefault="005D3E70">
      <w:pPr>
        <w:pStyle w:val="ProductList-ClauseHeading"/>
        <w:outlineLvl w:val="4"/>
      </w:pPr>
      <w:r>
        <w:lastRenderedPageBreak/>
        <w:t>3.4 Windows Server 2016 Standard ve Datacenter'a sahip Win</w:t>
      </w:r>
      <w:r>
        <w:t>dows Server Kapsayıcılar</w:t>
      </w:r>
    </w:p>
    <w:p w:rsidR="00897CD8" w:rsidRDefault="005D3E7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w:instrText>
      </w:r>
      <w:r>
        <w:instrText xml:space="preserv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897CD8" w:rsidRDefault="00897CD8">
      <w:pPr>
        <w:pStyle w:val="ProductList-Body"/>
      </w:pPr>
    </w:p>
    <w:p w:rsidR="00897CD8" w:rsidRDefault="005D3E70">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 xml:space="preserve">AD </w:t>
            </w:r>
            <w:r>
              <w:t>Geçiş Aracı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5D3E70">
      <w:pPr>
        <w:pStyle w:val="ProductList-Offering1SubSection"/>
        <w:outlineLvl w:val="3"/>
      </w:pPr>
      <w:bookmarkStart w:id="219" w:name="_Sec833"/>
      <w:r>
        <w:t>4. Yazılım Güvencesi</w:t>
      </w:r>
      <w:bookmarkEnd w:id="219"/>
    </w:p>
    <w:tbl>
      <w:tblPr>
        <w:tblStyle w:val="PURTable"/>
        <w:tblW w:w="0" w:type="dxa"/>
        <w:tblLook w:val="04A0" w:firstRow="1" w:lastRow="0" w:firstColumn="1" w:lastColumn="0" w:noHBand="0" w:noVBand="1"/>
      </w:tblPr>
      <w:tblGrid>
        <w:gridCol w:w="3608"/>
        <w:gridCol w:w="3597"/>
        <w:gridCol w:w="358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7CD8" w:rsidRDefault="005D3E70">
            <w:pPr>
              <w:pStyle w:val="ProductList-TableBody"/>
            </w:pPr>
            <w:r>
              <w:rPr>
                <w:color w:val="404040"/>
              </w:rPr>
              <w:t>Yük Devretme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"Geçiş Hakları: Müşteri, belirtilen şekilde </w:instrText>
            </w:r>
            <w:r>
              <w:instrText xml:space="preserve">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L</w:t>
              </w:r>
              <w:r>
                <w:rPr>
                  <w:color w:val="00467F"/>
                  <w:u w:val="single"/>
                </w:rPr>
                <w:t>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w:t>
            </w:r>
            <w:r>
              <w:t>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1">
              <w:r>
                <w:rPr>
                  <w:color w:val="00467F"/>
                  <w:u w:val="single"/>
                </w:rPr>
                <w:t>Ürün Listesi - Haziran 2015</w:t>
              </w:r>
            </w:hyperlink>
            <w:r>
              <w:t xml:space="preserve"> (Forefront Identity Manager 2010 R2); </w:t>
            </w:r>
            <w:hyperlink r:id="rId10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CD8" w:rsidRDefault="005D3E70">
            <w:pPr>
              <w:pStyle w:val="ProductList-TableBody"/>
            </w:pPr>
            <w:r>
              <w:rPr>
                <w:color w:val="404040"/>
              </w:rPr>
              <w:t>Dolaşım Hakları: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"Kendi Kendine Barındırma: Koşullu barındı</w:instrText>
            </w:r>
            <w:r>
              <w:instrText xml:space="preserve">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CD8" w:rsidRDefault="005D3E70">
            <w:pPr>
              <w:pStyle w:val="ProductList-TableBody"/>
            </w:pPr>
            <w:r>
              <w:rPr>
                <w:color w:val="404040"/>
              </w:rPr>
              <w:t>YG Eşdeğer Haklar</w:t>
            </w:r>
            <w:r>
              <w:rPr>
                <w:color w:val="404040"/>
              </w:rPr>
              <w:t>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CD8" w:rsidRDefault="00897CD8">
            <w:pPr>
              <w:pStyle w:val="ProductList-TableBody"/>
            </w:pPr>
          </w:p>
        </w:tc>
      </w:tr>
    </w:tbl>
    <w:p w:rsidR="00897CD8" w:rsidRDefault="00897CD8">
      <w:pPr>
        <w:pStyle w:val="ProductList-ClauseHeading"/>
        <w:outlineLvl w:val="4"/>
      </w:pPr>
    </w:p>
    <w:p w:rsidR="00897CD8" w:rsidRDefault="005D3E70">
      <w:pPr>
        <w:pStyle w:val="ProductList-ClauseHeading"/>
        <w:outlineLvl w:val="4"/>
      </w:pPr>
      <w:r>
        <w:t>4.1 Microsoft Azure Karma Kullanım Avantajı</w:t>
      </w:r>
    </w:p>
    <w:p w:rsidR="00897CD8" w:rsidRDefault="005D3E70">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897CD8" w:rsidRDefault="00897CD8">
      <w:pPr>
        <w:pStyle w:val="ProductList-Body"/>
      </w:pPr>
    </w:p>
    <w:p w:rsidR="00897CD8" w:rsidRDefault="005D3E70">
      <w:pPr>
        <w:pStyle w:val="ProductList-ClauseHeading"/>
        <w:outlineLvl w:val="4"/>
      </w:pPr>
      <w:r>
        <w:t>4.2 Nano Server</w:t>
      </w:r>
    </w:p>
    <w:p w:rsidR="00897CD8" w:rsidRDefault="005D3E70">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Temel Erişim </w:t>
      </w:r>
      <w:r>
        <w:fldChar w:fldCharType="begin"/>
      </w:r>
      <w:r>
        <w:instrText xml:space="preserve"> AutoTextList   \s NoStyle \t "Lisans, </w:instrText>
      </w:r>
      <w:r>
        <w:instrText xml:space="preserve">bir Ürünü indirme,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w:t>
      </w:r>
      <w:r>
        <w:t>in etkin YG'ye sahip müşteriler, Nano Server'ı yükleyebilir ve kullanabilirler. Temel Erişim Lisansı ve Ek Erişim Lisansı için de etkin YG gereklidir.</w:t>
      </w:r>
    </w:p>
    <w:p w:rsidR="00897CD8" w:rsidRDefault="00897CD8">
      <w:pPr>
        <w:pStyle w:val="ProductList-ClauseHeading"/>
        <w:outlineLvl w:val="4"/>
      </w:pPr>
    </w:p>
    <w:p w:rsidR="00897CD8" w:rsidRDefault="005D3E70">
      <w:pPr>
        <w:pStyle w:val="ProductList-ClauseHeading"/>
        <w:outlineLvl w:val="4"/>
      </w:pPr>
      <w:r>
        <w:t>4.3 Uzak Masaüstü Hizmetleri (“RDS”) Kullanıcı CAL'si ve Kullanıcı SL'si - Genişletilmiş Haklar</w:t>
      </w:r>
    </w:p>
    <w:p w:rsidR="00897CD8" w:rsidRDefault="005D3E70">
      <w:pPr>
        <w:pStyle w:val="ProductList-Body"/>
      </w:pPr>
      <w:r>
        <w:t>Müşteri,</w:t>
      </w:r>
      <w:r>
        <w:t xml:space="preserve">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w:instrText>
      </w:r>
      <w:r>
        <w:instrText xml:space="preserve">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w:instrText>
      </w:r>
      <w:r>
        <w:instrText xml:space="preserve">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instrText>
      </w:r>
      <w:r>
        <w:instrText xml:space="preserve">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Yazılım Güvencesi İş Ortağı </w:t>
      </w:r>
      <w:r>
        <w:rPr>
          <w:color w:val="0563C1"/>
        </w:rPr>
        <w:t>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w:instrText>
      </w:r>
      <w:r>
        <w:instrText xml:space="preserve">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w:instrText>
      </w:r>
      <w:r>
        <w:instrText xml:space="preserve">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w:t>
      </w:r>
      <w:r>
        <w:t xml:space="preserve">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w:instrText>
      </w:r>
      <w:r>
        <w:instrText xml:space="preserve">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897CD8" w:rsidRDefault="00897CD8">
      <w:pPr>
        <w:pStyle w:val="PURBreadcrumb"/>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897CD8">
      <w:pPr>
        <w:sectPr w:rsidR="00897CD8">
          <w:headerReference w:type="default" r:id="rId103"/>
          <w:footerReference w:type="default" r:id="rId104"/>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220" w:name="_Sec548"/>
      <w:bookmarkEnd w:id="34"/>
      <w:r>
        <w:lastRenderedPageBreak/>
        <w:t>Çevrimiçi Hizmetler</w:t>
      </w:r>
      <w:r>
        <w:fldChar w:fldCharType="begin"/>
      </w:r>
      <w:r>
        <w:instrText xml:space="preserve"> TC "</w:instrText>
      </w:r>
      <w:bookmarkStart w:id="221" w:name="_Toc476139394"/>
      <w:r>
        <w:instrText>Çevrimiçi Hizmetler</w:instrText>
      </w:r>
      <w:bookmarkEnd w:id="221"/>
      <w:r>
        <w:instrText>" \l 1</w:instrText>
      </w:r>
      <w:r>
        <w:fldChar w:fldCharType="end"/>
      </w:r>
    </w:p>
    <w:p w:rsidR="00897CD8" w:rsidRDefault="005D3E70">
      <w:pPr>
        <w:pStyle w:val="ProductList-Body"/>
      </w:pPr>
      <w:r>
        <w:t xml:space="preserve">Müşterinin Microsoft Çevrimiçi Hizmetlerini satın alması ve kullanması, </w:t>
      </w:r>
      <w:hyperlink r:id="rId105">
        <w:r>
          <w:rPr>
            <w:color w:val="00467F"/>
            <w:u w:val="single"/>
          </w:rPr>
          <w:t>http://go.microsoft.com/?linkid=9840733</w:t>
        </w:r>
      </w:hyperlink>
      <w:r>
        <w:t xml:space="preserve"> adresindeki Microsoft Çevrimiçi Hizmet Şartlarına (OST) ve Ürün Şartlarına tabidir ve</w:t>
      </w:r>
      <w:r>
        <w:t xml:space="preserve"> bu belgeye atıf yoluyla dahil edilmiştir.</w:t>
      </w:r>
    </w:p>
    <w:p w:rsidR="00897CD8" w:rsidRDefault="005D3E70">
      <w:pPr>
        <w:pStyle w:val="ProductList-Offering1Heading"/>
        <w:outlineLvl w:val="1"/>
      </w:pPr>
      <w:bookmarkStart w:id="222" w:name="_Sec620"/>
      <w:r>
        <w:t>Çevrimiçi Hizmetlerin Bölgesel Kullanılabilirliği</w:t>
      </w:r>
      <w:bookmarkEnd w:id="222"/>
      <w:r>
        <w:fldChar w:fldCharType="begin"/>
      </w:r>
      <w:r>
        <w:instrText xml:space="preserve"> TC "</w:instrText>
      </w:r>
      <w:bookmarkStart w:id="223" w:name="_Toc476139395"/>
      <w:r>
        <w:instrText>Çevrimiçi Hizmetlerin Bölgesel Kullanılabilirliği</w:instrText>
      </w:r>
      <w:bookmarkEnd w:id="223"/>
      <w:r>
        <w:instrText>" \l 2</w:instrText>
      </w:r>
      <w:r>
        <w:fldChar w:fldCharType="end"/>
      </w:r>
    </w:p>
    <w:p w:rsidR="00897CD8" w:rsidRDefault="005D3E70">
      <w:pPr>
        <w:pStyle w:val="ProductList-Body"/>
      </w:pPr>
      <w:r>
        <w:t xml:space="preserve">Çevrimiçi Hizmetlerin kullanılabildiği ülkelerin ve bölgelerin bir listesi için </w:t>
      </w:r>
      <w:hyperlink r:id="rId106" w:anchor="international">
        <w:r>
          <w:rPr>
            <w:color w:val="00467F"/>
            <w:u w:val="single"/>
          </w:rPr>
          <w:t>http://www.microsoft.com/online/faq.aspx#international</w:t>
        </w:r>
      </w:hyperlink>
      <w:r>
        <w:t xml:space="preserve"> adresini ziyaret edin.</w:t>
      </w:r>
    </w:p>
    <w:p w:rsidR="00897CD8" w:rsidRDefault="005D3E70">
      <w:pPr>
        <w:pStyle w:val="ProductList-Offering1Heading"/>
        <w:outlineLvl w:val="1"/>
      </w:pPr>
      <w:bookmarkStart w:id="224" w:name="_Sec621"/>
      <w:r>
        <w:t>Çevrimiçi Hizmetler Satın Alma Kuralları</w:t>
      </w:r>
      <w:bookmarkEnd w:id="224"/>
      <w:r>
        <w:fldChar w:fldCharType="begin"/>
      </w:r>
      <w:r>
        <w:instrText xml:space="preserve"> TC "</w:instrText>
      </w:r>
      <w:bookmarkStart w:id="225" w:name="_Toc476139396"/>
      <w:r>
        <w:instrText>Çevrimiçi Hizmetler Satın Alma Kuralları</w:instrText>
      </w:r>
      <w:bookmarkEnd w:id="225"/>
      <w:r>
        <w:instrText>" \l 2</w:instrText>
      </w:r>
      <w:r>
        <w:fldChar w:fldCharType="end"/>
      </w:r>
    </w:p>
    <w:p w:rsidR="00897CD8" w:rsidRDefault="005D3E70">
      <w:pPr>
        <w:pStyle w:val="ProductList-Body"/>
      </w:pPr>
      <w:r>
        <w:t>Aşağıdaki satın alma kural</w:t>
      </w:r>
      <w:r>
        <w:t>ları Çevrimiçi Hizmetlerin satın alınması için geçerlidir:</w:t>
      </w:r>
    </w:p>
    <w:p w:rsidR="00897CD8" w:rsidRDefault="005D3E70">
      <w:pPr>
        <w:pStyle w:val="ProductList-Bullet"/>
        <w:numPr>
          <w:ilvl w:val="0"/>
          <w:numId w:val="36"/>
        </w:numPr>
      </w:pPr>
      <w:r>
        <w:t>Üyelik şartları, satın alma programına göre değişir. Kurumsal Anlaşma programı kapsamında, Microsoft Azure dışındaki Çevrimiçi Hizmetlere ilişkin üyelik şartları, Müşterinin Kayıt Anlaşması sona er</w:t>
      </w:r>
      <w:r>
        <w:t>me tarihinde sona erecek şekilde uyumlu olmalıdır.</w:t>
      </w:r>
    </w:p>
    <w:p w:rsidR="00897CD8" w:rsidRDefault="005D3E70">
      <w:pPr>
        <w:pStyle w:val="ProductList-Bullet"/>
        <w:numPr>
          <w:ilvl w:val="0"/>
          <w:numId w:val="36"/>
        </w:numPr>
      </w:pPr>
      <w:r>
        <w:t>Müşteri ek bir Çevrimiçi Hizmet satın alma işlemi gerçekleştirirse, ek satın alma işleminin üyelik süresinin sonu, aynı Çevrimiçi Hizmet için Müşterinin mevcut üyelik süresiyle uyumlu olmalıdır.</w:t>
      </w:r>
    </w:p>
    <w:p w:rsidR="00897CD8" w:rsidRDefault="005D3E70">
      <w:pPr>
        <w:pStyle w:val="ProductList-Bullet"/>
        <w:numPr>
          <w:ilvl w:val="0"/>
          <w:numId w:val="36"/>
        </w:numPr>
      </w:pPr>
      <w:r>
        <w:t>Müşteri, t</w:t>
      </w:r>
      <w:r>
        <w:t>oplu lisanslama anlaşmasında izin verilenin dışında, Çevrimiçi Hizmetler üyeliğinin süresi boyunca Çevrimiçi Hizmetler üyeliği kapsamındaki kullanıcı veya cihaz sayısını azaltamaz.</w:t>
      </w:r>
    </w:p>
    <w:p w:rsidR="00897CD8" w:rsidRDefault="005D3E70">
      <w:pPr>
        <w:pStyle w:val="ProductList-Bullet"/>
        <w:numPr>
          <w:ilvl w:val="0"/>
          <w:numId w:val="36"/>
        </w:numPr>
      </w:pPr>
      <w:r>
        <w:t>Microsoft Azure şartları, Microsoft Azure Ürün Varlığında sağlanır.</w:t>
      </w:r>
    </w:p>
    <w:p w:rsidR="00897CD8" w:rsidRDefault="005D3E70">
      <w:pPr>
        <w:pStyle w:val="ProductList-Bullet"/>
        <w:numPr>
          <w:ilvl w:val="0"/>
          <w:numId w:val="36"/>
        </w:numPr>
      </w:pPr>
      <w:r>
        <w:fldChar w:fldCharType="begin"/>
      </w:r>
      <w:r>
        <w:instrText xml:space="preserve"> AutoTe</w:instrText>
      </w:r>
      <w:r>
        <w:instrText xml:space="preserv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w:instrText>
      </w:r>
      <w:r>
        <w:instrText xml:space="preserv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w:t>
      </w:r>
      <w:r>
        <w:t xml:space="preserve">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Nitelikli Lisan</w:t>
      </w:r>
      <w:r>
        <w:t xml:space="preserve">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w:t>
      </w:r>
      <w:r>
        <w:t xml:space="preserve">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w:t>
      </w:r>
      <w:r>
        <w:rPr>
          <w:color w:val="0563C1"/>
        </w:rPr>
        <w:t>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897CD8" w:rsidRDefault="005D3E70">
      <w:pPr>
        <w:pStyle w:val="ProductList-Offering1Heading"/>
        <w:outlineLvl w:val="1"/>
      </w:pPr>
      <w:bookmarkStart w:id="226" w:name="_Sec623"/>
      <w:r>
        <w:t>Çevrimiçi Hizmetlerin Yenilenmesi</w:t>
      </w:r>
      <w:bookmarkEnd w:id="226"/>
      <w:r>
        <w:fldChar w:fldCharType="begin"/>
      </w:r>
      <w:r>
        <w:instrText xml:space="preserve"> TC "</w:instrText>
      </w:r>
      <w:bookmarkStart w:id="227" w:name="_Toc476139397"/>
      <w:r>
        <w:instrText>Çevrimiçi Hizmetlerin Yenilenmesi</w:instrText>
      </w:r>
      <w:bookmarkEnd w:id="227"/>
      <w:r>
        <w:instrText>" \l 2</w:instrText>
      </w:r>
      <w:r>
        <w:fldChar w:fldCharType="end"/>
      </w:r>
    </w:p>
    <w:p w:rsidR="00897CD8" w:rsidRDefault="005D3E70">
      <w:pPr>
        <w:pStyle w:val="ProductList-Body"/>
      </w:pPr>
      <w:r>
        <w:t>Otomatik Yenilemeye sahip olan Çevrimiçi Hizmetler, Müşteri</w:t>
      </w:r>
      <w:r>
        <w:t xml:space="preserve"> üyeliğin sona ermesinden önce en az 30 gün içinde kurumsal bayilerine sipariş vererek veya </w:t>
      </w:r>
      <w:hyperlink r:id="rId107">
        <w:r>
          <w:rPr>
            <w:color w:val="00467F"/>
            <w:u w:val="single"/>
          </w:rPr>
          <w:t>http://microsoft.com/licensing/contracts</w:t>
        </w:r>
      </w:hyperlink>
      <w:r>
        <w:t xml:space="preserve"> adresinde bulunan formu kullanarak otomatik yenilemeden vazgeçi</w:t>
      </w:r>
      <w:r>
        <w:t>p yenileme yapmamayı seçmediği sürece, üyelik şartunun sona ermesinden sonraki gün otomatik olarak yenilenecektir. Kamu ve akademik müşteriler için çevrimiçi hizmet üyelikleri, Müşteri otomatik yenileme seçeneğini belirmedikçe, otomatik olarak yenilenmeyec</w:t>
      </w:r>
      <w:r>
        <w:t>ektir.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228" w:name="_Sec624"/>
      <w:r>
        <w:t>Microsoft Azure Hizmetleri</w:t>
      </w:r>
      <w:bookmarkEnd w:id="228"/>
      <w:r>
        <w:fldChar w:fldCharType="begin"/>
      </w:r>
      <w:r>
        <w:instrText xml:space="preserve"> TC "</w:instrText>
      </w:r>
      <w:bookmarkStart w:id="229" w:name="_Toc476139398"/>
      <w:r>
        <w:instrText>Microsoft Azure Hizmetleri</w:instrText>
      </w:r>
      <w:bookmarkEnd w:id="229"/>
      <w:r>
        <w:instrText>" \l 2</w:instrText>
      </w:r>
      <w:r>
        <w:fldChar w:fldCharType="end"/>
      </w:r>
    </w:p>
    <w:p w:rsidR="00897CD8" w:rsidRDefault="005D3E70">
      <w:pPr>
        <w:pStyle w:val="ProductList-ClauseHeading"/>
        <w:outlineLvl w:val="2"/>
      </w:pPr>
      <w:r>
        <w:t>1. Tanımlar</w:t>
      </w:r>
    </w:p>
    <w:p w:rsidR="00897CD8" w:rsidRDefault="005D3E70">
      <w:pPr>
        <w:pStyle w:val="ProductList-Body"/>
      </w:pPr>
      <w:r>
        <w:rPr>
          <w:b/>
          <w:color w:val="00188F"/>
        </w:rPr>
        <w:t>Ayrılan Yıllık Taahhüt</w:t>
      </w:r>
      <w:r>
        <w:t xml:space="preserve"> Kayıt Anlaşmasının süresi boyunca yıllık olarak ayrılan Parasal Taahhüdün bir kısmı anlamına gelir.</w:t>
      </w:r>
    </w:p>
    <w:p w:rsidR="00897CD8" w:rsidRDefault="005D3E70">
      <w:pPr>
        <w:pStyle w:val="ProductList-Body"/>
      </w:pPr>
      <w:r>
        <w:rPr>
          <w:b/>
          <w:color w:val="00188F"/>
        </w:rPr>
        <w:t>Tüketim Tahsisatı</w:t>
      </w:r>
      <w:r>
        <w:t xml:space="preserve"> Ayrılan Yıllık Taahhüdün yüzde ellisine eşittir. Örneğin, 100.000 ABD Doları değerinde bir Ayrılan Yıllık Taahhüt için, söz konusu yıl iç</w:t>
      </w:r>
      <w:r>
        <w:t>in Tüketim Tahsisatı 50.000 ABD Doları olacaktır.</w:t>
      </w:r>
    </w:p>
    <w:p w:rsidR="00897CD8" w:rsidRDefault="005D3E70">
      <w:pPr>
        <w:pStyle w:val="ProductList-Body"/>
      </w:pPr>
      <w:r>
        <w:rPr>
          <w:b/>
          <w:color w:val="00188F"/>
        </w:rPr>
        <w:t>Kullanım Ücretleri</w:t>
      </w:r>
      <w:r>
        <w:t xml:space="preserve">, belirtilen miktarı aşan kullanımlara ilişkin Microsoft Azure Hizmetleri veya Microsoft Azure Hizmet Planları için uygulanan fiyatları ifade eder. Tüketim Ücretleri, başka Microsoft veya </w:t>
      </w:r>
      <w:r>
        <w:t>Microsoft Azure belgelerinde “Fazlalık Ücretleri” veya “Fazlalık” olarak da adlandırılabilir.</w:t>
      </w:r>
    </w:p>
    <w:p w:rsidR="00897CD8" w:rsidRDefault="005D3E70">
      <w:pPr>
        <w:pStyle w:val="ProductList-Body"/>
      </w:pPr>
      <w:r>
        <w:rPr>
          <w:b/>
          <w:color w:val="00188F"/>
        </w:rPr>
        <w:t>Microsoft Azure Hizmetleri Planı</w:t>
      </w:r>
      <w:r>
        <w:t xml:space="preserve"> Microsoft Azure Hizmetleri Planı olarak aşağıda tek tek belirtilen Microsoft Azure Hizmetlerinden birine üyelik anlamına gelir. B</w:t>
      </w:r>
      <w:r>
        <w:t>ir Microsoft Azure Hizmetleri Planı olarak satın alınan hizmetler, Çevrimiçi Hizmet Şartlarındaki Barındırma Özel Durumu için uygun değildir.</w:t>
      </w:r>
    </w:p>
    <w:p w:rsidR="00897CD8" w:rsidRDefault="005D3E70">
      <w:pPr>
        <w:pStyle w:val="ProductList-Body"/>
      </w:pPr>
      <w:r>
        <w:rPr>
          <w:b/>
          <w:color w:val="00188F"/>
        </w:rPr>
        <w:t>Parasal Taahhüt</w:t>
      </w:r>
      <w:r>
        <w:t xml:space="preserve"> bir müşterinin uygun Microsoft Azure Hizmetlerinin kullanımı için üyelik süresi boyunca ödemeyi ta</w:t>
      </w:r>
      <w:r>
        <w:t>ahhüt ettiği toplam parasal tutar anlamına gelir.</w:t>
      </w:r>
    </w:p>
    <w:p w:rsidR="00897CD8" w:rsidRDefault="00897CD8">
      <w:pPr>
        <w:pStyle w:val="ProductList-Body"/>
      </w:pPr>
    </w:p>
    <w:p w:rsidR="00897CD8" w:rsidRDefault="005D3E70">
      <w:pPr>
        <w:pStyle w:val="ProductList-ClauseHeading"/>
        <w:outlineLvl w:val="2"/>
      </w:pPr>
      <w:r>
        <w:t>2. Üyelik Süresi</w:t>
      </w:r>
    </w:p>
    <w:p w:rsidR="00897CD8" w:rsidRDefault="005D3E70">
      <w:pPr>
        <w:pStyle w:val="ProductList-Body"/>
      </w:pPr>
      <w:r>
        <w:t>Müşteriler yalnızca Kayıt Anlaşmalarının sona erme tarihinde sona eren üyelik süresi boyunca Microsoft Azure Hizmetlerine (Microsoft Azure Hizmet Planları dahil) üye olabilirler. Müşterile</w:t>
      </w:r>
      <w:r>
        <w:t>rin Microsoft Azure Hizmetlerine üye olabilmesi için Kayıt Anlaşması sürelerinde en az iki ayın kalmış olması gerekir.</w:t>
      </w:r>
    </w:p>
    <w:p w:rsidR="00897CD8" w:rsidRDefault="00897CD8">
      <w:pPr>
        <w:pStyle w:val="ProductList-Body"/>
      </w:pPr>
    </w:p>
    <w:p w:rsidR="00897CD8" w:rsidRDefault="005D3E70">
      <w:pPr>
        <w:pStyle w:val="ProductList-ClauseHeading"/>
        <w:outlineLvl w:val="2"/>
      </w:pPr>
      <w:r>
        <w:t>3. Satın Alma Hizmetleri</w:t>
      </w:r>
    </w:p>
    <w:p w:rsidR="00897CD8" w:rsidRDefault="005D3E70">
      <w:pPr>
        <w:pStyle w:val="ProductList-Body"/>
      </w:pPr>
      <w:r>
        <w:t>Microsoft Azure Hizmetleri aşağıdaki yollardan biriyle veya bunların bir kombinasyonu şeklinde satın alınabilir</w:t>
      </w:r>
      <w:r>
        <w:t>.</w:t>
      </w:r>
    </w:p>
    <w:p w:rsidR="00897CD8" w:rsidRDefault="005D3E70">
      <w:pPr>
        <w:pStyle w:val="ProductList-Bullet"/>
        <w:numPr>
          <w:ilvl w:val="0"/>
          <w:numId w:val="37"/>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w:t>
      </w:r>
      <w:r>
        <w:t>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w:t>
      </w:r>
      <w:r>
        <w:t xml:space="preserve"> sipariş tutarına göre artırılacaktır. </w:t>
      </w:r>
    </w:p>
    <w:p w:rsidR="00897CD8" w:rsidRDefault="005D3E70">
      <w:pPr>
        <w:pStyle w:val="ProductList-Bullet"/>
        <w:numPr>
          <w:ilvl w:val="1"/>
          <w:numId w:val="37"/>
        </w:numPr>
      </w:pPr>
      <w:r>
        <w:lastRenderedPageBreak/>
        <w:t>Müşteriler, Kayıt Anlaşması yıl dönümü tarihinden önce Microsoft ile azaltma işlemi gerçekleştirmesi gereken kurumsal bayiye bildirimde bulunarak gelecekteki Kayıt Anlaşması yıl dönümü için Parasal Taahhütlerini azal</w:t>
      </w:r>
      <w:r>
        <w:t>tabilirler.</w:t>
      </w:r>
    </w:p>
    <w:p w:rsidR="00897CD8" w:rsidRDefault="005D3E70">
      <w:pPr>
        <w:pStyle w:val="ProductList-Bullet"/>
        <w:numPr>
          <w:ilvl w:val="1"/>
          <w:numId w:val="37"/>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w:t>
      </w:r>
      <w:r>
        <w:t>m Tahsisatlarını, Kayıt Anlaşması yıl dönümünden önceki ayın son gününe kadar kullanmalıdırlar. Bu tarihten sonra, söz konusu Tüketim Tahsisatının kullanılmamış kısmını kaybedeceklerdir.</w:t>
      </w:r>
    </w:p>
    <w:p w:rsidR="00897CD8" w:rsidRDefault="005D3E70">
      <w:pPr>
        <w:pStyle w:val="ProductList-Bullet"/>
        <w:numPr>
          <w:ilvl w:val="0"/>
          <w:numId w:val="37"/>
        </w:numPr>
      </w:pPr>
      <w:r>
        <w:rPr>
          <w:b/>
          <w:color w:val="00188F"/>
        </w:rPr>
        <w:t>Tüketim</w:t>
      </w:r>
      <w:r>
        <w:t xml:space="preserve">: Müşteriler, faturalama döneminde Microsoft Azure Hizmetleri </w:t>
      </w:r>
      <w:r>
        <w:t>tutarına göre ödeme yaparlar. Microsoft Azure Hizmetlerinin belirli özellikleri yalnızca tüketim temelinde satın alınabilir.</w:t>
      </w:r>
    </w:p>
    <w:p w:rsidR="00897CD8" w:rsidRDefault="005D3E70">
      <w:pPr>
        <w:pStyle w:val="ProductList-Bullet"/>
        <w:numPr>
          <w:ilvl w:val="0"/>
          <w:numId w:val="37"/>
        </w:numPr>
      </w:pPr>
      <w:r>
        <w:rPr>
          <w:b/>
          <w:color w:val="00188F"/>
        </w:rPr>
        <w:t>Microsoft Azure Hizmetleri Planı</w:t>
      </w:r>
      <w:r>
        <w:t>: Müşteriler, Microsoft Azure Hizmetleri Planı olarak bir Microsoft Azure Hizmetine üye olabilirsin</w:t>
      </w:r>
      <w:r>
        <w:t xml:space="preserve">iz. </w:t>
      </w:r>
    </w:p>
    <w:p w:rsidR="00897CD8" w:rsidRDefault="005D3E70">
      <w:pPr>
        <w:pStyle w:val="ProductList-Bullet"/>
        <w:numPr>
          <w:ilvl w:val="0"/>
          <w:numId w:val="37"/>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w:t>
      </w:r>
      <w:r>
        <w:t>soft Azure Hizmetleri sağlamak için davet eden bir etkinleştirme e-postası alabilir.</w:t>
      </w:r>
    </w:p>
    <w:p w:rsidR="00897CD8" w:rsidRDefault="00897CD8">
      <w:pPr>
        <w:pStyle w:val="ProductList-Body"/>
      </w:pPr>
    </w:p>
    <w:p w:rsidR="00897CD8" w:rsidRDefault="005D3E70">
      <w:pPr>
        <w:pStyle w:val="ProductList-ClauseHeading"/>
        <w:outlineLvl w:val="2"/>
      </w:pPr>
      <w:r>
        <w:t>4. Fiyatlandırma</w:t>
      </w:r>
    </w:p>
    <w:p w:rsidR="00897CD8" w:rsidRDefault="005D3E70">
      <w:pPr>
        <w:pStyle w:val="ProductList-Body"/>
      </w:pPr>
      <w:r>
        <w:t>Müşterinin Kurumsal Kayıt Anlaşması, Kurumsal Üyelik Kayıt Anlaşması, Seçim Anlaşması, Seçim Plus Anlaşması veya Sunucu Bulut Kayıt Anlaşmasına sahip olm</w:t>
      </w:r>
      <w:r>
        <w:t>aması durumunda, A fiyat seviyesi geçerli olacaktır.</w:t>
      </w:r>
    </w:p>
    <w:p w:rsidR="00897CD8" w:rsidRDefault="00897CD8">
      <w:pPr>
        <w:pStyle w:val="ProductList-Body"/>
      </w:pPr>
    </w:p>
    <w:p w:rsidR="00897CD8" w:rsidRDefault="005D3E70">
      <w:pPr>
        <w:pStyle w:val="ProductList-Body"/>
      </w:pPr>
      <w:r>
        <w:t>Microsoft, Müşteriye veya Müşterinin kurumsal bayisine kalıcı veya geçici (promosyon) temelinde Müşterinin Kayıt Anlaşmasının süreci boyunca tek tek Microsoft Azure Hizmetleri için daha düşük fiyatlar t</w:t>
      </w:r>
      <w:r>
        <w:t>eklif edebilir.</w:t>
      </w:r>
    </w:p>
    <w:p w:rsidR="00897CD8" w:rsidRDefault="00897CD8">
      <w:pPr>
        <w:pStyle w:val="ProductList-Body"/>
      </w:pPr>
    </w:p>
    <w:p w:rsidR="00897CD8" w:rsidRDefault="005D3E70">
      <w:pPr>
        <w:pStyle w:val="ProductList-ClauseHeading"/>
        <w:outlineLvl w:val="2"/>
      </w:pPr>
      <w:r>
        <w:t>5. Ödeme ve Ücretler</w:t>
      </w:r>
    </w:p>
    <w:p w:rsidR="00897CD8" w:rsidRDefault="005D3E70">
      <w:pPr>
        <w:pStyle w:val="ProductList-Body"/>
      </w:pPr>
      <w:r>
        <w:t>Microsoft Azure Hizmetlerini Parasal Taahhüt olmaksızın sağlamış olan müşteriler, Tüketim Ücretleri üzerinden üç ayda bir faturalanacaktır.</w:t>
      </w:r>
    </w:p>
    <w:p w:rsidR="00897CD8" w:rsidRDefault="00897CD8">
      <w:pPr>
        <w:pStyle w:val="ProductList-Body"/>
      </w:pPr>
    </w:p>
    <w:p w:rsidR="00897CD8" w:rsidRDefault="005D3E70">
      <w:pPr>
        <w:pStyle w:val="ProductList-Body"/>
      </w:pPr>
      <w:r>
        <w:t>Parasal Taahhüdü olan Müşteriler için, ilk Ayrılan Yıllık Taahhüt hemen fatur</w:t>
      </w:r>
      <w:r>
        <w:t>alanacak ve gelecekteki Ayrılan Yıllık Taahhütler, Kayıt Anlaşması yürürlük tarihinin yıl dönümünde faturalanacaktır. Alternatif olarak, Müşteriler, ilk siparişin verilmesi üzerine Parasal Taahhütlerinin tamamını ödemeyi seçebilirler.</w:t>
      </w:r>
    </w:p>
    <w:p w:rsidR="00897CD8" w:rsidRDefault="00897CD8">
      <w:pPr>
        <w:pStyle w:val="ProductList-Body"/>
      </w:pPr>
    </w:p>
    <w:p w:rsidR="00897CD8" w:rsidRDefault="005D3E70">
      <w:pPr>
        <w:pStyle w:val="ProductList-Body"/>
      </w:pPr>
      <w:r>
        <w:t>Microsoft her ay, Ayrılan Yıllık Taahhütten Müşterinin uygun Microsoft Azure Hizmetlerinin kullanımına ait parasal değeri çıkaracaktır. Müşterinin Ayrılan Yıllık Taahhüt bakiyesi bittikten sonra, ek kullanımlar Tüketim Ücretleri üzerinden faturalanacaktır.</w:t>
      </w:r>
      <w:r>
        <w:t xml:space="preserve"> </w:t>
      </w:r>
    </w:p>
    <w:p w:rsidR="00897CD8" w:rsidRDefault="00897CD8">
      <w:pPr>
        <w:pStyle w:val="ProductList-Body"/>
      </w:pPr>
    </w:p>
    <w:p w:rsidR="00897CD8" w:rsidRDefault="005D3E70">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w:t>
      </w:r>
      <w:r>
        <w:t>hüdü aşan kullanım Müşteriye veya kurumsal bayisine Kullanım Ücretleri üzerinden fatura edilecektir.</w:t>
      </w:r>
    </w:p>
    <w:p w:rsidR="00897CD8" w:rsidRDefault="00897CD8">
      <w:pPr>
        <w:pStyle w:val="ProductList-Body"/>
      </w:pPr>
    </w:p>
    <w:p w:rsidR="00897CD8" w:rsidRDefault="005D3E70">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w:t>
      </w:r>
      <w:r>
        <w:t>etleri üzerinden fatura edilecektir.</w:t>
      </w:r>
    </w:p>
    <w:p w:rsidR="00897CD8" w:rsidRDefault="00897CD8">
      <w:pPr>
        <w:pStyle w:val="ProductList-Body"/>
      </w:pPr>
    </w:p>
    <w:p w:rsidR="00897CD8" w:rsidRDefault="005D3E70">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897CD8" w:rsidRDefault="00897CD8">
      <w:pPr>
        <w:pStyle w:val="ProductList-Body"/>
      </w:pPr>
    </w:p>
    <w:p w:rsidR="00897CD8" w:rsidRDefault="005D3E70">
      <w:pPr>
        <w:pStyle w:val="ProductList-Body"/>
      </w:pPr>
      <w:r>
        <w:t>Mü</w:t>
      </w:r>
      <w:r>
        <w:t>şterinin üyelik süresinin sona ermesi veya sona erdirilmesinden sonra Microsoft Azure Hizmetlerinin her türlü kullanımı, müşteriye veya kurumsal bayisine o sırada geçerli olan Tüketim Ücretleri üzerinden üç ayda bir faturalanacaktır.</w:t>
      </w:r>
    </w:p>
    <w:p w:rsidR="00897CD8" w:rsidRDefault="00897CD8">
      <w:pPr>
        <w:pStyle w:val="ProductList-Body"/>
      </w:pPr>
    </w:p>
    <w:p w:rsidR="00897CD8" w:rsidRDefault="005D3E70">
      <w:pPr>
        <w:pStyle w:val="ProductList-Body"/>
      </w:pPr>
      <w:r>
        <w:t>Microsoft Azure Hizme</w:t>
      </w:r>
      <w:r>
        <w:t>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w:t>
      </w:r>
      <w:r>
        <w:t xml:space="preserve">atın alınması için geçerli olamaz; ancak, Microsoft Azure Hizmetleri Planı bir hizmetin ilk miktarının (“İlk Miktar”) satın alınmasını içeriyorsa, İlk Miktarı aşan Müşteri kullanımı Tüketim Ücretleri üzerinden faturalanacaktır ve Müşterinin Ayrılan Yıllık </w:t>
      </w:r>
      <w:r>
        <w:t>Taahhüdü söz konusu kullanım için geçerli olabilir.</w:t>
      </w:r>
    </w:p>
    <w:p w:rsidR="00897CD8" w:rsidRDefault="00897CD8">
      <w:pPr>
        <w:pStyle w:val="ProductList-Body"/>
      </w:pPr>
    </w:p>
    <w:p w:rsidR="00897CD8" w:rsidRDefault="005D3E70">
      <w:pPr>
        <w:pStyle w:val="ProductList-ClauseHeading"/>
        <w:outlineLvl w:val="2"/>
      </w:pPr>
      <w:r>
        <w:t>6. Open Lisansı, Open Value ve Open Value Üyeliği Programları</w:t>
      </w:r>
    </w:p>
    <w:p w:rsidR="00897CD8" w:rsidRDefault="005D3E70">
      <w:pPr>
        <w:pStyle w:val="ProductList-SubClauseHeading"/>
        <w:outlineLvl w:val="3"/>
      </w:pPr>
      <w:r>
        <w:t>6.1 Tanımlar</w:t>
      </w:r>
    </w:p>
    <w:p w:rsidR="00897CD8" w:rsidRDefault="005D3E70">
      <w:pPr>
        <w:pStyle w:val="ProductList-BodyIndented"/>
      </w:pPr>
      <w:r>
        <w:rPr>
          <w:b/>
          <w:color w:val="00188F"/>
        </w:rPr>
        <w:t>Tüketim Ücretleri</w:t>
      </w:r>
      <w:r>
        <w:t xml:space="preserve"> Open Lisansı, Open Value ve Open Value Üyelik anlaşmalarının amaçları açısından tüm Microsoft Azure Hizmetleri</w:t>
      </w:r>
      <w:r>
        <w:t>nin fiyatları anlamına gelir.</w:t>
      </w:r>
    </w:p>
    <w:p w:rsidR="00897CD8" w:rsidRDefault="005D3E70">
      <w:pPr>
        <w:pStyle w:val="ProductList-BodyIndented"/>
      </w:pPr>
      <w:r>
        <w:rPr>
          <w:b/>
          <w:color w:val="00188F"/>
        </w:rPr>
        <w:t>Portal</w:t>
      </w:r>
      <w:r>
        <w:t xml:space="preserve"> Müşterinin Üyeliğini yönettiği çevrimiçi portal anlamına gelir.</w:t>
      </w:r>
    </w:p>
    <w:p w:rsidR="00897CD8" w:rsidRDefault="005D3E70">
      <w:pPr>
        <w:pStyle w:val="ProductList-BodyIndented"/>
      </w:pPr>
      <w:r>
        <w:rPr>
          <w:b/>
          <w:color w:val="00188F"/>
        </w:rPr>
        <w:t>Üyelik</w:t>
      </w:r>
      <w:r>
        <w:t xml:space="preserve"> Microsoft Azure Hizmetleri miktarı temelinde kullanılabilen, sipariş sırasında bir değer kümesine üyelik anlamına gelir.</w:t>
      </w:r>
    </w:p>
    <w:p w:rsidR="00897CD8" w:rsidRDefault="00897CD8">
      <w:pPr>
        <w:pStyle w:val="ProductList-BodyIndented"/>
      </w:pPr>
    </w:p>
    <w:p w:rsidR="00897CD8" w:rsidRDefault="005D3E70">
      <w:pPr>
        <w:pStyle w:val="ProductList-SubClauseHeading"/>
        <w:outlineLvl w:val="3"/>
      </w:pPr>
      <w:r>
        <w:t>6.2 Üyelik Süresi</w:t>
      </w:r>
    </w:p>
    <w:p w:rsidR="00897CD8" w:rsidRDefault="005D3E70">
      <w:pPr>
        <w:pStyle w:val="ProductList-BodyIndented"/>
      </w:pPr>
      <w:r>
        <w:t>Üyelik s</w:t>
      </w:r>
      <w:r>
        <w:t>üresi, siparişle değil ürün anahtarı ödemesiyle başlar. Ürün anahtarı kullanıldıktan sonra, Microsoft, iş ortakları tarafından gönderilen iade isteklerini kabul etmeyecektir. Üyelikler, 12 ay boyunca veya değer bitirilene kadar (hangisi önceyse) geçerlidir</w:t>
      </w:r>
      <w:r>
        <w:t>. Üyelikler birleştirilemez. Müşteri, birden çok etkin Üyeliğe sahip olabilir. Yeni Üyelikler, herhangi bir zamanda satın alınabilir.</w:t>
      </w:r>
    </w:p>
    <w:p w:rsidR="00897CD8" w:rsidRDefault="00897CD8">
      <w:pPr>
        <w:pStyle w:val="ProductList-BodyIndented"/>
      </w:pPr>
    </w:p>
    <w:p w:rsidR="00897CD8" w:rsidRDefault="005D3E70">
      <w:pPr>
        <w:pStyle w:val="ProductList-ClauseHeading"/>
        <w:outlineLvl w:val="2"/>
      </w:pPr>
      <w:r>
        <w:lastRenderedPageBreak/>
        <w:t>7. Microsoft Azure Karma Kullanım Avantajı</w:t>
      </w:r>
    </w:p>
    <w:p w:rsidR="00897CD8" w:rsidRDefault="005D3E70">
      <w:pPr>
        <w:pStyle w:val="ProductList-Body"/>
      </w:pPr>
      <w:r>
        <w:t>Microsoft Azure Karma Kullanım Avantajı (“HUB”) kapsamında, YG ile kapsanan Wi</w:t>
      </w:r>
      <w:r>
        <w:t>ndows Server Lisanslarına sahip bir müşteri, kendi Windows Server görüntüsünü karşıya yükleyebilir ve Microsoft Azure üstünde kullanabilir.</w:t>
      </w:r>
    </w:p>
    <w:p w:rsidR="00897CD8" w:rsidRDefault="00897CD8">
      <w:pPr>
        <w:pStyle w:val="ProductList-Body"/>
      </w:pPr>
    </w:p>
    <w:p w:rsidR="00897CD8" w:rsidRDefault="005D3E70">
      <w:pPr>
        <w:pStyle w:val="ProductList-Body"/>
      </w:pPr>
      <w:r>
        <w:t>Azure HUB, Müşterilerin Microsoft Azure üstünde Windows Server kullanımını Azure Sanal Makineleri (“Temel Örnekler”</w:t>
      </w:r>
      <w:r>
        <w:t xml:space="preserve">) aracılığıyla etkinleştirir.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w:t>
      </w:r>
      <w:r>
        <w:t xml:space="preserve">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w:t>
      </w:r>
      <w:r>
        <w:t xml:space="preserve">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w:instrText>
      </w:r>
      <w:r>
        <w:instrText xml:space="preserve">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897CD8" w:rsidRDefault="00897CD8">
      <w:pPr>
        <w:pStyle w:val="ProductList-Body"/>
      </w:pPr>
    </w:p>
    <w:p w:rsidR="00897CD8" w:rsidRDefault="005D3E70">
      <w:pPr>
        <w:pStyle w:val="ProductList-Body"/>
      </w:pPr>
      <w:r>
        <w:t>Müşteri Azure ü</w:t>
      </w:r>
      <w:r>
        <w:t xml:space="preserve">zerinde karşıya yüklenen görüntüleri yapılandırırken, Windows Server'i HUB kapsamında kullandığını belirtmelidir. Müşteri, karşıya yüklenen görüntülerini </w:t>
      </w:r>
      <w:hyperlink r:id="rId108">
        <w:r>
          <w:rPr>
            <w:color w:val="00467F"/>
            <w:u w:val="single"/>
          </w:rPr>
          <w:t>Çevrimiçi Hizmet Şartlarına</w:t>
        </w:r>
      </w:hyperlink>
      <w:r>
        <w:t xml:space="preserve"> tabi olarak kul</w:t>
      </w:r>
      <w:r>
        <w:t>lanabilir.</w:t>
      </w:r>
    </w:p>
    <w:p w:rsidR="00897CD8" w:rsidRDefault="00897CD8">
      <w:pPr>
        <w:pStyle w:val="ProductList-Body"/>
      </w:pPr>
    </w:p>
    <w:p w:rsidR="00897CD8" w:rsidRDefault="005D3E70">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kullanıldıklarında, alternatif haklar sağ</w:t>
      </w:r>
      <w:r>
        <w:t xml:space="preserve">lar. Müşteri Windows Server'ı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w:t>
        </w:r>
        <w:r>
          <w:rPr>
            <w:color w:val="00467F"/>
            <w:u w:val="single"/>
          </w:rPr>
          <w:t>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897CD8" w:rsidRDefault="005D3E70">
      <w:pPr>
        <w:pStyle w:val="ProductList-Offering2HeadingNoBorder"/>
        <w:outlineLvl w:val="2"/>
      </w:pPr>
      <w:bookmarkStart w:id="230" w:name="_Sec625"/>
      <w:r>
        <w:t>Microsoft Azure Hizmetleri</w:t>
      </w:r>
      <w:bookmarkEnd w:id="230"/>
      <w:r>
        <w:fldChar w:fldCharType="begin"/>
      </w:r>
      <w:r>
        <w:instrText xml:space="preserve"> TC "</w:instrText>
      </w:r>
      <w:bookmarkStart w:id="231" w:name="_Toc476139399"/>
      <w:r>
        <w:instrText>Microsoft Azure Hi</w:instrText>
      </w:r>
      <w:r>
        <w:instrText>zmetleri</w:instrText>
      </w:r>
      <w:bookmarkEnd w:id="231"/>
      <w:r>
        <w:instrText>" \l 3</w:instrText>
      </w:r>
      <w:r>
        <w:fldChar w:fldCharType="end"/>
      </w:r>
    </w:p>
    <w:p w:rsidR="00897CD8" w:rsidRDefault="005D3E70">
      <w:pPr>
        <w:pStyle w:val="ProductList-Offering1SubSection"/>
        <w:outlineLvl w:val="3"/>
      </w:pPr>
      <w:bookmarkStart w:id="232" w:name="_Sec705"/>
      <w:r>
        <w:t>1. Program Kullanılabilirliği</w:t>
      </w:r>
      <w:bookmarkEnd w:id="23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w:instrText>
            </w:r>
            <w:r>
              <w:instrText xml:space="preserve">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2B2B2"/>
              <w:right w:val="none" w:sz="4" w:space="0" w:color="6E6E6E"/>
            </w:tcBorders>
          </w:tcPr>
          <w:p w:rsidR="00897CD8" w:rsidRDefault="005D3E70">
            <w:pPr>
              <w:pStyle w:val="ProductList-TableBody"/>
            </w:pPr>
            <w:r>
              <w:rPr>
                <w:color w:val="000000"/>
              </w:rPr>
              <w:t xml:space="preserve">Microsoft </w:t>
            </w:r>
            <w:r>
              <w:rPr>
                <w:color w:val="000000"/>
              </w:rPr>
              <w:t>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2B2B2"/>
              <w:left w:val="none" w:sz="4" w:space="0" w:color="6E6E6E"/>
              <w:bottom w:val="none" w:sz="4" w:space="0" w:color="BFBFBF"/>
              <w:right w:val="none" w:sz="4" w:space="0" w:color="6E6E6E"/>
            </w:tcBorders>
          </w:tcPr>
          <w:p w:rsidR="00897CD8" w:rsidRDefault="005D3E7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33" w:name="_Sec760"/>
      <w:r>
        <w:t>2. Ürün Şartları</w:t>
      </w:r>
      <w:bookmarkEnd w:id="233"/>
    </w:p>
    <w:tbl>
      <w:tblPr>
        <w:tblStyle w:val="PURTable"/>
        <w:tblW w:w="0" w:type="dxa"/>
        <w:tblLook w:val="04A0" w:firstRow="1" w:lastRow="0" w:firstColumn="1" w:lastColumn="0" w:noHBand="0" w:noVBand="1"/>
      </w:tblPr>
      <w:tblGrid>
        <w:gridCol w:w="3583"/>
        <w:gridCol w:w="3584"/>
        <w:gridCol w:w="362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w:instrText>
            </w:r>
            <w:r>
              <w:instrText xml:space="preserve">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w:t>
            </w:r>
            <w:r>
              <w:rPr>
                <w:color w:val="404040"/>
              </w:rPr>
              <w:t>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Microsoft Azure Hizmetleri Planları</w:t>
      </w:r>
    </w:p>
    <w:p w:rsidR="00897CD8" w:rsidRDefault="005D3E70">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w:t>
      </w:r>
      <w:r>
        <w:t>metleri Planına Özgü girişlere bakın.</w:t>
      </w: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7CD8" w:rsidRDefault="00897CD8">
            <w:pPr>
              <w:pStyle w:val="PURBreadcrumb"/>
            </w:pPr>
          </w:p>
          <w:tbl>
            <w:tblPr>
              <w:tblW w:w="0" w:type="dxa"/>
              <w:tblLook w:val="04A0" w:firstRow="1" w:lastRow="0" w:firstColumn="1" w:lastColumn="0" w:noHBand="0" w:noVBand="1"/>
            </w:tblPr>
            <w:tblGrid>
              <w:gridCol w:w="10684"/>
            </w:tblGrid>
            <w:tr w:rsidR="00897CD8">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TableBody"/>
            </w:pPr>
          </w:p>
        </w:tc>
      </w:tr>
    </w:tbl>
    <w:p w:rsidR="00897CD8" w:rsidRDefault="005D3E70">
      <w:pPr>
        <w:pStyle w:val="ProductList-Offering2HeadingNoBorder"/>
        <w:outlineLvl w:val="2"/>
      </w:pPr>
      <w:bookmarkStart w:id="234" w:name="_Sec1197"/>
      <w:r>
        <w:t>Microsoft Azure Altyapı Planları</w:t>
      </w:r>
      <w:bookmarkEnd w:id="234"/>
      <w:r>
        <w:fldChar w:fldCharType="begin"/>
      </w:r>
      <w:r>
        <w:instrText xml:space="preserve"> TC "</w:instrText>
      </w:r>
      <w:bookmarkStart w:id="235" w:name="_Toc476139400"/>
      <w:r>
        <w:instrText>Microsoft Azure Altyapı Planları</w:instrText>
      </w:r>
      <w:bookmarkEnd w:id="235"/>
      <w:r>
        <w:instrText>" \l 3</w:instrText>
      </w:r>
      <w:r>
        <w:fldChar w:fldCharType="end"/>
      </w:r>
    </w:p>
    <w:p w:rsidR="00897CD8" w:rsidRDefault="005D3E70">
      <w:pPr>
        <w:pStyle w:val="ProductList-Offering1SubSection"/>
        <w:outlineLvl w:val="3"/>
      </w:pPr>
      <w:bookmarkStart w:id="236" w:name="_Sec706"/>
      <w:r>
        <w:t xml:space="preserve">1. Program </w:t>
      </w:r>
      <w:r>
        <w:t>Kullanılabilirliği</w:t>
      </w:r>
      <w:bookmarkEnd w:id="236"/>
    </w:p>
    <w:tbl>
      <w:tblPr>
        <w:tblStyle w:val="PURTable"/>
        <w:tblW w:w="0" w:type="dxa"/>
        <w:tblLook w:val="04A0" w:firstRow="1" w:lastRow="0" w:firstColumn="1" w:lastColumn="0" w:noHBand="0" w:noVBand="1"/>
      </w:tblPr>
      <w:tblGrid>
        <w:gridCol w:w="4403"/>
        <w:gridCol w:w="796"/>
        <w:gridCol w:w="773"/>
        <w:gridCol w:w="790"/>
        <w:gridCol w:w="804"/>
        <w:gridCol w:w="825"/>
        <w:gridCol w:w="818"/>
        <w:gridCol w:w="794"/>
        <w:gridCol w:w="781"/>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IoT Suite Tahmine Dayalı Bakım Plan 1</w:t>
            </w:r>
            <w:r>
              <w:fldChar w:fldCharType="begin"/>
            </w:r>
            <w:r>
              <w:instrText xml:space="preserve"> XE "</w:instrText>
            </w:r>
            <w:r>
              <w:instrText xml:space="preserve">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lastRenderedPageBreak/>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237" w:name="_Sec761"/>
      <w:r>
        <w:t>2. Ürün Şartları</w:t>
      </w:r>
      <w:bookmarkEnd w:id="237"/>
    </w:p>
    <w:tbl>
      <w:tblPr>
        <w:tblStyle w:val="PURTable"/>
        <w:tblW w:w="0" w:type="dxa"/>
        <w:tblLook w:val="04A0" w:firstRow="1" w:lastRow="0" w:firstColumn="1" w:lastColumn="0" w:noHBand="0" w:noVBand="1"/>
      </w:tblPr>
      <w:tblGrid>
        <w:gridCol w:w="3574"/>
        <w:gridCol w:w="3603"/>
        <w:gridCol w:w="361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w:t>
            </w:r>
            <w:r>
              <w:rPr>
                <w:color w:val="404040"/>
              </w:rPr>
              <w:t>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w:instrText>
            </w:r>
            <w:r>
              <w:instrText xml:space="preserve">tma bildirebildiği Ürünler." </w:instrText>
            </w:r>
            <w:r>
              <w:fldChar w:fldCharType="separate"/>
            </w:r>
            <w:r>
              <w:rPr>
                <w:color w:val="0563C1"/>
              </w:rPr>
              <w:t>Uygun Azaltma (SCE)</w:t>
            </w:r>
            <w:r>
              <w:fldChar w:fldCharType="end"/>
            </w:r>
            <w:r>
              <w:t>: Tümü (Azure RemoteApp hariç)</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w:instrText>
            </w:r>
            <w:r>
              <w:instrText xml:space="preserve">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Operations Management and Security</w:t>
      </w:r>
    </w:p>
    <w:p w:rsidR="00897CD8" w:rsidRDefault="005D3E70">
      <w:pPr>
        <w:pStyle w:val="ProductList-SubClauseHeading"/>
        <w:outlineLvl w:val="5"/>
      </w:pPr>
      <w:r>
        <w:t>2.1.1 Eklenti SL’leri</w:t>
      </w:r>
    </w:p>
    <w:p w:rsidR="00897CD8" w:rsidRDefault="005D3E70">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3837"/>
        <w:gridCol w:w="4968"/>
        <w:gridCol w:w="1625"/>
      </w:tblGrid>
      <w:tr w:rsidR="00897CD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Nitelikli Lisanslar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Eklenti SL’si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Uygun Miktar</w:t>
            </w:r>
          </w:p>
        </w:tc>
      </w:tr>
      <w:tr w:rsidR="00897CD8">
        <w:tc>
          <w:tcPr>
            <w:tcW w:w="44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Core Infrastructure Server Suite Standard (2'li paket Çekirdek Lisansı) </w:t>
            </w:r>
          </w:p>
          <w:p w:rsidR="00897CD8" w:rsidRDefault="005D3E70">
            <w:pPr>
              <w:pStyle w:val="ProductList-TableBody"/>
            </w:pPr>
            <w:r>
              <w:t>System Center Standard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E1 Eklentisi</w:t>
            </w:r>
            <w:r>
              <w:b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1/4</w:t>
            </w:r>
            <w:r>
              <w:rPr>
                <w:i/>
                <w:vertAlign w:val="superscript"/>
              </w:rPr>
              <w:t>2</w:t>
            </w:r>
          </w:p>
        </w:tc>
      </w:tr>
      <w:tr w:rsidR="00897CD8">
        <w:tc>
          <w:tcPr>
            <w:tcW w:w="44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Core Infrastructure Server Suite Datacenter (2'li paket Çekirdek Lisansı) </w:t>
            </w:r>
          </w:p>
          <w:p w:rsidR="00897CD8" w:rsidRDefault="005D3E70">
            <w:pPr>
              <w:pStyle w:val="ProductList-TableBody"/>
            </w:pPr>
            <w:r>
              <w:t>System Center Datacenter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E1 Eklentisi</w:t>
            </w:r>
            <w:r>
              <w:b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1</w:t>
            </w:r>
          </w:p>
        </w:tc>
      </w:tr>
      <w:tr w:rsidR="00897CD8">
        <w:tc>
          <w:tcPr>
            <w:tcW w:w="44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Core Infrastructure Server </w:t>
            </w:r>
            <w:r>
              <w:t>Suite Standard (2 işlemci)</w:t>
            </w:r>
          </w:p>
          <w:p w:rsidR="00897CD8" w:rsidRDefault="005D3E70">
            <w:pPr>
              <w:pStyle w:val="ProductList-TableBody"/>
            </w:pPr>
            <w:r>
              <w:t>System Center Standard (2 işlemci)</w:t>
            </w:r>
          </w:p>
        </w:tc>
        <w:tc>
          <w:tcPr>
            <w:tcW w:w="57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E1 Eklentisi</w:t>
            </w:r>
          </w:p>
          <w:p w:rsidR="00897CD8" w:rsidRDefault="005D3E70">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2</w:t>
            </w:r>
          </w:p>
        </w:tc>
      </w:tr>
      <w:tr w:rsidR="00897CD8">
        <w:tc>
          <w:tcPr>
            <w:tcW w:w="44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Core Infrastructure Server Suite Datacenter (2 işlemci)</w:t>
            </w:r>
          </w:p>
          <w:p w:rsidR="00897CD8" w:rsidRDefault="005D3E70">
            <w:pPr>
              <w:pStyle w:val="ProductList-TableBody"/>
            </w:pPr>
            <w:r>
              <w:t>System Center Datacenter (2 işlemci)</w:t>
            </w:r>
          </w:p>
        </w:tc>
        <w:tc>
          <w:tcPr>
            <w:tcW w:w="57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w:t>
            </w:r>
            <w:r>
              <w:t>erations Management and Security E1 Eklentisi</w:t>
            </w:r>
          </w:p>
          <w:p w:rsidR="00897CD8" w:rsidRDefault="005D3E70">
            <w:pPr>
              <w:pStyle w:val="ProductList-TableBody"/>
            </w:pPr>
            <w:r>
              <w:t>Operations Management and Security E2 Eklentisi</w:t>
            </w:r>
          </w:p>
        </w:tc>
        <w:tc>
          <w:tcPr>
            <w:tcW w:w="18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8</w:t>
            </w:r>
          </w:p>
        </w:tc>
      </w:tr>
    </w:tbl>
    <w:p w:rsidR="00897CD8" w:rsidRDefault="005D3E70">
      <w:pPr>
        <w:pStyle w:val="ProductList-BodyIndented"/>
      </w:pPr>
      <w:r>
        <w:rPr>
          <w:i/>
          <w:vertAlign w:val="superscript"/>
        </w:rPr>
        <w:t>1</w:t>
      </w:r>
      <w:r>
        <w:rPr>
          <w:i/>
        </w:rPr>
        <w:t>Her Nitelikli Lisansın etkin YG'si olmalıdır</w:t>
      </w:r>
    </w:p>
    <w:p w:rsidR="00897CD8" w:rsidRDefault="005D3E70">
      <w:pPr>
        <w:pStyle w:val="ProductList-BodyIndented"/>
      </w:pPr>
      <w:r>
        <w:rPr>
          <w:i/>
          <w:vertAlign w:val="superscript"/>
        </w:rPr>
        <w:t>2</w:t>
      </w:r>
      <w:r>
        <w:rPr>
          <w:i/>
        </w:rPr>
        <w:t>Minimum dört adet Nitelikli Lisans gerektirir</w:t>
      </w:r>
    </w:p>
    <w:p w:rsidR="00897CD8" w:rsidRDefault="00897CD8">
      <w:pPr>
        <w:pStyle w:val="ProductList-BodyIndented"/>
      </w:pPr>
    </w:p>
    <w:p w:rsidR="00897CD8" w:rsidRDefault="005D3E70">
      <w:pPr>
        <w:pStyle w:val="ProductList-SubClauseHeading"/>
        <w:outlineLvl w:val="5"/>
      </w:pPr>
      <w:r>
        <w:t xml:space="preserve">2.1.2 Nitelikli Lisans haricinde farklı bir toplu lisans </w:t>
      </w:r>
      <w:r>
        <w:t>anlaşması kapsamında satın alınan Eklenti SL'leri</w:t>
      </w:r>
    </w:p>
    <w:p w:rsidR="00897CD8" w:rsidRDefault="005D3E70">
      <w:pPr>
        <w:pStyle w:val="ProductList-BodyIndented"/>
      </w:pPr>
      <w:r>
        <w:t>Operations Management and Security Eklenti SL'si, kendi Nitelikli Lisansı haricinde farklı bir toplu lisanslama anlaşması kapsamında satın alınabilir. Nitelikli Lisansa ilişkin YG kapsamının, Operations Man</w:t>
      </w:r>
      <w:r>
        <w:t>agement and Security Eklenti SL'sinden önce sona ermesi durumunda, Operations Management and Security Eklenti SL'si kendisinin bir sonraki kayıt anlaşması yıl dönümünde sona erer.</w:t>
      </w:r>
    </w:p>
    <w:p w:rsidR="00897CD8" w:rsidRDefault="00897CD8">
      <w:pPr>
        <w:pStyle w:val="ProductList-BodyIndented"/>
      </w:pPr>
    </w:p>
    <w:p w:rsidR="00897CD8" w:rsidRDefault="005D3E70">
      <w:pPr>
        <w:pStyle w:val="ProductList-SubClauseHeading"/>
        <w:outlineLvl w:val="5"/>
      </w:pPr>
      <w:r>
        <w:t>2.1.3 Operations Management and Security E1/E2'ye Dahil Edilen Yazılım</w:t>
      </w:r>
    </w:p>
    <w:p w:rsidR="00897CD8" w:rsidRDefault="005D3E70">
      <w:pPr>
        <w:pStyle w:val="ProductList-BodyIndented"/>
      </w:pPr>
      <w:r>
        <w:t>Müşt</w:t>
      </w:r>
      <w:r>
        <w: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897CD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7CD8" w:rsidRDefault="005D3E70">
            <w:pPr>
              <w:pStyle w:val="ProductList-TableBody"/>
            </w:pPr>
            <w:r>
              <w:rPr>
                <w:color w:val="FFFFFF"/>
              </w:rPr>
              <w:t>Operations Management</w:t>
            </w:r>
            <w:r>
              <w:rPr>
                <w:color w:val="FFFFFF"/>
              </w:rPr>
              <w:t xml:space="preserve"> and Security Üyeliği</w:t>
            </w:r>
          </w:p>
        </w:tc>
        <w:tc>
          <w:tcPr>
            <w:tcW w:w="6120" w:type="dxa"/>
            <w:tcBorders>
              <w:left w:val="single" w:sz="4" w:space="0" w:color="6E6E6E"/>
              <w:right w:val="single" w:sz="4" w:space="0" w:color="6E6E6E"/>
            </w:tcBorders>
            <w:shd w:val="clear" w:color="auto" w:fill="0072C6"/>
          </w:tcPr>
          <w:p w:rsidR="00897CD8" w:rsidRDefault="005D3E70">
            <w:pPr>
              <w:pStyle w:val="ProductList-TableBody"/>
            </w:pPr>
            <w:r>
              <w:rPr>
                <w:color w:val="FFFFFF"/>
              </w:rPr>
              <w:t>İçerilen Yazılım</w:t>
            </w:r>
          </w:p>
        </w:tc>
      </w:tr>
      <w:tr w:rsidR="00897CD8">
        <w:tc>
          <w:tcPr>
            <w:tcW w:w="6000" w:type="dxa"/>
            <w:tcBorders>
              <w:left w:val="single" w:sz="4" w:space="0" w:color="6E6E6E"/>
              <w:bottom w:val="single" w:sz="4" w:space="0" w:color="6E6E6E"/>
              <w:right w:val="single" w:sz="4" w:space="0" w:color="6E6E6E"/>
            </w:tcBorders>
          </w:tcPr>
          <w:p w:rsidR="00897CD8" w:rsidRDefault="005D3E70">
            <w:pPr>
              <w:pStyle w:val="ProductList-TableBody"/>
            </w:pPr>
            <w:r>
              <w:t>Operations Management and Security E1</w:t>
            </w:r>
          </w:p>
          <w:p w:rsidR="00897CD8" w:rsidRDefault="005D3E70">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897CD8" w:rsidRDefault="005D3E70">
            <w:pPr>
              <w:pStyle w:val="ProductList-TableBody"/>
            </w:pPr>
            <w:r>
              <w:t>System Center Server Standard</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E2</w:t>
            </w:r>
          </w:p>
          <w:p w:rsidR="00897CD8" w:rsidRDefault="005D3E70">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System Center Server Standard</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System Center Operation Manager</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System Center Configuration Manager</w:t>
            </w:r>
          </w:p>
          <w:p w:rsidR="00897CD8" w:rsidRDefault="005D3E70">
            <w:pPr>
              <w:pStyle w:val="ProductList-TableBody"/>
            </w:pPr>
            <w:r>
              <w:t>System Center Orchestrator</w:t>
            </w:r>
          </w:p>
          <w:p w:rsidR="00897CD8" w:rsidRDefault="005D3E70">
            <w:pPr>
              <w:pStyle w:val="ProductList-TableBody"/>
            </w:pPr>
            <w:r>
              <w:t>System Center</w:t>
            </w:r>
            <w:r>
              <w:t xml:space="preserve"> Service Manager</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System Center Data Protection Manager</w:t>
            </w:r>
          </w:p>
          <w:p w:rsidR="00897CD8" w:rsidRDefault="005D3E70">
            <w:pPr>
              <w:pStyle w:val="ProductList-TableBody"/>
            </w:pPr>
            <w:r>
              <w:t>System Center Virtual Machine Manager</w:t>
            </w:r>
          </w:p>
        </w:tc>
      </w:tr>
    </w:tbl>
    <w:p w:rsidR="00897CD8" w:rsidRDefault="00897CD8">
      <w:pPr>
        <w:pStyle w:val="ProductList-ClauseHeading"/>
        <w:outlineLvl w:val="4"/>
      </w:pPr>
    </w:p>
    <w:p w:rsidR="00897CD8" w:rsidRDefault="005D3E70">
      <w:pPr>
        <w:pStyle w:val="ProductList-SubClauseHeading"/>
        <w:outlineLvl w:val="5"/>
      </w:pPr>
      <w:r>
        <w:t>2.1.4 YG'den Geçiş Satın Alma Uygunluğu</w:t>
      </w:r>
    </w:p>
    <w:p w:rsidR="00897CD8" w:rsidRDefault="005D3E70">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w:t>
      </w:r>
      <w:r>
        <w:t>i Ürün için YG'den Geçiş SL'lerinin bir kombinasyonunu satın alabilir.</w:t>
      </w:r>
    </w:p>
    <w:tbl>
      <w:tblPr>
        <w:tblStyle w:val="PURTable0"/>
        <w:tblW w:w="0" w:type="dxa"/>
        <w:tblLook w:val="04A0" w:firstRow="1" w:lastRow="0" w:firstColumn="1" w:lastColumn="0" w:noHBand="0" w:noVBand="1"/>
      </w:tblPr>
      <w:tblGrid>
        <w:gridCol w:w="4412"/>
        <w:gridCol w:w="4012"/>
        <w:gridCol w:w="2006"/>
      </w:tblGrid>
      <w:tr w:rsidR="00897CD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97CD8" w:rsidRDefault="005D3E70">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897CD8" w:rsidRDefault="005D3E70">
            <w:pPr>
              <w:pStyle w:val="ProductList-TableBody"/>
            </w:pPr>
            <w:r>
              <w:rPr>
                <w:color w:val="FFFFFF"/>
              </w:rPr>
              <w:t>İlgili YG'den Geçiş Üyelik Lisansı</w:t>
            </w:r>
          </w:p>
        </w:tc>
        <w:tc>
          <w:tcPr>
            <w:tcW w:w="2320" w:type="dxa"/>
            <w:tcBorders>
              <w:left w:val="single" w:sz="4" w:space="0" w:color="6E6E6E"/>
              <w:right w:val="single" w:sz="4" w:space="0" w:color="6E6E6E"/>
            </w:tcBorders>
            <w:shd w:val="clear" w:color="auto" w:fill="0072C6"/>
          </w:tcPr>
          <w:p w:rsidR="00897CD8" w:rsidRDefault="005D3E70">
            <w:pPr>
              <w:pStyle w:val="ProductList-TableBody"/>
            </w:pPr>
            <w:r>
              <w:rPr>
                <w:color w:val="FFFFFF"/>
              </w:rPr>
              <w:t>Uygun Miktar</w:t>
            </w:r>
          </w:p>
        </w:tc>
      </w:tr>
      <w:tr w:rsidR="00897CD8">
        <w:tc>
          <w:tcPr>
            <w:tcW w:w="5140" w:type="dxa"/>
            <w:tcBorders>
              <w:left w:val="single" w:sz="4" w:space="0" w:color="6E6E6E"/>
              <w:bottom w:val="single" w:sz="4" w:space="0" w:color="6E6E6E"/>
              <w:right w:val="single" w:sz="4" w:space="0" w:color="6E6E6E"/>
            </w:tcBorders>
          </w:tcPr>
          <w:p w:rsidR="00897CD8" w:rsidRDefault="005D3E70">
            <w:pPr>
              <w:pStyle w:val="ProductList-TableBody"/>
            </w:pPr>
            <w:r>
              <w:t xml:space="preserve">Core Infrastructure Server Suite Standard (2'li paket Çekirdek Lisansı) </w:t>
            </w:r>
          </w:p>
          <w:p w:rsidR="00897CD8" w:rsidRDefault="005D3E70">
            <w:pPr>
              <w:pStyle w:val="ProductList-TableBody"/>
            </w:pPr>
            <w:r>
              <w:t xml:space="preserve">System Center Standard (2'li paket Çekirdek Lisansı) </w:t>
            </w:r>
          </w:p>
        </w:tc>
        <w:tc>
          <w:tcPr>
            <w:tcW w:w="4660" w:type="dxa"/>
            <w:tcBorders>
              <w:left w:val="single" w:sz="4" w:space="0" w:color="6E6E6E"/>
              <w:bottom w:val="single" w:sz="4" w:space="0" w:color="6E6E6E"/>
              <w:right w:val="single" w:sz="4" w:space="0" w:color="6E6E6E"/>
            </w:tcBorders>
          </w:tcPr>
          <w:p w:rsidR="00897CD8" w:rsidRDefault="005D3E70">
            <w:pPr>
              <w:pStyle w:val="ProductList-TableBody"/>
            </w:pPr>
            <w:r>
              <w:t>Operations Management and Security E1 YG'den Geçiş</w:t>
            </w:r>
          </w:p>
          <w:p w:rsidR="00897CD8" w:rsidRDefault="005D3E70">
            <w:pPr>
              <w:pStyle w:val="ProductList-TableBody"/>
            </w:pPr>
            <w:r>
              <w:t>Operations Management and Security E2 YG'den Geçiş</w:t>
            </w:r>
          </w:p>
        </w:tc>
        <w:tc>
          <w:tcPr>
            <w:tcW w:w="2320" w:type="dxa"/>
            <w:tcBorders>
              <w:left w:val="single" w:sz="4" w:space="0" w:color="6E6E6E"/>
              <w:bottom w:val="single" w:sz="4" w:space="0" w:color="6E6E6E"/>
              <w:right w:val="single" w:sz="4" w:space="0" w:color="6E6E6E"/>
            </w:tcBorders>
          </w:tcPr>
          <w:p w:rsidR="00897CD8" w:rsidRDefault="005D3E70">
            <w:pPr>
              <w:pStyle w:val="ProductList-TableBody"/>
              <w:jc w:val="center"/>
            </w:pPr>
            <w:r>
              <w:t>1/4</w:t>
            </w:r>
            <w:r>
              <w:rPr>
                <w:i/>
                <w:vertAlign w:val="superscript"/>
              </w:rPr>
              <w:t>1</w:t>
            </w:r>
          </w:p>
        </w:tc>
      </w:tr>
      <w:tr w:rsidR="00897CD8">
        <w:tc>
          <w:tcPr>
            <w:tcW w:w="51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Core Infrastructure Server Suite Datacenter (2'li paket Çekirdek Lisansı) </w:t>
            </w:r>
          </w:p>
          <w:p w:rsidR="00897CD8" w:rsidRDefault="005D3E70">
            <w:pPr>
              <w:pStyle w:val="ProductList-TableBody"/>
            </w:pPr>
            <w:r>
              <w:t>System Center Datacenter (2'li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E1 YG'den Geçiş</w:t>
            </w:r>
          </w:p>
          <w:p w:rsidR="00897CD8" w:rsidRDefault="005D3E70">
            <w:pPr>
              <w:pStyle w:val="ProductList-TableBody"/>
            </w:pPr>
            <w:r>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1</w:t>
            </w:r>
          </w:p>
        </w:tc>
      </w:tr>
      <w:tr w:rsidR="00897CD8">
        <w:tc>
          <w:tcPr>
            <w:tcW w:w="51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Core Infrastructure Server Suite Standard (2 işlemci)</w:t>
            </w:r>
          </w:p>
          <w:p w:rsidR="00897CD8" w:rsidRDefault="005D3E70">
            <w:pPr>
              <w:pStyle w:val="ProductList-TableBody"/>
            </w:pPr>
            <w:r>
              <w:lastRenderedPageBreak/>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lastRenderedPageBreak/>
              <w:t>Operati</w:t>
            </w:r>
            <w:r>
              <w:t>ons Management and Security E1 YG'den Geçiş</w:t>
            </w:r>
          </w:p>
          <w:p w:rsidR="00897CD8" w:rsidRDefault="005D3E70">
            <w:pPr>
              <w:pStyle w:val="ProductList-TableBody"/>
            </w:pPr>
            <w:r>
              <w:lastRenderedPageBreak/>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lastRenderedPageBreak/>
              <w:t>2</w:t>
            </w:r>
          </w:p>
        </w:tc>
      </w:tr>
      <w:tr w:rsidR="00897CD8">
        <w:tc>
          <w:tcPr>
            <w:tcW w:w="514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Core Infrastructure Server Suite Datacenter (2 işlemci)</w:t>
            </w:r>
          </w:p>
          <w:p w:rsidR="00897CD8" w:rsidRDefault="005D3E70">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Operations Management and Security E1 YG'den Geçiş</w:t>
            </w:r>
          </w:p>
          <w:p w:rsidR="00897CD8" w:rsidRDefault="005D3E70">
            <w:pPr>
              <w:pStyle w:val="ProductList-TableBody"/>
            </w:pPr>
            <w:r>
              <w:t>Operations Management and Security E2 YG'den Geçiş</w:t>
            </w:r>
          </w:p>
        </w:tc>
        <w:tc>
          <w:tcPr>
            <w:tcW w:w="23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jc w:val="center"/>
            </w:pPr>
            <w:r>
              <w:t>8</w:t>
            </w:r>
          </w:p>
        </w:tc>
      </w:tr>
    </w:tbl>
    <w:p w:rsidR="00897CD8" w:rsidRDefault="005D3E70">
      <w:pPr>
        <w:pStyle w:val="ProductList-BodyIndented"/>
      </w:pPr>
      <w:r>
        <w:rPr>
          <w:i/>
          <w:vertAlign w:val="superscript"/>
        </w:rPr>
        <w:t>1</w:t>
      </w:r>
      <w:r>
        <w:rPr>
          <w:i/>
        </w:rPr>
        <w:t>Minimum dört adet Nitelikli Lisans gerektirir</w:t>
      </w:r>
    </w:p>
    <w:p w:rsidR="00897CD8" w:rsidRDefault="00897CD8">
      <w:pPr>
        <w:pStyle w:val="ProductList-BodyIndented"/>
      </w:pPr>
    </w:p>
    <w:p w:rsidR="00897CD8" w:rsidRDefault="005D3E70">
      <w:pPr>
        <w:pStyle w:val="ProductList-ClauseHeading"/>
        <w:outlineLvl w:val="4"/>
      </w:pPr>
      <w:r>
        <w:t>2.2 Microsoft Azure StorSimple Plan Teklifleri</w:t>
      </w:r>
    </w:p>
    <w:p w:rsidR="00897CD8" w:rsidRDefault="005D3E70">
      <w:pPr>
        <w:pStyle w:val="ProductList-Body"/>
      </w:pPr>
      <w:r>
        <w:t>Satın alınan her Cihazlı StorSimple Plan için, Müşteri bir Depolama Dizisi cihazı alır. Coğrafi uygunluk ve</w:t>
      </w:r>
      <w:r>
        <w:t xml:space="preserve"> garanti, gönderim ve taşıma ve harçlar dahil Depolama Dizisinin tabi olduğu şartlar ve koşullar, </w:t>
      </w:r>
      <w:hyperlink r:id="rId111">
        <w:r>
          <w:rPr>
            <w:color w:val="00467F"/>
            <w:u w:val="single"/>
          </w:rPr>
          <w:t>Ek F - Depolama Dizisi Şartları</w:t>
        </w:r>
      </w:hyperlink>
      <w:r>
        <w:t xml:space="preserve"> bölümünde ifade edilmektedir. Müşteri tarafından satın alınan her bir StorSimple Plan, te</w:t>
      </w:r>
      <w:r>
        <w:t>k bir Depolama Dizisi ile ilişkilendirilecektir; Müşteri tarafından kullanılan her ek Depolama Dizisi, Tüketim Ücretleri üzerinden faturalanacaktır.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38" w:name="_Sec1198"/>
      <w:r>
        <w:t>Microsoft Azure Destek Planları</w:t>
      </w:r>
      <w:bookmarkEnd w:id="238"/>
      <w:r>
        <w:fldChar w:fldCharType="begin"/>
      </w:r>
      <w:r>
        <w:instrText xml:space="preserve"> TC "</w:instrText>
      </w:r>
      <w:bookmarkStart w:id="239" w:name="_Toc476139401"/>
      <w:r>
        <w:instrText>Microsoft Azure Destek Planları</w:instrText>
      </w:r>
      <w:bookmarkEnd w:id="239"/>
      <w:r>
        <w:instrText>" \l 3</w:instrText>
      </w:r>
      <w:r>
        <w:fldChar w:fldCharType="end"/>
      </w:r>
    </w:p>
    <w:p w:rsidR="00897CD8" w:rsidRDefault="005D3E70">
      <w:pPr>
        <w:pStyle w:val="ProductList-Offering1SubSection"/>
        <w:outlineLvl w:val="3"/>
      </w:pPr>
      <w:bookmarkStart w:id="240" w:name="_Sec1200"/>
      <w:r>
        <w:t>1. Program Kullanılabilirliği</w:t>
      </w:r>
      <w:bookmarkEnd w:id="240"/>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Azure Active Standart Destek</w:t>
            </w:r>
            <w:r>
              <w:fldChar w:fldCharType="begin"/>
            </w:r>
            <w:r>
              <w:instrText xml:space="preserve"> XE "Azure Active Standar</w:instrText>
            </w:r>
            <w:r>
              <w:instrText xml:space="preserve">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bl>
    <w:p w:rsidR="00897CD8" w:rsidRDefault="00897CD8">
      <w:pPr>
        <w:pStyle w:val="ProductList-Body"/>
      </w:pPr>
    </w:p>
    <w:p w:rsidR="00897CD8" w:rsidRDefault="005D3E70">
      <w:pPr>
        <w:pStyle w:val="ProductList-Offering1SubSection"/>
        <w:outlineLvl w:val="3"/>
      </w:pPr>
      <w:bookmarkStart w:id="241" w:name="_Sec1201"/>
      <w:r>
        <w:t xml:space="preserve">2. Ürün </w:t>
      </w:r>
      <w:r>
        <w:t>Şartları</w:t>
      </w:r>
      <w:bookmarkEnd w:id="241"/>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w:t>
            </w:r>
            <w:r>
              <w:rPr>
                <w:sz w:val="14"/>
              </w:rPr>
              <w:t xml:space="preserve">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42" w:name="_Sec1199"/>
      <w:r>
        <w:t>Microsoft Azure Kullanıcı Planları</w:t>
      </w:r>
      <w:bookmarkEnd w:id="242"/>
      <w:r>
        <w:fldChar w:fldCharType="begin"/>
      </w:r>
      <w:r>
        <w:instrText xml:space="preserve"> TC "</w:instrText>
      </w:r>
      <w:bookmarkStart w:id="243" w:name="_Toc476139402"/>
      <w:r>
        <w:instrText>Microsoft Azure Kullanıcı Planları</w:instrText>
      </w:r>
      <w:bookmarkEnd w:id="243"/>
      <w:r>
        <w:instrText>" \l 3</w:instrText>
      </w:r>
      <w:r>
        <w:fldChar w:fldCharType="end"/>
      </w:r>
    </w:p>
    <w:p w:rsidR="00897CD8" w:rsidRDefault="005D3E70">
      <w:pPr>
        <w:pStyle w:val="ProductList-Offering1SubSection"/>
        <w:outlineLvl w:val="3"/>
      </w:pPr>
      <w:bookmarkStart w:id="244" w:name="_Sec1202"/>
      <w:r>
        <w:t>1. Program Kullanılabilirliği</w:t>
      </w:r>
      <w:bookmarkEnd w:id="244"/>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w:instrText>
            </w:r>
            <w:r>
              <w:instrText xml:space="preserve">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Azure Information Protection Premium Plan 1 Eklentisi </w:t>
            </w:r>
            <w:r>
              <w:fldChar w:fldCharType="begin"/>
            </w:r>
            <w:r>
              <w:instrText xml:space="preserve"> XE "</w:instrText>
            </w:r>
            <w:r>
              <w:instrText xml:space="preserve">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Cloud App Security K</w:t>
            </w:r>
            <w:r>
              <w:fldChar w:fldCharType="begin"/>
            </w:r>
            <w:r>
              <w:instrText xml:space="preserve"> XE "Microsoft Cloud App Security 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245" w:name="_Sec1203"/>
      <w:r>
        <w:t>2. Ürün Şartları</w:t>
      </w:r>
      <w:bookmarkEnd w:id="245"/>
    </w:p>
    <w:tbl>
      <w:tblPr>
        <w:tblStyle w:val="PURTable"/>
        <w:tblW w:w="0" w:type="dxa"/>
        <w:tblLook w:val="04A0" w:firstRow="1" w:lastRow="0" w:firstColumn="1" w:lastColumn="0" w:noHBand="0" w:noVBand="1"/>
      </w:tblPr>
      <w:tblGrid>
        <w:gridCol w:w="3569"/>
        <w:gridCol w:w="3612"/>
        <w:gridCol w:w="360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 xml:space="preserve">Geçiş Hakları: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w:instrText>
            </w:r>
            <w:r>
              <w:instrText xml:space="preserve">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w:instrText>
            </w:r>
            <w:r>
              <w:instrText xml:space="preserve"> aydan sonra geleceğe yönelik Ayrılan Yıllık Taahhütte azaltma bildirebildiği Ürünler." </w:instrText>
            </w:r>
            <w:r>
              <w:fldChar w:fldCharType="separate"/>
            </w:r>
            <w:r>
              <w:rPr>
                <w:color w:val="0563C1"/>
              </w:rPr>
              <w:t>Uygun Azaltma (SCE)</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fldChar w:fldCharType="begin"/>
            </w:r>
            <w:r>
              <w:instrText xml:space="preserve"> AutoTextList   \s NoStyle \t "Öğrenci Kullanım Avantajı: Organizasyon Çapındaki Sayısı kadar nitelikli Ürünü lisanslayan Kurumların, bir </w:instrText>
            </w:r>
            <w:r>
              <w:instrText xml:space="preserve">Ürünü ek maliyet getirmeden Öğrencilerinin kullanımı için lisanslama seçeneği." </w:instrText>
            </w:r>
            <w:r>
              <w:fldChar w:fldCharType="separate"/>
            </w:r>
            <w:r>
              <w:rPr>
                <w:color w:val="0563C1"/>
              </w:rPr>
              <w:t>Öğrenci Kullanım Avantajı</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w:instrText>
            </w:r>
            <w:r>
              <w:instrText xml:space="preserve">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Cloud App Security, Microsoft MultiFactor Authen</w:t>
            </w:r>
            <w:r>
              <w:t>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9403"/>
      <w:r>
        <w:instrText>Secure Productive Enterprise</w:instrText>
      </w:r>
      <w:bookmarkEnd w:id="247"/>
      <w:r>
        <w:instrText>" \l 2</w:instrText>
      </w:r>
      <w:r>
        <w:fldChar w:fldCharType="end"/>
      </w:r>
    </w:p>
    <w:p w:rsidR="00897CD8" w:rsidRDefault="005D3E70">
      <w:pPr>
        <w:pStyle w:val="ProductList-Offering1SubSection"/>
        <w:outlineLvl w:val="2"/>
      </w:pPr>
      <w:bookmarkStart w:id="248" w:name="_Sec713"/>
      <w:r>
        <w:t>1. Program Kullanılabilirliği</w:t>
      </w:r>
      <w:bookmarkEnd w:id="24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Secure Productive Enterprise E5</w:t>
            </w:r>
            <w:r>
              <w:fldChar w:fldCharType="begin"/>
            </w:r>
            <w:r>
              <w:instrText xml:space="preserve"> XE "Secure Productive Enterprise E5</w:instrText>
            </w:r>
            <w:r>
              <w:instrText xml:space="pre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7CD8" w:rsidRDefault="00897CD8">
            <w:pPr>
              <w:pStyle w:val="ProductList-TableBody"/>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Secure Productive Enterprise E3</w:t>
            </w:r>
            <w:r>
              <w:fldChar w:fldCharType="begin"/>
            </w:r>
            <w:r>
              <w:instrText xml:space="preserve"> XE "Secure Productive Enterprise E3" </w:instrText>
            </w:r>
            <w:r>
              <w:fldChar w:fldCharType="end"/>
            </w:r>
            <w:r>
              <w:t xml:space="preserve">(Kullanıcı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2"/>
      </w:pPr>
      <w:bookmarkStart w:id="249" w:name="_Sec768"/>
      <w:r>
        <w:t>2. Ürün Şartları</w:t>
      </w:r>
      <w:bookmarkEnd w:id="249"/>
    </w:p>
    <w:tbl>
      <w:tblPr>
        <w:tblStyle w:val="PURTable"/>
        <w:tblW w:w="0" w:type="dxa"/>
        <w:tblLook w:val="04A0" w:firstRow="1" w:lastRow="0" w:firstColumn="1" w:lastColumn="0" w:noHBand="0" w:noVBand="1"/>
      </w:tblPr>
      <w:tblGrid>
        <w:gridCol w:w="3582"/>
        <w:gridCol w:w="3587"/>
        <w:gridCol w:w="362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w:instrText>
            </w:r>
            <w:r>
              <w:instrText xml:space="preserve">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Secure Productive Enterprise Müşterilerinin Genişletilmiş Kullanım Hakları</w:t>
      </w:r>
    </w:p>
    <w:p w:rsidR="00897CD8" w:rsidRDefault="005D3E70">
      <w:pPr>
        <w:pStyle w:val="ProductList-SubClauseHeading"/>
        <w:outlineLvl w:val="4"/>
      </w:pPr>
      <w:r>
        <w:t>2.1.1 Office Sunucuları</w:t>
      </w:r>
    </w:p>
    <w:p w:rsidR="00897CD8" w:rsidRDefault="005D3E70">
      <w:pPr>
        <w:pStyle w:val="ProductList-BodyIndented"/>
      </w:pPr>
      <w:r>
        <w:t>Secure Productive Enterprise Kullanıcı SL’si atanmış her kullanıcı şunları yapabilir:</w:t>
      </w:r>
    </w:p>
    <w:p w:rsidR="00897CD8" w:rsidRDefault="005D3E70">
      <w:pPr>
        <w:pStyle w:val="ProductList-Bullet"/>
        <w:numPr>
          <w:ilvl w:val="1"/>
          <w:numId w:val="38"/>
        </w:numPr>
      </w:pPr>
      <w:r>
        <w:t>aşağıdaki su</w:t>
      </w:r>
      <w:r>
        <w:t>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w:instrText>
      </w:r>
      <w:r>
        <w:instrText xml:space="preserve">u" </w:instrText>
      </w:r>
      <w:r>
        <w:fldChar w:fldCharType="end"/>
      </w:r>
      <w:r>
        <w:t>; ve</w:t>
      </w:r>
    </w:p>
    <w:p w:rsidR="00897CD8" w:rsidRDefault="005D3E70">
      <w:pPr>
        <w:pStyle w:val="ProductList-Bullet"/>
        <w:numPr>
          <w:ilvl w:val="1"/>
          <w:numId w:val="38"/>
        </w:numPr>
      </w:pPr>
      <w:r>
        <w:t>yukarıda belirtilen sunucu yazılımlarına erişim, bir Secure Productive Enterprise Kullanıcı SL'si atanmış kullanıcılar ve Dış Kullanıcılar ile sınırlıdır.</w:t>
      </w:r>
    </w:p>
    <w:p w:rsidR="00897CD8" w:rsidRDefault="005D3E70">
      <w:pPr>
        <w:pStyle w:val="ProductList-BodyIndented"/>
      </w:pPr>
      <w:r>
        <w:t>Bu hüküm, Secure Productive Enterprise'ı Microsoft Bulut Anlaşması kapsamında lisanslayan m</w:t>
      </w:r>
      <w:r>
        <w:t>üşteriler için geçerli değildir.</w:t>
      </w:r>
    </w:p>
    <w:p w:rsidR="00897CD8" w:rsidRDefault="00897CD8">
      <w:pPr>
        <w:pStyle w:val="ProductList-BodyIndented"/>
      </w:pPr>
    </w:p>
    <w:p w:rsidR="00897CD8" w:rsidRDefault="005D3E70">
      <w:pPr>
        <w:pStyle w:val="ProductList-SubClauseHeading"/>
        <w:outlineLvl w:val="4"/>
      </w:pPr>
      <w:r>
        <w:t>2.1.2 Office Professional Plus</w:t>
      </w:r>
    </w:p>
    <w:p w:rsidR="00897CD8" w:rsidRDefault="005D3E70">
      <w:pPr>
        <w:pStyle w:val="ProductList-SubSubClauseHeading"/>
        <w:outlineLvl w:val="5"/>
      </w:pPr>
      <w:r>
        <w:t>2.1.2.1 Secure Productive Enterprise YG'den Geçiş Kullanıcı SL'leri:</w:t>
      </w:r>
    </w:p>
    <w:p w:rsidR="00897CD8" w:rsidRDefault="005D3E70">
      <w:pPr>
        <w:pStyle w:val="ProductList-BodyIndented2"/>
      </w:pPr>
      <w:r>
        <w:t xml:space="preserve">Müşterinin bir Secure Productive Enterprise YG'den Geçiş Kullanıcı SL'si atadığı her bir Lisanslı Kullanıcı için, Müşteri </w:t>
      </w:r>
      <w:r>
        <w:t>şunları yükleyebilir:</w:t>
      </w:r>
    </w:p>
    <w:p w:rsidR="00897CD8" w:rsidRDefault="005D3E70">
      <w:pPr>
        <w:pStyle w:val="ProductList-Bullet"/>
        <w:numPr>
          <w:ilvl w:val="2"/>
          <w:numId w:val="39"/>
        </w:numPr>
      </w:pPr>
      <w:r>
        <w:t xml:space="preserve">Yalnızca Lisanslı Kullanıcının üyelik süresi boyunca kullanımı için Office Professional Plus'ın bir yerel kopyası ve </w:t>
      </w:r>
    </w:p>
    <w:p w:rsidR="00897CD8" w:rsidRDefault="005D3E70">
      <w:pPr>
        <w:pStyle w:val="ProductList-Bullet"/>
        <w:numPr>
          <w:ilvl w:val="2"/>
          <w:numId w:val="39"/>
        </w:numPr>
      </w:pPr>
      <w:r>
        <w:t xml:space="preserve">Yalnızca Lisanslı Kullanıcının üyelik süresi boyunca kullanması amacıyla aynı toplu lisans anlaşmasına eklenen yeni </w:t>
      </w:r>
      <w:r>
        <w:t>Kullanıcı SL'leri için Office Professional Plus'ın bir yerel kopyası. Söz konusu kullanıcı haklarını veren yeni Kullanıcı SL'lerinin sayısı, anlaşma kapsamında ilk olarak belirtilen YG'den Geçiş Kullanıcı SL'lerinin sayısını geçemez.</w:t>
      </w:r>
    </w:p>
    <w:p w:rsidR="00897CD8" w:rsidRDefault="005D3E70">
      <w:pPr>
        <w:pStyle w:val="ProductList-BodyIndented2"/>
      </w:pPr>
      <w:r>
        <w:t>Bu hüküm, bu Ürünü; Mi</w:t>
      </w:r>
      <w:r>
        <w:t>crosoft Bulut Anlaşması kapsamında lisanslayan müşteriler için geçerli değildir.</w:t>
      </w:r>
    </w:p>
    <w:p w:rsidR="00897CD8" w:rsidRDefault="00897CD8">
      <w:pPr>
        <w:pStyle w:val="ProductList-BodyIndented2"/>
      </w:pPr>
    </w:p>
    <w:p w:rsidR="00897CD8" w:rsidRDefault="005D3E70">
      <w:pPr>
        <w:pStyle w:val="ProductList-SubSubClauseHeading"/>
        <w:outlineLvl w:val="5"/>
      </w:pPr>
      <w:r>
        <w:t>2.1.2.1 MPSA'da alınan Secure Productive Enterprise Kullanıcı SL'leri</w:t>
      </w:r>
    </w:p>
    <w:p w:rsidR="00897CD8" w:rsidRDefault="005D3E70">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w:t>
      </w:r>
      <w:r>
        <w:t>acıyla Office Professional Plus'ın bir yerel kopyasını yükleyebilir.</w:t>
      </w:r>
    </w:p>
    <w:p w:rsidR="00897CD8" w:rsidRDefault="00897CD8">
      <w:pPr>
        <w:pStyle w:val="ProductList-BodyIndented2"/>
      </w:pPr>
    </w:p>
    <w:p w:rsidR="00897CD8" w:rsidRDefault="005D3E70">
      <w:pPr>
        <w:pStyle w:val="ProductList-ClauseHeading"/>
        <w:outlineLvl w:val="3"/>
      </w:pPr>
      <w:r>
        <w:t>2.2 Eklenti Kullanıcı SL'leri ve YG Kullanıcı SL'lerinden Geçiş</w:t>
      </w:r>
    </w:p>
    <w:p w:rsidR="00897CD8" w:rsidRDefault="005D3E70">
      <w:pPr>
        <w:pStyle w:val="ProductList-Body"/>
      </w:pPr>
      <w:r>
        <w:t>Müşteri, bir Secure Productive Enterprise Eklentisi Kullanıcı SL'si veya bir Secure Productive Enterprise YG'den Geçiş Kul</w:t>
      </w:r>
      <w:r>
        <w:t xml:space="preserve">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w:t>
      </w:r>
      <w:r>
        <w:t xml:space="preserve">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 Bilgi</w:t>
      </w:r>
      <w:r>
        <w:t xml:space="preserve"> için Secure Productive Enterprise bileşenlerine ilişkin Ek Bilgiler maddelerindeki Secure Productive Enterprise Eklentisi Kullanıcı SL'leri ve Secure Productive Enterprise YG'den Geçiş Kullanıcı SL'leri bentlerine bakın.</w:t>
      </w:r>
    </w:p>
    <w:p w:rsidR="00897CD8" w:rsidRDefault="00897CD8">
      <w:pPr>
        <w:pStyle w:val="ProductList-Body"/>
      </w:pPr>
    </w:p>
    <w:p w:rsidR="00897CD8" w:rsidRDefault="005D3E70">
      <w:pPr>
        <w:pStyle w:val="ProductList-ClauseHeading"/>
        <w:outlineLvl w:val="3"/>
      </w:pPr>
      <w:r>
        <w:t xml:space="preserve">2.3 YG Kullanıcı SL'lerinden </w:t>
      </w:r>
      <w:r>
        <w:t>Geçiş Satın Alımları</w:t>
      </w:r>
    </w:p>
    <w:p w:rsidR="00897CD8" w:rsidRDefault="005D3E70">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w:t>
      </w:r>
      <w:r>
        <w:t xml:space="preserve">iş satın alması şartıyla ve (2) Windows Masaüstü Bilgisayar İşletim Sistemi </w:t>
      </w:r>
      <w:r>
        <w:lastRenderedPageBreak/>
        <w:t>bölüm 4.4.1'de yer alan Birincil kullanım gereksinimlerine uymak için gerekli cihazları eklemesi şartıyla, daha fazla YG Kullanıcı SL'lerinden Geçiş satın alabilir.</w:t>
      </w:r>
    </w:p>
    <w:p w:rsidR="00897CD8" w:rsidRDefault="00897CD8">
      <w:pPr>
        <w:pStyle w:val="ProductList-Body"/>
      </w:pPr>
    </w:p>
    <w:p w:rsidR="00897CD8" w:rsidRDefault="005D3E70">
      <w:pPr>
        <w:pStyle w:val="ProductList-ClauseHeading"/>
        <w:outlineLvl w:val="3"/>
      </w:pPr>
      <w:r>
        <w:t xml:space="preserve">2.4 SA Secure </w:t>
      </w:r>
      <w:r>
        <w:t>Productive Enterprise YG'den Geçiş Kullanıcı SL'leri için YG Avantajları</w:t>
      </w:r>
    </w:p>
    <w:p w:rsidR="00897CD8" w:rsidRDefault="005D3E70">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w:instrText>
      </w:r>
      <w:r>
        <w:instrText xml:space="preserve">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w:t>
      </w:r>
      <w:r>
        <w:t>ar.</w:t>
      </w:r>
    </w:p>
    <w:p w:rsidR="00897CD8" w:rsidRDefault="00897CD8">
      <w:pPr>
        <w:pStyle w:val="ProductList-Body"/>
      </w:pPr>
    </w:p>
    <w:p w:rsidR="00897CD8" w:rsidRDefault="005D3E70">
      <w:pPr>
        <w:pStyle w:val="ProductList-ClauseHeading"/>
        <w:outlineLvl w:val="3"/>
      </w:pPr>
      <w:r>
        <w:t>2.5 ABD Hükümeti Topluluk Bulut Hizmeti</w:t>
      </w:r>
    </w:p>
    <w:p w:rsidR="00897CD8" w:rsidRDefault="005D3E70">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w:t>
      </w:r>
      <w:r>
        <w:t>osuna bakın.</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39404"/>
      <w:r>
        <w:instrText>Enterprise Mobility + Security</w:instrText>
      </w:r>
      <w:bookmarkEnd w:id="251"/>
      <w:r>
        <w:instrText>" \l 2</w:instrText>
      </w:r>
      <w:r>
        <w:fldChar w:fldCharType="end"/>
      </w:r>
    </w:p>
    <w:p w:rsidR="00897CD8" w:rsidRDefault="005D3E70">
      <w:pPr>
        <w:pStyle w:val="ProductList-Offering1SubSection"/>
        <w:outlineLvl w:val="2"/>
      </w:pPr>
      <w:bookmarkStart w:id="252" w:name="_Sec709"/>
      <w:r>
        <w:t>1. Program Kullanılabilirliği</w:t>
      </w:r>
      <w:bookmarkEnd w:id="252"/>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Enterprise Mobility + Security E3</w:t>
            </w:r>
            <w:r>
              <w:fldChar w:fldCharType="begin"/>
            </w:r>
            <w:r>
              <w:instrText xml:space="preserve"> XE "Enterprise Mobility + Securi</w:instrText>
            </w:r>
            <w:r>
              <w:instrText xml:space="preserve">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w:t>
            </w:r>
            <w:r>
              <w:t>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 Security E5</w:t>
            </w:r>
            <w:r>
              <w:fldChar w:fldCharType="begin"/>
            </w:r>
            <w:r>
              <w:instrText xml:space="preserve"> XE "Enterprise Mobility + Security E5"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2"/>
      </w:pPr>
      <w:bookmarkStart w:id="253" w:name="_Sec764"/>
      <w:r>
        <w:t>2. Ürün Şartları</w:t>
      </w:r>
      <w:bookmarkEnd w:id="253"/>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w:t>
            </w:r>
            <w:r>
              <w:rPr>
                <w:color w:val="404040"/>
              </w:rPr>
              <w:t>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w:instrText>
            </w:r>
            <w:r>
              <w:instrText xml:space="preserve">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w:t>
            </w:r>
            <w:r>
              <w:t>lnızca Intune)</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w:t>
            </w:r>
            <w:r>
              <w:rPr>
                <w:color w:val="0563C1"/>
              </w:rPr>
              <w:t>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Eklenti Kullanıcı SL'si Satın Alma Uygunluğu</w:t>
      </w:r>
    </w:p>
    <w:p w:rsidR="00897CD8" w:rsidRDefault="005D3E70">
      <w:pPr>
        <w:pStyle w:val="ProductList-Body"/>
      </w:pPr>
      <w:r>
        <w:t>Müşterilerin, ilgili Nitelikli Lisansları için etkin YG'ye sahip etkin bir Kurumsal Kayıt Anlaşması bulunmalıdır. Nitelikli Lisanslar, kullanıcı bazlı veya cihaz bazlı olarak kullanılabil</w:t>
      </w:r>
      <w:r>
        <w:t>ir. MBSA'nın 2010 öncesi sürümüne sahip müşteriler, Çevrimiçi Hizmetler Ek Şartları ve Koşullarını imzalamalıdır.</w:t>
      </w:r>
    </w:p>
    <w:p w:rsidR="00897CD8" w:rsidRDefault="00897CD8">
      <w:pPr>
        <w:pStyle w:val="ProductList-Body"/>
      </w:pPr>
    </w:p>
    <w:p w:rsidR="00897CD8" w:rsidRDefault="005D3E70">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Eklenti Kullanıcı SL’si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ve Microsoft Intune için Core CAL Paketi Köprüsü</w:t>
            </w:r>
            <w:r>
              <w:fldChar w:fldCharType="begin"/>
            </w:r>
            <w:r>
              <w:instrText xml:space="preserve"> XE "Office 365 ve Microsoft Intune için Core CAL Paketi Köprüsü</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CD8" w:rsidRDefault="005D3E70">
            <w:pPr>
              <w:pStyle w:val="ProductList-TableBody"/>
            </w:pPr>
            <w:r>
              <w:t>Enterprise Mobility + Security</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CD8" w:rsidRDefault="00897CD8">
            <w:pPr>
              <w:pStyle w:val="ProductList-TableBody"/>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ve Microsoft Intune için Kurumsal CAL Paketi Köprüsü</w:t>
            </w:r>
            <w:r>
              <w:fldChar w:fldCharType="begin"/>
            </w:r>
            <w:r>
              <w:instrText xml:space="preserve"> XE "Office 365 ve Microsoft Intune için Kurumsal CAL Pake</w:instrText>
            </w:r>
            <w:r>
              <w:instrText xml:space="preserv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2.3 Eklenti Kullanıcı SL'si Satın Alma Kısıtlamaları</w:t>
      </w:r>
    </w:p>
    <w:p w:rsidR="00897CD8" w:rsidRDefault="005D3E70">
      <w:pPr>
        <w:pStyle w:val="ProductList-Body"/>
      </w:pPr>
      <w:r>
        <w:t>Yalnızca tek bir Eklenti Kullanıcı SL'si, her Nitelikli Lisans (veya Nitelikli Lisanslar kümesi) için satın alınabilir.</w:t>
      </w:r>
    </w:p>
    <w:p w:rsidR="00897CD8" w:rsidRDefault="00897CD8">
      <w:pPr>
        <w:pStyle w:val="ProductList-Body"/>
      </w:pPr>
    </w:p>
    <w:p w:rsidR="00897CD8" w:rsidRDefault="005D3E70">
      <w:pPr>
        <w:pStyle w:val="ProductList-Body"/>
      </w:pPr>
      <w:r>
        <w:t>Müşteriler, Nitelikli Lisans (veya Nitelikli Lisans kümeleri) ba</w:t>
      </w:r>
      <w:r>
        <w:t>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w:t>
      </w:r>
      <w:r>
        <w:t>in Eklenti Kullanıcı SL'leri alabilirler.</w:t>
      </w:r>
    </w:p>
    <w:p w:rsidR="00897CD8" w:rsidRDefault="00897CD8">
      <w:pPr>
        <w:pStyle w:val="ProductList-Body"/>
      </w:pPr>
    </w:p>
    <w:p w:rsidR="00897CD8" w:rsidRDefault="005D3E70">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w:t>
      </w:r>
      <w:r>
        <w:t>tın alabilirler.</w:t>
      </w:r>
    </w:p>
    <w:p w:rsidR="00897CD8" w:rsidRDefault="00897CD8">
      <w:pPr>
        <w:pStyle w:val="ProductList-Body"/>
      </w:pPr>
    </w:p>
    <w:p w:rsidR="00897CD8" w:rsidRDefault="005D3E70">
      <w:pPr>
        <w:pStyle w:val="ProductList-ClauseHeading"/>
        <w:outlineLvl w:val="3"/>
      </w:pPr>
      <w:r>
        <w:t>2.4 Enterprise Mobility + Security YG'den Geçiş Kullanıcı SL'leri için satın alma uygunluğu</w:t>
      </w:r>
    </w:p>
    <w:p w:rsidR="00897CD8" w:rsidRDefault="005D3E70">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w:t>
      </w:r>
      <w:r>
        <w:t>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lastRenderedPageBreak/>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 xml:space="preserve">Gerekli CAL Paketi </w:t>
            </w:r>
            <w:r>
              <w:rPr>
                <w:color w:val="FFFFFF"/>
              </w:rPr>
              <w:t>Köprüsü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için Çekirdek CAL Köprüsü</w:t>
            </w:r>
            <w:r>
              <w:rPr>
                <w:vertAlign w:val="superscript"/>
              </w:rPr>
              <w:t>2,3</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Enterprise Mobility + Security için Kurumsal CAL Köprüsü</w:t>
            </w:r>
            <w:r>
              <w:rPr>
                <w:vertAlign w:val="superscript"/>
              </w:rPr>
              <w:t>2,4</w:t>
            </w:r>
          </w:p>
        </w:tc>
      </w:tr>
    </w:tbl>
    <w:p w:rsidR="00897CD8" w:rsidRDefault="005D3E70">
      <w:pPr>
        <w:pStyle w:val="ProductList-Body"/>
      </w:pPr>
      <w:r>
        <w:rPr>
          <w:i/>
          <w:vertAlign w:val="superscript"/>
        </w:rPr>
        <w:t>1</w:t>
      </w:r>
      <w:r>
        <w:rPr>
          <w:i/>
        </w:rPr>
        <w:t>Yalnızca kayıt anlaşması yıl dönümünde veya yeni bir kayıt anlaşması süresinin başında kullanılabilir.</w:t>
      </w:r>
    </w:p>
    <w:p w:rsidR="00897CD8" w:rsidRDefault="005D3E70">
      <w:pPr>
        <w:pStyle w:val="ProductList-Body"/>
      </w:pPr>
      <w:r>
        <w:rPr>
          <w:i/>
          <w:vertAlign w:val="superscript"/>
        </w:rPr>
        <w:t>2</w:t>
      </w:r>
      <w:r>
        <w:rPr>
          <w:i/>
        </w:rPr>
        <w:t>Yalnızca kayıt anlaşması yıl dönümünde Satın Alma için gereklidir.</w:t>
      </w:r>
    </w:p>
    <w:p w:rsidR="00897CD8" w:rsidRDefault="005D3E70">
      <w:pPr>
        <w:pStyle w:val="ProductList-Body"/>
      </w:pPr>
      <w:r>
        <w:rPr>
          <w:i/>
          <w:vertAlign w:val="superscript"/>
        </w:rPr>
        <w:t>3</w:t>
      </w:r>
      <w:r>
        <w:rPr>
          <w:i/>
        </w:rPr>
        <w:t xml:space="preserve">Office 365 lisanslı kullanıcılar için satın alma gerekli değildir (Kurumsal ve Kamu E1, E3, E5) </w:t>
      </w:r>
    </w:p>
    <w:p w:rsidR="00897CD8" w:rsidRDefault="005D3E70">
      <w:pPr>
        <w:pStyle w:val="ProductList-Body"/>
      </w:pPr>
      <w:r>
        <w:rPr>
          <w:i/>
          <w:vertAlign w:val="superscript"/>
        </w:rPr>
        <w:t>4</w:t>
      </w:r>
      <w:r>
        <w:rPr>
          <w:i/>
        </w:rPr>
        <w:t>Office 365 lisanslı kullanıcılar için satın alma gerekli değildir (Kurumsal ve Kamu E3, E5)</w:t>
      </w:r>
    </w:p>
    <w:p w:rsidR="00897CD8" w:rsidRDefault="00897CD8">
      <w:pPr>
        <w:pStyle w:val="ProductList-Body"/>
      </w:pPr>
    </w:p>
    <w:p w:rsidR="00897CD8" w:rsidRDefault="005D3E70">
      <w:pPr>
        <w:pStyle w:val="ProductList-ClauseHeading"/>
        <w:outlineLvl w:val="3"/>
      </w:pPr>
      <w:r>
        <w:t>2.5 YG Kullanıcı SL'lerinden Geçiş satın alımları</w:t>
      </w:r>
    </w:p>
    <w:p w:rsidR="00897CD8" w:rsidRDefault="005D3E70">
      <w:pPr>
        <w:pStyle w:val="ProductList-Body"/>
      </w:pPr>
      <w:r>
        <w:t xml:space="preserve">Bölüm 2.4'teki </w:t>
      </w:r>
      <w:r>
        <w:t>her Cihaz başına Nitelikli Lisans için birden fazla YG Kullanıcı SL'sinden Geçiş satın alınamaz. Birden fazla kullanıcı tarafından kullanılan bir Nitelikli Lisansın atandığı cihazlar için tek seferlik bir istisna olarak; tüm Nitelikli Cihazların tüm kullan</w:t>
      </w:r>
      <w:r>
        <w:t>ıcıları için YG Kullanıcı SL'sinden Geçiş satın alması şartıyla, Müşteri, söz konusu kullanıcıların her biri için bir YG Kullanıcı SL'sinden Geçiş satın alabilir.</w:t>
      </w:r>
    </w:p>
    <w:p w:rsidR="00897CD8" w:rsidRDefault="00897CD8">
      <w:pPr>
        <w:pStyle w:val="ProductList-Body"/>
      </w:pPr>
    </w:p>
    <w:p w:rsidR="00897CD8" w:rsidRDefault="005D3E70">
      <w:pPr>
        <w:pStyle w:val="ProductList-ClauseHeading"/>
        <w:outlineLvl w:val="3"/>
      </w:pPr>
      <w:r>
        <w:t>2.6 Enterprise Mobility + Security YG'den Geçiş Kullanıcı SL'leri için Avantajlar</w:t>
      </w:r>
    </w:p>
    <w:p w:rsidR="00897CD8" w:rsidRDefault="005D3E70">
      <w:pPr>
        <w:pStyle w:val="ProductList-Body"/>
      </w:pPr>
      <w:r>
        <w:t>Enterprise</w:t>
      </w:r>
      <w:r>
        <w:t xml:space="preserve"> Mobility + Security YG'den Geçiş Kullanıcı SL'leri, Müşteriye; Madde 2.4'teki Nitelikli Lisanslar temelinde YG Avantajları hakkı kazandırır.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39405"/>
      <w:r>
        <w:instrText>Microsoft Dynamics 365 Services</w:instrText>
      </w:r>
      <w:bookmarkEnd w:id="255"/>
      <w:r>
        <w:instrText>" \l 2</w:instrText>
      </w:r>
      <w:r>
        <w:fldChar w:fldCharType="end"/>
      </w:r>
    </w:p>
    <w:p w:rsidR="00897CD8" w:rsidRDefault="005D3E70">
      <w:pPr>
        <w:pStyle w:val="ProductList-Offering1SubSection"/>
        <w:outlineLvl w:val="2"/>
      </w:pPr>
      <w:bookmarkStart w:id="256" w:name="_Sec1152"/>
      <w:r>
        <w:t>1. Program Kullanılabilirliği</w:t>
      </w:r>
      <w:bookmarkEnd w:id="256"/>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w:instrText>
            </w:r>
            <w:r>
              <w:instrText xml:space="preserve">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Plan 1, Enterprise edition Eklentisi</w:t>
            </w:r>
            <w:r>
              <w:fldChar w:fldCharType="begin"/>
            </w:r>
            <w:r>
              <w:instrText xml:space="preserve"> XE "</w:instrText>
            </w:r>
            <w:r>
              <w:instrText xml:space="preserve">Microsoft Dynamics 365 Plan 1,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Plan 1, Enterprise edition YG'den Geçiş</w:t>
            </w:r>
            <w:r>
              <w:fldChar w:fldCharType="begin"/>
            </w:r>
            <w:r>
              <w:instrText xml:space="preserve"> XE "Microsoft Dynamics 365 Plan 1,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Plan 2, Enterprise edition YG'den Geçiş (Kullanıcı SL'si)</w:t>
            </w:r>
            <w:r>
              <w:fldChar w:fldCharType="begin"/>
            </w:r>
            <w:r>
              <w:instrText xml:space="preserve"> XE "</w:instrText>
            </w:r>
            <w:r>
              <w:instrText xml:space="preserve">Microsoft Dynamics 365 Plan 2,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Müşteri Hizm</w:t>
            </w:r>
            <w:r>
              <w:t>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Müşteri Hizmetleri için Microsoft Dynamics 365, Enterprise Edition (Cihaz SL'si)</w:t>
            </w:r>
            <w:r>
              <w:fldChar w:fldCharType="begin"/>
            </w:r>
            <w:r>
              <w:instrText xml:space="preserve"> XE "Müşteri Hizmetler</w:instrText>
            </w:r>
            <w:r>
              <w:instrText xml:space="preserve">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Saha Hizmetleri için Microsoft Dynamics 365, Enterprise Edition (Cihaz SL'si)</w:t>
            </w:r>
            <w:r>
              <w:fldChar w:fldCharType="begin"/>
            </w:r>
            <w:r>
              <w:instrText xml:space="preserve"> XE "Saha Hizmetleri için</w:instrText>
            </w:r>
            <w:r>
              <w:instrText xml:space="preserve">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basımı (Kullanıcı SL'si)</w:t>
            </w:r>
            <w:r>
              <w:fldChar w:fldCharType="begin"/>
            </w:r>
            <w:r>
              <w:instrText xml:space="preserve"> XE "Operasyonlar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w:t>
            </w:r>
            <w:r>
              <w:fldChar w:fldCharType="begin"/>
            </w:r>
            <w:r>
              <w:instrText xml:space="preserve"> XE "</w:instrText>
            </w:r>
            <w:r>
              <w:instrText xml:space="preserve">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 Hizmet Otomasyonu için Microsoft Dynamics 365, Enterprise basımı (Kullanıcı SL'si)</w:t>
            </w:r>
            <w:r>
              <w:fldChar w:fldCharType="begin"/>
            </w:r>
            <w:r>
              <w:instrText xml:space="preserve"> XE "</w:instrText>
            </w:r>
            <w:r>
              <w:instrText xml:space="preserve">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Satış için Microsoft Dynamics 365, Enterprise edition </w:t>
            </w:r>
            <w:r>
              <w:fldChar w:fldCharType="begin"/>
            </w:r>
            <w:r>
              <w:instrText xml:space="preserve"> XE "</w:instrText>
            </w:r>
            <w:r>
              <w:instrText xml:space="preserve">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w:instrText>
            </w:r>
            <w:r>
              <w:instrText xml:space="preserve">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Ekip Üyeleri için Microsoft Dynamics 365, Enterprise edition Eklenti (Kullanıcı SL'si)</w:t>
            </w:r>
            <w:r>
              <w:fldChar w:fldCharType="begin"/>
            </w:r>
            <w:r>
              <w:instrText xml:space="preserve"> XE "Ekip Üyeler</w:instrText>
            </w:r>
            <w:r>
              <w:instrText xml:space="preserve">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Enterprise edition - Ek Müşteri İlişkilendirme Portalı</w:t>
            </w:r>
            <w:r>
              <w:fldChar w:fldCharType="begin"/>
            </w:r>
            <w:r>
              <w:instrText xml:space="preserve"> XE "Microsoft Dynamics 365 Enterprise edition - Ek Müşteri İlişkilendirme </w:instrText>
            </w:r>
            <w:r>
              <w:instrText xml:space="preserve">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lastRenderedPageBreak/>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Enterprise edition - Ek Müşteri İlişkilendirme Üretim Örneği</w:t>
            </w:r>
            <w:r>
              <w:fldChar w:fldCharType="begin"/>
            </w:r>
            <w:r>
              <w:instrText xml:space="preserve"> XE "</w:instrText>
            </w:r>
            <w:r>
              <w:instrText xml:space="preserve">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Enterprise edition - Ek Müşteri İlişkilendirme Sosyal Gönderimleri</w:t>
            </w:r>
            <w:r>
              <w:fldChar w:fldCharType="begin"/>
            </w:r>
            <w:r>
              <w:instrText xml:space="preserve"> XE "</w:instrText>
            </w:r>
            <w:r>
              <w:instrText xml:space="preserve">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w:instrText>
            </w:r>
            <w:r>
              <w:instrText xml:space="preserve">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Ek Veritabanı Depolama</w:t>
            </w:r>
            <w:r>
              <w:fldChar w:fldCharType="begin"/>
            </w:r>
            <w:r>
              <w:instrText xml:space="preserve"> XE "</w:instrText>
            </w:r>
            <w:r>
              <w:instrText xml:space="preserve">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 xml:space="preserve">Operasyonlar </w:t>
            </w:r>
            <w:r>
              <w:t>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w:instrText>
            </w:r>
            <w:r>
              <w:instrText xml:space="preserve">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w:instrText>
            </w:r>
            <w:r>
              <w:instrText xml:space="preserve">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w:instrText>
            </w:r>
            <w:r>
              <w:instrText xml:space="preserve">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Microsoft Dynamics 365 Pro Doğrudan Destek</w:t>
            </w:r>
            <w:r>
              <w:fldChar w:fldCharType="begin"/>
            </w:r>
            <w:r>
              <w:instrText xml:space="preserve"> XE "</w:instrText>
            </w:r>
            <w:r>
              <w:instrText xml:space="preserve">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2"/>
      </w:pPr>
      <w:bookmarkStart w:id="257" w:name="_Sec1153"/>
      <w:r>
        <w:t>2.</w:t>
      </w:r>
      <w:r>
        <w:t xml:space="preserve"> Ürün Şartları</w:t>
      </w:r>
      <w:bookmarkEnd w:id="257"/>
    </w:p>
    <w:tbl>
      <w:tblPr>
        <w:tblStyle w:val="PURTable"/>
        <w:tblW w:w="0" w:type="dxa"/>
        <w:tblLook w:val="04A0" w:firstRow="1" w:lastRow="0" w:firstColumn="1" w:lastColumn="0" w:noHBand="0" w:noVBand="1"/>
      </w:tblPr>
      <w:tblGrid>
        <w:gridCol w:w="3581"/>
        <w:gridCol w:w="3588"/>
        <w:gridCol w:w="362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w:instrText>
            </w:r>
            <w:r>
              <w:instrText xml:space="preserve">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w:t>
            </w:r>
            <w:r>
              <w:rPr>
                <w:color w:val="404040"/>
              </w:rPr>
              <w:t>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w:instrText>
            </w:r>
            <w:r>
              <w:instrText xml:space="preserve">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w:instrText>
            </w:r>
            <w:r>
              <w:instrText xml:space="preserve">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3"/>
      </w:pPr>
      <w:r>
        <w:t>2.1 Dynamics 365 YG Kullanıcı SL'sinden Geçişler için Satın Alma Uygunluğu</w:t>
      </w:r>
    </w:p>
    <w:p w:rsidR="00897CD8" w:rsidRDefault="005D3E70">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w:t>
      </w:r>
      <w:r>
        <w:t>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w:t>
      </w:r>
      <w:r>
        <w:t>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897C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İlgili YG Kullanıcı SL'sinden Geçiş</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AX Task CAL,</w:t>
            </w:r>
            <w:r>
              <w:br/>
              <w:t>Microsoft Dynamics AX Self Serve CAL,</w:t>
            </w:r>
            <w:r>
              <w:br/>
              <w:t>Mic</w:t>
            </w:r>
            <w:r>
              <w:t>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Ekip Üyeleri için Microsoft Dynamics 365, Enterprise edition YG'den Geçiş</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AX Görev CAL'si (Cihaz)</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Operasyonlar için Microsoft Dynamics 365, Enterprise Edition YG'den Geçiş (Cihaz)</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AX Functional CAL veya</w:t>
            </w:r>
            <w:r>
              <w:b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Operasyonlar için Microsoft Dynamic 365, Enterprise edition YG'den Geçiş </w:t>
            </w:r>
          </w:p>
          <w:p w:rsidR="00897CD8" w:rsidRDefault="005D3E70">
            <w:pPr>
              <w:pStyle w:val="ProductList-TableBody"/>
            </w:pPr>
            <w:r>
              <w:t>Microsoft Dynamics 365</w:t>
            </w:r>
            <w:r>
              <w:t>, Enterprise edition Plan 2 YG'den Geçiş</w:t>
            </w:r>
          </w:p>
          <w:p w:rsidR="00897CD8" w:rsidRDefault="00897CD8">
            <w:pPr>
              <w:pStyle w:val="ProductList-TableBody"/>
            </w:pP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CRM Basic CAL veya</w:t>
            </w:r>
            <w:r>
              <w:b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Satış için Microsoft Dynamics 365, Enterprise basımı YG'den Geçiş</w:t>
            </w:r>
            <w:r>
              <w:br/>
              <w:t>Microsoft Dynamics 365, Enterprise edition Plan 1 YG'den Geçiş</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Müşteri Hizmetleri için Microsoft Dynamics 365, Enterprise basımı YG'den Geçiş</w:t>
            </w:r>
            <w:r>
              <w:br/>
              <w:t>Microsoft Dynamics 365, Enterprise edition Plan 1 YG'den Geçiş</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Satış için Mi</w:t>
            </w:r>
            <w:r>
              <w:t>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365 for Case Management, Enterprise basımı YG'den Geçiş</w:t>
            </w:r>
          </w:p>
        </w:tc>
      </w:tr>
      <w:tr w:rsidR="00897CD8">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Microsoft Dynamics 365, Enterprise edition Plan 1 YG'den Geçiş</w:t>
            </w:r>
          </w:p>
        </w:tc>
      </w:tr>
    </w:tbl>
    <w:p w:rsidR="00897CD8" w:rsidRDefault="00897CD8">
      <w:pPr>
        <w:pStyle w:val="ProductList-Body"/>
      </w:pPr>
    </w:p>
    <w:p w:rsidR="00897CD8" w:rsidRDefault="005D3E70">
      <w:pPr>
        <w:pStyle w:val="ProductList-ClauseHeading"/>
        <w:outlineLvl w:val="3"/>
      </w:pPr>
      <w:r>
        <w:t xml:space="preserve">2.2 Eklenti Kullanıcı SL'leri Nitelikli </w:t>
      </w:r>
      <w:r>
        <w:t>Lisansları</w:t>
      </w:r>
    </w:p>
    <w:p w:rsidR="00897CD8" w:rsidRDefault="005D3E70">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Eklenti Kullanıcı SL’si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Microsoft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veya</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Ekip Üyeleri için Microsoft Dynamics 365, Enterprise edition Eklenti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w:t>
            </w:r>
            <w:r>
              <w:t xml:space="preserve"> AX Görev CAL'si (Cihaz)</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Operasyonlar için Microsoft Dynamics 365, Enterprise edition Eklenti (Cihaz)</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AX Functional CAL</w:t>
            </w:r>
            <w:r>
              <w:fldChar w:fldCharType="begin"/>
            </w:r>
            <w:r>
              <w:instrText xml:space="preserve"> XE "Microsoft Dynamics AX Functional CAL" </w:instrText>
            </w:r>
            <w:r>
              <w:fldChar w:fldCharType="end"/>
            </w:r>
            <w:r>
              <w:t xml:space="preserve"> veya</w:t>
            </w:r>
            <w:r>
              <w:br/>
              <w:t>Microsoft Dynamics AX Kurumsal CAL</w:t>
            </w:r>
            <w:r>
              <w:fldChar w:fldCharType="begin"/>
            </w:r>
            <w:r>
              <w:instrText xml:space="preserve"> XE "Microsoft Dynamics AX Kurum</w:instrText>
            </w:r>
            <w:r>
              <w:instrText xml:space="preserve">sal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Operasyonlar için Microsoft Dynamics 365, Enterprise edition Eklenti</w:t>
            </w:r>
            <w:r>
              <w:br/>
              <w:t>Microsoft Dynamics 365 Enterprise edition Plan 2 Eklenti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w:t>
            </w:r>
            <w:r>
              <w:t>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Satış için Microsoft Dynamics 365, Enterprise basımı Eklentisi</w:t>
            </w:r>
            <w:r>
              <w:br/>
              <w:t>Microsoft Dynamics 365, Enterprise basımı Plan 1 Eklentisi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Basic CAL veya</w:t>
            </w:r>
            <w:r>
              <w:br/>
              <w:t>Müşteri Hizmetleri için Mic</w:t>
            </w:r>
            <w:r>
              <w:t>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Müşteri Hizmetleri için Microsoft Dynamics 365, Enterprise basımı Eklentisi</w:t>
            </w:r>
            <w:r>
              <w:br/>
              <w:t>Microsoft Dynamics 365, Enterprise basımı Plan 1 Eklentisi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365 for Case Management, Enterprise basımı Eklentisi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CRM Professional CAL</w:t>
            </w:r>
            <w:r>
              <w:fldChar w:fldCharType="begin"/>
            </w:r>
            <w:r>
              <w:instrText xml:space="preserve"> XE "Microsoft Dynamics CRM Profession</w:instrText>
            </w:r>
            <w:r>
              <w:instrText xml:space="preserve">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Dynamics 365, Enterprise basımı Plan 1 Eklentisi</w:t>
            </w:r>
          </w:p>
        </w:tc>
      </w:tr>
    </w:tbl>
    <w:p w:rsidR="00897CD8" w:rsidRDefault="00897CD8">
      <w:pPr>
        <w:pStyle w:val="ProductList-Body"/>
      </w:pPr>
    </w:p>
    <w:p w:rsidR="00897CD8" w:rsidRDefault="005D3E70">
      <w:pPr>
        <w:pStyle w:val="ProductList-ClauseHeading"/>
        <w:outlineLvl w:val="3"/>
      </w:pPr>
      <w:r>
        <w:t>2.3 Unified Service Desk (USD)</w:t>
      </w:r>
    </w:p>
    <w:p w:rsidR="00897CD8" w:rsidRDefault="005D3E70">
      <w:pPr>
        <w:pStyle w:val="ProductList-Body"/>
      </w:pPr>
      <w:r>
        <w:t>Etkin Microsoft Dynamics 365 Plan 1 veya Plan 2 Enterprise edition üyeliğine sahip olan müşteriler, her bir kullanıcı için USD yazılımını kurabilirler ve</w:t>
      </w:r>
      <w:r>
        <w:t xml:space="preserve"> kullanabilirler.</w:t>
      </w:r>
    </w:p>
    <w:p w:rsidR="00897CD8" w:rsidRDefault="00897CD8">
      <w:pPr>
        <w:pStyle w:val="ProductList-Body"/>
      </w:pPr>
    </w:p>
    <w:p w:rsidR="00897CD8" w:rsidRDefault="005D3E70">
      <w:pPr>
        <w:pStyle w:val="ProductList-ClauseHeading"/>
        <w:outlineLvl w:val="3"/>
      </w:pPr>
      <w:r>
        <w:t>2.4 Microsoft Dynamics CustomerSource</w:t>
      </w:r>
    </w:p>
    <w:p w:rsidR="00897CD8" w:rsidRDefault="005D3E70">
      <w:pPr>
        <w:pStyle w:val="ProductList-Body"/>
      </w:pPr>
      <w:r>
        <w:t xml:space="preserve">Etkin Microsoft Dynamics 365 Hizmetleri üyeliklerine sahip müşteriler, CustomerSource'a erişerek bunu kullanabilirler. </w:t>
      </w:r>
    </w:p>
    <w:p w:rsidR="00897CD8" w:rsidRDefault="00897CD8">
      <w:pPr>
        <w:pStyle w:val="ProductList-Body"/>
      </w:pPr>
    </w:p>
    <w:p w:rsidR="00897CD8" w:rsidRDefault="005D3E70">
      <w:pPr>
        <w:pStyle w:val="ProductList-ClauseHeading"/>
        <w:outlineLvl w:val="3"/>
      </w:pPr>
      <w:r>
        <w:t>2.5 Nitelikli Teklifler için Uygunluk</w:t>
      </w:r>
    </w:p>
    <w:p w:rsidR="00897CD8" w:rsidRDefault="005D3E70">
      <w:pPr>
        <w:pStyle w:val="ProductList-Body"/>
      </w:pPr>
      <w:r>
        <w:t>1 Kasım 2016 itibariyle veya daha sonra,</w:t>
      </w:r>
      <w:r>
        <w:t xml:space="preserve"> bir anlaşmayı Microsoft Dynamics CRM Online veya Microsoft Dynamics AX Üyelik Lisanslarıyla yenileyen Müşteriler, 31 Ekim 2019'dan önceki anlaşma yenilemelerinde Microsoft Dynamics 365 Çevrimiçi Hizmetler Nitelikli Teklifi alabilirler. </w:t>
      </w:r>
    </w:p>
    <w:p w:rsidR="00897CD8" w:rsidRDefault="00897CD8">
      <w:pPr>
        <w:pStyle w:val="ProductList-Body"/>
      </w:pPr>
    </w:p>
    <w:p w:rsidR="00897CD8" w:rsidRDefault="005D3E70">
      <w:pPr>
        <w:pStyle w:val="ProductList-ClauseHeading"/>
        <w:outlineLvl w:val="3"/>
      </w:pPr>
      <w:r>
        <w:t>2.6 Microsoft Dyn</w:t>
      </w:r>
      <w:r>
        <w:t>amics Marketing and Parature</w:t>
      </w:r>
    </w:p>
    <w:p w:rsidR="00897CD8" w:rsidRDefault="005D3E70">
      <w:pPr>
        <w:pStyle w:val="ProductList-Body"/>
      </w:pPr>
      <w:r>
        <w:t xml:space="preserve">Geçerli bir Kayıt Anlaşması kapsamında 1 Kasım 2016 öncesinde Microsoft üyeliklerinden Microsoft Dynamics Marketing and Parature lisanslamış olan Kurumsal Anlaşma ve Kurumsal Anlaşma Üyeliği müşterileri, 1 Temmuz 2017'den önce </w:t>
      </w:r>
      <w:r>
        <w:t>imzalanmış olan, takip eden herhangi bir Kayıt Anlaşmasında üyeliklerini yenileyebilirler.</w:t>
      </w:r>
    </w:p>
    <w:p w:rsidR="00897CD8" w:rsidRDefault="00897CD8">
      <w:pPr>
        <w:pStyle w:val="ProductList-Body"/>
      </w:pPr>
    </w:p>
    <w:p w:rsidR="00897CD8" w:rsidRDefault="005D3E70">
      <w:pPr>
        <w:pStyle w:val="ProductList-ClauseHeading"/>
        <w:outlineLvl w:val="3"/>
      </w:pPr>
      <w:r>
        <w:t>2.7 Microsoft Dynamics 365 Plan 2, Enterprise edition (Kamu Sektörü için)</w:t>
      </w:r>
    </w:p>
    <w:p w:rsidR="00897CD8" w:rsidRDefault="005D3E70">
      <w:pPr>
        <w:pStyle w:val="ProductList-Body"/>
      </w:pPr>
      <w:r>
        <w:t>Operasyonlar için Microsoft Dynamics 365, Kamu Sektörü için Microsoft 365 Plan 2, Enterpri</w:t>
      </w:r>
      <w:r>
        <w:t>se edition içinde mevcut değildir.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258" w:name="_Sec632"/>
      <w:r>
        <w:t>Office 365 Hizmetleri</w:t>
      </w:r>
      <w:bookmarkEnd w:id="258"/>
      <w:r>
        <w:fldChar w:fldCharType="begin"/>
      </w:r>
      <w:r>
        <w:instrText xml:space="preserve"> TC "</w:instrText>
      </w:r>
      <w:bookmarkStart w:id="259" w:name="_Toc476139406"/>
      <w:r>
        <w:instrText>Office 365 Hizmetleri</w:instrText>
      </w:r>
      <w:bookmarkEnd w:id="259"/>
      <w:r>
        <w:instrText>" \l 2</w:instrText>
      </w:r>
      <w:r>
        <w:fldChar w:fldCharType="end"/>
      </w:r>
    </w:p>
    <w:p w:rsidR="00897CD8" w:rsidRDefault="005D3E70">
      <w:pPr>
        <w:pStyle w:val="ProductList-Offering2HeadingNoBorder"/>
        <w:outlineLvl w:val="2"/>
      </w:pPr>
      <w:bookmarkStart w:id="260" w:name="_Sec633"/>
      <w:r>
        <w:t>Office 365 Uygulamaları</w:t>
      </w:r>
      <w:bookmarkEnd w:id="260"/>
      <w:r>
        <w:fldChar w:fldCharType="begin"/>
      </w:r>
      <w:r>
        <w:instrText xml:space="preserve"> TC "</w:instrText>
      </w:r>
      <w:bookmarkStart w:id="261" w:name="_Toc476139407"/>
      <w:r>
        <w:instrText>Office 365 Uygulamaları</w:instrText>
      </w:r>
      <w:bookmarkEnd w:id="261"/>
      <w:r>
        <w:instrText>" \l 3</w:instrText>
      </w:r>
      <w:r>
        <w:fldChar w:fldCharType="end"/>
      </w:r>
    </w:p>
    <w:p w:rsidR="00897CD8" w:rsidRDefault="005D3E70">
      <w:pPr>
        <w:pStyle w:val="ProductList-Offering1SubSection"/>
        <w:outlineLvl w:val="3"/>
      </w:pPr>
      <w:bookmarkStart w:id="262" w:name="_Sec719"/>
      <w:r>
        <w:t>1. Program Kullanılabilirliği</w:t>
      </w:r>
      <w:bookmarkEnd w:id="262"/>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w:instrText>
            </w:r>
            <w:r>
              <w:instrText xml:space="preserve">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w:instrText>
            </w:r>
            <w:r>
              <w:instrText xml:space="preserve">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w:instrText>
            </w:r>
            <w:r>
              <w:instrText xml:space="preserv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63" w:name="_Sec774"/>
      <w:r>
        <w:t>2. Ürün Şartları</w:t>
      </w:r>
      <w:bookmarkEnd w:id="263"/>
    </w:p>
    <w:tbl>
      <w:tblPr>
        <w:tblStyle w:val="PURTable"/>
        <w:tblW w:w="0" w:type="dxa"/>
        <w:tblLook w:val="04A0" w:firstRow="1" w:lastRow="0" w:firstColumn="1" w:lastColumn="0" w:noHBand="0" w:noVBand="1"/>
      </w:tblPr>
      <w:tblGrid>
        <w:gridCol w:w="3576"/>
        <w:gridCol w:w="3598"/>
        <w:gridCol w:w="361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"Uygun Uzatılmış Dönem: Kurumsal ve </w:instrText>
            </w:r>
            <w:r>
              <w:instrText xml:space="preserve">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w:instrText>
            </w:r>
            <w:r>
              <w:instrText>TextList   \s NoStyle \t "Uygun Azaltma: Kurumsal Kayıt Anlaşması, Kurumsal Üyelik Kayıt Anlaşması, Microsoft Azure Kayıt Anlaşması veya Eğitim Çözümleri için Kayıt Anlaşmasına sahip bir müşterinin, lisanslarda veya Ayrılan Yıllık Taahhütte azaltma bildire</w:instrText>
            </w:r>
            <w:r>
              <w:instrText xml:space="preserv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Office 365 Uygulamaları YG Kullanıcı SL'lerinden Geçiş İçin Satın Alma Uygunluğu</w:t>
      </w:r>
    </w:p>
    <w:p w:rsidR="00897CD8" w:rsidRDefault="005D3E70">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w:t>
      </w:r>
      <w:r>
        <w:t xml:space="preserve">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İlgili YG Kullanıcı SL'sinden Geçiş</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ProPlus YG'den Geçiş</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Visio Pro YG'den Geçiş</w:t>
            </w:r>
          </w:p>
        </w:tc>
      </w:tr>
    </w:tbl>
    <w:p w:rsidR="00897CD8" w:rsidRDefault="00897CD8">
      <w:pPr>
        <w:pStyle w:val="ProductList-Body"/>
      </w:pPr>
    </w:p>
    <w:p w:rsidR="00897CD8" w:rsidRDefault="005D3E70">
      <w:pPr>
        <w:pStyle w:val="ProductList-ClauseHeading"/>
        <w:outlineLvl w:val="4"/>
      </w:pPr>
      <w:r>
        <w:t>2.2 Eklenti Kullanıcı SL'leri Nitelikli Lisansları</w:t>
      </w:r>
    </w:p>
    <w:p w:rsidR="00897CD8" w:rsidRDefault="005D3E70">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Eklenti Kullanıcı SL’si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Visio </w:t>
            </w:r>
            <w:r>
              <w:t>Professional'a Office 365 Eklentisi için Visio Pro</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Standard'a Office 365 Eklentisi için Visio Pro</w:t>
            </w:r>
          </w:p>
        </w:tc>
      </w:tr>
    </w:tbl>
    <w:p w:rsidR="00897CD8" w:rsidRDefault="00897CD8">
      <w:pPr>
        <w:pStyle w:val="ProductList-Body"/>
      </w:pPr>
    </w:p>
    <w:p w:rsidR="00897CD8" w:rsidRDefault="005D3E70">
      <w:pPr>
        <w:pStyle w:val="ProductList-ClauseHeading"/>
        <w:outlineLvl w:val="4"/>
      </w:pPr>
      <w:r>
        <w:t>2.3 Windows To Go Haklarıyla Office 365 Pro Plus için Medya Uygunluğu</w:t>
      </w:r>
    </w:p>
    <w:p w:rsidR="00897CD8" w:rsidRDefault="005D3E70">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w:t>
      </w:r>
      <w:r>
        <w:t>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w:t>
      </w:r>
      <w:r>
        <w:t>ice Professional Plus 2013 yazılımını kullanabilir. Müşterinin Office 365 ProPlus üyeliğinin sona ermesi üzerine, USB sürücüsünden Office Professional Plus 2013 yazılımını kaldırabilir.</w:t>
      </w:r>
    </w:p>
    <w:p w:rsidR="00897CD8" w:rsidRDefault="00897CD8">
      <w:pPr>
        <w:pStyle w:val="ProductList-Body"/>
      </w:pPr>
    </w:p>
    <w:p w:rsidR="00897CD8" w:rsidRDefault="005D3E70">
      <w:pPr>
        <w:pStyle w:val="ProductList-ClauseHeading"/>
        <w:outlineLvl w:val="4"/>
      </w:pPr>
      <w:r>
        <w:t>2.4 Kampüs ve Okul Anlaşması, Eğitim Çözümleri için Kayıt Anlaşması v</w:t>
      </w:r>
      <w:r>
        <w:t>e Open Value Üyelikleri - Eğitim Çözümleri</w:t>
      </w:r>
    </w:p>
    <w:p w:rsidR="00897CD8" w:rsidRDefault="005D3E70">
      <w:pPr>
        <w:pStyle w:val="ProductList-Body"/>
      </w:pPr>
      <w:r>
        <w:t>Müşteri Kampüs ve Okul Anlaşmasında açıklan şekilde bir Kurumsa ve Office 365 ProPlus Kullanıcı SL'sine üye olursa, Kurumun kuruluşundaki her Nitelikli Kullanıcı için bir Lisans satın almalıdır. Kurum Office 365 P</w:t>
      </w:r>
      <w:r>
        <w:t xml:space="preserve">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897CD8" w:rsidRDefault="00897CD8">
      <w:pPr>
        <w:pStyle w:val="ProductList-Body"/>
      </w:pPr>
    </w:p>
    <w:p w:rsidR="00897CD8" w:rsidRDefault="005D3E70">
      <w:pPr>
        <w:pStyle w:val="ProductList-Body"/>
      </w:pPr>
      <w:r>
        <w:t>Tüm fakülte ve person</w:t>
      </w:r>
      <w:r>
        <w:t>eline Office 365 ProPlus Kullanıcı SL'si atanmış kurumlar, Kurumun Kuruluşu dahilinde herhangi bir açık erişim laboratuvarına veya kitaplığına Office Professional Plus 2016 yazılımı kurabilir. Aksi durumda, yazılımın kullanımı, Office Professional Plus 201</w:t>
      </w:r>
      <w:r>
        <w:t>6 Lisans şartlarına tabidir.</w:t>
      </w:r>
    </w:p>
    <w:p w:rsidR="00897CD8" w:rsidRDefault="00897CD8">
      <w:pPr>
        <w:pStyle w:val="ProductList-Body"/>
      </w:pPr>
    </w:p>
    <w:p w:rsidR="00897CD8" w:rsidRDefault="005D3E70">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w:t>
      </w:r>
      <w:r>
        <w:t>aya hak kazanırlar. Bu teklifle ücretsiz olarak alınan lisanslar, Kurumun asgari sipariş gereksinimlerinin karşılanması olarak sayılamaz.</w:t>
      </w:r>
    </w:p>
    <w:p w:rsidR="00897CD8" w:rsidRDefault="00897CD8">
      <w:pPr>
        <w:pStyle w:val="ProductList-Body"/>
      </w:pPr>
    </w:p>
    <w:p w:rsidR="00897CD8" w:rsidRDefault="005D3E70">
      <w:pPr>
        <w:pStyle w:val="ProductList-ClauseHeading"/>
        <w:outlineLvl w:val="4"/>
      </w:pPr>
      <w:r>
        <w:t>2.5 Office Çoklu Dil Paketi</w:t>
      </w:r>
    </w:p>
    <w:p w:rsidR="00897CD8" w:rsidRDefault="005D3E70">
      <w:pPr>
        <w:pStyle w:val="ProductList-Body"/>
      </w:pPr>
      <w:r>
        <w:t>Office 365 Application üyelikleri bulunan müşteriler, Office Çoklu Dil Paketinin</w:t>
      </w:r>
      <w:r>
        <w:fldChar w:fldCharType="begin"/>
      </w:r>
      <w:r>
        <w:instrText xml:space="preserve"> XE "Offi</w:instrText>
      </w:r>
      <w:r>
        <w:instrText xml:space="preserve">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w:t>
      </w:r>
      <w:r>
        <w:t xml:space="preserve">rın sona ermesiyle sona erer. </w:t>
      </w:r>
    </w:p>
    <w:p w:rsidR="00897CD8" w:rsidRDefault="00897CD8">
      <w:pPr>
        <w:pStyle w:val="ProductList-Body"/>
      </w:pPr>
    </w:p>
    <w:p w:rsidR="00897CD8" w:rsidRDefault="005D3E70">
      <w:pPr>
        <w:pStyle w:val="ProductList-ClauseHeading"/>
        <w:outlineLvl w:val="4"/>
      </w:pPr>
      <w:r>
        <w:t>2.6 E-Öğrenme</w:t>
      </w:r>
    </w:p>
    <w:p w:rsidR="00897CD8" w:rsidRDefault="005D3E70">
      <w:pPr>
        <w:pStyle w:val="ProductList-Body"/>
      </w:pPr>
      <w:r>
        <w:t>Müşteri, bir veya birden fazla Office 365 Pro Plus'a sahipse, barındırılan E-Öğrenme kurslarına erişebilir (SCORM uyumlu içerik uygun değildir). Yalnızca etkin Office 365 ProPlus lisanslarına sahip Müşteri kull</w:t>
      </w:r>
      <w:r>
        <w:t xml:space="preserve">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t>
      </w:r>
      <w:r>
        <w:t xml:space="preserve">web sitesi kullanıma şartlarına tabidir. </w:t>
      </w:r>
    </w:p>
    <w:p w:rsidR="00897CD8" w:rsidRDefault="00897CD8">
      <w:pPr>
        <w:pStyle w:val="ProductList-Body"/>
      </w:pPr>
    </w:p>
    <w:p w:rsidR="00897CD8" w:rsidRDefault="005D3E70">
      <w:pPr>
        <w:pStyle w:val="ProductList-ClauseHeading"/>
        <w:outlineLvl w:val="4"/>
      </w:pPr>
      <w:r>
        <w:t>2.7 Office Online</w:t>
      </w:r>
    </w:p>
    <w:p w:rsidR="00897CD8" w:rsidRDefault="005D3E70">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w:t>
      </w:r>
      <w:r>
        <w:t xml:space="preserve"> lisanslı oldukları sürece belgelerin görüntülenmesi ve düzenlenmesi için Office Online hizmetlerine erişebilirler.</w:t>
      </w:r>
    </w:p>
    <w:p w:rsidR="00897CD8" w:rsidRDefault="00897CD8">
      <w:pPr>
        <w:pStyle w:val="ProductList-Body"/>
      </w:pPr>
    </w:p>
    <w:p w:rsidR="00897CD8" w:rsidRDefault="005D3E70">
      <w:pPr>
        <w:pStyle w:val="ProductList-ClauseHeading"/>
        <w:outlineLvl w:val="4"/>
      </w:pPr>
      <w:r>
        <w:t>2.8 Open Value Üyeliği Geçiş Dönemi</w:t>
      </w:r>
    </w:p>
    <w:p w:rsidR="00897CD8" w:rsidRDefault="005D3E70">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w:t>
      </w:r>
      <w:r>
        <w:t xml:space="preserve">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w:t>
      </w:r>
      <w:r>
        <w:t>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897CD8" w:rsidRDefault="00897CD8">
      <w:pPr>
        <w:pStyle w:val="ProductList-Body"/>
      </w:pPr>
    </w:p>
    <w:p w:rsidR="00897CD8" w:rsidRDefault="005D3E70">
      <w:pPr>
        <w:pStyle w:val="ProductList-ClauseHeading"/>
        <w:outlineLvl w:val="4"/>
      </w:pPr>
      <w:r>
        <w:t>2.9 Visio Professional 2016 için Dağıtım Hakları</w:t>
      </w:r>
    </w:p>
    <w:p w:rsidR="00897CD8" w:rsidRDefault="005D3E70">
      <w:pPr>
        <w:pStyle w:val="ProductList-Body"/>
      </w:pPr>
      <w:r>
        <w:t>Her bir Office 2016 kullanıcısı veya Office 365 için Visio Pro aboneliğine sahip</w:t>
      </w:r>
      <w:r>
        <w:t xml:space="preserve"> Secure Productive Enterprise YG'den Geçiş Kullanıcı SL'si maddesi kapsamında Office Professional Plus'ı yüklemeye lisanslı her bir kullanıcı, Visio Professional 2016 yazılımının tek bir kopyasını Office 2016'nın yüklü olduğu cihazda yükleyebilir ve kullan</w:t>
      </w:r>
      <w:r>
        <w:t>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64" w:name="_Sec634"/>
      <w:r>
        <w:lastRenderedPageBreak/>
        <w:t>Office 365 Paketleri</w:t>
      </w:r>
      <w:bookmarkEnd w:id="264"/>
      <w:r>
        <w:fldChar w:fldCharType="begin"/>
      </w:r>
      <w:r>
        <w:instrText xml:space="preserve"> TC "</w:instrText>
      </w:r>
      <w:bookmarkStart w:id="265" w:name="_Toc476139408"/>
      <w:r>
        <w:instrText>Office 365 Paketleri</w:instrText>
      </w:r>
      <w:bookmarkEnd w:id="265"/>
      <w:r>
        <w:instrText>" \l 3</w:instrText>
      </w:r>
      <w:r>
        <w:fldChar w:fldCharType="end"/>
      </w:r>
    </w:p>
    <w:p w:rsidR="00897CD8" w:rsidRDefault="005D3E70">
      <w:pPr>
        <w:pStyle w:val="ProductList-Offering1SubSection"/>
        <w:outlineLvl w:val="3"/>
      </w:pPr>
      <w:bookmarkStart w:id="266" w:name="_Sec720"/>
      <w:r>
        <w:t>1. Program Kullanılabilirliği</w:t>
      </w:r>
      <w:bookmarkEnd w:id="266"/>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w:instrText>
            </w:r>
            <w:r>
              <w:instrText xml:space="preserve">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w:instrText>
            </w:r>
            <w:r>
              <w:instrText xml:space="preserve">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w:instrText>
            </w:r>
            <w:r>
              <w:instrText xml:space="preserve">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E3 YG'den G</w:t>
            </w:r>
            <w:r>
              <w:t>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E4</w:t>
            </w:r>
            <w:r>
              <w:fldChar w:fldCharType="begin"/>
            </w:r>
            <w:r>
              <w:instrText xml:space="preserve"> XE "</w:instrText>
            </w:r>
            <w:r>
              <w:instrText xml:space="preserve">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w:instrText>
            </w:r>
            <w:r>
              <w:instrText xml:space="preserve">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w:instrText>
            </w:r>
            <w:r>
              <w:instrText xml:space="preserve">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w:instrText>
            </w:r>
            <w:r>
              <w:instrText xml:space="preserve">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Kurumsal K1</w:t>
            </w:r>
            <w:r>
              <w:fldChar w:fldCharType="begin"/>
            </w:r>
            <w:r>
              <w:instrText xml:space="preserve"> XE "</w:instrText>
            </w:r>
            <w:r>
              <w:instrText xml:space="preserve">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67" w:name="_Sec775"/>
      <w:r>
        <w:t>2. Ürün Şartları</w:t>
      </w:r>
      <w:bookmarkEnd w:id="267"/>
    </w:p>
    <w:tbl>
      <w:tblPr>
        <w:tblStyle w:val="PURTable"/>
        <w:tblW w:w="0" w:type="dxa"/>
        <w:tblLook w:val="04A0" w:firstRow="1" w:lastRow="0" w:firstColumn="1" w:lastColumn="0" w:noHBand="0" w:noVBand="1"/>
      </w:tblPr>
      <w:tblGrid>
        <w:gridCol w:w="3576"/>
        <w:gridCol w:w="3598"/>
        <w:gridCol w:w="361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w:t>
            </w:r>
            <w:r>
              <w:t>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w:instrText>
            </w:r>
            <w:r>
              <w:instrText xml:space="preserve">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w:t>
            </w:r>
            <w:r>
              <w:t>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ABD Hükümeti Topluluk Bulut Hizmeti</w:t>
      </w:r>
    </w:p>
    <w:p w:rsidR="00897CD8" w:rsidRDefault="005D3E70">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w:instrText>
      </w:r>
      <w:r>
        <w:instrText xml:space="preserve">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897CD8" w:rsidRDefault="00897CD8">
      <w:pPr>
        <w:pStyle w:val="ProductList-Body"/>
      </w:pPr>
    </w:p>
    <w:p w:rsidR="00897CD8" w:rsidRDefault="005D3E70">
      <w:pPr>
        <w:pStyle w:val="ProductList-ClauseHeading"/>
        <w:outlineLvl w:val="4"/>
      </w:pPr>
      <w:r>
        <w:t>2.2 Kampüs ve Okul Anlaşması Alımları</w:t>
      </w:r>
    </w:p>
    <w:p w:rsidR="00897CD8" w:rsidRDefault="005D3E70">
      <w:pPr>
        <w:pStyle w:val="ProductList-Body"/>
      </w:pPr>
      <w:r>
        <w:t>Kampüs ve Okul Anlaşması kapsamında, Office 365 Paketleri</w:t>
      </w:r>
      <w:r>
        <w:t xml:space="preserve">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w:t>
      </w:r>
      <w:r>
        <w:t xml:space="preserve">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w:instrText>
      </w:r>
      <w:r>
        <w:instrText xml:space="preserve"> \t "Lisans, bir Ürünü indirme, kurma, ona erişme ve onu kullanma hakkı anlamına gelir." </w:instrText>
      </w:r>
      <w:r>
        <w:fldChar w:fldCharType="separate"/>
      </w:r>
      <w:r>
        <w:rPr>
          <w:color w:val="0563C1"/>
        </w:rPr>
        <w:t>Lisans</w:t>
      </w:r>
      <w:r>
        <w:fldChar w:fldCharType="end"/>
      </w:r>
      <w:r>
        <w:t xml:space="preserve"> siparişi verebilir.</w:t>
      </w:r>
    </w:p>
    <w:p w:rsidR="00897CD8" w:rsidRDefault="00897CD8">
      <w:pPr>
        <w:pStyle w:val="ProductList-Body"/>
      </w:pPr>
    </w:p>
    <w:p w:rsidR="00897CD8" w:rsidRDefault="005D3E70">
      <w:pPr>
        <w:pStyle w:val="ProductList-ClauseHeading"/>
        <w:outlineLvl w:val="4"/>
      </w:pPr>
      <w:r>
        <w:t>2.3 Fakülte/Personel Kapsamını Temel Alan Office 365 ProPlus Öğrenci Lisanslama Ücreti yoktur</w:t>
      </w:r>
    </w:p>
    <w:p w:rsidR="00897CD8" w:rsidRDefault="005D3E70">
      <w:pPr>
        <w:pStyle w:val="ProductList-Body"/>
      </w:pPr>
      <w:r>
        <w:t>Bir Kurumun Eğitim Çözümleri için Open Val</w:t>
      </w:r>
      <w:r>
        <w:t>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w:t>
      </w:r>
      <w:r>
        <w:t xml:space="preserve">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w:instrText>
      </w:r>
      <w:r>
        <w:instrText xml:space="preserve">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897CD8" w:rsidRDefault="00897CD8">
      <w:pPr>
        <w:pStyle w:val="ProductList-Body"/>
      </w:pPr>
    </w:p>
    <w:p w:rsidR="00897CD8" w:rsidRDefault="005D3E70">
      <w:pPr>
        <w:pStyle w:val="ProductList-ClauseHeading"/>
        <w:outlineLvl w:val="4"/>
      </w:pPr>
      <w:r>
        <w:t>2.4 Kampüs ve Okul Laboratuvar veya Kitaplık Kullanımı</w:t>
      </w:r>
    </w:p>
    <w:p w:rsidR="00897CD8" w:rsidRDefault="005D3E70">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w:t>
      </w:r>
      <w:r>
        <w:t xml:space="preserve">işkin teklif için </w:t>
      </w:r>
      <w:hyperlink w:anchor="_Sec633">
        <w:r>
          <w:rPr>
            <w:color w:val="00467F"/>
            <w:u w:val="single"/>
          </w:rPr>
          <w:t>Office 365 ProPlus Ürün Girişine</w:t>
        </w:r>
      </w:hyperlink>
      <w:r>
        <w:t xml:space="preserve"> bakın.</w:t>
      </w:r>
    </w:p>
    <w:p w:rsidR="00897CD8" w:rsidRDefault="00897CD8">
      <w:pPr>
        <w:pStyle w:val="ProductList-Body"/>
      </w:pPr>
    </w:p>
    <w:p w:rsidR="00897CD8" w:rsidRDefault="005D3E70">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Eklenti Kullanıcı SL’si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Office 365 Kurumsal E1 Eklentisi</w:t>
            </w:r>
            <w:r>
              <w:rPr>
                <w:vertAlign w:val="superscript"/>
              </w:rPr>
              <w:t>2</w:t>
            </w:r>
          </w:p>
          <w:p w:rsidR="00897CD8" w:rsidRDefault="005D3E70">
            <w:pPr>
              <w:pStyle w:val="ProductList-TableBody"/>
            </w:pPr>
            <w:r>
              <w:t>- Office 365 Kurumsal E1, Exchange Online Arşivleme Eklentisi ile</w:t>
            </w:r>
            <w:r>
              <w:rPr>
                <w:vertAlign w:val="superscript"/>
              </w:rPr>
              <w:t>2,3,4</w:t>
            </w:r>
          </w:p>
          <w:p w:rsidR="00897CD8" w:rsidRDefault="005D3E70">
            <w:pPr>
              <w:pStyle w:val="ProductList-TableBody"/>
            </w:pPr>
            <w:r>
              <w:t>- Office 365 Kamu E1 Eklentisi</w:t>
            </w:r>
          </w:p>
          <w:p w:rsidR="00897CD8" w:rsidRDefault="005D3E70">
            <w:pPr>
              <w:pStyle w:val="ProductList-TableBody"/>
            </w:pPr>
            <w:r>
              <w:lastRenderedPageBreak/>
              <w:t>- Office 365 Kurumsal ve Kamu E3, ProPlus Eklentileri olmadan</w:t>
            </w:r>
          </w:p>
          <w:p w:rsidR="00897CD8" w:rsidRDefault="005D3E70">
            <w:pPr>
              <w:pStyle w:val="ProductList-TableBody"/>
            </w:pPr>
            <w:r>
              <w:t>- Office 365 Kamu E4, ProPlus Eklentileri olmadan</w:t>
            </w:r>
          </w:p>
          <w:p w:rsidR="00897CD8" w:rsidRDefault="005D3E70">
            <w:pPr>
              <w:pStyle w:val="ProductList-TableBody"/>
            </w:pPr>
            <w:r>
              <w:t>- Office 365 Eğitim E5 Eklentisi</w:t>
            </w:r>
          </w:p>
          <w:p w:rsidR="00897CD8" w:rsidRDefault="005D3E70">
            <w:pPr>
              <w:pStyle w:val="ProductList-TableBody"/>
            </w:pPr>
            <w:r>
              <w:t>- Exchan</w:t>
            </w:r>
            <w:r>
              <w:t>ge Online Plan 1 Eklentisi</w:t>
            </w:r>
            <w:r>
              <w:fldChar w:fldCharType="begin"/>
            </w:r>
            <w:r>
              <w:instrText xml:space="preserve"> XE "Exchange Online Plan 1 Eklentisi" </w:instrText>
            </w:r>
            <w:r>
              <w:fldChar w:fldCharType="end"/>
            </w:r>
          </w:p>
          <w:p w:rsidR="00897CD8" w:rsidRDefault="005D3E70">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897CD8" w:rsidRDefault="005D3E70">
            <w:pPr>
              <w:pStyle w:val="ProductList-TableBody"/>
            </w:pPr>
            <w:r>
              <w:t>- SharePoint Online Plan 1 Eklentisi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Office 365 Kurumsal E1 / Kamu E1 Eklentileri</w:t>
            </w:r>
          </w:p>
          <w:p w:rsidR="00897CD8" w:rsidRDefault="005D3E70">
            <w:pPr>
              <w:pStyle w:val="ProductList-TableBody"/>
            </w:pPr>
            <w:r>
              <w:t>- Office 365 Kurumsal E3 Eklentisi</w:t>
            </w:r>
            <w:r>
              <w:rPr>
                <w:vertAlign w:val="superscript"/>
              </w:rPr>
              <w:t>2</w:t>
            </w:r>
          </w:p>
          <w:p w:rsidR="00897CD8" w:rsidRDefault="005D3E70">
            <w:pPr>
              <w:pStyle w:val="ProductList-TableBody"/>
            </w:pPr>
            <w:r>
              <w:t>- Office 365 Kamu E3 Eklentisi</w:t>
            </w:r>
            <w:r>
              <w:rPr>
                <w:vertAlign w:val="superscript"/>
              </w:rPr>
              <w:t>4</w:t>
            </w:r>
          </w:p>
          <w:p w:rsidR="00897CD8" w:rsidRDefault="005D3E70">
            <w:pPr>
              <w:pStyle w:val="ProductList-TableBody"/>
            </w:pPr>
            <w:r>
              <w:t>- Office 365 Kurumsal ve Kamu E4, E5 Eklentileri</w:t>
            </w:r>
          </w:p>
          <w:p w:rsidR="00897CD8" w:rsidRDefault="005D3E70">
            <w:pPr>
              <w:pStyle w:val="ProductList-TableBody"/>
            </w:pPr>
            <w:r>
              <w:t>- Office 365 Kurumsal ve Kamu E3, ProPlus Eklentileri olmadan</w:t>
            </w:r>
          </w:p>
          <w:p w:rsidR="00897CD8" w:rsidRDefault="005D3E70">
            <w:pPr>
              <w:pStyle w:val="ProductList-TableBody"/>
            </w:pPr>
            <w:r>
              <w:t>- Office 365 Kamu E4, ProPlus</w:t>
            </w:r>
            <w:r>
              <w:t xml:space="preserve"> Eklentileri olmadan</w:t>
            </w:r>
          </w:p>
          <w:p w:rsidR="00897CD8" w:rsidRDefault="005D3E70">
            <w:pPr>
              <w:pStyle w:val="ProductList-TableBody"/>
            </w:pPr>
            <w:r>
              <w:t>- Office 365 Eğitim E5 Eklentisi</w:t>
            </w:r>
          </w:p>
          <w:p w:rsidR="00897CD8" w:rsidRDefault="005D3E70">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897CD8" w:rsidRDefault="005D3E70">
            <w:pPr>
              <w:pStyle w:val="ProductList-TableBody"/>
            </w:pPr>
            <w:r>
              <w:t xml:space="preserve">- Exchange Online Plan 1 Eklentisi </w:t>
            </w:r>
          </w:p>
          <w:p w:rsidR="00897CD8" w:rsidRDefault="005D3E70">
            <w:pPr>
              <w:pStyle w:val="ProductList-TableBody"/>
            </w:pPr>
            <w:r>
              <w:t>- Skype Kurumsal Çevrimiçi Sürüm Plan 1 Eklentisi</w:t>
            </w:r>
          </w:p>
          <w:p w:rsidR="00897CD8" w:rsidRDefault="005D3E70">
            <w:pPr>
              <w:pStyle w:val="ProductList-TableBody"/>
            </w:pPr>
            <w:r>
              <w:t>- SharePoint Online P</w:t>
            </w:r>
            <w:r>
              <w:t>lan 1 Eklentisi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Office 365 Kurumsal ve Kamu E3, ProPlus Eklentileri olmadan</w:t>
            </w:r>
          </w:p>
          <w:p w:rsidR="00897CD8" w:rsidRDefault="005D3E70">
            <w:pPr>
              <w:pStyle w:val="ProductList-TableBody"/>
            </w:pPr>
            <w:r>
              <w:t>- Office 365 Kurumsal ve Kamu E4</w:t>
            </w:r>
            <w:r>
              <w:rPr>
                <w:vertAlign w:val="superscript"/>
              </w:rPr>
              <w:t>4</w:t>
            </w:r>
            <w:r>
              <w:t>, ProPlus Eklentileri olmadan</w:t>
            </w:r>
          </w:p>
          <w:p w:rsidR="00897CD8" w:rsidRDefault="005D3E70">
            <w:pPr>
              <w:pStyle w:val="ProductList-TableBody"/>
            </w:pPr>
            <w:r>
              <w:t xml:space="preserve">- Office 365 Eğitim E5 Eklentisi </w:t>
            </w:r>
          </w:p>
          <w:p w:rsidR="00897CD8" w:rsidRDefault="005D3E70">
            <w:pPr>
              <w:pStyle w:val="ProductList-TableBody"/>
            </w:pPr>
            <w:r>
              <w:t>- Azure Information Protection Premium</w:t>
            </w:r>
            <w:r>
              <w:t xml:space="preserve"> Eklentisi</w:t>
            </w:r>
            <w:r>
              <w:fldChar w:fldCharType="begin"/>
            </w:r>
            <w:r>
              <w:instrText xml:space="preserve"> XE "Azure Information Protection Premium Eklentisi" </w:instrText>
            </w:r>
            <w:r>
              <w:fldChar w:fldCharType="end"/>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Office 365 Kurumsal ve Kamu E3</w:t>
            </w:r>
            <w:r>
              <w:rPr>
                <w:vertAlign w:val="superscript"/>
              </w:rPr>
              <w:t>2</w:t>
            </w:r>
            <w:r>
              <w:t>, E4</w:t>
            </w:r>
            <w:r>
              <w:rPr>
                <w:vertAlign w:val="superscript"/>
              </w:rPr>
              <w:t>4</w:t>
            </w:r>
            <w:r>
              <w:t xml:space="preserve"> veya E5 Eklentileri</w:t>
            </w:r>
          </w:p>
          <w:p w:rsidR="00897CD8" w:rsidRDefault="005D3E70">
            <w:pPr>
              <w:pStyle w:val="ProductList-TableBody"/>
            </w:pPr>
            <w:r>
              <w:t xml:space="preserve">- Office 365 Eğitim E5 Eklentisi </w:t>
            </w:r>
          </w:p>
          <w:p w:rsidR="00897CD8" w:rsidRDefault="005D3E70">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Office 365 Orta Ölçekli İşletme Eklentisi</w:t>
            </w:r>
            <w:r>
              <w:rPr>
                <w:vertAlign w:val="superscript"/>
              </w:rPr>
              <w:t>2,3</w:t>
            </w:r>
          </w:p>
          <w:p w:rsidR="00897CD8" w:rsidRDefault="005D3E70">
            <w:pPr>
              <w:pStyle w:val="ProductList-TableBody"/>
            </w:pPr>
            <w:r>
              <w:t>- Office 365 Kurumsal E3 Eklentisi</w:t>
            </w:r>
            <w:r>
              <w:rPr>
                <w:vertAlign w:val="superscript"/>
              </w:rPr>
              <w:t>2,3</w:t>
            </w:r>
          </w:p>
          <w:p w:rsidR="00897CD8" w:rsidRDefault="005D3E70">
            <w:pPr>
              <w:pStyle w:val="ProductList-TableBody"/>
            </w:pPr>
            <w:r>
              <w:t>- Office 365 Eğitim E5 Eklentisi</w:t>
            </w:r>
          </w:p>
        </w:tc>
      </w:tr>
    </w:tbl>
    <w:p w:rsidR="00897CD8" w:rsidRDefault="005D3E70">
      <w:pPr>
        <w:pStyle w:val="ProductList-Body"/>
      </w:pPr>
      <w:r>
        <w:rPr>
          <w:i/>
          <w:vertAlign w:val="superscript"/>
        </w:rPr>
        <w:t>1</w:t>
      </w:r>
      <w:r>
        <w:rPr>
          <w:i/>
        </w:rPr>
        <w:t>1Her Nitelikli Lisansın etkin YG'si olmalıdır</w:t>
      </w:r>
    </w:p>
    <w:p w:rsidR="00897CD8" w:rsidRDefault="005D3E70">
      <w:pPr>
        <w:pStyle w:val="ProductList-Body"/>
      </w:pPr>
      <w:r>
        <w:rPr>
          <w:i/>
          <w:vertAlign w:val="superscript"/>
        </w:rPr>
        <w:t>2</w:t>
      </w:r>
      <w:r>
        <w:rPr>
          <w:i/>
        </w:rPr>
        <w:t>Bunlar yalnızca Open Value ve Open Value Üyeliği müşterilerine sunulan tekliflerdir.</w:t>
      </w:r>
    </w:p>
    <w:p w:rsidR="00897CD8" w:rsidRDefault="005D3E70">
      <w:pPr>
        <w:pStyle w:val="ProductList-Body"/>
      </w:pPr>
      <w:r>
        <w:rPr>
          <w:i/>
          <w:vertAlign w:val="superscript"/>
        </w:rPr>
        <w:t>3</w:t>
      </w:r>
      <w:r>
        <w:rPr>
          <w:i/>
        </w:rPr>
        <w:t>Bu Eklenti Kullanıcı SL'si yalnızca Open Value (Kurum Çapında) veya Open Value Üyelik Anlaşması kapsamında satın alınabilir.</w:t>
      </w:r>
    </w:p>
    <w:p w:rsidR="00897CD8" w:rsidRDefault="005D3E70">
      <w:pPr>
        <w:pStyle w:val="ProductList-Body"/>
      </w:pPr>
      <w:r>
        <w:rPr>
          <w:i/>
          <w:vertAlign w:val="superscript"/>
        </w:rPr>
        <w:t>4</w:t>
      </w:r>
      <w:r>
        <w:rPr>
          <w:i/>
        </w:rPr>
        <w:t>Müşterinin toplu lisanslama anlaşmasında ta</w:t>
      </w:r>
      <w:r>
        <w:rPr>
          <w:i/>
        </w:rPr>
        <w:t>nımlanan şekilde yalnızca Kamu müşterileri, bu Eklenti Kullanıcı SL'sini satın alabilir.</w:t>
      </w:r>
    </w:p>
    <w:p w:rsidR="00897CD8" w:rsidRDefault="00897CD8">
      <w:pPr>
        <w:pStyle w:val="ProductList-Body"/>
      </w:pPr>
    </w:p>
    <w:p w:rsidR="00897CD8" w:rsidRDefault="005D3E70">
      <w:pPr>
        <w:pStyle w:val="ProductList-Body"/>
      </w:pPr>
      <w:r>
        <w:t>Eklenti Kullanıcı SL'lerinin (Office 365 Orta Ölçekli İşletme Eklentisi dışında) Nitelikli Lisansa eşit erişim hakları olur ve lisanslı kullanıcının, herhangi bir cih</w:t>
      </w:r>
      <w:r>
        <w:t xml:space="preserve">azdan Nitelikli Lisansla aynı şekilde Müşterinin tesisteki ilgili sunucu Ürünlerinin işlevlere erişmesine izin verir. </w:t>
      </w:r>
    </w:p>
    <w:p w:rsidR="00897CD8" w:rsidRDefault="00897CD8">
      <w:pPr>
        <w:pStyle w:val="ProductList-Body"/>
      </w:pPr>
    </w:p>
    <w:p w:rsidR="00897CD8" w:rsidRDefault="005D3E70">
      <w:pPr>
        <w:pStyle w:val="ProductList-ClauseHeading"/>
        <w:outlineLvl w:val="4"/>
      </w:pPr>
      <w:r>
        <w:t>2.6 Satın Alma Kısıtlamaları</w:t>
      </w:r>
    </w:p>
    <w:p w:rsidR="00897CD8" w:rsidRDefault="005D3E70">
      <w:pPr>
        <w:pStyle w:val="ProductList-Body"/>
      </w:pPr>
      <w:r>
        <w:t>Yalnızca tek bir Eklenti Kullanıcı SL'si, her Nitelikli Lisans (veya Nitelikli Lisanslar kümesi) için satın</w:t>
      </w:r>
      <w:r>
        <w:t xml:space="preserve"> alınabilir. </w:t>
      </w:r>
    </w:p>
    <w:p w:rsidR="00897CD8" w:rsidRDefault="00897CD8">
      <w:pPr>
        <w:pStyle w:val="ProductList-Body"/>
      </w:pPr>
    </w:p>
    <w:p w:rsidR="00897CD8" w:rsidRDefault="005D3E70">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w:t>
      </w:r>
      <w:r>
        <w:t xml:space="preserve"> Open Value Üyelik Anlaşması kullanıcısı veya cihazı sayısına eklenen kullanıcılar veya cihazlar için Eklenti Kullanıcı SL'leri alabilirler.</w:t>
      </w:r>
    </w:p>
    <w:p w:rsidR="00897CD8" w:rsidRDefault="00897CD8">
      <w:pPr>
        <w:pStyle w:val="ProductList-Body"/>
      </w:pPr>
    </w:p>
    <w:p w:rsidR="00897CD8" w:rsidRDefault="005D3E70">
      <w:pPr>
        <w:pStyle w:val="ProductList-ClauseHeading"/>
        <w:outlineLvl w:val="4"/>
      </w:pPr>
      <w:r>
        <w:t>2.7 Toplu Lisans Program Şartları</w:t>
      </w:r>
    </w:p>
    <w:p w:rsidR="00897CD8" w:rsidRDefault="005D3E70">
      <w:pPr>
        <w:pStyle w:val="ProductList-Body"/>
      </w:pPr>
      <w:r>
        <w:t>İlgili Çevrimiçi Hizmet Kullanıcı SL'si için geçerli program şartları aynı zaman</w:t>
      </w:r>
      <w:r>
        <w:t xml:space="preserve">da, Eklenti Kullanıcı SL'leri için de geçerlidir. </w:t>
      </w:r>
    </w:p>
    <w:p w:rsidR="00897CD8" w:rsidRDefault="00897CD8">
      <w:pPr>
        <w:pStyle w:val="ProductList-Body"/>
      </w:pPr>
    </w:p>
    <w:p w:rsidR="00897CD8" w:rsidRDefault="005D3E70">
      <w:pPr>
        <w:pStyle w:val="ProductList-ClauseHeading"/>
        <w:outlineLvl w:val="4"/>
      </w:pPr>
      <w:r>
        <w:t>2.8 Office 365 YG Kullanıcı SL'sinden Geçişler için satın alma uygunluğu</w:t>
      </w:r>
    </w:p>
    <w:p w:rsidR="00897CD8" w:rsidRDefault="005D3E70">
      <w:pPr>
        <w:pStyle w:val="ProductList-Body"/>
      </w:pPr>
      <w:r>
        <w:t>Aşağıdaki tabloda yer alan Nitelikli Ürünler için etkin YG'ye sahip, tam olarak ödenmiş kalıcı Lisanslar için, YG yerine; YG Kullan</w:t>
      </w:r>
      <w:r>
        <w:t>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w:t>
      </w:r>
      <w:r>
        <w:t>bilir.</w:t>
      </w:r>
    </w:p>
    <w:tbl>
      <w:tblPr>
        <w:tblStyle w:val="PURTable"/>
        <w:tblW w:w="0" w:type="dxa"/>
        <w:tblLook w:val="04A0" w:firstRow="1" w:lastRow="0" w:firstColumn="1" w:lastColumn="0" w:noHBand="0" w:noVBand="1"/>
      </w:tblPr>
      <w:tblGrid>
        <w:gridCol w:w="3609"/>
        <w:gridCol w:w="3590"/>
        <w:gridCol w:w="3591"/>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Gerekli CAL Paketi Köprüsü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Core CAL Köprüsü</w:t>
            </w:r>
            <w:r>
              <w:rPr>
                <w:vertAlign w:val="superscript"/>
              </w:rPr>
              <w:t>2,3</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(Kurumsal E3, E5</w:t>
            </w:r>
            <w:r>
              <w:t xml:space="preserve">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897CD8" w:rsidRDefault="005D3E70">
      <w:pPr>
        <w:pStyle w:val="ProductList-Body"/>
      </w:pPr>
      <w:r>
        <w:rPr>
          <w:i/>
          <w:vertAlign w:val="superscript"/>
        </w:rPr>
        <w:t>1</w:t>
      </w:r>
      <w:r>
        <w:rPr>
          <w:i/>
        </w:rPr>
        <w:t>Yalnızca kayıt anlaşması yıl dönümünde veya yeni bir kayıt anlaşması süresinin başında kullanılabilir.</w:t>
      </w:r>
    </w:p>
    <w:p w:rsidR="00897CD8" w:rsidRDefault="005D3E70">
      <w:pPr>
        <w:pStyle w:val="ProductList-Body"/>
      </w:pPr>
      <w:r>
        <w:rPr>
          <w:i/>
          <w:vertAlign w:val="superscript"/>
        </w:rPr>
        <w:t>2</w:t>
      </w:r>
      <w:r>
        <w:rPr>
          <w:i/>
        </w:rPr>
        <w:t>Yalnızca kayıt anlaşması yıl dönümünde Satın Alma için gereklidir.</w:t>
      </w:r>
    </w:p>
    <w:p w:rsidR="00897CD8" w:rsidRDefault="005D3E70">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897CD8" w:rsidRDefault="00897CD8">
      <w:pPr>
        <w:pStyle w:val="ProductList-Body"/>
      </w:pPr>
    </w:p>
    <w:p w:rsidR="00897CD8" w:rsidRDefault="005D3E70">
      <w:pPr>
        <w:pStyle w:val="ProductList-Body"/>
      </w:pPr>
      <w:r>
        <w:t>Sonraki Kayıt Anlaşmasının ye</w:t>
      </w:r>
      <w:r>
        <w:t>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w:t>
      </w:r>
      <w:r>
        <w:t>sanslamak için ilgili YG Kullanıcı SL'sinden Geçiş satın alabilirler.</w:t>
      </w:r>
    </w:p>
    <w:p w:rsidR="00897CD8" w:rsidRDefault="00897CD8">
      <w:pPr>
        <w:pStyle w:val="ProductList-Body"/>
      </w:pPr>
    </w:p>
    <w:p w:rsidR="00897CD8" w:rsidRDefault="005D3E70">
      <w:pPr>
        <w:pStyle w:val="ProductList-ClauseHeading"/>
        <w:outlineLvl w:val="4"/>
      </w:pPr>
      <w:r>
        <w:lastRenderedPageBreak/>
        <w:t>2.9 YG Kullanıcı SL'lerinden Geçiş satın alımları</w:t>
      </w:r>
    </w:p>
    <w:p w:rsidR="00897CD8" w:rsidRDefault="005D3E70">
      <w:pPr>
        <w:pStyle w:val="ProductList-Body"/>
      </w:pPr>
      <w:r>
        <w:t xml:space="preserve">Bölüm 2.8'deki her Cihaz başına Nitelikli Lisans için birden fazla YG Kullanıcı SL'sinden Geçiş satın alınamaz. Birden fazla kullanıcı </w:t>
      </w:r>
      <w:r>
        <w:t>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w:t>
      </w:r>
      <w:r>
        <w:t>n bir YG Kullanıcı SL'sinden Geçiş satın alabilir.</w:t>
      </w:r>
    </w:p>
    <w:p w:rsidR="00897CD8" w:rsidRDefault="00897CD8">
      <w:pPr>
        <w:pStyle w:val="ProductList-Body"/>
      </w:pPr>
    </w:p>
    <w:p w:rsidR="00897CD8" w:rsidRDefault="005D3E70">
      <w:pPr>
        <w:pStyle w:val="ProductList-ClauseHeading"/>
        <w:outlineLvl w:val="4"/>
      </w:pPr>
      <w:r>
        <w:t>2.10 Office 365 YG Kullanıcı SL'lerinden Geçişler için YG Avantajları</w:t>
      </w:r>
    </w:p>
    <w:p w:rsidR="00897CD8" w:rsidRDefault="005D3E70">
      <w:pPr>
        <w:pStyle w:val="ProductList-Body"/>
      </w:pPr>
      <w:r>
        <w:t>Office 365 (Kurumsal E1, E3, E5 ve Kamu E1, E3, E4) YG Kullanıcı SL'lerinden Geçiş, yukarıda madde 2.8'de yer alan Nitelikli Ürünler i</w:t>
      </w:r>
      <w:r>
        <w:t>le aynı YG Avantajlarını sağlar.</w:t>
      </w:r>
    </w:p>
    <w:p w:rsidR="00897CD8" w:rsidRDefault="00897CD8">
      <w:pPr>
        <w:pStyle w:val="ProductList-Body"/>
      </w:pPr>
    </w:p>
    <w:p w:rsidR="00897CD8" w:rsidRDefault="005D3E70">
      <w:pPr>
        <w:pStyle w:val="ProductList-ClauseHeading"/>
        <w:outlineLvl w:val="4"/>
      </w:pPr>
      <w:r>
        <w:t>2.11 Office 365 Kurumsal K1</w:t>
      </w:r>
    </w:p>
    <w:p w:rsidR="00897CD8" w:rsidRDefault="005D3E70">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w:t>
      </w:r>
      <w:r>
        <w:t>an Brezilya ve Şili'deki müşterilere, BPOS Deskless üzerinde sağlanacaktır. Bu müşteriler, Office 365 Kurumsal K1'e geçiş yapabilirler.</w:t>
      </w:r>
    </w:p>
    <w:p w:rsidR="00897CD8" w:rsidRDefault="00897CD8">
      <w:pPr>
        <w:pStyle w:val="ProductList-Body"/>
      </w:pPr>
    </w:p>
    <w:p w:rsidR="00897CD8" w:rsidRDefault="005D3E70">
      <w:pPr>
        <w:pStyle w:val="ProductList-ClauseHeading"/>
        <w:outlineLvl w:val="4"/>
      </w:pPr>
      <w:r>
        <w:t>2.12 Office Çoklu Dil Paketi</w:t>
      </w:r>
    </w:p>
    <w:p w:rsidR="00897CD8" w:rsidRDefault="005D3E70">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897CD8" w:rsidRDefault="00897CD8">
      <w:pPr>
        <w:pStyle w:val="ProductList-Body"/>
      </w:pPr>
    </w:p>
    <w:p w:rsidR="00897CD8" w:rsidRDefault="005D3E70">
      <w:pPr>
        <w:pStyle w:val="ProductList-ClauseHeading"/>
        <w:outlineLvl w:val="4"/>
      </w:pPr>
      <w:r>
        <w:t>2.13 E-Öğrenme</w:t>
      </w:r>
    </w:p>
    <w:p w:rsidR="00897CD8" w:rsidRDefault="005D3E70">
      <w:pPr>
        <w:pStyle w:val="ProductList-Body"/>
      </w:pPr>
      <w:r>
        <w:t>Müşteri, bir veya birden fazla Office 365 Pro Plus'a sahipse, barın</w:t>
      </w:r>
      <w:r>
        <w:t>dırılan E-Öğrenme kurslarına erişebilir (SCORM uyumlu içerik uygun değildir). Yalnızca etkin Office 365 ProPlus lisanslarına sahip Müşteri kullanıcıları, Office 365 ProPlus kimlik bilgileriyle Çevrimiçi Eğitim sitesinde oturum açarak Office 365 ProPlus hiz</w:t>
      </w:r>
      <w:r>
        <w:t>metleriyle ilgili barındırılan çevrimiçi E-Öğrenme kurslarına erişebilirler. Müşterinin barındırılan E-Öğrenme kurslarını kullanımı, E-Öğrenme web sitesi kullanıma şartlarına tabidir.</w:t>
      </w:r>
    </w:p>
    <w:p w:rsidR="00897CD8" w:rsidRDefault="00897CD8">
      <w:pPr>
        <w:pStyle w:val="ProductList-Body"/>
      </w:pPr>
    </w:p>
    <w:p w:rsidR="00897CD8" w:rsidRDefault="005D3E70">
      <w:pPr>
        <w:pStyle w:val="ProductList-ClauseHeading"/>
        <w:outlineLvl w:val="4"/>
      </w:pPr>
      <w:r>
        <w:t>2.14 Office 365 Orta Ölçekli İşletme Ürün Anahtarı Ödemesi</w:t>
      </w:r>
    </w:p>
    <w:p w:rsidR="00897CD8" w:rsidRDefault="005D3E70">
      <w:pPr>
        <w:pStyle w:val="ProductList-Body"/>
      </w:pPr>
      <w:r>
        <w:t>Office 365 O</w:t>
      </w:r>
      <w:r>
        <w:t>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68" w:name="_Sec918"/>
      <w:r>
        <w:t>Office 365 Gelişmiş Güvenlik Yönetimi</w:t>
      </w:r>
      <w:bookmarkEnd w:id="268"/>
      <w:r>
        <w:fldChar w:fldCharType="begin"/>
      </w:r>
      <w:r>
        <w:instrText xml:space="preserve"> TC "</w:instrText>
      </w:r>
      <w:bookmarkStart w:id="269" w:name="_Toc476139409"/>
      <w:r>
        <w:instrText>Office 365 Gelişmiş Güvenlik Yönetimi</w:instrText>
      </w:r>
      <w:bookmarkEnd w:id="269"/>
      <w:r>
        <w:instrText>" \l 3</w:instrText>
      </w:r>
      <w:r>
        <w:fldChar w:fldCharType="end"/>
      </w:r>
    </w:p>
    <w:p w:rsidR="00897CD8" w:rsidRDefault="005D3E70">
      <w:pPr>
        <w:pStyle w:val="ProductList-Offering1SubSection"/>
        <w:outlineLvl w:val="3"/>
      </w:pPr>
      <w:bookmarkStart w:id="270" w:name="_Sec919"/>
      <w:r>
        <w:t>1. Program Kullanılabilirliği</w:t>
      </w:r>
      <w:bookmarkEnd w:id="270"/>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none" w:sz="4" w:space="0" w:color="A5A5A5"/>
              <w:right w:val="none" w:sz="4" w:space="0" w:color="6E6E6E"/>
            </w:tcBorders>
          </w:tcPr>
          <w:p w:rsidR="00897CD8" w:rsidRDefault="005D3E70">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271" w:name="_Sec920"/>
      <w:r>
        <w:t>2. Ürün Şartları</w:t>
      </w:r>
      <w:bookmarkEnd w:id="271"/>
    </w:p>
    <w:tbl>
      <w:tblPr>
        <w:tblStyle w:val="PURTable"/>
        <w:tblW w:w="0" w:type="dxa"/>
        <w:tblLook w:val="04A0" w:firstRow="1" w:lastRow="0" w:firstColumn="1" w:lastColumn="0" w:noHBand="0" w:noVBand="1"/>
      </w:tblPr>
      <w:tblGrid>
        <w:gridCol w:w="3585"/>
        <w:gridCol w:w="3582"/>
        <w:gridCol w:w="362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w:instrText>
            </w:r>
            <w:r>
              <w:instrText xml:space="preserve">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w:t>
            </w:r>
            <w:r>
              <w:rPr>
                <w:color w:val="0563C1"/>
              </w:rPr>
              <w:t>n Azaltma (SCE)</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w:t>
            </w:r>
            <w:r>
              <w:rPr>
                <w:color w:val="0563C1"/>
              </w:rPr>
              <w:t>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w:t>
            </w:r>
            <w:r>
              <w:rPr>
                <w:color w:val="0563C1"/>
              </w:rPr>
              <w:t xml:space="preserve">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72" w:name="_Sec874"/>
      <w:r>
        <w:t>Office 365 Müşteri Kasası</w:t>
      </w:r>
      <w:bookmarkEnd w:id="272"/>
      <w:r>
        <w:fldChar w:fldCharType="begin"/>
      </w:r>
      <w:r>
        <w:instrText xml:space="preserve"> TC "</w:instrText>
      </w:r>
      <w:bookmarkStart w:id="273" w:name="_Toc476139410"/>
      <w:r>
        <w:instrText>Office 365 Müşteri Kasası</w:instrText>
      </w:r>
      <w:bookmarkEnd w:id="273"/>
      <w:r>
        <w:instrText>" \l 3</w:instrText>
      </w:r>
      <w:r>
        <w:fldChar w:fldCharType="end"/>
      </w:r>
    </w:p>
    <w:p w:rsidR="00897CD8" w:rsidRDefault="005D3E70">
      <w:pPr>
        <w:pStyle w:val="ProductList-Offering1SubSection"/>
        <w:outlineLvl w:val="3"/>
      </w:pPr>
      <w:bookmarkStart w:id="274" w:name="_Sec875"/>
      <w:r>
        <w:t>1. Program Kullanılabilirliği</w:t>
      </w:r>
      <w:bookmarkEnd w:id="274"/>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pPr>
            <w:r>
              <w:t>Office 365</w:t>
            </w:r>
            <w:r>
              <w:t xml:space="preserve">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w:instrText>
            </w:r>
            <w:r>
              <w:instrText xml:space="preserve">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897CD8">
      <w:pPr>
        <w:pStyle w:val="ProductList-Body"/>
      </w:pPr>
    </w:p>
    <w:p w:rsidR="00897CD8" w:rsidRDefault="005D3E70">
      <w:pPr>
        <w:pStyle w:val="ProductList-Offering1SubSection"/>
        <w:outlineLvl w:val="3"/>
      </w:pPr>
      <w:bookmarkStart w:id="275" w:name="_Sec876"/>
      <w:r>
        <w:t>2. Ürün Şartları</w:t>
      </w:r>
      <w:bookmarkEnd w:id="275"/>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76" w:name="_Sec877"/>
      <w:r>
        <w:lastRenderedPageBreak/>
        <w:t>Microsoft MyAnalytics</w:t>
      </w:r>
      <w:bookmarkEnd w:id="276"/>
      <w:r>
        <w:fldChar w:fldCharType="begin"/>
      </w:r>
      <w:r>
        <w:instrText xml:space="preserve"> TC "</w:instrText>
      </w:r>
      <w:bookmarkStart w:id="277" w:name="_Toc476139411"/>
      <w:r>
        <w:instrText>Microsoft MyAnalytics</w:instrText>
      </w:r>
      <w:bookmarkEnd w:id="277"/>
      <w:r>
        <w:instrText>" \l 3</w:instrText>
      </w:r>
      <w:r>
        <w:fldChar w:fldCharType="end"/>
      </w:r>
    </w:p>
    <w:p w:rsidR="00897CD8" w:rsidRDefault="005D3E70">
      <w:pPr>
        <w:pStyle w:val="ProductList-Offering1SubSection"/>
        <w:outlineLvl w:val="3"/>
      </w:pPr>
      <w:bookmarkStart w:id="278" w:name="_Sec878"/>
      <w:r>
        <w:t>1. Program Kullanılabilirliği</w:t>
      </w:r>
      <w:bookmarkEnd w:id="278"/>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279" w:name="_Sec879"/>
      <w:r>
        <w:t xml:space="preserve">2. </w:t>
      </w:r>
      <w:r>
        <w:t>Ürün Şartları</w:t>
      </w:r>
      <w:bookmarkEnd w:id="279"/>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w:t>
            </w:r>
            <w:r>
              <w:rPr>
                <w:color w:val="0563C1"/>
              </w:rPr>
              <w:t>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9412"/>
      <w:r>
        <w:instrText>Office 365 Advanced Compliance</w:instrText>
      </w:r>
      <w:bookmarkEnd w:id="281"/>
      <w:r>
        <w:instrText>" \l 3</w:instrText>
      </w:r>
      <w:r>
        <w:fldChar w:fldCharType="end"/>
      </w:r>
    </w:p>
    <w:p w:rsidR="00897CD8" w:rsidRDefault="005D3E70">
      <w:pPr>
        <w:pStyle w:val="ProductList-Offering1SubSection"/>
        <w:outlineLvl w:val="3"/>
      </w:pPr>
      <w:bookmarkStart w:id="282" w:name="_Sec881"/>
      <w:r>
        <w:t>1. Program Kullanılabilirliği</w:t>
      </w:r>
      <w:bookmarkEnd w:id="28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283" w:name="_Sec882"/>
      <w:r>
        <w:t>2. Ürün Şartları</w:t>
      </w:r>
      <w:bookmarkEnd w:id="283"/>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w:t>
            </w:r>
            <w:r>
              <w:rPr>
                <w:color w:val="404040"/>
              </w:rPr>
              <w:t>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w:instrText>
            </w:r>
            <w:r>
              <w:instrText xml:space="preserve">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w:instrText>
            </w:r>
            <w:r>
              <w:instrText xml:space="preserve">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84" w:name="_Sec665"/>
      <w:r>
        <w:t>Exchange Online</w:t>
      </w:r>
      <w:bookmarkEnd w:id="284"/>
      <w:r>
        <w:fldChar w:fldCharType="begin"/>
      </w:r>
      <w:r>
        <w:instrText xml:space="preserve"> TC "</w:instrText>
      </w:r>
      <w:bookmarkStart w:id="285" w:name="_Toc476139413"/>
      <w:r>
        <w:instrText>Exchange Online</w:instrText>
      </w:r>
      <w:bookmarkEnd w:id="285"/>
      <w:r>
        <w:instrText>" \l 3</w:instrText>
      </w:r>
      <w:r>
        <w:fldChar w:fldCharType="end"/>
      </w:r>
    </w:p>
    <w:p w:rsidR="00897CD8" w:rsidRDefault="005D3E70">
      <w:pPr>
        <w:pStyle w:val="ProductList-Offering1SubSection"/>
        <w:outlineLvl w:val="3"/>
      </w:pPr>
      <w:bookmarkStart w:id="286" w:name="_Sec721"/>
      <w:r>
        <w:t>1. Program Kullanılabilirliği</w:t>
      </w:r>
      <w:bookmarkEnd w:id="286"/>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w:instrText>
            </w:r>
            <w:r>
              <w:instrText xml:space="preserve">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Server için Exchange</w:t>
            </w:r>
            <w:r>
              <w:t xml:space="preserv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w:instrText>
            </w:r>
            <w:r>
              <w:instrText xml:space="preserve">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Office 365 Gelişmiş Tehdit Koruması</w:t>
            </w:r>
            <w:r>
              <w:fldChar w:fldCharType="begin"/>
            </w:r>
            <w:r>
              <w:instrText xml:space="preserve"> XE "Office 365 Gelişmiş Tehdit Koruması" </w:instrText>
            </w:r>
            <w:r>
              <w:fldChar w:fldCharType="end"/>
            </w:r>
            <w:r>
              <w:t xml:space="preserve"> (Ku</w:t>
            </w:r>
            <w:r>
              <w:t>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w:instrText>
            </w:r>
            <w:r>
              <w:instrText xml:space="preserve">"İlave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87" w:name="_Sec776"/>
      <w:r>
        <w:t>2. Ürün Şartları</w:t>
      </w:r>
      <w:bookmarkEnd w:id="287"/>
    </w:p>
    <w:tbl>
      <w:tblPr>
        <w:tblStyle w:val="PURTable"/>
        <w:tblW w:w="0" w:type="dxa"/>
        <w:tblLook w:val="04A0" w:firstRow="1" w:lastRow="0" w:firstColumn="1" w:lastColumn="0" w:noHBand="0" w:noVBand="1"/>
      </w:tblPr>
      <w:tblGrid>
        <w:gridCol w:w="3618"/>
        <w:gridCol w:w="3560"/>
        <w:gridCol w:w="3612"/>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124">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"Nitelikli Kullanıcı Muafiyeti: Yalnızca bu lisanslardan</w:instrText>
            </w:r>
            <w:r>
              <w:instrText xml:space="preserve">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w:instrText>
            </w:r>
            <w:r>
              <w:instrText xml:space="preserve">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w:instrText>
            </w:r>
            <w:r>
              <w:instrText xml:space="preserve">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Exchange Server için Exchange Online Archiving</w:t>
      </w:r>
    </w:p>
    <w:p w:rsidR="00897CD8" w:rsidRDefault="005D3E70">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897CD8" w:rsidRDefault="00897CD8">
      <w:pPr>
        <w:pStyle w:val="ProductList-Body"/>
      </w:pPr>
    </w:p>
    <w:p w:rsidR="00897CD8" w:rsidRDefault="005D3E70">
      <w:pPr>
        <w:pStyle w:val="ProductList-ClauseHeading"/>
        <w:outlineLvl w:val="4"/>
      </w:pPr>
      <w:r>
        <w:lastRenderedPageBreak/>
        <w:t xml:space="preserve">2.2 Exchange Server </w:t>
      </w:r>
      <w:r>
        <w:t>için Exchange Online Archiving A</w:t>
      </w:r>
    </w:p>
    <w:p w:rsidR="00897CD8" w:rsidRDefault="005D3E70">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w:t>
      </w:r>
      <w:r>
        <w:t xml:space="preserve">, Şirket çapında sayım ve Öğrenci sayımı kapsamındaki tüm kullanıcılar için ilgili sayıdaki Exchange Server için Exchange Online Archiving A SL'siyle yetkilendirilir. </w:t>
      </w:r>
    </w:p>
    <w:p w:rsidR="00897CD8" w:rsidRDefault="00897CD8">
      <w:pPr>
        <w:pStyle w:val="ProductList-Body"/>
      </w:pPr>
    </w:p>
    <w:p w:rsidR="00897CD8" w:rsidRDefault="005D3E70">
      <w:pPr>
        <w:pStyle w:val="ProductList-ClauseHeading"/>
        <w:outlineLvl w:val="4"/>
      </w:pPr>
      <w:r>
        <w:t>2.3 Ön şart: Eklenti Kullanıcı SL’leri</w:t>
      </w:r>
    </w:p>
    <w:p w:rsidR="00897CD8" w:rsidRDefault="005D3E7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88" w:name="_Sec666"/>
      <w:r>
        <w:t>OneDrive İş</w:t>
      </w:r>
      <w:bookmarkEnd w:id="288"/>
      <w:r>
        <w:fldChar w:fldCharType="begin"/>
      </w:r>
      <w:r>
        <w:instrText xml:space="preserve"> TC "</w:instrText>
      </w:r>
      <w:bookmarkStart w:id="289" w:name="_Toc476139414"/>
      <w:r>
        <w:instrText>OneDrive İş</w:instrText>
      </w:r>
      <w:bookmarkEnd w:id="289"/>
      <w:r>
        <w:instrText>" \l 3</w:instrText>
      </w:r>
      <w:r>
        <w:fldChar w:fldCharType="end"/>
      </w:r>
    </w:p>
    <w:p w:rsidR="00897CD8" w:rsidRDefault="005D3E70">
      <w:pPr>
        <w:pStyle w:val="ProductList-Offering1SubSection"/>
        <w:outlineLvl w:val="3"/>
      </w:pPr>
      <w:bookmarkStart w:id="290" w:name="_Sec722"/>
      <w:r>
        <w:t xml:space="preserve">1. Program </w:t>
      </w:r>
      <w:r>
        <w:t>Kullanılabilirliği</w:t>
      </w:r>
      <w:bookmarkEnd w:id="290"/>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7F7F7F"/>
              <w:right w:val="none" w:sz="4" w:space="0" w:color="6E6E6E"/>
            </w:tcBorders>
          </w:tcPr>
          <w:p w:rsidR="00897CD8" w:rsidRDefault="005D3E70">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w:instrText>
            </w:r>
            <w:r>
              <w:instrText xml:space="preserve">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7F7F7F"/>
              <w:left w:val="none" w:sz="4" w:space="0" w:color="6E6E6E"/>
              <w:bottom w:val="none" w:sz="4" w:space="0" w:color="BFBFBF"/>
              <w:right w:val="none" w:sz="4" w:space="0" w:color="6E6E6E"/>
            </w:tcBorders>
          </w:tcPr>
          <w:p w:rsidR="00897CD8" w:rsidRDefault="005D3E70">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91" w:name="_Sec777"/>
      <w:r>
        <w:t>2. Ürün Şartları</w:t>
      </w:r>
      <w:bookmarkEnd w:id="291"/>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w:instrText>
            </w:r>
            <w:r>
              <w:instrText xml:space="preserve">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92" w:name="_Sec667"/>
      <w:r>
        <w:t>Project Online</w:t>
      </w:r>
      <w:bookmarkEnd w:id="292"/>
      <w:r>
        <w:fldChar w:fldCharType="begin"/>
      </w:r>
      <w:r>
        <w:instrText xml:space="preserve"> TC "</w:instrText>
      </w:r>
      <w:bookmarkStart w:id="293" w:name="_Toc476139415"/>
      <w:r>
        <w:instrText>Project Online</w:instrText>
      </w:r>
      <w:bookmarkEnd w:id="293"/>
      <w:r>
        <w:instrText>" \l 3</w:instrText>
      </w:r>
      <w:r>
        <w:fldChar w:fldCharType="end"/>
      </w:r>
    </w:p>
    <w:p w:rsidR="00897CD8" w:rsidRDefault="005D3E70">
      <w:pPr>
        <w:pStyle w:val="ProductList-Offering1SubSection"/>
        <w:outlineLvl w:val="3"/>
      </w:pPr>
      <w:bookmarkStart w:id="294" w:name="_Sec723"/>
      <w:r>
        <w:t>1. Program Kullanılabilirliği</w:t>
      </w:r>
      <w:bookmarkEnd w:id="294"/>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w:instrText>
            </w:r>
            <w:r>
              <w:instrText xml:space="preserve">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295" w:name="_Sec778"/>
      <w:r>
        <w:t>2. Ürün Şartları</w:t>
      </w:r>
      <w:bookmarkEnd w:id="295"/>
    </w:p>
    <w:tbl>
      <w:tblPr>
        <w:tblStyle w:val="PURTable"/>
        <w:tblW w:w="0" w:type="dxa"/>
        <w:tblLook w:val="04A0" w:firstRow="1" w:lastRow="0" w:firstColumn="1" w:lastColumn="0" w:noHBand="0" w:noVBand="1"/>
      </w:tblPr>
      <w:tblGrid>
        <w:gridCol w:w="3585"/>
        <w:gridCol w:w="3582"/>
        <w:gridCol w:w="362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w:t>
            </w:r>
            <w:r>
              <w:t>a</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w:instrText>
            </w:r>
            <w:r>
              <w:instrText xml:space="preserve">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p w:rsidR="00897CD8" w:rsidRDefault="005D3E70">
      <w:pPr>
        <w:pStyle w:val="ProductList-ClauseHeading"/>
        <w:outlineLvl w:val="4"/>
      </w:pPr>
      <w:r>
        <w:t>2.1 Project Online YG Kullanıcı SL'sinden Geçişler için Satın Alma Uygunluğu</w:t>
      </w:r>
    </w:p>
    <w:p w:rsidR="00897CD8" w:rsidRDefault="005D3E70">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w:t>
      </w:r>
      <w:r>
        <w:t>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97CD8" w:rsidRDefault="005D3E70">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897CD8" w:rsidRDefault="005D3E70">
            <w:pPr>
              <w:pStyle w:val="ProductList-TableBody"/>
            </w:pPr>
            <w:r>
              <w:rPr>
                <w:color w:val="FFFFFF"/>
              </w:rPr>
              <w:t xml:space="preserve">İlgili YG Kullanıcı SL'sinden </w:t>
            </w:r>
            <w:r>
              <w:rPr>
                <w:color w:val="FFFFFF"/>
              </w:rPr>
              <w:t>Geçiş</w:t>
            </w:r>
          </w:p>
        </w:tc>
      </w:tr>
      <w:tr w:rsidR="00897CD8">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Online Professional YG'den Geçiş</w:t>
            </w:r>
          </w:p>
          <w:p w:rsidR="00897CD8" w:rsidRDefault="005D3E70">
            <w:pPr>
              <w:pStyle w:val="ProductList-TableBody"/>
            </w:pPr>
            <w:r>
              <w:t>Project Online Premium YG'den Geçiş</w:t>
            </w:r>
          </w:p>
        </w:tc>
      </w:tr>
      <w:tr w:rsidR="00897CD8">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Project Online Professional YG'den Geçiş </w:t>
            </w:r>
          </w:p>
          <w:p w:rsidR="00897CD8" w:rsidRDefault="005D3E70">
            <w:pPr>
              <w:pStyle w:val="ProductList-TableBody"/>
            </w:pPr>
            <w:r>
              <w:t>Project Online Premium YG'den Geçiş</w:t>
            </w:r>
          </w:p>
        </w:tc>
      </w:tr>
    </w:tbl>
    <w:p w:rsidR="00897CD8" w:rsidRDefault="00897CD8">
      <w:pPr>
        <w:pStyle w:val="ProductList-Body"/>
      </w:pPr>
    </w:p>
    <w:p w:rsidR="00897CD8" w:rsidRDefault="005D3E70">
      <w:pPr>
        <w:pStyle w:val="ProductList-ClauseHeading"/>
        <w:outlineLvl w:val="4"/>
      </w:pPr>
      <w:r>
        <w:lastRenderedPageBreak/>
        <w:t>2.2 Eklenti Kullanıcı SL'leri Nitelikli Lisansları</w:t>
      </w:r>
    </w:p>
    <w:p w:rsidR="00897CD8" w:rsidRDefault="005D3E70">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Eklenti Kullanıcı SL’si</w:t>
            </w:r>
          </w:p>
        </w:tc>
      </w:tr>
      <w:tr w:rsidR="00897CD8">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Professional'a Project Online Professional Eklentisi</w:t>
            </w:r>
          </w:p>
          <w:p w:rsidR="00897CD8" w:rsidRDefault="005D3E70">
            <w:pPr>
              <w:pStyle w:val="ProductList-TableBody"/>
            </w:pPr>
            <w:r>
              <w:t>Project Professional'a Project Online Premium Eklentisi</w:t>
            </w:r>
          </w:p>
        </w:tc>
      </w:tr>
      <w:tr w:rsidR="00897CD8">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Standard'a Project Online Professional Eklentisi</w:t>
            </w:r>
          </w:p>
          <w:p w:rsidR="00897CD8" w:rsidRDefault="005D3E70">
            <w:pPr>
              <w:pStyle w:val="ProductList-TableBody"/>
            </w:pPr>
            <w:r>
              <w:t>Project Standard'a Project Online Premium Eklentisi</w:t>
            </w:r>
          </w:p>
        </w:tc>
      </w:tr>
      <w:tr w:rsidR="00897CD8">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Project CAL'ine Project Online Essentials Eklentisi</w:t>
            </w:r>
          </w:p>
          <w:p w:rsidR="00897CD8" w:rsidRDefault="005D3E70">
            <w:pPr>
              <w:pStyle w:val="ProductList-TableBody"/>
            </w:pPr>
            <w:r>
              <w:t>Project CAL'ine Project Online Professional Eklentisi</w:t>
            </w:r>
          </w:p>
          <w:p w:rsidR="00897CD8" w:rsidRDefault="005D3E70">
            <w:pPr>
              <w:pStyle w:val="ProductList-TableBody"/>
            </w:pPr>
            <w:r>
              <w:t>Project CAL'ine Proje</w:t>
            </w:r>
            <w:r>
              <w:t>ct Online Premium Eklentisi</w:t>
            </w:r>
          </w:p>
        </w:tc>
      </w:tr>
    </w:tbl>
    <w:p w:rsidR="00897CD8" w:rsidRDefault="00897CD8">
      <w:pPr>
        <w:pStyle w:val="ProductList-Body"/>
      </w:pPr>
    </w:p>
    <w:p w:rsidR="00897CD8" w:rsidRDefault="005D3E70">
      <w:pPr>
        <w:pStyle w:val="ProductList-ClauseHeading"/>
        <w:outlineLvl w:val="4"/>
      </w:pPr>
      <w:r>
        <w:t>2.3 Office Çoklu Dil Paketi</w:t>
      </w:r>
    </w:p>
    <w:p w:rsidR="00897CD8" w:rsidRDefault="005D3E70">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w:t>
      </w:r>
      <w:r>
        <w:t xml:space="preserve">Paketini kullanma hakkı, nitelikli üyelik kapsamındaki hakların sona ermesiyle sona erer. </w:t>
      </w:r>
    </w:p>
    <w:p w:rsidR="00897CD8" w:rsidRDefault="00897CD8">
      <w:pPr>
        <w:pStyle w:val="ProductList-Body"/>
      </w:pPr>
    </w:p>
    <w:p w:rsidR="00897CD8" w:rsidRDefault="005D3E70">
      <w:pPr>
        <w:pStyle w:val="ProductList-ClauseHeading"/>
        <w:outlineLvl w:val="4"/>
      </w:pPr>
      <w:r>
        <w:t>2.4 Project Professional 2016 için Dağıtım Hakları</w:t>
      </w:r>
    </w:p>
    <w:p w:rsidR="00897CD8" w:rsidRDefault="005D3E70">
      <w:pPr>
        <w:pStyle w:val="ProductList-Body"/>
      </w:pPr>
      <w:r>
        <w:t>Her bir Office 2016 kullanıcısı veya Project Online Professional veya Project Online Premium aboneliğine sahip Se</w:t>
      </w:r>
      <w:r>
        <w:t>cure Productive Enterprise YG'den Geçiş Kullanıcı SL'si maddesi kapsamında Office Professional Plus'ı yüklemeye lisanslı her bir kullanıcı, Project Professional 2016 yazılımının tek bir kopyasını Office 2016'nın yüklü olduğu cihazda yükleyebilir ve kullana</w:t>
      </w:r>
      <w:r>
        <w:t>bilir.</w:t>
      </w:r>
    </w:p>
    <w:p w:rsidR="00897CD8" w:rsidRDefault="00897CD8">
      <w:pPr>
        <w:pStyle w:val="ProductList-Body"/>
      </w:pPr>
    </w:p>
    <w:p w:rsidR="00897CD8" w:rsidRDefault="005D3E70">
      <w:pPr>
        <w:pStyle w:val="ProductList-ClauseHeading"/>
        <w:outlineLvl w:val="4"/>
      </w:pPr>
      <w:r>
        <w:t>2.5 Project Online ve Office 365 için Project Pro Ürün Anahtarı Ödemesi</w:t>
      </w:r>
    </w:p>
    <w:p w:rsidR="00897CD8" w:rsidRDefault="005D3E70">
      <w:pPr>
        <w:pStyle w:val="ProductList-Body"/>
      </w:pPr>
      <w:r>
        <w:t>Open, Open Value veya Open Value Üyelik anlaşmaları aracılığıyla lisanslanmış Project Online ve Office 365 için Project Pro üyelikleri, 31 Aralık 2016 tarihine kadar kullanılab</w:t>
      </w:r>
      <w:r>
        <w:t>ilir. Bu tarihten sonra, kullanılmamış üyelikler ardıl bir ürün için kullanılabilir.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296" w:name="_Sec668"/>
      <w:r>
        <w:t>SharePoint Online</w:t>
      </w:r>
      <w:bookmarkEnd w:id="296"/>
      <w:r>
        <w:fldChar w:fldCharType="begin"/>
      </w:r>
      <w:r>
        <w:instrText xml:space="preserve"> TC "</w:instrText>
      </w:r>
      <w:bookmarkStart w:id="297" w:name="_Toc476139416"/>
      <w:r>
        <w:instrText>SharePoint Online</w:instrText>
      </w:r>
      <w:bookmarkEnd w:id="297"/>
      <w:r>
        <w:instrText>" \l 3</w:instrText>
      </w:r>
      <w:r>
        <w:fldChar w:fldCharType="end"/>
      </w:r>
    </w:p>
    <w:p w:rsidR="00897CD8" w:rsidRDefault="005D3E70">
      <w:pPr>
        <w:pStyle w:val="ProductList-Offering1SubSection"/>
        <w:outlineLvl w:val="3"/>
      </w:pPr>
      <w:bookmarkStart w:id="298" w:name="_Sec724"/>
      <w:r>
        <w:t>1. Program Kullanılabilirliği</w:t>
      </w:r>
      <w:bookmarkEnd w:id="298"/>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w:instrText>
            </w:r>
            <w:r>
              <w:instrText xml:space="preserv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w:instrText>
            </w:r>
            <w:r>
              <w:instrText xml:space="preserv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7F7F7F"/>
              <w:right w:val="none" w:sz="4" w:space="0" w:color="6E6E6E"/>
            </w:tcBorders>
          </w:tcPr>
          <w:p w:rsidR="00897CD8" w:rsidRDefault="005D3E70">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7F7F7F"/>
              <w:left w:val="none" w:sz="4" w:space="0" w:color="6E6E6E"/>
              <w:bottom w:val="dashed" w:sz="4" w:space="0" w:color="7F7F7F"/>
              <w:right w:val="none" w:sz="4" w:space="0" w:color="6E6E6E"/>
            </w:tcBorders>
          </w:tcPr>
          <w:p w:rsidR="00897CD8" w:rsidRDefault="005D3E70">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7F7F7F"/>
              <w:left w:val="none" w:sz="4" w:space="0" w:color="6E6E6E"/>
              <w:bottom w:val="dashed" w:sz="4" w:space="0" w:color="7F7F7F"/>
              <w:right w:val="none" w:sz="4" w:space="0" w:color="6E6E6E"/>
            </w:tcBorders>
          </w:tcPr>
          <w:p w:rsidR="00897CD8" w:rsidRDefault="005D3E70">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7F7F7F"/>
              <w:left w:val="none" w:sz="4" w:space="0" w:color="6E6E6E"/>
              <w:bottom w:val="none" w:sz="4" w:space="0" w:color="BFBFBF"/>
              <w:right w:val="none" w:sz="4" w:space="0" w:color="6E6E6E"/>
            </w:tcBorders>
          </w:tcPr>
          <w:p w:rsidR="00897CD8" w:rsidRDefault="005D3E70">
            <w:pPr>
              <w:pStyle w:val="ProductList-TableBody"/>
            </w:pPr>
            <w:r>
              <w:t>Office 365 Fazladan Dosya Depolama 1 GB</w:t>
            </w:r>
            <w:r>
              <w:fldChar w:fldCharType="begin"/>
            </w:r>
            <w:r>
              <w:instrText xml:space="preserve"> XE "</w:instrText>
            </w:r>
            <w:r>
              <w:instrText xml:space="preserve">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w:instrText>
            </w:r>
            <w:r>
              <w:instrText xml:space="preserve">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299" w:name="_Sec779"/>
      <w:r>
        <w:t>2. Ürün Şartları</w:t>
      </w:r>
      <w:bookmarkEnd w:id="299"/>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w:instrText>
            </w:r>
            <w:r>
              <w:instrText xml:space="preserve">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w:instrText>
            </w:r>
            <w:r>
              <w:instrText xml:space="preserve">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w:instrText>
            </w:r>
            <w:r>
              <w:instrText xml:space="preserve">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Ön şart: Eklenti Kullanıcı SL’leri</w:t>
      </w:r>
    </w:p>
    <w:p w:rsidR="00897CD8" w:rsidRDefault="005D3E7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897CD8" w:rsidRDefault="00897CD8">
      <w:pPr>
        <w:pStyle w:val="ProductList-Body"/>
      </w:pPr>
    </w:p>
    <w:p w:rsidR="00897CD8" w:rsidRDefault="005D3E70">
      <w:pPr>
        <w:pStyle w:val="ProductList-ClauseHeading"/>
        <w:outlineLvl w:val="4"/>
      </w:pPr>
      <w:r>
        <w:t>2.2 Yammer ile SharePoint Online Plan 1 ve Yammer ile SharePoint Online Plan 2 Anahtar Ödemesi</w:t>
      </w:r>
    </w:p>
    <w:p w:rsidR="00897CD8" w:rsidRDefault="005D3E70">
      <w:pPr>
        <w:pStyle w:val="ProductList-Body"/>
      </w:pPr>
      <w:r>
        <w:t>Open, Open Value veya Open Valu</w:t>
      </w:r>
      <w:r>
        <w:t xml:space="preserve">e Üyelik anlaşmalarıyla lisanslanan Yammer ile SharePoint Online Plan 1 veya Yammer ile SharePoint Online Plan 2 üyelikleri, 31 Ekim 2015 tarihine kadar kullanılabilir. Bu tarihten sonra, kullanılmamış üyelikler bu tür hizmetler dahil olmak üzere bir ürün </w:t>
      </w:r>
      <w:r>
        <w:t>için kullanılabilir.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300" w:name="_Sec669"/>
      <w:r>
        <w:t>Skype Kurumsal Çevrimiçi Sürüm</w:t>
      </w:r>
      <w:bookmarkEnd w:id="300"/>
      <w:r>
        <w:fldChar w:fldCharType="begin"/>
      </w:r>
      <w:r>
        <w:instrText xml:space="preserve"> TC "</w:instrText>
      </w:r>
      <w:bookmarkStart w:id="301" w:name="_Toc476139417"/>
      <w:r>
        <w:instrText>Skype Kurumsal Çevrimiçi Sürüm</w:instrText>
      </w:r>
      <w:bookmarkEnd w:id="301"/>
      <w:r>
        <w:instrText>" \l 3</w:instrText>
      </w:r>
      <w:r>
        <w:fldChar w:fldCharType="end"/>
      </w:r>
    </w:p>
    <w:p w:rsidR="00897CD8" w:rsidRDefault="005D3E70">
      <w:pPr>
        <w:pStyle w:val="ProductList-Offering1SubSection"/>
        <w:outlineLvl w:val="3"/>
      </w:pPr>
      <w:bookmarkStart w:id="302" w:name="_Sec725"/>
      <w:r>
        <w:t>1. Program Kullanılabilirliği</w:t>
      </w:r>
      <w:bookmarkEnd w:id="302"/>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A5A5A5"/>
              <w:right w:val="none" w:sz="4" w:space="0" w:color="6E6E6E"/>
            </w:tcBorders>
          </w:tcPr>
          <w:p w:rsidR="00897CD8" w:rsidRDefault="005D3E70">
            <w:pPr>
              <w:pStyle w:val="ProductList-TableBody"/>
            </w:pPr>
            <w:r>
              <w:t>Skype Kurumsal Çevrimiçi Sürüm Plan 1</w:t>
            </w:r>
            <w:r>
              <w:fldChar w:fldCharType="begin"/>
            </w:r>
            <w:r>
              <w:instrText xml:space="preserve"> XE "</w:instrText>
            </w:r>
            <w:r>
              <w:instrText xml:space="preserve">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A5A5A5"/>
              <w:left w:val="none" w:sz="4" w:space="0" w:color="6E6E6E"/>
              <w:bottom w:val="dashed" w:sz="4" w:space="0" w:color="A5A5A5"/>
              <w:right w:val="none" w:sz="4" w:space="0" w:color="6E6E6E"/>
            </w:tcBorders>
          </w:tcPr>
          <w:p w:rsidR="00897CD8" w:rsidRDefault="005D3E70">
            <w:pPr>
              <w:pStyle w:val="ProductList-TableBody"/>
            </w:pPr>
            <w:r>
              <w:lastRenderedPageBreak/>
              <w:t>Skype Kurumsal Çevrimiçi Sürüm Plan 1 Eklentis</w:t>
            </w:r>
            <w:r>
              <w:t>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A5A5A5"/>
              <w:left w:val="none" w:sz="4" w:space="0" w:color="6E6E6E"/>
              <w:bottom w:val="dashed" w:sz="4" w:space="0" w:color="A5A5A5"/>
              <w:right w:val="none" w:sz="4" w:space="0" w:color="6E6E6E"/>
            </w:tcBorders>
          </w:tcPr>
          <w:p w:rsidR="00897CD8" w:rsidRDefault="005D3E70">
            <w:pPr>
              <w:pStyle w:val="ProductList-TableBody"/>
            </w:pPr>
            <w:r>
              <w:t>Skype Kurumsal Çevrimiçi Sürüm Plan 2</w:t>
            </w:r>
            <w:r>
              <w:fldChar w:fldCharType="begin"/>
            </w:r>
            <w:r>
              <w:instrText xml:space="preserve"> XE "</w:instrText>
            </w:r>
            <w:r>
              <w:instrText xml:space="preserve">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A5A5A5"/>
              <w:left w:val="none" w:sz="4" w:space="0" w:color="6E6E6E"/>
              <w:bottom w:val="dashed" w:sz="4" w:space="0" w:color="A5A5A5"/>
              <w:right w:val="none" w:sz="4" w:space="0" w:color="6E6E6E"/>
            </w:tcBorders>
          </w:tcPr>
          <w:p w:rsidR="00897CD8" w:rsidRDefault="005D3E70">
            <w:pPr>
              <w:pStyle w:val="ProductList-TableBody"/>
            </w:pPr>
            <w:r>
              <w:t>Skype Kurumsal Çevrimiçi Sürüm Bulut PBX</w:t>
            </w:r>
            <w:r>
              <w:fldChar w:fldCharType="begin"/>
            </w:r>
            <w:r>
              <w:instrText xml:space="preserve"> XE "S</w:instrText>
            </w:r>
            <w:r>
              <w:instrText xml:space="preserve">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w:instrText>
            </w:r>
            <w:r>
              <w:instrText xml:space="preserve">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A5A5A5"/>
              <w:left w:val="none" w:sz="4" w:space="0" w:color="6E6E6E"/>
              <w:bottom w:val="dashed" w:sz="4" w:space="0" w:color="A5A5A5"/>
              <w:right w:val="none" w:sz="4" w:space="0" w:color="6E6E6E"/>
            </w:tcBorders>
          </w:tcPr>
          <w:p w:rsidR="00897CD8" w:rsidRDefault="005D3E70">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w:instrText>
            </w:r>
            <w:r>
              <w:instrText xml:space="preserve">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A5A5A5"/>
              <w:left w:val="none" w:sz="4" w:space="0" w:color="6E6E6E"/>
              <w:bottom w:val="dashed" w:sz="4" w:space="0" w:color="A5A5A5"/>
              <w:right w:val="none" w:sz="4" w:space="0" w:color="6E6E6E"/>
            </w:tcBorders>
          </w:tcPr>
          <w:p w:rsidR="00897CD8" w:rsidRDefault="005D3E70">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w:instrText>
            </w:r>
            <w:r>
              <w:instrText xml:space="preserve">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A5A5A5"/>
              <w:left w:val="none" w:sz="4" w:space="0" w:color="6E6E6E"/>
              <w:bottom w:val="none" w:sz="4" w:space="0" w:color="A5A5A5"/>
              <w:right w:val="none" w:sz="4" w:space="0" w:color="6E6E6E"/>
            </w:tcBorders>
          </w:tcPr>
          <w:p w:rsidR="00897CD8" w:rsidRDefault="005D3E70">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w:instrText>
            </w:r>
            <w:r>
              <w:instrText xml:space="preserve">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r>
    </w:tbl>
    <w:p w:rsidR="00897CD8" w:rsidRDefault="005D3E70">
      <w:pPr>
        <w:pStyle w:val="ProductList-Offering1SubSection"/>
        <w:outlineLvl w:val="3"/>
      </w:pPr>
      <w:bookmarkStart w:id="303" w:name="_Sec780"/>
      <w:r>
        <w:t>2. Ürün Şartları</w:t>
      </w:r>
      <w:bookmarkEnd w:id="303"/>
    </w:p>
    <w:tbl>
      <w:tblPr>
        <w:tblStyle w:val="PURTable"/>
        <w:tblW w:w="0" w:type="dxa"/>
        <w:tblLook w:val="04A0" w:firstRow="1" w:lastRow="0" w:firstColumn="1" w:lastColumn="0" w:noHBand="0" w:noVBand="1"/>
      </w:tblPr>
      <w:tblGrid>
        <w:gridCol w:w="3586"/>
        <w:gridCol w:w="3579"/>
        <w:gridCol w:w="3625"/>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w:instrText>
            </w:r>
            <w:r>
              <w:instrText xml:space="preserve">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w:t>
            </w:r>
            <w:r>
              <w:t>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Mac 2011 için Lync</w:t>
      </w:r>
    </w:p>
    <w:p w:rsidR="00897CD8" w:rsidRDefault="005D3E70">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w:instrText>
      </w:r>
      <w:r>
        <w:instrText xml:space="preserve">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w:t>
      </w:r>
      <w:r>
        <w:t xml:space="preserve">,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w:t>
      </w:r>
      <w:r>
        <w:t xml:space="preserve"> feshedilecektir. Müşteriler, ücretsiz Skype Kurumsal Temel Sürüm 2015 istemcisini Windows Tabanlı son kullanıcıları için kullanabilirler.</w:t>
      </w:r>
    </w:p>
    <w:p w:rsidR="00897CD8" w:rsidRDefault="00897CD8">
      <w:pPr>
        <w:pStyle w:val="ProductList-Body"/>
      </w:pPr>
    </w:p>
    <w:p w:rsidR="00897CD8" w:rsidRDefault="005D3E70">
      <w:pPr>
        <w:pStyle w:val="ProductList-ClauseHeading"/>
        <w:outlineLvl w:val="4"/>
      </w:pPr>
      <w:r>
        <w:t>2.2 Ön şart: Eklenti Kullanıcı SL’leri</w:t>
      </w:r>
    </w:p>
    <w:p w:rsidR="00897CD8" w:rsidRDefault="005D3E7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897CD8" w:rsidRDefault="00897CD8">
      <w:pPr>
        <w:pStyle w:val="ProductList-Body"/>
      </w:pPr>
    </w:p>
    <w:p w:rsidR="00897CD8" w:rsidRDefault="005D3E70">
      <w:pPr>
        <w:pStyle w:val="ProductList-ClauseHeading"/>
        <w:outlineLvl w:val="4"/>
      </w:pPr>
      <w:r>
        <w:t>2.3 Skype Kurumsal PSTN Kullanımı</w:t>
      </w:r>
    </w:p>
    <w:p w:rsidR="00897CD8" w:rsidRDefault="005D3E70">
      <w:pPr>
        <w:pStyle w:val="ProductList-Body"/>
      </w:pPr>
      <w:r>
        <w:t>Skype Kurumsal PSTN Kullanımı hizmetleri, Office 365 Yönetim Portalı üzerinden bir ilk ödeme yapılmasını gerektirir. Microsoft, otomatik stok yenilemenin</w:t>
      </w:r>
      <w:r>
        <w:t xml:space="preserve"> etkin olması durumunda minimum bakiyeye her ulaşıldığında, dahil olan her işlemi Müşteriye veya onun kurumsal bayisine hemen fatura edecektir. Müşterinin Skype Kurumsal PSTN Kullanımı hizmetlerine tahsis ettiği tüm fonlar bu hizmetler için kullanılabilir </w:t>
      </w:r>
      <w:r>
        <w:t xml:space="preserve">ve işlem tarihinden itibaren 12 ay içerisinde kullanılmayan tüm fonların geçerliliği ortadan kalkar. </w:t>
      </w:r>
    </w:p>
    <w:p w:rsidR="00897CD8" w:rsidRDefault="00897CD8">
      <w:pPr>
        <w:pStyle w:val="ProductList-Body"/>
      </w:pPr>
    </w:p>
    <w:p w:rsidR="00897CD8" w:rsidRDefault="005D3E70">
      <w:pPr>
        <w:pStyle w:val="ProductList-Body"/>
      </w:pPr>
      <w:r>
        <w:t>Kullanım bedelleri Microsoft'un hizmetler kullanıldığında yayında olan ücretlerini temel alacaktır. Skype Kurumsal PSTN Kullanımı hizmetleri, geçerli top</w:t>
      </w:r>
      <w:r>
        <w:t>lu lisanslama anlaşması kapsamında sabit fiyatlamaya ilişkin hiçbir atfa bakılmaksızın sabit fiyatlandırmadan muaftır.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GroupHeading"/>
        <w:outlineLvl w:val="1"/>
      </w:pPr>
      <w:bookmarkStart w:id="304" w:name="_Sec635"/>
      <w:r>
        <w:t>Diğer Çevrimiçi</w:t>
      </w:r>
      <w:r>
        <w:t xml:space="preserve"> Hizmetler</w:t>
      </w:r>
      <w:bookmarkEnd w:id="304"/>
      <w:r>
        <w:fldChar w:fldCharType="begin"/>
      </w:r>
      <w:r>
        <w:instrText xml:space="preserve"> TC "</w:instrText>
      </w:r>
      <w:bookmarkStart w:id="305" w:name="_Toc476139418"/>
      <w:r>
        <w:instrText>Diğer Çevrimiçi Hizmetler</w:instrText>
      </w:r>
      <w:bookmarkEnd w:id="305"/>
      <w:r>
        <w:instrText>" \l 2</w:instrText>
      </w:r>
      <w:r>
        <w:fldChar w:fldCharType="end"/>
      </w:r>
    </w:p>
    <w:p w:rsidR="00897CD8" w:rsidRDefault="005D3E70">
      <w:pPr>
        <w:pStyle w:val="ProductList-Offering2HeadingNoBorder"/>
        <w:outlineLvl w:val="2"/>
      </w:pPr>
      <w:bookmarkStart w:id="306" w:name="_Sec670"/>
      <w:r>
        <w:t>Bing Haritalar</w:t>
      </w:r>
      <w:bookmarkEnd w:id="306"/>
      <w:r>
        <w:fldChar w:fldCharType="begin"/>
      </w:r>
      <w:r>
        <w:instrText xml:space="preserve"> TC "</w:instrText>
      </w:r>
      <w:bookmarkStart w:id="307" w:name="_Toc476139419"/>
      <w:r>
        <w:instrText>Bing Haritalar</w:instrText>
      </w:r>
      <w:bookmarkEnd w:id="307"/>
      <w:r>
        <w:instrText>" \l 3</w:instrText>
      </w:r>
      <w:r>
        <w:fldChar w:fldCharType="end"/>
      </w:r>
    </w:p>
    <w:p w:rsidR="00897CD8" w:rsidRDefault="005D3E70">
      <w:pPr>
        <w:pStyle w:val="ProductList-Offering1SubSection"/>
        <w:outlineLvl w:val="3"/>
      </w:pPr>
      <w:bookmarkStart w:id="308" w:name="_Sec726"/>
      <w:r>
        <w:t>1. Program Kullanılabilirliği</w:t>
      </w:r>
      <w:bookmarkEnd w:id="30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rPr>
                <w:color w:val="000000"/>
              </w:rPr>
              <w:t>Bing Haritalar Enterprise Ücreti Aylık Üyelik</w:t>
            </w:r>
            <w:r>
              <w:fldChar w:fldCharType="begin"/>
            </w:r>
            <w:r>
              <w:instrText xml:space="preserve"> XE "Bin</w:instrText>
            </w:r>
            <w:r>
              <w:instrText xml:space="preserve">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Bing Haritalar Varlık Yönetimi Platformu Aylık Üyeliği</w:t>
            </w:r>
            <w:r>
              <w:fldChar w:fldCharType="begin"/>
            </w:r>
            <w:r>
              <w:instrText xml:space="preserve"> XE "</w:instrText>
            </w:r>
            <w:r>
              <w:instrText xml:space="preserve">Bing Haritalar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w:instrText>
            </w:r>
            <w:r>
              <w:instrText xml:space="preserve">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Az Bilinen 500 Kullanıcı Başına Aylık Üyelik</w:t>
            </w:r>
            <w:r>
              <w:fldChar w:fldCharType="begin"/>
            </w:r>
            <w:r>
              <w:instrText xml:space="preserve"> XE "</w:instrText>
            </w:r>
            <w:r>
              <w:instrText xml:space="preserve">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Az Bilinen 5000 Kullanıcı Başına Ayl</w:t>
            </w:r>
            <w:r>
              <w:rPr>
                <w:color w:val="000000"/>
              </w:rPr>
              <w:t>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Windows için Bing Haritalar Varlık Yönetimi</w:t>
            </w:r>
            <w:r>
              <w:fldChar w:fldCharType="begin"/>
            </w:r>
            <w:r>
              <w:instrText xml:space="preserve"> XE "Windows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r>
    </w:tbl>
    <w:p w:rsidR="00897CD8" w:rsidRDefault="005D3E70">
      <w:pPr>
        <w:pStyle w:val="ProductList-Offering1SubSection"/>
        <w:outlineLvl w:val="3"/>
      </w:pPr>
      <w:bookmarkStart w:id="309" w:name="_Sec781"/>
      <w:r>
        <w:lastRenderedPageBreak/>
        <w:t>2. Ürün Şartları</w:t>
      </w:r>
      <w:bookmarkEnd w:id="309"/>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w:instrText>
            </w:r>
            <w:r>
              <w:instrText xml:space="preserve">ğu şartlar ve koşullar." </w:instrText>
            </w:r>
            <w:r>
              <w:fldChar w:fldCharType="separate"/>
            </w:r>
            <w:r>
              <w:rPr>
                <w:color w:val="0563C1"/>
              </w:rPr>
              <w:t>Hizmet Şartları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w:t>
            </w:r>
            <w:r>
              <w:rPr>
                <w:color w:val="404040"/>
              </w:rPr>
              <w:t>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Faturalanabilir İşlemler</w:t>
      </w:r>
    </w:p>
    <w:p w:rsidR="00897CD8" w:rsidRDefault="005D3E70">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w:t>
      </w:r>
      <w:r>
        <w:t>ın alınmış ve kullanılmamış tüm Faturalanabilir İşlemler silinir.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310" w:name="_Sec674"/>
      <w:r>
        <w:t>İş Uygulaması Platformu</w:t>
      </w:r>
      <w:bookmarkEnd w:id="310"/>
      <w:r>
        <w:fldChar w:fldCharType="begin"/>
      </w:r>
      <w:r>
        <w:instrText xml:space="preserve"> TC "</w:instrText>
      </w:r>
      <w:bookmarkStart w:id="311" w:name="_Toc476139420"/>
      <w:r>
        <w:instrText>İş Uygulaması Platformu</w:instrText>
      </w:r>
      <w:bookmarkEnd w:id="311"/>
      <w:r>
        <w:instrText>" \l 3</w:instrText>
      </w:r>
      <w:r>
        <w:fldChar w:fldCharType="end"/>
      </w:r>
    </w:p>
    <w:p w:rsidR="00897CD8" w:rsidRDefault="005D3E70">
      <w:pPr>
        <w:pStyle w:val="ProductList-Offering1SubSection"/>
        <w:outlineLvl w:val="3"/>
      </w:pPr>
      <w:bookmarkStart w:id="312" w:name="_Sec730"/>
      <w:r>
        <w:t>1. Progr</w:t>
      </w:r>
      <w:r>
        <w:t>am Kullanılabilirliği</w:t>
      </w:r>
      <w:bookmarkEnd w:id="312"/>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w:instrText>
            </w:r>
            <w:r>
              <w:instrText xml:space="preserve">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w:instrText>
            </w:r>
            <w:r>
              <w:instrText xml:space="preserve">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2B2B2"/>
              <w:right w:val="none" w:sz="4" w:space="0" w:color="6E6E6E"/>
            </w:tcBorders>
          </w:tcPr>
          <w:p w:rsidR="00897CD8" w:rsidRDefault="005D3E70">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2B2B2"/>
              <w:left w:val="none" w:sz="4" w:space="0" w:color="6E6E6E"/>
              <w:bottom w:val="dashed" w:sz="4" w:space="0" w:color="B2B2B2"/>
              <w:right w:val="none" w:sz="4" w:space="0" w:color="6E6E6E"/>
            </w:tcBorders>
          </w:tcPr>
          <w:p w:rsidR="00897CD8" w:rsidRDefault="005D3E70">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2B2B2"/>
              <w:left w:val="none" w:sz="4" w:space="0" w:color="6E6E6E"/>
              <w:bottom w:val="dashed" w:sz="4" w:space="0" w:color="B2B2B2"/>
              <w:right w:val="none" w:sz="4" w:space="0" w:color="6E6E6E"/>
            </w:tcBorders>
          </w:tcPr>
          <w:p w:rsidR="00897CD8" w:rsidRDefault="005D3E70">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2B2B2"/>
              <w:left w:val="none" w:sz="4" w:space="0" w:color="6E6E6E"/>
              <w:bottom w:val="dashed" w:sz="4" w:space="0" w:color="B2B2B2"/>
              <w:right w:val="none" w:sz="4" w:space="0" w:color="6E6E6E"/>
            </w:tcBorders>
          </w:tcPr>
          <w:p w:rsidR="00897CD8" w:rsidRDefault="005D3E70">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5020" w:type="dxa"/>
            <w:tcBorders>
              <w:top w:val="dashed" w:sz="4" w:space="0" w:color="B2B2B2"/>
              <w:left w:val="none" w:sz="4" w:space="0" w:color="6E6E6E"/>
              <w:bottom w:val="dashed" w:sz="4" w:space="0" w:color="BFBFBF"/>
              <w:right w:val="none" w:sz="4" w:space="0" w:color="6E6E6E"/>
            </w:tcBorders>
          </w:tcPr>
          <w:p w:rsidR="00897CD8" w:rsidRDefault="005D3E7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313" w:name="_Sec785"/>
      <w:r>
        <w:t>2. Ürün Şartları</w:t>
      </w:r>
      <w:bookmarkEnd w:id="313"/>
    </w:p>
    <w:tbl>
      <w:tblPr>
        <w:tblStyle w:val="PURTable"/>
        <w:tblW w:w="0" w:type="dxa"/>
        <w:tblLook w:val="04A0" w:firstRow="1" w:lastRow="0" w:firstColumn="1" w:lastColumn="0" w:noHBand="0" w:noVBand="1"/>
      </w:tblPr>
      <w:tblGrid>
        <w:gridCol w:w="3580"/>
        <w:gridCol w:w="3590"/>
        <w:gridCol w:w="362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w:instrText>
            </w:r>
            <w:r>
              <w:instrText xml:space="preserve">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w:t>
            </w:r>
            <w:r>
              <w: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t>
            </w:r>
            <w:r>
              <w:t>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314" w:name="_Sec630"/>
      <w:r>
        <w:t>Microsoft Intune</w:t>
      </w:r>
      <w:bookmarkEnd w:id="314"/>
      <w:r>
        <w:fldChar w:fldCharType="begin"/>
      </w:r>
      <w:r>
        <w:instrText xml:space="preserve"> TC "</w:instrText>
      </w:r>
      <w:bookmarkStart w:id="315" w:name="_Toc476139421"/>
      <w:r>
        <w:instrText>Microsoft Intune</w:instrText>
      </w:r>
      <w:bookmarkEnd w:id="315"/>
      <w:r>
        <w:instrText>" \l 3</w:instrText>
      </w:r>
      <w:r>
        <w:fldChar w:fldCharType="end"/>
      </w:r>
    </w:p>
    <w:p w:rsidR="00897CD8" w:rsidRDefault="005D3E70">
      <w:pPr>
        <w:pStyle w:val="ProductList-Offering1SubSection"/>
        <w:outlineLvl w:val="3"/>
      </w:pPr>
      <w:bookmarkStart w:id="316" w:name="_Sec714"/>
      <w:r>
        <w:t>1. Program Kullanılabilirliği</w:t>
      </w:r>
      <w:bookmarkEnd w:id="316"/>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897C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97CD8" w:rsidRDefault="005D3E70">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4900" w:type="dxa"/>
            <w:tcBorders>
              <w:top w:val="none" w:sz="4" w:space="0" w:color="BFBFBF"/>
              <w:left w:val="none" w:sz="4" w:space="0" w:color="000000"/>
              <w:bottom w:val="dashed" w:sz="4" w:space="0" w:color="7F7F7F"/>
              <w:right w:val="none" w:sz="4" w:space="0" w:color="000000"/>
            </w:tcBorders>
          </w:tcPr>
          <w:p w:rsidR="00897CD8" w:rsidRDefault="005D3E70">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900" w:type="dxa"/>
            <w:tcBorders>
              <w:top w:val="dashed" w:sz="4" w:space="0" w:color="7F7F7F"/>
              <w:left w:val="none" w:sz="4" w:space="0" w:color="6E6E6E"/>
              <w:bottom w:val="dashed" w:sz="4" w:space="0" w:color="7F7F7F"/>
              <w:right w:val="none" w:sz="4" w:space="0" w:color="6E6E6E"/>
            </w:tcBorders>
          </w:tcPr>
          <w:p w:rsidR="00897CD8" w:rsidRDefault="005D3E70">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897CD8">
        <w:tc>
          <w:tcPr>
            <w:tcW w:w="4900" w:type="dxa"/>
            <w:tcBorders>
              <w:top w:val="dashed" w:sz="4" w:space="0" w:color="7F7F7F"/>
              <w:left w:val="none" w:sz="4" w:space="0" w:color="6E6E6E"/>
              <w:bottom w:val="none" w:sz="4" w:space="0" w:color="BFBFBF"/>
              <w:right w:val="none" w:sz="4" w:space="0" w:color="6E6E6E"/>
            </w:tcBorders>
          </w:tcPr>
          <w:p w:rsidR="00897CD8" w:rsidRDefault="005D3E70">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w:instrText>
            </w:r>
            <w:r>
              <w:instrText xml:space="preserve">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317" w:name="_Sec769"/>
      <w:r>
        <w:t>2. Ürün Şartları</w:t>
      </w:r>
      <w:bookmarkEnd w:id="317"/>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"Öğrenci Kullanım Avantajı: Organizasyon Çapındaki Sayısı kadar nitelikli Ürünü lisanslay</w:instrText>
            </w:r>
            <w:r>
              <w:instrText xml:space="preserve">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318" w:name="_Sec672"/>
      <w:r>
        <w:t>Microsoft Öğrenme</w:t>
      </w:r>
      <w:bookmarkEnd w:id="318"/>
      <w:r>
        <w:fldChar w:fldCharType="begin"/>
      </w:r>
      <w:r>
        <w:instrText xml:space="preserve"> TC "</w:instrText>
      </w:r>
      <w:bookmarkStart w:id="319" w:name="_Toc476139422"/>
      <w:r>
        <w:instrText>Microsoft Öğrenme</w:instrText>
      </w:r>
      <w:bookmarkEnd w:id="319"/>
      <w:r>
        <w:instrText>" \l 3</w:instrText>
      </w:r>
      <w:r>
        <w:fldChar w:fldCharType="end"/>
      </w:r>
    </w:p>
    <w:p w:rsidR="00897CD8" w:rsidRDefault="005D3E70">
      <w:pPr>
        <w:pStyle w:val="ProductList-Offering1SubSection"/>
        <w:outlineLvl w:val="3"/>
      </w:pPr>
      <w:bookmarkStart w:id="320" w:name="_Sec728"/>
      <w:r>
        <w:t>1. Program Kullanılabilirliği</w:t>
      </w:r>
      <w:bookmarkEnd w:id="320"/>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dashed" w:sz="4" w:space="0" w:color="BFBFBF"/>
              <w:right w:val="none" w:sz="4" w:space="0" w:color="6E6E6E"/>
            </w:tcBorders>
          </w:tcPr>
          <w:p w:rsidR="00897CD8" w:rsidRDefault="005D3E70">
            <w:pPr>
              <w:pStyle w:val="ProductList-TableBody"/>
            </w:pPr>
            <w:r>
              <w:t>Microsoft Learning Imagine Academy</w:t>
            </w:r>
            <w:r>
              <w:fldChar w:fldCharType="begin"/>
            </w:r>
            <w:r>
              <w:instrText xml:space="preserve"> XE "Microsoft Lear</w:instrText>
            </w:r>
            <w:r>
              <w:instrText xml:space="preserve">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lastRenderedPageBreak/>
              <w:t>Microsoft Learning MCP 1 Sınav Kuponları</w:t>
            </w:r>
            <w:r>
              <w:fldChar w:fldCharType="begin"/>
            </w:r>
            <w:r>
              <w:instrText xml:space="preserve"> XE "</w:instrText>
            </w:r>
            <w:r>
              <w:instrText xml:space="preserve">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dashed" w:sz="4" w:space="0" w:color="BFBFBF"/>
              <w:right w:val="none" w:sz="4" w:space="0" w:color="6E6E6E"/>
            </w:tcBorders>
          </w:tcPr>
          <w:p w:rsidR="00897CD8" w:rsidRDefault="005D3E70">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897CD8" w:rsidRDefault="005D3E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897CD8">
        <w:tc>
          <w:tcPr>
            <w:tcW w:w="5020" w:type="dxa"/>
            <w:tcBorders>
              <w:top w:val="dashed" w:sz="4" w:space="0" w:color="BFBFBF"/>
              <w:left w:val="none" w:sz="4" w:space="0" w:color="6E6E6E"/>
              <w:bottom w:val="none" w:sz="4" w:space="0" w:color="BFBFBF"/>
              <w:right w:val="none" w:sz="4" w:space="0" w:color="6E6E6E"/>
            </w:tcBorders>
          </w:tcPr>
          <w:p w:rsidR="00897CD8" w:rsidRDefault="005D3E70">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897CD8" w:rsidRDefault="005D3E7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897CD8" w:rsidRDefault="005D3E70">
      <w:pPr>
        <w:pStyle w:val="ProductList-Offering1SubSection"/>
        <w:outlineLvl w:val="3"/>
      </w:pPr>
      <w:bookmarkStart w:id="321" w:name="_Sec783"/>
      <w:r>
        <w:t>2. Ürün Şartları</w:t>
      </w:r>
      <w:bookmarkEnd w:id="321"/>
    </w:p>
    <w:tbl>
      <w:tblPr>
        <w:tblStyle w:val="PURTable"/>
        <w:tblW w:w="0" w:type="dxa"/>
        <w:tblLook w:val="04A0" w:firstRow="1" w:lastRow="0" w:firstColumn="1" w:lastColumn="0" w:noHBand="0" w:noVBand="1"/>
      </w:tblPr>
      <w:tblGrid>
        <w:gridCol w:w="3587"/>
        <w:gridCol w:w="3577"/>
        <w:gridCol w:w="3626"/>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w:t>
            </w:r>
            <w:r>
              <w:rPr>
                <w:color w:val="404040"/>
              </w:rPr>
              <w:t xml:space="preserve">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2.1 Kuponlar</w:t>
      </w:r>
    </w:p>
    <w:p w:rsidR="00897CD8" w:rsidRDefault="005D3E70">
      <w:pPr>
        <w:pStyle w:val="ProductList-Body"/>
      </w:pPr>
      <w:r>
        <w:t xml:space="preserve">Satın alma işleminden sonra kuponlar sağlanır ve satın alma tarihinden 12 ay sonra sona erer. </w:t>
      </w:r>
    </w:p>
    <w:p w:rsidR="00897CD8" w:rsidRDefault="00897CD8">
      <w:pPr>
        <w:pStyle w:val="ProductList-Body"/>
      </w:pPr>
    </w:p>
    <w:p w:rsidR="00897CD8" w:rsidRDefault="005D3E70">
      <w:pPr>
        <w:pStyle w:val="ProductList-ClauseHeading"/>
        <w:outlineLvl w:val="4"/>
      </w:pPr>
      <w:r>
        <w:t xml:space="preserve">2.2 Microsoft Office Uzmanı (MOS) ve </w:t>
      </w:r>
      <w:r>
        <w:t>Microsoft Teknoloji Ortağı (MTA) ve Microsoft Sertifika Eğitmeni (MCE) Sınavı Sitesi Lisansı</w:t>
      </w:r>
    </w:p>
    <w:p w:rsidR="00897CD8" w:rsidRDefault="005D3E70">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w:t>
      </w:r>
      <w:r>
        <w:t xml:space="preserve">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w:t>
      </w:r>
      <w:r>
        <w:t xml:space="preserve"> erecektir. Dönem sonunda sunulmamış olan tüm sınavlar kaybedilir. Akademik Müşteriler, site lisans sınavlarını sadece kendi fakülte üyelerine ve kayıtlı öğrencilere sunabilirler.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w:t>
              </w:r>
              <w:r>
                <w:rPr>
                  <w:color w:val="00467F"/>
                  <w:sz w:val="14"/>
                  <w:u w:val="single"/>
                </w:rPr>
                <w:t>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9423"/>
      <w:r>
        <w:instrText>Minecraft: Education Edition</w:instrText>
      </w:r>
      <w:bookmarkEnd w:id="323"/>
      <w:r>
        <w:instrText>" \l 3</w:instrText>
      </w:r>
      <w:r>
        <w:fldChar w:fldCharType="end"/>
      </w:r>
    </w:p>
    <w:p w:rsidR="00897CD8" w:rsidRDefault="005D3E70">
      <w:pPr>
        <w:pStyle w:val="ProductList-Offering1SubSection"/>
        <w:outlineLvl w:val="3"/>
      </w:pPr>
      <w:bookmarkStart w:id="324" w:name="_Sec1149"/>
      <w:r>
        <w:t>1. Program Kullanılabilirliği</w:t>
      </w:r>
      <w:bookmarkEnd w:id="324"/>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897C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CD8" w:rsidRDefault="005D3E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897CD8">
        <w:tc>
          <w:tcPr>
            <w:tcW w:w="5020" w:type="dxa"/>
            <w:tcBorders>
              <w:top w:val="single" w:sz="6" w:space="0" w:color="FFFFFF"/>
              <w:left w:val="none" w:sz="4" w:space="0" w:color="6E6E6E"/>
              <w:bottom w:val="none" w:sz="4" w:space="0" w:color="BFBFBF"/>
              <w:right w:val="none" w:sz="4" w:space="0" w:color="6E6E6E"/>
            </w:tcBorders>
          </w:tcPr>
          <w:p w:rsidR="00897CD8" w:rsidRDefault="005D3E7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7CD8" w:rsidRDefault="005D3E7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CD8" w:rsidRDefault="005D3E7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897CD8" w:rsidRDefault="005D3E70">
      <w:pPr>
        <w:pStyle w:val="ProductList-Offering1SubSection"/>
        <w:outlineLvl w:val="3"/>
      </w:pPr>
      <w:bookmarkStart w:id="325" w:name="_Sec1150"/>
      <w:r>
        <w:t>2. Ürün Şartları</w:t>
      </w:r>
      <w:bookmarkEnd w:id="325"/>
    </w:p>
    <w:tbl>
      <w:tblPr>
        <w:tblStyle w:val="PURTable"/>
        <w:tblW w:w="0" w:type="dxa"/>
        <w:tblLook w:val="04A0" w:firstRow="1" w:lastRow="0" w:firstColumn="1" w:lastColumn="0" w:noHBand="0" w:noVBand="1"/>
      </w:tblPr>
      <w:tblGrid>
        <w:gridCol w:w="3585"/>
        <w:gridCol w:w="3582"/>
        <w:gridCol w:w="3623"/>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CD8" w:rsidRDefault="005D3E70">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Uzatılmış Dönem: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Ön</w:t>
            </w:r>
            <w:r>
              <w:rPr>
                <w:color w:val="404040"/>
              </w:rPr>
              <w:t xml:space="preserve">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Promosyonlar: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Azaltma (SCE): Geçerli Değil</w:t>
            </w:r>
          </w:p>
        </w:tc>
      </w:tr>
      <w:tr w:rsidR="00897C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5D3E7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4"/>
      </w:pPr>
      <w:r>
        <w:t xml:space="preserve">2.1 Ücretsiz </w:t>
      </w:r>
      <w:r>
        <w:t>Öğrenci Teklifi Uygunluğu</w:t>
      </w:r>
    </w:p>
    <w:p w:rsidR="00897CD8" w:rsidRDefault="005D3E70">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w:t>
      </w:r>
      <w:r>
        <w:t>ar, hiçbir sipariş gereksinimini karşılamak için uygun değildir.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897CD8">
      <w:pPr>
        <w:sectPr w:rsidR="00897CD8">
          <w:headerReference w:type="default" r:id="rId134"/>
          <w:footerReference w:type="default" r:id="rId135"/>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326" w:name="_Sec549"/>
      <w:bookmarkEnd w:id="220"/>
      <w:r>
        <w:lastRenderedPageBreak/>
        <w:t>Sözlük</w:t>
      </w:r>
      <w:r>
        <w:fldChar w:fldCharType="begin"/>
      </w:r>
      <w:r>
        <w:instrText xml:space="preserve"> TC "</w:instrText>
      </w:r>
      <w:bookmarkStart w:id="327" w:name="_Toc476139424"/>
      <w:r>
        <w:instrText>Sözlük</w:instrText>
      </w:r>
      <w:bookmarkEnd w:id="327"/>
      <w:r>
        <w:instrText>" \l 1</w:instrText>
      </w:r>
      <w:r>
        <w:fldChar w:fldCharType="end"/>
      </w:r>
    </w:p>
    <w:p w:rsidR="00897CD8" w:rsidRDefault="005D3E70">
      <w:pPr>
        <w:pStyle w:val="ProductList-Offering1Heading"/>
        <w:outlineLvl w:val="1"/>
      </w:pPr>
      <w:bookmarkStart w:id="328" w:name="_Sec550"/>
      <w:r>
        <w:t>Öznitelikler</w:t>
      </w:r>
      <w:bookmarkEnd w:id="328"/>
      <w:r>
        <w:fldChar w:fldCharType="begin"/>
      </w:r>
      <w:r>
        <w:instrText xml:space="preserve"> TC "</w:instrText>
      </w:r>
      <w:bookmarkStart w:id="329" w:name="_Toc476139425"/>
      <w:r>
        <w:instrText>Öznitelikler</w:instrText>
      </w:r>
      <w:bookmarkEnd w:id="329"/>
      <w:r>
        <w:instrText>" \l 2</w:instrText>
      </w:r>
      <w:r>
        <w:fldChar w:fldCharType="end"/>
      </w:r>
    </w:p>
    <w:p w:rsidR="00897CD8" w:rsidRDefault="005D3E70">
      <w:pPr>
        <w:pStyle w:val="ProductList-BodySpaced"/>
      </w:pPr>
      <w:r>
        <w:t>Öznitelikler, her Ü</w:t>
      </w:r>
      <w:r>
        <w:t>rün Girişindeki tablolarda yer alır ve Ürünler için geçerli olan hakları veya şartları gösterir.</w:t>
      </w:r>
    </w:p>
    <w:p w:rsidR="00897CD8" w:rsidRDefault="00897CD8">
      <w:pPr>
        <w:pStyle w:val="ProductList-BodySpaced"/>
      </w:pPr>
    </w:p>
    <w:p w:rsidR="00897CD8" w:rsidRDefault="005D3E70">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897CD8" w:rsidRDefault="005D3E70">
      <w:pPr>
        <w:pStyle w:val="ProductList-BodySpaced"/>
      </w:pPr>
      <w:r>
        <w:rPr>
          <w:b/>
          <w:color w:val="00188F"/>
        </w:rPr>
        <w:t>İstemci Erişim Gereksinimi</w:t>
      </w:r>
      <w:r>
        <w:t>: Bir Sunucu Ürününün kullanıcılar ve cihazlar tarafından erişi</w:t>
      </w:r>
      <w:r>
        <w:t>m için CAL gerektirip gerektirmediğini gösterir.</w:t>
      </w:r>
    </w:p>
    <w:p w:rsidR="00897CD8" w:rsidRDefault="005D3E70">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w:t>
      </w:r>
      <w:r>
        <w:t xml:space="preserve">n </w:t>
      </w:r>
      <w:hyperlink w:anchor="_Sec588">
        <w:r>
          <w:rPr>
            <w:color w:val="00467F"/>
            <w:u w:val="single"/>
          </w:rPr>
          <w:t>Sunucular – Olağanüstü Durum Kurtarma Hakları</w:t>
        </w:r>
      </w:hyperlink>
      <w:r>
        <w:t xml:space="preserve"> bölümüne bakın.</w:t>
      </w:r>
    </w:p>
    <w:p w:rsidR="00897CD8" w:rsidRDefault="005D3E70">
      <w:pPr>
        <w:pStyle w:val="ProductList-BodySpaced"/>
      </w:pPr>
      <w:r>
        <w:rPr>
          <w:b/>
          <w:color w:val="00188F"/>
        </w:rPr>
        <w:t>Alt Basımlar</w:t>
      </w:r>
      <w:r>
        <w:t>: Belirtilen daha üst basımlarla ilgili olarak izin verilen daha alt basımlar. Müşteri, Evrensel Lisans Şartlarında izin verilen şekilde, lisanslı dah</w:t>
      </w:r>
      <w:r>
        <w:t>a üst basım yerine izin verilen daha alt bir basımı kullanabilir.</w:t>
      </w:r>
    </w:p>
    <w:p w:rsidR="00897CD8" w:rsidRDefault="005D3E70">
      <w:pPr>
        <w:pStyle w:val="ProductList-BodySpaced"/>
      </w:pPr>
      <w:r>
        <w:rPr>
          <w:b/>
          <w:color w:val="00188F"/>
        </w:rPr>
        <w:t>Uygun Uzatılmış Dönem</w:t>
      </w:r>
      <w:r>
        <w:t>: Kurumsal ve Kurumsal Üyelik lisanslama anlaşmasında açıklanan şekilde, Uzatılmış dönem için uygun çevrimiçi hizmetler.</w:t>
      </w:r>
    </w:p>
    <w:p w:rsidR="00897CD8" w:rsidRDefault="005D3E70">
      <w:pPr>
        <w:pStyle w:val="ProductList-BodySpaced"/>
      </w:pPr>
      <w:r>
        <w:rPr>
          <w:b/>
          <w:color w:val="00188F"/>
        </w:rPr>
        <w:t>Dış Kullanıcı Erişimi Gereksinimi</w:t>
      </w:r>
      <w:r>
        <w:t xml:space="preserve">: </w:t>
      </w:r>
      <w:r>
        <w:fldChar w:fldCharType="begin"/>
      </w:r>
      <w:r>
        <w:instrText xml:space="preserve"> AutoTextList</w:instrText>
      </w:r>
      <w:r>
        <w:instrText xml:space="preserve">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w:t>
      </w:r>
      <w:r>
        <w:t xml:space="preserve"> yönelik belirli lisans gereksinimleri veya seçeneklerini belirler.</w:t>
      </w:r>
    </w:p>
    <w:p w:rsidR="00897CD8" w:rsidRDefault="005D3E70">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w:instrText>
      </w:r>
      <w:r>
        <w:instrText xml:space="preserve">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w:t>
      </w:r>
      <w:r>
        <w:t xml:space="preserv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w:instrText>
      </w:r>
      <w:r>
        <w:instrText xml:space="preserve">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w:t>
      </w:r>
      <w:r>
        <w:t xml:space="preserve">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897CD8" w:rsidRDefault="005D3E70">
      <w:pPr>
        <w:pStyle w:val="ProductList-BodySpaced"/>
      </w:pPr>
      <w:r>
        <w:rPr>
          <w:b/>
          <w:color w:val="00188F"/>
        </w:rPr>
        <w:t>Kamu Topluluk Bu</w:t>
      </w:r>
      <w:r>
        <w:rPr>
          <w:b/>
          <w:color w:val="00188F"/>
        </w:rPr>
        <w:t>lutu (yalnızca ABD)</w:t>
      </w:r>
      <w:r>
        <w:t>: Nitelikli ABD federal, eyalet, yerel veya kabile kamu kurumları için özel olarak kullanıma sunulan Çevrimiçi Hizmetler. Kamu topluluk bulutu hizmetleri için Kullanım Hakları, aksi belirtilmedikçe, standart çok kiracılı eşdeğerlerinin K</w:t>
      </w:r>
      <w:r>
        <w:t>ullanım Haklarıyla eşdeğerdir. Nitelikli Çevrimiçi Hizmetler, kamu topluluk bulut hizmetleri ve kamu dışı topluluk bulut hizmetleri olarak teklif edilir. Müşterilere, ikisinden biri sağlanır ancak ikisi birlikte sağlanmaz. Kamu topluluk bulutu olarak belir</w:t>
      </w:r>
      <w:r>
        <w:t xml:space="preserve">tilen Çevrimiçi Hizmetler, kamu dışı topluluk bulut hizmetleriyle birlikte aynı etki alanında dağıtılamazlar. </w:t>
      </w:r>
    </w:p>
    <w:p w:rsidR="00897CD8" w:rsidRDefault="005D3E70">
      <w:pPr>
        <w:pStyle w:val="ProductList-BodySpaced"/>
      </w:pPr>
      <w:r>
        <w:rPr>
          <w:b/>
          <w:color w:val="00188F"/>
        </w:rPr>
        <w:t>dahil Edilen Teknolojiler</w:t>
      </w:r>
      <w:r>
        <w:t>: Bir Üründe yer alan diğer Microsoft bileşenlerini gösterir; ayrıntılar için Evrensel Lisans Şartlarının dahil Edilen T</w:t>
      </w:r>
      <w:r>
        <w:t>eknolojiler bölümüne bakın.</w:t>
      </w:r>
    </w:p>
    <w:p w:rsidR="00897CD8" w:rsidRDefault="005D3E70">
      <w:pPr>
        <w:pStyle w:val="ProductList-BodySpaced"/>
      </w:pPr>
      <w:r>
        <w:rPr>
          <w:b/>
          <w:color w:val="00188F"/>
        </w:rPr>
        <w:t>Lisans Hareketliliği</w:t>
      </w:r>
      <w:r>
        <w:t>: Lisansların standart zaman çizelgelerinin dışında yeniden tahsis edilmesi veya Ürünlerin kendi veri merkezleri dışındaki çok kiracılı sunucularda kullanılması için YG müşterilerine sunulan haklar; ayrıntıla</w:t>
      </w:r>
      <w:r>
        <w:t xml:space="preserve">r için </w:t>
      </w:r>
      <w:hyperlink w:anchor="_Sec564">
        <w:r>
          <w:rPr>
            <w:color w:val="00467F"/>
            <w:u w:val="single"/>
          </w:rPr>
          <w:t>Ek B</w:t>
        </w:r>
      </w:hyperlink>
      <w:r>
        <w:t xml:space="preserve"> – Yazılım Güvencesinin Lisans Hareketliliği bölümüne bakın.</w:t>
      </w:r>
    </w:p>
    <w:p w:rsidR="00897CD8" w:rsidRDefault="005D3E70">
      <w:pPr>
        <w:pStyle w:val="ProductList-BodySpaced"/>
      </w:pPr>
      <w:r>
        <w:rPr>
          <w:b/>
          <w:color w:val="00188F"/>
        </w:rPr>
        <w:t>Lisans Şartları</w:t>
      </w:r>
      <w:r>
        <w:t>: Bir Ürünün dağıtılmasının ve kullanılmasının tabi olduğu şartlar ve koşullar.</w:t>
      </w:r>
    </w:p>
    <w:p w:rsidR="00897CD8" w:rsidRDefault="005D3E70">
      <w:pPr>
        <w:pStyle w:val="ProductList-BodySpaced"/>
      </w:pPr>
      <w:r>
        <w:rPr>
          <w:b/>
          <w:color w:val="00188F"/>
        </w:rPr>
        <w:t>Geçiş Hakları</w:t>
      </w:r>
      <w:r>
        <w:t>: Müşteri, belirtilen şekilde Ürün Girişinde v</w:t>
      </w:r>
      <w:r>
        <w:t>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w:t>
      </w:r>
      <w:r>
        <w:t>larına da sahip olabilir.</w:t>
      </w:r>
    </w:p>
    <w:p w:rsidR="00897CD8" w:rsidRDefault="005D3E70">
      <w:pPr>
        <w:pStyle w:val="ProductList-BodySpaced"/>
      </w:pPr>
      <w:r>
        <w:rPr>
          <w:b/>
          <w:color w:val="00188F"/>
        </w:rPr>
        <w:t>Ön şart</w:t>
      </w:r>
      <w:r>
        <w:t>: Ürün Lisanslarının satın alınması için belirli ek şartların karşılanması gerektiğini gösterir.</w:t>
      </w:r>
    </w:p>
    <w:p w:rsidR="00897CD8" w:rsidRDefault="005D3E70">
      <w:pPr>
        <w:pStyle w:val="ProductList-BodySpaced"/>
      </w:pPr>
      <w:r>
        <w:rPr>
          <w:b/>
          <w:color w:val="00188F"/>
        </w:rPr>
        <w:t>Ön şart (YG)</w:t>
      </w:r>
      <w:r>
        <w:t>:Ürün için YG kapsamının satın alınması için belirli ek şartların karşılanması gerektiğini gösterir.</w:t>
      </w:r>
    </w:p>
    <w:p w:rsidR="00897CD8" w:rsidRDefault="005D3E70">
      <w:pPr>
        <w:pStyle w:val="ProductList-BodySpaced"/>
      </w:pPr>
      <w:r>
        <w:rPr>
          <w:b/>
          <w:color w:val="00188F"/>
        </w:rPr>
        <w:t>Önceki Sürüm</w:t>
      </w:r>
      <w:r>
        <w:t>: Ürünün önceki sürümleri ve Kullanılabilirlik Tarihleri.</w:t>
      </w:r>
    </w:p>
    <w:p w:rsidR="00897CD8" w:rsidRDefault="005D3E70">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897CD8" w:rsidRDefault="005D3E70">
      <w:pPr>
        <w:pStyle w:val="ProductList-BodySpaced"/>
      </w:pPr>
      <w:r>
        <w:rPr>
          <w:b/>
          <w:color w:val="00188F"/>
        </w:rPr>
        <w:t>Çevrimiçi Üyelik Programı (OSP)</w:t>
      </w:r>
      <w:r>
        <w:t xml:space="preserve">: </w:t>
      </w:r>
      <w:r>
        <w:t>Ürün, Çevrimiçi Üyelik programında kullanılabilir.</w:t>
      </w:r>
    </w:p>
    <w:p w:rsidR="00897CD8" w:rsidRDefault="005D3E70">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897CD8" w:rsidRDefault="005D3E70">
      <w:pPr>
        <w:pStyle w:val="ProductList-BodySpaced"/>
      </w:pPr>
      <w:r>
        <w:rPr>
          <w:b/>
          <w:color w:val="00188F"/>
        </w:rPr>
        <w:t>Ürüne Özgü Lisans Şartları</w:t>
      </w:r>
      <w:r>
        <w:t>: Ür</w:t>
      </w:r>
      <w:r>
        <w:t>ünün dağıtılmasının ve kullanılmasının tabi olduğu Ürüne Özgü şartları ve şartların aşağıda Kullanım Hakları tablosuna dahil edildiğini belirtir.</w:t>
      </w:r>
    </w:p>
    <w:p w:rsidR="00897CD8" w:rsidRDefault="005D3E70">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w:t>
      </w:r>
      <w:r>
        <w:t>nin geçerli olduğunu belirtir.</w:t>
      </w:r>
    </w:p>
    <w:p w:rsidR="00897CD8" w:rsidRDefault="005D3E70">
      <w:pPr>
        <w:pStyle w:val="ProductList-BodySpaced"/>
      </w:pPr>
      <w:r>
        <w:rPr>
          <w:b/>
          <w:color w:val="00188F"/>
        </w:rPr>
        <w:t>Nitelikli Kullanıcı Muafiyeti</w:t>
      </w:r>
      <w:r>
        <w:t>: Yalnızca bu lisanslardan biri kapsamında Ürünlere erişen kullanıcılar için geçerli muafiyet. Bu kullanıcılar, bu anlaşmada yer alan herhangi bir karşı hükme bakılmaksızın, Müşterinin toplu lisan</w:t>
      </w:r>
      <w:r>
        <w:t xml:space="preserve">slama anlaşması kapsamında Nitelikli Kullanıcı olarak sayılmaktan muaftır. </w:t>
      </w:r>
    </w:p>
    <w:p w:rsidR="00897CD8" w:rsidRDefault="005D3E70">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w:t>
      </w:r>
      <w:r>
        <w:t>arda veya Ayrılan Yıllık Taahhütte azaltma bildirebildiği Çevrimiçi Hizmet.</w:t>
      </w:r>
    </w:p>
    <w:p w:rsidR="00897CD8" w:rsidRDefault="005D3E70">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w:t>
      </w:r>
      <w:r>
        <w:t>iği Ürünler.</w:t>
      </w:r>
    </w:p>
    <w:p w:rsidR="00897CD8" w:rsidRDefault="005D3E70">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rPr>
          <w:color w:val="0563C1"/>
        </w:rPr>
        <w:t>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w:instrText>
      </w:r>
      <w:r>
        <w:instrText xml:space="preserve">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w:t>
      </w:r>
      <w:r>
        <w:t xml:space="preserv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w:t>
      </w:r>
      <w:r>
        <w:t xml:space="preserve">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w:instrText>
      </w:r>
      <w:r>
        <w:instrText xml:space="preserve">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w:instrText>
      </w:r>
      <w:r>
        <w:instrText xml:space="preserve">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w:t>
      </w:r>
      <w:r>
        <w:t>rının yazılımlara ve herhangi bir (diğer) kurumsal ürüne erişip bunları kullandıkları herhangi bir Nitelikli Üçüncü Kişi Cihazı içermez.</w:t>
      </w:r>
    </w:p>
    <w:p w:rsidR="00897CD8" w:rsidRDefault="005D3E70">
      <w:pPr>
        <w:pStyle w:val="ProductList-BodySpaced"/>
      </w:pPr>
      <w:r>
        <w:rPr>
          <w:b/>
          <w:color w:val="00188F"/>
        </w:rPr>
        <w:lastRenderedPageBreak/>
        <w:t>YG Eşdeğer Hakları</w:t>
      </w:r>
      <w:r>
        <w:t>: Bir Sunucu ve Bulut Kayıt Anlaşması ya da Microsoft Ürün ve Hizmetler Anlaşması kapsamında alınan Y</w:t>
      </w:r>
      <w:r>
        <w:t xml:space="preserve">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w:instrText>
      </w:r>
      <w:r>
        <w:instrText xml:space="preserve">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897CD8" w:rsidRDefault="005D3E70">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897CD8" w:rsidRDefault="005D3E70">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w:t>
      </w:r>
      <w:r>
        <w:t>i olan YG Avantajlarının belirlenmesi amacıyla Ürünün kategorisini belirtir.</w:t>
      </w:r>
    </w:p>
    <w:p w:rsidR="00897CD8" w:rsidRDefault="005D3E70">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w:t>
      </w:r>
      <w:r>
        <w:t>eneği. Nitelikli Ürün ve Öğrenci Kullanım Avantajı için uygun Ürün, Ürün Girişinde belirtilmiştir. Söz konusu Öğrenci Lisansları, asgari sipariş gereksinimlerinin karşılanması olarak sayılamaz.</w:t>
      </w:r>
    </w:p>
    <w:p w:rsidR="00897CD8" w:rsidRDefault="005D3E70">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w:t>
      </w:r>
      <w:r>
        <w:t>nır ve tüm bileşenlerinin tek cihazda veya atandığı tek bir kullanıcı tarafından kullanımına olanak tanır. Paketin bileşenleri ayrılamaz ve ayrı cihazlarda veya ayrı kullanıcılar tarafından kullanılamaz.</w:t>
      </w:r>
    </w:p>
    <w:p w:rsidR="00897CD8" w:rsidRDefault="005D3E70">
      <w:pPr>
        <w:pStyle w:val="ProductList-BodySpaced"/>
      </w:pPr>
      <w:r>
        <w:rPr>
          <w:b/>
          <w:color w:val="00188F"/>
        </w:rPr>
        <w:t>Uygun Adet Arttırımı</w:t>
      </w:r>
      <w:r>
        <w:t xml:space="preserve">: Kurumsal veya Kurumsal Üyelik </w:t>
      </w:r>
      <w:r>
        <w:t>müşterisinin aylık yerine adet arttırımı siparişi veya yıllık sipariş süreci aracılığıyla sipariş verebileceği Çevrimiçi Hizmet üyelik Lisansı.</w:t>
      </w:r>
    </w:p>
    <w:p w:rsidR="00897CD8" w:rsidRDefault="005D3E70">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w:instrText>
      </w:r>
      <w:r>
        <w:instrText xml:space="preserve">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897CD8" w:rsidRDefault="00897CD8">
      <w:pPr>
        <w:pStyle w:val="ProductList-BodySpaced"/>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Spaced"/>
      </w:pPr>
    </w:p>
    <w:p w:rsidR="00897CD8" w:rsidRDefault="005D3E70">
      <w:pPr>
        <w:pStyle w:val="ProductList-Offering1Heading"/>
        <w:outlineLvl w:val="1"/>
      </w:pPr>
      <w:bookmarkStart w:id="330" w:name="_Sec551"/>
      <w:r>
        <w:t>Hücre Değerleri</w:t>
      </w:r>
      <w:bookmarkEnd w:id="330"/>
      <w:r>
        <w:fldChar w:fldCharType="begin"/>
      </w:r>
      <w:r>
        <w:instrText xml:space="preserve"> TC "</w:instrText>
      </w:r>
      <w:bookmarkStart w:id="331" w:name="_Toc476139426"/>
      <w:r>
        <w:instrText>Hücre Değerleri</w:instrText>
      </w:r>
      <w:bookmarkEnd w:id="331"/>
      <w:r>
        <w:instrText>" \l 2</w:instrText>
      </w:r>
      <w:r>
        <w:fldChar w:fldCharType="end"/>
      </w:r>
    </w:p>
    <w:p w:rsidR="00897CD8" w:rsidRDefault="005D3E70">
      <w:pPr>
        <w:pStyle w:val="ProductList-BodySpaced"/>
      </w:pPr>
      <w:r>
        <w:t>Ürünün her programda nasıl sunulduğunu belirtmek için her bir Ürün Girişinde yer alan Program Kullanılabilirliği tablosunda Hücre Değerleri k</w:t>
      </w:r>
      <w:r>
        <w:t>ullanılmaktadır. Toplu lisanslama programı anlaşmalarıyla bu olanak türleri tanımlanmaktadır.</w:t>
      </w:r>
    </w:p>
    <w:p w:rsidR="00897CD8" w:rsidRDefault="00897CD8">
      <w:pPr>
        <w:pStyle w:val="ProductList-BodySpaced"/>
      </w:pPr>
    </w:p>
    <w:p w:rsidR="00897CD8" w:rsidRDefault="005D3E70">
      <w:pPr>
        <w:pStyle w:val="ProductList-BodySpaced"/>
      </w:pPr>
      <w:r>
        <w:rPr>
          <w:b/>
          <w:color w:val="00188F"/>
        </w:rPr>
        <w:t>A</w:t>
      </w:r>
      <w:r>
        <w:t xml:space="preserve">= </w:t>
      </w:r>
      <w:r>
        <w:rPr>
          <w:color w:val="00188F"/>
        </w:rPr>
        <w:t>İlave Ürün</w:t>
      </w:r>
      <w:r>
        <w:t>: Ürün, İlave Ürün olarak sunulmaktadır.</w:t>
      </w:r>
    </w:p>
    <w:p w:rsidR="00897CD8" w:rsidRDefault="005D3E70">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897CD8" w:rsidRDefault="005D3E70">
      <w:pPr>
        <w:pStyle w:val="ProductList-BodySpaced"/>
      </w:pPr>
      <w:r>
        <w:rPr>
          <w:b/>
          <w:color w:val="00188F"/>
        </w:rPr>
        <w:t>E</w:t>
      </w:r>
      <w:r>
        <w:t xml:space="preserve"> =</w:t>
      </w:r>
      <w:r>
        <w:t xml:space="preserve"> </w:t>
      </w:r>
      <w:r>
        <w:rPr>
          <w:color w:val="00188F"/>
        </w:rPr>
        <w:t>Kurumsal Ürün</w:t>
      </w:r>
      <w:r>
        <w:t>: Ürün, masaüstü olarak değil, Kurumsal Ürün olarak sunulur.</w:t>
      </w:r>
    </w:p>
    <w:p w:rsidR="00897CD8" w:rsidRDefault="005D3E70">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w:t>
      </w:r>
      <w:r>
        <w:t xml:space="preserve"> eğitim için masaüstü bilgisayar platformu ürünü olarak sunulur.</w:t>
      </w:r>
    </w:p>
    <w:p w:rsidR="00897CD8" w:rsidRDefault="005D3E70">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w:t>
      </w:r>
      <w:r>
        <w:t xml:space="preserve"> Paketi için EO, ilgili CAL Paketi Köprüsünü gerektirir. </w:t>
      </w:r>
    </w:p>
    <w:p w:rsidR="00897CD8" w:rsidRDefault="005D3E70">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897CD8" w:rsidRDefault="005D3E70">
      <w:pPr>
        <w:pStyle w:val="ProductList-BodySpaced"/>
      </w:pPr>
      <w:r>
        <w:rPr>
          <w:b/>
          <w:color w:val="00188F"/>
        </w:rPr>
        <w:t>OW</w:t>
      </w:r>
      <w:r>
        <w:t xml:space="preserve"> = </w:t>
      </w:r>
      <w:r>
        <w:rPr>
          <w:color w:val="00188F"/>
        </w:rPr>
        <w:t>Kuruluş çapında</w:t>
      </w:r>
      <w:r>
        <w:t>: Kuruluş çapında seçeneği kapsamında kullanılabilir.</w:t>
      </w:r>
    </w:p>
    <w:p w:rsidR="00897CD8" w:rsidRDefault="005D3E70">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897CD8" w:rsidRDefault="005D3E70">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w:t>
      </w:r>
      <w:r>
        <w:t>ul masaüstü bilgisayar platformu ürünü olarak sunulur. SD, üç birim şeklinde sayılır.</w:t>
      </w:r>
    </w:p>
    <w:p w:rsidR="00897CD8" w:rsidRDefault="005D3E70">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897CD8" w:rsidRDefault="005D3E70">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897CD8" w:rsidRDefault="005D3E70">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897CD8" w:rsidRDefault="00897CD8">
      <w:pPr>
        <w:pStyle w:val="ProductList-BodySpaced"/>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Spaced"/>
      </w:pPr>
    </w:p>
    <w:p w:rsidR="00897CD8" w:rsidRDefault="005D3E70">
      <w:pPr>
        <w:pStyle w:val="ProductList-Offering1Heading"/>
        <w:outlineLvl w:val="1"/>
      </w:pPr>
      <w:bookmarkStart w:id="332" w:name="_Sec552"/>
      <w:r>
        <w:t>Sütun Başlıkları</w:t>
      </w:r>
      <w:bookmarkEnd w:id="332"/>
      <w:r>
        <w:fldChar w:fldCharType="begin"/>
      </w:r>
      <w:r>
        <w:instrText xml:space="preserve"> TC "</w:instrText>
      </w:r>
      <w:bookmarkStart w:id="333" w:name="_Toc476139427"/>
      <w:r>
        <w:instrText>Sütun Başlıkları</w:instrText>
      </w:r>
      <w:bookmarkEnd w:id="333"/>
      <w:r>
        <w:instrText>" \l 2</w:instrText>
      </w:r>
      <w:r>
        <w:fldChar w:fldCharType="end"/>
      </w:r>
    </w:p>
    <w:p w:rsidR="00897CD8" w:rsidRDefault="005D3E70">
      <w:pPr>
        <w:pStyle w:val="ProductList-BodySpaced"/>
      </w:pPr>
      <w:r>
        <w:t xml:space="preserve">Her Ürün Girişi için Program Kullanılabilirliği tablosunda Sütun Başlıkları görünmektedir ve bunlar, programa, teklif türüne, puana ve </w:t>
      </w:r>
      <w:r>
        <w:t>kullanılabilirlik tarihlerine göre kullanılabilirlik bilgilerini düzenlemektedir.</w:t>
      </w:r>
    </w:p>
    <w:p w:rsidR="00897CD8" w:rsidRDefault="00897CD8">
      <w:pPr>
        <w:pStyle w:val="ProductList-BodySpaced"/>
      </w:pPr>
    </w:p>
    <w:p w:rsidR="00897CD8" w:rsidRDefault="005D3E70">
      <w:pPr>
        <w:pStyle w:val="ProductList-BodySpaced"/>
      </w:pPr>
      <w:r>
        <w:rPr>
          <w:b/>
          <w:color w:val="00188F"/>
        </w:rPr>
        <w:t>DA</w:t>
      </w:r>
      <w:r>
        <w:t xml:space="preserve">= </w:t>
      </w:r>
      <w:r>
        <w:rPr>
          <w:color w:val="00188F"/>
        </w:rPr>
        <w:t>Kullanılabilirlik Tarihi</w:t>
      </w:r>
      <w:r>
        <w:t xml:space="preserve">: Bir Ürünün ay/yıl şeklinde belirtilen, ilk olarak kullanıma sunulduğu tarihtir. Yazılımlar için bu tarih, Microsoft'un sipariş için lisansları </w:t>
      </w:r>
      <w:r>
        <w:t>kullanıma sunduğu veya Toplu Lisanslama Hizmetleri Merkezinden (VLSC) indirilmek üzere kullanıma sunduğu tarihten öncedir.</w:t>
      </w:r>
    </w:p>
    <w:p w:rsidR="00897CD8" w:rsidRDefault="005D3E70">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w:t>
      </w:r>
      <w:r>
        <w:t>ayıt Anlaşmalarını içerir.</w:t>
      </w:r>
    </w:p>
    <w:p w:rsidR="00897CD8" w:rsidRDefault="005D3E70">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897CD8" w:rsidRDefault="005D3E70">
      <w:pPr>
        <w:pStyle w:val="ProductList-BodySpaced"/>
      </w:pPr>
      <w:r>
        <w:rPr>
          <w:b/>
          <w:color w:val="00188F"/>
        </w:rPr>
        <w:t>L</w:t>
      </w:r>
      <w:r>
        <w:t xml:space="preserve"> = </w:t>
      </w:r>
      <w:r>
        <w:rPr>
          <w:color w:val="00188F"/>
        </w:rPr>
        <w:t>Lisans</w:t>
      </w:r>
      <w:r>
        <w:t>: Belirtilen yazılım Lisansı için belirlenen puan değeridir</w:t>
      </w:r>
      <w:r>
        <w:t>. Nokta değeri parantezse, bu, CASA değeridir.</w:t>
      </w:r>
    </w:p>
    <w:p w:rsidR="00897CD8" w:rsidRDefault="005D3E70">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897CD8" w:rsidRDefault="005D3E70">
      <w:pPr>
        <w:pStyle w:val="ProductList-BodySpaced"/>
      </w:pPr>
      <w:r>
        <w:rPr>
          <w:b/>
          <w:color w:val="00188F"/>
        </w:rPr>
        <w:t>MPSA</w:t>
      </w:r>
      <w:r>
        <w:t xml:space="preserve"> = </w:t>
      </w:r>
      <w:r>
        <w:rPr>
          <w:color w:val="00188F"/>
        </w:rPr>
        <w:t>Microsoft Ürün ve Hizmetler Anlaşması</w:t>
      </w:r>
      <w:r>
        <w:t>.</w:t>
      </w:r>
    </w:p>
    <w:p w:rsidR="00897CD8" w:rsidRDefault="005D3E70">
      <w:pPr>
        <w:pStyle w:val="ProductList-BodySpaced"/>
      </w:pPr>
      <w:r>
        <w:rPr>
          <w:b/>
          <w:color w:val="00188F"/>
        </w:rPr>
        <w:lastRenderedPageBreak/>
        <w:t>OL</w:t>
      </w:r>
      <w:r>
        <w:t xml:space="preserve"> = </w:t>
      </w:r>
      <w:r>
        <w:rPr>
          <w:color w:val="00188F"/>
        </w:rPr>
        <w:t>Open Lisansı</w:t>
      </w:r>
      <w:r>
        <w:t>: Open Lisansı, uygun olan yerde</w:t>
      </w:r>
      <w:r>
        <w:t xml:space="preserve"> Open Lisansını, Akademi için Open Lisansını, Kamu Sektörü için Open Lisansını ve Hayır Kurumu için Open Lisansını içerir.</w:t>
      </w:r>
    </w:p>
    <w:p w:rsidR="00897CD8" w:rsidRDefault="005D3E70">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w:t>
      </w:r>
      <w:r>
        <w:t>ir.</w:t>
      </w:r>
    </w:p>
    <w:p w:rsidR="00897CD8" w:rsidRDefault="005D3E70">
      <w:pPr>
        <w:pStyle w:val="ProductList-BodySpaced"/>
      </w:pPr>
      <w:r>
        <w:rPr>
          <w:b/>
          <w:color w:val="00188F"/>
        </w:rPr>
        <w:t>OVS-ES</w:t>
      </w:r>
      <w:r>
        <w:t xml:space="preserve"> = </w:t>
      </w:r>
      <w:r>
        <w:rPr>
          <w:color w:val="00188F"/>
        </w:rPr>
        <w:t>Open Value Üyeliği – Eğitim Çözümleri</w:t>
      </w:r>
      <w:r>
        <w:t>.</w:t>
      </w:r>
    </w:p>
    <w:p w:rsidR="00897CD8" w:rsidRDefault="005D3E70">
      <w:pPr>
        <w:pStyle w:val="ProductList-BodySpaced"/>
      </w:pPr>
      <w:r>
        <w:rPr>
          <w:b/>
          <w:color w:val="00188F"/>
        </w:rPr>
        <w:t>Puan</w:t>
      </w:r>
      <w:r>
        <w:t xml:space="preserve"> = Müşterinin toplu lisanslama anlaşması için geçerli birim fiyatlandırma seviyesini hesaplamak için kullanılan Ürüne atanan değer.</w:t>
      </w:r>
    </w:p>
    <w:p w:rsidR="00897CD8" w:rsidRDefault="005D3E70">
      <w:pPr>
        <w:pStyle w:val="ProductList-BodySpaced"/>
      </w:pPr>
      <w:r>
        <w:rPr>
          <w:b/>
          <w:color w:val="00188F"/>
        </w:rPr>
        <w:t>SA</w:t>
      </w:r>
      <w:r>
        <w:t xml:space="preserve"> = </w:t>
      </w:r>
      <w:r>
        <w:rPr>
          <w:color w:val="00188F"/>
        </w:rPr>
        <w:t>Yazılım Güvencesi</w:t>
      </w:r>
      <w:r>
        <w:t>: Yazılım Güvencesi belirtilen yazılım için su</w:t>
      </w:r>
      <w:r>
        <w:t>nulduğunda belirlenen puan değeridir.</w:t>
      </w:r>
    </w:p>
    <w:p w:rsidR="00897CD8" w:rsidRDefault="005D3E70">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897CD8" w:rsidRDefault="00897CD8">
      <w:pPr>
        <w:pStyle w:val="ProductList-BodySpaced"/>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Spaced"/>
      </w:pPr>
    </w:p>
    <w:p w:rsidR="00897CD8" w:rsidRDefault="005D3E70">
      <w:pPr>
        <w:pStyle w:val="ProductList-Offering1Heading"/>
        <w:outlineLvl w:val="1"/>
      </w:pPr>
      <w:bookmarkStart w:id="334" w:name="_Sec553"/>
      <w:r>
        <w:t>Tanımlar</w:t>
      </w:r>
      <w:bookmarkEnd w:id="334"/>
      <w:r>
        <w:fldChar w:fldCharType="begin"/>
      </w:r>
      <w:r>
        <w:instrText xml:space="preserve"> TC "</w:instrText>
      </w:r>
      <w:bookmarkStart w:id="335" w:name="_Toc476139428"/>
      <w:r>
        <w:instrText>Tanımlar</w:instrText>
      </w:r>
      <w:bookmarkEnd w:id="335"/>
      <w:r>
        <w:instrText>" \l 2</w:instrText>
      </w:r>
      <w:r>
        <w:fldChar w:fldCharType="end"/>
      </w:r>
    </w:p>
    <w:p w:rsidR="00897CD8" w:rsidRDefault="005D3E70">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w:t>
      </w:r>
      <w:r>
        <w:t xml:space="preserve"> gelir.</w:t>
      </w:r>
    </w:p>
    <w:p w:rsidR="00897CD8" w:rsidRDefault="005D3E70">
      <w:pPr>
        <w:pStyle w:val="ProductList-BodySpaced"/>
      </w:pPr>
      <w:r>
        <w:rPr>
          <w:b/>
          <w:color w:val="00188F"/>
        </w:rPr>
        <w:t>Eklenti</w:t>
      </w:r>
      <w:r>
        <w:t>, önceden alınmış bir Nitelikli Lisansa (veya Nitelikli Lisanslara) ek olarak (ve bununla ilişkili olarak) satın alınan bir lisans anlamına gelir. Bir Eklenti lisansı, tek bir Nitelikli Kullanıcıya (Müşterinin Kayıt Anlaşmasında tanımlanan ş</w:t>
      </w:r>
      <w:r>
        <w:t xml:space="preserve">ekilde) veya Nitelikli Lisanslar ile aynı Sunucuya veya cihaza atanır. OST'de tek tek görünmeyen Eklenti Kullanıcı SL'leri için, aynı hizmete yönelik tam bir Kullanıcı SL'si açısından geçerli olan lisans şartları geçerlidir. </w:t>
      </w:r>
    </w:p>
    <w:p w:rsidR="00897CD8" w:rsidRDefault="005D3E70">
      <w:pPr>
        <w:pStyle w:val="ProductList-BodySpaced"/>
      </w:pPr>
      <w:r>
        <w:rPr>
          <w:b/>
          <w:color w:val="00188F"/>
        </w:rPr>
        <w:t>Ek CAL</w:t>
      </w:r>
      <w:r>
        <w:t xml:space="preserve"> temel bir </w:t>
      </w:r>
      <w:r>
        <w:fldChar w:fldCharType="begin"/>
      </w:r>
      <w:r>
        <w:instrText xml:space="preserve"> AutoTextList</w:instrText>
      </w:r>
      <w:r>
        <w:instrText xml:space="preserve">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w:instrText>
      </w:r>
      <w:r>
        <w:instrText xml:space="preserve">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897CD8" w:rsidRDefault="005D3E70">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w:instrText>
      </w:r>
      <w:r>
        <w:instrText xml:space="preserve">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w:t>
      </w:r>
      <w:r>
        <w:t xml:space="preserve">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w:instrText>
      </w:r>
      <w:r>
        <w:instrText xml:space="preserve"> anlamına gelir." </w:instrText>
      </w:r>
      <w:r>
        <w:fldChar w:fldCharType="separate"/>
      </w:r>
      <w:r>
        <w:rPr>
          <w:color w:val="0563C1"/>
        </w:rPr>
        <w:t>Harici Bağlayıcı Lisansı</w:t>
      </w:r>
      <w:r>
        <w:fldChar w:fldCharType="end"/>
      </w:r>
      <w:r>
        <w:t xml:space="preserve"> anlamına gelir.</w:t>
      </w:r>
    </w:p>
    <w:p w:rsidR="00897CD8" w:rsidRDefault="005D3E70">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w:t>
      </w:r>
      <w:r>
        <w:t xml:space="preserv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w:t>
      </w:r>
      <w:r>
        <w:t>sanslı Sunucuları üzerinde çalışan sunucu yazılımına erişime olanak tanır.</w:t>
      </w:r>
    </w:p>
    <w:p w:rsidR="00897CD8" w:rsidRDefault="005D3E70">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w:instrText>
      </w:r>
      <w:r>
        <w:instrText xml:space="preserve">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w:instrText>
      </w:r>
      <w:r>
        <w:instrText xml:space="preserve">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w:instrText>
      </w:r>
      <w:r>
        <w:instrText xml:space="preserv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w:instrText>
      </w:r>
      <w:r>
        <w:instrText xml:space="preserve">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w:t>
      </w:r>
      <w:r>
        <w:t>bilirlik Tarihinden sonra satın alması veya Müşterinin Kullanılabilirlik Tarihi itibariyle etkin YG kapsamına sahip olması durumunda bir CAL Eşdeğer Lisansıdır.</w:t>
      </w:r>
    </w:p>
    <w:p w:rsidR="00897CD8" w:rsidRDefault="005D3E70">
      <w:pPr>
        <w:pStyle w:val="ProductList-BodySpaced"/>
      </w:pPr>
      <w:r>
        <w:rPr>
          <w:b/>
          <w:color w:val="00188F"/>
        </w:rPr>
        <w:t>İstemci OSE'si</w:t>
      </w:r>
      <w:r>
        <w:t xml:space="preserve"> bir istemci işletim sistemini çalıştıran bir </w:t>
      </w:r>
      <w:r>
        <w:fldChar w:fldCharType="begin"/>
      </w:r>
      <w:r>
        <w:instrText xml:space="preserve"> AutoTextList   \s NoStyle \t "İşle</w:instrText>
      </w:r>
      <w:r>
        <w:instrText xml:space="preserv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897CD8" w:rsidRDefault="005D3E70">
      <w:pPr>
        <w:pStyle w:val="ProductList-BodySpaced"/>
      </w:pPr>
      <w:r>
        <w:rPr>
          <w:b/>
          <w:color w:val="00188F"/>
        </w:rPr>
        <w:t>Kümelenmiş HPC</w:t>
      </w:r>
      <w:r>
        <w:rPr>
          <w:b/>
          <w:color w:val="00188F"/>
        </w:rPr>
        <w:t xml:space="preserve">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w:t>
      </w:r>
      <w:r>
        <w:t>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897CD8" w:rsidRDefault="005D3E70">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w:instrText>
      </w:r>
      <w:r>
        <w:instrText xml:space="preserve">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w:instrText>
      </w:r>
      <w:r>
        <w:instrText xml:space="preserve">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897CD8" w:rsidRDefault="005D3E70">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w:t>
      </w:r>
      <w:r>
        <w:t xml:space="preserve"> anlamına gelir.</w:t>
      </w:r>
    </w:p>
    <w:p w:rsidR="00897CD8" w:rsidRDefault="005D3E70">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w:instrText>
      </w:r>
      <w:r>
        <w:instrText xml:space="preserve">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w:instrText>
      </w:r>
      <w:r>
        <w:instrText xml:space="preserve">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897CD8" w:rsidRDefault="005D3E70">
      <w:pPr>
        <w:pStyle w:val="ProductList-BodySpaced"/>
      </w:pPr>
      <w:r>
        <w:rPr>
          <w:b/>
          <w:color w:val="00188F"/>
        </w:rPr>
        <w:t>Harici Bağlayıcı Lisansı</w:t>
      </w:r>
      <w:r>
        <w:fldChar w:fldCharType="begin"/>
      </w:r>
      <w:r>
        <w:instrText xml:space="preserve"> AutoTextList   \s</w:instrText>
      </w:r>
      <w:r>
        <w:instrText xml:space="preserve">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w:t>
      </w:r>
      <w:r>
        <w:t xml:space="preserve">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w:t>
      </w:r>
      <w:r>
        <w:t>ahsis edilmiş bir Lisans anlamına gelir.</w:t>
      </w:r>
    </w:p>
    <w:p w:rsidR="00897CD8" w:rsidRDefault="005D3E70">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897CD8" w:rsidRDefault="005D3E70">
      <w:pPr>
        <w:pStyle w:val="ProductList-BodySpaced"/>
      </w:pPr>
      <w:r>
        <w:rPr>
          <w:b/>
          <w:color w:val="00188F"/>
        </w:rPr>
        <w:t>Donanım İş Parçacığ</w:t>
      </w:r>
      <w:r>
        <w:rPr>
          <w:b/>
          <w:color w:val="00188F"/>
        </w:rPr>
        <w:t>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w:instrText>
      </w:r>
      <w:r>
        <w:instrText xml:space="preserve">" </w:instrText>
      </w:r>
      <w:r>
        <w:fldChar w:fldCharType="separate"/>
      </w:r>
      <w:r>
        <w:rPr>
          <w:color w:val="0563C1"/>
        </w:rPr>
        <w:t>Fiziksel Çekirdek</w:t>
      </w:r>
      <w:r>
        <w:fldChar w:fldCharType="end"/>
      </w:r>
      <w:r>
        <w:t xml:space="preserve"> veya bir hiper iş parçacığı anlamına gelir.</w:t>
      </w:r>
    </w:p>
    <w:p w:rsidR="00897CD8" w:rsidRDefault="005D3E70">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w:instrText>
      </w:r>
      <w:r>
        <w:instrText xml:space="preserve">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w:instrText>
      </w:r>
      <w:r>
        <w:instrText xml:space="preserve">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w:instrText>
      </w:r>
      <w:r>
        <w:instrText xml:space="preserve">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w:t>
      </w:r>
      <w:r>
        <w:t>diğer yazılımlarla bağlantılı olarak kullanılan bir iş yükü anlamına gelir.</w:t>
      </w:r>
    </w:p>
    <w:p w:rsidR="00897CD8" w:rsidRDefault="005D3E70">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w:instrText>
      </w:r>
      <w:r>
        <w:instrText xml:space="preserv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897CD8" w:rsidRDefault="005D3E70">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w:instrText>
      </w:r>
      <w:r>
        <w:instrText xml:space="preserve">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anlamına gelir.</w:t>
      </w:r>
    </w:p>
    <w:p w:rsidR="00897CD8" w:rsidRDefault="005D3E70">
      <w:pPr>
        <w:pStyle w:val="ProductList-BodySpaced"/>
      </w:pPr>
      <w:r>
        <w:rPr>
          <w:b/>
          <w:color w:val="00188F"/>
        </w:rPr>
        <w:t xml:space="preserve">Lisans, </w:t>
      </w:r>
      <w:r>
        <w:t>bir Ürünü indirme, kurma, ona erişme ve onu</w:t>
      </w:r>
      <w:r>
        <w:t xml:space="preserve"> kullanma hakkı anlamına gelir.</w:t>
      </w:r>
    </w:p>
    <w:p w:rsidR="00897CD8" w:rsidRDefault="005D3E70">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897CD8" w:rsidRDefault="005D3E70">
      <w:pPr>
        <w:pStyle w:val="ProductList-BodySpaced"/>
      </w:pPr>
      <w:r>
        <w:rPr>
          <w:b/>
          <w:color w:val="00188F"/>
        </w:rPr>
        <w:t xml:space="preserve">Yazılım Güvencesi İş Ortağı aracılığıyla Lisans Hareketliliği </w:t>
      </w:r>
      <w:hyperlink r:id="rId136">
        <w:r>
          <w:rPr>
            <w:color w:val="00467F"/>
            <w:u w:val="single"/>
          </w:rPr>
          <w:t>http://www.microsoft.com/licensing/software-assurance/license-mobility.aspx</w:t>
        </w:r>
      </w:hyperlink>
      <w:r>
        <w:t xml:space="preserve"> adresinde belirtilen ve</w:t>
      </w:r>
      <w:r>
        <w:t xml:space="preserve"> Microsoft tarafından müşterilerin yazılımlarını paylaşılan sunucularda barındırmak için yetkilendirilen bir tüzel kişi anlamına gelir. </w:t>
      </w:r>
    </w:p>
    <w:p w:rsidR="00897CD8" w:rsidRDefault="005D3E70">
      <w:pPr>
        <w:pStyle w:val="ProductList-BodySpaced"/>
      </w:pPr>
      <w:r>
        <w:rPr>
          <w:b/>
          <w:color w:val="00188F"/>
        </w:rPr>
        <w:lastRenderedPageBreak/>
        <w:t xml:space="preserve">Lisanslı Sunucu, </w:t>
      </w:r>
      <w:r>
        <w:t xml:space="preserve">bir </w:t>
      </w:r>
      <w:r>
        <w:fldChar w:fldCharType="begin"/>
      </w:r>
      <w:r>
        <w:instrText xml:space="preserve"> AutoTextList   \s NoStyle \t "Lisans, bir Ürünü indirme, kurma, ona erişme ve onu kullanma hakkı </w:instrText>
      </w:r>
      <w:r>
        <w:instrText xml:space="preserve">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w:t>
      </w:r>
      <w:r>
        <w:t>nım bölümü veya blade ayrı bir Sunucu olarak değerlendirilir.</w:t>
      </w:r>
    </w:p>
    <w:p w:rsidR="00897CD8" w:rsidRDefault="005D3E70">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897CD8" w:rsidRDefault="005D3E70">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w:instrText>
      </w:r>
      <w:r>
        <w:instrText xml:space="preserve"> bir işletim sistemi Örneğinin tümü veya bir bölümü anlamına gelir. (Tam tanım için Sözlüğe bakın)" </w:instrText>
      </w:r>
      <w:r>
        <w:fldChar w:fldCharType="separate"/>
      </w:r>
      <w:r>
        <w:rPr>
          <w:color w:val="0563C1"/>
        </w:rPr>
        <w:t>OSE</w:t>
      </w:r>
      <w:r>
        <w:fldChar w:fldCharType="end"/>
      </w:r>
      <w:r>
        <w:t>'nin yönetimine izin veren bir Lisans anlamına gelir. İki Yönetim Lisansı kategorisi vardır: Sunucu Yönetim Lisansı ve İstemci Yönetim Lisansı. Üç tür</w:t>
      </w:r>
      <w:r>
        <w:t xml:space="preserve">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w:instrText>
      </w:r>
      <w:r>
        <w:instrText xml:space="preserve">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w:instrText>
      </w:r>
      <w:r>
        <w:instrText xml:space="preserve">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w:t>
      </w:r>
      <w:r>
        <w:t xml:space="preserve">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w:instrText>
      </w:r>
      <w:r>
        <w:instrText xml:space="preserve">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897CD8" w:rsidRDefault="005D3E70">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w:instrText>
      </w:r>
      <w:r>
        <w:instrText xml:space="preserve">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w:instrText>
      </w:r>
      <w:r>
        <w:instrText xml:space="preserve">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w:t>
      </w:r>
      <w:r>
        <w:t>bilirlik Tarihi itibariyle etkin YG kapsamına sahip olması durumunda bir Yönetim Lisansı Eşdeğer Lisansıdır.</w:t>
      </w:r>
    </w:p>
    <w:p w:rsidR="00897CD8" w:rsidRDefault="005D3E70">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w:instrText>
      </w:r>
      <w:r>
        <w:instrText xml:space="preserve">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w:t>
      </w:r>
      <w:r>
        <w:t xml:space="preserve">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w:instrText>
      </w:r>
      <w:r>
        <w:instrText xml:space="preserve">ir bölümü anlamına gelir. (Tam tanım için Sözlüğe bakın)" </w:instrText>
      </w:r>
      <w:r>
        <w:fldChar w:fldCharType="separate"/>
      </w:r>
      <w:r>
        <w:rPr>
          <w:color w:val="0563C1"/>
        </w:rPr>
        <w:t>OSE</w:t>
      </w:r>
      <w:r>
        <w:fldChar w:fldCharType="end"/>
      </w:r>
      <w:r>
        <w:t>’nin varlığının keşfedilmesini içermez.</w:t>
      </w:r>
    </w:p>
    <w:p w:rsidR="00897CD8" w:rsidRDefault="005D3E70">
      <w:pPr>
        <w:pStyle w:val="ProductList-BodySpaced"/>
      </w:pPr>
      <w:r>
        <w:rPr>
          <w:b/>
          <w:color w:val="00188F"/>
        </w:rPr>
        <w:t>İşletim Sistemi Ortamı (OSE)</w:t>
      </w:r>
      <w:r>
        <w:t xml:space="preserve"> bir işletim sistemi Örneğinin tümü veya bir bölümü veya ayrı makine kimliğini (birincil bilgisayar adı veya benzer bir eşsi</w:t>
      </w:r>
      <w:r>
        <w:t>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w:t>
      </w:r>
      <w:r>
        <w:t xml:space="preserve">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w:instrText>
      </w:r>
      <w:r>
        <w:instrText xml:space="preserve">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w:instrText>
      </w:r>
      <w:r>
        <w:instrText xml:space="preserve">çalışmak üzere yapılandırılmış bir OSE anlamına gelir." </w:instrText>
      </w:r>
      <w:r>
        <w:fldChar w:fldCharType="separate"/>
      </w:r>
      <w:r>
        <w:rPr>
          <w:color w:val="0563C1"/>
        </w:rPr>
        <w:t>Sanal OSE</w:t>
      </w:r>
      <w:r>
        <w:fldChar w:fldCharType="end"/>
      </w:r>
      <w:r>
        <w:t xml:space="preserve"> bulunabilir.</w:t>
      </w:r>
    </w:p>
    <w:p w:rsidR="00897CD8" w:rsidRDefault="005D3E70">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w:t>
      </w:r>
      <w:r>
        <w:t>dek anlamına gelir.</w:t>
      </w:r>
    </w:p>
    <w:p w:rsidR="00897CD8" w:rsidRDefault="005D3E70">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w:instrText>
      </w:r>
      <w:r>
        <w:instrText xml:space="preserve">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w:t>
      </w:r>
      <w:r>
        <w:t xml:space="preserv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w:instrText>
      </w:r>
      <w:r>
        <w:instrText xml:space="preserve">llanılan işletim sistemi Örneği, Fiziksel OSE'nin bir parçası kabul edilir." </w:instrText>
      </w:r>
      <w:r>
        <w:fldChar w:fldCharType="separate"/>
      </w:r>
      <w:r>
        <w:rPr>
          <w:color w:val="0563C1"/>
        </w:rPr>
        <w:t>Fiziksel OSE</w:t>
      </w:r>
      <w:r>
        <w:fldChar w:fldCharType="end"/>
      </w:r>
      <w:r>
        <w:t>'nin bir parçası kabul edilir.</w:t>
      </w:r>
    </w:p>
    <w:p w:rsidR="00897CD8" w:rsidRDefault="005D3E70">
      <w:pPr>
        <w:pStyle w:val="ProductList-BodySpaced"/>
      </w:pPr>
      <w:r>
        <w:rPr>
          <w:b/>
          <w:color w:val="00188F"/>
        </w:rPr>
        <w:t xml:space="preserve">Fiziksel İşlemci </w:t>
      </w:r>
      <w:r>
        <w:t>fiziksel bir donanım sisteminde yer alan bir işlemci anlamına gelir.</w:t>
      </w:r>
    </w:p>
    <w:p w:rsidR="00897CD8" w:rsidRDefault="005D3E70">
      <w:pPr>
        <w:pStyle w:val="ProductList-BodySpaced"/>
      </w:pPr>
      <w:r>
        <w:rPr>
          <w:b/>
          <w:color w:val="00188F"/>
        </w:rPr>
        <w:t>Premium Assurance</w:t>
      </w:r>
      <w:r>
        <w:t>, bir Ürün sürümünün artık Gen</w:t>
      </w:r>
      <w:r>
        <w:t>işletilmiş Destek kapsamında yer almayacak olması itibariyle Microsoft tarafından kullanıma sunulan güvenlik güncelleştirmelerine ve bültenlerine erişim sağlayan belirli Ürünlere yönelik bir tekliftir.</w:t>
      </w:r>
    </w:p>
    <w:p w:rsidR="00897CD8" w:rsidRDefault="005D3E70">
      <w:pPr>
        <w:pStyle w:val="ProductList-BodySpaced"/>
      </w:pPr>
      <w:r>
        <w:rPr>
          <w:b/>
          <w:color w:val="00188F"/>
        </w:rPr>
        <w:t>Birincil Kullanıcı</w:t>
      </w:r>
      <w:r>
        <w:fldChar w:fldCharType="begin"/>
      </w:r>
      <w:r>
        <w:instrText xml:space="preserve"> AutoTextList   \s NoStyle \t "Lisan</w:instrText>
      </w:r>
      <w:r>
        <w:instrText xml:space="preserve">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w:t>
      </w:r>
      <w:r>
        <w:t>anan kullanıcı anlamına gelir.</w:t>
      </w:r>
    </w:p>
    <w:p w:rsidR="00897CD8" w:rsidRDefault="005D3E70">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w:instrText>
      </w:r>
      <w:r>
        <w:instrText xml:space="preserve">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w:instrText>
      </w:r>
      <w:r>
        <w:instrText xml:space="preserve">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897CD8" w:rsidRDefault="005D3E70">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897CD8" w:rsidRDefault="005D3E70">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w:instrText>
      </w:r>
      <w:r>
        <w:instrText xml:space="preserve">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anlamına gelir. (Müşteri, belleğe yükleyerek veya yönergelerd</w:t>
      </w:r>
      <w:r>
        <w:t>en birini veya birkaçını yürüterek yazılımın “bir Örneğini Çalıştırır”.) Bir kez çalıştırıldığında, Örnek (komutlarının yürütülmeye devam edilip edilmemesinden bağımsız olarak) bellekten kaldırılana kadar çalışıyor kabul edilir.</w:t>
      </w:r>
    </w:p>
    <w:p w:rsidR="00897CD8" w:rsidRDefault="005D3E70">
      <w:pPr>
        <w:pStyle w:val="ProductList-BodySpaced"/>
      </w:pPr>
      <w:r>
        <w:rPr>
          <w:b/>
          <w:color w:val="00188F"/>
        </w:rPr>
        <w:t>SL</w:t>
      </w:r>
      <w:r>
        <w:t xml:space="preserve"> tanımlı bir süre boyunca</w:t>
      </w:r>
      <w:r>
        <w:t xml:space="preserve">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897CD8" w:rsidRDefault="005D3E70">
      <w:pPr>
        <w:pStyle w:val="ProductList-BodySpaced"/>
      </w:pPr>
      <w:r>
        <w:rPr>
          <w:b/>
          <w:color w:val="00188F"/>
        </w:rPr>
        <w:t>Sunucu</w:t>
      </w:r>
      <w:r>
        <w:t>, sunucu yazılımlarını çalıştırabilen fizikse</w:t>
      </w:r>
      <w:r>
        <w:t>l bir donanım sistemi anlamına gelir.</w:t>
      </w:r>
    </w:p>
    <w:p w:rsidR="00897CD8" w:rsidRDefault="005D3E70">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w:t>
      </w:r>
      <w:r>
        <w:t>ubundan başka bir Sunucu Grubuna taşınabilir ancak bu kısa süreli olamaz. (AB, Avrupa Birliği ve EFTA, Avrupa Serbest Ticaret Birliği anlamına gelir).</w:t>
      </w:r>
    </w:p>
    <w:p w:rsidR="00897CD8" w:rsidRDefault="005D3E70">
      <w:pPr>
        <w:pStyle w:val="ProductList-BodySpaced"/>
      </w:pPr>
      <w:r>
        <w:rPr>
          <w:b/>
          <w:color w:val="00188F"/>
        </w:rPr>
        <w:t>Üst Düzey Sürüme Yükseltme</w:t>
      </w:r>
      <w:r>
        <w:t>, önceden edinilmiş bir temel lisansa ek olarak (ve bununla ilişkili olarak) sa</w:t>
      </w:r>
      <w:r>
        <w:t>tın alınan bir lisansı ifade eder. OST'de tek tek görünmeyen Üst Düzey Sürüme Yükseltme Kullanıcı SL'leri için, eşdeğer Kullanıcı SL'si için geçerli olan lisans şartları geçerlidir.</w:t>
      </w:r>
    </w:p>
    <w:p w:rsidR="00897CD8" w:rsidRDefault="005D3E70">
      <w:pPr>
        <w:pStyle w:val="ProductList-BodySpaced"/>
      </w:pPr>
      <w:r>
        <w:rPr>
          <w:b/>
          <w:color w:val="00188F"/>
        </w:rPr>
        <w:t>Sanal Çekirdek</w:t>
      </w:r>
      <w:r>
        <w:t xml:space="preserve"> sanal bir donanım sistemindeki işleme gücü birimi anlamına </w:t>
      </w:r>
      <w:r>
        <w:t>gelir. Bir Sanal Çekirdek, bir veya daha fazla donanım iş parçacığının sanal temsilidir.</w:t>
      </w:r>
    </w:p>
    <w:p w:rsidR="00897CD8" w:rsidRDefault="005D3E70">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w:instrText>
      </w:r>
      <w:r>
        <w:instrText xml:space="preserve">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897CD8" w:rsidRDefault="005D3E70">
      <w:pPr>
        <w:pStyle w:val="ProductList-BodySpaced"/>
      </w:pPr>
      <w:r>
        <w:rPr>
          <w:b/>
          <w:color w:val="00188F"/>
        </w:rPr>
        <w:t>Web İş Yükü</w:t>
      </w:r>
      <w:r>
        <w:t xml:space="preserve"> (“</w:t>
      </w:r>
      <w:r>
        <w:rPr>
          <w:color w:val="00188F"/>
        </w:rPr>
        <w:t>İnternet Web Çözümleri</w:t>
      </w:r>
      <w:r>
        <w:t>” olarak da adlandırılır), genel kul</w:t>
      </w:r>
      <w:r>
        <w:t>lanıma sunulan web sayfalarından, web sitelerinden, web uygulamalarından, web hizmetlerinden ve/veya POP3 posta hizmetlerinden oluşur. Açıklık getirmesi açısından, İnternet Web Çözümü dahilindeki yazılım tarafından kullandırılan içerik, bilgi ve uygulamala</w:t>
      </w:r>
      <w:r>
        <w:t>r, Müşterinin ya da bağlı kuruluşlarının çalışanları ile sınırlı değildir.</w:t>
      </w:r>
    </w:p>
    <w:p w:rsidR="00897CD8" w:rsidRDefault="005D3E70">
      <w:pPr>
        <w:pStyle w:val="ProductList-BodySpaced"/>
      </w:pPr>
      <w:r>
        <w:t>Internet Web Çözümlerinde yer alan yazılımlar aşağıdakileri çalıştırmak için kullanılır:</w:t>
      </w:r>
    </w:p>
    <w:p w:rsidR="00897CD8" w:rsidRDefault="005D3E70">
      <w:pPr>
        <w:pStyle w:val="ProductList-Bullet"/>
        <w:numPr>
          <w:ilvl w:val="0"/>
          <w:numId w:val="40"/>
        </w:numPr>
      </w:pPr>
      <w:r>
        <w:t>Web sunucusu yazılımı (örneğin, Microsoft İnternet Bilgi Hizmetleri) ve yönetim ya da güvenl</w:t>
      </w:r>
      <w:r>
        <w:t>ik aracıları (örneğin, Sistem Merkezi Operasyonlar Yöneticisi aracısı);</w:t>
      </w:r>
    </w:p>
    <w:p w:rsidR="00897CD8" w:rsidRDefault="005D3E70">
      <w:pPr>
        <w:pStyle w:val="ProductList-Bullet"/>
        <w:numPr>
          <w:ilvl w:val="0"/>
          <w:numId w:val="40"/>
        </w:numPr>
      </w:pPr>
      <w:r>
        <w:t>Yalnızca İnternet Web Çözümlerini desteklemek üzere veritabanı motoru yazılımı (örneğin, Microsoft SQL Server) veya</w:t>
      </w:r>
    </w:p>
    <w:p w:rsidR="00897CD8" w:rsidRDefault="005D3E70">
      <w:pPr>
        <w:pStyle w:val="ProductList-Bullet"/>
        <w:numPr>
          <w:ilvl w:val="0"/>
          <w:numId w:val="40"/>
        </w:numPr>
      </w:pPr>
      <w:r>
        <w:t>Yazılımın bu örneğinin tek fonksiyonu olmadığı sürece Internet isiml</w:t>
      </w:r>
      <w:r>
        <w:t>erinin IP adreslerine dönüştürülmesini sağlayan Etki Alanı Adı Sistemi (DNS) hizmeti.</w:t>
      </w:r>
    </w:p>
    <w:p w:rsidR="00897CD8" w:rsidRDefault="005D3E70">
      <w:pPr>
        <w:pStyle w:val="ProductList-BodySpaced"/>
      </w:pPr>
      <w:r>
        <w:rPr>
          <w:b/>
          <w:color w:val="00188F"/>
        </w:rPr>
        <w:t xml:space="preserve">Windows Server Kapsayıcı </w:t>
      </w:r>
      <w:r>
        <w:t>, Windows Server yazılımının bir özelliğidir.</w:t>
      </w:r>
    </w:p>
    <w:p w:rsidR="00897CD8" w:rsidRDefault="005D3E70">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w:t>
      </w:r>
      <w:r>
        <w:t>n, JavaScript için Windows Kitaplığı, Debghelp.dll ve Web Dağıtımı teknolojileri oluşturur.</w:t>
      </w:r>
    </w:p>
    <w:p w:rsidR="00897CD8" w:rsidRDefault="00897CD8">
      <w:pPr>
        <w:pStyle w:val="ProductList-BodySpaced"/>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Spaced"/>
      </w:pPr>
    </w:p>
    <w:p w:rsidR="00897CD8" w:rsidRDefault="00897CD8">
      <w:pPr>
        <w:sectPr w:rsidR="00897CD8">
          <w:headerReference w:type="default" r:id="rId137"/>
          <w:footerReference w:type="default" r:id="rId138"/>
          <w:type w:val="continuous"/>
          <w:pgSz w:w="12240" w:h="15840" w:code="1"/>
          <w:pgMar w:top="1170" w:right="720" w:bottom="720" w:left="720" w:header="432" w:footer="288" w:gutter="0"/>
          <w:cols w:space="360"/>
        </w:sectPr>
      </w:pPr>
    </w:p>
    <w:p w:rsidR="00897CD8" w:rsidRDefault="005D3E70">
      <w:pPr>
        <w:pStyle w:val="ProductList-SectionHeading"/>
        <w:pageBreakBefore/>
        <w:outlineLvl w:val="0"/>
      </w:pPr>
      <w:bookmarkStart w:id="336" w:name="_Sec591"/>
      <w:bookmarkEnd w:id="326"/>
      <w:r>
        <w:lastRenderedPageBreak/>
        <w:t>Ek A – CAL/ML Eşdeğer Lisansları</w:t>
      </w:r>
      <w:r>
        <w:fldChar w:fldCharType="begin"/>
      </w:r>
      <w:r>
        <w:instrText xml:space="preserve"> TC "</w:instrText>
      </w:r>
      <w:bookmarkStart w:id="337" w:name="_Toc476139429"/>
      <w:r>
        <w:instrText>Ek A – CAL/ML Eşdeğer Lisansları</w:instrText>
      </w:r>
      <w:bookmarkEnd w:id="337"/>
      <w:r>
        <w:instrText>" \l 1</w:instrText>
      </w:r>
      <w:r>
        <w:fldChar w:fldCharType="end"/>
      </w:r>
    </w:p>
    <w:p w:rsidR="00897CD8" w:rsidRDefault="005D3E70">
      <w:pPr>
        <w:pStyle w:val="ProductList-Body"/>
      </w:pPr>
      <w:r>
        <w:t xml:space="preserve">Müşterinin </w:t>
      </w:r>
      <w:r>
        <w:fldChar w:fldCharType="begin"/>
      </w:r>
      <w:r>
        <w:instrText xml:space="preserve"> AutoTextList   \s NoStyle \t "Lisanslı Sunucu, bir Lisansın atandığı, Müşterinin kullanımı için ayrılmış tek bir Sun</w:instrText>
      </w:r>
      <w:r>
        <w:instrText xml:space="preserve">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w:instrText>
      </w:r>
      <w:r>
        <w:instrText xml:space="preserve">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w:instrText>
      </w:r>
      <w:r>
        <w:instrText xml:space="preserve">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w:instrText>
      </w:r>
      <w:r>
        <w:instrText xml:space="preserve">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w:instrText>
      </w:r>
      <w:r>
        <w:instrText xml:space="preserve">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söz k</w:t>
      </w:r>
      <w:r>
        <w:t xml:space="preserve">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w:instrText>
      </w:r>
      <w:r>
        <w:instrText xml:space="preserve">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w:instrText>
      </w:r>
      <w:r>
        <w:instrText xml:space="preserve">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w:t>
      </w:r>
      <w:r>
        <w:t>rihinden sonra satın alınmalıdır veya söz konusu tarihte etkin YG kapsamına sahip olmalıdır.</w:t>
      </w:r>
    </w:p>
    <w:p w:rsidR="00897CD8" w:rsidRDefault="00897CD8">
      <w:pPr>
        <w:pStyle w:val="ProductList-Body"/>
      </w:pPr>
    </w:p>
    <w:tbl>
      <w:tblPr>
        <w:tblStyle w:val="PURTable"/>
        <w:tblW w:w="0" w:type="dxa"/>
        <w:tblLook w:val="04A0" w:firstRow="1" w:lastRow="0" w:firstColumn="1" w:lastColumn="0" w:noHBand="0" w:noVBand="1"/>
      </w:tblPr>
      <w:tblGrid>
        <w:gridCol w:w="755"/>
        <w:gridCol w:w="422"/>
        <w:gridCol w:w="422"/>
        <w:gridCol w:w="422"/>
        <w:gridCol w:w="422"/>
        <w:gridCol w:w="537"/>
        <w:gridCol w:w="568"/>
        <w:gridCol w:w="572"/>
        <w:gridCol w:w="964"/>
        <w:gridCol w:w="568"/>
        <w:gridCol w:w="537"/>
        <w:gridCol w:w="568"/>
        <w:gridCol w:w="537"/>
        <w:gridCol w:w="964"/>
        <w:gridCol w:w="568"/>
        <w:gridCol w:w="504"/>
        <w:gridCol w:w="471"/>
        <w:gridCol w:w="514"/>
        <w:gridCol w:w="477"/>
      </w:tblGrid>
      <w:tr w:rsidR="00897CD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97CD8" w:rsidRDefault="00897CD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97CD8" w:rsidRDefault="005D3E70">
            <w:pPr>
              <w:pStyle w:val="ProductList-TableBody"/>
              <w:jc w:val="center"/>
            </w:pPr>
            <w:r>
              <w:rPr>
                <w:color w:val="FFFFFF"/>
              </w:rPr>
              <w:t xml:space="preserve"> Office 365 Kurumsal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7CD8" w:rsidRDefault="005D3E7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7CD8" w:rsidRDefault="005D3E70">
            <w:pPr>
              <w:pStyle w:val="ProductList-TableBody"/>
              <w:jc w:val="center"/>
            </w:pPr>
            <w:r>
              <w:rPr>
                <w:color w:val="FFFFFF"/>
              </w:rPr>
              <w:t>Kurumsal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97CD8" w:rsidRDefault="005D3E7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97CD8" w:rsidRDefault="005D3E70">
            <w:pPr>
              <w:pStyle w:val="ProductList-TableBody"/>
              <w:jc w:val="center"/>
            </w:pPr>
            <w:r>
              <w:rPr>
                <w:color w:val="FFFFFF"/>
              </w:rPr>
              <w:t>Secure Productive Enterprise</w:t>
            </w:r>
          </w:p>
        </w:tc>
      </w:tr>
      <w:tr w:rsidR="00897CD8">
        <w:tc>
          <w:tcPr>
            <w:tcW w:w="480" w:type="dxa"/>
            <w:tcBorders>
              <w:top w:val="none" w:sz="4" w:space="0" w:color="BFBFBF"/>
              <w:left w:val="none" w:sz="24" w:space="0" w:color="808080"/>
              <w:bottom w:val="single" w:sz="4" w:space="0" w:color="FFFFFF"/>
              <w:right w:val="single" w:sz="6" w:space="0" w:color="FFFFFF"/>
            </w:tcBorders>
          </w:tcPr>
          <w:p w:rsidR="00897CD8" w:rsidRDefault="005D3E70">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CD8" w:rsidRDefault="005D3E70">
            <w:pPr>
              <w:pStyle w:val="ProductList-TableBody"/>
              <w:jc w:val="center"/>
            </w:pPr>
            <w:r>
              <w:rPr>
                <w:color w:val="FFFFFF"/>
              </w:rPr>
              <w:t>E5</w:t>
            </w: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793">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793">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798">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Microsoft Denetim ve Kontrol Yönetim Sunucusu 2013</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798">
              <w:r>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Skype Kurumsal Sunucusu 2015</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799">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799">
              <w:r>
                <w:rPr>
                  <w:color w:val="00467F"/>
                  <w:u w:val="single"/>
                </w:rPr>
                <w:t>Ek</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799">
              <w:r>
                <w:rPr>
                  <w:color w:val="00467F"/>
                  <w:u w:val="single"/>
                </w:rPr>
                <w:t>Ek</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Windows MultiPoint Server 2016 Premium (yalnızca Akademik)</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800">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800">
              <w:r>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807">
              <w:r>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dashed" w:sz="4" w:space="0" w:color="BFBFBF"/>
              <w:right w:val="single" w:sz="6" w:space="0" w:color="FFFFFF"/>
            </w:tcBorders>
          </w:tcPr>
          <w:p w:rsidR="00897CD8" w:rsidRDefault="005D3E70">
            <w:pPr>
              <w:pStyle w:val="ProductList-TableBody"/>
            </w:pPr>
            <w:hyperlink w:anchor="_Sec807">
              <w:r>
                <w:rPr>
                  <w:color w:val="00467F"/>
                  <w:u w:val="single"/>
                </w:rPr>
                <w:t>Ek</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807">
              <w:r>
                <w:rPr>
                  <w:color w:val="00467F"/>
                  <w:u w:val="single"/>
                </w:rPr>
                <w:t>Ek</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single" w:sz="4" w:space="0" w:color="FFFFFF"/>
              <w:right w:val="single" w:sz="6" w:space="0" w:color="FFFFFF"/>
            </w:tcBorders>
          </w:tcPr>
          <w:p w:rsidR="00897CD8" w:rsidRDefault="005D3E70">
            <w:pPr>
              <w:pStyle w:val="ProductList-TableBody"/>
            </w:pPr>
            <w:hyperlink w:anchor="_Sec801">
              <w:r>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CD8" w:rsidRDefault="00897CD8">
            <w:pPr>
              <w:pStyle w:val="ProductList-TableBody"/>
              <w:jc w:val="center"/>
            </w:pPr>
          </w:p>
        </w:tc>
      </w:tr>
      <w:tr w:rsidR="00897CD8">
        <w:tc>
          <w:tcPr>
            <w:tcW w:w="480" w:type="dxa"/>
            <w:gridSpan w:val="16"/>
            <w:tcBorders>
              <w:top w:val="single" w:sz="4" w:space="0" w:color="FFFFFF"/>
              <w:left w:val="single" w:sz="6" w:space="0" w:color="FFFFFF"/>
              <w:bottom w:val="single" w:sz="4" w:space="0" w:color="FFFFFF"/>
              <w:right w:val="single" w:sz="6" w:space="0" w:color="FFFFFF"/>
            </w:tcBorders>
          </w:tcPr>
          <w:p w:rsidR="00897CD8" w:rsidRDefault="005D3E7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97CD8" w:rsidRDefault="00897CD8">
            <w:pPr>
              <w:pStyle w:val="ProductList-TableBody"/>
            </w:pPr>
          </w:p>
        </w:tc>
      </w:tr>
      <w:tr w:rsidR="00897CD8">
        <w:tc>
          <w:tcPr>
            <w:tcW w:w="480" w:type="dxa"/>
            <w:tcBorders>
              <w:top w:val="dashed" w:sz="4" w:space="0" w:color="BFBFBF"/>
              <w:left w:val="none" w:sz="24" w:space="0" w:color="808080"/>
              <w:bottom w:val="none" w:sz="4" w:space="0" w:color="6E6E6E"/>
              <w:right w:val="single" w:sz="6" w:space="0" w:color="FFFFFF"/>
            </w:tcBorders>
          </w:tcPr>
          <w:p w:rsidR="00897CD8" w:rsidRDefault="005D3E70">
            <w:pPr>
              <w:pStyle w:val="ProductList-TableBody"/>
            </w:pPr>
            <w:hyperlink w:anchor="_Sec802">
              <w:r>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CD8" w:rsidRDefault="00897CD8">
            <w:pPr>
              <w:pStyle w:val="ProductList-TableBody"/>
              <w:jc w:val="center"/>
            </w:pPr>
          </w:p>
        </w:tc>
      </w:tr>
    </w:tbl>
    <w:p w:rsidR="00897CD8" w:rsidRDefault="005D3E70">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w:t>
      </w:r>
      <w:r>
        <w:rPr>
          <w:i/>
        </w:rPr>
        <w:t xml:space="preserve"> eşdeğer haklar sağlayan etkin YG kapsamını içerir. Çekirdek CAL ve Enterprise CAL Suite için sunulan bir lisans, System Center Endpoint Protection 1606'ya eşdeğer haklar sağlayan etkin YG kapsamı sunar.</w:t>
      </w:r>
    </w:p>
    <w:p w:rsidR="00897CD8" w:rsidRDefault="005D3E70">
      <w:pPr>
        <w:pStyle w:val="ProductList-SectionHeading"/>
        <w:pageBreakBefore/>
        <w:outlineLvl w:val="0"/>
      </w:pPr>
      <w:bookmarkStart w:id="338" w:name="_Sec564"/>
      <w:bookmarkEnd w:id="336"/>
      <w:r>
        <w:lastRenderedPageBreak/>
        <w:t>Ek B – Yazılım Güvencesi</w:t>
      </w:r>
      <w:r>
        <w:fldChar w:fldCharType="begin"/>
      </w:r>
      <w:r>
        <w:instrText xml:space="preserve"> TC "</w:instrText>
      </w:r>
      <w:bookmarkStart w:id="339" w:name="_Toc476139430"/>
      <w:r>
        <w:instrText>Ek B – Yazılım Güvences</w:instrText>
      </w:r>
      <w:r>
        <w:instrText>i</w:instrText>
      </w:r>
      <w:bookmarkEnd w:id="339"/>
      <w:r>
        <w:instrText>" \l 1</w:instrText>
      </w:r>
      <w:r>
        <w:fldChar w:fldCharType="end"/>
      </w:r>
    </w:p>
    <w:p w:rsidR="00897CD8" w:rsidRDefault="005D3E70">
      <w:pPr>
        <w:pStyle w:val="ProductList-Offering1Heading"/>
        <w:outlineLvl w:val="1"/>
      </w:pPr>
      <w:bookmarkStart w:id="340" w:name="_Sec573"/>
      <w:r>
        <w:t>Yazılım Güvencesinin Satın Alınması</w:t>
      </w:r>
      <w:bookmarkEnd w:id="340"/>
      <w:r>
        <w:fldChar w:fldCharType="begin"/>
      </w:r>
      <w:r>
        <w:instrText xml:space="preserve"> TC "</w:instrText>
      </w:r>
      <w:bookmarkStart w:id="341" w:name="_Toc476139431"/>
      <w:r>
        <w:instrText>Yazılım Güvencesinin Satın Alınması</w:instrText>
      </w:r>
      <w:bookmarkEnd w:id="341"/>
      <w:r>
        <w:instrText>" \l 2</w:instrText>
      </w:r>
      <w:r>
        <w:fldChar w:fldCharType="end"/>
      </w:r>
    </w:p>
    <w:p w:rsidR="00897CD8" w:rsidRDefault="005D3E70">
      <w:pPr>
        <w:pStyle w:val="ProductList-Body"/>
      </w:pPr>
      <w:r>
        <w:t xml:space="preserve">YG satın alırken Müşterinin seçebileceği üç farklı taahhüt seviyesi vardır ve bunlar programa göre değişebilir. Müşteri: </w:t>
      </w:r>
    </w:p>
    <w:p w:rsidR="00897CD8" w:rsidRDefault="005D3E70">
      <w:pPr>
        <w:pStyle w:val="ProductList-Bullet"/>
        <w:numPr>
          <w:ilvl w:val="0"/>
          <w:numId w:val="41"/>
        </w:numPr>
      </w:pPr>
      <w:r>
        <w:t>Tüm platform ürünlerine YG eklenmesini taahhüt edebilir.</w:t>
      </w:r>
    </w:p>
    <w:p w:rsidR="00897CD8" w:rsidRDefault="005D3E70">
      <w:pPr>
        <w:pStyle w:val="ProductList-Bullet"/>
        <w:numPr>
          <w:ilvl w:val="0"/>
          <w:numId w:val="41"/>
        </w:numPr>
      </w:pPr>
      <w:r>
        <w:t>Yazılım Güvencesi Üyeliğine (YGÜ) atıfta bulunarak belirli bir Ürün Havuzu (Uygulamalar, Sistemler veya Sunucular) kapsamında tüm satın alma işlemlerine YG eklemesini taahhüt edebilir.</w:t>
      </w:r>
    </w:p>
    <w:p w:rsidR="00897CD8" w:rsidRDefault="005D3E70">
      <w:pPr>
        <w:pStyle w:val="ProductList-Bullet"/>
        <w:numPr>
          <w:ilvl w:val="0"/>
          <w:numId w:val="41"/>
        </w:numPr>
      </w:pPr>
      <w:r>
        <w:t>YG'yi diğer Ür</w:t>
      </w:r>
      <w:r>
        <w:t>ünlere genişletmek için herhangi bir taahhütte bulunmaksızın tek tek Ürünler için YG satın alabilir.</w:t>
      </w:r>
    </w:p>
    <w:p w:rsidR="00897CD8" w:rsidRDefault="00897CD8">
      <w:pPr>
        <w:pStyle w:val="ProductList-Body"/>
      </w:pPr>
    </w:p>
    <w:p w:rsidR="00897CD8" w:rsidRDefault="005D3E70">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w:t>
      </w:r>
      <w:r>
        <w:t xml:space="preserve">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w:t>
      </w:r>
      <w:r>
        <w:t xml:space="preserve">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897CD8" w:rsidRDefault="00897CD8">
      <w:pPr>
        <w:pStyle w:val="ProductList-Body"/>
      </w:pPr>
    </w:p>
    <w:p w:rsidR="00897CD8" w:rsidRDefault="005D3E70">
      <w:pPr>
        <w:pStyle w:val="ProductList-Body"/>
      </w:pPr>
      <w:r>
        <w:t>Müşterilerin, aşağıdaki tabloda açıklanan şekilde</w:t>
      </w:r>
      <w:r>
        <w:t>, Perakende kanalından (tam paket ürün) veya Orijinal Ekipman Üreticisinden (OEM) satın alınan belirli lisanslar için YG alma seçeneği olabilir. Open Value kapsamında, bu seçenek, yalnızca Şirket çapında olmayan/Şirket çapında olmayan ürünler için geçerlid</w:t>
      </w:r>
      <w:r>
        <w:t>ir. Kurumsal Anlaşmalar kapsamında, yalnızca satın alma tarihinden itibaren 90 gün boyunca İlave Ürünler için geçerlidir. OEM (orijinal ekipman üreticisi) veya perakende lisansları alan müşterilerin, istedikleri zaman güncel sürüm için Toplu Lisanslama yaz</w:t>
      </w:r>
      <w:r>
        <w:t>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897CD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97CD8" w:rsidRDefault="005D3E70">
            <w:pPr>
              <w:pStyle w:val="ProductList-TableBody"/>
              <w:jc w:val="center"/>
            </w:pPr>
            <w:r>
              <w:rPr>
                <w:color w:val="FFFFFF"/>
              </w:rPr>
              <w:t>Programlar</w:t>
            </w:r>
          </w:p>
        </w:tc>
      </w:tr>
      <w:tr w:rsidR="00897CD8">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897CD8" w:rsidRDefault="005D3E70">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897CD8">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 kullanılabilir</w:t>
            </w:r>
          </w:p>
        </w:tc>
        <w:tc>
          <w:tcPr>
            <w:tcW w:w="0" w:type="auto"/>
            <w:vMerge/>
          </w:tcPr>
          <w:p w:rsidR="00897CD8" w:rsidRDefault="00897CD8"/>
        </w:tc>
      </w:tr>
    </w:tbl>
    <w:p w:rsidR="00897CD8" w:rsidRDefault="00897CD8">
      <w:pPr>
        <w:pStyle w:val="ProductList-Body"/>
      </w:pPr>
    </w:p>
    <w:p w:rsidR="00897CD8" w:rsidRDefault="005D3E70">
      <w:pPr>
        <w:pStyle w:val="ProductList-Body"/>
      </w:pPr>
      <w:r>
        <w:t>Microsoft Office Professional 2016'ü bir OEM'den (orijinal ekipman üreticisi) alan müşteriler, Microsoft Office Standard 2016 için YG'yi, OEM (orijinal ekipman üreticisi) satın alma tarihinden sonraki 90</w:t>
      </w:r>
      <w:r>
        <w:t xml:space="preserve"> gün içinde Open Lisansı programlarında, Seçim ve Seçim Plus programlarında ve Open Value kapsamında Şirket çapında olmayan seçeneğinde alabilirler.</w:t>
      </w:r>
    </w:p>
    <w:p w:rsidR="00897CD8" w:rsidRDefault="00897CD8">
      <w:pPr>
        <w:pStyle w:val="ProductList-Body"/>
      </w:pPr>
    </w:p>
    <w:p w:rsidR="00897CD8" w:rsidRDefault="005D3E70">
      <w:pPr>
        <w:pStyle w:val="ProductList-Body"/>
      </w:pPr>
      <w:r>
        <w:t>Bir Çevrimiçi Hizmete geçiş yapmış veya YG'yi yenilemek yerine YG'den Geçiş üyelik Lisansı satın almış Kur</w:t>
      </w:r>
      <w:r>
        <w:t>umsal Anlaşma müşterileri, yeni bir Lisans satın almaksızın YG'yi; yıl dönümünde veya yenilemede bir Lisansa yeniden ekleyebilirler. Kayıt anlaşmasının süresinin kalanı için bu Lisansa yönelik YG sipariş edilmelidir. YG kapsamı, herhangi bir önceki geçiş v</w:t>
      </w:r>
      <w:r>
        <w:t>eya yenileme sırasında YG'si yürürlükte olan kalıcı Lisansların miktarını aşamaz ve devredilen Lisanslara yeniden eklenemez.</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
        <w:outlineLvl w:val="1"/>
      </w:pPr>
      <w:bookmarkStart w:id="342" w:name="_Sec574"/>
      <w:r>
        <w:t xml:space="preserve">Yazılım </w:t>
      </w:r>
      <w:r>
        <w:t>Güvencesinin Yenilenmesi</w:t>
      </w:r>
      <w:bookmarkEnd w:id="342"/>
      <w:r>
        <w:fldChar w:fldCharType="begin"/>
      </w:r>
      <w:r>
        <w:instrText xml:space="preserve"> TC "</w:instrText>
      </w:r>
      <w:bookmarkStart w:id="343" w:name="_Toc476139432"/>
      <w:r>
        <w:instrText>Yazılım Güvencesinin Yenilenmesi</w:instrText>
      </w:r>
      <w:bookmarkEnd w:id="343"/>
      <w:r>
        <w:instrText>" \l 2</w:instrText>
      </w:r>
      <w:r>
        <w:fldChar w:fldCharType="end"/>
      </w:r>
    </w:p>
    <w:p w:rsidR="00897CD8" w:rsidRDefault="005D3E70">
      <w:pPr>
        <w:pStyle w:val="ProductList-ClauseHeading"/>
        <w:outlineLvl w:val="2"/>
      </w:pPr>
      <w:r>
        <w:t>Aynı Anlaşma kapsamında Güvencenin Yenilenmesi</w:t>
      </w:r>
    </w:p>
    <w:p w:rsidR="00897CD8" w:rsidRDefault="005D3E70">
      <w:pPr>
        <w:pStyle w:val="ProductList-Body"/>
      </w:pPr>
      <w:r>
        <w:t>İlk başta verilen siparişi düzenleyen aynı program anlaşması kapsamında YG'nin yenilenmesine ilişkin şartlar, Müşterinin toplu lisanslama a</w:t>
      </w:r>
      <w:r>
        <w:t>nlaşmalarında yer almaktadır. Müşteriler, YG kapsamı sona ermediği sürece, eşzamanlı olarak Lisans siparişi verme ihtiyacı duymaksızın YG'yi yenileyebilirler. Ek olarak, aşağıdaki hükümler belirtilen şekilde belirli programlar için geçerlidir:</w:t>
      </w:r>
    </w:p>
    <w:p w:rsidR="00897CD8" w:rsidRDefault="00897CD8">
      <w:pPr>
        <w:pStyle w:val="ProductList-Body"/>
      </w:pPr>
    </w:p>
    <w:p w:rsidR="00897CD8" w:rsidRDefault="005D3E70">
      <w:pPr>
        <w:pStyle w:val="ProductList-SubClauseHeading"/>
        <w:outlineLvl w:val="3"/>
      </w:pPr>
      <w:r>
        <w:t>Open Lisans</w:t>
      </w:r>
      <w:r>
        <w:t>ı</w:t>
      </w:r>
    </w:p>
    <w:p w:rsidR="00897CD8" w:rsidRDefault="005D3E70">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r>
        <w:t>.</w:t>
      </w:r>
    </w:p>
    <w:p w:rsidR="00897CD8" w:rsidRDefault="00897CD8">
      <w:pPr>
        <w:pStyle w:val="ProductList-BodyIndented"/>
      </w:pPr>
    </w:p>
    <w:p w:rsidR="00897CD8" w:rsidRDefault="005D3E70">
      <w:pPr>
        <w:pStyle w:val="ProductList-SubClauseHeading"/>
        <w:outlineLvl w:val="3"/>
      </w:pPr>
      <w:r>
        <w:t>Kurumsal Anlaşma</w:t>
      </w:r>
    </w:p>
    <w:p w:rsidR="00897CD8" w:rsidRDefault="005D3E70">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w:t>
      </w:r>
      <w:r>
        <w:t xml:space="preserve"> istedikleri tüm Kurumsal Ürünler, Uygulama Platformu Ürünleri, Core Infrastructure Ürünleri ve İlave Ürünler ve 2) Çevrimiçi Hizmetler, geçişlere yönelik hesaplama (geçerliyse) için YG yenileme siparişi göndermelidir.</w:t>
      </w:r>
    </w:p>
    <w:p w:rsidR="00897CD8" w:rsidRDefault="00897CD8">
      <w:pPr>
        <w:pStyle w:val="ProductList-BodyIndented"/>
      </w:pPr>
    </w:p>
    <w:p w:rsidR="00897CD8" w:rsidRDefault="005D3E70">
      <w:pPr>
        <w:pStyle w:val="ProductList-SubClauseHeading"/>
        <w:outlineLvl w:val="3"/>
      </w:pPr>
      <w:r>
        <w:t>Uygulama Platformu İçin Kayıt Anlaşm</w:t>
      </w:r>
      <w:r>
        <w:t>ası</w:t>
      </w:r>
    </w:p>
    <w:p w:rsidR="00897CD8" w:rsidRDefault="005D3E70">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w:instrText>
      </w:r>
      <w:r>
        <w:instrText xml:space="preserve">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897CD8" w:rsidRDefault="00897CD8">
      <w:pPr>
        <w:pStyle w:val="ProductList-BodyIndented"/>
      </w:pPr>
    </w:p>
    <w:p w:rsidR="00897CD8" w:rsidRDefault="005D3E70">
      <w:pPr>
        <w:pStyle w:val="ProductList-ClauseHeading"/>
        <w:outlineLvl w:val="2"/>
      </w:pPr>
      <w:r>
        <w:t>Ayrı bir Anlaşmada Kapsamın Yenilenmesi</w:t>
      </w:r>
    </w:p>
    <w:p w:rsidR="00897CD8" w:rsidRDefault="005D3E70">
      <w:pPr>
        <w:pStyle w:val="ProductList-Body"/>
      </w:pPr>
      <w:r>
        <w:t xml:space="preserve">İlgili kapsam bir Open Lisans Anlaşmasından yenilenmediği sürece, Müşteri aynı Toplu Lisanslama </w:t>
      </w:r>
      <w:r>
        <w:t xml:space="preserve">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w:t>
      </w:r>
      <w:r>
        <w:t xml:space="preserve">şması veya siparişi (MPSA için) önceki anlaşma veya kayıt anlaşmasının sona erme tarihini takip eden günden sonra artık yürürlükte olmaması ve 2) YG yenileme siparişinin önceki YG kapsamının sona </w:t>
      </w:r>
      <w:r>
        <w:lastRenderedPageBreak/>
        <w:t xml:space="preserve">ermesinden önce verilmesi kaydıyla, Müşteri Ürün için YG'yi </w:t>
      </w:r>
      <w:r>
        <w:t>yenileyebilir. Bu durumda, Müşterilerin sipariş vermesi için sona ermeden itibaren 90 günü olur.</w:t>
      </w:r>
    </w:p>
    <w:p w:rsidR="00897CD8" w:rsidRDefault="00897CD8">
      <w:pPr>
        <w:pStyle w:val="ProductList-Body"/>
      </w:pPr>
    </w:p>
    <w:p w:rsidR="00897CD8" w:rsidRDefault="005D3E70">
      <w:pPr>
        <w:pStyle w:val="ProductList-Body"/>
      </w:pPr>
      <w:r>
        <w:t>Ayrıca, Müşteri, bir Toplu Lisanslama programı YG'sini farklı bir Toplu Lisanslama Programıyla yenileyebilir. Bu özel durum, ilk başta şirket çapında kapsam g</w:t>
      </w:r>
      <w:r>
        <w:t>ereksinimi olan bir program kapsamında satın alınan Kurumsal Ürünler için, yalnızca müşterinin YG'sini MPSA ile veya Kurumsal Ürünler için şirket çapında kapsam gereksinimi olan bir programla yenilemesi durumunda geçerli olur. 2008 ve öncesi Anlaşma sürüml</w:t>
      </w:r>
      <w:r>
        <w:t>eri için, kapsam 30 gün içinde yenilendiği sürece (Open Lisansı programından yenileme yapılıyorsa 90 gün içinde), müşterilerin, sona eren YG kapsamının zaman atladığı zaman ile yeni kapsamın başladığı zaman arasındaki sürede YG kapsamına sahip oldukları va</w:t>
      </w:r>
      <w:r>
        <w:t>r sayılacaktır.</w:t>
      </w:r>
    </w:p>
    <w:p w:rsidR="00897CD8" w:rsidRDefault="00897CD8">
      <w:pPr>
        <w:pStyle w:val="ProductList-Body"/>
      </w:pPr>
    </w:p>
    <w:p w:rsidR="00897CD8" w:rsidRDefault="005D3E70">
      <w:pPr>
        <w:pStyle w:val="ProductList-ClauseHeading"/>
        <w:outlineLvl w:val="2"/>
      </w:pPr>
      <w:r>
        <w:t>İstemci Erişim Lisansları (CAL) ve İstemci Yönetim Lisansları (ML) için Yazılım Güvencesi Kapsamının Yenilenmesi</w:t>
      </w:r>
    </w:p>
    <w:p w:rsidR="00897CD8" w:rsidRDefault="005D3E70">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897CD8" w:rsidRDefault="005D3E70">
      <w:pPr>
        <w:pStyle w:val="ProductList-Body"/>
      </w:pPr>
      <w:r>
        <w:rPr>
          <w:b/>
          <w:color w:val="00188F"/>
        </w:rPr>
        <w:t>Kullanıcı ve OSE İstemci ML'leri arasında geçiş</w:t>
      </w:r>
      <w:r>
        <w:t>: ML'ler için YG yenileyen müşteriler, Kullanıcı ve O</w:t>
      </w:r>
      <w:r>
        <w:t>SE arasında geçiş yapabilirler.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
        <w:outlineLvl w:val="1"/>
      </w:pPr>
      <w:bookmarkStart w:id="344" w:name="_Sec575"/>
      <w:r>
        <w:t>Son Verilen veya Kullanım Ömrü Sona Eren Ürünler için Geçiş Lisansı</w:t>
      </w:r>
      <w:bookmarkEnd w:id="344"/>
      <w:r>
        <w:fldChar w:fldCharType="begin"/>
      </w:r>
      <w:r>
        <w:instrText xml:space="preserve"> TC "</w:instrText>
      </w:r>
      <w:bookmarkStart w:id="345" w:name="_Toc476139433"/>
      <w:r>
        <w:instrText>Son Verilen veya Kullanım Ömrü Sona Eren Ürünler için Geçiş Lisansı</w:instrText>
      </w:r>
      <w:bookmarkEnd w:id="345"/>
      <w:r>
        <w:instrText>" \l 2</w:instrText>
      </w:r>
      <w:r>
        <w:fldChar w:fldCharType="end"/>
      </w:r>
    </w:p>
    <w:p w:rsidR="00897CD8" w:rsidRDefault="005D3E70">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w:instrText>
      </w:r>
      <w:r>
        <w:instrText xml:space="preserve">   \s NoStyle \t "Lisans, bir Ürünü indirme, kurma, ona erişme ve onu kullanma hakkı anlamına gelir." </w:instrText>
      </w:r>
      <w:r>
        <w:fldChar w:fldCharType="separate"/>
      </w:r>
      <w:r>
        <w:rPr>
          <w:color w:val="0563C1"/>
        </w:rPr>
        <w:t>Lisansı</w:t>
      </w:r>
      <w:r>
        <w:fldChar w:fldCharType="end"/>
      </w:r>
      <w:r>
        <w:t xml:space="preserve"> ifade eder.</w:t>
      </w:r>
    </w:p>
    <w:p w:rsidR="00897CD8" w:rsidRDefault="005D3E70">
      <w:pPr>
        <w:pStyle w:val="ProductList-Body"/>
      </w:pPr>
      <w:r>
        <w:t>Burada kullanılan şekliyle “</w:t>
      </w:r>
      <w:r>
        <w:rPr>
          <w:b/>
          <w:color w:val="00188F"/>
        </w:rPr>
        <w:t>Geçiş Lisansı</w:t>
      </w:r>
      <w:r>
        <w:t>”, bu bölüme atıfta bulunan Ürün Girişinde verilen hakları ifade eder.</w:t>
      </w:r>
    </w:p>
    <w:p w:rsidR="00897CD8" w:rsidRDefault="00897CD8">
      <w:pPr>
        <w:pStyle w:val="ProductList-Body"/>
      </w:pPr>
    </w:p>
    <w:p w:rsidR="00897CD8" w:rsidRDefault="005D3E70">
      <w:pPr>
        <w:pStyle w:val="ProductList-Body"/>
      </w:pPr>
      <w:r>
        <w:t>Ürün Girişinde aks</w:t>
      </w:r>
      <w:r>
        <w:t>i belirtilmedikçe:</w:t>
      </w:r>
    </w:p>
    <w:p w:rsidR="00897CD8" w:rsidRDefault="005D3E70">
      <w:pPr>
        <w:pStyle w:val="ProductList-Bullet"/>
        <w:numPr>
          <w:ilvl w:val="0"/>
          <w:numId w:val="42"/>
        </w:numPr>
      </w:pPr>
      <w:r>
        <w:t>Müşteri, Nitelikli Lisans kapsamında bulunan yazılım yerine Geçiş Lisansı kapsamındaki yazılıma yükseltebilir ve bunu kullanabilir. Müşteri, yazılımı eşzamanlı olarak iki lisans kapsamında kullanamaz.</w:t>
      </w:r>
    </w:p>
    <w:p w:rsidR="00897CD8" w:rsidRDefault="005D3E70">
      <w:pPr>
        <w:pStyle w:val="ProductList-Bullet"/>
        <w:numPr>
          <w:ilvl w:val="0"/>
          <w:numId w:val="42"/>
        </w:numPr>
      </w:pPr>
      <w:r>
        <w:t>Geçiş Lisansları, Müşterinin her Nit</w:t>
      </w:r>
      <w:r>
        <w:t>elikli Lisansı için 1:1 oranıyla verilir.</w:t>
      </w:r>
    </w:p>
    <w:p w:rsidR="00897CD8" w:rsidRDefault="005D3E70">
      <w:pPr>
        <w:pStyle w:val="ProductList-Bullet"/>
        <w:numPr>
          <w:ilvl w:val="0"/>
          <w:numId w:val="42"/>
        </w:numPr>
      </w:pPr>
      <w:r>
        <w:t>Müşteri Nitelikli Lisans kapsamında yazılım kullanımına ilişkin kalıcı haklar almışsa, Geçiş Lisansı kapsamında alınan yazılım kullanıma ilişkin haklar da aynı şekilde kalıcıdır; aksi durumda, Geçiş Lisansı kapsamı</w:t>
      </w:r>
      <w:r>
        <w:t>nda alınan haklar ana Nitelikli Lisans sona erdiğinde sona erer.</w:t>
      </w:r>
    </w:p>
    <w:p w:rsidR="00897CD8" w:rsidRDefault="005D3E70">
      <w:pPr>
        <w:pStyle w:val="ProductList-Bullet"/>
        <w:numPr>
          <w:ilvl w:val="0"/>
          <w:numId w:val="42"/>
        </w:numPr>
      </w:pPr>
      <w:r>
        <w:t>Nitelikli Lisansta YG kapsamının sona ermesi üzerine, Müşteri, ilk olarak ayrı yeni Lisanslar alma ihtiyacı olmaksızın, Geçiş Lisansı kapsamındaki Ürünün aynı sürümü ve basımı için YG alabili</w:t>
      </w:r>
      <w:r>
        <w:t>r. Bu seçenek, üyelik programları kapsamında lisanslar satın alan müşteriler için geçerli değildir (örn. Kurumsal Üyelik Anlaşmaları veya Open Value Üyelik anlaşmaları).</w:t>
      </w:r>
    </w:p>
    <w:p w:rsidR="00897CD8" w:rsidRDefault="005D3E70">
      <w:pPr>
        <w:pStyle w:val="ProductList-Bullet"/>
        <w:numPr>
          <w:ilvl w:val="0"/>
          <w:numId w:val="42"/>
        </w:numPr>
      </w:pPr>
      <w:r>
        <w:t>Müşteri, Geçiş Lisanslarını Nitelikli Lisanslardan ayrı olarak devredemez.</w:t>
      </w:r>
    </w:p>
    <w:p w:rsidR="00897CD8" w:rsidRDefault="005D3E70">
      <w:pPr>
        <w:pStyle w:val="ProductList-Bullet"/>
        <w:numPr>
          <w:ilvl w:val="0"/>
          <w:numId w:val="42"/>
        </w:numPr>
      </w:pPr>
      <w:r>
        <w:t xml:space="preserve">Müşterinin </w:t>
      </w:r>
      <w:r>
        <w:t xml:space="preserve">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w:t>
      </w:r>
      <w:r>
        <w:t xml:space="preserve">da lisans verilmesi amacıyla Nitelikli Lisanslardır. Üyelik anlaşmaları kapsamındaki Ürünlerin kapsamı sürekli olmalıdır. </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Offering1Heading"/>
        <w:outlineLvl w:val="1"/>
      </w:pPr>
      <w:bookmarkStart w:id="346" w:name="_Sec576"/>
      <w:r>
        <w:t xml:space="preserve">Yazılım </w:t>
      </w:r>
      <w:r>
        <w:t>Güvencesi Avantajları</w:t>
      </w:r>
      <w:bookmarkEnd w:id="346"/>
      <w:r>
        <w:fldChar w:fldCharType="begin"/>
      </w:r>
      <w:r>
        <w:instrText xml:space="preserve"> TC "</w:instrText>
      </w:r>
      <w:bookmarkStart w:id="347" w:name="_Toc476139434"/>
      <w:r>
        <w:instrText>Yazılım Güvencesi Avantajları</w:instrText>
      </w:r>
      <w:bookmarkEnd w:id="347"/>
      <w:r>
        <w:instrText>" \l 2</w:instrText>
      </w:r>
      <w:r>
        <w:fldChar w:fldCharType="end"/>
      </w:r>
    </w:p>
    <w:p w:rsidR="00897CD8" w:rsidRDefault="005D3E70">
      <w:pPr>
        <w:pStyle w:val="ProductList-Body"/>
      </w:pPr>
      <w:r>
        <w:t>Çoğu YG Avantajları, aşağıdaki tabloda açıklanan şekilde, her Ürün Havuzunda kullanılabilir. Nitelikli Ürün için etkin YG ile Müşteri, aşağıdaki tabloda gösterilen avantajlara hak kazanır. Baz</w:t>
      </w:r>
      <w:r>
        <w:t>ı avantajlar, bir havuzdaki belirli bir nitelikli ürün kümesinde Müşterinin YG temelinde sağlanır. Bu amaçlarla, “YG harcaması”, tam olarak Müşterinin harcadığı gerçek para değildir ancak Müşterinin Seçim veya Kurumsal Kayıt Anlaşması, Seçim Plus kaydı vey</w:t>
      </w:r>
      <w:r>
        <w:t>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w:t>
      </w:r>
      <w:r>
        <w:t>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w:t>
      </w:r>
      <w:r>
        <w:t>rün Girişlerinde aksi belirtilmediği sürece, YG kapsamlarının sona ermesi üzerine sona erer. Avantajlar değişikliğe tabidir ve bildirimde bulunulmaksızın herhangi bir zamanda avantajlara son verilebilir. Avantajların kullanılabilirliği programa, bölgeye, p</w:t>
      </w:r>
      <w:r>
        <w:t>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Sunucu Havuzu</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jc w:val="center"/>
            </w:pPr>
          </w:p>
        </w:tc>
      </w:tr>
    </w:tbl>
    <w:p w:rsidR="00897CD8" w:rsidRDefault="00897CD8">
      <w:pPr>
        <w:pStyle w:val="ProductList-Body"/>
      </w:pPr>
    </w:p>
    <w:p w:rsidR="00897CD8" w:rsidRDefault="005D3E70">
      <w:pPr>
        <w:pStyle w:val="ProductList-ClauseHeading"/>
        <w:outlineLvl w:val="2"/>
      </w:pPr>
      <w:bookmarkStart w:id="348" w:name="_Sec577"/>
      <w:r>
        <w:t>Yeni Sürüm Hakları</w:t>
      </w:r>
      <w:bookmarkEnd w:id="348"/>
    </w:p>
    <w:p w:rsidR="00897CD8" w:rsidRDefault="005D3E70">
      <w:pPr>
        <w:pStyle w:val="ProductList-Body"/>
      </w:pPr>
      <w:r>
        <w:t>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w:t>
      </w:r>
      <w:r>
        <w:t xml:space="preserve">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897CD8" w:rsidRDefault="00897CD8">
      <w:pPr>
        <w:pStyle w:val="ProductList-Body"/>
      </w:pPr>
    </w:p>
    <w:p w:rsidR="00897CD8" w:rsidRDefault="005D3E70">
      <w:pPr>
        <w:pStyle w:val="ProductList-ClauseHeading"/>
        <w:outlineLvl w:val="2"/>
      </w:pPr>
      <w:bookmarkStart w:id="349" w:name="_Sec931"/>
      <w:r>
        <w:t>Yazılım Güvencesi</w:t>
      </w:r>
      <w:r>
        <w:t xml:space="preserve"> Avantajlarının Hesaplanması</w:t>
      </w:r>
      <w:bookmarkEnd w:id="349"/>
    </w:p>
    <w:p w:rsidR="00897CD8" w:rsidRDefault="005D3E70">
      <w:pPr>
        <w:pStyle w:val="ProductList-Body"/>
      </w:pPr>
      <w:r>
        <w:t>Yetkiler aşağıdaki avantajlar için puan tabanlı bir sisteme göre hesaplanır:</w:t>
      </w:r>
    </w:p>
    <w:p w:rsidR="00897CD8" w:rsidRDefault="005D3E70">
      <w:pPr>
        <w:pStyle w:val="ProductList-Bullet"/>
        <w:numPr>
          <w:ilvl w:val="0"/>
          <w:numId w:val="43"/>
        </w:numPr>
      </w:pPr>
      <w:r>
        <w:t>Planlama Hizmetleri</w:t>
      </w:r>
    </w:p>
    <w:p w:rsidR="00897CD8" w:rsidRDefault="005D3E70">
      <w:pPr>
        <w:pStyle w:val="ProductList-Bullet"/>
        <w:numPr>
          <w:ilvl w:val="0"/>
          <w:numId w:val="43"/>
        </w:numPr>
      </w:pPr>
      <w:r>
        <w:t>Eğitim Kuponları</w:t>
      </w:r>
    </w:p>
    <w:p w:rsidR="00897CD8" w:rsidRDefault="005D3E70">
      <w:pPr>
        <w:pStyle w:val="ProductList-Bullet"/>
        <w:numPr>
          <w:ilvl w:val="0"/>
          <w:numId w:val="43"/>
        </w:numPr>
      </w:pPr>
      <w:r>
        <w:t>Yalnızca MPSA'da 7 gün 24 saat Sorun Çözme Desteği (Telefonla)</w:t>
      </w:r>
    </w:p>
    <w:p w:rsidR="00897CD8" w:rsidRDefault="005D3E70">
      <w:pPr>
        <w:pStyle w:val="ProductList-Body"/>
      </w:pPr>
      <w:r>
        <w:t xml:space="preserve">Yazılım Güvencesi Avantajları puanları, aşağıdaki </w:t>
      </w:r>
      <w:r>
        <w:t>tabloda listelenen şekilde nitelikli lisans sayısına, ilgili havuzlara ve nitelikli ürünlerle ilişkili puanlara göre hesaplanır. Puanlar, ek puanlara hak kazanmak için anlaşmalar, kayıt anlaşmaları veya Satın Alma Hesapları genelinde birleştirilemez. İadel</w:t>
      </w:r>
      <w:r>
        <w:t>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897CD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7CD8" w:rsidRDefault="005D3E70">
            <w:pPr>
              <w:pStyle w:val="ProductList-TableBody"/>
            </w:pPr>
            <w:r>
              <w:rPr>
                <w:color w:val="FFFFFF"/>
              </w:rPr>
              <w:t>Puanlar</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Office Uygulaması Havuz Ürünleri (Office p</w:t>
            </w:r>
            <w:r>
              <w:t>aketleri, Project Standard ve Professional, Visio Standard ve Professional dahil), Windows Masaüstü Bilgisayar İşletim Sistemi Ürünleri, Microsoft Dynamics AX Task CAL, Microsoft Dynamics AX Store Server</w:t>
            </w:r>
            <w:r>
              <w:rPr>
                <w:vertAlign w:val="superscript"/>
              </w:rPr>
              <w:t>1</w:t>
            </w:r>
            <w:r>
              <w:t>, Microsoft Dynamics AX Functional CAL</w:t>
            </w:r>
            <w:r>
              <w:rPr>
                <w:vertAlign w:val="superscript"/>
              </w:rPr>
              <w:t>1</w:t>
            </w:r>
            <w:r>
              <w:t xml:space="preserve"> 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1</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Windows Server Standard (2'li paket Çekirdek Lisansı) System Center Standard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5</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Windows Server Datacenter (2'li paket Çekirdek Lisansı) System Center Datacenter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10</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SQL Server Standard basımı, Windows Server Standard basımı, System Center Standard Sunucu Yönetimi Lisansı (2 işlemci</w:t>
            </w:r>
            <w:r>
              <w:t>li), Visual Studio Professional with MSDN, Visual Studio Test Professional with MSDN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25</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SQL Server Enterprise basımı, SQL Server Business Intelligence, Windows Server Enterprise basımı ve Visual Studio Enterprise wi</w:t>
            </w:r>
            <w:r>
              <w:t>th MSDN</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50</w:t>
            </w:r>
          </w:p>
        </w:tc>
      </w:tr>
      <w:tr w:rsidR="00897CD8">
        <w:tc>
          <w:tcPr>
            <w:tcW w:w="105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75</w:t>
            </w:r>
          </w:p>
        </w:tc>
      </w:tr>
    </w:tbl>
    <w:p w:rsidR="00897CD8" w:rsidRDefault="005D3E70">
      <w:pPr>
        <w:pStyle w:val="ProductList-Body"/>
      </w:pPr>
      <w:r>
        <w:rPr>
          <w:b/>
          <w:i/>
        </w:rPr>
        <w:t>Not:</w:t>
      </w:r>
      <w:r>
        <w:rPr>
          <w:i/>
        </w:rPr>
        <w:t xml:space="preserve"> SQL CAL'leri için bu bö</w:t>
      </w:r>
      <w:r>
        <w:rPr>
          <w:i/>
        </w:rPr>
        <w:t>lümdeki CAL Paketleri tablosuna bakın</w:t>
      </w:r>
    </w:p>
    <w:p w:rsidR="00897CD8" w:rsidRDefault="005D3E70">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897CD8" w:rsidRDefault="00897CD8">
      <w:pPr>
        <w:pStyle w:val="ProductList-Body"/>
      </w:pPr>
    </w:p>
    <w:p w:rsidR="00897CD8" w:rsidRDefault="005D3E70">
      <w:pPr>
        <w:pStyle w:val="ProductList-ClauseHeading"/>
        <w:outlineLvl w:val="2"/>
      </w:pPr>
      <w:bookmarkStart w:id="350" w:name="_Sec579"/>
      <w:r>
        <w:t>Office Online Hizmetleri ve Office Online Server</w:t>
      </w:r>
      <w:bookmarkEnd w:id="350"/>
    </w:p>
    <w:p w:rsidR="00897CD8" w:rsidRDefault="005D3E70">
      <w:pPr>
        <w:pStyle w:val="ProductList-Body"/>
      </w:pPr>
      <w:r>
        <w:t>Nitelikli uygulamalar içi</w:t>
      </w:r>
      <w:r>
        <w:t xml:space="preserve">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w:instrText>
      </w:r>
      <w:r>
        <w:instrText xml:space="preserve">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w:instrText>
      </w:r>
      <w:r>
        <w:instrText xml:space="preserve">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897C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Office Online hakları</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Standard</w:t>
            </w:r>
            <w:r>
              <w:fldChar w:fldCharType="begin"/>
            </w:r>
            <w:r>
              <w:instrText xml:space="preserve"> XE "Office Standard" </w:instrText>
            </w:r>
            <w:r>
              <w:fldChar w:fldCharType="end"/>
            </w:r>
          </w:p>
          <w:p w:rsidR="00897CD8" w:rsidRDefault="005D3E70">
            <w:pPr>
              <w:pStyle w:val="ProductList-TableBody"/>
            </w:pPr>
            <w:r>
              <w:t>Office Professional Plus</w:t>
            </w:r>
            <w:r>
              <w:fldChar w:fldCharType="begin"/>
            </w:r>
            <w:r>
              <w:instrText xml:space="preserve"> XE "Office Professional Plus" </w:instrText>
            </w:r>
            <w:r>
              <w:fldChar w:fldCharType="end"/>
            </w:r>
          </w:p>
          <w:p w:rsidR="00897CD8" w:rsidRDefault="005D3E70">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365 için Office Online</w:t>
            </w:r>
            <w:r>
              <w:fldChar w:fldCharType="begin"/>
            </w:r>
            <w:r>
              <w:instrText xml:space="preserve"> XE "Office 365 için Office Online" </w:instrText>
            </w:r>
            <w:r>
              <w:fldChar w:fldCharType="end"/>
            </w:r>
          </w:p>
          <w:p w:rsidR="00897CD8" w:rsidRDefault="005D3E70">
            <w:pPr>
              <w:pStyle w:val="ProductList-TableBody"/>
            </w:pPr>
            <w:r>
              <w:t>Office Online Server</w:t>
            </w:r>
          </w:p>
        </w:tc>
      </w:tr>
    </w:tbl>
    <w:p w:rsidR="00897CD8" w:rsidRDefault="005D3E70">
      <w:pPr>
        <w:pStyle w:val="ProductList-Body"/>
      </w:pPr>
      <w:r>
        <w:rPr>
          <w:i/>
        </w:rPr>
        <w:t>Kullanıcıl</w:t>
      </w:r>
      <w:r>
        <w:rPr>
          <w:i/>
        </w:rPr>
        <w:t>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897CD8" w:rsidRDefault="00897CD8">
      <w:pPr>
        <w:pStyle w:val="ProductList-Body"/>
      </w:pPr>
    </w:p>
    <w:p w:rsidR="00897CD8" w:rsidRDefault="005D3E70">
      <w:pPr>
        <w:pStyle w:val="ProductList-ClauseHeading"/>
        <w:outlineLvl w:val="2"/>
      </w:pPr>
      <w:bookmarkStart w:id="351" w:name="_Sec580"/>
      <w:r>
        <w:t>Planlama Hizmetleri</w:t>
      </w:r>
      <w:bookmarkEnd w:id="351"/>
    </w:p>
    <w:p w:rsidR="00897CD8" w:rsidRDefault="005D3E70">
      <w:pPr>
        <w:pStyle w:val="ProductList-Body"/>
      </w:pPr>
      <w:r>
        <w:t>Şirket çapında taahhüde veya Uygulamada ve Sunucu Havuzlarında YGÜ'ye sahip olan müşteriler (A</w:t>
      </w:r>
      <w:r>
        <w:t>kademik Programlar üzerinden satın alanlar dışındakiler) bu avantaja hak kazanır. Planlama Hizmetleri avantajı, nitelikli müşterilere önceden belirlenmiş ve özelleştirilmiş hizmet olanakları sağlar.</w:t>
      </w:r>
    </w:p>
    <w:p w:rsidR="00897CD8" w:rsidRDefault="00897CD8">
      <w:pPr>
        <w:pStyle w:val="ProductList-Body"/>
      </w:pPr>
    </w:p>
    <w:p w:rsidR="00897CD8" w:rsidRDefault="005D3E70">
      <w:pPr>
        <w:pStyle w:val="ProductList-Body"/>
      </w:pPr>
      <w:r>
        <w:t>Nitelikli müşteriler, nitelikli lisanslardan YG Avantajı</w:t>
      </w:r>
      <w:r>
        <w:t xml:space="preserve">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897CD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Puanlar</w:t>
            </w:r>
          </w:p>
        </w:tc>
      </w:tr>
      <w:tr w:rsidR="00897CD8">
        <w:tc>
          <w:tcPr>
            <w:tcW w:w="101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w:t>
            </w:r>
            <w:r>
              <w:t>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1</w:t>
            </w:r>
          </w:p>
        </w:tc>
      </w:tr>
      <w:tr w:rsidR="00897CD8">
        <w:tc>
          <w:tcPr>
            <w:tcW w:w="101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SQL Server Standard</w:t>
            </w:r>
            <w:r>
              <w:fldChar w:fldCharType="begin"/>
            </w:r>
            <w:r>
              <w:instrText xml:space="preserve"> XE "</w:instrText>
            </w:r>
            <w:r>
              <w:instrText xml:space="preserve">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xml:space="preserve">, </w:t>
            </w:r>
            <w:r>
              <w:t>System Center 2012 Standard Sunucu Yönetimi Lisansı</w:t>
            </w:r>
            <w:r>
              <w:fldChar w:fldCharType="begin"/>
            </w:r>
            <w:r>
              <w:instrText xml:space="preserve"> XE "System Center 2012 Standard Sunucu Yönetimi Lisansı"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w:instrText>
            </w:r>
            <w:r>
              <w:instrText xml:space="preserve"> "Visual Studio Test Professional with MSDN" </w:instrText>
            </w:r>
            <w:r>
              <w:fldChar w:fldCharType="end"/>
            </w:r>
            <w:r>
              <w:t xml:space="preserve"> ile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25</w:t>
            </w:r>
          </w:p>
        </w:tc>
      </w:tr>
      <w:tr w:rsidR="00897CD8">
        <w:tc>
          <w:tcPr>
            <w:tcW w:w="101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w:instrText>
            </w:r>
            <w:r>
              <w:instrText xml:space="preserve">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50</w:t>
            </w:r>
          </w:p>
        </w:tc>
      </w:tr>
      <w:tr w:rsidR="00897CD8">
        <w:tc>
          <w:tcPr>
            <w:tcW w:w="101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w:instrText>
            </w:r>
            <w:r>
              <w:instrText xml:space="preserve">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w:t>
            </w:r>
            <w:r>
              <w:t>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75</w:t>
            </w:r>
          </w:p>
        </w:tc>
      </w:tr>
    </w:tbl>
    <w:p w:rsidR="00897CD8" w:rsidRDefault="005D3E70">
      <w:pPr>
        <w:pStyle w:val="ProductList-Body"/>
      </w:pPr>
      <w:r>
        <w:rPr>
          <w:b/>
          <w:i/>
        </w:rPr>
        <w:t>Not:</w:t>
      </w:r>
      <w:r>
        <w:rPr>
          <w:i/>
        </w:rPr>
        <w:t xml:space="preserve"> SQL CAL'leri için bu bölümdeki CAL Paketleri tablosuna bakın</w:t>
      </w:r>
    </w:p>
    <w:p w:rsidR="00897CD8" w:rsidRDefault="005D3E70">
      <w:pPr>
        <w:pStyle w:val="ProductList-Body"/>
      </w:pPr>
      <w:r>
        <w:rPr>
          <w:vertAlign w:val="superscript"/>
        </w:rPr>
        <w:t>1</w:t>
      </w:r>
      <w:r>
        <w:rPr>
          <w:i/>
        </w:rPr>
        <w:t xml:space="preserve"> Satış için Microsoft Dynamics 365 Şirket İçi CAL ve Müşteri Hizmetleri için Microsoft Dynamics 365 Şirket İçi CAL için, 2 puan verilmektedir</w:t>
      </w:r>
    </w:p>
    <w:p w:rsidR="00897CD8" w:rsidRDefault="00897CD8">
      <w:pPr>
        <w:pStyle w:val="ProductList-Body"/>
      </w:pPr>
    </w:p>
    <w:p w:rsidR="00897CD8" w:rsidRDefault="005D3E70">
      <w:pPr>
        <w:pStyle w:val="ProductList-Body"/>
      </w:pPr>
      <w:r>
        <w:t>Müşterinin hak kazandığı toplam puan, aşağıda gösterilen şekilde Planlama Hizmetleri Günleri yetkilerini tanımlar</w:t>
      </w:r>
      <w:r>
        <w:t>.</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897C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600,000+</w:t>
            </w:r>
          </w:p>
        </w:tc>
      </w:tr>
      <w:tr w:rsidR="00897CD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7CD8" w:rsidRDefault="005D3E70">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75</w:t>
            </w:r>
          </w:p>
        </w:tc>
      </w:tr>
    </w:tbl>
    <w:p w:rsidR="00897CD8" w:rsidRDefault="00897CD8">
      <w:pPr>
        <w:pStyle w:val="ProductList-Body"/>
      </w:pPr>
    </w:p>
    <w:p w:rsidR="00897CD8" w:rsidRDefault="005D3E70">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897CD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7CD8" w:rsidRDefault="005D3E70">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7CD8" w:rsidRDefault="005D3E70">
            <w:pPr>
              <w:pStyle w:val="ProductList-TableBody"/>
            </w:pPr>
            <w:r>
              <w:t>→600,000+</w:t>
            </w:r>
          </w:p>
        </w:tc>
      </w:tr>
      <w:tr w:rsidR="00897CD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7CD8" w:rsidRDefault="005D3E70">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12</w:t>
            </w:r>
          </w:p>
        </w:tc>
      </w:tr>
    </w:tbl>
    <w:p w:rsidR="00897CD8" w:rsidRDefault="005D3E70">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39">
        <w:r>
          <w:rPr>
            <w:color w:val="00467F"/>
            <w:u w:val="single"/>
          </w:rPr>
          <w:t>http://www.microsoft.com/licensing/software-assurance/planning-services-overview.aspx</w:t>
        </w:r>
      </w:hyperlink>
      <w:r>
        <w:t xml:space="preserve"> adresinde bulunabilir. </w:t>
      </w:r>
    </w:p>
    <w:p w:rsidR="00897CD8" w:rsidRDefault="00897CD8">
      <w:pPr>
        <w:pStyle w:val="ProductList-Body"/>
      </w:pPr>
    </w:p>
    <w:p w:rsidR="00897CD8" w:rsidRDefault="005D3E70">
      <w:pPr>
        <w:pStyle w:val="ProductList-Body"/>
      </w:pPr>
      <w:r>
        <w:t>Mevcut hizmetler ve ilişkili hizmet seviyelerinin listesi herhangi bir zamanda değişebilir. Nitelikli Sağl</w:t>
      </w:r>
      <w:r>
        <w:t>ayıcılar, müşterilere yukarıdaki hizmet tekliflerinin her biri için mevcut İş Kapsamı ana hatlarını sağlayacaktır. İstek üzerine müşteriler, üç Eğitim Kuponu günü oranı üzerinden kullanılmamış Eğitim Kuponu günlerini (Eğitim Kuponu avantajına bakın), (i) E</w:t>
      </w:r>
      <w:r>
        <w:t xml:space="preserve">ğitim Kuponu avantajı için halihazırda uygun olmaları, (ii) Eğitim Kuponu avantajlarını etkinleştirmiş olmaları ve (iii) dönüştürme işlemi için en az 3 talep edilmemiş eğitim günlerinin olması durumunda, Planlama Hizmet gününe dönüştürebilirler (ve bunlar </w:t>
      </w:r>
      <w:r>
        <w:t>için geri dönüştürme işlemi uygulayabilirler).</w:t>
      </w:r>
    </w:p>
    <w:p w:rsidR="00897CD8" w:rsidRDefault="005D3E70">
      <w:pPr>
        <w:pStyle w:val="ProductList-Bullet"/>
        <w:numPr>
          <w:ilvl w:val="0"/>
          <w:numId w:val="44"/>
        </w:numPr>
      </w:pPr>
      <w:r>
        <w:t xml:space="preserve">Planlama Hizmetleri, nitelikli Microsoft İş Ortakları veya Microsoft Bağlı Kuruluşları tarafından Müşteriye sağlanabilir. Kuponlar kapsamında sağlanan Hizmetler, Müşteri ile Nitelikli Sağlayıcı arasındaki bir </w:t>
      </w:r>
      <w:r>
        <w:t xml:space="preserve">anlaşma kapsamında sağlanır. Müşteri, Nitelikli Sağlayıcıların listesini şurada görüntüleyebilir: </w:t>
      </w:r>
      <w:hyperlink r:id="rId140">
        <w:r>
          <w:rPr>
            <w:color w:val="00467F"/>
            <w:u w:val="single"/>
          </w:rPr>
          <w:t>http://directory.partners.extranet.microsoft.com/psbproviders</w:t>
        </w:r>
      </w:hyperlink>
    </w:p>
    <w:p w:rsidR="00897CD8" w:rsidRDefault="005D3E70">
      <w:pPr>
        <w:pStyle w:val="ProductList-Bullet"/>
        <w:numPr>
          <w:ilvl w:val="0"/>
          <w:numId w:val="44"/>
        </w:numPr>
      </w:pPr>
      <w:r>
        <w:t xml:space="preserve">Planlama Hizmetleri çalışmaları, yüksek düzeyli bir dağıtım planıyla sonuçlanan önceden belirlenmiş iş kapsamını içeren hizmetler sağlar; yazılımın geçerli dağıtımı dahil edilemez. </w:t>
      </w:r>
    </w:p>
    <w:p w:rsidR="00897CD8" w:rsidRDefault="005D3E70">
      <w:pPr>
        <w:pStyle w:val="ProductList-Bullet"/>
        <w:numPr>
          <w:ilvl w:val="0"/>
          <w:numId w:val="44"/>
        </w:numPr>
      </w:pPr>
      <w:r>
        <w:t>Planlama Hizmetleri kuponları yalnızca avantaja hak kazanan müşteri tarafı</w:t>
      </w:r>
      <w:r>
        <w:t xml:space="preserve">ndan kullanılabilir. </w:t>
      </w:r>
    </w:p>
    <w:p w:rsidR="00897CD8" w:rsidRDefault="005D3E70">
      <w:pPr>
        <w:pStyle w:val="ProductList-Bullet"/>
        <w:numPr>
          <w:ilvl w:val="0"/>
          <w:numId w:val="44"/>
        </w:numPr>
      </w:pPr>
      <w:r>
        <w:t xml:space="preserve">Planlama Hizmetleri kuponları, nakit, para veya başka değerli şeylerle değiştirilemez. </w:t>
      </w:r>
    </w:p>
    <w:p w:rsidR="00897CD8" w:rsidRDefault="005D3E70">
      <w:pPr>
        <w:pStyle w:val="ProductList-Bullet"/>
        <w:numPr>
          <w:ilvl w:val="0"/>
          <w:numId w:val="44"/>
        </w:numPr>
      </w:pPr>
      <w:r>
        <w:t>İzin verilen yerde, iade ve diğer faturalama ayarlamalarının bir sonucu olarak hak kazanan YG kapsamının azaltılması, Müşterinin Planlama Hizmetle</w:t>
      </w:r>
      <w:r>
        <w:t xml:space="preserve">ri yetki günlerini düşürebilir. </w:t>
      </w:r>
    </w:p>
    <w:p w:rsidR="00897CD8" w:rsidRDefault="005D3E70">
      <w:pPr>
        <w:pStyle w:val="ProductList-Bullet"/>
        <w:numPr>
          <w:ilvl w:val="0"/>
          <w:numId w:val="44"/>
        </w:numPr>
      </w:pPr>
      <w:r>
        <w:t xml:space="preserve">Kupon türleri birleştirilemez. Planlama Hizmetleri çalışmaları, her çalışma türü için belirtilen azami süreyi aşmamalıdır. </w:t>
      </w:r>
    </w:p>
    <w:p w:rsidR="00897CD8" w:rsidRDefault="005D3E70">
      <w:pPr>
        <w:pStyle w:val="ProductList-Bullet"/>
        <w:numPr>
          <w:ilvl w:val="0"/>
          <w:numId w:val="44"/>
        </w:numPr>
      </w:pPr>
      <w:r>
        <w:t>Kuponlar yalnızca kuponun kullanılmakta olduğu belirli hizmet türü için nitelikli Sağlayıcılarla ge</w:t>
      </w:r>
      <w:r>
        <w:t xml:space="preserve">çerlidir. </w:t>
      </w:r>
    </w:p>
    <w:p w:rsidR="00897CD8" w:rsidRDefault="005D3E70">
      <w:pPr>
        <w:pStyle w:val="ProductList-Bullet"/>
        <w:numPr>
          <w:ilvl w:val="0"/>
          <w:numId w:val="44"/>
        </w:numPr>
      </w:pPr>
      <w:r>
        <w:t xml:space="preserve">Kuponlar, YG kapsama süresinde atanmalıdır. </w:t>
      </w:r>
    </w:p>
    <w:p w:rsidR="00897CD8" w:rsidRDefault="005D3E70">
      <w:pPr>
        <w:pStyle w:val="ProductList-Bullet"/>
        <w:numPr>
          <w:ilvl w:val="0"/>
          <w:numId w:val="44"/>
        </w:numPr>
      </w:pPr>
      <w:r>
        <w:t>Kuponlar, YG kapsamının sona ermesinden bağımsız olarak kupon atama tarihinden 180 gün sonra sona erecektir. Tüm hizmetler, kupon sona ermeden önce sağlanmalıdır (kupon kullanılmalıdır). YG kapsamı so</w:t>
      </w:r>
      <w:r>
        <w:t>na ermeden önce sona eren kuponlar, mevcut Planlama Hizmetleri günleri havuzuna dönecektir. Yukarıdaki tablolar, tam 3 yıllık kayıt anlaşması veya anlaşma temelinde kullanılabilir hizmet günlerini göstermektedir. Bir yıl boyunca YG kapsamı satın alan müşte</w:t>
      </w:r>
      <w:r>
        <w:t xml:space="preserve">riler, belirtilen hizmet günü sayısının üçte birini alacaktır. İki yıl boyunca YG kapsamı satın alan müşteriler, belirtilen hizmet günü sayısının üçte ikisini alacaktır. </w:t>
      </w:r>
    </w:p>
    <w:p w:rsidR="00897CD8" w:rsidRDefault="00897CD8">
      <w:pPr>
        <w:pStyle w:val="ProductList-Body"/>
      </w:pPr>
    </w:p>
    <w:p w:rsidR="00897CD8" w:rsidRDefault="005D3E70">
      <w:pPr>
        <w:pStyle w:val="ProductList-Body"/>
      </w:pPr>
      <w:r>
        <w:t>Çalışmanın sonunda Nitelikli Sağlayıcı tarafından Microsoft'a gönderilen tamamlanmış</w:t>
      </w:r>
      <w:r>
        <w:t xml:space="preserve"> teslim edilebilir öğeler, kalite güvencesi amacıyla Microsoft tarafından kullanılabilir ve aynı amaçla Müşterinin Microsoft hesabı ekibiyle paylaşılabilir.</w:t>
      </w:r>
    </w:p>
    <w:p w:rsidR="00897CD8" w:rsidRDefault="00897CD8">
      <w:pPr>
        <w:pStyle w:val="ProductList-Body"/>
      </w:pPr>
    </w:p>
    <w:p w:rsidR="00897CD8" w:rsidRDefault="005D3E70">
      <w:pPr>
        <w:pStyle w:val="ProductList-ClauseHeading"/>
        <w:outlineLvl w:val="2"/>
      </w:pPr>
      <w:bookmarkStart w:id="352" w:name="_Sec581"/>
      <w:r>
        <w:t>Kurumsal Kaynak Lisanslama Programı</w:t>
      </w:r>
      <w:bookmarkEnd w:id="352"/>
    </w:p>
    <w:p w:rsidR="00897CD8" w:rsidRDefault="005D3E70">
      <w:pPr>
        <w:pStyle w:val="ProductList-Body"/>
      </w:pPr>
      <w:r>
        <w:t>Sistemler havuzunda 10.000 veya üstü YG kapsamına sahip lisans</w:t>
      </w:r>
      <w:r>
        <w:t>lı masaüstü bilgisayarı bulunan müşteriler, dahili geliştirme ve destek için Microsoft Windows kaynak koduna erişim için uygundur. Akademik programlar, Microsoft Araştırma Kaynak Lisanslama Programı için uygundur.</w:t>
      </w:r>
    </w:p>
    <w:p w:rsidR="00897CD8" w:rsidRDefault="00897CD8">
      <w:pPr>
        <w:pStyle w:val="ProductList-Body"/>
      </w:pPr>
    </w:p>
    <w:p w:rsidR="00897CD8" w:rsidRDefault="005D3E70">
      <w:pPr>
        <w:pStyle w:val="ProductList-ClauseHeading"/>
        <w:outlineLvl w:val="2"/>
      </w:pPr>
      <w:bookmarkStart w:id="353" w:name="_Sec582"/>
      <w:r>
        <w:t>Eğitim Kuponları</w:t>
      </w:r>
      <w:bookmarkEnd w:id="353"/>
    </w:p>
    <w:p w:rsidR="00897CD8" w:rsidRDefault="005D3E70">
      <w:pPr>
        <w:pStyle w:val="ProductList-Body"/>
      </w:pPr>
      <w:r>
        <w:t xml:space="preserve">Şirket çapında taahhüde </w:t>
      </w:r>
      <w:r>
        <w:t>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O</w:t>
            </w:r>
            <w:r>
              <w:rPr>
                <w:color w:val="FFFFFF"/>
              </w:rPr>
              <w:t>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Sistemler Havuzu</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 lisans başına 1 gün (azami 10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 lisans veya puan başına 1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Uygun kayıt anlaşması veya Satın Alma Hesabı başına 10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15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55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125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400 gün*</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700 gün*</w:t>
            </w:r>
          </w:p>
        </w:tc>
      </w:tr>
    </w:tbl>
    <w:p w:rsidR="00897CD8" w:rsidRDefault="005D3E70">
      <w:pPr>
        <w:pStyle w:val="ProductList-Body"/>
      </w:pPr>
      <w:r>
        <w:t>*</w:t>
      </w:r>
      <w:r>
        <w:rPr>
          <w:i/>
        </w:rPr>
        <w:t>Uygun kayıt anlaşması, anlaşma veya Satın Alma hesabı başına gün sayısı</w:t>
      </w:r>
    </w:p>
    <w:p w:rsidR="00897CD8" w:rsidRDefault="00897CD8">
      <w:pPr>
        <w:pStyle w:val="ProductList-Body"/>
      </w:pPr>
    </w:p>
    <w:p w:rsidR="00897CD8" w:rsidRDefault="005D3E70">
      <w:pPr>
        <w:pStyle w:val="ProductList-Bullet"/>
        <w:numPr>
          <w:ilvl w:val="0"/>
          <w:numId w:val="45"/>
        </w:numPr>
      </w:pPr>
      <w:r>
        <w:t xml:space="preserve">Kuponlar kapsamında sağlanan hizmetler, Müşteri ile nitelikli Microsoft Öğrenim İş Ortağı arasındaki bir anlaşma kapsamında sağlanır. </w:t>
      </w:r>
    </w:p>
    <w:p w:rsidR="00897CD8" w:rsidRDefault="005D3E70">
      <w:pPr>
        <w:pStyle w:val="ProductList-Bullet"/>
        <w:numPr>
          <w:ilvl w:val="0"/>
          <w:numId w:val="45"/>
        </w:numPr>
      </w:pPr>
      <w:r>
        <w:t>Hızlandırılmış düzende sağlanan kurslar, SATV Ku</w:t>
      </w:r>
      <w:r>
        <w:t xml:space="preserve">pon Doğrulama ve Rezervasyon Sistemi'nde belirlenmiş olan; sağlanan kursun gün sayısına eşdeğer kupon günü gerektirir. </w:t>
      </w:r>
    </w:p>
    <w:p w:rsidR="00897CD8" w:rsidRDefault="005D3E70">
      <w:pPr>
        <w:pStyle w:val="ProductList-Bullet"/>
        <w:numPr>
          <w:ilvl w:val="0"/>
          <w:numId w:val="45"/>
        </w:numPr>
      </w:pPr>
      <w:r>
        <w:t>Kupon yalnızca onaylanan kurslar için nitelikli Microsoft Öğrenim İş Ortaklarıyla eğitmenlerce yönetilen eğitim günleri için kullanılabi</w:t>
      </w:r>
      <w:r>
        <w:t>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w:t>
      </w:r>
      <w:r>
        <w:t xml:space="preserve"> kapsama alınmaya uygun değildir.   </w:t>
      </w:r>
    </w:p>
    <w:p w:rsidR="00897CD8" w:rsidRDefault="005D3E70">
      <w:pPr>
        <w:pStyle w:val="ProductList-Bullet"/>
        <w:numPr>
          <w:ilvl w:val="0"/>
          <w:numId w:val="45"/>
        </w:numPr>
      </w:pPr>
      <w:r>
        <w:t>Kuponlar, rezervasyonlu bir kursa gelmeyen müşteriyle ilgili ücretlerin karşılanması için kullanılamaz.</w:t>
      </w:r>
    </w:p>
    <w:p w:rsidR="00897CD8" w:rsidRDefault="005D3E70">
      <w:pPr>
        <w:pStyle w:val="ProductList-Bullet"/>
        <w:numPr>
          <w:ilvl w:val="0"/>
          <w:numId w:val="45"/>
        </w:numPr>
      </w:pPr>
      <w:r>
        <w:t>Kuponlar, yalnızca kuponu kullanmak için müşteri tarafından onaylanan kişi tarafından kullanılabilir.</w:t>
      </w:r>
    </w:p>
    <w:p w:rsidR="00897CD8" w:rsidRDefault="005D3E70">
      <w:pPr>
        <w:pStyle w:val="ProductList-Bullet"/>
        <w:numPr>
          <w:ilvl w:val="0"/>
          <w:numId w:val="45"/>
        </w:numPr>
      </w:pPr>
      <w:r>
        <w:t>Kuponlar, nak</w:t>
      </w:r>
      <w:r>
        <w:t xml:space="preserve">it, para veya başka değerli şeylerle değiştirilemez. </w:t>
      </w:r>
    </w:p>
    <w:p w:rsidR="00897CD8" w:rsidRDefault="005D3E70">
      <w:pPr>
        <w:pStyle w:val="ProductList-Bullet"/>
        <w:numPr>
          <w:ilvl w:val="0"/>
          <w:numId w:val="45"/>
        </w:numPr>
      </w:pPr>
      <w:r>
        <w:t xml:space="preserve">Kuponlar, YG kapsama süresinde atanmalıdır. </w:t>
      </w:r>
    </w:p>
    <w:p w:rsidR="00897CD8" w:rsidRDefault="005D3E70">
      <w:pPr>
        <w:pStyle w:val="ProductList-Bullet"/>
        <w:numPr>
          <w:ilvl w:val="0"/>
          <w:numId w:val="45"/>
        </w:numPr>
      </w:pPr>
      <w:r>
        <w:t>Kuponlar, kupon atama tarihinden 180 gün sonra sona erecektir. YG kapsamı sona ermeden önce sona eren kuponlar, mevcut Eğitim Kuponu günleri havuzuna dönecek</w:t>
      </w:r>
      <w:r>
        <w:t xml:space="preserve">tir. </w:t>
      </w:r>
    </w:p>
    <w:p w:rsidR="00897CD8" w:rsidRDefault="005D3E70">
      <w:pPr>
        <w:pStyle w:val="ProductList-Bullet"/>
        <w:numPr>
          <w:ilvl w:val="0"/>
          <w:numId w:val="45"/>
        </w:numPr>
      </w:pPr>
      <w:r>
        <w:t xml:space="preserve">Bir Eğitim Kuponu günü, bir eğitim oturumu günü eşdeğerine eşittir. </w:t>
      </w:r>
    </w:p>
    <w:p w:rsidR="00897CD8" w:rsidRDefault="005D3E70">
      <w:pPr>
        <w:pStyle w:val="ProductList-Bullet"/>
        <w:numPr>
          <w:ilvl w:val="0"/>
          <w:numId w:val="45"/>
        </w:numPr>
      </w:pPr>
      <w:r>
        <w:t xml:space="preserve">Kuponlar, tek seferde yalnızca tek bir Microsoft Öğrenim İş Ortağı için eğitim rezervasyonu amacıyla kullanılabilir. </w:t>
      </w:r>
    </w:p>
    <w:p w:rsidR="00897CD8" w:rsidRDefault="005D3E70">
      <w:pPr>
        <w:pStyle w:val="ProductList-Bullet"/>
        <w:numPr>
          <w:ilvl w:val="0"/>
          <w:numId w:val="45"/>
        </w:numPr>
      </w:pPr>
      <w:r>
        <w:t>İade ve diğer faturalama ayarlamaları sonucunda YG'nin alındığı</w:t>
      </w:r>
      <w:r>
        <w:t xml:space="preserve"> nitelikli lisansların sayısının azaltılması, izin verilen yerde, Müşterinin Eğitim Kuponları hizmet seviyesi uygunluğunu azaltabilir. </w:t>
      </w:r>
    </w:p>
    <w:p w:rsidR="00897CD8" w:rsidRDefault="005D3E70">
      <w:pPr>
        <w:pStyle w:val="ProductList-Bullet"/>
        <w:numPr>
          <w:ilvl w:val="0"/>
          <w:numId w:val="45"/>
        </w:numPr>
      </w:pPr>
      <w:r>
        <w:t xml:space="preserve">Yukarıdaki tablo, tam 3 yıllık kayıt anlaşması veya anlaşma temelinde kullanılabilir eğitim kredilerini göstermektedir. </w:t>
      </w:r>
      <w:r>
        <w:t xml:space="preserve">Bir yıl boyunca YG kapsamı satın alan müşteriler, belirtilen eğitim kredisinin üçte birini alacaktır. İki yıl boyunca YG kapsamı satın alan müşteriler, belirtilen eğitim kredisi sayısının üçte ikisini alacaktır. </w:t>
      </w:r>
    </w:p>
    <w:p w:rsidR="00897CD8" w:rsidRDefault="00897CD8">
      <w:pPr>
        <w:pStyle w:val="ProductList-Body"/>
      </w:pPr>
    </w:p>
    <w:p w:rsidR="00897CD8" w:rsidRDefault="005D3E70">
      <w:pPr>
        <w:pStyle w:val="ProductList-ClauseHeading"/>
        <w:outlineLvl w:val="2"/>
      </w:pPr>
      <w:bookmarkStart w:id="354" w:name="_Sec583"/>
      <w:r>
        <w:t>E-Öğrenme</w:t>
      </w:r>
      <w:bookmarkEnd w:id="354"/>
    </w:p>
    <w:p w:rsidR="00897CD8" w:rsidRDefault="005D3E70">
      <w:pPr>
        <w:pStyle w:val="ProductList-Body"/>
      </w:pPr>
      <w:r>
        <w:t>Bu avantaj, Uygulamalara, Sistem</w:t>
      </w:r>
      <w:r>
        <w:t>lere ve Sunuculara göre değişir. Uygun müşteriler, nitelikli kayıt anlaşması/anlaşma başına (Uygulamalar, Sistemler ve/veya Sunucular için) bir erişim kodu alacaklardır. Nitelikli Sunucu Ürünlerine sahip müşteriler, barındırılan E-Öğrenme Sunucu kursları k</w:t>
      </w:r>
      <w:r>
        <w:t>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897CD8" w:rsidRDefault="00897CD8">
      <w:pPr>
        <w:pStyle w:val="ProductList-Body"/>
      </w:pPr>
    </w:p>
    <w:p w:rsidR="00897CD8" w:rsidRDefault="005D3E70">
      <w:pPr>
        <w:pStyle w:val="ProductList-Body"/>
      </w:pPr>
      <w:r>
        <w:t>Bir Müşterinin E-Öğrenme eğitimini kullanabileceği en fazla kullanıcı sayısı, Müşterinin YG'ye kayıt olduğu</w:t>
      </w:r>
      <w:r>
        <w:t xml:space="preserve"> nitelikli ürünlerin lisanslı kopyalarının sayısına eşittir. Müşteriler, her nitelikli lisans için bir kullanıcı atamalıdır. Erişim bir kullanıcıdan başka bir kullanıcıya aktarılamaz.</w:t>
      </w:r>
    </w:p>
    <w:p w:rsidR="00897CD8" w:rsidRDefault="00897CD8">
      <w:pPr>
        <w:pStyle w:val="ProductList-Body"/>
      </w:pPr>
    </w:p>
    <w:p w:rsidR="00897CD8" w:rsidRDefault="005D3E70">
      <w:pPr>
        <w:pStyle w:val="ProductList-ClauseHeading"/>
        <w:outlineLvl w:val="2"/>
      </w:pPr>
      <w:bookmarkStart w:id="355" w:name="_Sec584"/>
      <w:r>
        <w:t>Evde Kullanım Programı</w:t>
      </w:r>
      <w:bookmarkEnd w:id="355"/>
    </w:p>
    <w:p w:rsidR="00897CD8" w:rsidRDefault="005D3E70">
      <w:pPr>
        <w:pStyle w:val="ProductList-Body"/>
      </w:pPr>
      <w:r>
        <w:t xml:space="preserve">Aşağıdaki tabloda belirtilen lisanslı nitelikli </w:t>
      </w:r>
      <w:r>
        <w:t xml:space="preserve">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w:instrText>
      </w:r>
      <w:r>
        <w:instrText xml:space="preserve">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897CD8" w:rsidRDefault="00897CD8">
      <w:pPr>
        <w:pStyle w:val="ProductList-Body"/>
      </w:pPr>
    </w:p>
    <w:p w:rsidR="00897CD8" w:rsidRDefault="005D3E70">
      <w:pPr>
        <w:pStyle w:val="ProductList-Body"/>
      </w:pPr>
      <w:r>
        <w:t>Evde Kullanım Lisansları, istihdamın sona erdiri</w:t>
      </w:r>
      <w:r>
        <w:t>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w:t>
      </w:r>
      <w:r>
        <w:t>ışanın söz konusu masaüstü uygulamasının önceki veya sonraki sürümünü kurması ve kullanması üzerine sona erer.</w:t>
      </w:r>
    </w:p>
    <w:p w:rsidR="00897CD8" w:rsidRDefault="00897CD8">
      <w:pPr>
        <w:pStyle w:val="ProductList-Body"/>
      </w:pPr>
    </w:p>
    <w:p w:rsidR="00897CD8" w:rsidRDefault="005D3E70">
      <w:pPr>
        <w:pStyle w:val="ProductList-Body"/>
      </w:pPr>
      <w:r>
        <w:t>Evde Kullanım Programı yazılımının kullanım hükümleri, Microsoft ile Müşterinin çalışanı arasındadır ve bunlara Evde Kullanım Programı web sites</w:t>
      </w:r>
      <w:r>
        <w:t>i aracılığıyla erişilebilir.</w:t>
      </w:r>
    </w:p>
    <w:p w:rsidR="00897CD8" w:rsidRDefault="00897CD8">
      <w:pPr>
        <w:pStyle w:val="ProductList-Body"/>
      </w:pPr>
    </w:p>
    <w:p w:rsidR="00897CD8" w:rsidRDefault="005D3E70">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897C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İlgili Evde Kullanım Programı Lisansı</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Standard 2010/2013/2016</w:t>
            </w:r>
          </w:p>
          <w:p w:rsidR="00897CD8" w:rsidRDefault="005D3E70">
            <w:pPr>
              <w:pStyle w:val="ProductList-TableBody"/>
            </w:pPr>
            <w:r>
              <w:t xml:space="preserve">Office Professional Plus 2010/2013/2016 </w:t>
            </w:r>
          </w:p>
          <w:p w:rsidR="00897CD8" w:rsidRDefault="005D3E70">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Professional Plus 2016 HUP ve Lync DL HUP ile Mac Home &amp; Business için Office 2016</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Access 2010/2013/2016</w:t>
            </w:r>
          </w:p>
          <w:p w:rsidR="00897CD8" w:rsidRDefault="005D3E70">
            <w:pPr>
              <w:pStyle w:val="ProductList-TableBody"/>
            </w:pPr>
            <w:r>
              <w:t>Excel 201</w:t>
            </w:r>
            <w:r>
              <w:t>0/2013/2016</w:t>
            </w:r>
          </w:p>
          <w:p w:rsidR="00897CD8" w:rsidRDefault="005D3E70">
            <w:pPr>
              <w:pStyle w:val="ProductList-TableBody"/>
            </w:pPr>
            <w:r>
              <w:t>PowerPoint 2010/2013/2016</w:t>
            </w:r>
          </w:p>
          <w:p w:rsidR="00897CD8" w:rsidRDefault="005D3E70">
            <w:pPr>
              <w:pStyle w:val="ProductList-TableBody"/>
            </w:pPr>
            <w:r>
              <w:t>InfoPath 2010/2013/2016</w:t>
            </w:r>
          </w:p>
          <w:p w:rsidR="00897CD8" w:rsidRDefault="005D3E70">
            <w:pPr>
              <w:pStyle w:val="ProductList-TableBody"/>
            </w:pPr>
            <w:r>
              <w:lastRenderedPageBreak/>
              <w:t>Lync 2010/2013/2015</w:t>
            </w:r>
          </w:p>
          <w:p w:rsidR="00897CD8" w:rsidRDefault="005D3E70">
            <w:pPr>
              <w:pStyle w:val="ProductList-TableBody"/>
            </w:pPr>
            <w:r>
              <w:t>OneNote 2010/2013/2016</w:t>
            </w:r>
          </w:p>
          <w:p w:rsidR="00897CD8" w:rsidRDefault="005D3E70">
            <w:pPr>
              <w:pStyle w:val="ProductList-TableBody"/>
            </w:pPr>
            <w:r>
              <w:t>Outlook 2010/2013/2016</w:t>
            </w:r>
          </w:p>
          <w:p w:rsidR="00897CD8" w:rsidRDefault="005D3E70">
            <w:pPr>
              <w:pStyle w:val="ProductList-TableBody"/>
            </w:pPr>
            <w:r>
              <w:t>Publisher 2010/2013/2016</w:t>
            </w:r>
          </w:p>
          <w:p w:rsidR="00897CD8" w:rsidRDefault="005D3E70">
            <w:pPr>
              <w:pStyle w:val="ProductList-TableBody"/>
            </w:pPr>
            <w:r>
              <w:t>Skype Kurumsal 2015</w:t>
            </w:r>
          </w:p>
          <w:p w:rsidR="00897CD8" w:rsidRDefault="005D3E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 xml:space="preserve">Office Professional Plus 2016 HUP ve Lync DL HUP ile Mac Home &amp; Business için Office 2016 </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Visio Standard 2010/2013 /2016 </w:t>
            </w:r>
          </w:p>
          <w:p w:rsidR="00897CD8" w:rsidRDefault="005D3E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Professional 2016 HUP</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Project Standard 2010/2013/2016</w:t>
            </w:r>
          </w:p>
          <w:p w:rsidR="00897CD8" w:rsidRDefault="005D3E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w:t>
            </w:r>
            <w:r>
              <w:t>roject Professional 2016 HUP</w:t>
            </w:r>
          </w:p>
        </w:tc>
      </w:tr>
    </w:tbl>
    <w:p w:rsidR="00897CD8" w:rsidRDefault="005D3E70">
      <w:pPr>
        <w:pStyle w:val="ProductList-Body"/>
      </w:pPr>
      <w:r>
        <w:rPr>
          <w:i/>
        </w:rPr>
        <w:t xml:space="preserve">İlave Evde Kullanım Programı yazılımının gelecekte sağlanabilirliğine ilişkin bilgiler dahil daha fazla bilgi için, lütfen </w:t>
      </w:r>
      <w:hyperlink r:id="rId141">
        <w:r>
          <w:rPr>
            <w:i/>
            <w:color w:val="00467F"/>
            <w:u w:val="single"/>
          </w:rPr>
          <w:t>http://www.microsoft.com/licensing</w:t>
        </w:r>
      </w:hyperlink>
      <w:r>
        <w:rPr>
          <w:i/>
        </w:rPr>
        <w:t xml:space="preserve"> adresine başvu</w:t>
      </w:r>
      <w:r>
        <w:rPr>
          <w:i/>
        </w:rPr>
        <w:t>run.</w:t>
      </w:r>
    </w:p>
    <w:p w:rsidR="00897CD8" w:rsidRDefault="00897CD8">
      <w:pPr>
        <w:pStyle w:val="ProductList-Body"/>
      </w:pPr>
    </w:p>
    <w:p w:rsidR="00897CD8" w:rsidRDefault="005D3E70">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w:t>
      </w:r>
      <w:r>
        <w:t>ak hemen ve bildirimde bulunmaksızın sona erdirebilir.</w:t>
      </w:r>
    </w:p>
    <w:p w:rsidR="00897CD8" w:rsidRDefault="00897CD8">
      <w:pPr>
        <w:pStyle w:val="ProductList-Body"/>
        <w:jc w:val="right"/>
      </w:pPr>
    </w:p>
    <w:p w:rsidR="00897CD8" w:rsidRDefault="005D3E70">
      <w:pPr>
        <w:pStyle w:val="ProductList-ClauseHeading"/>
        <w:outlineLvl w:val="2"/>
      </w:pPr>
      <w:bookmarkStart w:id="356" w:name="_Sec585"/>
      <w:r>
        <w:t>7 gün 24 saat Sorun Çözüm Desteği</w:t>
      </w:r>
      <w:bookmarkEnd w:id="356"/>
    </w:p>
    <w:p w:rsidR="00897CD8" w:rsidRDefault="005D3E70">
      <w:pPr>
        <w:pStyle w:val="ProductList-Body"/>
      </w:pPr>
      <w:r>
        <w:t>YG kapsamına sahip müşteriler (Akademik Programlar üzerinden satın alanlar dışındakiler), 7 gün 24 saat Sorun Çözüm Desteği almaya hak kazanırlar.</w:t>
      </w:r>
    </w:p>
    <w:p w:rsidR="00897CD8" w:rsidRDefault="00897CD8">
      <w:pPr>
        <w:pStyle w:val="ProductList-Body"/>
      </w:pPr>
    </w:p>
    <w:p w:rsidR="00897CD8" w:rsidRDefault="005D3E70">
      <w:pPr>
        <w:pStyle w:val="ProductList-Body"/>
      </w:pPr>
      <w:r>
        <w:t>7 gün 24 saat Soru</w:t>
      </w:r>
      <w:r>
        <w:t>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w:t>
      </w:r>
      <w:r>
        <w:t xml:space="preserve">cektir. Microsoft, destek hizmetleri için makul olmayan istekleri reddetme hakkını saklı tutar ve Müşterileri, ek ücret gerektirebilen ek hizmet düzeyi anlaşmasına yönlendirebilir. </w:t>
      </w:r>
    </w:p>
    <w:p w:rsidR="00897CD8" w:rsidRDefault="00897CD8">
      <w:pPr>
        <w:pStyle w:val="ProductList-Body"/>
      </w:pPr>
    </w:p>
    <w:p w:rsidR="00897CD8" w:rsidRDefault="005D3E70">
      <w:pPr>
        <w:pStyle w:val="ProductList-Body"/>
      </w:pPr>
      <w:r>
        <w:t>Microsoft'un Destek Yaşam Döngüsü İlkesinde belirtilen Ana Akım Desteğind</w:t>
      </w:r>
      <w:r>
        <w:t>e halihazırda bulunan ürünler, 7 gün 24 saat Sorun Çözüm Desteği için uygundur. Microsoft yeni Ürünler için destek hizmeti başlatabilir ya da mevcut Ürünler için destek hizmetine son verebilir. Microsoft, Müşterinin Microsoft ürünlerine ilişkin uygulamasın</w:t>
      </w:r>
      <w:r>
        <w:t xml:space="preserve">ın desteklenemeyeceği durumlarda Müşteriyi bilgilendirecektir. Müşteri bildirimden sonra 30 gün içinde ürünün etkin bir şekilde desteklenebilmesi için uygulamada değişiklik yapmazsa, Microsoft söz konusu uygulama için ek destek hizmetleri sağlamak zorunda </w:t>
      </w:r>
      <w:r>
        <w:t xml:space="preserve">olmayacaktır. </w:t>
      </w:r>
    </w:p>
    <w:p w:rsidR="00897CD8" w:rsidRDefault="00897CD8">
      <w:pPr>
        <w:pStyle w:val="ProductList-Body"/>
      </w:pPr>
    </w:p>
    <w:p w:rsidR="00897CD8" w:rsidRDefault="005D3E70">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w:t>
      </w:r>
      <w:r>
        <w:t xml:space="preserve"> bir vaka olarak değerlendirilecektir. Belirli durumlarda Microsoft, yardımlı onarım isteğine karşılık olarak belirli kritik sorunları ele almak için ticari olarak kullanılabilir bir Microsoft ürün yazılım kodu ile ilgili değişiklik (“Düzeltici(ler)”) sağl</w:t>
      </w:r>
      <w:r>
        <w:t>ayabilir. Düzelticiler, Müşterinin özel sorunlara yönelik olarak tasarlanmıştır ve gerileme testinden geçirilmemiştir.</w:t>
      </w:r>
    </w:p>
    <w:p w:rsidR="00897CD8" w:rsidRDefault="00897CD8">
      <w:pPr>
        <w:pStyle w:val="ProductList-Body"/>
      </w:pPr>
    </w:p>
    <w:p w:rsidR="00897CD8" w:rsidRDefault="005D3E70">
      <w:pPr>
        <w:pStyle w:val="ProductList-SubClauseHeading"/>
        <w:outlineLvl w:val="3"/>
      </w:pPr>
      <w:r>
        <w:t>MPSA hariç tüm programlar için Telefonla Destek Sağlanacak Olay Miktarı</w:t>
      </w:r>
    </w:p>
    <w:p w:rsidR="00897CD8" w:rsidRDefault="005D3E70">
      <w:pPr>
        <w:pStyle w:val="ProductList-BodyIndented"/>
      </w:pPr>
      <w:r>
        <w:t>İzin verilen telefonla destek sağlanacak olayı sayısı, YG harcam</w:t>
      </w:r>
      <w:r>
        <w:t>aları ve ödeme seçenekleri temelinde müşteriye göre değişir. YG harcaması temelindeki olaylar, nitelikli Seçim veya Kurumsal kayıt anlaşması, Seçim Plus kaydı, Open Value Anlaşması veya Open Lisansı Yetkilendirme Numarası kapsamında sunucu ve masaüstü bilg</w:t>
      </w:r>
      <w:r>
        <w:t>isayar YG harcaması temelinde kazanılır. Microsoft, en az 20.000 ABD Doları değerindeki her Sunucu YG veya CAL YG harcaması için bir olay sağlayacaktır. Microsoft, en az 200.000 ABD Doları değerindeki her Sistem Havuzu veya Uygulama Havuzu YG harcaması içi</w:t>
      </w:r>
      <w:r>
        <w:t>n bir olay sağlayacaktır. Aşağıdaki tabloda, ABD Doları dışındaki para birimlerini temel alan anlaşmalar için YG harcaması temelindeki olayların yaklaşık para birimi eşdeğerleri gösterilmektedir. Döviz kurlarındaki dalgalanma nedeniyle, bu tablo değişime t</w:t>
      </w:r>
      <w:r>
        <w:t>abidir.</w:t>
      </w:r>
    </w:p>
    <w:tbl>
      <w:tblPr>
        <w:tblStyle w:val="PURTable0"/>
        <w:tblW w:w="0" w:type="dxa"/>
        <w:tblLook w:val="04A0" w:firstRow="1" w:lastRow="0" w:firstColumn="1" w:lastColumn="0" w:noHBand="0" w:noVBand="1"/>
      </w:tblPr>
      <w:tblGrid>
        <w:gridCol w:w="2567"/>
        <w:gridCol w:w="2509"/>
        <w:gridCol w:w="2670"/>
        <w:gridCol w:w="2684"/>
      </w:tblGrid>
      <w:tr w:rsidR="00897C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IW / İstemci- Sağlanacak Olay Artışı</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300,000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270,000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 Fr. 330,000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1.650.000 CRC</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1.600.000 kr</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215,000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£135,000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24.000.000 JPY</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240.000.000 KWD</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1.650.000 kr</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350,000</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2.000.000 kr</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7.000.000 NTD</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10.000.000 INR</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6.600.000 RUB</w:t>
            </w:r>
          </w:p>
        </w:tc>
      </w:tr>
    </w:tbl>
    <w:p w:rsidR="00897CD8" w:rsidRDefault="00897CD8">
      <w:pPr>
        <w:pStyle w:val="ProductList-BodyIndented"/>
        <w:ind w:left="720"/>
      </w:pPr>
    </w:p>
    <w:p w:rsidR="00897CD8" w:rsidRDefault="005D3E70">
      <w:pPr>
        <w:pStyle w:val="ProductList-BodyIndented"/>
      </w:pPr>
      <w:r>
        <w:t>Kullanılmamış olan Telefonla Destek Sağlanacak Olaylar, YG kapsamının sona ermesiyle sona erer. Telefonla Destek Sağlanacak Olaylar, kayıt anlaşmaları veya anlaşmalar arasında aktarılamaz.</w:t>
      </w:r>
    </w:p>
    <w:p w:rsidR="00897CD8" w:rsidRDefault="00897CD8">
      <w:pPr>
        <w:pStyle w:val="ProductList-BodyIndented"/>
      </w:pPr>
    </w:p>
    <w:p w:rsidR="00897CD8" w:rsidRDefault="005D3E70">
      <w:pPr>
        <w:pStyle w:val="ProductList-BodyIndented"/>
      </w:pPr>
      <w:r>
        <w:t xml:space="preserve">Yerel telefon desteğine erişim, </w:t>
      </w:r>
      <w:hyperlink r:id="rId142">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w:t>
      </w:r>
      <w:r>
        <w:t>ş saatleri dışında telefonla destek yalnızca iş açısından kritik destek isteklerinin başlatılması için kullanılabilir. İş saatleri, bölgeye göre belirlenir. Telefonla destek yardımı, her bölgede her dilde mevcut değildir.</w:t>
      </w:r>
    </w:p>
    <w:p w:rsidR="00897CD8" w:rsidRDefault="00897CD8">
      <w:pPr>
        <w:pStyle w:val="ProductList-BodyIndented"/>
      </w:pPr>
    </w:p>
    <w:p w:rsidR="00897CD8" w:rsidRDefault="005D3E70">
      <w:pPr>
        <w:pStyle w:val="ProductList-SubClauseHeading"/>
        <w:outlineLvl w:val="3"/>
      </w:pPr>
      <w:r>
        <w:t>MPSA için Telefonla Destek Sağlan</w:t>
      </w:r>
      <w:r>
        <w:t>acak Olay Miktarı</w:t>
      </w:r>
    </w:p>
    <w:p w:rsidR="00897CD8" w:rsidRDefault="005D3E70">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w:t>
      </w:r>
      <w:r>
        <w:t>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w:t>
      </w:r>
      <w:r>
        <w:t>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897CD8" w:rsidRDefault="005D3E70">
            <w:pPr>
              <w:pStyle w:val="ProductList-TableBody"/>
            </w:pPr>
            <w:r>
              <w:rPr>
                <w:color w:val="FFFFFF"/>
              </w:rPr>
              <w:t>Telefonla destek sağlanacak olay başına puan</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Uygulamalar ve Sistemler (birleştirilmiş)</w:t>
            </w:r>
          </w:p>
        </w:tc>
        <w:tc>
          <w:tcPr>
            <w:tcW w:w="6000" w:type="dxa"/>
            <w:tcBorders>
              <w:left w:val="single" w:sz="4" w:space="0" w:color="000000"/>
              <w:right w:val="single" w:sz="4" w:space="0" w:color="000000"/>
            </w:tcBorders>
          </w:tcPr>
          <w:p w:rsidR="00897CD8" w:rsidRDefault="005D3E70">
            <w:pPr>
              <w:pStyle w:val="ProductList-TableBody"/>
            </w:pPr>
            <w:r>
              <w:t>2,000</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Sunucu</w:t>
            </w:r>
          </w:p>
        </w:tc>
        <w:tc>
          <w:tcPr>
            <w:tcW w:w="6000" w:type="dxa"/>
            <w:tcBorders>
              <w:left w:val="single" w:sz="4" w:space="0" w:color="000000"/>
              <w:right w:val="single" w:sz="4" w:space="0" w:color="000000"/>
            </w:tcBorders>
          </w:tcPr>
          <w:p w:rsidR="00897CD8" w:rsidRDefault="005D3E70">
            <w:pPr>
              <w:pStyle w:val="ProductList-TableBody"/>
            </w:pPr>
            <w:r>
              <w:t>400</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CAL</w:t>
            </w:r>
          </w:p>
        </w:tc>
        <w:tc>
          <w:tcPr>
            <w:tcW w:w="6000" w:type="dxa"/>
            <w:tcBorders>
              <w:left w:val="single" w:sz="4" w:space="0" w:color="000000"/>
              <w:right w:val="single" w:sz="4" w:space="0" w:color="000000"/>
            </w:tcBorders>
          </w:tcPr>
          <w:p w:rsidR="00897CD8" w:rsidRDefault="005D3E70">
            <w:pPr>
              <w:pStyle w:val="ProductList-TableBody"/>
            </w:pPr>
            <w:r>
              <w:t>400</w:t>
            </w:r>
          </w:p>
        </w:tc>
      </w:tr>
    </w:tbl>
    <w:p w:rsidR="00897CD8" w:rsidRDefault="00897CD8">
      <w:pPr>
        <w:pStyle w:val="ProductList-BodyIndented"/>
      </w:pPr>
    </w:p>
    <w:p w:rsidR="00897CD8" w:rsidRDefault="005D3E70">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w:t>
      </w:r>
      <w:r>
        <w:t>atın alma işlemleri, sağlanan olayların ve yıllık tahsisatın yeniden hesaplanmasını tetikler. Kullanılmamış olan Telefonla Destek Sağlanacak Olaylar, YG kapsamının sona ermesiyle sona erer. Telefonla Destek Sağlanacak Olaylar, Satın Alma Hesapları arasında</w:t>
      </w:r>
      <w:r>
        <w:t xml:space="preserve"> aktarılamaz.</w:t>
      </w:r>
    </w:p>
    <w:p w:rsidR="00897CD8" w:rsidRDefault="00897CD8">
      <w:pPr>
        <w:pStyle w:val="ProductList-BodyIndented"/>
      </w:pPr>
    </w:p>
    <w:p w:rsidR="00897CD8" w:rsidRDefault="005D3E70">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w:t>
      </w:r>
      <w:r>
        <w:t>eri dışında telefonla destek yalnızca iş açısından kritik destek isteklerinin başlatılması için kullanılabilir. İş saatleri, bölgeye göre belirlenir. Telefonla destek yardımı, her bölgede her dilde mevcut değildir.</w:t>
      </w:r>
    </w:p>
    <w:p w:rsidR="00897CD8" w:rsidRDefault="00897CD8">
      <w:pPr>
        <w:pStyle w:val="ProductList-SubClauseHeading"/>
        <w:outlineLvl w:val="3"/>
      </w:pPr>
    </w:p>
    <w:p w:rsidR="00897CD8" w:rsidRDefault="005D3E70">
      <w:pPr>
        <w:pStyle w:val="ProductList-SubClauseHeading"/>
        <w:outlineLvl w:val="3"/>
      </w:pPr>
      <w:r>
        <w:t>Web Tabanlı Olaylar</w:t>
      </w:r>
    </w:p>
    <w:p w:rsidR="00897CD8" w:rsidRDefault="005D3E70">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w:t>
      </w:r>
      <w:r>
        <w:t>şındaki) ihtiyaç temelinde, elektronik web tabanlı Sorun Çözüm Desteği hizmetlerine erişimi vardır. Elektronik destek sitelerine erişim haftada 7 gün, her gün 24 saat boyunca kullanılabilir, ancak yanıtlar İş Saatleri sırasında sağlanacaktır. Web aracılığı</w:t>
      </w:r>
      <w:r>
        <w:t>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w:t>
      </w:r>
      <w:r>
        <w:t xml:space="preserve"> olaylar, çözüm Web, e-posta ve diğer elektronik yollarla devam ederse, mevcut telefon olayı için kalan sayıdan düşülmeyecektir.</w:t>
      </w:r>
    </w:p>
    <w:p w:rsidR="00897CD8" w:rsidRDefault="00897CD8">
      <w:pPr>
        <w:pStyle w:val="ProductList-BodyIndented"/>
      </w:pPr>
    </w:p>
    <w:p w:rsidR="00897CD8" w:rsidRDefault="005D3E70">
      <w:pPr>
        <w:pStyle w:val="ProductList-BodyIndented"/>
      </w:pPr>
      <w:r>
        <w:t xml:space="preserve">YG, Web Desteği olaylarında hem sunucu yazılımı hem de ilgili </w:t>
      </w:r>
      <w:r>
        <w:fldChar w:fldCharType="begin"/>
      </w:r>
      <w:r>
        <w:instrText xml:space="preserve"> AutoTextList   \s NoStyle \t "CAL, uygun şekilde kullanıcı veya</w:instrText>
      </w:r>
      <w:r>
        <w:instrText xml:space="preserve">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r>
        <w:t>.</w:t>
      </w:r>
    </w:p>
    <w:p w:rsidR="00897CD8" w:rsidRDefault="00897CD8">
      <w:pPr>
        <w:pStyle w:val="ProductList-BodyIndented"/>
        <w:ind w:left="720"/>
      </w:pPr>
    </w:p>
    <w:p w:rsidR="00897CD8" w:rsidRDefault="005D3E70">
      <w:pPr>
        <w:pStyle w:val="ProductList-SubClauseHeading"/>
        <w:outlineLvl w:val="3"/>
      </w:pPr>
      <w:r>
        <w:t>Destek İlgili Kişileri</w:t>
      </w:r>
    </w:p>
    <w:p w:rsidR="00897CD8" w:rsidRDefault="005D3E70">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w:t>
      </w:r>
      <w:r>
        <w:t>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897C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S/S+: EA Seviye D</w:t>
            </w:r>
          </w:p>
        </w:tc>
      </w:tr>
      <w:tr w:rsidR="00897CD8">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Gereken Şekilde</w:t>
            </w:r>
          </w:p>
        </w:tc>
      </w:tr>
      <w:tr w:rsidR="00897CD8">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w:t>
            </w:r>
          </w:p>
        </w:tc>
      </w:tr>
    </w:tbl>
    <w:p w:rsidR="00897CD8" w:rsidRDefault="00897CD8">
      <w:pPr>
        <w:pStyle w:val="ProductList-BodyIndented"/>
      </w:pPr>
    </w:p>
    <w:p w:rsidR="00897CD8" w:rsidRDefault="005D3E70">
      <w:pPr>
        <w:pStyle w:val="ProductList-SubClauseHeading"/>
        <w:outlineLvl w:val="3"/>
      </w:pPr>
      <w:r>
        <w:t xml:space="preserve">Yazılım Güvencesi </w:t>
      </w:r>
      <w:r>
        <w:t>Müşterileri için Hizmet Seviyesi</w:t>
      </w:r>
    </w:p>
    <w:p w:rsidR="00897CD8" w:rsidRDefault="005D3E70">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897C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Müşterinin Beklenen Yanıtı</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kritik etki: </w:t>
            </w:r>
          </w:p>
          <w:p w:rsidR="00897CD8" w:rsidRDefault="005D3E70">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destek teklifine bağlı olarak 2 saat içinde veya daha kısa süre içinde</w:t>
            </w:r>
          </w:p>
          <w:p w:rsidR="00897CD8" w:rsidRDefault="005D3E70">
            <w:pPr>
              <w:pStyle w:val="ProductList-TableBody"/>
            </w:pPr>
            <w:r>
              <w:lastRenderedPageBreak/>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 xml:space="preserve">7 gün 24 saat temelinde </w:t>
            </w:r>
            <w:r>
              <w:t>kesintisiz çalışma yapmayı sürdürmek için uygun kaynakların tahsis edilmesi2</w:t>
            </w:r>
          </w:p>
          <w:p w:rsidR="00897CD8" w:rsidRDefault="005D3E70">
            <w:pPr>
              <w:pStyle w:val="ProductList-TableBody"/>
            </w:pPr>
            <w:r>
              <w:lastRenderedPageBreak/>
              <w:t>Değişiklik kontrolü yetkilisine hızlı erişim ve kendisinden de hızlı yanıt gelmesi</w:t>
            </w:r>
          </w:p>
          <w:p w:rsidR="00897CD8" w:rsidRDefault="005D3E70">
            <w:pPr>
              <w:pStyle w:val="ProductList-TableBody"/>
            </w:pPr>
            <w:r>
              <w:t>Yönetime bildirim</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orta derecede etki: </w:t>
            </w:r>
          </w:p>
          <w:p w:rsidR="00897CD8" w:rsidRDefault="005D3E70">
            <w:pPr>
              <w:pStyle w:val="ProductList-TableBody"/>
            </w:pPr>
            <w:r>
              <w:t xml:space="preserve">Müşteri orta derecede </w:t>
            </w:r>
            <w:r>
              <w:t>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destek teklifine bağlı olarak 4 saat içinde veya daha kısa süre içinde</w:t>
            </w:r>
          </w:p>
          <w:p w:rsidR="00897CD8" w:rsidRDefault="005D3E70">
            <w:pPr>
              <w:pStyle w:val="ProductList-TableBody"/>
            </w:pPr>
            <w:r>
              <w:t>Çalışmaların yalnızca İş Saatleri içinde yapılma</w:t>
            </w:r>
            <w:r>
              <w:t>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İş Saatlerinde kesintisiz çalışma yapmayı sürdürmek için uygun kaynakların tahsis edilmesi</w:t>
            </w:r>
          </w:p>
          <w:p w:rsidR="00897CD8" w:rsidRDefault="005D3E70">
            <w:pPr>
              <w:pStyle w:val="ProductList-TableBody"/>
            </w:pPr>
            <w:r>
              <w:t>Değişiklik kontrolü yetkilisinden 4 İş Saati içinde erişim ve yanıt</w:t>
            </w:r>
          </w:p>
        </w:tc>
      </w:tr>
      <w:tr w:rsidR="00897CD8">
        <w:tc>
          <w:tcPr>
            <w:tcW w:w="29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asgari etki: </w:t>
            </w:r>
          </w:p>
          <w:p w:rsidR="00897CD8" w:rsidRDefault="005D3E70">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destek teklifine bağlı olarak bir iş günü içinde veya daha kısa süre içinde</w:t>
            </w:r>
          </w:p>
          <w:p w:rsidR="00897CD8" w:rsidRDefault="005D3E7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Servis talebi sahi</w:t>
            </w:r>
            <w:r>
              <w:t>bi hakkında doğru iletişim bilgisi</w:t>
            </w:r>
          </w:p>
          <w:p w:rsidR="00897CD8" w:rsidRDefault="005D3E70">
            <w:pPr>
              <w:pStyle w:val="ProductList-TableBody"/>
            </w:pPr>
            <w:r>
              <w:t>Bir iş günü içinde yanıt.</w:t>
            </w:r>
          </w:p>
        </w:tc>
      </w:tr>
    </w:tbl>
    <w:p w:rsidR="00897CD8" w:rsidRDefault="005D3E70">
      <w:pPr>
        <w:pStyle w:val="ProductList-BodyIndented"/>
      </w:pPr>
      <w:r>
        <w:rPr>
          <w:i/>
        </w:rPr>
        <w:t>1 Yerel iş saatleri için Microsoft temsilcisiyle iletişim kurun.</w:t>
      </w:r>
    </w:p>
    <w:p w:rsidR="00897CD8" w:rsidRDefault="005D3E70">
      <w:pPr>
        <w:pStyle w:val="ProductList-BodyIndented"/>
      </w:pPr>
      <w:r>
        <w:rPr>
          <w:i/>
        </w:rPr>
        <w:t>2 Müşterinin, Microsoft'un sorun çözme çalışmalarını sürdürmesine yetecek kaynak veya yanıt sağlayamaması durumunda, Microsoft'un</w:t>
      </w:r>
      <w:r>
        <w:rPr>
          <w:i/>
        </w:rPr>
        <w:t xml:space="preserve"> önem derecesini düşürmesi gerekebilir.</w:t>
      </w:r>
    </w:p>
    <w:p w:rsidR="00897CD8" w:rsidRDefault="00897CD8">
      <w:pPr>
        <w:pStyle w:val="ProductList-BodyIndented"/>
        <w:ind w:left="720"/>
      </w:pPr>
    </w:p>
    <w:p w:rsidR="00897CD8" w:rsidRDefault="005D3E70">
      <w:pPr>
        <w:pStyle w:val="ProductList-SubClauseHeading"/>
        <w:outlineLvl w:val="3"/>
      </w:pPr>
      <w:r>
        <w:t>Yazılım Güvencesi 7 gün 24 saat Sorun Çözüm Desteği Olaylarının Premier Destek Hizmetlerine dönüştürülmesi</w:t>
      </w:r>
    </w:p>
    <w:p w:rsidR="00897CD8" w:rsidRDefault="005D3E70">
      <w:pPr>
        <w:pStyle w:val="ProductList-BodyIndented"/>
      </w:pPr>
      <w:r>
        <w:t xml:space="preserve">MPSA istisna olmak üzere, Müşteriler, YG 7 gün 24 saat Sorun Çözüm Desteği Olaylarını (YG PRS Olayları veya </w:t>
      </w:r>
      <w:r>
        <w:t>“SAB”), Premier Sorun Çözüm Desteği (PRS) saatlerine veya Özel Destek Mühendisi (DSE) saatlerine dönüştürebilirler (yalnızca reaktif destek etkinlikleri için geçerlidir).</w:t>
      </w:r>
    </w:p>
    <w:p w:rsidR="00897CD8" w:rsidRDefault="00897CD8">
      <w:pPr>
        <w:pStyle w:val="ProductList-BodyIndented"/>
      </w:pPr>
    </w:p>
    <w:p w:rsidR="00897CD8" w:rsidRDefault="005D3E70">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w:t>
      </w:r>
      <w:r>
        <w:t>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897CD8" w:rsidRDefault="00897CD8">
      <w:pPr>
        <w:pStyle w:val="ProductList-BodyIndented"/>
        <w:ind w:left="720"/>
      </w:pPr>
    </w:p>
    <w:p w:rsidR="00897CD8" w:rsidRDefault="005D3E70">
      <w:pPr>
        <w:pStyle w:val="ProductList-SubClauseHeading"/>
        <w:outlineLvl w:val="3"/>
      </w:pPr>
      <w:r>
        <w:t>Ek İş Şartl</w:t>
      </w:r>
      <w:r>
        <w:t>arı</w:t>
      </w:r>
    </w:p>
    <w:p w:rsidR="00897CD8" w:rsidRDefault="005D3E70">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w:t>
      </w:r>
      <w:r>
        <w:t>ı dahilindeki harcamalar, söz konusu kayıt anlaşması, anlaşma veya Satın Alma Hesaplarına ilişkin sağlama işlemini belirlemek için kullanılacaktır.</w:t>
      </w:r>
    </w:p>
    <w:p w:rsidR="00897CD8" w:rsidRDefault="00897CD8">
      <w:pPr>
        <w:pStyle w:val="ProductList-BodyIndented"/>
      </w:pPr>
    </w:p>
    <w:p w:rsidR="00897CD8" w:rsidRDefault="005D3E70">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897CD8" w:rsidRDefault="00897CD8">
      <w:pPr>
        <w:pStyle w:val="ProductList-BodyIndented"/>
      </w:pPr>
    </w:p>
    <w:p w:rsidR="00897CD8" w:rsidRDefault="005D3E70">
      <w:pPr>
        <w:pStyle w:val="ProductList-SubClauseHeading"/>
        <w:outlineLvl w:val="3"/>
      </w:pPr>
      <w:r>
        <w:t>SCE Uygunluğu</w:t>
      </w:r>
    </w:p>
    <w:p w:rsidR="00897CD8" w:rsidRDefault="005D3E70">
      <w:pPr>
        <w:pStyle w:val="ProductList-BodyIndented"/>
      </w:pPr>
      <w:r>
        <w:t>Uygulama</w:t>
      </w:r>
      <w:r>
        <w:t xml:space="preserve"> Platformu veya CIS Paketindeki toplam nitelikli ürünlerde asgari yıllık ortalama 250.000 ABD Doları değerinde YG harcaması bulunan bir SCE'ye sahip olan ve etkin bir Premier Hizmetler Anlaşması bulunan müşteriler, 7 gün 24 saat Sınırsız Sorun Çözüm Desteğ</w:t>
      </w:r>
      <w:r>
        <w:t>i (PRS) olaylarına hak kazanırlar. İki uygun SCE bileşeni, 7 gün 24 saat Sınırsız Sorun Çözüm Desteği için ayrı ayrı hak kazanır. Müşterinin Premier sözleşmesi doğrultusunda Microsoft'un Destek Yaşam Döngüsü İlkesinde belirtilen şekilde halihazırda Ana Akı</w:t>
      </w:r>
      <w:r>
        <w:t>m veya Uzatılmış Destekte bulunan ve aşağıda listelenen ürünler bu avantaja dahildir.</w:t>
      </w:r>
    </w:p>
    <w:p w:rsidR="00897CD8" w:rsidRDefault="00897CD8">
      <w:pPr>
        <w:pStyle w:val="ProductList-BodyIndented"/>
      </w:pPr>
    </w:p>
    <w:p w:rsidR="00897CD8" w:rsidRDefault="005D3E70">
      <w:pPr>
        <w:pStyle w:val="ProductList-BodyIndented"/>
      </w:pPr>
      <w:r>
        <w:t>Nitelikli Uygulama Platformu Ürünleri şunlardır:</w:t>
      </w:r>
    </w:p>
    <w:p w:rsidR="00897CD8" w:rsidRDefault="005D3E70">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ve Paralel Veri Ambarı ve</w:t>
      </w:r>
      <w:r>
        <w:t xml:space="preserve"> CAL'ler)</w:t>
      </w:r>
    </w:p>
    <w:p w:rsidR="00897CD8" w:rsidRDefault="005D3E70">
      <w:pPr>
        <w:pStyle w:val="ProductList-Bullet"/>
        <w:numPr>
          <w:ilvl w:val="1"/>
          <w:numId w:val="46"/>
        </w:numPr>
      </w:pPr>
      <w:r>
        <w:t>BizTalk Server</w:t>
      </w:r>
      <w:r>
        <w:fldChar w:fldCharType="begin"/>
      </w:r>
      <w:r>
        <w:instrText xml:space="preserve"> XE "BizTalk Server" </w:instrText>
      </w:r>
      <w:r>
        <w:fldChar w:fldCharType="end"/>
      </w:r>
      <w:r>
        <w:t xml:space="preserve"> (Standard, Enterprise ve Branch) </w:t>
      </w:r>
    </w:p>
    <w:p w:rsidR="00897CD8" w:rsidRDefault="005D3E70">
      <w:pPr>
        <w:pStyle w:val="ProductList-Bullet"/>
        <w:numPr>
          <w:ilvl w:val="1"/>
          <w:numId w:val="46"/>
        </w:numPr>
      </w:pPr>
      <w:r>
        <w:t>Office SharePoint Server</w:t>
      </w:r>
      <w:r>
        <w:fldChar w:fldCharType="begin"/>
      </w:r>
      <w:r>
        <w:instrText xml:space="preserve"> XE "SharePoint Server" </w:instrText>
      </w:r>
      <w:r>
        <w:fldChar w:fldCharType="end"/>
      </w:r>
    </w:p>
    <w:p w:rsidR="00897CD8" w:rsidRDefault="005D3E70">
      <w:pPr>
        <w:pStyle w:val="ProductList-BodyIndented"/>
      </w:pPr>
      <w:r>
        <w:t>Temel Altyapı Bileşeninin nitelikli ürünleri şunlardır:</w:t>
      </w:r>
    </w:p>
    <w:p w:rsidR="00897CD8" w:rsidRDefault="005D3E70">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897CD8" w:rsidRDefault="005D3E70">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w:instrText>
      </w:r>
      <w:r>
        <w:instrText xml:space="preserve">andard" </w:instrText>
      </w:r>
      <w:r>
        <w:fldChar w:fldCharType="end"/>
      </w:r>
      <w:r>
        <w:t>)</w:t>
      </w:r>
    </w:p>
    <w:p w:rsidR="00897CD8" w:rsidRDefault="00897CD8">
      <w:pPr>
        <w:pStyle w:val="ProductList-BodyIndented"/>
      </w:pPr>
    </w:p>
    <w:p w:rsidR="00897CD8" w:rsidRDefault="005D3E70">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P</w:t>
            </w:r>
            <w:r>
              <w:rPr>
                <w:color w:val="FFFFFF"/>
              </w:rPr>
              <w:t>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7 gün 24 saat Sınırsız PRS'ye hak kazanmak için yıllık ortalama asgari YG</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375,000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337,500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412,500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2,062,500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2,000,000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268,750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168,750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30,000,000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Kore Wonu</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300,000,000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2,062,500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437,500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2,500,000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8,750,000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12,500,000</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8,250,000</w:t>
            </w:r>
          </w:p>
        </w:tc>
      </w:tr>
    </w:tbl>
    <w:p w:rsidR="00897CD8" w:rsidRDefault="00897CD8">
      <w:pPr>
        <w:pStyle w:val="ProductList-BodyIndented"/>
        <w:ind w:left="720"/>
      </w:pPr>
    </w:p>
    <w:p w:rsidR="00897CD8" w:rsidRDefault="005D3E70">
      <w:pPr>
        <w:pStyle w:val="ProductList-BodyIndented"/>
      </w:pPr>
      <w:r>
        <w:t>7 gün 24 saat sınırsız PRS için nitelikli Uygulama Platformu ve/veya Temel Altyapı ürünlerine yönelik olarak taahhüt edilen yıllık ortalama YG harcaması 250.000 ABD Doları'ndan yüksekse, Microsoft, olayları bu ürünle</w:t>
      </w:r>
      <w:r>
        <w:t>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w:t>
      </w:r>
      <w:r>
        <w:t xml:space="preserve">ay, Premier Sorun Çözüm Desteği saatine veya olayına dönüştürülemez. </w:t>
      </w:r>
    </w:p>
    <w:p w:rsidR="00897CD8" w:rsidRDefault="00897CD8">
      <w:pPr>
        <w:pStyle w:val="ProductList-BodyIndented"/>
        <w:ind w:left="720"/>
      </w:pPr>
    </w:p>
    <w:p w:rsidR="00897CD8" w:rsidRDefault="005D3E70">
      <w:pPr>
        <w:pStyle w:val="ProductList-SubClauseHeading"/>
        <w:outlineLvl w:val="3"/>
      </w:pPr>
      <w:r>
        <w:t>Paralel Veri Ambarı Uygunluğu</w:t>
      </w:r>
    </w:p>
    <w:p w:rsidR="00897CD8" w:rsidRDefault="005D3E70">
      <w:pPr>
        <w:pStyle w:val="ProductList-BodyIndented"/>
      </w:pPr>
      <w:r>
        <w:t>SQL Server Enterprise Edition için lisans alan, Paralel Veri Ambarını (“PDW”) dağıtan ve etkin bir Premier Hizmetler Anlaşması bulunan müşteriler, bir SCE'</w:t>
      </w:r>
      <w:r>
        <w:t>ye kayıtlı olup olmadıkları veya kendi SCE harcamaları dikkate alınmaksızın, 7 gün 24 saat Sınırsız PRS olayına hak kazanır.</w:t>
      </w:r>
    </w:p>
    <w:p w:rsidR="00897CD8" w:rsidRDefault="00897CD8">
      <w:pPr>
        <w:pStyle w:val="ProductList-BodyIndented"/>
      </w:pPr>
    </w:p>
    <w:p w:rsidR="00897CD8" w:rsidRDefault="005D3E70">
      <w:pPr>
        <w:pStyle w:val="ProductList-BodyIndented"/>
      </w:pPr>
      <w:r>
        <w:t>Tüm nitelikli müşteriler 7 gün 24 saat sınırsız sayıda PRS olayı alacakken, 7 gün 24 saat sınırsız PRS yönetimine yönelik izin ver</w:t>
      </w:r>
      <w:r>
        <w:t>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w:t>
      </w:r>
      <w:r>
        <w:t>daki her ilave YG başına, en az dört yetkili ilgili kişiye ilaveten bir ek ilgili kişiye hak kazanır. Yabancı para birimindeki anlaşmalar için, uygun müşteriler ilgili yabancı para birimindeki 125.000 ABD Doları değerinde yıllık ortalama YG harcamasıyla eş</w:t>
      </w:r>
      <w:r>
        <w:t>değer her artırımlı YG harcama tutarı için en az dört yetkili ilgili kişiye artı bir ek ilgili kişiye hak kazanırlar. Aşağıdaki tabloya bakın:</w:t>
      </w:r>
    </w:p>
    <w:p w:rsidR="00897CD8" w:rsidRDefault="00897CD8">
      <w:pPr>
        <w:pStyle w:val="ProductList-BodyIndented"/>
      </w:pPr>
    </w:p>
    <w:p w:rsidR="00897CD8" w:rsidRDefault="005D3E70">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İzin verilen destek ilgili kişileri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6</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w:t>
            </w:r>
          </w:p>
        </w:tc>
      </w:tr>
    </w:tbl>
    <w:p w:rsidR="00897CD8" w:rsidRDefault="00897CD8">
      <w:pPr>
        <w:pStyle w:val="ProductList-BodyIndented"/>
      </w:pPr>
    </w:p>
    <w:p w:rsidR="00897CD8" w:rsidRDefault="005D3E70">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w:t>
      </w:r>
      <w:r>
        <w:t>ümü için harcadığı zaman, Müşterinin Premier Hizmetler Anlaşması kapsamında hesaba katılacaktır.</w:t>
      </w:r>
    </w:p>
    <w:p w:rsidR="00897CD8" w:rsidRDefault="005D3E70">
      <w:pPr>
        <w:pStyle w:val="ProductList-BodyIndented"/>
      </w:pPr>
      <w:r>
        <w:t xml:space="preserve">Not: Mevcut durumda PDW için lisanslanmış olan müşteriler, bu avantajı </w:t>
      </w:r>
      <w:hyperlink r:id="rId143">
        <w:r>
          <w:rPr>
            <w:color w:val="00467F"/>
            <w:u w:val="single"/>
          </w:rPr>
          <w:t>Haziran 2016 Ürün Şartlarında</w:t>
        </w:r>
      </w:hyperlink>
      <w:r>
        <w:t xml:space="preserve"> açıklanan şekilde sürdürür.</w:t>
      </w:r>
    </w:p>
    <w:p w:rsidR="00897CD8" w:rsidRDefault="00897CD8">
      <w:pPr>
        <w:pStyle w:val="ProductList-BodyIndented"/>
      </w:pPr>
    </w:p>
    <w:p w:rsidR="00897CD8" w:rsidRDefault="005D3E70">
      <w:pPr>
        <w:pStyle w:val="ProductList-ClauseHeading"/>
        <w:outlineLvl w:val="2"/>
      </w:pPr>
      <w:bookmarkStart w:id="357" w:name="_Sec586"/>
      <w:r>
        <w:t>Uzatılmış Düzeltici Desteği</w:t>
      </w:r>
      <w:bookmarkEnd w:id="357"/>
    </w:p>
    <w:p w:rsidR="00897CD8" w:rsidRDefault="005D3E70">
      <w:pPr>
        <w:pStyle w:val="ProductList-Body"/>
      </w:pPr>
      <w:r>
        <w:t>Uzatılmış Düzeltici Desteği, Premier veya Essential Destek anlaşması imzalamış ve aşağıdaki programlar kapsamında YG satın almış müşteriler tarafından kullanılabilir.</w:t>
      </w:r>
    </w:p>
    <w:p w:rsidR="00897CD8" w:rsidRDefault="005D3E70">
      <w:pPr>
        <w:pStyle w:val="ProductList-Bullet"/>
        <w:numPr>
          <w:ilvl w:val="0"/>
          <w:numId w:val="48"/>
        </w:numPr>
      </w:pPr>
      <w:r>
        <w:t>Uygulamalar Havuzu için YGÜ kap</w:t>
      </w:r>
      <w:r>
        <w:t xml:space="preserve">samına sahip müşteriler (Akademik Programlar üzerinden satın alanlar dışındakiler), Uygulama havuzu ürünleri için Uzatılmış Düzeltici Desteğine hak kazanırlar. </w:t>
      </w:r>
    </w:p>
    <w:p w:rsidR="00897CD8" w:rsidRDefault="005D3E70">
      <w:pPr>
        <w:pStyle w:val="ProductList-Bullet"/>
        <w:numPr>
          <w:ilvl w:val="0"/>
          <w:numId w:val="48"/>
        </w:numPr>
      </w:pPr>
      <w:r>
        <w:t>Sistemler havuzu için YGÜ kapsamına sahip müşteriler (Akademik Programlar üzerinden satın alanl</w:t>
      </w:r>
      <w:r>
        <w:t xml:space="preserve">ar dışındakiler), Windows masaüstü bilgisayar işletim sistemi ve/veya Windows Gömülü işletim sistemi için (Windows Gömülü üründe YGÜ kapsamıyla) Uzatılmış Düzeltici Desteğine hak kazanırlar. </w:t>
      </w:r>
    </w:p>
    <w:p w:rsidR="00897CD8" w:rsidRDefault="005D3E70">
      <w:pPr>
        <w:pStyle w:val="ProductList-Bullet"/>
        <w:numPr>
          <w:ilvl w:val="0"/>
          <w:numId w:val="48"/>
        </w:numPr>
      </w:pPr>
      <w:r>
        <w:t>En az bir sunucu ürünü için YG'ye sahip müşteriler (Akademik Pro</w:t>
      </w:r>
      <w:r>
        <w:t>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w:instrText>
      </w:r>
      <w:r>
        <w:instrText xml:space="preserve">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897CD8" w:rsidRDefault="00897CD8">
      <w:pPr>
        <w:pStyle w:val="ProductList-Body"/>
      </w:pPr>
    </w:p>
    <w:p w:rsidR="00897CD8" w:rsidRDefault="005D3E70">
      <w:pPr>
        <w:pStyle w:val="ProductList-Body"/>
      </w:pPr>
      <w:r>
        <w:t>Uzatılmış Düzeltici Desteği, Ana Akımdan Uzatılmış Desteğe geçiş yapan daha eski yazılım sürümlerine yönelik bir avantajdır. Premier veya Essential Destek anlaş</w:t>
      </w:r>
      <w:r>
        <w:t>ması imzalamış müşteriler için, Uzatılmış Destek sözleşmesinin yıllık ücretlerinden feragat edilir. Müşteriler yine de tek tek Düzelticilerin ücretlerinden sorumludur.</w:t>
      </w:r>
    </w:p>
    <w:p w:rsidR="00897CD8" w:rsidRDefault="00897CD8">
      <w:pPr>
        <w:pStyle w:val="PURBreadcrumb"/>
      </w:pPr>
    </w:p>
    <w:p w:rsidR="00897CD8" w:rsidRDefault="005D3E70">
      <w:pPr>
        <w:pStyle w:val="ProductList-ClauseHeading"/>
        <w:outlineLvl w:val="2"/>
      </w:pPr>
      <w:bookmarkStart w:id="358" w:name="_Sec587"/>
      <w:r>
        <w:t>Daha İyi Bir Alt-Sürüme Yükseltme Lisansı Kullanılabilirliği</w:t>
      </w:r>
      <w:bookmarkEnd w:id="358"/>
    </w:p>
    <w:p w:rsidR="00897CD8" w:rsidRDefault="005D3E70">
      <w:pPr>
        <w:pStyle w:val="ProductList-Body"/>
      </w:pPr>
      <w:r>
        <w:t>Üst Düzey Sürüme Yükseltme</w:t>
      </w:r>
      <w:r>
        <w:t xml:space="preserv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w:t>
      </w:r>
      <w:r>
        <w:t>ma hakkı, nitelikli ürün için Lisans sahibi olmasına ve bulundurmasına bağlıdır. Müşterilerin Üst Düzey Sürüme Yükseltme Lisansı kapsamındaki kalıcı hakları, nitelikli ürün ana Lisansının yerine geçer ve bunun yerini alır. Daha fazla bilgi için, Enterprise</w:t>
      </w:r>
      <w:r>
        <w:t xml:space="preserve"> Edition </w:t>
      </w:r>
      <w:r>
        <w:rPr>
          <w:u w:val="single"/>
        </w:rPr>
        <w:t>Daha İyi Bir Alt-Sürüme Yükseltme</w:t>
      </w:r>
      <w:r>
        <w:t xml:space="preserve"> Lisansı Toplu Lisanslama Özetine bakın: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97C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Yükseltme Yapılacak Sürüm:</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BizTalk Server Standard</w:t>
            </w:r>
            <w:r>
              <w:fldChar w:fldCharType="begin"/>
            </w:r>
            <w:r>
              <w:instrText xml:space="preserve"> XE "BizTalk Server Standard"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BizTalk Server Enterprise</w:t>
            </w:r>
            <w:r>
              <w:fldChar w:fldCharType="begin"/>
            </w:r>
            <w:r>
              <w:instrText xml:space="preserve"> XE "BizTalk Server Enterprise"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BizTalk Server Enterprise</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w:t>
            </w:r>
            <w:r>
              <w:t>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w:t>
            </w:r>
            <w:r>
              <w:fldChar w:fldCharType="begin"/>
            </w:r>
            <w:r>
              <w:instrText xml:space="preserve"> XE "Kurumsal CAL" </w:instrText>
            </w:r>
            <w:r>
              <w:fldChar w:fldCharType="end"/>
            </w:r>
            <w:r>
              <w:t xml:space="preserve"> Paketi</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Infrastructure Server Suite Datacenter</w:t>
            </w:r>
            <w:r>
              <w:fldChar w:fldCharType="begin"/>
            </w:r>
            <w:r>
              <w:instrText xml:space="preserve"> XE "Core Infrastructure Server Suite Datacenter</w:instrText>
            </w:r>
            <w:r>
              <w:instrText xml:space="preserve">"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 ile Masaüstü Eğitim</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CAL Paketi ile Masaüstü Okul</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Forefront TMG Enterprise</w:t>
            </w:r>
            <w:r>
              <w:fldChar w:fldCharType="begin"/>
            </w:r>
            <w:r>
              <w:instrText xml:space="preserve"> XE "Forefront TMG Enterprise"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Ekip Üyeleri için Microsoft Dynamics 365 Şirket İçi CAL</w:t>
            </w:r>
            <w:r>
              <w:fldChar w:fldCharType="begin"/>
            </w:r>
            <w:r>
              <w:instrText xml:space="preserve"> XE "Ekip Üyeleri için Microsoft Dynamics 365 Şirket İçi</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Müşteri Hizmetleri için Microsoft Dynamics 365 Şirket İçi CAL</w:t>
            </w:r>
            <w:r>
              <w:fldChar w:fldCharType="begin"/>
            </w:r>
            <w:r>
              <w:instrText xml:space="preserve"> XE "</w:instrText>
            </w:r>
            <w:r>
              <w:instrText xml:space="preserve">Müşteri Hizmetleri için Microsoft Dynamics 365 Şirket İçi CAL"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Office Professional Plus</w:t>
            </w:r>
            <w:r>
              <w:fldChar w:fldCharType="begin"/>
            </w:r>
            <w:r>
              <w:instrText xml:space="preserve"> XE "Office Professional Plus"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Kurumsal Masaüstü Bilgisayar</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Project Professional</w:t>
            </w:r>
            <w:r>
              <w:fldChar w:fldCharType="begin"/>
            </w:r>
            <w:r>
              <w:instrText xml:space="preserve"> XE "Project Professional"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 Core</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Enterprise</w:t>
            </w:r>
            <w:r>
              <w:fldChar w:fldCharType="begin"/>
            </w:r>
            <w:r>
              <w:instrText xml:space="preserve"> XE "SQL Server Enter</w:instrText>
            </w:r>
            <w:r>
              <w:instrText xml:space="preserve">prise" </w:instrText>
            </w:r>
            <w:r>
              <w:fldChar w:fldCharType="end"/>
            </w:r>
            <w:r>
              <w:t xml:space="preserve"> Core</w:t>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 Business Intelligence</w:t>
            </w:r>
            <w:r>
              <w:fldChar w:fldCharType="begin"/>
            </w:r>
            <w:r>
              <w:instrText xml:space="preserve"> XE "SQL Server Business Intelligence"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Datacenter</w:t>
            </w:r>
            <w:r>
              <w:fldChar w:fldCharType="begin"/>
            </w:r>
            <w:r>
              <w:instrText xml:space="preserve"> XE "System Center Datacenter"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w:t>
            </w:r>
            <w:r>
              <w:t>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Visio Professional</w:t>
            </w:r>
            <w:r>
              <w:fldChar w:fldCharType="begin"/>
            </w:r>
            <w:r>
              <w:instrText xml:space="preserve"> XE "Visio Professional"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Visual Studio Enterprise with MSDN</w:t>
            </w:r>
            <w:r>
              <w:fldChar w:fldCharType="begin"/>
            </w:r>
            <w:r>
              <w:instrText xml:space="preserve"> XE "Visual Studio Enterprise with MSDN"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Visual Studio </w:t>
            </w:r>
            <w:r>
              <w:t>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Visual Studio Enterprise with MSDN</w:t>
            </w:r>
            <w:r>
              <w:fldChar w:fldCharType="begin"/>
            </w:r>
            <w:r>
              <w:instrText xml:space="preserve"> XE "Visual Studio Enterprise with MSDN" </w:instrText>
            </w:r>
            <w:r>
              <w:fldChar w:fldCharType="end"/>
            </w:r>
          </w:p>
        </w:tc>
      </w:tr>
      <w:tr w:rsidR="00897CD8">
        <w:tc>
          <w:tcPr>
            <w:tcW w:w="600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897CD8" w:rsidRDefault="00897CD8">
      <w:pPr>
        <w:pStyle w:val="ProductList-Body"/>
      </w:pPr>
    </w:p>
    <w:p w:rsidR="00897CD8" w:rsidRDefault="005D3E70">
      <w:pPr>
        <w:pStyle w:val="ProductList-ClauseHeading"/>
        <w:outlineLvl w:val="2"/>
      </w:pPr>
      <w:bookmarkStart w:id="359" w:name="_Sec588"/>
      <w:r>
        <w:t>Sunucular – Olağanüstü Durum Kurtarma Hakları</w:t>
      </w:r>
      <w:bookmarkEnd w:id="359"/>
    </w:p>
    <w:p w:rsidR="00897CD8" w:rsidRDefault="005D3E7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w:instrText>
      </w:r>
      <w:r>
        <w:instrText xml:space="preserve">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w:instrText>
      </w:r>
      <w:r>
        <w:instrText xml:space="preserve">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w:instrText>
      </w:r>
      <w:r>
        <w:instrText xml:space="preserve">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w:instrText>
      </w:r>
      <w:r>
        <w:instrText xml:space="preserve">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w:instrText>
      </w:r>
      <w:r>
        <w:instrText xml:space="preserve">t bir Örneğin çoğaltılmasıyla oluşturulan, yazılımın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w:instrText>
      </w:r>
      <w:r>
        <w:instrText xml:space="preserve">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w:instrText>
      </w:r>
      <w:r>
        <w:instrText xml:space="preserve">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w:instrText>
      </w:r>
      <w:r>
        <w:instrText xml:space="preserve">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w:instrText>
      </w:r>
      <w:r>
        <w:instrText xml:space="preserve">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w:instrText>
      </w:r>
      <w:r>
        <w:instrText xml:space="preserve">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w:instrText>
      </w:r>
      <w:r>
        <w:instrText xml:space="preserve">, yazılımın görüntüsü anlamına gelir." </w:instrText>
      </w:r>
      <w:r>
        <w:fldChar w:fldCharType="separate"/>
      </w:r>
      <w:r>
        <w:rPr>
          <w:color w:val="0563C1"/>
        </w:rPr>
        <w:t>Örneği</w:t>
      </w:r>
      <w:r>
        <w:fldChar w:fldCharType="end"/>
      </w:r>
      <w:r>
        <w:t xml:space="preserve"> kullanımı için geçerlidir.</w:t>
      </w:r>
    </w:p>
    <w:p w:rsidR="00897CD8" w:rsidRDefault="00897CD8">
      <w:pPr>
        <w:pStyle w:val="ProductList-Body"/>
      </w:pPr>
    </w:p>
    <w:p w:rsidR="00897CD8" w:rsidRDefault="005D3E7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w:instrText>
      </w:r>
      <w:r>
        <w:instrText xml:space="preserve">amına gelir." </w:instrText>
      </w:r>
      <w:r>
        <w:fldChar w:fldCharType="separate"/>
      </w:r>
      <w:r>
        <w:rPr>
          <w:color w:val="0563C1"/>
        </w:rPr>
        <w:t>Örneği</w:t>
      </w:r>
      <w:r>
        <w:fldChar w:fldCharType="end"/>
      </w:r>
      <w:r>
        <w:t xml:space="preserve"> sadece aşağıdaki istisna dönemlerinde çalışabilir:</w:t>
      </w:r>
    </w:p>
    <w:p w:rsidR="00897CD8" w:rsidRDefault="005D3E70">
      <w:pPr>
        <w:pStyle w:val="ProductList-Bullet"/>
        <w:numPr>
          <w:ilvl w:val="0"/>
          <w:numId w:val="49"/>
        </w:numPr>
      </w:pPr>
      <w:r>
        <w:t>Her 90 günde bir hafta içinde olmak üzere olağanüstü durum kurtarma testi için kısa dönemlerde;</w:t>
      </w:r>
    </w:p>
    <w:p w:rsidR="00897CD8" w:rsidRDefault="005D3E70">
      <w:pPr>
        <w:pStyle w:val="ProductList-Bullet"/>
        <w:numPr>
          <w:ilvl w:val="0"/>
          <w:numId w:val="49"/>
        </w:numPr>
      </w:pPr>
      <w:r>
        <w:t xml:space="preserve">Bir olağanüstü durum esnasında, kurtarılmakta olan üretim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897CD8" w:rsidRDefault="005D3E70">
      <w:pPr>
        <w:pStyle w:val="ProductList-Bullet"/>
        <w:numPr>
          <w:ilvl w:val="0"/>
          <w:numId w:val="49"/>
        </w:numPr>
      </w:pPr>
      <w:r>
        <w:t xml:space="preserve">Bir olağanüstü durum zamanında, kısa süreliğine, ana üretim sunucusu ile olağanüstü durum kurtarma </w:t>
      </w:r>
      <w:r>
        <w:fldChar w:fldCharType="begin"/>
      </w:r>
      <w:r>
        <w:instrText xml:space="preserve"> AutoTextList   \s NoStyle \t "Sun</w:instrText>
      </w:r>
      <w:r>
        <w:instrText xml:space="preserve">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897CD8" w:rsidRDefault="00897CD8">
      <w:pPr>
        <w:pStyle w:val="ProductList-Body"/>
      </w:pPr>
    </w:p>
    <w:p w:rsidR="00897CD8" w:rsidRDefault="005D3E70">
      <w:pPr>
        <w:pStyle w:val="ProductList-Body"/>
      </w:pPr>
      <w:r>
        <w:t>Olağanüstü durum kurtarma hakları kapsamında yazılımın kullanılması için Müşteri, aşağıdaki şartlara uymalıdır:</w:t>
      </w:r>
    </w:p>
    <w:p w:rsidR="00897CD8" w:rsidRDefault="005D3E70">
      <w:pPr>
        <w:pStyle w:val="ProductList-Bullet"/>
        <w:numPr>
          <w:ilvl w:val="0"/>
          <w:numId w:val="50"/>
        </w:numPr>
      </w:pPr>
      <w:r>
        <w:t>Ola</w:t>
      </w:r>
      <w:r>
        <w:t xml:space="preserve">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w:instrText>
      </w:r>
      <w:r>
        <w:instrText xml:space="preserve">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897CD8" w:rsidRDefault="005D3E70">
      <w:pPr>
        <w:pStyle w:val="ProductList-Bullet"/>
        <w:numPr>
          <w:ilvl w:val="0"/>
          <w:numId w:val="50"/>
        </w:numPr>
      </w:pPr>
      <w:r>
        <w:t xml:space="preserve">Olağanüstü durum kurtarma </w:t>
      </w:r>
      <w:r>
        <w:fldChar w:fldCharType="begin"/>
      </w:r>
      <w:r>
        <w:instrText xml:space="preserve"> AutoTextLi</w:instrText>
      </w:r>
      <w:r>
        <w:instrText xml:space="preserve">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w:instrText>
      </w:r>
      <w:r>
        <w:instrText xml:space="preserve">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Sunucusuyla</w:t>
      </w:r>
      <w:r>
        <w:fldChar w:fldCharType="end"/>
      </w:r>
      <w:r>
        <w:t xml:space="preserve"> aynı kümede olamaz. </w:t>
      </w:r>
    </w:p>
    <w:p w:rsidR="00897CD8" w:rsidRDefault="005D3E70">
      <w:pPr>
        <w:pStyle w:val="ProductList-Bullet"/>
        <w:numPr>
          <w:ilvl w:val="0"/>
          <w:numId w:val="50"/>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w:instrText>
      </w:r>
      <w:r>
        <w:instrText xml:space="preserve">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897CD8" w:rsidRDefault="005D3E70">
      <w:pPr>
        <w:pStyle w:val="ProductList-Bullet"/>
        <w:numPr>
          <w:ilvl w:val="1"/>
          <w:numId w:val="50"/>
        </w:numPr>
      </w:pPr>
      <w:r>
        <w:t>Windows Ser</w:t>
      </w:r>
      <w:r>
        <w:t xml:space="preserve">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w:instrText>
      </w:r>
      <w:r>
        <w:instrText xml:space="preserve">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w:t>
      </w:r>
      <w:r>
        <w:t xml:space="preserve">mak için kullanılır. </w:t>
      </w:r>
    </w:p>
    <w:p w:rsidR="00897CD8" w:rsidRDefault="005D3E70">
      <w:pPr>
        <w:pStyle w:val="ProductList-Bullet"/>
        <w:numPr>
          <w:ilvl w:val="1"/>
          <w:numId w:val="50"/>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897CD8" w:rsidRDefault="005D3E70">
      <w:pPr>
        <w:pStyle w:val="ProductList-Body"/>
        <w:ind w:left="1080"/>
      </w:pPr>
      <w:r>
        <w:t>- Hyper-V türünde donanım sanallaştırma yazılımının çalıştırılması,</w:t>
      </w:r>
    </w:p>
    <w:p w:rsidR="00897CD8" w:rsidRDefault="005D3E70">
      <w:pPr>
        <w:pStyle w:val="ProductList-Body"/>
        <w:ind w:left="1080"/>
      </w:pPr>
      <w:r>
        <w:t>- donanım sanallaştırma hizmetlerinin sunulması,</w:t>
      </w:r>
    </w:p>
    <w:p w:rsidR="00897CD8" w:rsidRDefault="005D3E70">
      <w:pPr>
        <w:pStyle w:val="ProductList-Body"/>
        <w:ind w:left="1080"/>
      </w:pPr>
      <w:r>
        <w:t>- donanım sanallaştırma yazılımını yönetmek üzere yazılım aracılarının çalıştırılması,</w:t>
      </w:r>
    </w:p>
    <w:p w:rsidR="00897CD8" w:rsidRDefault="005D3E70">
      <w:pPr>
        <w:pStyle w:val="ProductList-Body"/>
        <w:ind w:left="1080"/>
      </w:pPr>
      <w:r>
        <w:t>- kopyalama için hedef yer olarak görev yapması,</w:t>
      </w:r>
    </w:p>
    <w:p w:rsidR="00897CD8" w:rsidRDefault="005D3E70">
      <w:pPr>
        <w:pStyle w:val="ProductList-Body"/>
        <w:ind w:left="1080"/>
      </w:pPr>
      <w:r>
        <w:t>- k</w:t>
      </w:r>
      <w:r>
        <w:t xml:space="preserve">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897CD8" w:rsidRDefault="005D3E70">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897CD8" w:rsidRDefault="005D3E70">
      <w:pPr>
        <w:pStyle w:val="ProductList-Body"/>
        <w:ind w:left="1080"/>
      </w:pPr>
      <w:r>
        <w:t>- olağanüstü durum kurtarma iş yüklerini yukarıda açıklandığı gibi çalıştırması</w:t>
      </w:r>
      <w:r>
        <w:t xml:space="preserve">. </w:t>
      </w:r>
    </w:p>
    <w:p w:rsidR="00897CD8" w:rsidRDefault="005D3E70">
      <w:pPr>
        <w:pStyle w:val="ProductList-Bullet"/>
        <w:numPr>
          <w:ilvl w:val="1"/>
          <w:numId w:val="51"/>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w:instrText>
      </w:r>
      <w:r>
        <w:instrText xml:space="preserve"> bir donanım sistemi anlamına gelir." </w:instrText>
      </w:r>
      <w:r>
        <w:fldChar w:fldCharType="separate"/>
      </w:r>
      <w:r>
        <w:rPr>
          <w:color w:val="0563C1"/>
        </w:rPr>
        <w:t>Sunucusu</w:t>
      </w:r>
      <w:r>
        <w:fldChar w:fldCharType="end"/>
      </w:r>
      <w:r>
        <w:t xml:space="preserve"> olarak kullanılamaz.</w:t>
      </w:r>
    </w:p>
    <w:p w:rsidR="00897CD8" w:rsidRDefault="005D3E70">
      <w:pPr>
        <w:pStyle w:val="ProductList-Bullet"/>
        <w:numPr>
          <w:ilvl w:val="0"/>
          <w:numId w:val="51"/>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görüntüsü a</w:instrText>
      </w:r>
      <w:r>
        <w:instrText xml:space="preserve">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897CD8" w:rsidRDefault="005D3E70">
      <w:pPr>
        <w:pStyle w:val="ProductList-Bullet"/>
        <w:numPr>
          <w:ilvl w:val="0"/>
          <w:numId w:val="51"/>
        </w:numPr>
      </w:pPr>
      <w:r>
        <w:t>Olağanüstü durum kurtarma işlemi tam</w:t>
      </w:r>
      <w:r>
        <w:t xml:space="preserve">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w:instrText>
      </w:r>
      <w:r>
        <w:instrText xml:space="preserve">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rsidR="00897CD8" w:rsidRDefault="005D3E70">
      <w:pPr>
        <w:pStyle w:val="ProductList-Bullet"/>
        <w:numPr>
          <w:ilvl w:val="0"/>
          <w:numId w:val="51"/>
        </w:numPr>
      </w:pPr>
      <w:r>
        <w:t xml:space="preserve">Kapsamında yedek örneğe eriştiği ve söz konusu yazılımın içinde </w:t>
      </w:r>
      <w:r>
        <w:t xml:space="preserve">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w:t>
      </w:r>
      <w:r>
        <w:t xml:space="preserve">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w:instrText>
      </w:r>
      <w:r>
        <w:instrText xml:space="preserve">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w:t>
      </w:r>
      <w:r>
        <w:t xml:space="preserve">apsamını sürdürün. </w:t>
      </w:r>
    </w:p>
    <w:p w:rsidR="00897CD8" w:rsidRDefault="005D3E70">
      <w:pPr>
        <w:pStyle w:val="ProductList-Bullet"/>
        <w:numPr>
          <w:ilvl w:val="0"/>
          <w:numId w:val="51"/>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w:instrText>
      </w:r>
      <w:r>
        <w:instrText xml:space="preserve">üsü anlamına gelir." </w:instrText>
      </w:r>
      <w:r>
        <w:fldChar w:fldCharType="separate"/>
      </w:r>
      <w:r>
        <w:rPr>
          <w:color w:val="0563C1"/>
        </w:rPr>
        <w:t>Örnekleri</w:t>
      </w:r>
      <w:r>
        <w:fldChar w:fldCharType="end"/>
      </w:r>
      <w:r>
        <w:t xml:space="preserve"> çalıştırma hakkı sona erer.</w:t>
      </w:r>
    </w:p>
    <w:p w:rsidR="00897CD8" w:rsidRDefault="00897CD8">
      <w:pPr>
        <w:pStyle w:val="ProductList-Body"/>
      </w:pPr>
    </w:p>
    <w:p w:rsidR="00897CD8" w:rsidRDefault="005D3E70">
      <w:pPr>
        <w:pStyle w:val="ProductList-ClauseHeading"/>
        <w:outlineLvl w:val="2"/>
      </w:pPr>
      <w:bookmarkStart w:id="360" w:name="_Sec589"/>
      <w:r>
        <w:t>Lisans Hareketliliği</w:t>
      </w:r>
      <w:bookmarkEnd w:id="360"/>
    </w:p>
    <w:p w:rsidR="00897CD8" w:rsidRDefault="005D3E70">
      <w:pPr>
        <w:pStyle w:val="ProductList-SubClauseHeading"/>
        <w:outlineLvl w:val="3"/>
      </w:pPr>
      <w:r>
        <w:t>Sunucu Grupları Arasında Lisans Hareketliliği</w:t>
      </w:r>
    </w:p>
    <w:p w:rsidR="00897CD8" w:rsidRDefault="005D3E70">
      <w:pPr>
        <w:pStyle w:val="ProductList-BodyIndented"/>
      </w:pPr>
      <w:r>
        <w:t xml:space="preserve">Müşteri, Sunucu Gruplarında Lisans Hareketliliği kapsamında, Lisans Hareketliliğine sahip olarak belirlenmiş ve YG'sine sahip </w:t>
      </w:r>
      <w:r>
        <w:t xml:space="preserve">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w:instrText>
      </w:r>
      <w:r>
        <w:instrText xml:space="preserve">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w:instrText>
      </w:r>
      <w:r>
        <w:instrText xml:space="preserve">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w:t>
      </w:r>
      <w:r>
        <w:t xml:space="preserve">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lastRenderedPageBreak/>
        <w:fldChar w:fldCharType="begin"/>
      </w:r>
      <w:r>
        <w:instrText xml:space="preserve"> AutoTextList  </w:instrText>
      </w:r>
      <w:r>
        <w:instrText xml:space="preserve">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w:t>
      </w:r>
      <w:r>
        <w:t>iğerine yeniden tahsis edebilir. Kendi Kendini Barındırma için kullanılan ürünler, aynı anda Sunucu Grupları Arasında Lisans Hareketliliği kapsamında kullanılabilir.</w:t>
      </w:r>
    </w:p>
    <w:p w:rsidR="00897CD8" w:rsidRDefault="00897CD8">
      <w:pPr>
        <w:pStyle w:val="ProductList-BodyIndented"/>
      </w:pPr>
    </w:p>
    <w:p w:rsidR="00897CD8" w:rsidRDefault="005D3E70">
      <w:pPr>
        <w:pStyle w:val="ProductList-SubClauseHeading"/>
        <w:outlineLvl w:val="3"/>
      </w:pPr>
      <w:r>
        <w:t>Yazılım Güvencesi aracılığıyla Lisans Hareketliliği</w:t>
      </w:r>
    </w:p>
    <w:p w:rsidR="00897CD8" w:rsidRDefault="005D3E70">
      <w:pPr>
        <w:pStyle w:val="ProductList-BodyIndented"/>
      </w:pPr>
      <w:r>
        <w:t>Müşteri, Yazılım Güvencesi (YG) Aracı</w:t>
      </w:r>
      <w:r>
        <w:t xml:space="preserve">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w:instrText>
      </w:r>
      <w:r>
        <w:instrText xml:space="preserve">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w:t>
      </w:r>
      <w:r>
        <w:t xml:space="preserve">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897CD8" w:rsidRDefault="00897CD8">
      <w:pPr>
        <w:pStyle w:val="ProductList-BodyIndented"/>
      </w:pPr>
    </w:p>
    <w:p w:rsidR="00897CD8" w:rsidRDefault="005D3E70">
      <w:pPr>
        <w:pStyle w:val="ProductList-SubSubClauseHeading"/>
        <w:outlineLvl w:val="4"/>
      </w:pPr>
      <w:r>
        <w:t>İ</w:t>
      </w:r>
      <w:r>
        <w:t>zin Verilen Kullanım:</w:t>
      </w:r>
    </w:p>
    <w:p w:rsidR="00897CD8" w:rsidRDefault="005D3E70">
      <w:pPr>
        <w:pStyle w:val="ProductList-BodyIndented2"/>
      </w:pPr>
      <w:r>
        <w:t>YG aracılığıyla Lisans Hareketliliğiyle, Müşteri:</w:t>
      </w:r>
    </w:p>
    <w:p w:rsidR="00897CD8" w:rsidRDefault="005D3E70">
      <w:pPr>
        <w:pStyle w:val="ProductList-Bullet"/>
        <w:numPr>
          <w:ilvl w:val="2"/>
          <w:numId w:val="52"/>
        </w:numPr>
      </w:pPr>
      <w:r>
        <w:t xml:space="preserve">Lisanslı yazılımını paylaşılan sunucularda çalıştırabilir; </w:t>
      </w:r>
    </w:p>
    <w:p w:rsidR="00897CD8" w:rsidRDefault="005D3E70">
      <w:pPr>
        <w:pStyle w:val="ProductList-Bullet"/>
        <w:numPr>
          <w:ilvl w:val="2"/>
          <w:numId w:val="52"/>
        </w:numPr>
      </w:pPr>
      <w:r>
        <w:t>Erişim lisansları ve YG'sine sahip olduğu lisanslar kapsamında ve Ürünlere erişime izin veren kendi Kullanıcı ve Cihaz SL'le</w:t>
      </w:r>
      <w:r>
        <w:t xml:space="preserve">ri kapsamında söz konusu yazılıma erişebilir; </w:t>
      </w:r>
    </w:p>
    <w:p w:rsidR="00897CD8" w:rsidRDefault="005D3E70">
      <w:pPr>
        <w:pStyle w:val="ProductList-Bullet"/>
        <w:numPr>
          <w:ilvl w:val="2"/>
          <w:numId w:val="52"/>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w:instrText>
      </w:r>
      <w:r>
        <w:instrText xml:space="preserve">ir bölümü anlamına gelir. (Tam tanım için Sözlüğe bakın)" </w:instrText>
      </w:r>
      <w:r>
        <w:fldChar w:fldCharType="separate"/>
      </w:r>
      <w:r>
        <w:rPr>
          <w:color w:val="0563C1"/>
        </w:rPr>
        <w:t>OSE'lerini</w:t>
      </w:r>
      <w:r>
        <w:fldChar w:fldCharType="end"/>
      </w:r>
      <w:r>
        <w:t xml:space="preserve"> yönetebilir ve/veya </w:t>
      </w:r>
    </w:p>
    <w:p w:rsidR="00897CD8" w:rsidRDefault="005D3E70">
      <w:pPr>
        <w:pStyle w:val="ProductList-Bullet"/>
        <w:numPr>
          <w:ilvl w:val="2"/>
          <w:numId w:val="52"/>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w:t>
      </w:r>
      <w:r>
        <w:t>sunucularda çalıştırdığı yazılımı kullanarak yönetebilir.</w:t>
      </w:r>
    </w:p>
    <w:p w:rsidR="00897CD8" w:rsidRDefault="00897CD8">
      <w:pPr>
        <w:pStyle w:val="ProductList-BodyIndented2"/>
      </w:pPr>
    </w:p>
    <w:p w:rsidR="00897CD8" w:rsidRDefault="005D3E70">
      <w:pPr>
        <w:pStyle w:val="ProductList-SubSubClauseHeading"/>
        <w:outlineLvl w:val="4"/>
      </w:pPr>
      <w:r>
        <w:t>Gereksinimler:</w:t>
      </w:r>
    </w:p>
    <w:p w:rsidR="00897CD8" w:rsidRDefault="005D3E70">
      <w:pPr>
        <w:pStyle w:val="ProductList-BodyIndented2"/>
      </w:pPr>
      <w:r>
        <w:t>YG aracılığıyla Lisans Hareketliliğini kullanmak için Müşteri şunları gerçekleştirmelidir:</w:t>
      </w:r>
    </w:p>
    <w:p w:rsidR="00897CD8" w:rsidRDefault="005D3E70">
      <w:pPr>
        <w:pStyle w:val="ProductList-Bullet"/>
        <w:numPr>
          <w:ilvl w:val="2"/>
          <w:numId w:val="53"/>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w:instrText>
      </w:r>
      <w:r>
        <w:instrText xml:space="preserve">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897CD8" w:rsidRDefault="005D3E70">
      <w:pPr>
        <w:pStyle w:val="ProductList-Bullet"/>
        <w:numPr>
          <w:ilvl w:val="2"/>
          <w:numId w:val="53"/>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w:instrText>
      </w:r>
      <w:r>
        <w:instrText xml:space="preserve">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w:t>
      </w:r>
      <w:r>
        <w:t>ıdır; ve</w:t>
      </w:r>
    </w:p>
    <w:p w:rsidR="00897CD8" w:rsidRDefault="005D3E70">
      <w:pPr>
        <w:pStyle w:val="ProductList-Bullet"/>
        <w:numPr>
          <w:ilvl w:val="2"/>
          <w:numId w:val="53"/>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w:instrText>
      </w:r>
      <w:r>
        <w:instrText xml:space="preserve">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w:t>
      </w:r>
      <w:r>
        <w:t>a formu doldurup sunmalıdır.</w:t>
      </w:r>
    </w:p>
    <w:p w:rsidR="00897CD8" w:rsidRDefault="00897CD8">
      <w:pPr>
        <w:pStyle w:val="ProductList-BodyIndented2"/>
      </w:pPr>
    </w:p>
    <w:p w:rsidR="00897CD8" w:rsidRDefault="005D3E70">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w:instrText>
      </w:r>
      <w:r>
        <w:instrText xml:space="preserve">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rPr>
          <w:color w:val="0563C1"/>
        </w:rPr>
        <w:t>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w:instrText>
      </w:r>
      <w:r>
        <w:instrText xml:space="preserve">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w:instrText>
      </w:r>
      <w:r>
        <w:instrText xml:space="preserv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w:instrText>
      </w:r>
      <w:r>
        <w:instrText xml:space="preserv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w:instrText>
      </w:r>
      <w:r>
        <w:instrText xml:space="preserve">,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w:t>
      </w:r>
      <w:r>
        <w:t xml:space="preserve">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w:instrText>
      </w:r>
      <w:r>
        <w:instrText xml:space="preserv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w:t>
      </w:r>
      <w:r>
        <w:t>,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897C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İzin Verilen Sayı:</w:t>
            </w:r>
          </w:p>
          <w:p w:rsidR="00897CD8" w:rsidRDefault="005D3E70">
            <w:pPr>
              <w:pStyle w:val="ProductList-TableBody"/>
            </w:pPr>
            <w:r>
              <w:rPr>
                <w:color w:val="FFFFFF"/>
              </w:rPr>
              <w:t>Lisa</w:t>
            </w:r>
            <w:r>
              <w:rPr>
                <w:color w:val="FFFFFF"/>
              </w:rPr>
              <w:t>ns başına OSE'ler veya Core'lar</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 başına 1 OSE</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 başına 1 OSE</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Bir sanal çekirdek (OSE başına asgari 4 adede kadar çekirdek gereksinimi içeren ürün kullanım haklarına tabi)</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Aktif YG kaps</w:t>
            </w:r>
            <w:r>
              <w:t>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Lisanslı Sunucu başına 2 Yönetilen OSE</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Lisanslı Sunucu başına 10 Yönetilen OSE</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Lisanslı Sunucu başına 2 Yönetilen OSE</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Lisanslı Sunucu başına 10 Yönetilen OSE</w:t>
            </w:r>
          </w:p>
        </w:tc>
      </w:tr>
    </w:tbl>
    <w:p w:rsidR="00897CD8" w:rsidRDefault="00897CD8">
      <w:pPr>
        <w:pStyle w:val="ProductList-BodyIndented2"/>
      </w:pPr>
    </w:p>
    <w:p w:rsidR="00897CD8" w:rsidRDefault="005D3E70">
      <w:pPr>
        <w:pStyle w:val="ProductList-SubSubClauseHeading"/>
        <w:outlineLvl w:val="4"/>
      </w:pPr>
      <w:r>
        <w:t>Yük Devretme Hakları</w:t>
      </w:r>
    </w:p>
    <w:p w:rsidR="00897CD8" w:rsidRDefault="005D3E70">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w:instrText>
      </w:r>
      <w:r>
        <w:instrText xml:space="preserve">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w:instrText>
      </w:r>
      <w:r>
        <w:instrText xml:space="preserve">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w:instrText>
      </w:r>
      <w:r>
        <w:instrText xml:space="preserve">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w:t>
      </w:r>
      <w:r>
        <w:t xml:space="preserve">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w:t>
      </w:r>
      <w:r>
        <w:t>çmemelidir.</w:t>
      </w:r>
    </w:p>
    <w:p w:rsidR="00897CD8" w:rsidRDefault="00897CD8">
      <w:pPr>
        <w:pStyle w:val="ProductList-BodyIndented2"/>
      </w:pPr>
    </w:p>
    <w:p w:rsidR="00897CD8" w:rsidRDefault="005D3E70">
      <w:pPr>
        <w:pStyle w:val="ProductList-ClauseHeading"/>
        <w:outlineLvl w:val="2"/>
      </w:pPr>
      <w:bookmarkStart w:id="361" w:name="_Sec590"/>
      <w:r>
        <w:t>Sunucular – Kendinden Barındırmalı Uygulamalar</w:t>
      </w:r>
      <w:bookmarkEnd w:id="361"/>
    </w:p>
    <w:p w:rsidR="00897CD8" w:rsidRDefault="005D3E70">
      <w:pPr>
        <w:pStyle w:val="ProductList-Body"/>
      </w:pPr>
      <w:r>
        <w:t>Kendinden Barındırmalı Uygulamalar, Kendinden Barındırma haklarının uygulandığı bu Ürünler anlamına gelir.</w:t>
      </w:r>
    </w:p>
    <w:p w:rsidR="00897CD8" w:rsidRDefault="00897CD8">
      <w:pPr>
        <w:pStyle w:val="ProductList-Body"/>
      </w:pPr>
    </w:p>
    <w:p w:rsidR="00897CD8" w:rsidRDefault="005D3E70">
      <w:pPr>
        <w:pStyle w:val="ProductList-Body"/>
      </w:pPr>
      <w:r>
        <w:lastRenderedPageBreak/>
        <w:t>Ürün Kullanım Hakları da dahil olmak üzere Müşterinin toplu lisanslama anlaşmasındaki ak</w:t>
      </w:r>
      <w:r>
        <w:t>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w:t>
      </w:r>
      <w:r>
        <w:t>maların lisanslı kopyalarını birlikte kullanabilir.</w:t>
      </w:r>
    </w:p>
    <w:p w:rsidR="00897CD8" w:rsidRDefault="00897CD8">
      <w:pPr>
        <w:pStyle w:val="ProductList-Body"/>
      </w:pPr>
    </w:p>
    <w:p w:rsidR="00897CD8" w:rsidRDefault="005D3E70">
      <w:pPr>
        <w:pStyle w:val="ProductList-SubClauseHeading"/>
        <w:outlineLvl w:val="3"/>
      </w:pPr>
      <w:r>
        <w:t>Gereksinimler</w:t>
      </w:r>
    </w:p>
    <w:p w:rsidR="00897CD8" w:rsidRDefault="005D3E70">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w:t>
      </w:r>
      <w:r>
        <w:t>p olmalıdır:</w:t>
      </w:r>
    </w:p>
    <w:p w:rsidR="00897CD8" w:rsidRDefault="005D3E70">
      <w:pPr>
        <w:pStyle w:val="ProductList-Bullet"/>
        <w:numPr>
          <w:ilvl w:val="1"/>
          <w:numId w:val="54"/>
        </w:numPr>
      </w:pPr>
      <w:r>
        <w:t>Birleşik Çözümün bir parçası olarak çalışan Kendinden Barındırmalı Uygulamalar ve</w:t>
      </w:r>
    </w:p>
    <w:p w:rsidR="00897CD8" w:rsidRDefault="005D3E70">
      <w:pPr>
        <w:pStyle w:val="ProductList-Bullet"/>
        <w:numPr>
          <w:ilvl w:val="1"/>
          <w:numId w:val="54"/>
        </w:numPr>
      </w:pPr>
      <w:r>
        <w:t xml:space="preserve">Birleşik Çözümü Harici Kullanıcılara sunmak için kullanılan tüm erişim </w:t>
      </w:r>
      <w:r>
        <w:fldChar w:fldCharType="begin"/>
      </w:r>
      <w:r>
        <w:instrText xml:space="preserve"> AutoTextList   \s NoStyle \t "Lisans, bir Ürünü indirme, kurma, ona erişme ve onu kullanm</w:instrText>
      </w:r>
      <w:r>
        <w:instrText xml:space="preserve">a hakkı anlamına gelir." </w:instrText>
      </w:r>
      <w:r>
        <w:fldChar w:fldCharType="separate"/>
      </w:r>
      <w:r>
        <w:rPr>
          <w:color w:val="0563C1"/>
        </w:rPr>
        <w:t>Lisansları</w:t>
      </w:r>
      <w:r>
        <w:fldChar w:fldCharType="end"/>
      </w:r>
      <w:r>
        <w:t>.</w:t>
      </w:r>
    </w:p>
    <w:p w:rsidR="00897CD8" w:rsidRDefault="005D3E70">
      <w:pPr>
        <w:pStyle w:val="ProductList-BodyIndented"/>
      </w:pPr>
      <w:r>
        <w:t xml:space="preserve">Birleşik Çözüm oluşturmak ve sağlamak için kullanılan bütün Microsoft yazılımlarının </w:t>
      </w:r>
    </w:p>
    <w:p w:rsidR="00897CD8" w:rsidRDefault="005D3E70">
      <w:pPr>
        <w:pStyle w:val="ProductList-Bullet"/>
        <w:numPr>
          <w:ilvl w:val="1"/>
          <w:numId w:val="55"/>
        </w:numPr>
      </w:pPr>
      <w:r>
        <w:t>Toplu Lisanslama programı aracılığıyla lisanslanması ve</w:t>
      </w:r>
    </w:p>
    <w:p w:rsidR="00897CD8" w:rsidRDefault="005D3E70">
      <w:pPr>
        <w:pStyle w:val="ProductList-Bullet"/>
        <w:numPr>
          <w:ilvl w:val="1"/>
          <w:numId w:val="55"/>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w:t>
      </w:r>
      <w:r>
        <w:rPr>
          <w:color w:val="0563C1"/>
        </w:rPr>
        <w:t>den Barındırma</w:t>
      </w:r>
      <w:r>
        <w:fldChar w:fldCharType="end"/>
      </w:r>
      <w:r>
        <w:t xml:space="preserve"> için uygun olması gerekir.</w:t>
      </w:r>
    </w:p>
    <w:p w:rsidR="00897CD8" w:rsidRDefault="00897CD8">
      <w:pPr>
        <w:pStyle w:val="ProductList-BodyIndented"/>
      </w:pPr>
    </w:p>
    <w:p w:rsidR="00897CD8" w:rsidRDefault="005D3E70">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w:t>
      </w:r>
      <w:r>
        <w:t>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w:t>
      </w:r>
      <w:r>
        <w:t>ifi kapsamında lisanslanan Windows Server yazılımını kullanmalıdır. Paylaşılan sunuculardan sunulan bir Birleşik Çözümde kullanılan Diğer Ürünler, Yazılım Güvencesi aracılığıyla Lisans Hareketliliğine sahip olmalıdır.</w:t>
      </w:r>
    </w:p>
    <w:p w:rsidR="00897CD8" w:rsidRDefault="00897CD8">
      <w:pPr>
        <w:pStyle w:val="ProductList-BodyIndented"/>
      </w:pPr>
    </w:p>
    <w:p w:rsidR="00897CD8" w:rsidRDefault="005D3E70">
      <w:pPr>
        <w:pStyle w:val="ProductList-BodyIndented"/>
      </w:pPr>
      <w:r>
        <w:t>Müşterinin yazılımı:</w:t>
      </w:r>
    </w:p>
    <w:p w:rsidR="00897CD8" w:rsidRDefault="005D3E70">
      <w:pPr>
        <w:pStyle w:val="ProductList-Bullet"/>
        <w:numPr>
          <w:ilvl w:val="1"/>
          <w:numId w:val="56"/>
        </w:numPr>
      </w:pPr>
      <w:r>
        <w:t>Birleşik Çözümün</w:t>
      </w:r>
      <w:r>
        <w:t xml:space="preserve"> bir parçası olan Kendinden Barındırmalı Uygulamalara (dashboard’lar, HTML düzenleyiciler, yardımcı programlar ve benzeri teknolojiler tek başına Birleşik Çözümün birincil hizmeti ve/veya uygulaması değildir) önemli ve birincil işlev eklemelidir;</w:t>
      </w:r>
    </w:p>
    <w:p w:rsidR="00897CD8" w:rsidRDefault="005D3E70">
      <w:pPr>
        <w:pStyle w:val="ProductList-Bullet"/>
        <w:numPr>
          <w:ilvl w:val="1"/>
          <w:numId w:val="56"/>
        </w:numPr>
      </w:pPr>
      <w:r>
        <w:t xml:space="preserve">Birleşik </w:t>
      </w:r>
      <w:r>
        <w:t>Çözümün başlıca hizmeti ve/veya uygulaması olmalı ve Birleşik Çözümün hiçbir son kullanıcısının Kendinden Barındırmalı Uygulamalara doğrudan erişmesine izin vermemelidir;</w:t>
      </w:r>
    </w:p>
    <w:p w:rsidR="00897CD8" w:rsidRDefault="005D3E70">
      <w:pPr>
        <w:pStyle w:val="ProductList-Bullet"/>
        <w:numPr>
          <w:ilvl w:val="1"/>
          <w:numId w:val="56"/>
        </w:numPr>
      </w:pPr>
      <w:r>
        <w:t>İnternet, telefon ağı veya Birleşik Çözümün son kullanıcısı (Birleşik Çözüm son kulla</w:t>
      </w:r>
      <w:r>
        <w:t>nıcının cihazına yüklenemez) dışında, Müşterinin veya bir üçüncü kişinin günlük denetimi altındaki sunuculardan özel bir ağ üzerinden son kullanıcılara sağlanmalıdır ve</w:t>
      </w:r>
    </w:p>
    <w:p w:rsidR="00897CD8" w:rsidRDefault="005D3E70">
      <w:pPr>
        <w:pStyle w:val="ProductList-Bullet"/>
        <w:numPr>
          <w:ilvl w:val="1"/>
          <w:numId w:val="56"/>
        </w:numPr>
      </w:pPr>
      <w:r>
        <w:t>yazılımında gömülü olan veya yazılımına destek olmak üzere çalışan bir bağımsız olmayan</w:t>
      </w:r>
      <w:r>
        <w:t xml:space="preserve"> üçüncü kişi yazılımı içerdiği durumlar haricinde, lisanslanmamalı, sahiplenilmelidir.</w:t>
      </w:r>
    </w:p>
    <w:p w:rsidR="00897CD8" w:rsidRDefault="00897CD8">
      <w:pPr>
        <w:pStyle w:val="ProductList-BodyIndented"/>
      </w:pPr>
    </w:p>
    <w:p w:rsidR="00897CD8" w:rsidRDefault="005D3E70">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w:instrText>
      </w:r>
      <w:r>
        <w:instrText xml:space="preserve">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w:instrText>
      </w:r>
      <w:r>
        <w:instrText xml:space="preserve"> ve onu kullanma hakkı anlamına gelir." </w:instrText>
      </w:r>
      <w:r>
        <w:fldChar w:fldCharType="separate"/>
      </w:r>
      <w:r>
        <w:rPr>
          <w:color w:val="0563C1"/>
        </w:rPr>
        <w:t>Lisansları</w:t>
      </w:r>
      <w:r>
        <w:fldChar w:fldCharType="end"/>
      </w:r>
      <w:r>
        <w:t xml:space="preserve"> aktaramaz.</w:t>
      </w:r>
    </w:p>
    <w:p w:rsidR="00897CD8" w:rsidRDefault="00897CD8">
      <w:pPr>
        <w:pStyle w:val="ProductList-BodyIndented"/>
        <w:jc w:val="right"/>
      </w:pPr>
    </w:p>
    <w:tbl>
      <w:tblPr>
        <w:tblStyle w:val="PURTable0"/>
        <w:tblW w:w="0" w:type="dxa"/>
        <w:tblLook w:val="04A0" w:firstRow="1" w:lastRow="0" w:firstColumn="1" w:lastColumn="0" w:noHBand="0" w:noVBand="1"/>
      </w:tblPr>
      <w:tblGrid>
        <w:gridCol w:w="1044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Indented"/>
      </w:pPr>
    </w:p>
    <w:p w:rsidR="00897CD8" w:rsidRDefault="00897CD8">
      <w:pPr>
        <w:pStyle w:val="PURBreadcrumb"/>
      </w:pPr>
    </w:p>
    <w:p w:rsidR="00897CD8" w:rsidRDefault="005D3E70">
      <w:pPr>
        <w:pStyle w:val="ProductList-SectionHeading"/>
        <w:pageBreakBefore/>
        <w:outlineLvl w:val="0"/>
      </w:pPr>
      <w:bookmarkStart w:id="362" w:name="_Sec562"/>
      <w:bookmarkEnd w:id="338"/>
      <w:r>
        <w:lastRenderedPageBreak/>
        <w:t>Ek C – Profesyonel Hizmetler</w:t>
      </w:r>
      <w:r>
        <w:fldChar w:fldCharType="begin"/>
      </w:r>
      <w:r>
        <w:instrText xml:space="preserve"> TC "</w:instrText>
      </w:r>
      <w:bookmarkStart w:id="363" w:name="_Toc476139435"/>
      <w:r>
        <w:instrText>Ek C – Profesyonel Hizmetler</w:instrText>
      </w:r>
      <w:bookmarkEnd w:id="363"/>
      <w:r>
        <w:instrText>" \l 1</w:instrText>
      </w:r>
      <w:r>
        <w:fldChar w:fldCharType="end"/>
      </w:r>
    </w:p>
    <w:p w:rsidR="00897CD8" w:rsidRDefault="005D3E70">
      <w:pPr>
        <w:pStyle w:val="ProductList-Body"/>
      </w:pPr>
      <w:r>
        <w:t>Microsoft Toplu Lisanslama aracılığıyla sağlanan Profesyonel Hizmetler aşağıda açıklanmaktadır.</w:t>
      </w:r>
    </w:p>
    <w:p w:rsidR="00897CD8" w:rsidRDefault="005D3E70">
      <w:pPr>
        <w:pStyle w:val="ProductList-Offering1Heading"/>
        <w:outlineLvl w:val="1"/>
      </w:pPr>
      <w:bookmarkStart w:id="364" w:name="_Sec565"/>
      <w:r>
        <w:t>Microsoft Premier Desteği Teklifleri</w:t>
      </w:r>
      <w:bookmarkEnd w:id="364"/>
      <w:r>
        <w:fldChar w:fldCharType="begin"/>
      </w:r>
      <w:r>
        <w:instrText xml:space="preserve"> TC "</w:instrText>
      </w:r>
      <w:bookmarkStart w:id="365" w:name="_Toc476139436"/>
      <w:r>
        <w:instrText>Microsoft Premier Desteği Teklifleri</w:instrText>
      </w:r>
      <w:bookmarkEnd w:id="365"/>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897C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jc w:val="center"/>
            </w:pPr>
            <w:r>
              <w:rPr>
                <w:color w:val="FFFFFF"/>
              </w:rPr>
              <w:t>Premier Plus</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Aylık</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 saate kadar</w:t>
            </w:r>
          </w:p>
          <w:p w:rsidR="00897CD8" w:rsidRDefault="005D3E70">
            <w:pPr>
              <w:pStyle w:val="ProductList-TableBody"/>
            </w:pPr>
            <w:r>
              <w:t>+1 Durum Kontrolü</w:t>
            </w:r>
          </w:p>
          <w:p w:rsidR="00897CD8" w:rsidRDefault="005D3E70">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160 saate kadar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140 saate kadar</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jc w:val="center"/>
            </w:pPr>
            <w:r>
              <w:t>X</w:t>
            </w:r>
          </w:p>
        </w:tc>
      </w:tr>
      <w:tr w:rsidR="00897CD8">
        <w:tc>
          <w:tcPr>
            <w:tcW w:w="404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20 Paket</w:t>
            </w:r>
          </w:p>
        </w:tc>
      </w:tr>
    </w:tbl>
    <w:p w:rsidR="00897CD8" w:rsidRDefault="005D3E70">
      <w:pPr>
        <w:pStyle w:val="ProductList-Body"/>
      </w:pPr>
      <w:r>
        <w:rPr>
          <w:vertAlign w:val="superscript"/>
        </w:rPr>
        <w:t xml:space="preserve">1 </w:t>
      </w:r>
      <w:r>
        <w:rPr>
          <w:i/>
        </w:rPr>
        <w:t>İş Saatleri yerel olarak tanımlanmıştır.</w:t>
      </w:r>
    </w:p>
    <w:p w:rsidR="00897CD8" w:rsidRDefault="00897CD8">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897C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Müşterinin Beklenen Yanıtı</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yıkıcı etki: </w:t>
            </w:r>
          </w:p>
          <w:p w:rsidR="00897CD8" w:rsidRDefault="005D3E70">
            <w:pPr>
              <w:pStyle w:val="ProductList-TableBody"/>
            </w:pPr>
            <w:r>
              <w:t>Çekirdek (görev açısından kritik) iş sürecini tamamen kaybetmiştir ve iş makul olarak devam edemez durumdadır</w:t>
            </w:r>
          </w:p>
          <w:p w:rsidR="00897CD8" w:rsidRDefault="005D3E70">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1 saat içinde ya da daha kısa sürede</w:t>
            </w:r>
          </w:p>
          <w:p w:rsidR="00897CD8" w:rsidRDefault="005D3E70">
            <w:pPr>
              <w:pStyle w:val="ProductList-TableBody"/>
            </w:pPr>
            <w:r>
              <w:t>Microsoft'un Kaynaklarıyla olabi</w:t>
            </w:r>
            <w:r>
              <w:t>ldiğince çabuk müşteri tesisinde.</w:t>
            </w:r>
          </w:p>
          <w:p w:rsidR="00897CD8" w:rsidRDefault="005D3E70">
            <w:pPr>
              <w:pStyle w:val="ProductList-TableBody"/>
            </w:pPr>
            <w:r>
              <w:t>7 gün 24 saat temelinde kesintisiz çalışma</w:t>
            </w:r>
          </w:p>
          <w:p w:rsidR="00897CD8" w:rsidRDefault="005D3E70">
            <w:pPr>
              <w:pStyle w:val="ProductList-TableBody"/>
            </w:pPr>
            <w:r>
              <w:t>Microsoft içinde Ürün ekiplerine hızlı İlerletme</w:t>
            </w:r>
          </w:p>
          <w:p w:rsidR="00897CD8" w:rsidRDefault="005D3E70">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Müşteri Üst Düzey yöneticilerine bildirimde bulunulması </w:t>
            </w:r>
          </w:p>
          <w:p w:rsidR="00897CD8" w:rsidRDefault="005D3E70">
            <w:pPr>
              <w:pStyle w:val="ProductList-TableBody"/>
            </w:pPr>
            <w:r>
              <w:t>7 gün 24 sa</w:t>
            </w:r>
            <w:r>
              <w:t>at temelinde kesintisiz çalışma yapmayı sürdürmek için uygun kaynakların tahsis edilmesi</w:t>
            </w:r>
            <w:r>
              <w:rPr>
                <w:vertAlign w:val="superscript"/>
              </w:rPr>
              <w:t>2</w:t>
            </w:r>
          </w:p>
          <w:p w:rsidR="00897CD8" w:rsidRDefault="005D3E70">
            <w:pPr>
              <w:pStyle w:val="ProductList-TableBody"/>
            </w:pPr>
            <w:r>
              <w:t>Değişiklik kontrolü yetkilisine hızlı erişim ve kendisinden de hızlı yanıt gelmesi</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kritik etki: </w:t>
            </w:r>
          </w:p>
          <w:p w:rsidR="00897CD8" w:rsidRDefault="005D3E70">
            <w:pPr>
              <w:pStyle w:val="ProductList-TableBody"/>
            </w:pPr>
            <w:r>
              <w:t>Hizmetlerin önemli ölçüde</w:t>
            </w:r>
            <w:r>
              <w:t xml:space="preserve"> kaybı veya bozulması</w:t>
            </w:r>
          </w:p>
          <w:p w:rsidR="00897CD8" w:rsidRDefault="005D3E70">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1 saat içinde ya da daha kısa sürede</w:t>
            </w:r>
          </w:p>
          <w:p w:rsidR="00897CD8" w:rsidRDefault="005D3E70">
            <w:pPr>
              <w:pStyle w:val="ProductList-TableBody"/>
            </w:pPr>
            <w:r>
              <w:t>Microsoft'un Kaynaklarıyla gerektiği gibi Müşteri tesisinde.</w:t>
            </w:r>
          </w:p>
          <w:p w:rsidR="00897CD8" w:rsidRDefault="005D3E70">
            <w:pPr>
              <w:pStyle w:val="ProductList-TableBody"/>
            </w:pPr>
            <w:r>
              <w:t>7 gün 24 saat temelinde kesintisiz çalışma</w:t>
            </w:r>
          </w:p>
          <w:p w:rsidR="00897CD8" w:rsidRDefault="005D3E70">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7 gün 24 saat temelinde kesintisiz çalışma yapmayı sürdürmek için uygun kaynakların tahsis edilmesi</w:t>
            </w:r>
            <w:r>
              <w:rPr>
                <w:vertAlign w:val="superscript"/>
              </w:rPr>
              <w:t>2</w:t>
            </w:r>
          </w:p>
          <w:p w:rsidR="00897CD8" w:rsidRDefault="005D3E70">
            <w:pPr>
              <w:pStyle w:val="ProductList-TableBody"/>
            </w:pPr>
            <w:r>
              <w:t>Değişiklik kontrolü yetkilisine hızlı erişim ve kendisinden de hızlı yanıt gelmesi</w:t>
            </w:r>
          </w:p>
          <w:p w:rsidR="00897CD8" w:rsidRDefault="005D3E70">
            <w:pPr>
              <w:pStyle w:val="ProductList-TableBody"/>
            </w:pPr>
            <w:r>
              <w:t>Yönetime bi</w:t>
            </w:r>
            <w:r>
              <w:t>ldirim</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orta derecede etki: </w:t>
            </w:r>
          </w:p>
          <w:p w:rsidR="00897CD8" w:rsidRDefault="005D3E70">
            <w:pPr>
              <w:pStyle w:val="ProductList-TableBody"/>
            </w:pPr>
            <w:r>
              <w:t>Orta derecede hizmet kaybı veya bozulması, ancak bozulmuş bir şekilde makul olarak çalışma sürdürülebilir.</w:t>
            </w:r>
          </w:p>
          <w:p w:rsidR="00897CD8" w:rsidRDefault="005D3E70">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2 saat içinde ya da daha kısa sürede</w:t>
            </w:r>
          </w:p>
          <w:p w:rsidR="00897CD8" w:rsidRDefault="005D3E7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İş Saatlerinde1 kesintisiz çalışma yapmayı sürdürmek için uygun kaynakların tahsis edilmesi</w:t>
            </w:r>
          </w:p>
          <w:p w:rsidR="00897CD8" w:rsidRDefault="005D3E70">
            <w:pPr>
              <w:pStyle w:val="ProductList-TableBody"/>
            </w:pPr>
            <w:r>
              <w:t>Değişiklik kontrolü yetkilisinden 4 İş Saati</w:t>
            </w:r>
            <w:r>
              <w:rPr>
                <w:vertAlign w:val="superscript"/>
              </w:rPr>
              <w:t>1</w:t>
            </w:r>
            <w:r>
              <w:t xml:space="preserve"> içinde </w:t>
            </w:r>
            <w:r>
              <w:t>erişim ve yanıt</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İş üzerinde asgari etki: </w:t>
            </w:r>
          </w:p>
          <w:p w:rsidR="00897CD8" w:rsidRDefault="005D3E70">
            <w:pPr>
              <w:pStyle w:val="ProductList-TableBody"/>
            </w:pPr>
            <w:r>
              <w:t>Hizmetler çok az bozularak ya da hiç bozulmayarak önemli derecede sürüyor.</w:t>
            </w:r>
          </w:p>
          <w:p w:rsidR="00897CD8" w:rsidRDefault="005D3E70">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İlk aramaya yanıt, 4 saat içinde ya da daha kısa</w:t>
            </w:r>
            <w:r>
              <w:t xml:space="preserve"> sürede</w:t>
            </w:r>
          </w:p>
          <w:p w:rsidR="00897CD8" w:rsidRDefault="005D3E7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Servis talebi sahibi hakkında doğru iletişim bilgisi</w:t>
            </w:r>
          </w:p>
          <w:p w:rsidR="00897CD8" w:rsidRDefault="005D3E70">
            <w:pPr>
              <w:pStyle w:val="ProductList-TableBody"/>
            </w:pPr>
            <w:r>
              <w:t>24 saat içinde yanıt</w:t>
            </w:r>
          </w:p>
        </w:tc>
      </w:tr>
    </w:tbl>
    <w:p w:rsidR="00897CD8" w:rsidRDefault="005D3E70">
      <w:pPr>
        <w:pStyle w:val="ProductList-Body"/>
      </w:pPr>
      <w:r>
        <w:rPr>
          <w:vertAlign w:val="superscript"/>
        </w:rPr>
        <w:t>1</w:t>
      </w:r>
      <w:r>
        <w:rPr>
          <w:i/>
        </w:rPr>
        <w:t>İş Saatleri yerel olarak tanımlanmıştır.</w:t>
      </w:r>
    </w:p>
    <w:p w:rsidR="00897CD8" w:rsidRDefault="005D3E70">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897CD8" w:rsidRDefault="00897CD8">
      <w:pPr>
        <w:pStyle w:val="ProductList-Body"/>
      </w:pPr>
    </w:p>
    <w:p w:rsidR="00897CD8" w:rsidRDefault="005D3E70">
      <w:pPr>
        <w:pStyle w:val="ProductList-ClauseHeading"/>
        <w:outlineLvl w:val="2"/>
      </w:pPr>
      <w:r>
        <w:t>İlişkili İş Kuralları</w:t>
      </w:r>
    </w:p>
    <w:p w:rsidR="00897CD8" w:rsidRDefault="005D3E70">
      <w:pPr>
        <w:pStyle w:val="ProductList-Body"/>
      </w:pPr>
      <w:r>
        <w:t xml:space="preserve">Tüm Profesyonel Hizmetler, ticari olarak piyasaya sürülmüş, genel </w:t>
      </w:r>
      <w:r>
        <w:t>olarak kullanıma sunulan Microsoft Ürünleri için (Microsoft Premier Çevrimiçi Web sitesinde veya Microsoft Destek Yaşam Döngüsü Web sitesinde özellikle hariç bırakılmadıkça) destek sağlar. Profesyonel Hizmetler genel olarak saatlik bazda ücretlendirilecek,</w:t>
      </w:r>
      <w:r>
        <w:t xml:space="preserve"> uzaktan sağlanacak ve (başka bir dil mevcut olmadıkça)İngilizce olacaktır. Profesyonel Hizmetler VL anlaşmasının imzalandığı ülkede sağlanacaktır. Tesis ziyaretlerinin ücretleri önceden ödenmez ve kaynakların kullanılabilirliğine bağlıdır. Yıllık bazda ku</w:t>
      </w:r>
      <w:r>
        <w:t>llanılmayan tüm Profesyonel Hizmetler kaybedilecektir. Müşteri isteği üzerine, Microsoft sorunları analiz etmek için, Müşterinin sistemine uzaktan aramayla erişebilir.</w:t>
      </w:r>
    </w:p>
    <w:p w:rsidR="00897CD8" w:rsidRDefault="005D3E70">
      <w:pPr>
        <w:pStyle w:val="ProductList-Offering1Heading"/>
        <w:outlineLvl w:val="1"/>
      </w:pPr>
      <w:bookmarkStart w:id="366" w:name="_Sec566"/>
      <w:r>
        <w:t>Microsoft Dijital Danışmanlık Hizmetleri Teklifleri</w:t>
      </w:r>
      <w:bookmarkEnd w:id="366"/>
      <w:r>
        <w:fldChar w:fldCharType="begin"/>
      </w:r>
      <w:r>
        <w:instrText xml:space="preserve"> TC "</w:instrText>
      </w:r>
      <w:bookmarkStart w:id="367" w:name="_Toc476139437"/>
      <w:r>
        <w:instrText>Microsoft Dijital Danışmanlık Hi</w:instrText>
      </w:r>
      <w:r>
        <w:instrText>zmetleri Teklifleri</w:instrText>
      </w:r>
      <w:bookmarkEnd w:id="367"/>
      <w:r>
        <w:instrText>" \l 2</w:instrText>
      </w:r>
      <w:r>
        <w:fldChar w:fldCharType="end"/>
      </w:r>
    </w:p>
    <w:p w:rsidR="00897CD8" w:rsidRDefault="005D3E70">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897C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Enterprise Strategy Portfolio</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SK</w:t>
            </w:r>
            <w:r>
              <w:t>U Ürün Ailesi</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9RO-xxxx</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Microsoft Dijital Danışmanı ve Kurumsal Hizmet Sağlama Ekibi tarafından birlikte sağlanan toplam 1600 saate kadar hizmet</w:t>
            </w: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Hizmet Sağlam</w:t>
            </w:r>
            <w:r>
              <w:t>a Planı (SDP)</w:t>
            </w: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CD8" w:rsidRDefault="00897CD8">
            <w:pPr>
              <w:pStyle w:val="ProductList-TableBody"/>
            </w:pPr>
          </w:p>
        </w:tc>
      </w:tr>
      <w:tr w:rsidR="00897CD8">
        <w:tc>
          <w:tcPr>
            <w:tcW w:w="306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7CD8" w:rsidRDefault="005D3E70">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897CD8" w:rsidRDefault="00897CD8">
            <w:pPr>
              <w:pStyle w:val="ProductList-TableBody"/>
            </w:pPr>
          </w:p>
        </w:tc>
      </w:tr>
    </w:tbl>
    <w:p w:rsidR="00897CD8" w:rsidRDefault="00897CD8">
      <w:pPr>
        <w:pStyle w:val="ProductList-Body"/>
      </w:pPr>
    </w:p>
    <w:p w:rsidR="00897CD8" w:rsidRDefault="005D3E70">
      <w:pPr>
        <w:pStyle w:val="ProductList-ClauseHeading"/>
        <w:outlineLvl w:val="2"/>
      </w:pPr>
      <w:r>
        <w:t>Dijital Danışmanlık Hizmeti Modülleri</w:t>
      </w:r>
    </w:p>
    <w:p w:rsidR="00897CD8" w:rsidRDefault="005D3E70">
      <w:pPr>
        <w:pStyle w:val="ProductList-Body"/>
      </w:pPr>
      <w:r>
        <w:t>Dijital Danışmanlık çalışması, Hizmet Sağlama Planında belgelenen şekilde, Dijital Danışmanlık hizmet modüllerinden birini veya daha fazlasını içerir.</w:t>
      </w:r>
    </w:p>
    <w:p w:rsidR="00897CD8" w:rsidRDefault="00897CD8">
      <w:pPr>
        <w:pStyle w:val="ProductList-Body"/>
      </w:pPr>
    </w:p>
    <w:p w:rsidR="00897CD8" w:rsidRDefault="005D3E70">
      <w:pPr>
        <w:pStyle w:val="ProductList-ClauseHeading"/>
        <w:outlineLvl w:val="2"/>
      </w:pPr>
      <w:r>
        <w:t>Kapsam Haricindeki Hizmetler</w:t>
      </w:r>
    </w:p>
    <w:p w:rsidR="00897CD8" w:rsidRDefault="005D3E70">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w:t>
      </w:r>
      <w:r>
        <w:t>anışmanlık konularını içermez. Microsoft’a ait olmayan herhangi bir kod için Microsoft’un Profesyonel Hizmetleri, süreç dökümü veya ağ monitörünün izlenmesi gibi yalnızca ikili verilerin analiziyle sınırlı olacaktır.</w:t>
      </w:r>
    </w:p>
    <w:p w:rsidR="00897CD8" w:rsidRDefault="00897CD8">
      <w:pPr>
        <w:pStyle w:val="ProductList-Body"/>
      </w:pPr>
    </w:p>
    <w:p w:rsidR="00897CD8" w:rsidRDefault="005D3E70">
      <w:pPr>
        <w:pStyle w:val="ProductList-ClauseHeading"/>
        <w:outlineLvl w:val="2"/>
      </w:pPr>
      <w:r>
        <w:t>Müşterinin Sorumlulukları</w:t>
      </w:r>
    </w:p>
    <w:p w:rsidR="00897CD8" w:rsidRDefault="005D3E70">
      <w:pPr>
        <w:pStyle w:val="ProductList-Body"/>
      </w:pPr>
      <w:r>
        <w:t>Müşteri, Dij</w:t>
      </w:r>
      <w:r>
        <w:t>ital Danışmanlık çalışmasının bir parçası olarak Microsoft ile işbirliği yapmayı kabul eder. Buna, Müşteri temsilcilerinin, BT personelinin ve kaynakların Microsoft'a sağlanması, doğru ve eksiksiz bilgilerin sağlanması ve Microsoft tarafından Müşteriye ata</w:t>
      </w:r>
      <w:r>
        <w:t>nan sorumlulukların zamanında yerine getirilmesi dahildir ancak tamamı bunlarla sınırlı değildir. Microsoft Danışmanlarının yerinde ziyaretleri konusunda hemfikir kalındığı ve bunların ön ödemelerinin yapılmadığı durumlarda, makul seyahat ve yaşam harcamal</w:t>
      </w:r>
      <w:r>
        <w:t>arından Müşteri sorumlu olur.</w:t>
      </w:r>
    </w:p>
    <w:p w:rsidR="00897CD8" w:rsidRDefault="005D3E70">
      <w:pPr>
        <w:pStyle w:val="ProductList-Offering1Heading"/>
        <w:outlineLvl w:val="1"/>
      </w:pPr>
      <w:bookmarkStart w:id="368" w:name="_Sec567"/>
      <w:r>
        <w:t>Sales Productivity Accelerator Teklifleri</w:t>
      </w:r>
      <w:bookmarkEnd w:id="368"/>
      <w:r>
        <w:fldChar w:fldCharType="begin"/>
      </w:r>
      <w:r>
        <w:instrText xml:space="preserve"> TC "</w:instrText>
      </w:r>
      <w:bookmarkStart w:id="369" w:name="_Toc476139438"/>
      <w:r>
        <w:instrText>Sales Productivity Accelerator Teklifleri</w:instrText>
      </w:r>
      <w:bookmarkEnd w:id="369"/>
      <w:r>
        <w:instrText>" \l 2</w:instrText>
      </w:r>
      <w:r>
        <w:fldChar w:fldCharType="end"/>
      </w:r>
    </w:p>
    <w:p w:rsidR="00897CD8" w:rsidRDefault="005D3E70">
      <w:pPr>
        <w:pStyle w:val="ProductList-ClauseHeading"/>
        <w:outlineLvl w:val="2"/>
      </w:pPr>
      <w:r>
        <w:t>Sales Productivity Accelerator Genel Bakış</w:t>
      </w:r>
    </w:p>
    <w:p w:rsidR="00897CD8" w:rsidRDefault="005D3E70">
      <w:pPr>
        <w:pStyle w:val="ProductList-Body"/>
      </w:pPr>
      <w:r>
        <w:t>Sales Productivity Accelerator, Microsoft Dynamics 365'in sabit kapsamlı bir uygulaması</w:t>
      </w:r>
      <w:r>
        <w:t>nı sağlamak içim dört (4) haftalık bir süre boyunca Microsoft Hizmetleri tarafından sağlanan bir hizmettir.</w:t>
      </w:r>
    </w:p>
    <w:p w:rsidR="00897CD8" w:rsidRDefault="00897CD8">
      <w:pPr>
        <w:pStyle w:val="ProductList-Body"/>
      </w:pPr>
    </w:p>
    <w:p w:rsidR="00897CD8" w:rsidRDefault="005D3E70">
      <w:pPr>
        <w:pStyle w:val="ProductList-Body"/>
      </w:pPr>
      <w:r>
        <w:t>Sales Productivity Accelerator aşağıdaki teslim edilebilir öğeleri içerir:</w:t>
      </w:r>
    </w:p>
    <w:p w:rsidR="00897CD8" w:rsidRDefault="005D3E70">
      <w:pPr>
        <w:pStyle w:val="ProductList-Bullet"/>
        <w:numPr>
          <w:ilvl w:val="0"/>
          <w:numId w:val="57"/>
        </w:numPr>
      </w:pPr>
      <w:r>
        <w:rPr>
          <w:b/>
          <w:color w:val="00188F"/>
        </w:rPr>
        <w:t>Hizmet Sağlama Planı</w:t>
      </w:r>
      <w:r>
        <w:t>: Müşterinin iş hedeflerini ve amaçlarını karşılamak için Microsoft Danışmanı tarafından oluşturulmuştur.</w:t>
      </w:r>
    </w:p>
    <w:p w:rsidR="00897CD8" w:rsidRDefault="005D3E70">
      <w:pPr>
        <w:pStyle w:val="ProductList-Bullet"/>
        <w:numPr>
          <w:ilvl w:val="0"/>
          <w:numId w:val="57"/>
        </w:numPr>
      </w:pPr>
      <w:r>
        <w:rPr>
          <w:b/>
          <w:color w:val="00188F"/>
        </w:rPr>
        <w:t>Atölyeler</w:t>
      </w:r>
      <w:r>
        <w:t>: Atölyeler için toplam on altı (16) saate kadar süre ayrılacaktır:</w:t>
      </w:r>
    </w:p>
    <w:p w:rsidR="00897CD8" w:rsidRDefault="005D3E70">
      <w:pPr>
        <w:pStyle w:val="ProductList-Bullet"/>
        <w:numPr>
          <w:ilvl w:val="1"/>
          <w:numId w:val="57"/>
        </w:numPr>
      </w:pPr>
      <w:r>
        <w:t>Yapılandırma ayarları için, Müşteri tarafından sağlanan şekilde, kullanım</w:t>
      </w:r>
      <w:r>
        <w:t xml:space="preserve"> örneklerini ve iş gereksinimlerini araştırıp bulmak için en fazla iki (2) saat keşif atölyeleri;</w:t>
      </w:r>
    </w:p>
    <w:p w:rsidR="00897CD8" w:rsidRDefault="005D3E70">
      <w:pPr>
        <w:pStyle w:val="ProductList-Bullet"/>
        <w:numPr>
          <w:ilvl w:val="1"/>
          <w:numId w:val="57"/>
        </w:numPr>
      </w:pPr>
      <w:r>
        <w:t>Yapı aşamasında en fazla dört (4) tasarım inceleme atölyesi.</w:t>
      </w:r>
    </w:p>
    <w:p w:rsidR="00897CD8" w:rsidRDefault="005D3E70">
      <w:pPr>
        <w:pStyle w:val="ProductList-Bullet"/>
        <w:numPr>
          <w:ilvl w:val="0"/>
          <w:numId w:val="57"/>
        </w:numPr>
      </w:pPr>
      <w:r>
        <w:rPr>
          <w:b/>
          <w:color w:val="00188F"/>
        </w:rPr>
        <w:t>Raporlama</w:t>
      </w:r>
      <w:r>
        <w:t xml:space="preserve">: En fazla dört (4) yerel bileşen içeren bir (1) yerel Microsoft Dynamics 365 panosu ve </w:t>
      </w:r>
      <w:r>
        <w:t>en fazla iki (2) adet için yapılandırılmış, Power BI Pro5 kullanarak hazırlanan iki (2) Excel Power View Raporu. Raporlar, Microsoft Dynamics 365 kaynağından alınan verilerle varlık başına en fazla iki (2) etkileşimli grafik gösterir.</w:t>
      </w:r>
    </w:p>
    <w:p w:rsidR="00897CD8" w:rsidRDefault="005D3E70">
      <w:pPr>
        <w:pStyle w:val="ProductList-Bullet"/>
        <w:numPr>
          <w:ilvl w:val="0"/>
          <w:numId w:val="57"/>
        </w:numPr>
      </w:pPr>
      <w:r>
        <w:rPr>
          <w:b/>
          <w:color w:val="00188F"/>
        </w:rPr>
        <w:t>Yapılandırma</w:t>
      </w:r>
      <w:r>
        <w:t>: Microso</w:t>
      </w:r>
      <w:r>
        <w:t>ft Dynamics 365 toplamda en fazla on (10) kullanıcıyı destekleyecek şekilde yapılandırılacaktır. Bu süre içinde Microsoft, fırsat yönetimi süreçlerini yapılandırmak üzere en fazla altmış dört (64) saat, 3 güvenlik rolü, 3 kişinin yararlanacağı hazır güvenl</w:t>
      </w:r>
      <w:r>
        <w:t>ik rolleri, Microsoft Dynamics 365 ile SharePoint ve Yammer tümleştirmesi ayıracaktır.</w:t>
      </w:r>
    </w:p>
    <w:p w:rsidR="00897CD8" w:rsidRDefault="005D3E70">
      <w:pPr>
        <w:pStyle w:val="ProductList-Bullet"/>
        <w:numPr>
          <w:ilvl w:val="0"/>
          <w:numId w:val="57"/>
        </w:numPr>
      </w:pPr>
      <w:r>
        <w:rPr>
          <w:b/>
          <w:color w:val="00188F"/>
        </w:rPr>
        <w:t>Test</w:t>
      </w:r>
      <w:r>
        <w:t>: En fazla iki (2) test için (örn. Sistem Testi ve Kullanıcı Onay Testi) en fazla yirmi altı (26) saat ayrılacaktır.</w:t>
      </w:r>
    </w:p>
    <w:p w:rsidR="00897CD8" w:rsidRDefault="005D3E70">
      <w:pPr>
        <w:pStyle w:val="ProductList-Bullet"/>
        <w:numPr>
          <w:ilvl w:val="0"/>
          <w:numId w:val="57"/>
        </w:numPr>
      </w:pPr>
      <w:r>
        <w:rPr>
          <w:b/>
          <w:color w:val="00188F"/>
        </w:rPr>
        <w:t>Eğitim ve Bilgi Aktarımı</w:t>
      </w:r>
      <w:r>
        <w:t>: Müşterinin kullanıcıla</w:t>
      </w:r>
      <w:r>
        <w:t>rı için toplamda en fazla dört (4) saatlik bir (1) ürün odaklı eğitim sağlanacaktır.</w:t>
      </w:r>
    </w:p>
    <w:p w:rsidR="00897CD8" w:rsidRDefault="005D3E70">
      <w:pPr>
        <w:pStyle w:val="ProductList-Bullet"/>
        <w:numPr>
          <w:ilvl w:val="0"/>
          <w:numId w:val="57"/>
        </w:numPr>
      </w:pPr>
      <w:r>
        <w:rPr>
          <w:b/>
          <w:color w:val="00188F"/>
        </w:rPr>
        <w:t>Dağıtım Desteği</w:t>
      </w:r>
      <w:r>
        <w:t>: Önceden belirlenmiş proje kapsamına ve gereksinimlere tabi şekilde en fazla kırk (40) saatlik dağıtım ve canlıya geçiş desteği (4 hafta) sağlanacaktır.</w:t>
      </w:r>
    </w:p>
    <w:p w:rsidR="00897CD8" w:rsidRDefault="00897CD8">
      <w:pPr>
        <w:pStyle w:val="ProductList-Body"/>
      </w:pPr>
    </w:p>
    <w:p w:rsidR="00897CD8" w:rsidRDefault="005D3E70">
      <w:pPr>
        <w:pStyle w:val="ProductList-ClauseHeading"/>
        <w:outlineLvl w:val="2"/>
      </w:pPr>
      <w:r>
        <w:t>M</w:t>
      </w:r>
      <w:r>
        <w:t>üşterinin Sorumlulukları</w:t>
      </w:r>
    </w:p>
    <w:p w:rsidR="00897CD8" w:rsidRDefault="005D3E70">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w:t>
      </w:r>
      <w:r>
        <w:t>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w:t>
      </w:r>
      <w:r>
        <w:t>ğı durumlarda, makul seyahat ve yaşam harcamalarından Müşteri sorumlu olur.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SectionHeading"/>
        <w:pageBreakBefore/>
        <w:outlineLvl w:val="0"/>
      </w:pPr>
      <w:bookmarkStart w:id="370" w:name="_Sec563"/>
      <w:bookmarkEnd w:id="362"/>
      <w:r>
        <w:lastRenderedPageBreak/>
        <w:t>Ek D - Program Anlaşması Ek Hükümleri</w:t>
      </w:r>
      <w:r>
        <w:fldChar w:fldCharType="begin"/>
      </w:r>
      <w:r>
        <w:instrText xml:space="preserve"> TC "</w:instrText>
      </w:r>
      <w:bookmarkStart w:id="371" w:name="_Toc476139439"/>
      <w:r>
        <w:instrText>Ek D - Program A</w:instrText>
      </w:r>
      <w:r>
        <w:instrText>nlaşması Ek Hükümleri</w:instrText>
      </w:r>
      <w:bookmarkEnd w:id="371"/>
      <w:r>
        <w:instrText>" \l 1</w:instrText>
      </w:r>
      <w:r>
        <w:fldChar w:fldCharType="end"/>
      </w:r>
    </w:p>
    <w:p w:rsidR="00897CD8" w:rsidRDefault="005D3E70">
      <w:pPr>
        <w:pStyle w:val="ProductList-Body"/>
      </w:pPr>
      <w:r>
        <w:t>Aşağıdaki şartlar ve koşullar, belirtilen şekilde Müşterinin toplu lisanslama anlaşması için geçerlidir.</w:t>
      </w:r>
    </w:p>
    <w:p w:rsidR="00897CD8" w:rsidRDefault="005D3E70">
      <w:pPr>
        <w:pStyle w:val="ProductList-Offering1Heading"/>
        <w:outlineLvl w:val="1"/>
      </w:pPr>
      <w:bookmarkStart w:id="372" w:name="_Sec568"/>
      <w:r>
        <w:t>Seçim Plus Programı için Ek Hükümler</w:t>
      </w:r>
      <w:bookmarkEnd w:id="372"/>
      <w:r>
        <w:fldChar w:fldCharType="begin"/>
      </w:r>
      <w:r>
        <w:instrText xml:space="preserve"> TC "</w:instrText>
      </w:r>
      <w:bookmarkStart w:id="373" w:name="_Toc476139440"/>
      <w:r>
        <w:instrText>Seçim Plus Programı için Ek Hükümler</w:instrText>
      </w:r>
      <w:bookmarkEnd w:id="373"/>
      <w:r>
        <w:instrText>" \l 2</w:instrText>
      </w:r>
      <w:r>
        <w:fldChar w:fldCharType="end"/>
      </w:r>
    </w:p>
    <w:p w:rsidR="00897CD8" w:rsidRDefault="005D3E70">
      <w:pPr>
        <w:pStyle w:val="ProductList-Body"/>
      </w:pPr>
      <w:r>
        <w:t>Seçim Plus için ilk yıl boyunca havuz başına en az 500 puanlık sipariş tutarı gerekir. Nitelikli Sözleşmenin sağlanması durumunda bu sipariş tutarı gereksiniminden feragat edilir.</w:t>
      </w:r>
    </w:p>
    <w:p w:rsidR="00897CD8" w:rsidRDefault="00897CD8">
      <w:pPr>
        <w:pStyle w:val="ProductList-Body"/>
      </w:pPr>
    </w:p>
    <w:p w:rsidR="00897CD8" w:rsidRDefault="005D3E70">
      <w:pPr>
        <w:pStyle w:val="ProductList-ClauseHeading"/>
        <w:outlineLvl w:val="2"/>
      </w:pPr>
      <w:r>
        <w:t>Seçim Plus'ta Fiyat Seviyeleri</w:t>
      </w:r>
    </w:p>
    <w:p w:rsidR="00897CD8" w:rsidRDefault="005D3E70">
      <w:pPr>
        <w:pStyle w:val="ProductList-Body"/>
      </w:pPr>
      <w:r>
        <w:t>Müşteri fiyatları, Müşteri ile Müşterinin ku</w:t>
      </w:r>
      <w:r>
        <w:t>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897C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Havuz Başına Yıllık Asga</w:t>
            </w:r>
            <w:r>
              <w:rPr>
                <w:color w:val="FFFFFF"/>
              </w:rPr>
              <w:t>ri Puan</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500</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4,000</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10,000</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25,000</w:t>
            </w:r>
          </w:p>
        </w:tc>
      </w:tr>
    </w:tbl>
    <w:p w:rsidR="00897CD8" w:rsidRDefault="005D3E70">
      <w:pPr>
        <w:pStyle w:val="ProductList-Offering1Heading"/>
        <w:outlineLvl w:val="1"/>
      </w:pPr>
      <w:bookmarkStart w:id="374" w:name="_Sec569"/>
      <w:r>
        <w:t>Nitelikli Cihazların Yönetimine İlişkin Tanım</w:t>
      </w:r>
      <w:bookmarkEnd w:id="374"/>
      <w:r>
        <w:fldChar w:fldCharType="begin"/>
      </w:r>
      <w:r>
        <w:instrText xml:space="preserve"> TC "</w:instrText>
      </w:r>
      <w:bookmarkStart w:id="375" w:name="_Toc476139441"/>
      <w:r>
        <w:instrText>Nitelikli Cihazların Yönetimine İlişkin Tanım</w:instrText>
      </w:r>
      <w:bookmarkEnd w:id="375"/>
      <w:r>
        <w:instrText>" \l 2</w:instrText>
      </w:r>
      <w:r>
        <w:fldChar w:fldCharType="end"/>
      </w:r>
    </w:p>
    <w:p w:rsidR="00897CD8" w:rsidRDefault="005D3E70">
      <w:pPr>
        <w:pStyle w:val="ProductList-Body"/>
      </w:pPr>
      <w:r>
        <w:t>Müşterinin toplu lisanslama anlaşması yönetilen Nitelikli Cihazların tanımlanması için Ürün Şartlarına, Ürün Listesine veya Ürün Kullanım Haklarına (PUR) atıfta bulunuyorsa, aşağıdaki şartlar geçerlidir. Müşteri, bir veya daha fazla işletim sistemi ortamın</w:t>
      </w:r>
      <w:r>
        <w:t xml:space="preserve">ı doğrudan veya dolaylı olarak kontrol eden herhangi bir cihazı “yönetir”. Örneğin, Müşteri, şu özellikleri taşıyan herhangi bir cihazı yönetir: </w:t>
      </w:r>
    </w:p>
    <w:p w:rsidR="00897CD8" w:rsidRDefault="005D3E70">
      <w:pPr>
        <w:pStyle w:val="ProductList-Bullet"/>
        <w:numPr>
          <w:ilvl w:val="0"/>
          <w:numId w:val="58"/>
        </w:numPr>
      </w:pPr>
      <w:r>
        <w:t>Etki alanına katılmasına olanak tanır veya</w:t>
      </w:r>
    </w:p>
    <w:p w:rsidR="00897CD8" w:rsidRDefault="005D3E70">
      <w:pPr>
        <w:pStyle w:val="ProductList-Bullet"/>
        <w:numPr>
          <w:ilvl w:val="0"/>
          <w:numId w:val="58"/>
        </w:numPr>
      </w:pPr>
      <w:r>
        <w:t>Gereksinim olarak, tesislerindeyken uygulamaları kullanma yetkisi v</w:t>
      </w:r>
      <w:r>
        <w:t>erir veya</w:t>
      </w:r>
    </w:p>
    <w:p w:rsidR="00897CD8" w:rsidRDefault="005D3E70">
      <w:pPr>
        <w:pStyle w:val="ProductList-Bullet"/>
        <w:numPr>
          <w:ilvl w:val="0"/>
          <w:numId w:val="58"/>
        </w:numPr>
      </w:pPr>
      <w:r>
        <w:t>Aracılar kurar (örn. virüsten koruma, kötü amaçlı yazılımdan koruma veya Müşteri ilkesi tarafından şart şartan diğer aracılar) veya</w:t>
      </w:r>
    </w:p>
    <w:p w:rsidR="00897CD8" w:rsidRDefault="005D3E70">
      <w:pPr>
        <w:pStyle w:val="ProductList-Bullet"/>
        <w:numPr>
          <w:ilvl w:val="0"/>
          <w:numId w:val="58"/>
        </w:numPr>
      </w:pPr>
      <w:r>
        <w:t>Doğrudan veya dolaylı olarak grup ilkeleri uygulayan ve uygulatan veya</w:t>
      </w:r>
    </w:p>
    <w:p w:rsidR="00897CD8" w:rsidRDefault="005D3E70">
      <w:pPr>
        <w:pStyle w:val="ProductList-Bullet"/>
        <w:numPr>
          <w:ilvl w:val="0"/>
          <w:numId w:val="58"/>
        </w:numPr>
      </w:pPr>
      <w:r>
        <w:t>İşletim sistemi ortamıyla doğrudan veya dol</w:t>
      </w:r>
      <w:r>
        <w:t>aylı olarak ilişkili donanım ya da yazılım hakkında veri isteyen veya alan, yapılandıran veya talimatlar veren veya</w:t>
      </w:r>
    </w:p>
    <w:p w:rsidR="00897CD8" w:rsidRDefault="005D3E70">
      <w:pPr>
        <w:pStyle w:val="ProductList-Bullet"/>
        <w:numPr>
          <w:ilvl w:val="0"/>
          <w:numId w:val="58"/>
        </w:numPr>
      </w:pPr>
      <w:r>
        <w:t>Windows YG, Microsoft Intune (Cihaz) veya Windows Sanal Masaüstü Erişimi Dolaşım Hakları dışında bir sanal masaüstü bilgisayar altyapısına e</w:t>
      </w:r>
      <w:r>
        <w:t>rişim sağlayan.</w:t>
      </w:r>
    </w:p>
    <w:p w:rsidR="00897CD8" w:rsidRDefault="00897CD8">
      <w:pPr>
        <w:pStyle w:val="ProductList-Body"/>
      </w:pPr>
    </w:p>
    <w:p w:rsidR="00897CD8" w:rsidRDefault="005D3E70">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w:t>
      </w:r>
      <w:r>
        <w:t>açları açısından “yönetilen” kabul edilmez.</w:t>
      </w:r>
    </w:p>
    <w:p w:rsidR="00897CD8" w:rsidRDefault="005D3E70">
      <w:pPr>
        <w:pStyle w:val="ProductList-Offering1Heading"/>
        <w:outlineLvl w:val="1"/>
      </w:pPr>
      <w:bookmarkStart w:id="376" w:name="_Sec570"/>
      <w:r>
        <w:t>Open Programlardaki Çevrimiçi Hizmetler</w:t>
      </w:r>
      <w:bookmarkEnd w:id="376"/>
      <w:r>
        <w:fldChar w:fldCharType="begin"/>
      </w:r>
      <w:r>
        <w:instrText xml:space="preserve"> TC "</w:instrText>
      </w:r>
      <w:bookmarkStart w:id="377" w:name="_Toc476139442"/>
      <w:r>
        <w:instrText>Open Programlardaki Çevrimiçi Hizmetler</w:instrText>
      </w:r>
      <w:bookmarkEnd w:id="377"/>
      <w:r>
        <w:instrText>" \l 2</w:instrText>
      </w:r>
      <w:r>
        <w:fldChar w:fldCharType="end"/>
      </w:r>
    </w:p>
    <w:p w:rsidR="00897CD8" w:rsidRDefault="005D3E70">
      <w:pPr>
        <w:pStyle w:val="ProductList-Body"/>
      </w:pPr>
      <w:r>
        <w:t>Open Lisansı, Open Value ve Open Value Üyeliği kapsamında Çevrimiçi Hizmetler için üyelik süresi sipariş verilmesiyle de</w:t>
      </w:r>
      <w:r>
        <w:t>ğil, ürün anahtar etkinleştirmesiyle başlar. Ürün anahtarı etkinleştirildikten sonra, Microsoft, iş ortakları tarafından gönderilen iade isteklerini kabul etmeyecektir.</w:t>
      </w:r>
    </w:p>
    <w:p w:rsidR="00897CD8" w:rsidRDefault="00897CD8">
      <w:pPr>
        <w:pStyle w:val="ProductList-Body"/>
      </w:pPr>
    </w:p>
    <w:p w:rsidR="00897CD8" w:rsidRDefault="005D3E70">
      <w:pPr>
        <w:pStyle w:val="ProductList-Body"/>
      </w:pPr>
      <w:r>
        <w:t>Müşteri, en az 5 lisansın satın alınabileceği Open Value programına hak kazanır. Çevri</w:t>
      </w:r>
      <w:r>
        <w:t>miçi Hizmetler Kullanıcı Üyelik Lisansları (Kullanıcı SL'leri) en az 5 lisans için sayılabilir. Ancak, 5 Kullanıcı SL'si tek başına Open Value Şirket Çapında ve Open Value Üyeliğine ilişkin asgari gereksinimi karşılamaz. OV Şirket Çapında ve OV Üyeliği içi</w:t>
      </w:r>
      <w:r>
        <w:t>n ilk sipariş, Kullanıcı SL'lerine ek olarak en az 5 Masaüstü Bilgisayar Platformu veya Masaüstü Bilgisayar Bileşeni Lisansları içermelidir.</w:t>
      </w:r>
    </w:p>
    <w:p w:rsidR="00897CD8" w:rsidRDefault="005D3E70">
      <w:pPr>
        <w:pStyle w:val="ProductList-Offering1Heading"/>
        <w:outlineLvl w:val="1"/>
      </w:pPr>
      <w:bookmarkStart w:id="378" w:name="_Sec571"/>
      <w:r>
        <w:t>Profesyonel Hizmetler için Ek Hükümler - Eski Anlaşmalar</w:t>
      </w:r>
      <w:bookmarkEnd w:id="378"/>
      <w:r>
        <w:fldChar w:fldCharType="begin"/>
      </w:r>
      <w:r>
        <w:instrText xml:space="preserve"> TC "</w:instrText>
      </w:r>
      <w:bookmarkStart w:id="379" w:name="_Toc476139443"/>
      <w:r>
        <w:instrText>Profesyonel Hizmetler için Ek Hükümler - Eski Anlaşmal</w:instrText>
      </w:r>
      <w:r>
        <w:instrText>ar</w:instrText>
      </w:r>
      <w:bookmarkEnd w:id="379"/>
      <w:r>
        <w:instrText>" \l 2</w:instrText>
      </w:r>
      <w:r>
        <w:fldChar w:fldCharType="end"/>
      </w:r>
    </w:p>
    <w:p w:rsidR="00897CD8" w:rsidRDefault="005D3E70">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w:t>
      </w:r>
      <w:r>
        <w:t xml:space="preserve"> olabileceği ana seviye Microsoft Hizmetler anlaşmasına tabidir. Çakışma durumunda, en güncel Profesyonel Hizmetler anlaşması geçerlidir. Müşterinin toplu lisanslama için ana anlaşması Eylül 2007'den önceki bir tarihli Microsoft İş Anlaşması sürümüyse veya</w:t>
      </w:r>
      <w:r>
        <w:t xml:space="preserve">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897CD8" w:rsidRDefault="00897CD8">
      <w:pPr>
        <w:pStyle w:val="ProductList-Body"/>
      </w:pPr>
    </w:p>
    <w:p w:rsidR="00897CD8" w:rsidRDefault="005D3E70">
      <w:pPr>
        <w:pStyle w:val="ProductList-ClauseHeading"/>
        <w:outlineLvl w:val="2"/>
      </w:pPr>
      <w:r>
        <w:t xml:space="preserve">Kullanım, </w:t>
      </w:r>
      <w:r>
        <w:t>Mülkiyet ve Lisans Hakları</w:t>
      </w:r>
    </w:p>
    <w:p w:rsidR="00897CD8" w:rsidRDefault="005D3E70">
      <w:pPr>
        <w:pStyle w:val="ProductList-SubClauseHeading"/>
        <w:outlineLvl w:val="3"/>
      </w:pPr>
      <w:r>
        <w:t>Düzelticiler</w:t>
      </w:r>
    </w:p>
    <w:p w:rsidR="00897CD8" w:rsidRDefault="005D3E70">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w:t>
      </w:r>
      <w:r>
        <w:t>zelticiler, Ürün için geçerli olan aynı şartlar kapsamında lisanslanır. Düzelticiler belirli bir Ürün için sağlanmıyorsa, Microsoft’un Düzeltici ile birlikte sağladığı tüm kullanım şartları geçerli olacaktır</w:t>
      </w:r>
    </w:p>
    <w:p w:rsidR="00897CD8" w:rsidRDefault="00897CD8">
      <w:pPr>
        <w:pStyle w:val="ProductList-BodyIndented"/>
      </w:pPr>
    </w:p>
    <w:p w:rsidR="00897CD8" w:rsidRDefault="005D3E70">
      <w:pPr>
        <w:pStyle w:val="ProductList-SubClauseHeading"/>
        <w:outlineLvl w:val="3"/>
      </w:pPr>
      <w:r>
        <w:lastRenderedPageBreak/>
        <w:t>Önceden Var Olan Eser</w:t>
      </w:r>
    </w:p>
    <w:p w:rsidR="00897CD8" w:rsidRDefault="005D3E70">
      <w:pPr>
        <w:pStyle w:val="ProductList-BodyIndented"/>
      </w:pPr>
      <w:r>
        <w:t>Müşteriye sağlanan Profes</w:t>
      </w:r>
      <w:r>
        <w:t>yonel Hizmetlerden bağımsız olarak geliştirilmiş veya başka bir şekilde elde edilmiş olan tüm bilgisayar kodları veya kod temelli olmayan yazılı malzemeler (“Önceden Var Olan Eser”) üzerindeki tüm haklar, yalnızca Önceden Var Olan Eseri sağlayan tarafın mü</w:t>
      </w:r>
      <w:r>
        <w:t>lkiyetinde kalmaya devam edecektir. Taraflardan her biri, diğer tarafın Önceden Var Olan Eserini yalnızca Profesyonel Hizmetlerle ilgili yükümlülükleri yerine getirmek için gerektiğinde kullanabilir, çoğaltabilir ve değiştirebilir.</w:t>
      </w:r>
    </w:p>
    <w:p w:rsidR="00897CD8" w:rsidRDefault="005D3E70">
      <w:pPr>
        <w:pStyle w:val="ProductList-BodyIndented"/>
      </w:pPr>
      <w:r>
        <w:t>Taraflar aksini yazılı o</w:t>
      </w:r>
      <w:r>
        <w:t>larak ve açıkça kararlaştırmadığı sürece ve ücretinin tamamının ödenmesi halinde Microsoft, Hizmete Bağlı Teslim Edilebilir Öğenin bir parçası olarak temin edilmiş olan ve Microsoft’a ait Önceden Var Olan Eseri, kendisine temin edilen şekliyle ve sadece şi</w:t>
      </w:r>
      <w:r>
        <w:t>rket içi işlerinde kullanması, çoğaltması ve (geçerliyse) üzerinde değişiklik yapması için Müşteriye münhasır olmayan, kalıcı ve bedeli tamamen ödenmiş bir lisans vermektedir. Microsoft’un Önceden Var Olan Eserine ilişkin lisans, Müşterinin Müşteri toplu l</w:t>
      </w:r>
      <w:r>
        <w:t>isanslama anlaşması hükümlerine uygun hareket etmesi şartıyla verilmektedir.</w:t>
      </w:r>
    </w:p>
    <w:p w:rsidR="00897CD8" w:rsidRDefault="00897CD8">
      <w:pPr>
        <w:pStyle w:val="ProductList-BodyIndented"/>
      </w:pPr>
    </w:p>
    <w:p w:rsidR="00897CD8" w:rsidRDefault="005D3E70">
      <w:pPr>
        <w:pStyle w:val="ProductList-SubClauseHeading"/>
        <w:outlineLvl w:val="3"/>
      </w:pPr>
      <w:r>
        <w:t>Hizmete Bağlı Teslim Edilebilir Öğeler</w:t>
      </w:r>
    </w:p>
    <w:p w:rsidR="00897CD8" w:rsidRDefault="005D3E70">
      <w:pPr>
        <w:pStyle w:val="ProductList-BodyIndented"/>
      </w:pPr>
      <w:r>
        <w:t xml:space="preserve">Microsoft Profesyonel Hizmetlerin ifasını tamamladığında Müşteriye bıraktığı Ürünler veya Düzelticiler dışında tüm bilgisayar kodları veya </w:t>
      </w:r>
      <w:r>
        <w:t>malzemeleri Hizmetlere Bağlı Teslim Edilebilir Öğeler olarak kabul edilir. Profesyonel Hizmetlere ait ücretin tamamının ödenmesi üzerine Microsoft, Müşteriye, Profesyonel Hizmetleri ve Müşterinin toplu lisanslama anlaşmasını düzenleyen şartlar ve koşullara</w:t>
      </w:r>
      <w:r>
        <w:t xml:space="preserve"> tabi şekilde Hizmete Bağlı Teslim Edilebilir Öğeleri yalnızca Müşterinin şirket içi işle ilgili amaçlarla çoğaltması, kullanması ve değiştirmesi için münhasır olmayan, devredilemez ve kalıcı bir lisans vermektedir. </w:t>
      </w:r>
    </w:p>
    <w:p w:rsidR="00897CD8" w:rsidRDefault="00897CD8">
      <w:pPr>
        <w:pStyle w:val="ProductList-BodyIndented"/>
      </w:pPr>
    </w:p>
    <w:p w:rsidR="00897CD8" w:rsidRDefault="005D3E70">
      <w:pPr>
        <w:pStyle w:val="ProductList-SubClauseHeading"/>
        <w:outlineLvl w:val="3"/>
      </w:pPr>
      <w:r>
        <w:t>Profesyonel Hizmetlerden edinilmiş tek</w:t>
      </w:r>
      <w:r>
        <w:t>nik bilgilerin kullanımı</w:t>
      </w:r>
    </w:p>
    <w:p w:rsidR="00897CD8" w:rsidRDefault="005D3E70">
      <w:pPr>
        <w:pStyle w:val="ProductList-BodyIndented"/>
      </w:pPr>
      <w:r>
        <w:t>Microsoft, Profesyonel Hizmetler sunarken edindiği herhangi bir teknik bilgiyi, sorun çözümü, sorun giderme, ürün işlevlerinin geliştirilmesi, Düzelticiler ve kendi bilgi tabanı için kullanabilir. Microsoft, bu tür kullanımın bir p</w:t>
      </w:r>
      <w:r>
        <w:t xml:space="preserve">arçası olarak, Müşterinin şahsen tanınmasına neden olmayacak ya da Müşterinin Gizli Bilgilerini ifşa etmeyecektir. </w:t>
      </w:r>
    </w:p>
    <w:p w:rsidR="00897CD8" w:rsidRDefault="00897CD8">
      <w:pPr>
        <w:pStyle w:val="ProductList-BodyIndented"/>
      </w:pPr>
    </w:p>
    <w:p w:rsidR="00897CD8" w:rsidRDefault="005D3E70">
      <w:pPr>
        <w:pStyle w:val="ProductList-SubClauseHeading"/>
        <w:outlineLvl w:val="3"/>
      </w:pPr>
      <w:r>
        <w:t>Açık Kaynak Lisanslanmasına İlişkin Kısıtlamalar</w:t>
      </w:r>
    </w:p>
    <w:p w:rsidR="00897CD8" w:rsidRDefault="005D3E70">
      <w:pPr>
        <w:pStyle w:val="ProductList-BodyIndented"/>
      </w:pPr>
      <w:r>
        <w:t>Müşteri, Microsoft’a ait olmayan yazılımları veya teknolojileri Microsoft’un fikri mülkiye</w:t>
      </w:r>
      <w:r>
        <w:t>tini veya yükümlülüklerini bu Profesyonel Hizmet şartlarına veya Müşterinin toplu lisanslama anlaşmasına dahil edilen yükümlülüklerden daha fazlasına tabi tutacak şekilde yükleyemez veya kullanamaz.</w:t>
      </w:r>
    </w:p>
    <w:p w:rsidR="00897CD8" w:rsidRDefault="00897CD8">
      <w:pPr>
        <w:pStyle w:val="ProductList-BodyIndented"/>
      </w:pPr>
    </w:p>
    <w:p w:rsidR="00897CD8" w:rsidRDefault="005D3E70">
      <w:pPr>
        <w:pStyle w:val="ProductList-SubClauseHeading"/>
        <w:outlineLvl w:val="3"/>
      </w:pPr>
      <w:r>
        <w:t>Bağlı Kuruluşların Hakları</w:t>
      </w:r>
    </w:p>
    <w:p w:rsidR="00897CD8" w:rsidRDefault="005D3E70">
      <w:pPr>
        <w:pStyle w:val="ProductList-BodyIndented"/>
      </w:pPr>
      <w:r>
        <w:t>Müşteri, Hizmetle İlgili Tesl</w:t>
      </w:r>
      <w:r>
        <w:t>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w:t>
      </w:r>
      <w:r>
        <w:t>nlaşmasına uymasını sağlamaktan sorumludur.</w:t>
      </w:r>
    </w:p>
    <w:p w:rsidR="00897CD8" w:rsidRDefault="00897CD8">
      <w:pPr>
        <w:pStyle w:val="ProductList-BodyIndented"/>
      </w:pPr>
    </w:p>
    <w:p w:rsidR="00897CD8" w:rsidRDefault="005D3E70">
      <w:pPr>
        <w:pStyle w:val="ProductList-ClauseHeading"/>
        <w:outlineLvl w:val="2"/>
      </w:pPr>
      <w:r>
        <w:t>Garantiler ve Sorumluluğun Sınırlandırılması</w:t>
      </w:r>
    </w:p>
    <w:p w:rsidR="00897CD8" w:rsidRDefault="005D3E70">
      <w:pPr>
        <w:pStyle w:val="ProductList-SubClauseHeading"/>
        <w:outlineLvl w:val="3"/>
      </w:pPr>
      <w:r>
        <w:t>Profesyonel Hizmetler İçin Garanti</w:t>
      </w:r>
    </w:p>
    <w:p w:rsidR="00897CD8" w:rsidRDefault="005D3E70">
      <w:pPr>
        <w:pStyle w:val="ProductList-BodyIndented"/>
      </w:pPr>
      <w:r>
        <w:t>Microsoft, Profesyonel Hizmetleri profesyonel özen ve beceriyle ifa edeceğini garanti eder. Microsoft garantiyi yerine getirmezse v</w:t>
      </w:r>
      <w:r>
        <w:t xml:space="preserve">e Müşteri Profesyonel Hizmetlerin ifa tarihinden sonra 90 gün içinde Microsoft’a bildirimde bulunursa, bu durumda Microsoft, garantinin ihlal edilmesinin hukuki başvuru yolu olarak, ya Profesyonel Hizmetleri yeniden ifa edecek ya da bunlar için Müşterinin </w:t>
      </w:r>
      <w:r>
        <w:t xml:space="preserve">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w:t>
      </w:r>
      <w:r>
        <w:rPr>
          <w:b/>
        </w:rPr>
        <w:t>ir açık, zımni veya yasal garanti vermemektedir.</w:t>
      </w:r>
    </w:p>
    <w:p w:rsidR="00897CD8" w:rsidRDefault="00897CD8">
      <w:pPr>
        <w:pStyle w:val="ProductList-BodyIndented"/>
      </w:pPr>
    </w:p>
    <w:p w:rsidR="00897CD8" w:rsidRDefault="005D3E70">
      <w:pPr>
        <w:pStyle w:val="ProductList-SubClauseHeading"/>
        <w:outlineLvl w:val="3"/>
      </w:pPr>
      <w:r>
        <w:t>Sorumluluğun Sınırlandırılması</w:t>
      </w:r>
    </w:p>
    <w:p w:rsidR="00897CD8" w:rsidRDefault="005D3E70">
      <w:pPr>
        <w:pStyle w:val="ProductList-BodyIndented"/>
      </w:pPr>
      <w:r>
        <w:t xml:space="preserve">Microsoft'un doğrudan zararlara ilişkin sorumluluğu, Müşterinin Profesyonel Hizmetler için ödemek zorunda olduğu tutarlarla sınırlı olacaktır. Müşterinin Microsoft’a ayrı bir </w:t>
      </w:r>
      <w:r>
        <w:t xml:space="preserve">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w:t>
      </w:r>
      <w:r>
        <w:rPr>
          <w:b/>
        </w:rPr>
        <w:t>l Hizmetlerle ilgili olarak nasıl meydana gelmiş olursa olsun veya sorumluluk teorisi esasında, kullanım kaybı, kâr kaybı veya iş kesintisi dahil olmak üzere, dolaylı, arızi, özel, cezai veya neticede oluşan zararlardan sorumlu olmayacaktır. Taraflardan bi</w:t>
      </w:r>
      <w:r>
        <w:rPr>
          <w:b/>
        </w:rPr>
        <w:t>rinin (1) gizlilik yükümlülüklerinden veya (2) diğer tarafın fikri mülkiyet haklarını ihlalinden kaynaklanan sorumluluklar için hiçbir sınırlama veya istisna geçerli olmayacaktır.</w:t>
      </w:r>
    </w:p>
    <w:p w:rsidR="00897CD8" w:rsidRDefault="00897CD8">
      <w:pPr>
        <w:pStyle w:val="ProductList-BodyIndented"/>
        <w:jc w:val="right"/>
      </w:pPr>
    </w:p>
    <w:tbl>
      <w:tblPr>
        <w:tblStyle w:val="PURTable0"/>
        <w:tblW w:w="0" w:type="dxa"/>
        <w:tblLook w:val="04A0" w:firstRow="1" w:lastRow="0" w:firstColumn="1" w:lastColumn="0" w:noHBand="0" w:noVBand="1"/>
      </w:tblPr>
      <w:tblGrid>
        <w:gridCol w:w="1044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w:t>
              </w:r>
              <w:r>
                <w:rPr>
                  <w:color w:val="00467F"/>
                  <w:sz w:val="14"/>
                  <w:u w:val="single"/>
                </w:rPr>
                <w:t>özlük</w:t>
              </w:r>
            </w:hyperlink>
            <w:r>
              <w:rPr>
                <w:sz w:val="14"/>
              </w:rPr>
              <w:t xml:space="preserve"> / </w:t>
            </w:r>
            <w:hyperlink w:anchor="_Sec844">
              <w:r>
                <w:rPr>
                  <w:color w:val="00467F"/>
                  <w:sz w:val="14"/>
                  <w:u w:val="single"/>
                </w:rPr>
                <w:t>Dizin</w:t>
              </w:r>
            </w:hyperlink>
          </w:p>
        </w:tc>
      </w:tr>
    </w:tbl>
    <w:p w:rsidR="00897CD8" w:rsidRDefault="00897CD8">
      <w:pPr>
        <w:pStyle w:val="ProductList-BodyIndented"/>
      </w:pPr>
    </w:p>
    <w:p w:rsidR="00897CD8" w:rsidRDefault="005D3E70">
      <w:pPr>
        <w:pStyle w:val="ProductList-SectionHeading"/>
        <w:pageBreakBefore/>
        <w:outlineLvl w:val="0"/>
      </w:pPr>
      <w:bookmarkStart w:id="380" w:name="_Sec572"/>
      <w:bookmarkEnd w:id="370"/>
      <w:r>
        <w:lastRenderedPageBreak/>
        <w:t>Ek E - Promosyonlar</w:t>
      </w:r>
      <w:r>
        <w:fldChar w:fldCharType="begin"/>
      </w:r>
      <w:r>
        <w:instrText xml:space="preserve"> TC "</w:instrText>
      </w:r>
      <w:bookmarkStart w:id="381" w:name="_Toc476139444"/>
      <w:r>
        <w:instrText>Ek E - Promosyonlar</w:instrText>
      </w:r>
      <w:bookmarkEnd w:id="381"/>
      <w:r>
        <w:instrText>" \l 1</w:instrText>
      </w:r>
      <w:r>
        <w:fldChar w:fldCharType="end"/>
      </w:r>
    </w:p>
    <w:p w:rsidR="00897CD8" w:rsidRDefault="005D3E70">
      <w:pPr>
        <w:pStyle w:val="ProductList-OfferingGroupHeading"/>
        <w:outlineLvl w:val="1"/>
      </w:pPr>
      <w:bookmarkStart w:id="382" w:name="_Sec1196"/>
      <w:r>
        <w:t>Azure İşlem Kapasitesi Promosyonu</w:t>
      </w:r>
      <w:bookmarkEnd w:id="382"/>
      <w:r>
        <w:fldChar w:fldCharType="begin"/>
      </w:r>
      <w:r>
        <w:instrText xml:space="preserve"> TC "</w:instrText>
      </w:r>
      <w:bookmarkStart w:id="383" w:name="_Toc476139445"/>
      <w:r>
        <w:instrText>Azure İşlem Kapasitesi Promosyonu</w:instrText>
      </w:r>
      <w:bookmarkEnd w:id="383"/>
      <w:r>
        <w:instrText>" \l 2</w:instrText>
      </w:r>
      <w:r>
        <w:fldChar w:fldCharType="end"/>
      </w:r>
    </w:p>
    <w:p w:rsidR="00897CD8" w:rsidRDefault="005D3E70">
      <w:pPr>
        <w:pStyle w:val="ProductList-Body"/>
      </w:pPr>
      <w:r>
        <w:t>1 Kasım 2015 ve 31 Mart 2017 tarihleri arasında, Azure İşlem Kapasitesi promosyonu, uyuşmayan 12 aylık üyelikler şeklinde A, D ve G Serisi İşlem örnekleri için indirim sağlamaktadır.</w:t>
      </w:r>
    </w:p>
    <w:p w:rsidR="00897CD8" w:rsidRDefault="00897CD8">
      <w:pPr>
        <w:pStyle w:val="ProductList-Body"/>
      </w:pPr>
    </w:p>
    <w:p w:rsidR="00897CD8" w:rsidRDefault="00897CD8">
      <w:pPr>
        <w:pStyle w:val="ProductList-Body"/>
      </w:pPr>
    </w:p>
    <w:p w:rsidR="00897CD8" w:rsidRDefault="005D3E70">
      <w:pPr>
        <w:pStyle w:val="ProductList-OfferingGroupHeading"/>
        <w:outlineLvl w:val="1"/>
      </w:pPr>
      <w:bookmarkStart w:id="384" w:name="_Sec1154"/>
      <w:r>
        <w:t>Yeni Müşteri Azure Parasal Taahhüt Teklifi</w:t>
      </w:r>
      <w:bookmarkEnd w:id="384"/>
      <w:r>
        <w:fldChar w:fldCharType="begin"/>
      </w:r>
      <w:r>
        <w:instrText xml:space="preserve"> TC "</w:instrText>
      </w:r>
      <w:bookmarkStart w:id="385" w:name="_Toc476139446"/>
      <w:r>
        <w:instrText>Yeni Müşteri Azure Paras</w:instrText>
      </w:r>
      <w:r>
        <w:instrText>al Taahhüt Teklifi</w:instrText>
      </w:r>
      <w:bookmarkEnd w:id="385"/>
      <w:r>
        <w:instrText>" \l 2</w:instrText>
      </w:r>
      <w:r>
        <w:fldChar w:fldCharType="end"/>
      </w:r>
    </w:p>
    <w:p w:rsidR="00897CD8" w:rsidRDefault="005D3E70">
      <w:pPr>
        <w:pStyle w:val="ProductList-Body"/>
      </w:pPr>
      <w:r>
        <w:t xml:space="preserve">1 Kasım 2016 ile 30 Haziran 2017 arasında aylık en az 21 Azure Parasal Taahhüt birimi satın alan yeni veya yenileyen bir Kurumsal Anlaşma veya Kampüs ve Okul Anlaşması müşterisi, Azure Parasal Taahhüdünün anlaşma süresinin ilk 3 </w:t>
      </w:r>
      <w:r>
        <w:t xml:space="preserve">ayında kullandığının en fazla %25'ine eşit tek seferlik bir Azure Parasal Taahhüt Kredisi almaya hak kazanır. Parasal Taahhüt Kredisi, yeni veya yenilenen anlaşmanın yürürlük tarihini takip eden 4 takvim ayından sonra müşterinin Parasal Taahhüt bakiyesine </w:t>
      </w:r>
      <w:r>
        <w:t>eklenecektir. Parasal Taahhüt kredisinin sonraki Kayıt Anlaşması yıl dönümüne kadar kullanılmamış olan tüm kısımlarının süresi dolar ve geçerliliği ortadan kalkar.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SectionHeading"/>
        <w:pageBreakBefore/>
        <w:outlineLvl w:val="0"/>
      </w:pPr>
      <w:bookmarkStart w:id="386" w:name="_Sec899"/>
      <w:bookmarkEnd w:id="380"/>
      <w:r>
        <w:lastRenderedPageBreak/>
        <w:t>Ek F - Depolama Dizisi Şartları</w:t>
      </w:r>
      <w:r>
        <w:fldChar w:fldCharType="begin"/>
      </w:r>
      <w:r>
        <w:instrText xml:space="preserve"> TC "</w:instrText>
      </w:r>
      <w:bookmarkStart w:id="387" w:name="_Toc476139447"/>
      <w:r>
        <w:instrText>Ek F - Depolama Dizisi Şartları</w:instrText>
      </w:r>
      <w:bookmarkEnd w:id="387"/>
      <w:r>
        <w:instrText>" \l 1</w:instrText>
      </w:r>
      <w:r>
        <w:fldChar w:fldCharType="end"/>
      </w:r>
    </w:p>
    <w:p w:rsidR="00897CD8" w:rsidRDefault="005D3E70">
      <w:pPr>
        <w:pStyle w:val="ProductList-Offering1Heading"/>
        <w:outlineLvl w:val="1"/>
      </w:pPr>
      <w:bookmarkStart w:id="388" w:name="_Sec900"/>
      <w:r>
        <w:t>Uygunluk</w:t>
      </w:r>
      <w:bookmarkEnd w:id="388"/>
      <w:r>
        <w:fldChar w:fldCharType="begin"/>
      </w:r>
      <w:r>
        <w:instrText xml:space="preserve"> TC "</w:instrText>
      </w:r>
      <w:bookmarkStart w:id="389" w:name="_Toc476139448"/>
      <w:r>
        <w:instrText>Uygunluk</w:instrText>
      </w:r>
      <w:bookmarkEnd w:id="389"/>
      <w:r>
        <w:instrText>" \l 2</w:instrText>
      </w:r>
      <w:r>
        <w:fldChar w:fldCharType="end"/>
      </w:r>
    </w:p>
    <w:p w:rsidR="00897CD8" w:rsidRDefault="005D3E70">
      <w:pPr>
        <w:pStyle w:val="ProductList-Body"/>
      </w:pPr>
      <w:r>
        <w:t xml:space="preserve">Depolama Dizisi, yalnızca aşağıdaki coğrafi bölgelerde teslim için uygundur: Arjantin, Avustralya, Avusturya, Bahreyn, Belçika, Brezilya, Bulgaristan, Kanada, Şili, Kolombiya, Kosta Rika, Hırvatistan, Çek Cumhuriyeti, Danimarka, Mısır, Finlandiya, Fransa, </w:t>
      </w:r>
      <w:r>
        <w:t xml:space="preserve">Almanya, Yunanistan, Hong Kong, Macaristan, İzlanda, Hindistan, Endonezya, İrlanda, İsrail, İtalya, Japonya, Kenya, Kuveyt, Lübnan, Makau, Malezya, Meksika, Fas, Hollanda, Yeni Zelanda, Nijerya, Norveç, Pakistan, Peru, Filipinler, Polonya, Portekiz, Porto </w:t>
      </w:r>
      <w:r>
        <w:t>Riko, Katar, Romanya, Rusya, Suudi Arabistan, Sırbistan, Singapur, Slovakya, Slovenya, Güney Afrika, İspanya, Güney Kore, Sri Lanka, İsveç, İsviçre, Tayvan, Tayland, Türkiye, Birleşik Arap Emirlikleri, Ukrayna, Birleşik Krallık, Amerika Birleşik Devletleri</w:t>
      </w:r>
      <w:r>
        <w:t>, Vietnam.</w:t>
      </w:r>
    </w:p>
    <w:p w:rsidR="00897CD8" w:rsidRDefault="005D3E70">
      <w:pPr>
        <w:pStyle w:val="ProductList-Offering1Heading"/>
        <w:outlineLvl w:val="1"/>
      </w:pPr>
      <w:bookmarkStart w:id="390" w:name="_Sec901"/>
      <w:r>
        <w:t>Gönderi ve Mülkiyet</w:t>
      </w:r>
      <w:bookmarkEnd w:id="390"/>
      <w:r>
        <w:fldChar w:fldCharType="begin"/>
      </w:r>
      <w:r>
        <w:instrText xml:space="preserve"> TC "</w:instrText>
      </w:r>
      <w:bookmarkStart w:id="391" w:name="_Toc476139449"/>
      <w:r>
        <w:instrText>Gönderi ve Mülkiyet</w:instrText>
      </w:r>
      <w:bookmarkEnd w:id="391"/>
      <w:r>
        <w:instrText>" \l 2</w:instrText>
      </w:r>
      <w:r>
        <w:fldChar w:fldCharType="end"/>
      </w:r>
    </w:p>
    <w:p w:rsidR="00897CD8" w:rsidRDefault="005D3E70">
      <w:pPr>
        <w:pStyle w:val="ProductList-Body"/>
      </w:pPr>
      <w:r>
        <w:t>Verilen siparişlere ilişkin gönderi şartları: (i) FCA (Incoterms 2010) Tedarikçi Gönderi limanı; (ii) Microsoft ön ödemeyi gerçekleştirir ve taşıma masrafını Müşteriye faturalar ve (ii) Amerika</w:t>
      </w:r>
      <w:r>
        <w:t xml:space="preserve"> Birleşik Devletleri dışındaki gönderiler için, ithalata konu malların gümrükten çekilmesinden ve harçlar, vergiler ve diğer gümrükten çekme giderleri dahil tüm ithalat masraflarının ödenmesinden Müşteri sorumludur. Microsoft, Depolama Dizisini Müşteriye B</w:t>
      </w:r>
      <w:r>
        <w:t>edelsiz olarak tedarik edecektir ve Depolama Dizisinin taşıyıcıya teslim edilmesi ve çıkış noktasında formalitelerin tamamlanması ile birlikte, Depolama Dizisinin mülkiyeti ve zarar riski Müşteriye geçecektir. Planlanan tüm gönderi tarihleri, yalnızca tahm</w:t>
      </w:r>
      <w:r>
        <w:t>ini tarihlerdir. Depolama Dizisi, StorSimple çevrimiçi formu (ayrı olarak sağlanan) kullanılarak Müşteri tarafından bildirilen adrese gönderilecektir. ABD'ye yönelik işlemler için, Microsoft, Depolama Dizilerinin teslimi için Müşteri tarafından sağlanan te</w:t>
      </w:r>
      <w:r>
        <w:t>slim adresi temelinde Depolama Dizilerinin değeri üzerinden satış vergisi ödemektedir. ABD ve Kanada'ya yönelik işlemler için, Depolama Dizilerinin gönderimi için kullanılan adres, yalnızca cihazın Müşteriye gönderimi amacıyla kullanılır ve Müşterinin ilgi</w:t>
      </w:r>
      <w:r>
        <w:t>li toplu lisanslama anlaşması kapsamında gerçekleşen satın alımlara ilişkin satış vergilerini Müşteriye yansıtma amacıyla kullanılan toplu lisanslama anlaşmasında sağlanan başka bir teslim adresini etkilemez.</w:t>
      </w:r>
    </w:p>
    <w:p w:rsidR="00897CD8" w:rsidRDefault="005D3E70">
      <w:pPr>
        <w:pStyle w:val="ProductList-Offering1Heading"/>
        <w:outlineLvl w:val="1"/>
      </w:pPr>
      <w:bookmarkStart w:id="392" w:name="_Sec902"/>
      <w:r>
        <w:t>Depolama Dizisi Yazılımı</w:t>
      </w:r>
      <w:bookmarkEnd w:id="392"/>
      <w:r>
        <w:fldChar w:fldCharType="begin"/>
      </w:r>
      <w:r>
        <w:instrText xml:space="preserve"> TC "</w:instrText>
      </w:r>
      <w:bookmarkStart w:id="393" w:name="_Toc476139450"/>
      <w:r>
        <w:instrText>Depolama Dizisi Ya</w:instrText>
      </w:r>
      <w:r>
        <w:instrText>zılımı</w:instrText>
      </w:r>
      <w:bookmarkEnd w:id="393"/>
      <w:r>
        <w:instrText>" \l 2</w:instrText>
      </w:r>
      <w:r>
        <w:fldChar w:fldCharType="end"/>
      </w:r>
    </w:p>
    <w:p w:rsidR="00897CD8" w:rsidRDefault="005D3E70">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w:t>
      </w:r>
      <w:r>
        <w:t>nin Depolama Dizisi Yazılımını kullanması, Müşterinin Yazılım ile ilgili toplu lisans anlaşmasının hükümlerine tabi olup Microsoft diğer tüm hakları saklı tutar.</w:t>
      </w:r>
    </w:p>
    <w:p w:rsidR="00897CD8" w:rsidRDefault="00897CD8">
      <w:pPr>
        <w:pStyle w:val="ProductList-Body"/>
      </w:pPr>
    </w:p>
    <w:p w:rsidR="00897CD8" w:rsidRDefault="005D3E70">
      <w:pPr>
        <w:pStyle w:val="ProductList-ClauseHeading"/>
        <w:outlineLvl w:val="2"/>
      </w:pPr>
      <w:r>
        <w:t>Kısıtlamalar</w:t>
      </w:r>
    </w:p>
    <w:p w:rsidR="00897CD8" w:rsidRDefault="005D3E70">
      <w:pPr>
        <w:pStyle w:val="ProductList-Body"/>
      </w:pPr>
      <w:r>
        <w:t>Müşteri, Depolama Dizisi Yazılımını kendi kuruluş içi amaçları dışında, karşılaş</w:t>
      </w:r>
      <w:r>
        <w:t>tırmalar veya “kıyaslama” (“benchmarking”) amacıyla kullanamaz veya bunlarla ilgili sonuçları yayınlayamaz veya açıklayamaz.</w:t>
      </w:r>
    </w:p>
    <w:p w:rsidR="00897CD8" w:rsidRDefault="00897CD8">
      <w:pPr>
        <w:pStyle w:val="ProductList-Body"/>
      </w:pPr>
    </w:p>
    <w:p w:rsidR="00897CD8" w:rsidRDefault="005D3E70">
      <w:pPr>
        <w:pStyle w:val="ProductList-ClauseHeading"/>
        <w:outlineLvl w:val="2"/>
      </w:pPr>
      <w:r>
        <w:t>Belirli Üçüncü Kişi Açık Kaynak Yazılımları</w:t>
      </w:r>
    </w:p>
    <w:p w:rsidR="00897CD8" w:rsidRDefault="005D3E70">
      <w:pPr>
        <w:pStyle w:val="ProductList-Body"/>
      </w:pPr>
      <w:r>
        <w:t>Depolama Dizisi Yazılımı, GNU Genel Halka Açık Lisans (“GPL”), GNU Kitaplığı/Daha Az G</w:t>
      </w:r>
      <w:r>
        <w:t xml:space="preserve">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5">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897CD8" w:rsidRDefault="00897CD8">
      <w:pPr>
        <w:pStyle w:val="ProductList-Body"/>
      </w:pPr>
    </w:p>
    <w:p w:rsidR="00897CD8" w:rsidRDefault="005D3E70">
      <w:pPr>
        <w:pStyle w:val="ProductList-ClauseHeading"/>
        <w:outlineLvl w:val="2"/>
      </w:pPr>
      <w:r>
        <w:t>İnte</w:t>
      </w:r>
      <w:r>
        <w:t>rnet Tabanlı Hizmetler için Etkinleştirme/Onay</w:t>
      </w:r>
    </w:p>
    <w:p w:rsidR="00897CD8" w:rsidRDefault="005D3E70">
      <w:pPr>
        <w:pStyle w:val="ProductList-Body"/>
      </w:pPr>
      <w:r>
        <w:t>Etkinleştirme, Depolama Dizisi Yazılımının kullanımını belirli bir cihazla ilişkilendirir. Depolama Dizisi Yazılımı, etkinleştirme ve cihazın takip eden kullanımı sırasında Depolama Dizisi Yazılımı ve cihaz ha</w:t>
      </w:r>
      <w:r>
        <w:t>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w:t>
      </w:r>
      <w:r>
        <w:t>ama Dizisi Yazılımını çalıştıran Depolama Dizisinin dil kodunu içerir. Microsoft bu bilgileri yalnızca İnternet tabanlı hizmetleri Müşterinin kullanımına sunmak amacıyla kullanır. Müşteri, Depolama Dizisini ve Depolama Dizisi Yazılımını kullanmakla, bu bil</w:t>
      </w:r>
      <w:r>
        <w:t>gilerin Microsoft'a iletilmesine onay vermiş olur.</w:t>
      </w:r>
    </w:p>
    <w:p w:rsidR="00897CD8" w:rsidRDefault="00897CD8">
      <w:pPr>
        <w:pStyle w:val="ProductList-Body"/>
      </w:pPr>
    </w:p>
    <w:p w:rsidR="00897CD8" w:rsidRDefault="005D3E70">
      <w:pPr>
        <w:pStyle w:val="ProductList-ClauseHeading"/>
        <w:outlineLvl w:val="2"/>
      </w:pPr>
      <w:r>
        <w:t>Depolama Dizisi Yazılımı Güncelleştirmeleri</w:t>
      </w:r>
    </w:p>
    <w:p w:rsidR="00897CD8" w:rsidRDefault="005D3E70">
      <w:pPr>
        <w:pStyle w:val="ProductList-Body"/>
      </w:pPr>
      <w:r>
        <w:t>Depolama Dizisi Yazılımına ilişkin güncelleştirme hizmeti, Müşterinin mevcut güncelleştirmeleri el ile indirmesine veya otomatik olarak almayı kabul etmesine ol</w:t>
      </w:r>
      <w:r>
        <w:t>anak tanıyacaktır. Microsoft tarafından kullanıma sunulan güncelleştirmeler, Microsoft tarafından lisanslanmış ve üçüncü kişi güncelleştirmeleri, ilgili üçüncü kişi tarafından lisanslanmış olacaktır.</w:t>
      </w:r>
    </w:p>
    <w:p w:rsidR="00897CD8" w:rsidRDefault="005D3E70">
      <w:pPr>
        <w:pStyle w:val="ProductList-Offering1Heading"/>
        <w:outlineLvl w:val="1"/>
      </w:pPr>
      <w:bookmarkStart w:id="394" w:name="_Sec903"/>
      <w:r>
        <w:t>Sınırlı Donanım Garantisi</w:t>
      </w:r>
      <w:bookmarkEnd w:id="394"/>
      <w:r>
        <w:fldChar w:fldCharType="begin"/>
      </w:r>
      <w:r>
        <w:instrText xml:space="preserve"> TC "</w:instrText>
      </w:r>
      <w:bookmarkStart w:id="395" w:name="_Toc476139451"/>
      <w:r>
        <w:instrText>Sınırlı Donanım Garantisi</w:instrText>
      </w:r>
      <w:bookmarkEnd w:id="395"/>
      <w:r>
        <w:instrText>"</w:instrText>
      </w:r>
      <w:r>
        <w:instrText xml:space="preserve"> \l 2</w:instrText>
      </w:r>
      <w:r>
        <w:fldChar w:fldCharType="end"/>
      </w:r>
    </w:p>
    <w:p w:rsidR="00897CD8" w:rsidRDefault="005D3E70">
      <w:pPr>
        <w:pStyle w:val="ProductList-Body"/>
      </w:pPr>
      <w:r>
        <w:t>Microsoft, ilgili ürün belgelerinde açıklanan olağan ticari kullanım şartları kapsamında kullanıldığında, Depolama Dizisi donanımının, Müşteriye teslim tarihinden itibaren doksan (90) gün boyunca malzeme veya işçilik kusurlarına bağlı olarak arızal</w:t>
      </w:r>
      <w:r>
        <w:t>anmayacağını garanti eder. Aksinin gerçekleşmesi ve Müşterinin garanti süresi içerisinde Microsoft'a bildirimde bulunması durumunda, Microsoft, donanımı bedelsiz olarak onaracak veya yenisiyle değiştirecektir (takdiri Microsoft'a ait olarak). Bu, Microsoft</w:t>
      </w:r>
      <w:r>
        <w:t>'un Depolama Dizisi için verdiği tek garanti olup Müşteri, garanti süresi içerisinde ileri sürülmeyen tüm garanti ihlali taleplerinden feragat eder. Bu garanti, kaza, amacı dışında kullanım veya Müşterinin toplu lisans anlaşmasında veya ürün belgelerinde a</w:t>
      </w:r>
      <w:r>
        <w:t xml:space="preserve">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ki</w:t>
      </w:r>
      <w:r>
        <w:t xml:space="preserve">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w:t>
      </w:r>
      <w:r>
        <w:rPr>
          <w:b/>
        </w:rPr>
        <w:t>sızın, başka hiçbir garanti veya şart sağlamamakta ve başka hiçbir açık, zımni veya yasal garanti vermemektedir</w:t>
      </w:r>
      <w:r>
        <w:t>.</w:t>
      </w:r>
    </w:p>
    <w:p w:rsidR="00897CD8" w:rsidRDefault="005D3E70">
      <w:pPr>
        <w:pStyle w:val="ProductList-Offering1Heading"/>
        <w:outlineLvl w:val="1"/>
      </w:pPr>
      <w:bookmarkStart w:id="396" w:name="_Sec904"/>
      <w:r>
        <w:t>Tazmin. Üçüncü kişi taleplerine karşı savunma</w:t>
      </w:r>
      <w:bookmarkEnd w:id="396"/>
      <w:r>
        <w:fldChar w:fldCharType="begin"/>
      </w:r>
      <w:r>
        <w:instrText xml:space="preserve"> TC "</w:instrText>
      </w:r>
      <w:bookmarkStart w:id="397" w:name="_Toc476139452"/>
      <w:r>
        <w:instrText>Tazmin. Üçüncü kişi taleplerine karşı savunma</w:instrText>
      </w:r>
      <w:bookmarkEnd w:id="397"/>
      <w:r>
        <w:instrText>" \l 2</w:instrText>
      </w:r>
      <w:r>
        <w:fldChar w:fldCharType="end"/>
      </w:r>
    </w:p>
    <w:p w:rsidR="00897CD8" w:rsidRDefault="005D3E70">
      <w:pPr>
        <w:pStyle w:val="ProductList-Body"/>
      </w:pPr>
      <w:r>
        <w:t>Microsoft, bir Depolama Dizisinin; bağl</w:t>
      </w:r>
      <w:r>
        <w:t>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w:t>
      </w:r>
      <w:r>
        <w:t>üşteriyi, Müşterinin toplu lisans anlaşmasının üçüncü kişi iddialarına karşı savunmaya ilişkin hükümlerine tabi olarak koruyacaktır.</w:t>
      </w:r>
    </w:p>
    <w:p w:rsidR="00897CD8" w:rsidRDefault="005D3E70">
      <w:pPr>
        <w:pStyle w:val="ProductList-Offering1Heading"/>
        <w:outlineLvl w:val="1"/>
      </w:pPr>
      <w:bookmarkStart w:id="398" w:name="_Sec905"/>
      <w:r>
        <w:t>Sorumluluğun Sınırlandırılması</w:t>
      </w:r>
      <w:bookmarkEnd w:id="398"/>
      <w:r>
        <w:fldChar w:fldCharType="begin"/>
      </w:r>
      <w:r>
        <w:instrText xml:space="preserve"> TC "</w:instrText>
      </w:r>
      <w:bookmarkStart w:id="399" w:name="_Toc476139453"/>
      <w:r>
        <w:instrText>Sorumluluğun Sınırlandırılması</w:instrText>
      </w:r>
      <w:bookmarkEnd w:id="399"/>
      <w:r>
        <w:instrText>" \l 2</w:instrText>
      </w:r>
      <w:r>
        <w:fldChar w:fldCharType="end"/>
      </w:r>
    </w:p>
    <w:p w:rsidR="00897CD8" w:rsidRDefault="005D3E70">
      <w:pPr>
        <w:pStyle w:val="ProductList-Body"/>
      </w:pPr>
      <w:r>
        <w:t>Depolama Dizisine ilişkin her türlü iddiada taraf</w:t>
      </w:r>
      <w:r>
        <w:t xml:space="preserve">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w:t>
      </w:r>
      <w:r>
        <w:rPr>
          <w:b/>
        </w:rPr>
        <w:t xml:space="preserve">dana gelmiş olursa olsun veya hangi sorumluluk savına dayanırsa dayansın kullanmaktan mahrum kalma, kâr kaybı veya işin kesintiye uğraması dahil olmak üzere, dolaylı zararlardan, müsbet zararlarla bağlantılı zararlardan ve özel, cezai veya neticede oluşan </w:t>
      </w:r>
      <w:r>
        <w:rPr>
          <w:b/>
        </w:rPr>
        <w:t>zararlardan sorumlu olmayacaktır. Taraflardan birinin (1) gizlilik yükümlülüklerinden veya (2) savunma yükümlülüklerinden veya (3) diğer tarafın fikri mülkiyet haklarını ihlalinden kaynaklanan sorumluluklar için hiçbir sınırlama veya istisna geçerli olmaya</w:t>
      </w:r>
      <w:r>
        <w:rPr>
          <w:b/>
        </w:rPr>
        <w:t>caktır.</w:t>
      </w:r>
    </w:p>
    <w:p w:rsidR="00897CD8" w:rsidRDefault="005D3E70">
      <w:pPr>
        <w:pStyle w:val="ProductList-Offering1Heading"/>
        <w:outlineLvl w:val="1"/>
      </w:pPr>
      <w:bookmarkStart w:id="400" w:name="_Sec906"/>
      <w:r>
        <w:t>ABD İhracat Denetim Yasaları</w:t>
      </w:r>
      <w:bookmarkEnd w:id="400"/>
      <w:r>
        <w:fldChar w:fldCharType="begin"/>
      </w:r>
      <w:r>
        <w:instrText xml:space="preserve"> TC "</w:instrText>
      </w:r>
      <w:bookmarkStart w:id="401" w:name="_Toc476139454"/>
      <w:r>
        <w:instrText>ABD İhracat Denetim Yasaları</w:instrText>
      </w:r>
      <w:bookmarkEnd w:id="401"/>
      <w:r>
        <w:instrText>" \l 2</w:instrText>
      </w:r>
      <w:r>
        <w:fldChar w:fldCharType="end"/>
      </w:r>
    </w:p>
    <w:p w:rsidR="00897CD8" w:rsidRDefault="005D3E70">
      <w:pPr>
        <w:pStyle w:val="ProductList-Body"/>
      </w:pPr>
      <w:r>
        <w:t>Depolama Dizileri, Müşterinin toplu lisans anlaşmasında belirtilen ABD ihracat mevzuatına ilişkin hükümlere tabidir.</w:t>
      </w:r>
    </w:p>
    <w:p w:rsidR="00897CD8" w:rsidRDefault="005D3E70">
      <w:pPr>
        <w:pStyle w:val="ProductList-Offering1Heading"/>
        <w:outlineLvl w:val="1"/>
      </w:pPr>
      <w:bookmarkStart w:id="402" w:name="_Sec907"/>
      <w:r>
        <w:t>Tanılama Bilgilerinin Toplanması</w:t>
      </w:r>
      <w:bookmarkEnd w:id="402"/>
      <w:r>
        <w:fldChar w:fldCharType="begin"/>
      </w:r>
      <w:r>
        <w:instrText xml:space="preserve"> TC "</w:instrText>
      </w:r>
      <w:bookmarkStart w:id="403" w:name="_Toc476139455"/>
      <w:r>
        <w:instrText>Tanılama Bilgilerinin Toplanması</w:instrText>
      </w:r>
      <w:bookmarkEnd w:id="403"/>
      <w:r>
        <w:instrText>" \l 2</w:instrText>
      </w:r>
      <w:r>
        <w:fldChar w:fldCharType="end"/>
      </w:r>
    </w:p>
    <w:p w:rsidR="00897CD8" w:rsidRDefault="005D3E70">
      <w:pPr>
        <w:pStyle w:val="ProductList-Body"/>
      </w:pPr>
      <w:r>
        <w:t>Microsoft, Microsoft'un Depolama Dizisine ilişkin sorunları tanılamasına ve olası çözümler sağlamasına yardımcı olmaya yönelik bilgiler toplayabilir. Microsoft'un olası bir sorun belirtisi alması durumunda, Microsof</w:t>
      </w:r>
      <w:r>
        <w:t>t, Azure StorSimple Yönetim Hizmeti aracılığıyla Depolama Dizisinden bilgi toplayabilir. Toplanan bilgilerin türleri, işletimsel günlükler gibi; sorunu, sorunun donanımda veya yazılımda olduğunu, sorunun türünü ve önem derecesini ve cihaz durumunu açıklama</w:t>
      </w:r>
      <w:r>
        <w:t>ya veya belirlemeye yardımcı dosyaları içerebilir. Microsoft, Müşterinin bir Depolama Dizisinde depoladığı bellek dökümlerini, anahtarlar veya parolaları toplamayacaktır. Microsoft bu bilgileri Depolama Dizisini ve ilgili hizmetleri iyileştirmek için kulla</w:t>
      </w:r>
      <w:r>
        <w:t>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w:t>
      </w:r>
      <w:r>
        <w:t xml:space="preserve">icrosoft bilgileri yalnızca anonimleştirilmiş veri biçiminde sağlayacaktır. Microsoft bu bilgileri, donanımla ilgili belirlenmiş bir sorunu çözme amacıyla sağlayacaktır. Depolama Dizisinin gizliliği hakkında daha fazla bilgi edinmek için, </w:t>
      </w:r>
      <w:hyperlink r:id="rId146">
        <w:r>
          <w:rPr>
            <w:color w:val="00467F"/>
            <w:u w:val="single"/>
          </w:rPr>
          <w:t>https://www.microsoft.com/en-us/privacystatement</w:t>
        </w:r>
      </w:hyperlink>
      <w:r>
        <w:t xml:space="preserve"> adresine başvurun.</w:t>
      </w:r>
    </w:p>
    <w:p w:rsidR="00897CD8" w:rsidRDefault="005D3E70">
      <w:pPr>
        <w:pStyle w:val="ProductList-Offering1Heading"/>
        <w:outlineLvl w:val="1"/>
      </w:pPr>
      <w:bookmarkStart w:id="404" w:name="_Sec908"/>
      <w:r>
        <w:t>Kamu Kullanımı</w:t>
      </w:r>
      <w:bookmarkEnd w:id="404"/>
      <w:r>
        <w:fldChar w:fldCharType="begin"/>
      </w:r>
      <w:r>
        <w:instrText xml:space="preserve"> TC "</w:instrText>
      </w:r>
      <w:bookmarkStart w:id="405" w:name="_Toc476139456"/>
      <w:r>
        <w:instrText>Kamu Kullanımı</w:instrText>
      </w:r>
      <w:bookmarkEnd w:id="405"/>
      <w:r>
        <w:instrText>" \l 2</w:instrText>
      </w:r>
      <w:r>
        <w:fldChar w:fldCharType="end"/>
      </w:r>
    </w:p>
    <w:p w:rsidR="00897CD8" w:rsidRDefault="005D3E70">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w:t>
      </w:r>
      <w:r>
        <w:t>estek için Müşteriden talep edebileceği tazminata ilişkin tüm haklarından feragat eder. Microsoft, Depolama Dizisini ve StorSimple Standart Destek ilgili hediye kuralları, etik kuralları ve karşılıksız verilen ürün ve hizmetlere ilişkin diğer yasalar ve yö</w:t>
      </w:r>
      <w:r>
        <w:t>netmelikler ile tam uyum içerisinde bedelsiz olarak Müşteriye sağlanmasını amaçlamaktadır. Microsoft, Depolama Dizilerinin ve StorSimple Standart Desteğin; herhangi bir kamu sektörü çalışanının kişisel kullanımına veya yararına değil, yalnızca Müşterinin y</w:t>
      </w:r>
      <w:r>
        <w:t>ararına ve kullanımına yönelik olarak sağlanmasını amaçlamaktadır.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5D3E70">
      <w:pPr>
        <w:pStyle w:val="ProductList-SectionHeading"/>
        <w:pageBreakBefore/>
        <w:outlineLvl w:val="0"/>
      </w:pPr>
      <w:bookmarkStart w:id="406" w:name="_Sec1205"/>
      <w:bookmarkEnd w:id="386"/>
      <w:r>
        <w:lastRenderedPageBreak/>
        <w:t>Ek G - Premium Assurance</w:t>
      </w:r>
      <w:r>
        <w:fldChar w:fldCharType="begin"/>
      </w:r>
      <w:r>
        <w:instrText xml:space="preserve"> TC "</w:instrText>
      </w:r>
      <w:bookmarkStart w:id="407" w:name="_Toc476139457"/>
      <w:r>
        <w:instrText>Ek G - Premium Assurance</w:instrText>
      </w:r>
      <w:bookmarkEnd w:id="407"/>
      <w:r>
        <w:instrText>" \l 1</w:instrText>
      </w:r>
      <w:r>
        <w:fldChar w:fldCharType="end"/>
      </w:r>
    </w:p>
    <w:p w:rsidR="00897CD8" w:rsidRDefault="005D3E70">
      <w:pPr>
        <w:pStyle w:val="ProductList-Body"/>
      </w:pPr>
      <w:r>
        <w:t>Müşte</w:t>
      </w:r>
      <w:r>
        <w:t>ri, Premium Assurance Eklenti Lisanslarını şu şartlara ve koşullara tabi olarak alabilir:</w:t>
      </w:r>
    </w:p>
    <w:p w:rsidR="00897CD8" w:rsidRDefault="005D3E70">
      <w:pPr>
        <w:pStyle w:val="ProductList-Bullet"/>
        <w:numPr>
          <w:ilvl w:val="0"/>
          <w:numId w:val="59"/>
        </w:numPr>
      </w:pPr>
      <w:r>
        <w:t>Premium Assurance Eklenti Lisansları, yalnızca aynı kayıt anlaşması kapsamında etkin YG'ye sahip Ürün Lisansları (“Nitelikli Lisanslar”) için alınabilir.</w:t>
      </w:r>
    </w:p>
    <w:p w:rsidR="00897CD8" w:rsidRDefault="005D3E70">
      <w:pPr>
        <w:pStyle w:val="ProductList-Bullet"/>
        <w:numPr>
          <w:ilvl w:val="0"/>
          <w:numId w:val="59"/>
        </w:numPr>
      </w:pPr>
      <w:r>
        <w:t>Müşteri, bir</w:t>
      </w:r>
      <w:r>
        <w:t xml:space="preserve"> Ürün Ailesi içerisindeki tüm Ürün basımlarına ilişkin tüm Nitelikli Lisanslar için Premium Assurance Eklenti Lisansları almalıdır.</w:t>
      </w:r>
    </w:p>
    <w:p w:rsidR="00897CD8" w:rsidRDefault="005D3E70">
      <w:pPr>
        <w:pStyle w:val="ProductList-Bullet"/>
        <w:numPr>
          <w:ilvl w:val="0"/>
          <w:numId w:val="59"/>
        </w:numPr>
      </w:pPr>
      <w:r>
        <w:t>Müşteri, kendi kayıt anlaşmasının süresinde sonradan almış olduğu Nitelikli Lisanslar için Premium Assurance Eklenti Lisansl</w:t>
      </w:r>
      <w:r>
        <w:t>arı almalıdır.</w:t>
      </w:r>
    </w:p>
    <w:p w:rsidR="00897CD8" w:rsidRDefault="005D3E70">
      <w:pPr>
        <w:pStyle w:val="ProductList-Bullet"/>
        <w:numPr>
          <w:ilvl w:val="0"/>
          <w:numId w:val="59"/>
        </w:numPr>
      </w:pPr>
      <w:r>
        <w:t>Müşterinin, CAL'ler veya Harici Bağlayıcı Lisansları için Premium Assurance alması gerekli değildir. Ancak, Müşterinin; kullanıcıların ve cihazların etkin Premium Assurance kapsamına sahip Lisanslı Sunuculara erişmesine olanak tanıyan CAL'le</w:t>
      </w:r>
      <w:r>
        <w:t>re veya Harici Bağlayıcı Lisanslarına ilişkin YG kapsamına sahip olması gerekmektedir.</w:t>
      </w:r>
    </w:p>
    <w:p w:rsidR="00897CD8" w:rsidRDefault="00897CD8">
      <w:pPr>
        <w:pStyle w:val="ProductList-Body"/>
      </w:pPr>
    </w:p>
    <w:p w:rsidR="00897CD8" w:rsidRDefault="005D3E70">
      <w:pPr>
        <w:pStyle w:val="ProductList-Body"/>
      </w:pPr>
      <w:r>
        <w:t>Premium Assurance Eklenti Lisansları, alındığı kayıt anlaşmasının süresinin bitiminde sona erer. Müşteri, Premium Assurance kapsamını devam ettirmek için yenileme sıras</w:t>
      </w:r>
      <w:r>
        <w:t>ında Eklenti Lisanslarını yeniden almalıdır.</w:t>
      </w:r>
    </w:p>
    <w:p w:rsidR="00897CD8" w:rsidRDefault="00897CD8">
      <w:pPr>
        <w:pStyle w:val="ProductList-Body"/>
      </w:pPr>
    </w:p>
    <w:p w:rsidR="00897CD8" w:rsidRDefault="005D3E70">
      <w:pPr>
        <w:pStyle w:val="ProductList-Body"/>
      </w:pPr>
      <w:r>
        <w:t>Sunucu ve Bulut Kayıt Anlaşması müşterileri için, “Ürün Ailesi”, kendi kayıt anlaşmalarında verilen anlama sahiptir. Kurumsal ve Kurumsal Üyelik Kayıt Anlaşması müşterileri ve Eğitim Çözümleri Kayıt Anlaşması (</w:t>
      </w:r>
      <w:r>
        <w:t>“EES”)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01"/>
        <w:gridCol w:w="5389"/>
      </w:tblGrid>
      <w:tr w:rsidR="00897CD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97CD8" w:rsidRDefault="005D3E70">
            <w:pPr>
              <w:pStyle w:val="ProductList-TableBody"/>
            </w:pPr>
            <w:r>
              <w:rPr>
                <w:color w:val="FFFFFF"/>
              </w:rPr>
              <w:t>Kurumsal ve Kurumsal Üyelik Kayıt Anlaşması ile EES Ürün Aileleri</w:t>
            </w:r>
          </w:p>
        </w:tc>
      </w:tr>
      <w:tr w:rsidR="00897CD8">
        <w:tc>
          <w:tcPr>
            <w:tcW w:w="6120" w:type="dxa"/>
            <w:tcBorders>
              <w:top w:val="single" w:sz="4" w:space="0" w:color="000000"/>
              <w:left w:val="single" w:sz="4" w:space="0" w:color="000000"/>
              <w:bottom w:val="single" w:sz="4" w:space="0" w:color="000000"/>
              <w:right w:val="single" w:sz="4" w:space="0" w:color="000000"/>
            </w:tcBorders>
          </w:tcPr>
          <w:p w:rsidR="00897CD8" w:rsidRDefault="005D3E70">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rsidR="00897CD8" w:rsidRDefault="005D3E70">
            <w:pPr>
              <w:pStyle w:val="ProductList-TableBody"/>
            </w:pPr>
            <w:r>
              <w:t>Sunucu ve Araç Ürünü</w:t>
            </w:r>
          </w:p>
        </w:tc>
      </w:tr>
      <w:tr w:rsidR="00897CD8">
        <w:tc>
          <w:tcPr>
            <w:tcW w:w="6120" w:type="dxa"/>
            <w:tcBorders>
              <w:top w:val="single" w:sz="4" w:space="0" w:color="000000"/>
              <w:left w:val="single" w:sz="4" w:space="0" w:color="6E6E6E"/>
              <w:bottom w:val="none" w:sz="4" w:space="0" w:color="6E6E6E"/>
              <w:right w:val="single" w:sz="4" w:space="0" w:color="6E6E6E"/>
            </w:tcBorders>
          </w:tcPr>
          <w:p w:rsidR="00897CD8" w:rsidRDefault="00897C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Çekirdek Başına SQL Server Enterprise</w:t>
            </w:r>
          </w:p>
        </w:tc>
      </w:tr>
      <w:tr w:rsidR="00897CD8">
        <w:tc>
          <w:tcPr>
            <w:tcW w:w="6120" w:type="dxa"/>
            <w:tcBorders>
              <w:top w:val="none" w:sz="4" w:space="0" w:color="6E6E6E"/>
              <w:left w:val="single" w:sz="4" w:space="0" w:color="6E6E6E"/>
              <w:bottom w:val="none" w:sz="4" w:space="0" w:color="6E6E6E"/>
              <w:right w:val="single" w:sz="4" w:space="0" w:color="6E6E6E"/>
            </w:tcBorders>
          </w:tcPr>
          <w:p w:rsidR="00897CD8" w:rsidRDefault="00897C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Çekirdek Başına SQL Server Standard</w:t>
            </w:r>
          </w:p>
        </w:tc>
      </w:tr>
      <w:tr w:rsidR="00897CD8">
        <w:tc>
          <w:tcPr>
            <w:tcW w:w="6120" w:type="dxa"/>
            <w:tcBorders>
              <w:top w:val="none" w:sz="4" w:space="0" w:color="6E6E6E"/>
              <w:left w:val="single" w:sz="4" w:space="0" w:color="6E6E6E"/>
              <w:bottom w:val="none" w:sz="4" w:space="0" w:color="6E6E6E"/>
              <w:right w:val="single" w:sz="4" w:space="0" w:color="6E6E6E"/>
            </w:tcBorders>
          </w:tcPr>
          <w:p w:rsidR="00897CD8" w:rsidRDefault="005D3E7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SQL Server Enterprise (Server/CAL)</w:t>
            </w:r>
          </w:p>
        </w:tc>
      </w:tr>
      <w:tr w:rsidR="00897CD8">
        <w:tc>
          <w:tcPr>
            <w:tcW w:w="6120" w:type="dxa"/>
            <w:tcBorders>
              <w:top w:val="none" w:sz="4" w:space="0" w:color="6E6E6E"/>
              <w:left w:val="single" w:sz="4" w:space="0" w:color="6E6E6E"/>
              <w:bottom w:val="none" w:sz="4" w:space="0" w:color="6E6E6E"/>
              <w:right w:val="single" w:sz="4" w:space="0" w:color="6E6E6E"/>
            </w:tcBorders>
          </w:tcPr>
          <w:p w:rsidR="00897CD8" w:rsidRDefault="00897C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 xml:space="preserve">SQL Server Standard </w:t>
            </w:r>
          </w:p>
        </w:tc>
      </w:tr>
      <w:tr w:rsidR="00897CD8">
        <w:tc>
          <w:tcPr>
            <w:tcW w:w="6120" w:type="dxa"/>
            <w:tcBorders>
              <w:top w:val="none" w:sz="4" w:space="0" w:color="6E6E6E"/>
              <w:left w:val="single" w:sz="4" w:space="0" w:color="6E6E6E"/>
              <w:bottom w:val="single" w:sz="4" w:space="0" w:color="000000"/>
              <w:right w:val="single" w:sz="4" w:space="0" w:color="6E6E6E"/>
            </w:tcBorders>
          </w:tcPr>
          <w:p w:rsidR="00897CD8" w:rsidRDefault="00897CD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CD8" w:rsidRDefault="005D3E70">
            <w:pPr>
              <w:pStyle w:val="ProductList-TableBody"/>
            </w:pPr>
            <w:r>
              <w:t>SQL Server CAL</w:t>
            </w:r>
          </w:p>
        </w:tc>
      </w:tr>
      <w:tr w:rsidR="00897CD8">
        <w:tc>
          <w:tcPr>
            <w:tcW w:w="6120" w:type="dxa"/>
            <w:tcBorders>
              <w:top w:val="single" w:sz="4" w:space="0" w:color="000000"/>
              <w:left w:val="single" w:sz="4" w:space="0" w:color="000000"/>
              <w:bottom w:val="none" w:sz="4" w:space="0" w:color="6E6E6E"/>
              <w:right w:val="single" w:sz="4" w:space="0" w:color="000000"/>
            </w:tcBorders>
          </w:tcPr>
          <w:p w:rsidR="00897CD8" w:rsidRDefault="00897C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97CD8" w:rsidRDefault="005D3E70">
            <w:pPr>
              <w:pStyle w:val="ProductList-TableBody"/>
            </w:pPr>
            <w:r>
              <w:t>CIS Datacenter</w:t>
            </w:r>
          </w:p>
        </w:tc>
      </w:tr>
      <w:tr w:rsidR="00897CD8">
        <w:tc>
          <w:tcPr>
            <w:tcW w:w="6120" w:type="dxa"/>
            <w:vMerge w:val="restart"/>
            <w:tcBorders>
              <w:top w:val="none" w:sz="4" w:space="0" w:color="6E6E6E"/>
              <w:left w:val="single" w:sz="4" w:space="0" w:color="000000"/>
              <w:bottom w:val="none" w:sz="4" w:space="0" w:color="6E6E6E"/>
              <w:right w:val="single" w:sz="4" w:space="0" w:color="000000"/>
            </w:tcBorders>
          </w:tcPr>
          <w:p w:rsidR="00897CD8" w:rsidRDefault="005D3E7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97CD8" w:rsidRDefault="005D3E70">
            <w:pPr>
              <w:pStyle w:val="ProductList-TableBody"/>
            </w:pPr>
            <w:r>
              <w:t>CIS Standard</w:t>
            </w:r>
          </w:p>
        </w:tc>
      </w:tr>
      <w:tr w:rsidR="00897CD8">
        <w:tc>
          <w:tcPr>
            <w:tcW w:w="0" w:type="auto"/>
            <w:vMerge/>
          </w:tcPr>
          <w:p w:rsidR="00897CD8" w:rsidRDefault="00897CD8"/>
        </w:tc>
        <w:tc>
          <w:tcPr>
            <w:tcW w:w="6120" w:type="dxa"/>
            <w:tcBorders>
              <w:top w:val="single" w:sz="4" w:space="0" w:color="6E6E6E"/>
              <w:left w:val="single" w:sz="4" w:space="0" w:color="000000"/>
              <w:bottom w:val="single" w:sz="4" w:space="0" w:color="6E6E6E"/>
              <w:right w:val="single" w:sz="4" w:space="0" w:color="6E6E6E"/>
            </w:tcBorders>
          </w:tcPr>
          <w:p w:rsidR="00897CD8" w:rsidRDefault="005D3E70">
            <w:pPr>
              <w:pStyle w:val="ProductList-TableBody"/>
            </w:pPr>
            <w:r>
              <w:t>Windows Server Datacenter</w:t>
            </w:r>
          </w:p>
        </w:tc>
      </w:tr>
      <w:tr w:rsidR="00897CD8">
        <w:tc>
          <w:tcPr>
            <w:tcW w:w="6120" w:type="dxa"/>
            <w:tcBorders>
              <w:top w:val="none" w:sz="4" w:space="0" w:color="6E6E6E"/>
              <w:left w:val="single" w:sz="4" w:space="0" w:color="000000"/>
              <w:bottom w:val="single" w:sz="4" w:space="0" w:color="000000"/>
              <w:right w:val="single" w:sz="4" w:space="0" w:color="000000"/>
            </w:tcBorders>
          </w:tcPr>
          <w:p w:rsidR="00897CD8" w:rsidRDefault="00897CD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97CD8" w:rsidRDefault="005D3E70">
            <w:pPr>
              <w:pStyle w:val="ProductList-TableBody"/>
            </w:pPr>
            <w:r>
              <w:t>Windows Server Standard</w:t>
            </w:r>
          </w:p>
        </w:tc>
      </w:tr>
    </w:tbl>
    <w:p w:rsidR="00897CD8" w:rsidRDefault="00897CD8">
      <w:pPr>
        <w:pStyle w:val="ProductList-Body"/>
      </w:pPr>
    </w:p>
    <w:p w:rsidR="00897CD8" w:rsidRDefault="005D3E70">
      <w:pPr>
        <w:pStyle w:val="ProductList-ClauseHeading"/>
        <w:outlineLvl w:val="2"/>
      </w:pPr>
      <w:r>
        <w:t xml:space="preserve">Premium </w:t>
      </w:r>
      <w:r>
        <w:t>Assurance Fiyatlandırması</w:t>
      </w:r>
    </w:p>
    <w:p w:rsidR="00897CD8" w:rsidRDefault="005D3E70">
      <w:pPr>
        <w:pStyle w:val="ProductList-Body"/>
      </w:pPr>
      <w:r>
        <w:t>Microsoft, dört seri halinde Premium Assurance Eklenti Lisansları sunar. Müşteri, bir Ürün Ailesi için Eklenti Lisanslarını ilk satın aldığında yürürlükte olan en son seriler içerisindeki Eklenti Lisanslarını almaya hak kazanır. M</w:t>
      </w:r>
      <w:r>
        <w:t>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w:t>
      </w:r>
      <w:r>
        <w:t>risinde ilave Eklenti Lisansları almaya hak kazanır. Her bir serinin fiyatları, program ve fiyat düzeyine göre sabitlenmiştir ve ABD Doları dışındaki fiyatlara ilişkin kur dalgalanmalarını telafi etmek için gerekli olması haricinde, yenileme anlaşması süre</w:t>
      </w:r>
      <w:r>
        <w:t xml:space="preserve">leri arasında değişiklik göstermeyecektir.  </w:t>
      </w:r>
    </w:p>
    <w:p w:rsidR="00897CD8" w:rsidRDefault="00897CD8">
      <w:pPr>
        <w:pStyle w:val="ProductList-Body"/>
      </w:pPr>
    </w:p>
    <w:p w:rsidR="00897CD8" w:rsidRDefault="005D3E70">
      <w:pPr>
        <w:pStyle w:val="ProductList-ClauseHeading"/>
        <w:outlineLvl w:val="2"/>
      </w:pPr>
      <w:r>
        <w:t>Premium Assurance Avantajlarına Hak Kazanma</w:t>
      </w:r>
    </w:p>
    <w:p w:rsidR="00897CD8" w:rsidRDefault="005D3E70">
      <w:pPr>
        <w:pStyle w:val="ProductList-Body"/>
      </w:pPr>
      <w:r>
        <w:t>Premium Assurance avantajları, Windows Server 2008 ve SQL Server 2008 ile başlayan ve artık, Genişletilmiş Destek kapsamında yer almayan Ürün sürümleri için kullanıma</w:t>
      </w:r>
      <w:r>
        <w:t xml:space="preserve"> sunulacaktır. Premium Assurance avantajları, Genişletilmiş Desteğin sona ermesini izleyen altı yıl süreyle kullanıma sunulacaktır. Müşteri, bir Ürünün Genişletilmiş Desteğinin sona ermesi öncesinde ilk olarak almış olduğu Premium Assurance Eklenti Lisansl</w:t>
      </w:r>
      <w:r>
        <w:t>arı kapsamındaki Ürün basımı için Premium Assurance avantajlarına hak kazanır. Müşteri, aşağıdaki zamanlardan herhangi birinde almış olduğu Eklenti Lisansları kapsamındaki aynı Ürün basımı için Premium Assurance avantajlarına da hak kazanır:</w:t>
      </w:r>
    </w:p>
    <w:p w:rsidR="00897CD8" w:rsidRDefault="005D3E70">
      <w:pPr>
        <w:pStyle w:val="ProductList-Bullet"/>
        <w:numPr>
          <w:ilvl w:val="0"/>
          <w:numId w:val="60"/>
        </w:numPr>
      </w:pPr>
      <w:r>
        <w:t>Aynı kayıt anl</w:t>
      </w:r>
      <w:r>
        <w:t>aşması kapsamında sonradan ve</w:t>
      </w:r>
    </w:p>
    <w:p w:rsidR="00897CD8" w:rsidRDefault="005D3E70">
      <w:pPr>
        <w:pStyle w:val="ProductList-Bullet"/>
        <w:numPr>
          <w:ilvl w:val="0"/>
          <w:numId w:val="60"/>
        </w:numPr>
      </w:pPr>
      <w:r>
        <w:t xml:space="preserve">herhangi bir yenileme anlaşmasının süresinde (kapsamda hiçbir zaman aşımı olmaması şartıyla).  </w:t>
      </w:r>
    </w:p>
    <w:p w:rsidR="00897CD8" w:rsidRDefault="00897CD8">
      <w:pPr>
        <w:pStyle w:val="ProductList-Body"/>
      </w:pPr>
    </w:p>
    <w:p w:rsidR="00897CD8" w:rsidRDefault="005D3E70">
      <w:pPr>
        <w:pStyle w:val="ProductList-Body"/>
      </w:pPr>
      <w:r>
        <w:t>Microsoft, halen Ana Akım Destekte yer alan Ürün basımları ve sürümleri dışında, Premium Assurance avantajlarının kullanılabilirl</w:t>
      </w:r>
      <w:r>
        <w:t>iğine gelecekte son verme hakkını saklı tutar.</w:t>
      </w:r>
    </w:p>
    <w:p w:rsidR="00897CD8" w:rsidRDefault="00897CD8">
      <w:pPr>
        <w:pStyle w:val="ProductList-Body"/>
      </w:pPr>
    </w:p>
    <w:p w:rsidR="00897CD8" w:rsidRDefault="005D3E70">
      <w:pPr>
        <w:pStyle w:val="ProductList-ClauseHeading"/>
        <w:outlineLvl w:val="2"/>
      </w:pPr>
      <w:r>
        <w:t>Dağıtım ve Kullanım</w:t>
      </w:r>
    </w:p>
    <w:p w:rsidR="00897CD8" w:rsidRDefault="005D3E70">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w:t>
      </w:r>
      <w:r>
        <w:t>dir.</w:t>
      </w:r>
    </w:p>
    <w:p w:rsidR="00897CD8" w:rsidRDefault="00897CD8">
      <w:pPr>
        <w:pStyle w:val="ProductList-Body"/>
      </w:pPr>
    </w:p>
    <w:p w:rsidR="00897CD8" w:rsidRDefault="005D3E70">
      <w:pPr>
        <w:pStyle w:val="ProductList-ClauseHeading"/>
        <w:outlineLvl w:val="2"/>
      </w:pPr>
      <w:r>
        <w:t>7 gün 24 saat Sorun Çözüm Desteği</w:t>
      </w:r>
    </w:p>
    <w:p w:rsidR="00897CD8" w:rsidRDefault="005D3E70">
      <w:pPr>
        <w:pStyle w:val="ProductList-Body"/>
      </w:pPr>
      <w:r>
        <w:t>Müşterinin aşağıdaki gereksinimleri karşılaması durumunda, Müşteri, 2008 ile başlayan daha eski yazılım sürümlerinin kullanımı için geçerli 7/24 Sorun Çözme Desteği olaylarına başvurmaya hak kazanır:</w:t>
      </w:r>
    </w:p>
    <w:p w:rsidR="00897CD8" w:rsidRDefault="005D3E70">
      <w:pPr>
        <w:pStyle w:val="ProductList-Bullet"/>
        <w:numPr>
          <w:ilvl w:val="0"/>
          <w:numId w:val="61"/>
        </w:numPr>
      </w:pPr>
      <w:r>
        <w:t xml:space="preserve">Müşteri, EK B - </w:t>
      </w:r>
      <w:r>
        <w:t>Yazılım Güvencesi, 7/24 Sorun Çözme bölümünde açıklanan şekilde 7/24 Sorun Çözme Desteğine hak kazanır.</w:t>
      </w:r>
    </w:p>
    <w:p w:rsidR="00897CD8" w:rsidRDefault="005D3E70">
      <w:pPr>
        <w:pStyle w:val="ProductList-Bullet"/>
        <w:numPr>
          <w:ilvl w:val="0"/>
          <w:numId w:val="61"/>
        </w:numPr>
      </w:pPr>
      <w:r>
        <w:t xml:space="preserve">Müşterinin kullanmakta olduğu ürün sürümü, Genişletilmiş Destekten daha eskidir, ancak altı yıldan daha eski değildir. </w:t>
      </w:r>
    </w:p>
    <w:p w:rsidR="00897CD8" w:rsidRDefault="005D3E70">
      <w:pPr>
        <w:pStyle w:val="ProductList-Bullet"/>
        <w:numPr>
          <w:ilvl w:val="0"/>
          <w:numId w:val="61"/>
        </w:numPr>
      </w:pPr>
      <w:r>
        <w:t>Müşteri, yazılımı, etkin Premium</w:t>
      </w:r>
      <w:r>
        <w:t xml:space="preserve"> Assurance Eklenti Lisansları ile bir Lisanslı Sunucuda kullanmaktadır.</w:t>
      </w:r>
    </w:p>
    <w:p w:rsidR="00897CD8" w:rsidRDefault="005D3E70">
      <w:pPr>
        <w:pStyle w:val="ProductList-Bullet"/>
        <w:numPr>
          <w:ilvl w:val="0"/>
          <w:numId w:val="61"/>
        </w:numPr>
      </w:pPr>
      <w:r>
        <w:t>Müşteri, Premium Assurance kapsamını ilk olarak, kullanımdaki sürüme ilişkin Genişletilmiş Desteğin sona ermesinden önce almış ve kesintisiz devam ettirmiştir.</w:t>
      </w:r>
    </w:p>
    <w:p w:rsidR="00897CD8" w:rsidRDefault="00897CD8">
      <w:pPr>
        <w:pStyle w:val="ProductList-Body"/>
        <w:jc w:val="right"/>
      </w:pPr>
    </w:p>
    <w:tbl>
      <w:tblPr>
        <w:tblStyle w:val="PURTable"/>
        <w:tblW w:w="0" w:type="dxa"/>
        <w:tblLook w:val="04A0" w:firstRow="1" w:lastRow="0" w:firstColumn="1" w:lastColumn="0" w:noHBand="0" w:noVBand="1"/>
      </w:tblPr>
      <w:tblGrid>
        <w:gridCol w:w="10800"/>
      </w:tblGrid>
      <w:tr w:rsidR="00897C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CD8" w:rsidRDefault="005D3E7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897CD8" w:rsidRDefault="00897CD8">
      <w:pPr>
        <w:pStyle w:val="ProductList-Body"/>
      </w:pPr>
    </w:p>
    <w:p w:rsidR="00897CD8" w:rsidRDefault="00897CD8">
      <w:pPr>
        <w:sectPr w:rsidR="00897CD8">
          <w:headerReference w:type="default" r:id="rId147"/>
          <w:footerReference w:type="default" r:id="rId148"/>
          <w:type w:val="continuous"/>
          <w:pgSz w:w="12240" w:h="15840" w:code="1"/>
          <w:pgMar w:top="1170" w:right="720" w:bottom="720" w:left="720" w:header="432" w:footer="288" w:gutter="0"/>
          <w:cols w:space="360"/>
        </w:sectPr>
      </w:pPr>
    </w:p>
    <w:bookmarkEnd w:id="406"/>
    <w:p w:rsidR="00897CD8" w:rsidRDefault="005D3E70">
      <w:pPr>
        <w:pStyle w:val="ProductList-SectionHeading"/>
        <w:pageBreakBefore/>
        <w:outlineLvl w:val="0"/>
      </w:pPr>
      <w:r>
        <w:lastRenderedPageBreak/>
        <w:t>Dizin</w:t>
      </w:r>
      <w:r>
        <w:fldChar w:fldCharType="begin"/>
      </w:r>
      <w:r>
        <w:instrText xml:space="preserve"> TC "</w:instrText>
      </w:r>
      <w:bookmarkStart w:id="408" w:name="_Toc476139458"/>
      <w:r>
        <w:instrText>Dizin</w:instrText>
      </w:r>
      <w:bookmarkEnd w:id="408"/>
      <w:r>
        <w:instrText>" \l 1</w:instrText>
      </w:r>
      <w:r>
        <w:fldChar w:fldCharType="end"/>
      </w:r>
    </w:p>
    <w:p w:rsidR="00897CD8" w:rsidRDefault="00897CD8">
      <w:pPr>
        <w:pStyle w:val="ProductList-Body"/>
      </w:pPr>
    </w:p>
    <w:p w:rsidR="00897CD8" w:rsidRDefault="00897CD8">
      <w:pPr>
        <w:sectPr w:rsidR="00897CD8">
          <w:headerReference w:type="default" r:id="rId149"/>
          <w:footerReference w:type="default" r:id="rId150"/>
          <w:type w:val="continuous"/>
          <w:pgSz w:w="12240" w:h="15840" w:code="1"/>
          <w:pgMar w:top="1170" w:right="720" w:bottom="720" w:left="720" w:header="432" w:footer="288" w:gutter="0"/>
          <w:cols w:space="360"/>
        </w:sectPr>
      </w:pPr>
    </w:p>
    <w:p w:rsidR="001E2A7D" w:rsidRDefault="005D3E70">
      <w:pPr>
        <w:pStyle w:val="ProductList-Body"/>
        <w:rPr>
          <w:noProof/>
        </w:rPr>
        <w:sectPr w:rsidR="001E2A7D" w:rsidSect="001E2A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E2A7D" w:rsidRDefault="001E2A7D">
      <w:pPr>
        <w:pStyle w:val="Index1"/>
        <w:tabs>
          <w:tab w:val="right" w:pos="5030"/>
        </w:tabs>
        <w:rPr>
          <w:noProof/>
        </w:rPr>
      </w:pPr>
      <w:r>
        <w:rPr>
          <w:noProof/>
        </w:rPr>
        <w:t>Access 2016, 21</w:t>
      </w:r>
    </w:p>
    <w:p w:rsidR="001E2A7D" w:rsidRDefault="001E2A7D">
      <w:pPr>
        <w:pStyle w:val="Index1"/>
        <w:tabs>
          <w:tab w:val="right" w:pos="5030"/>
        </w:tabs>
        <w:rPr>
          <w:noProof/>
        </w:rPr>
      </w:pPr>
      <w:r>
        <w:rPr>
          <w:noProof/>
        </w:rPr>
        <w:t>Apple Macintosh, 40</w:t>
      </w:r>
    </w:p>
    <w:p w:rsidR="001E2A7D" w:rsidRDefault="001E2A7D">
      <w:pPr>
        <w:pStyle w:val="Index1"/>
        <w:tabs>
          <w:tab w:val="right" w:pos="5030"/>
        </w:tabs>
        <w:rPr>
          <w:noProof/>
        </w:rPr>
      </w:pPr>
      <w:r>
        <w:rPr>
          <w:noProof/>
        </w:rPr>
        <w:t>Azure Active Directory Basic, 53</w:t>
      </w:r>
    </w:p>
    <w:p w:rsidR="001E2A7D" w:rsidRDefault="001E2A7D">
      <w:pPr>
        <w:pStyle w:val="Index1"/>
        <w:tabs>
          <w:tab w:val="right" w:pos="5030"/>
        </w:tabs>
        <w:rPr>
          <w:noProof/>
        </w:rPr>
      </w:pPr>
      <w:r>
        <w:rPr>
          <w:noProof/>
        </w:rPr>
        <w:t>Azure Active Directory Premium Plan 1, 53</w:t>
      </w:r>
    </w:p>
    <w:p w:rsidR="001E2A7D" w:rsidRDefault="001E2A7D">
      <w:pPr>
        <w:pStyle w:val="Index1"/>
        <w:tabs>
          <w:tab w:val="right" w:pos="5030"/>
        </w:tabs>
        <w:rPr>
          <w:noProof/>
        </w:rPr>
      </w:pPr>
      <w:r>
        <w:rPr>
          <w:noProof/>
        </w:rPr>
        <w:t>Azure Active Directory Premium Plan 2, 53</w:t>
      </w:r>
    </w:p>
    <w:p w:rsidR="001E2A7D" w:rsidRDefault="001E2A7D">
      <w:pPr>
        <w:pStyle w:val="Index1"/>
        <w:tabs>
          <w:tab w:val="right" w:pos="5030"/>
        </w:tabs>
        <w:rPr>
          <w:noProof/>
        </w:rPr>
      </w:pPr>
      <w:r>
        <w:rPr>
          <w:noProof/>
        </w:rPr>
        <w:t>Azure Active Professional Doğrudan Destek, 53</w:t>
      </w:r>
    </w:p>
    <w:p w:rsidR="001E2A7D" w:rsidRDefault="001E2A7D">
      <w:pPr>
        <w:pStyle w:val="Index1"/>
        <w:tabs>
          <w:tab w:val="right" w:pos="5030"/>
        </w:tabs>
        <w:rPr>
          <w:noProof/>
        </w:rPr>
      </w:pPr>
      <w:r>
        <w:rPr>
          <w:noProof/>
        </w:rPr>
        <w:t>Azure Active Standart Destek, 53</w:t>
      </w:r>
    </w:p>
    <w:p w:rsidR="001E2A7D" w:rsidRDefault="001E2A7D">
      <w:pPr>
        <w:pStyle w:val="Index1"/>
        <w:tabs>
          <w:tab w:val="right" w:pos="5030"/>
        </w:tabs>
        <w:rPr>
          <w:noProof/>
        </w:rPr>
      </w:pPr>
      <w:r>
        <w:rPr>
          <w:noProof/>
        </w:rPr>
        <w:t>Azure Information Protection Premium Eklentisi, 61</w:t>
      </w:r>
    </w:p>
    <w:p w:rsidR="001E2A7D" w:rsidRDefault="001E2A7D">
      <w:pPr>
        <w:pStyle w:val="Index1"/>
        <w:tabs>
          <w:tab w:val="right" w:pos="5030"/>
        </w:tabs>
        <w:rPr>
          <w:noProof/>
        </w:rPr>
      </w:pPr>
      <w:r>
        <w:rPr>
          <w:noProof/>
        </w:rPr>
        <w:t>Azure Information Protection Premium Plan 1, 53</w:t>
      </w:r>
    </w:p>
    <w:p w:rsidR="001E2A7D" w:rsidRDefault="001E2A7D">
      <w:pPr>
        <w:pStyle w:val="Index1"/>
        <w:tabs>
          <w:tab w:val="right" w:pos="5030"/>
        </w:tabs>
        <w:rPr>
          <w:noProof/>
        </w:rPr>
      </w:pPr>
      <w:r>
        <w:rPr>
          <w:noProof/>
        </w:rPr>
        <w:t>Azure Information Protection Premium Plan 1 Eklentisi, 53</w:t>
      </w:r>
    </w:p>
    <w:p w:rsidR="001E2A7D" w:rsidRDefault="001E2A7D">
      <w:pPr>
        <w:pStyle w:val="Index1"/>
        <w:tabs>
          <w:tab w:val="right" w:pos="5030"/>
        </w:tabs>
        <w:rPr>
          <w:noProof/>
        </w:rPr>
      </w:pPr>
      <w:r>
        <w:rPr>
          <w:noProof/>
        </w:rPr>
        <w:t>Azure Information Protection Premium Plan 2, 53</w:t>
      </w:r>
    </w:p>
    <w:p w:rsidR="001E2A7D" w:rsidRDefault="001E2A7D">
      <w:pPr>
        <w:pStyle w:val="Index1"/>
        <w:tabs>
          <w:tab w:val="right" w:pos="5030"/>
        </w:tabs>
        <w:rPr>
          <w:noProof/>
        </w:rPr>
      </w:pPr>
      <w:r>
        <w:rPr>
          <w:noProof/>
        </w:rPr>
        <w:t>Azure Information Protection Premium Plan 2 Eklentisi, 53</w:t>
      </w:r>
    </w:p>
    <w:p w:rsidR="001E2A7D" w:rsidRDefault="001E2A7D">
      <w:pPr>
        <w:pStyle w:val="Index1"/>
        <w:tabs>
          <w:tab w:val="right" w:pos="5030"/>
        </w:tabs>
        <w:rPr>
          <w:noProof/>
        </w:rPr>
      </w:pPr>
      <w:r>
        <w:rPr>
          <w:noProof/>
        </w:rPr>
        <w:t>Azure Site Kurtarma, 83</w:t>
      </w:r>
    </w:p>
    <w:p w:rsidR="001E2A7D" w:rsidRDefault="001E2A7D">
      <w:pPr>
        <w:pStyle w:val="Index1"/>
        <w:tabs>
          <w:tab w:val="right" w:pos="5030"/>
        </w:tabs>
        <w:rPr>
          <w:noProof/>
        </w:rPr>
      </w:pPr>
      <w:r>
        <w:rPr>
          <w:noProof/>
        </w:rPr>
        <w:t>Azure Site Recovery (Müşterinin Sahip Olduğu Siteye), 51</w:t>
      </w:r>
    </w:p>
    <w:p w:rsidR="001E2A7D" w:rsidRDefault="001E2A7D">
      <w:pPr>
        <w:pStyle w:val="Index1"/>
        <w:tabs>
          <w:tab w:val="right" w:pos="5030"/>
        </w:tabs>
        <w:rPr>
          <w:noProof/>
        </w:rPr>
      </w:pPr>
      <w:r>
        <w:rPr>
          <w:noProof/>
        </w:rPr>
        <w:t>Azure Uygulama Hizmeti Planı, 53</w:t>
      </w:r>
    </w:p>
    <w:p w:rsidR="001E2A7D" w:rsidRDefault="001E2A7D">
      <w:pPr>
        <w:pStyle w:val="Index1"/>
        <w:tabs>
          <w:tab w:val="right" w:pos="5030"/>
        </w:tabs>
        <w:rPr>
          <w:noProof/>
        </w:rPr>
      </w:pPr>
      <w:r>
        <w:rPr>
          <w:noProof/>
        </w:rPr>
        <w:t>Bing Haritalar 5000 Bilinen Kullanıcı Aylık Üyelik, 66</w:t>
      </w:r>
    </w:p>
    <w:p w:rsidR="001E2A7D" w:rsidRDefault="001E2A7D">
      <w:pPr>
        <w:pStyle w:val="Index1"/>
        <w:tabs>
          <w:tab w:val="right" w:pos="5030"/>
        </w:tabs>
        <w:rPr>
          <w:noProof/>
        </w:rPr>
      </w:pPr>
      <w:r>
        <w:rPr>
          <w:noProof/>
        </w:rPr>
        <w:t>Bing Haritalar Az Bilinen 500 Kullanıcı Başına Aylık Üyelik, 66</w:t>
      </w:r>
    </w:p>
    <w:p w:rsidR="001E2A7D" w:rsidRDefault="001E2A7D">
      <w:pPr>
        <w:pStyle w:val="Index1"/>
        <w:tabs>
          <w:tab w:val="right" w:pos="5030"/>
        </w:tabs>
        <w:rPr>
          <w:noProof/>
        </w:rPr>
      </w:pPr>
      <w:r>
        <w:rPr>
          <w:noProof/>
        </w:rPr>
        <w:t>Bing Haritalar Az Bilinen 5000 Kullanıcı Başına Aylık Üyelik, 66</w:t>
      </w:r>
    </w:p>
    <w:p w:rsidR="001E2A7D" w:rsidRDefault="001E2A7D">
      <w:pPr>
        <w:pStyle w:val="Index1"/>
        <w:tabs>
          <w:tab w:val="right" w:pos="5030"/>
        </w:tabs>
        <w:rPr>
          <w:noProof/>
        </w:rPr>
      </w:pPr>
      <w:r>
        <w:rPr>
          <w:noProof/>
        </w:rPr>
        <w:t>Bing Haritalar Bilinen Kullanıcı Başına Aylık Üyelik, 66</w:t>
      </w:r>
    </w:p>
    <w:p w:rsidR="001E2A7D" w:rsidRDefault="001E2A7D">
      <w:pPr>
        <w:pStyle w:val="Index1"/>
        <w:tabs>
          <w:tab w:val="right" w:pos="5030"/>
        </w:tabs>
        <w:rPr>
          <w:noProof/>
        </w:rPr>
      </w:pPr>
      <w:r>
        <w:rPr>
          <w:noProof/>
        </w:rPr>
        <w:t>Bing Haritalar dahili Web Sitesi Kullanımı 100.000 İşlemlik Aylık Üyelik, 66</w:t>
      </w:r>
    </w:p>
    <w:p w:rsidR="001E2A7D" w:rsidRDefault="001E2A7D">
      <w:pPr>
        <w:pStyle w:val="Index1"/>
        <w:tabs>
          <w:tab w:val="right" w:pos="5030"/>
        </w:tabs>
        <w:rPr>
          <w:noProof/>
        </w:rPr>
      </w:pPr>
      <w:r>
        <w:rPr>
          <w:noProof/>
        </w:rPr>
        <w:t>Bing Haritalar dahili Web Sitesi Kullanımı 500.000 İşlemlik (veya üstü) Aylık Üyelik, 66</w:t>
      </w:r>
    </w:p>
    <w:p w:rsidR="001E2A7D" w:rsidRDefault="001E2A7D">
      <w:pPr>
        <w:pStyle w:val="Index1"/>
        <w:tabs>
          <w:tab w:val="right" w:pos="5030"/>
        </w:tabs>
        <w:rPr>
          <w:noProof/>
        </w:rPr>
      </w:pPr>
      <w:r>
        <w:rPr>
          <w:noProof/>
        </w:rPr>
        <w:t>Bing Haritalar Enterprise Ücreti Aylık Üyelik, 66</w:t>
      </w:r>
    </w:p>
    <w:p w:rsidR="001E2A7D" w:rsidRDefault="001E2A7D">
      <w:pPr>
        <w:pStyle w:val="Index1"/>
        <w:tabs>
          <w:tab w:val="right" w:pos="5030"/>
        </w:tabs>
        <w:rPr>
          <w:noProof/>
        </w:rPr>
      </w:pPr>
      <w:r>
        <w:rPr>
          <w:noProof/>
        </w:rPr>
        <w:t>Bing Haritalar Genel Web Sitesi Kullanımı 100.000 İşlemlik Aylık Üyelik, 66</w:t>
      </w:r>
    </w:p>
    <w:p w:rsidR="001E2A7D" w:rsidRDefault="001E2A7D">
      <w:pPr>
        <w:pStyle w:val="Index1"/>
        <w:tabs>
          <w:tab w:val="right" w:pos="5030"/>
        </w:tabs>
        <w:rPr>
          <w:noProof/>
        </w:rPr>
      </w:pPr>
      <w:r>
        <w:rPr>
          <w:noProof/>
        </w:rPr>
        <w:t>Bing Haritalar Genel Web Sitesi Kullanımı 500.000 İşlemlik (veya üstü) Aylık Üyelik, 66</w:t>
      </w:r>
    </w:p>
    <w:p w:rsidR="001E2A7D" w:rsidRDefault="001E2A7D">
      <w:pPr>
        <w:pStyle w:val="Index1"/>
        <w:tabs>
          <w:tab w:val="right" w:pos="5030"/>
        </w:tabs>
        <w:rPr>
          <w:noProof/>
        </w:rPr>
      </w:pPr>
      <w:r>
        <w:rPr>
          <w:noProof/>
        </w:rPr>
        <w:t>Bing Haritalar Varlık Yönetimi Platformu Aylık Üyeliği, 66</w:t>
      </w:r>
    </w:p>
    <w:p w:rsidR="001E2A7D" w:rsidRDefault="001E2A7D">
      <w:pPr>
        <w:pStyle w:val="Index1"/>
        <w:tabs>
          <w:tab w:val="right" w:pos="5030"/>
        </w:tabs>
        <w:rPr>
          <w:noProof/>
        </w:rPr>
      </w:pPr>
      <w:r>
        <w:rPr>
          <w:noProof/>
        </w:rPr>
        <w:t>BizTalk Server, 81</w:t>
      </w:r>
    </w:p>
    <w:p w:rsidR="001E2A7D" w:rsidRDefault="001E2A7D">
      <w:pPr>
        <w:pStyle w:val="Index1"/>
        <w:tabs>
          <w:tab w:val="right" w:pos="5030"/>
        </w:tabs>
        <w:rPr>
          <w:noProof/>
        </w:rPr>
      </w:pPr>
      <w:r>
        <w:rPr>
          <w:noProof/>
        </w:rPr>
        <w:t>BizTalk Server 2013 R2, 13</w:t>
      </w:r>
    </w:p>
    <w:p w:rsidR="001E2A7D" w:rsidRDefault="001E2A7D">
      <w:pPr>
        <w:pStyle w:val="Index1"/>
        <w:tabs>
          <w:tab w:val="right" w:pos="5030"/>
        </w:tabs>
        <w:rPr>
          <w:noProof/>
        </w:rPr>
      </w:pPr>
      <w:r>
        <w:rPr>
          <w:noProof/>
        </w:rPr>
        <w:t>BizTalk Server 2016 Branch Edition, 12</w:t>
      </w:r>
    </w:p>
    <w:p w:rsidR="001E2A7D" w:rsidRDefault="001E2A7D">
      <w:pPr>
        <w:pStyle w:val="Index1"/>
        <w:tabs>
          <w:tab w:val="right" w:pos="5030"/>
        </w:tabs>
        <w:rPr>
          <w:noProof/>
        </w:rPr>
      </w:pPr>
      <w:r>
        <w:rPr>
          <w:noProof/>
        </w:rPr>
        <w:t>BizTalk Server 2016 Branch IDC, 12</w:t>
      </w:r>
    </w:p>
    <w:p w:rsidR="001E2A7D" w:rsidRDefault="001E2A7D">
      <w:pPr>
        <w:pStyle w:val="Index1"/>
        <w:tabs>
          <w:tab w:val="right" w:pos="5030"/>
        </w:tabs>
        <w:rPr>
          <w:noProof/>
        </w:rPr>
      </w:pPr>
      <w:r>
        <w:rPr>
          <w:noProof/>
        </w:rPr>
        <w:t>BizTalk Server 2016 Enterprise Edition, 12</w:t>
      </w:r>
    </w:p>
    <w:p w:rsidR="001E2A7D" w:rsidRDefault="001E2A7D">
      <w:pPr>
        <w:pStyle w:val="Index1"/>
        <w:tabs>
          <w:tab w:val="right" w:pos="5030"/>
        </w:tabs>
        <w:rPr>
          <w:noProof/>
        </w:rPr>
      </w:pPr>
      <w:r>
        <w:rPr>
          <w:noProof/>
        </w:rPr>
        <w:t>BizTalk Server 2016 Standard Edition, 12</w:t>
      </w:r>
    </w:p>
    <w:p w:rsidR="001E2A7D" w:rsidRDefault="001E2A7D">
      <w:pPr>
        <w:pStyle w:val="Index1"/>
        <w:tabs>
          <w:tab w:val="right" w:pos="5030"/>
        </w:tabs>
        <w:rPr>
          <w:noProof/>
        </w:rPr>
      </w:pPr>
      <w:r>
        <w:rPr>
          <w:noProof/>
        </w:rPr>
        <w:t>BizTalk Server 2016 Standard Edition IDC, 13</w:t>
      </w:r>
    </w:p>
    <w:p w:rsidR="001E2A7D" w:rsidRDefault="001E2A7D">
      <w:pPr>
        <w:pStyle w:val="Index1"/>
        <w:tabs>
          <w:tab w:val="right" w:pos="5030"/>
        </w:tabs>
        <w:rPr>
          <w:noProof/>
        </w:rPr>
      </w:pPr>
      <w:r>
        <w:rPr>
          <w:noProof/>
        </w:rPr>
        <w:t>BizTalk Server Branch, 82</w:t>
      </w:r>
    </w:p>
    <w:p w:rsidR="001E2A7D" w:rsidRDefault="001E2A7D">
      <w:pPr>
        <w:pStyle w:val="Index1"/>
        <w:tabs>
          <w:tab w:val="right" w:pos="5030"/>
        </w:tabs>
        <w:rPr>
          <w:noProof/>
        </w:rPr>
      </w:pPr>
      <w:r>
        <w:rPr>
          <w:noProof/>
        </w:rPr>
        <w:t>BizTalk Server Enterprise, 82</w:t>
      </w:r>
    </w:p>
    <w:p w:rsidR="001E2A7D" w:rsidRDefault="001E2A7D">
      <w:pPr>
        <w:pStyle w:val="Index1"/>
        <w:tabs>
          <w:tab w:val="right" w:pos="5030"/>
        </w:tabs>
        <w:rPr>
          <w:noProof/>
        </w:rPr>
      </w:pPr>
      <w:r>
        <w:rPr>
          <w:noProof/>
        </w:rPr>
        <w:t>BizTalk Server Standard, 82</w:t>
      </w:r>
    </w:p>
    <w:p w:rsidR="001E2A7D" w:rsidRDefault="001E2A7D">
      <w:pPr>
        <w:pStyle w:val="Index1"/>
        <w:tabs>
          <w:tab w:val="right" w:pos="5030"/>
        </w:tabs>
        <w:rPr>
          <w:noProof/>
        </w:rPr>
      </w:pPr>
      <w:r>
        <w:rPr>
          <w:noProof/>
        </w:rPr>
        <w:t>Business Productivity Online Deskless Suite, 62</w:t>
      </w:r>
    </w:p>
    <w:p w:rsidR="001E2A7D" w:rsidRDefault="001E2A7D">
      <w:pPr>
        <w:pStyle w:val="Index1"/>
        <w:tabs>
          <w:tab w:val="right" w:pos="5030"/>
        </w:tabs>
        <w:rPr>
          <w:noProof/>
        </w:rPr>
      </w:pPr>
      <w:r>
        <w:rPr>
          <w:noProof/>
        </w:rPr>
        <w:t>Cihaz Başına Windows 10 Education E5 Eklentisi (cihaz başına E3'e), 39</w:t>
      </w:r>
    </w:p>
    <w:p w:rsidR="001E2A7D" w:rsidRDefault="001E2A7D">
      <w:pPr>
        <w:pStyle w:val="Index1"/>
        <w:tabs>
          <w:tab w:val="right" w:pos="5030"/>
        </w:tabs>
        <w:rPr>
          <w:noProof/>
        </w:rPr>
      </w:pPr>
      <w:r>
        <w:rPr>
          <w:noProof/>
        </w:rPr>
        <w:t>Cihaz veya Kullanıcı Başına Windows 10 Enterprise E5, 39</w:t>
      </w:r>
    </w:p>
    <w:p w:rsidR="001E2A7D" w:rsidRDefault="001E2A7D">
      <w:pPr>
        <w:pStyle w:val="Index1"/>
        <w:tabs>
          <w:tab w:val="right" w:pos="5030"/>
        </w:tabs>
        <w:rPr>
          <w:noProof/>
        </w:rPr>
      </w:pPr>
      <w:r>
        <w:rPr>
          <w:noProof/>
        </w:rPr>
        <w:t>Cihaz veya Kullanıcı Başına Windows 10 Enterprise E5 Eklentisi (cihaz başına E3'e) (SL), 39</w:t>
      </w:r>
    </w:p>
    <w:p w:rsidR="001E2A7D" w:rsidRDefault="001E2A7D">
      <w:pPr>
        <w:pStyle w:val="Index1"/>
        <w:tabs>
          <w:tab w:val="right" w:pos="5030"/>
        </w:tabs>
        <w:rPr>
          <w:noProof/>
        </w:rPr>
      </w:pPr>
      <w:r>
        <w:rPr>
          <w:noProof/>
        </w:rPr>
        <w:t>Cihazlı Microsoft Azure StorSimple Plan (8100 cihazı), 51</w:t>
      </w:r>
    </w:p>
    <w:p w:rsidR="001E2A7D" w:rsidRDefault="001E2A7D">
      <w:pPr>
        <w:pStyle w:val="Index1"/>
        <w:tabs>
          <w:tab w:val="right" w:pos="5030"/>
        </w:tabs>
        <w:rPr>
          <w:noProof/>
        </w:rPr>
      </w:pPr>
      <w:r>
        <w:rPr>
          <w:noProof/>
        </w:rPr>
        <w:t>Cihazlı Microsoft Azure StorSimple Plan (8600 cihazı), 51</w:t>
      </w:r>
    </w:p>
    <w:p w:rsidR="001E2A7D" w:rsidRDefault="001E2A7D">
      <w:pPr>
        <w:pStyle w:val="Index1"/>
        <w:tabs>
          <w:tab w:val="right" w:pos="5030"/>
        </w:tabs>
        <w:rPr>
          <w:noProof/>
        </w:rPr>
      </w:pPr>
      <w:r>
        <w:rPr>
          <w:noProof/>
        </w:rPr>
        <w:t>CIS Suite Datacenter, 81</w:t>
      </w:r>
    </w:p>
    <w:p w:rsidR="001E2A7D" w:rsidRDefault="001E2A7D">
      <w:pPr>
        <w:pStyle w:val="Index1"/>
        <w:tabs>
          <w:tab w:val="right" w:pos="5030"/>
        </w:tabs>
        <w:rPr>
          <w:noProof/>
        </w:rPr>
      </w:pPr>
      <w:r>
        <w:rPr>
          <w:noProof/>
        </w:rPr>
        <w:t>CIS Suite Standard, 81</w:t>
      </w:r>
    </w:p>
    <w:p w:rsidR="001E2A7D" w:rsidRDefault="001E2A7D">
      <w:pPr>
        <w:pStyle w:val="Index1"/>
        <w:tabs>
          <w:tab w:val="right" w:pos="5030"/>
        </w:tabs>
        <w:rPr>
          <w:noProof/>
        </w:rPr>
      </w:pPr>
      <w:r>
        <w:rPr>
          <w:noProof/>
        </w:rPr>
        <w:t>Communicator for Mac 2011, 23</w:t>
      </w:r>
    </w:p>
    <w:p w:rsidR="001E2A7D" w:rsidRDefault="001E2A7D">
      <w:pPr>
        <w:pStyle w:val="Index1"/>
        <w:tabs>
          <w:tab w:val="right" w:pos="5030"/>
        </w:tabs>
        <w:rPr>
          <w:noProof/>
        </w:rPr>
      </w:pPr>
      <w:r>
        <w:rPr>
          <w:noProof/>
        </w:rPr>
        <w:t>Core CAL, 32, 55, 60, 77, 82</w:t>
      </w:r>
    </w:p>
    <w:p w:rsidR="001E2A7D" w:rsidRDefault="001E2A7D">
      <w:pPr>
        <w:pStyle w:val="Index1"/>
        <w:tabs>
          <w:tab w:val="right" w:pos="5030"/>
        </w:tabs>
        <w:rPr>
          <w:noProof/>
        </w:rPr>
      </w:pPr>
      <w:r>
        <w:rPr>
          <w:noProof/>
        </w:rPr>
        <w:t>Core CAL Paketi, 14</w:t>
      </w:r>
    </w:p>
    <w:p w:rsidR="001E2A7D" w:rsidRDefault="001E2A7D">
      <w:pPr>
        <w:pStyle w:val="Index1"/>
        <w:tabs>
          <w:tab w:val="right" w:pos="5030"/>
        </w:tabs>
        <w:rPr>
          <w:noProof/>
        </w:rPr>
      </w:pPr>
      <w:r>
        <w:rPr>
          <w:noProof/>
        </w:rPr>
        <w:t>Core Infrastructure Server Suite Datacenter, 15, 83</w:t>
      </w:r>
    </w:p>
    <w:p w:rsidR="001E2A7D" w:rsidRDefault="001E2A7D">
      <w:pPr>
        <w:pStyle w:val="Index1"/>
        <w:tabs>
          <w:tab w:val="right" w:pos="5030"/>
        </w:tabs>
        <w:rPr>
          <w:noProof/>
        </w:rPr>
      </w:pPr>
      <w:r>
        <w:rPr>
          <w:noProof/>
        </w:rPr>
        <w:t>Core Infrastructure Server Suite Standard, 15, 83</w:t>
      </w:r>
    </w:p>
    <w:p w:rsidR="001E2A7D" w:rsidRDefault="001E2A7D">
      <w:pPr>
        <w:pStyle w:val="Index1"/>
        <w:tabs>
          <w:tab w:val="right" w:pos="5030"/>
        </w:tabs>
        <w:rPr>
          <w:noProof/>
        </w:rPr>
      </w:pPr>
      <w:r>
        <w:rPr>
          <w:noProof/>
        </w:rPr>
        <w:t>Ekip Üyeleri için Microsoft Dynamics 365 Şirket İçi CAL, 18, 83</w:t>
      </w:r>
    </w:p>
    <w:p w:rsidR="001E2A7D" w:rsidRDefault="001E2A7D">
      <w:pPr>
        <w:pStyle w:val="Index1"/>
        <w:tabs>
          <w:tab w:val="right" w:pos="5030"/>
        </w:tabs>
        <w:rPr>
          <w:noProof/>
        </w:rPr>
      </w:pPr>
      <w:r>
        <w:rPr>
          <w:noProof/>
        </w:rPr>
        <w:t>Ekip Üyeleri için Microsoft Dynamics 365, Enterprise basımı, 18, 20</w:t>
      </w:r>
    </w:p>
    <w:p w:rsidR="001E2A7D" w:rsidRDefault="001E2A7D">
      <w:pPr>
        <w:pStyle w:val="Index1"/>
        <w:tabs>
          <w:tab w:val="right" w:pos="5030"/>
        </w:tabs>
        <w:rPr>
          <w:noProof/>
        </w:rPr>
      </w:pPr>
      <w:r>
        <w:rPr>
          <w:noProof/>
        </w:rPr>
        <w:t>Ekip Üyeleri için Microsoft Dynamics 365, Enterprise basımı (Kullanıcı SL'si), 56</w:t>
      </w:r>
    </w:p>
    <w:p w:rsidR="001E2A7D" w:rsidRDefault="001E2A7D">
      <w:pPr>
        <w:pStyle w:val="Index1"/>
        <w:tabs>
          <w:tab w:val="right" w:pos="5030"/>
        </w:tabs>
        <w:rPr>
          <w:noProof/>
        </w:rPr>
      </w:pPr>
      <w:r>
        <w:rPr>
          <w:noProof/>
        </w:rPr>
        <w:t>Ekip Üyeleri için Microsoft Dynamics 365, Enterprise edition Eklenti (Kullanıcı SL'si), 56</w:t>
      </w:r>
    </w:p>
    <w:p w:rsidR="001E2A7D" w:rsidRDefault="001E2A7D">
      <w:pPr>
        <w:pStyle w:val="Index1"/>
        <w:tabs>
          <w:tab w:val="right" w:pos="5030"/>
        </w:tabs>
        <w:rPr>
          <w:noProof/>
        </w:rPr>
      </w:pPr>
      <w:r>
        <w:rPr>
          <w:noProof/>
        </w:rPr>
        <w:t>Ekip Üyeleri için Microsoft Dynamics 365, Enterprise edition YG'den Geçiş (Kullanıcı SL'si), 56</w:t>
      </w:r>
    </w:p>
    <w:p w:rsidR="001E2A7D" w:rsidRDefault="001E2A7D">
      <w:pPr>
        <w:pStyle w:val="Index1"/>
        <w:tabs>
          <w:tab w:val="right" w:pos="5030"/>
        </w:tabs>
        <w:rPr>
          <w:noProof/>
        </w:rPr>
      </w:pPr>
      <w:r>
        <w:rPr>
          <w:noProof/>
        </w:rPr>
        <w:t>Enterprise Mobility + Security, 54</w:t>
      </w:r>
    </w:p>
    <w:p w:rsidR="001E2A7D" w:rsidRDefault="001E2A7D">
      <w:pPr>
        <w:pStyle w:val="Index1"/>
        <w:tabs>
          <w:tab w:val="right" w:pos="5030"/>
        </w:tabs>
        <w:rPr>
          <w:noProof/>
        </w:rPr>
      </w:pPr>
      <w:r>
        <w:rPr>
          <w:noProof/>
        </w:rPr>
        <w:t>Enterprise Mobility + Security E3, 14, 15, 55</w:t>
      </w:r>
    </w:p>
    <w:p w:rsidR="001E2A7D" w:rsidRDefault="001E2A7D">
      <w:pPr>
        <w:pStyle w:val="Index1"/>
        <w:tabs>
          <w:tab w:val="right" w:pos="5030"/>
        </w:tabs>
        <w:rPr>
          <w:noProof/>
        </w:rPr>
      </w:pPr>
      <w:r>
        <w:rPr>
          <w:noProof/>
        </w:rPr>
        <w:t>Enterprise Mobility + Security E3 Eklentisi, 55</w:t>
      </w:r>
    </w:p>
    <w:p w:rsidR="001E2A7D" w:rsidRDefault="001E2A7D">
      <w:pPr>
        <w:pStyle w:val="Index1"/>
        <w:tabs>
          <w:tab w:val="right" w:pos="5030"/>
        </w:tabs>
        <w:rPr>
          <w:noProof/>
        </w:rPr>
      </w:pPr>
      <w:r>
        <w:rPr>
          <w:noProof/>
        </w:rPr>
        <w:t>Enterprise Mobility + Security E3 YG'den Geçiş, 55</w:t>
      </w:r>
    </w:p>
    <w:p w:rsidR="001E2A7D" w:rsidRDefault="001E2A7D">
      <w:pPr>
        <w:pStyle w:val="Index1"/>
        <w:tabs>
          <w:tab w:val="right" w:pos="5030"/>
        </w:tabs>
        <w:rPr>
          <w:noProof/>
        </w:rPr>
      </w:pPr>
      <w:r>
        <w:rPr>
          <w:noProof/>
        </w:rPr>
        <w:t>Enterprise Mobility + Security E5, 15, 55</w:t>
      </w:r>
    </w:p>
    <w:p w:rsidR="001E2A7D" w:rsidRDefault="001E2A7D">
      <w:pPr>
        <w:pStyle w:val="Index1"/>
        <w:tabs>
          <w:tab w:val="right" w:pos="5030"/>
        </w:tabs>
        <w:rPr>
          <w:noProof/>
        </w:rPr>
      </w:pPr>
      <w:r>
        <w:rPr>
          <w:noProof/>
        </w:rPr>
        <w:t>Enterprise Mobility + Security E5 Eklentisi, 55</w:t>
      </w:r>
    </w:p>
    <w:p w:rsidR="001E2A7D" w:rsidRDefault="001E2A7D">
      <w:pPr>
        <w:pStyle w:val="Index1"/>
        <w:tabs>
          <w:tab w:val="right" w:pos="5030"/>
        </w:tabs>
        <w:rPr>
          <w:noProof/>
        </w:rPr>
      </w:pPr>
      <w:r>
        <w:rPr>
          <w:noProof/>
        </w:rPr>
        <w:t>Enterprise Mobility + Security E5 YG'den Geçiş, 55</w:t>
      </w:r>
    </w:p>
    <w:p w:rsidR="001E2A7D" w:rsidRDefault="001E2A7D">
      <w:pPr>
        <w:pStyle w:val="Index1"/>
        <w:tabs>
          <w:tab w:val="right" w:pos="5030"/>
        </w:tabs>
        <w:rPr>
          <w:noProof/>
        </w:rPr>
      </w:pPr>
      <w:r>
        <w:rPr>
          <w:noProof/>
        </w:rPr>
        <w:t>Enterprise Mobility + Security için Kurumsal CAL Köprüsü, 14</w:t>
      </w:r>
    </w:p>
    <w:p w:rsidR="001E2A7D" w:rsidRDefault="001E2A7D">
      <w:pPr>
        <w:pStyle w:val="Index1"/>
        <w:tabs>
          <w:tab w:val="right" w:pos="5030"/>
        </w:tabs>
        <w:rPr>
          <w:noProof/>
        </w:rPr>
      </w:pPr>
      <w:r>
        <w:rPr>
          <w:noProof/>
        </w:rPr>
        <w:t>Enterprise Mobility + Security için Kurumsal CAL Köprüsü YG'den Geçiş, 14</w:t>
      </w:r>
    </w:p>
    <w:p w:rsidR="001E2A7D" w:rsidRDefault="001E2A7D">
      <w:pPr>
        <w:pStyle w:val="Index1"/>
        <w:tabs>
          <w:tab w:val="right" w:pos="5030"/>
        </w:tabs>
        <w:rPr>
          <w:noProof/>
        </w:rPr>
      </w:pPr>
      <w:r>
        <w:rPr>
          <w:noProof/>
        </w:rPr>
        <w:t>Enterprise Mobility + Security YG'den Geçiş, 55</w:t>
      </w:r>
    </w:p>
    <w:p w:rsidR="001E2A7D" w:rsidRDefault="001E2A7D">
      <w:pPr>
        <w:pStyle w:val="Index1"/>
        <w:tabs>
          <w:tab w:val="right" w:pos="5030"/>
        </w:tabs>
        <w:rPr>
          <w:noProof/>
        </w:rPr>
      </w:pPr>
      <w:r>
        <w:rPr>
          <w:noProof/>
        </w:rPr>
        <w:t>Enterprise Mobility+ Security için Çekirdek CAL Paketi Köprüsü, 14</w:t>
      </w:r>
    </w:p>
    <w:p w:rsidR="001E2A7D" w:rsidRDefault="001E2A7D">
      <w:pPr>
        <w:pStyle w:val="Index1"/>
        <w:tabs>
          <w:tab w:val="right" w:pos="5030"/>
        </w:tabs>
        <w:rPr>
          <w:noProof/>
        </w:rPr>
      </w:pPr>
      <w:r>
        <w:rPr>
          <w:noProof/>
        </w:rPr>
        <w:t>Excel 2016, 21</w:t>
      </w:r>
    </w:p>
    <w:p w:rsidR="001E2A7D" w:rsidRDefault="001E2A7D">
      <w:pPr>
        <w:pStyle w:val="Index1"/>
        <w:tabs>
          <w:tab w:val="right" w:pos="5030"/>
        </w:tabs>
        <w:rPr>
          <w:noProof/>
        </w:rPr>
      </w:pPr>
      <w:r>
        <w:rPr>
          <w:noProof/>
        </w:rPr>
        <w:t>Exchange Hosted Archive, 63</w:t>
      </w:r>
    </w:p>
    <w:p w:rsidR="001E2A7D" w:rsidRDefault="001E2A7D">
      <w:pPr>
        <w:pStyle w:val="Index1"/>
        <w:tabs>
          <w:tab w:val="right" w:pos="5030"/>
        </w:tabs>
        <w:rPr>
          <w:noProof/>
        </w:rPr>
      </w:pPr>
      <w:r>
        <w:rPr>
          <w:noProof/>
        </w:rPr>
        <w:t>Exchange Online Archiving for Exchange Server, 14</w:t>
      </w:r>
    </w:p>
    <w:p w:rsidR="001E2A7D" w:rsidRDefault="001E2A7D">
      <w:pPr>
        <w:pStyle w:val="Index1"/>
        <w:tabs>
          <w:tab w:val="right" w:pos="5030"/>
        </w:tabs>
        <w:rPr>
          <w:noProof/>
        </w:rPr>
      </w:pPr>
      <w:r>
        <w:rPr>
          <w:noProof/>
        </w:rPr>
        <w:t>Exchange Online için Exchange Online Arşivleme, 63</w:t>
      </w:r>
    </w:p>
    <w:p w:rsidR="001E2A7D" w:rsidRDefault="001E2A7D">
      <w:pPr>
        <w:pStyle w:val="Index1"/>
        <w:tabs>
          <w:tab w:val="right" w:pos="5030"/>
        </w:tabs>
        <w:rPr>
          <w:noProof/>
        </w:rPr>
      </w:pPr>
      <w:r>
        <w:rPr>
          <w:noProof/>
        </w:rPr>
        <w:t>Exchange Online Kiosk, 63</w:t>
      </w:r>
    </w:p>
    <w:p w:rsidR="001E2A7D" w:rsidRDefault="001E2A7D">
      <w:pPr>
        <w:pStyle w:val="Index1"/>
        <w:tabs>
          <w:tab w:val="right" w:pos="5030"/>
        </w:tabs>
        <w:rPr>
          <w:noProof/>
        </w:rPr>
      </w:pPr>
      <w:r>
        <w:rPr>
          <w:noProof/>
        </w:rPr>
        <w:t>Exchange Online Plan 1, 24, 63</w:t>
      </w:r>
    </w:p>
    <w:p w:rsidR="001E2A7D" w:rsidRDefault="001E2A7D">
      <w:pPr>
        <w:pStyle w:val="Index1"/>
        <w:tabs>
          <w:tab w:val="right" w:pos="5030"/>
        </w:tabs>
        <w:rPr>
          <w:noProof/>
        </w:rPr>
      </w:pPr>
      <w:r>
        <w:rPr>
          <w:noProof/>
        </w:rPr>
        <w:t>Exchange Online Plan 1 Eklentisi, 61, 63</w:t>
      </w:r>
    </w:p>
    <w:p w:rsidR="001E2A7D" w:rsidRDefault="001E2A7D">
      <w:pPr>
        <w:pStyle w:val="Index1"/>
        <w:tabs>
          <w:tab w:val="right" w:pos="5030"/>
        </w:tabs>
        <w:rPr>
          <w:noProof/>
        </w:rPr>
      </w:pPr>
      <w:r>
        <w:rPr>
          <w:noProof/>
        </w:rPr>
        <w:t>Exchange Online Plan 2, 24, 63</w:t>
      </w:r>
    </w:p>
    <w:p w:rsidR="001E2A7D" w:rsidRDefault="001E2A7D">
      <w:pPr>
        <w:pStyle w:val="Index1"/>
        <w:tabs>
          <w:tab w:val="right" w:pos="5030"/>
        </w:tabs>
        <w:rPr>
          <w:noProof/>
        </w:rPr>
      </w:pPr>
      <w:r>
        <w:rPr>
          <w:noProof/>
        </w:rPr>
        <w:t>Exchange Online Protection, 14, 63</w:t>
      </w:r>
    </w:p>
    <w:p w:rsidR="001E2A7D" w:rsidRDefault="001E2A7D">
      <w:pPr>
        <w:pStyle w:val="Index1"/>
        <w:tabs>
          <w:tab w:val="right" w:pos="5030"/>
        </w:tabs>
        <w:rPr>
          <w:noProof/>
        </w:rPr>
      </w:pPr>
      <w:r>
        <w:rPr>
          <w:noProof/>
        </w:rPr>
        <w:t>Exchange Server, 54</w:t>
      </w:r>
    </w:p>
    <w:p w:rsidR="001E2A7D" w:rsidRDefault="001E2A7D">
      <w:pPr>
        <w:pStyle w:val="Index1"/>
        <w:tabs>
          <w:tab w:val="right" w:pos="5030"/>
        </w:tabs>
        <w:rPr>
          <w:noProof/>
        </w:rPr>
      </w:pPr>
      <w:r>
        <w:rPr>
          <w:noProof/>
        </w:rPr>
        <w:t>Exchange Server 2013, 24</w:t>
      </w:r>
    </w:p>
    <w:p w:rsidR="001E2A7D" w:rsidRDefault="001E2A7D">
      <w:pPr>
        <w:pStyle w:val="Index1"/>
        <w:tabs>
          <w:tab w:val="right" w:pos="5030"/>
        </w:tabs>
        <w:rPr>
          <w:noProof/>
        </w:rPr>
      </w:pPr>
      <w:r>
        <w:rPr>
          <w:noProof/>
        </w:rPr>
        <w:t>Exchange Server Enterprise, 83</w:t>
      </w:r>
    </w:p>
    <w:p w:rsidR="001E2A7D" w:rsidRDefault="001E2A7D">
      <w:pPr>
        <w:pStyle w:val="Index1"/>
        <w:tabs>
          <w:tab w:val="right" w:pos="5030"/>
        </w:tabs>
        <w:rPr>
          <w:noProof/>
        </w:rPr>
      </w:pPr>
      <w:r>
        <w:rPr>
          <w:noProof/>
        </w:rPr>
        <w:t>Exchange Server Enterprise 2016, 24</w:t>
      </w:r>
    </w:p>
    <w:p w:rsidR="001E2A7D" w:rsidRDefault="001E2A7D">
      <w:pPr>
        <w:pStyle w:val="Index1"/>
        <w:tabs>
          <w:tab w:val="right" w:pos="5030"/>
        </w:tabs>
        <w:rPr>
          <w:noProof/>
        </w:rPr>
      </w:pPr>
      <w:r>
        <w:rPr>
          <w:noProof/>
        </w:rPr>
        <w:t>Exchange Server Enterprise 2016 CAL, 24</w:t>
      </w:r>
    </w:p>
    <w:p w:rsidR="001E2A7D" w:rsidRDefault="001E2A7D">
      <w:pPr>
        <w:pStyle w:val="Index1"/>
        <w:tabs>
          <w:tab w:val="right" w:pos="5030"/>
        </w:tabs>
        <w:rPr>
          <w:noProof/>
        </w:rPr>
      </w:pPr>
      <w:r>
        <w:rPr>
          <w:noProof/>
        </w:rPr>
        <w:t>Exchange Server için Exchange Online Arşivleme, 63</w:t>
      </w:r>
    </w:p>
    <w:p w:rsidR="001E2A7D" w:rsidRDefault="001E2A7D">
      <w:pPr>
        <w:pStyle w:val="Index1"/>
        <w:tabs>
          <w:tab w:val="right" w:pos="5030"/>
        </w:tabs>
        <w:rPr>
          <w:noProof/>
        </w:rPr>
      </w:pPr>
      <w:r>
        <w:rPr>
          <w:noProof/>
        </w:rPr>
        <w:t>Exchange Server Standard, 83</w:t>
      </w:r>
    </w:p>
    <w:p w:rsidR="001E2A7D" w:rsidRDefault="001E2A7D">
      <w:pPr>
        <w:pStyle w:val="Index1"/>
        <w:tabs>
          <w:tab w:val="right" w:pos="5030"/>
        </w:tabs>
        <w:rPr>
          <w:noProof/>
        </w:rPr>
      </w:pPr>
      <w:r>
        <w:rPr>
          <w:noProof/>
        </w:rPr>
        <w:t>Exchange Server Standard 2016, 24</w:t>
      </w:r>
    </w:p>
    <w:p w:rsidR="001E2A7D" w:rsidRDefault="001E2A7D">
      <w:pPr>
        <w:pStyle w:val="Index1"/>
        <w:tabs>
          <w:tab w:val="right" w:pos="5030"/>
        </w:tabs>
        <w:rPr>
          <w:noProof/>
        </w:rPr>
      </w:pPr>
      <w:r>
        <w:rPr>
          <w:noProof/>
        </w:rPr>
        <w:t>Exchange Server Standard 2016 CAL, 24</w:t>
      </w:r>
    </w:p>
    <w:p w:rsidR="001E2A7D" w:rsidRDefault="001E2A7D">
      <w:pPr>
        <w:pStyle w:val="Index1"/>
        <w:tabs>
          <w:tab w:val="right" w:pos="5030"/>
        </w:tabs>
        <w:rPr>
          <w:noProof/>
        </w:rPr>
      </w:pPr>
      <w:r>
        <w:rPr>
          <w:noProof/>
        </w:rPr>
        <w:t>Forefront Identity Manager 2010 - Windows Live Edition, 17</w:t>
      </w:r>
    </w:p>
    <w:p w:rsidR="001E2A7D" w:rsidRDefault="001E2A7D">
      <w:pPr>
        <w:pStyle w:val="Index1"/>
        <w:tabs>
          <w:tab w:val="right" w:pos="5030"/>
        </w:tabs>
        <w:rPr>
          <w:noProof/>
        </w:rPr>
      </w:pPr>
      <w:r>
        <w:rPr>
          <w:noProof/>
        </w:rPr>
        <w:t>Forefront Identity Manager 2010 R2, 21</w:t>
      </w:r>
    </w:p>
    <w:p w:rsidR="001E2A7D" w:rsidRDefault="001E2A7D">
      <w:pPr>
        <w:pStyle w:val="Index1"/>
        <w:tabs>
          <w:tab w:val="right" w:pos="5030"/>
        </w:tabs>
        <w:rPr>
          <w:noProof/>
        </w:rPr>
      </w:pPr>
      <w:r>
        <w:rPr>
          <w:noProof/>
        </w:rPr>
        <w:t>Forefront Identity Manager 2010 R2 - Windows Live Edition, 17</w:t>
      </w:r>
    </w:p>
    <w:p w:rsidR="001E2A7D" w:rsidRDefault="001E2A7D">
      <w:pPr>
        <w:pStyle w:val="Index1"/>
        <w:tabs>
          <w:tab w:val="right" w:pos="5030"/>
        </w:tabs>
        <w:rPr>
          <w:noProof/>
        </w:rPr>
      </w:pPr>
      <w:r>
        <w:rPr>
          <w:noProof/>
        </w:rPr>
        <w:t>Forefront TMG Enterprise, 83</w:t>
      </w:r>
    </w:p>
    <w:p w:rsidR="001E2A7D" w:rsidRDefault="001E2A7D">
      <w:pPr>
        <w:pStyle w:val="Index1"/>
        <w:tabs>
          <w:tab w:val="right" w:pos="5030"/>
        </w:tabs>
        <w:rPr>
          <w:noProof/>
        </w:rPr>
      </w:pPr>
      <w:r>
        <w:rPr>
          <w:noProof/>
        </w:rPr>
        <w:t>Forefront TMG Standard, 83</w:t>
      </w:r>
    </w:p>
    <w:p w:rsidR="001E2A7D" w:rsidRDefault="001E2A7D">
      <w:pPr>
        <w:pStyle w:val="Index1"/>
        <w:tabs>
          <w:tab w:val="right" w:pos="5030"/>
        </w:tabs>
        <w:rPr>
          <w:noProof/>
        </w:rPr>
      </w:pPr>
      <w:r>
        <w:rPr>
          <w:noProof/>
        </w:rPr>
        <w:t>Forefront United Access Gateway 2010, 15</w:t>
      </w:r>
    </w:p>
    <w:p w:rsidR="001E2A7D" w:rsidRDefault="001E2A7D">
      <w:pPr>
        <w:pStyle w:val="Index1"/>
        <w:tabs>
          <w:tab w:val="right" w:pos="5030"/>
        </w:tabs>
        <w:rPr>
          <w:noProof/>
        </w:rPr>
      </w:pPr>
      <w:r>
        <w:rPr>
          <w:noProof/>
        </w:rPr>
        <w:t>Gömülü Sistemler için Windows 2000 Professional, 40</w:t>
      </w:r>
    </w:p>
    <w:p w:rsidR="001E2A7D" w:rsidRDefault="001E2A7D">
      <w:pPr>
        <w:pStyle w:val="Index1"/>
        <w:tabs>
          <w:tab w:val="right" w:pos="5030"/>
        </w:tabs>
        <w:rPr>
          <w:noProof/>
        </w:rPr>
      </w:pPr>
      <w:r>
        <w:rPr>
          <w:noProof/>
        </w:rPr>
        <w:t>Gömülü Sistemler için Windows 7 Professional, Gömülü Sistemler için Ultimate, 40</w:t>
      </w:r>
    </w:p>
    <w:p w:rsidR="001E2A7D" w:rsidRDefault="001E2A7D">
      <w:pPr>
        <w:pStyle w:val="Index1"/>
        <w:tabs>
          <w:tab w:val="right" w:pos="5030"/>
        </w:tabs>
        <w:rPr>
          <w:noProof/>
        </w:rPr>
      </w:pPr>
      <w:r>
        <w:rPr>
          <w:noProof/>
        </w:rPr>
        <w:t>Gömülü Sistemler için Windows Vista Business, Gömülü Sistemler için Ultimate, 40</w:t>
      </w:r>
    </w:p>
    <w:p w:rsidR="001E2A7D" w:rsidRDefault="001E2A7D">
      <w:pPr>
        <w:pStyle w:val="Index1"/>
        <w:tabs>
          <w:tab w:val="right" w:pos="5030"/>
        </w:tabs>
        <w:rPr>
          <w:noProof/>
        </w:rPr>
      </w:pPr>
      <w:r>
        <w:rPr>
          <w:noProof/>
        </w:rPr>
        <w:t>Gömülü Sistemler için Windows XP Professional, 40</w:t>
      </w:r>
    </w:p>
    <w:p w:rsidR="001E2A7D" w:rsidRDefault="001E2A7D">
      <w:pPr>
        <w:pStyle w:val="Index1"/>
        <w:tabs>
          <w:tab w:val="right" w:pos="5030"/>
        </w:tabs>
        <w:rPr>
          <w:noProof/>
        </w:rPr>
      </w:pPr>
      <w:r>
        <w:rPr>
          <w:noProof/>
        </w:rPr>
        <w:lastRenderedPageBreak/>
        <w:t>Hadoop için R Server 2016, 27</w:t>
      </w:r>
    </w:p>
    <w:p w:rsidR="001E2A7D" w:rsidRDefault="001E2A7D">
      <w:pPr>
        <w:pStyle w:val="Index1"/>
        <w:tabs>
          <w:tab w:val="right" w:pos="5030"/>
        </w:tabs>
        <w:rPr>
          <w:noProof/>
        </w:rPr>
      </w:pPr>
      <w:r>
        <w:rPr>
          <w:noProof/>
        </w:rPr>
        <w:t>HPC Pack, 48</w:t>
      </w:r>
    </w:p>
    <w:p w:rsidR="001E2A7D" w:rsidRDefault="001E2A7D">
      <w:pPr>
        <w:pStyle w:val="Index1"/>
        <w:tabs>
          <w:tab w:val="right" w:pos="5030"/>
        </w:tabs>
        <w:rPr>
          <w:noProof/>
        </w:rPr>
      </w:pPr>
      <w:r>
        <w:rPr>
          <w:noProof/>
        </w:rPr>
        <w:t>Import Service for Office 365, 63</w:t>
      </w:r>
    </w:p>
    <w:p w:rsidR="001E2A7D" w:rsidRDefault="001E2A7D">
      <w:pPr>
        <w:pStyle w:val="Index1"/>
        <w:tabs>
          <w:tab w:val="right" w:pos="5030"/>
        </w:tabs>
        <w:rPr>
          <w:noProof/>
        </w:rPr>
      </w:pPr>
      <w:r>
        <w:rPr>
          <w:noProof/>
        </w:rPr>
        <w:t>IoT Suite Tahmine Dayalı Bakım Plan 1, 51</w:t>
      </w:r>
    </w:p>
    <w:p w:rsidR="001E2A7D" w:rsidRDefault="001E2A7D">
      <w:pPr>
        <w:pStyle w:val="Index1"/>
        <w:tabs>
          <w:tab w:val="right" w:pos="5030"/>
        </w:tabs>
        <w:rPr>
          <w:noProof/>
        </w:rPr>
      </w:pPr>
      <w:r>
        <w:rPr>
          <w:noProof/>
        </w:rPr>
        <w:t>IoT Suite Tahmine Dayalı Bakım Plan 2, 51</w:t>
      </w:r>
    </w:p>
    <w:p w:rsidR="001E2A7D" w:rsidRDefault="001E2A7D">
      <w:pPr>
        <w:pStyle w:val="Index1"/>
        <w:tabs>
          <w:tab w:val="right" w:pos="5030"/>
        </w:tabs>
        <w:rPr>
          <w:noProof/>
        </w:rPr>
      </w:pPr>
      <w:r>
        <w:rPr>
          <w:noProof/>
        </w:rPr>
        <w:t>IoT Suite Uzaktan İzleme Plan 1, 51</w:t>
      </w:r>
    </w:p>
    <w:p w:rsidR="001E2A7D" w:rsidRDefault="001E2A7D">
      <w:pPr>
        <w:pStyle w:val="Index1"/>
        <w:tabs>
          <w:tab w:val="right" w:pos="5030"/>
        </w:tabs>
        <w:rPr>
          <w:noProof/>
        </w:rPr>
      </w:pPr>
      <w:r>
        <w:rPr>
          <w:noProof/>
        </w:rPr>
        <w:t>IoT Suite Uzaktan İzleme Plan 2, 51</w:t>
      </w:r>
    </w:p>
    <w:p w:rsidR="001E2A7D" w:rsidRDefault="001E2A7D">
      <w:pPr>
        <w:pStyle w:val="Index1"/>
        <w:tabs>
          <w:tab w:val="right" w:pos="5030"/>
        </w:tabs>
        <w:rPr>
          <w:noProof/>
        </w:rPr>
      </w:pPr>
      <w:r>
        <w:rPr>
          <w:noProof/>
        </w:rPr>
        <w:t>Itanium Tabanlı Sistemler için Windows Server, 48</w:t>
      </w:r>
    </w:p>
    <w:p w:rsidR="001E2A7D" w:rsidRDefault="001E2A7D">
      <w:pPr>
        <w:pStyle w:val="Index1"/>
        <w:tabs>
          <w:tab w:val="right" w:pos="5030"/>
        </w:tabs>
        <w:rPr>
          <w:noProof/>
        </w:rPr>
      </w:pPr>
      <w:r>
        <w:rPr>
          <w:noProof/>
        </w:rPr>
        <w:t>Kullanıcı başına Advanced Threat Analytics 2016 İstemci Yönetim Lisansı, 12</w:t>
      </w:r>
    </w:p>
    <w:p w:rsidR="001E2A7D" w:rsidRDefault="001E2A7D">
      <w:pPr>
        <w:pStyle w:val="Index1"/>
        <w:tabs>
          <w:tab w:val="right" w:pos="5030"/>
        </w:tabs>
        <w:rPr>
          <w:noProof/>
        </w:rPr>
      </w:pPr>
      <w:r>
        <w:rPr>
          <w:noProof/>
        </w:rPr>
        <w:t>Kullanıcı Başına Windows 10 Enterprise, 54</w:t>
      </w:r>
    </w:p>
    <w:p w:rsidR="001E2A7D" w:rsidRDefault="001E2A7D">
      <w:pPr>
        <w:pStyle w:val="Index1"/>
        <w:tabs>
          <w:tab w:val="right" w:pos="5030"/>
        </w:tabs>
        <w:rPr>
          <w:noProof/>
        </w:rPr>
      </w:pPr>
      <w:r>
        <w:rPr>
          <w:noProof/>
        </w:rPr>
        <w:t>Kullanıcı Başına Windows 10 Enterprise E3, 39</w:t>
      </w:r>
    </w:p>
    <w:p w:rsidR="001E2A7D" w:rsidRDefault="001E2A7D">
      <w:pPr>
        <w:pStyle w:val="Index1"/>
        <w:tabs>
          <w:tab w:val="right" w:pos="5030"/>
        </w:tabs>
        <w:rPr>
          <w:noProof/>
        </w:rPr>
      </w:pPr>
      <w:r>
        <w:rPr>
          <w:noProof/>
        </w:rPr>
        <w:t>Kullanıcı Başına Windows 10 Enterprise E3 Eklentisi (cihaz başına E3'e), 39</w:t>
      </w:r>
    </w:p>
    <w:p w:rsidR="001E2A7D" w:rsidRDefault="001E2A7D">
      <w:pPr>
        <w:pStyle w:val="Index1"/>
        <w:tabs>
          <w:tab w:val="right" w:pos="5030"/>
        </w:tabs>
        <w:rPr>
          <w:noProof/>
        </w:rPr>
      </w:pPr>
      <w:r>
        <w:rPr>
          <w:noProof/>
        </w:rPr>
        <w:t>Kullanıcı Başına Windows 10 Enterprise E3 YG'den Geçiş, 39</w:t>
      </w:r>
    </w:p>
    <w:p w:rsidR="001E2A7D" w:rsidRDefault="001E2A7D">
      <w:pPr>
        <w:pStyle w:val="Index1"/>
        <w:tabs>
          <w:tab w:val="right" w:pos="5030"/>
        </w:tabs>
        <w:rPr>
          <w:noProof/>
        </w:rPr>
      </w:pPr>
      <w:r>
        <w:rPr>
          <w:noProof/>
        </w:rPr>
        <w:t>Kullanıcı Başına Windows 10 Enterprise E5 YG'den Geçiş, 39</w:t>
      </w:r>
    </w:p>
    <w:p w:rsidR="001E2A7D" w:rsidRDefault="001E2A7D">
      <w:pPr>
        <w:pStyle w:val="Index1"/>
        <w:tabs>
          <w:tab w:val="right" w:pos="5030"/>
        </w:tabs>
        <w:rPr>
          <w:noProof/>
        </w:rPr>
      </w:pPr>
      <w:r>
        <w:rPr>
          <w:noProof/>
        </w:rPr>
        <w:t>Kurumsal CAL, 32, 55, 61, 64, 77, 82</w:t>
      </w:r>
    </w:p>
    <w:p w:rsidR="001E2A7D" w:rsidRDefault="001E2A7D">
      <w:pPr>
        <w:pStyle w:val="Index1"/>
        <w:tabs>
          <w:tab w:val="right" w:pos="5030"/>
        </w:tabs>
        <w:rPr>
          <w:noProof/>
        </w:rPr>
      </w:pPr>
      <w:r>
        <w:rPr>
          <w:noProof/>
        </w:rPr>
        <w:t>Kurumsal CAL Paketi, 14</w:t>
      </w:r>
    </w:p>
    <w:p w:rsidR="001E2A7D" w:rsidRDefault="001E2A7D">
      <w:pPr>
        <w:pStyle w:val="Index1"/>
        <w:tabs>
          <w:tab w:val="right" w:pos="5030"/>
        </w:tabs>
        <w:rPr>
          <w:noProof/>
        </w:rPr>
      </w:pPr>
      <w:r>
        <w:rPr>
          <w:noProof/>
        </w:rPr>
        <w:t>Linux için R Server 2016, 27</w:t>
      </w:r>
    </w:p>
    <w:p w:rsidR="001E2A7D" w:rsidRDefault="001E2A7D">
      <w:pPr>
        <w:pStyle w:val="Index1"/>
        <w:tabs>
          <w:tab w:val="right" w:pos="5030"/>
        </w:tabs>
        <w:rPr>
          <w:noProof/>
        </w:rPr>
      </w:pPr>
      <w:r>
        <w:rPr>
          <w:noProof/>
        </w:rPr>
        <w:t>Live Meeting Professional, 27</w:t>
      </w:r>
    </w:p>
    <w:p w:rsidR="001E2A7D" w:rsidRDefault="001E2A7D">
      <w:pPr>
        <w:pStyle w:val="Index1"/>
        <w:tabs>
          <w:tab w:val="right" w:pos="5030"/>
        </w:tabs>
        <w:rPr>
          <w:noProof/>
        </w:rPr>
      </w:pPr>
      <w:r>
        <w:rPr>
          <w:noProof/>
        </w:rPr>
        <w:t>Live Meeting Standard, 27</w:t>
      </w:r>
    </w:p>
    <w:p w:rsidR="001E2A7D" w:rsidRDefault="001E2A7D">
      <w:pPr>
        <w:pStyle w:val="Index1"/>
        <w:tabs>
          <w:tab w:val="right" w:pos="5030"/>
        </w:tabs>
        <w:rPr>
          <w:noProof/>
        </w:rPr>
      </w:pPr>
      <w:r>
        <w:rPr>
          <w:noProof/>
        </w:rPr>
        <w:t>Lync 2013, 22</w:t>
      </w:r>
    </w:p>
    <w:p w:rsidR="001E2A7D" w:rsidRDefault="001E2A7D">
      <w:pPr>
        <w:pStyle w:val="Index1"/>
        <w:tabs>
          <w:tab w:val="right" w:pos="5030"/>
        </w:tabs>
        <w:rPr>
          <w:noProof/>
        </w:rPr>
      </w:pPr>
      <w:r>
        <w:rPr>
          <w:noProof/>
        </w:rPr>
        <w:t>Lync for Mac 2011, 66</w:t>
      </w:r>
    </w:p>
    <w:p w:rsidR="001E2A7D" w:rsidRDefault="001E2A7D">
      <w:pPr>
        <w:pStyle w:val="Index1"/>
        <w:tabs>
          <w:tab w:val="right" w:pos="5030"/>
        </w:tabs>
        <w:rPr>
          <w:noProof/>
        </w:rPr>
      </w:pPr>
      <w:r>
        <w:rPr>
          <w:noProof/>
        </w:rPr>
        <w:t>Lync Server 2010, 26</w:t>
      </w:r>
    </w:p>
    <w:p w:rsidR="001E2A7D" w:rsidRDefault="001E2A7D">
      <w:pPr>
        <w:pStyle w:val="Index1"/>
        <w:tabs>
          <w:tab w:val="right" w:pos="5030"/>
        </w:tabs>
        <w:rPr>
          <w:noProof/>
        </w:rPr>
      </w:pPr>
      <w:r>
        <w:rPr>
          <w:noProof/>
        </w:rPr>
        <w:t>Lync Server 2013, 26</w:t>
      </w:r>
    </w:p>
    <w:p w:rsidR="001E2A7D" w:rsidRDefault="001E2A7D">
      <w:pPr>
        <w:pStyle w:val="Index1"/>
        <w:tabs>
          <w:tab w:val="right" w:pos="5030"/>
        </w:tabs>
        <w:rPr>
          <w:noProof/>
        </w:rPr>
      </w:pPr>
      <w:r>
        <w:rPr>
          <w:noProof/>
        </w:rPr>
        <w:t>Mac 2011 için Lync, 23</w:t>
      </w:r>
    </w:p>
    <w:p w:rsidR="001E2A7D" w:rsidRDefault="001E2A7D">
      <w:pPr>
        <w:pStyle w:val="Index1"/>
        <w:tabs>
          <w:tab w:val="right" w:pos="5030"/>
        </w:tabs>
        <w:rPr>
          <w:noProof/>
        </w:rPr>
      </w:pPr>
      <w:r>
        <w:rPr>
          <w:noProof/>
        </w:rPr>
        <w:t>Mac 2011 için Office, 23</w:t>
      </w:r>
    </w:p>
    <w:p w:rsidR="001E2A7D" w:rsidRDefault="001E2A7D">
      <w:pPr>
        <w:pStyle w:val="Index1"/>
        <w:tabs>
          <w:tab w:val="right" w:pos="5030"/>
        </w:tabs>
        <w:rPr>
          <w:noProof/>
        </w:rPr>
      </w:pPr>
      <w:r>
        <w:rPr>
          <w:noProof/>
        </w:rPr>
        <w:t>Mac 2016 için Evden Çalışma, 23</w:t>
      </w:r>
    </w:p>
    <w:p w:rsidR="001E2A7D" w:rsidRDefault="001E2A7D">
      <w:pPr>
        <w:pStyle w:val="Index1"/>
        <w:tabs>
          <w:tab w:val="right" w:pos="5030"/>
        </w:tabs>
        <w:rPr>
          <w:noProof/>
        </w:rPr>
      </w:pPr>
      <w:r>
        <w:rPr>
          <w:noProof/>
        </w:rPr>
        <w:t>Mac için Excel 2016, 23</w:t>
      </w:r>
    </w:p>
    <w:p w:rsidR="001E2A7D" w:rsidRDefault="001E2A7D">
      <w:pPr>
        <w:pStyle w:val="Index1"/>
        <w:tabs>
          <w:tab w:val="right" w:pos="5030"/>
        </w:tabs>
        <w:rPr>
          <w:noProof/>
        </w:rPr>
      </w:pPr>
      <w:r>
        <w:rPr>
          <w:noProof/>
        </w:rPr>
        <w:t>Mac için Outlook 2016, 23</w:t>
      </w:r>
    </w:p>
    <w:p w:rsidR="001E2A7D" w:rsidRDefault="001E2A7D">
      <w:pPr>
        <w:pStyle w:val="Index1"/>
        <w:tabs>
          <w:tab w:val="right" w:pos="5030"/>
        </w:tabs>
        <w:rPr>
          <w:noProof/>
        </w:rPr>
      </w:pPr>
      <w:r>
        <w:rPr>
          <w:noProof/>
        </w:rPr>
        <w:t>Mac için PowerPoint 2016, 23</w:t>
      </w:r>
    </w:p>
    <w:p w:rsidR="001E2A7D" w:rsidRDefault="001E2A7D">
      <w:pPr>
        <w:pStyle w:val="Index1"/>
        <w:tabs>
          <w:tab w:val="right" w:pos="5030"/>
        </w:tabs>
        <w:rPr>
          <w:noProof/>
        </w:rPr>
      </w:pPr>
      <w:r>
        <w:rPr>
          <w:noProof/>
        </w:rPr>
        <w:t>Mac için Word 2016, 23</w:t>
      </w:r>
    </w:p>
    <w:p w:rsidR="001E2A7D" w:rsidRDefault="001E2A7D">
      <w:pPr>
        <w:pStyle w:val="Index1"/>
        <w:tabs>
          <w:tab w:val="right" w:pos="5030"/>
        </w:tabs>
        <w:rPr>
          <w:noProof/>
        </w:rPr>
      </w:pPr>
      <w:r>
        <w:rPr>
          <w:noProof/>
        </w:rPr>
        <w:t>Mac Standard için Office, 76</w:t>
      </w:r>
    </w:p>
    <w:p w:rsidR="001E2A7D" w:rsidRDefault="001E2A7D">
      <w:pPr>
        <w:pStyle w:val="Index1"/>
        <w:tabs>
          <w:tab w:val="right" w:pos="5030"/>
        </w:tabs>
        <w:rPr>
          <w:noProof/>
        </w:rPr>
      </w:pPr>
      <w:r>
        <w:rPr>
          <w:noProof/>
        </w:rPr>
        <w:t>Mac Standard için Office 2016, 23</w:t>
      </w:r>
    </w:p>
    <w:p w:rsidR="001E2A7D" w:rsidRDefault="001E2A7D">
      <w:pPr>
        <w:pStyle w:val="Index1"/>
        <w:tabs>
          <w:tab w:val="right" w:pos="5030"/>
        </w:tabs>
        <w:rPr>
          <w:noProof/>
        </w:rPr>
      </w:pPr>
      <w:r>
        <w:rPr>
          <w:noProof/>
        </w:rPr>
        <w:t>Mezunlar için Exchange Online Plan 1A, 63</w:t>
      </w:r>
    </w:p>
    <w:p w:rsidR="001E2A7D" w:rsidRDefault="001E2A7D">
      <w:pPr>
        <w:pStyle w:val="Index1"/>
        <w:tabs>
          <w:tab w:val="right" w:pos="5030"/>
        </w:tabs>
        <w:rPr>
          <w:noProof/>
        </w:rPr>
      </w:pPr>
      <w:r>
        <w:rPr>
          <w:noProof/>
        </w:rPr>
        <w:t>Microsoft Azure Hizmetleri, 51, 83</w:t>
      </w:r>
    </w:p>
    <w:p w:rsidR="001E2A7D" w:rsidRDefault="001E2A7D">
      <w:pPr>
        <w:pStyle w:val="Index1"/>
        <w:tabs>
          <w:tab w:val="right" w:pos="5030"/>
        </w:tabs>
        <w:rPr>
          <w:noProof/>
        </w:rPr>
      </w:pPr>
      <w:r>
        <w:rPr>
          <w:noProof/>
        </w:rPr>
        <w:t>Microsoft Azure Hizmetlerinde, 83</w:t>
      </w:r>
    </w:p>
    <w:p w:rsidR="001E2A7D" w:rsidRDefault="001E2A7D">
      <w:pPr>
        <w:pStyle w:val="Index1"/>
        <w:tabs>
          <w:tab w:val="right" w:pos="5030"/>
        </w:tabs>
        <w:rPr>
          <w:noProof/>
        </w:rPr>
      </w:pPr>
      <w:r>
        <w:rPr>
          <w:noProof/>
        </w:rPr>
        <w:t>Microsoft Azure Platform Services, 84</w:t>
      </w:r>
    </w:p>
    <w:p w:rsidR="001E2A7D" w:rsidRDefault="001E2A7D">
      <w:pPr>
        <w:pStyle w:val="Index1"/>
        <w:tabs>
          <w:tab w:val="right" w:pos="5030"/>
        </w:tabs>
        <w:rPr>
          <w:noProof/>
        </w:rPr>
      </w:pPr>
      <w:r>
        <w:rPr>
          <w:noProof/>
        </w:rPr>
        <w:t>Microsoft Azure StorSimple Plan 8100 Yenileme, 51</w:t>
      </w:r>
    </w:p>
    <w:p w:rsidR="001E2A7D" w:rsidRDefault="001E2A7D">
      <w:pPr>
        <w:pStyle w:val="Index1"/>
        <w:tabs>
          <w:tab w:val="right" w:pos="5030"/>
        </w:tabs>
        <w:rPr>
          <w:noProof/>
        </w:rPr>
      </w:pPr>
      <w:r>
        <w:rPr>
          <w:noProof/>
        </w:rPr>
        <w:t>Microsoft Azure StorSimple Plan 8600 Yenileme (cihaz yok), 51</w:t>
      </w:r>
    </w:p>
    <w:p w:rsidR="001E2A7D" w:rsidRDefault="001E2A7D">
      <w:pPr>
        <w:pStyle w:val="Index1"/>
        <w:tabs>
          <w:tab w:val="right" w:pos="5030"/>
        </w:tabs>
        <w:rPr>
          <w:noProof/>
        </w:rPr>
      </w:pPr>
      <w:r>
        <w:rPr>
          <w:noProof/>
        </w:rPr>
        <w:t>Microsoft Azure StorSimple Premium Destek, 53</w:t>
      </w:r>
    </w:p>
    <w:p w:rsidR="001E2A7D" w:rsidRDefault="001E2A7D">
      <w:pPr>
        <w:pStyle w:val="Index1"/>
        <w:tabs>
          <w:tab w:val="right" w:pos="5030"/>
        </w:tabs>
        <w:rPr>
          <w:noProof/>
        </w:rPr>
      </w:pPr>
      <w:r>
        <w:rPr>
          <w:noProof/>
        </w:rPr>
        <w:t>Microsoft Azure StorSimple Standart Destek, 53</w:t>
      </w:r>
    </w:p>
    <w:p w:rsidR="001E2A7D" w:rsidRDefault="001E2A7D">
      <w:pPr>
        <w:pStyle w:val="Index1"/>
        <w:tabs>
          <w:tab w:val="right" w:pos="5030"/>
        </w:tabs>
        <w:rPr>
          <w:noProof/>
        </w:rPr>
      </w:pPr>
      <w:r>
        <w:rPr>
          <w:noProof/>
        </w:rPr>
        <w:t>Microsoft Azure StorSimple Standart Destek ve Premium Destek, 53</w:t>
      </w:r>
    </w:p>
    <w:p w:rsidR="001E2A7D" w:rsidRDefault="001E2A7D">
      <w:pPr>
        <w:pStyle w:val="Index1"/>
        <w:tabs>
          <w:tab w:val="right" w:pos="5030"/>
        </w:tabs>
        <w:rPr>
          <w:noProof/>
        </w:rPr>
      </w:pPr>
      <w:r>
        <w:rPr>
          <w:noProof/>
        </w:rPr>
        <w:t>Microsoft Cloud App Security, 53</w:t>
      </w:r>
    </w:p>
    <w:p w:rsidR="001E2A7D" w:rsidRDefault="001E2A7D">
      <w:pPr>
        <w:pStyle w:val="Index1"/>
        <w:tabs>
          <w:tab w:val="right" w:pos="5030"/>
        </w:tabs>
        <w:rPr>
          <w:noProof/>
        </w:rPr>
      </w:pPr>
      <w:r>
        <w:rPr>
          <w:noProof/>
        </w:rPr>
        <w:t>Microsoft Cloud App Security K, 53</w:t>
      </w:r>
    </w:p>
    <w:p w:rsidR="001E2A7D" w:rsidRDefault="001E2A7D">
      <w:pPr>
        <w:pStyle w:val="Index1"/>
        <w:tabs>
          <w:tab w:val="right" w:pos="5030"/>
        </w:tabs>
        <w:rPr>
          <w:noProof/>
        </w:rPr>
      </w:pPr>
      <w:r>
        <w:rPr>
          <w:noProof/>
        </w:rPr>
        <w:t>Microsoft Dynamics 365 CAL, 76</w:t>
      </w:r>
    </w:p>
    <w:p w:rsidR="001E2A7D" w:rsidRDefault="001E2A7D">
      <w:pPr>
        <w:pStyle w:val="Index1"/>
        <w:tabs>
          <w:tab w:val="right" w:pos="5030"/>
        </w:tabs>
        <w:rPr>
          <w:noProof/>
        </w:rPr>
      </w:pPr>
      <w:r>
        <w:rPr>
          <w:noProof/>
        </w:rPr>
        <w:t>Microsoft Dynamics 365 Enterprise edition - Ek Müşteri İlişkilendirme Portalı, 56</w:t>
      </w:r>
    </w:p>
    <w:p w:rsidR="001E2A7D" w:rsidRDefault="001E2A7D">
      <w:pPr>
        <w:pStyle w:val="Index1"/>
        <w:tabs>
          <w:tab w:val="right" w:pos="5030"/>
        </w:tabs>
        <w:rPr>
          <w:noProof/>
        </w:rPr>
      </w:pPr>
      <w:r>
        <w:rPr>
          <w:noProof/>
        </w:rPr>
        <w:t>Microsoft Dynamics 365 Enterprise edition - Ek Müşteri İlişkilendirme Portalı Sayfa Görüntülemeleri, 57</w:t>
      </w:r>
    </w:p>
    <w:p w:rsidR="001E2A7D" w:rsidRDefault="001E2A7D">
      <w:pPr>
        <w:pStyle w:val="Index1"/>
        <w:tabs>
          <w:tab w:val="right" w:pos="5030"/>
        </w:tabs>
        <w:rPr>
          <w:noProof/>
        </w:rPr>
      </w:pPr>
      <w:r>
        <w:rPr>
          <w:noProof/>
        </w:rPr>
        <w:t>Microsoft Dynamics 365 Enterprise edition - Ek Müşteri İlişkilendirme Sosyal Gönderimleri, 57</w:t>
      </w:r>
    </w:p>
    <w:p w:rsidR="001E2A7D" w:rsidRDefault="001E2A7D">
      <w:pPr>
        <w:pStyle w:val="Index1"/>
        <w:tabs>
          <w:tab w:val="right" w:pos="5030"/>
        </w:tabs>
        <w:rPr>
          <w:noProof/>
        </w:rPr>
      </w:pPr>
      <w:r>
        <w:rPr>
          <w:noProof/>
        </w:rPr>
        <w:t>Microsoft Dynamics 365 Enterprise edition - Ek Müşteri İlişkilendirme Üretim Dışı Örnek, 57</w:t>
      </w:r>
    </w:p>
    <w:p w:rsidR="001E2A7D" w:rsidRDefault="001E2A7D">
      <w:pPr>
        <w:pStyle w:val="Index1"/>
        <w:tabs>
          <w:tab w:val="right" w:pos="5030"/>
        </w:tabs>
        <w:rPr>
          <w:noProof/>
        </w:rPr>
      </w:pPr>
      <w:r>
        <w:rPr>
          <w:noProof/>
        </w:rPr>
        <w:t>Microsoft Dynamics 365 Enterprise edition - Ek Müşteri İlişkilendirme Üretim Örneği, 57</w:t>
      </w:r>
    </w:p>
    <w:p w:rsidR="001E2A7D" w:rsidRDefault="001E2A7D">
      <w:pPr>
        <w:pStyle w:val="Index1"/>
        <w:tabs>
          <w:tab w:val="right" w:pos="5030"/>
        </w:tabs>
        <w:rPr>
          <w:noProof/>
        </w:rPr>
      </w:pPr>
      <w:r>
        <w:rPr>
          <w:noProof/>
        </w:rPr>
        <w:t>Microsoft Dynamics 365 Enterprise edition - Ek Müşteri İlişkilendirme Veritabanı Depolama, 57</w:t>
      </w:r>
    </w:p>
    <w:p w:rsidR="001E2A7D" w:rsidRDefault="001E2A7D">
      <w:pPr>
        <w:pStyle w:val="Index1"/>
        <w:tabs>
          <w:tab w:val="right" w:pos="5030"/>
        </w:tabs>
        <w:rPr>
          <w:noProof/>
        </w:rPr>
      </w:pPr>
      <w:r>
        <w:rPr>
          <w:noProof/>
        </w:rPr>
        <w:t>Microsoft Dynamics 365 Gelişmiş Destek, 57</w:t>
      </w:r>
    </w:p>
    <w:p w:rsidR="001E2A7D" w:rsidRDefault="001E2A7D">
      <w:pPr>
        <w:pStyle w:val="Index1"/>
        <w:tabs>
          <w:tab w:val="right" w:pos="5030"/>
        </w:tabs>
        <w:rPr>
          <w:noProof/>
        </w:rPr>
      </w:pPr>
      <w:r>
        <w:rPr>
          <w:noProof/>
        </w:rPr>
        <w:t>Microsoft Dynamics 365 Plan 1, Enterprise edition (Kullanıcı SL'si), 56</w:t>
      </w:r>
    </w:p>
    <w:p w:rsidR="001E2A7D" w:rsidRDefault="001E2A7D">
      <w:pPr>
        <w:pStyle w:val="Index1"/>
        <w:tabs>
          <w:tab w:val="right" w:pos="5030"/>
        </w:tabs>
        <w:rPr>
          <w:noProof/>
        </w:rPr>
      </w:pPr>
      <w:r>
        <w:rPr>
          <w:noProof/>
        </w:rPr>
        <w:t>Microsoft Dynamics 365 Plan 1, Enterprise edition Eklentisi, 56</w:t>
      </w:r>
    </w:p>
    <w:p w:rsidR="001E2A7D" w:rsidRDefault="001E2A7D">
      <w:pPr>
        <w:pStyle w:val="Index1"/>
        <w:tabs>
          <w:tab w:val="right" w:pos="5030"/>
        </w:tabs>
        <w:rPr>
          <w:noProof/>
        </w:rPr>
      </w:pPr>
      <w:r>
        <w:rPr>
          <w:noProof/>
        </w:rPr>
        <w:t>Microsoft Dynamics 365 Plan 1, Enterprise edition YG'den Geçiş, 56</w:t>
      </w:r>
    </w:p>
    <w:p w:rsidR="001E2A7D" w:rsidRDefault="001E2A7D">
      <w:pPr>
        <w:pStyle w:val="Index1"/>
        <w:tabs>
          <w:tab w:val="right" w:pos="5030"/>
        </w:tabs>
        <w:rPr>
          <w:noProof/>
        </w:rPr>
      </w:pPr>
      <w:r>
        <w:rPr>
          <w:noProof/>
        </w:rPr>
        <w:t>Microsoft Dynamics 365 Plan 2 Enterprise edition Eklentisi (Kullanıcı SL'si), 56</w:t>
      </w:r>
    </w:p>
    <w:p w:rsidR="001E2A7D" w:rsidRDefault="001E2A7D">
      <w:pPr>
        <w:pStyle w:val="Index1"/>
        <w:tabs>
          <w:tab w:val="right" w:pos="5030"/>
        </w:tabs>
        <w:rPr>
          <w:noProof/>
        </w:rPr>
      </w:pPr>
      <w:r>
        <w:rPr>
          <w:noProof/>
        </w:rPr>
        <w:t>Microsoft Dynamics 365 Plan 2, Enterprise edition (Kullanıcı SL'si), 56</w:t>
      </w:r>
    </w:p>
    <w:p w:rsidR="001E2A7D" w:rsidRDefault="001E2A7D">
      <w:pPr>
        <w:pStyle w:val="Index1"/>
        <w:tabs>
          <w:tab w:val="right" w:pos="5030"/>
        </w:tabs>
        <w:rPr>
          <w:noProof/>
        </w:rPr>
      </w:pPr>
      <w:r>
        <w:rPr>
          <w:noProof/>
        </w:rPr>
        <w:t>Microsoft Dynamics 365 Plan 2, Enterprise edition YG'den Geçiş (Kullanıcı SL'si), 56</w:t>
      </w:r>
    </w:p>
    <w:p w:rsidR="001E2A7D" w:rsidRDefault="001E2A7D">
      <w:pPr>
        <w:pStyle w:val="Index1"/>
        <w:tabs>
          <w:tab w:val="right" w:pos="5030"/>
        </w:tabs>
        <w:rPr>
          <w:noProof/>
        </w:rPr>
      </w:pPr>
      <w:r>
        <w:rPr>
          <w:noProof/>
        </w:rPr>
        <w:t>Microsoft Dynamics 365 Pro Doğrudan Destek, 57</w:t>
      </w:r>
    </w:p>
    <w:p w:rsidR="001E2A7D" w:rsidRDefault="001E2A7D">
      <w:pPr>
        <w:pStyle w:val="Index1"/>
        <w:tabs>
          <w:tab w:val="right" w:pos="5030"/>
        </w:tabs>
        <w:rPr>
          <w:noProof/>
        </w:rPr>
      </w:pPr>
      <w:r>
        <w:rPr>
          <w:noProof/>
        </w:rPr>
        <w:t>Microsoft Dynamics AX 2012 R2, 19</w:t>
      </w:r>
    </w:p>
    <w:p w:rsidR="001E2A7D" w:rsidRDefault="001E2A7D">
      <w:pPr>
        <w:pStyle w:val="Index1"/>
        <w:tabs>
          <w:tab w:val="right" w:pos="5030"/>
        </w:tabs>
        <w:rPr>
          <w:noProof/>
        </w:rPr>
      </w:pPr>
      <w:r>
        <w:rPr>
          <w:noProof/>
        </w:rPr>
        <w:t>Microsoft Dynamics AX 2012 R3 Görev CAL'ı, 19</w:t>
      </w:r>
    </w:p>
    <w:p w:rsidR="001E2A7D" w:rsidRDefault="001E2A7D">
      <w:pPr>
        <w:pStyle w:val="Index1"/>
        <w:tabs>
          <w:tab w:val="right" w:pos="5030"/>
        </w:tabs>
        <w:rPr>
          <w:noProof/>
        </w:rPr>
      </w:pPr>
      <w:r>
        <w:rPr>
          <w:noProof/>
        </w:rPr>
        <w:t>Microsoft Dynamics AX 2012 R3 Görev Ek CAL'ı, 19</w:t>
      </w:r>
    </w:p>
    <w:p w:rsidR="001E2A7D" w:rsidRDefault="001E2A7D">
      <w:pPr>
        <w:pStyle w:val="Index1"/>
        <w:tabs>
          <w:tab w:val="right" w:pos="5030"/>
        </w:tabs>
        <w:rPr>
          <w:noProof/>
        </w:rPr>
      </w:pPr>
      <w:r>
        <w:rPr>
          <w:noProof/>
        </w:rPr>
        <w:t>Microsoft Dynamics AX 2012 R3 İşlevsel CAL'ı, 19</w:t>
      </w:r>
    </w:p>
    <w:p w:rsidR="001E2A7D" w:rsidRDefault="001E2A7D">
      <w:pPr>
        <w:pStyle w:val="Index1"/>
        <w:tabs>
          <w:tab w:val="right" w:pos="5030"/>
        </w:tabs>
        <w:rPr>
          <w:noProof/>
        </w:rPr>
      </w:pPr>
      <w:r>
        <w:rPr>
          <w:noProof/>
        </w:rPr>
        <w:t>Microsoft Dynamics AX 2012 R3 İşlevsel Ek CAL, 19</w:t>
      </w:r>
    </w:p>
    <w:p w:rsidR="001E2A7D" w:rsidRDefault="001E2A7D">
      <w:pPr>
        <w:pStyle w:val="Index1"/>
        <w:tabs>
          <w:tab w:val="right" w:pos="5030"/>
        </w:tabs>
        <w:rPr>
          <w:noProof/>
        </w:rPr>
      </w:pPr>
      <w:r>
        <w:rPr>
          <w:noProof/>
        </w:rPr>
        <w:t>Microsoft Dynamics AX 2012 R3 Kendi Kendine CAL'ı, 19</w:t>
      </w:r>
    </w:p>
    <w:p w:rsidR="001E2A7D" w:rsidRDefault="001E2A7D">
      <w:pPr>
        <w:pStyle w:val="Index1"/>
        <w:tabs>
          <w:tab w:val="right" w:pos="5030"/>
        </w:tabs>
        <w:rPr>
          <w:noProof/>
        </w:rPr>
      </w:pPr>
      <w:r>
        <w:rPr>
          <w:noProof/>
        </w:rPr>
        <w:t>Microsoft Dynamics AX 2012 R3 Kurumsal CAL, 19</w:t>
      </w:r>
    </w:p>
    <w:p w:rsidR="001E2A7D" w:rsidRDefault="001E2A7D">
      <w:pPr>
        <w:pStyle w:val="Index1"/>
        <w:tabs>
          <w:tab w:val="right" w:pos="5030"/>
        </w:tabs>
        <w:rPr>
          <w:noProof/>
        </w:rPr>
      </w:pPr>
      <w:r>
        <w:rPr>
          <w:noProof/>
        </w:rPr>
        <w:t>Microsoft Dynamics AX 2012 R3 Kurumsal Ek CAL, 19</w:t>
      </w:r>
    </w:p>
    <w:p w:rsidR="001E2A7D" w:rsidRDefault="001E2A7D">
      <w:pPr>
        <w:pStyle w:val="Index1"/>
        <w:tabs>
          <w:tab w:val="right" w:pos="5030"/>
        </w:tabs>
        <w:rPr>
          <w:noProof/>
        </w:rPr>
      </w:pPr>
      <w:r>
        <w:rPr>
          <w:noProof/>
        </w:rPr>
        <w:t>Microsoft Dynamics AX 2012 R3 Server, 19</w:t>
      </w:r>
    </w:p>
    <w:p w:rsidR="001E2A7D" w:rsidRDefault="001E2A7D">
      <w:pPr>
        <w:pStyle w:val="Index1"/>
        <w:tabs>
          <w:tab w:val="right" w:pos="5030"/>
        </w:tabs>
        <w:rPr>
          <w:noProof/>
        </w:rPr>
      </w:pPr>
      <w:r>
        <w:rPr>
          <w:noProof/>
        </w:rPr>
        <w:t>Microsoft Dynamics AX 2012 R3 Standard Commerce Server Core, 19</w:t>
      </w:r>
    </w:p>
    <w:p w:rsidR="001E2A7D" w:rsidRDefault="001E2A7D">
      <w:pPr>
        <w:pStyle w:val="Index1"/>
        <w:tabs>
          <w:tab w:val="right" w:pos="5030"/>
        </w:tabs>
        <w:rPr>
          <w:noProof/>
        </w:rPr>
      </w:pPr>
      <w:r>
        <w:rPr>
          <w:noProof/>
        </w:rPr>
        <w:t>Microsoft Dynamics AX 2012 R3 Store Server, 19</w:t>
      </w:r>
    </w:p>
    <w:p w:rsidR="001E2A7D" w:rsidRDefault="001E2A7D">
      <w:pPr>
        <w:pStyle w:val="Index1"/>
        <w:tabs>
          <w:tab w:val="right" w:pos="5030"/>
        </w:tabs>
        <w:rPr>
          <w:noProof/>
        </w:rPr>
      </w:pPr>
      <w:r>
        <w:rPr>
          <w:noProof/>
        </w:rPr>
        <w:t>Microsoft Dynamics AX Enterprise CAL, 76</w:t>
      </w:r>
    </w:p>
    <w:p w:rsidR="001E2A7D" w:rsidRDefault="001E2A7D">
      <w:pPr>
        <w:pStyle w:val="Index1"/>
        <w:tabs>
          <w:tab w:val="right" w:pos="5030"/>
        </w:tabs>
        <w:rPr>
          <w:noProof/>
        </w:rPr>
      </w:pPr>
      <w:r>
        <w:rPr>
          <w:noProof/>
        </w:rPr>
        <w:t>Microsoft Dynamics AX Functional CAL, 58, 76</w:t>
      </w:r>
    </w:p>
    <w:p w:rsidR="001E2A7D" w:rsidRDefault="001E2A7D">
      <w:pPr>
        <w:pStyle w:val="Index1"/>
        <w:tabs>
          <w:tab w:val="right" w:pos="5030"/>
        </w:tabs>
        <w:rPr>
          <w:noProof/>
        </w:rPr>
      </w:pPr>
      <w:r>
        <w:rPr>
          <w:noProof/>
        </w:rPr>
        <w:t>Microsoft Dynamics AX Kurumsal CAL, 58</w:t>
      </w:r>
    </w:p>
    <w:p w:rsidR="001E2A7D" w:rsidRDefault="001E2A7D">
      <w:pPr>
        <w:pStyle w:val="Index1"/>
        <w:tabs>
          <w:tab w:val="right" w:pos="5030"/>
        </w:tabs>
        <w:rPr>
          <w:noProof/>
        </w:rPr>
      </w:pPr>
      <w:r>
        <w:rPr>
          <w:noProof/>
        </w:rPr>
        <w:t>Microsoft Dynamics AX Self-Serve CAL, 57</w:t>
      </w:r>
    </w:p>
    <w:p w:rsidR="001E2A7D" w:rsidRDefault="001E2A7D">
      <w:pPr>
        <w:pStyle w:val="Index1"/>
        <w:tabs>
          <w:tab w:val="right" w:pos="5030"/>
        </w:tabs>
        <w:rPr>
          <w:noProof/>
        </w:rPr>
      </w:pPr>
      <w:r>
        <w:rPr>
          <w:noProof/>
        </w:rPr>
        <w:t>Microsoft Dynamics AX Standard Commerce Core Server, 77</w:t>
      </w:r>
    </w:p>
    <w:p w:rsidR="001E2A7D" w:rsidRDefault="001E2A7D">
      <w:pPr>
        <w:pStyle w:val="Index1"/>
        <w:tabs>
          <w:tab w:val="right" w:pos="5030"/>
        </w:tabs>
        <w:rPr>
          <w:noProof/>
        </w:rPr>
      </w:pPr>
      <w:r>
        <w:rPr>
          <w:noProof/>
        </w:rPr>
        <w:t>Microsoft Dynamics AX Store Server, 76</w:t>
      </w:r>
    </w:p>
    <w:p w:rsidR="001E2A7D" w:rsidRDefault="001E2A7D">
      <w:pPr>
        <w:pStyle w:val="Index1"/>
        <w:tabs>
          <w:tab w:val="right" w:pos="5030"/>
        </w:tabs>
        <w:rPr>
          <w:noProof/>
        </w:rPr>
      </w:pPr>
      <w:r>
        <w:rPr>
          <w:noProof/>
        </w:rPr>
        <w:t>Microsoft Dynamics AX Task CAL, 57, 76</w:t>
      </w:r>
    </w:p>
    <w:p w:rsidR="001E2A7D" w:rsidRDefault="001E2A7D">
      <w:pPr>
        <w:pStyle w:val="Index1"/>
        <w:tabs>
          <w:tab w:val="right" w:pos="5030"/>
        </w:tabs>
        <w:rPr>
          <w:noProof/>
        </w:rPr>
      </w:pPr>
      <w:r>
        <w:rPr>
          <w:noProof/>
        </w:rPr>
        <w:t>Microsoft Dynamics CRM 2015, 18</w:t>
      </w:r>
    </w:p>
    <w:p w:rsidR="001E2A7D" w:rsidRDefault="001E2A7D">
      <w:pPr>
        <w:pStyle w:val="Index1"/>
        <w:tabs>
          <w:tab w:val="right" w:pos="5030"/>
        </w:tabs>
        <w:rPr>
          <w:noProof/>
        </w:rPr>
      </w:pPr>
      <w:r>
        <w:rPr>
          <w:noProof/>
        </w:rPr>
        <w:t>Microsoft Dynamics CRM 2016, 18</w:t>
      </w:r>
    </w:p>
    <w:p w:rsidR="001E2A7D" w:rsidRDefault="001E2A7D">
      <w:pPr>
        <w:pStyle w:val="Index1"/>
        <w:tabs>
          <w:tab w:val="right" w:pos="5030"/>
        </w:tabs>
        <w:rPr>
          <w:noProof/>
        </w:rPr>
      </w:pPr>
      <w:r>
        <w:rPr>
          <w:noProof/>
        </w:rPr>
        <w:t>Microsoft Dynamics CRM Basic CAL, 58</w:t>
      </w:r>
    </w:p>
    <w:p w:rsidR="001E2A7D" w:rsidRDefault="001E2A7D">
      <w:pPr>
        <w:pStyle w:val="Index1"/>
        <w:tabs>
          <w:tab w:val="right" w:pos="5030"/>
        </w:tabs>
        <w:rPr>
          <w:noProof/>
        </w:rPr>
      </w:pPr>
      <w:r>
        <w:rPr>
          <w:noProof/>
        </w:rPr>
        <w:t>Microsoft Dynamics CRM Professional CAL, 58</w:t>
      </w:r>
    </w:p>
    <w:p w:rsidR="001E2A7D" w:rsidRDefault="001E2A7D">
      <w:pPr>
        <w:pStyle w:val="Index1"/>
        <w:tabs>
          <w:tab w:val="right" w:pos="5030"/>
        </w:tabs>
        <w:rPr>
          <w:noProof/>
        </w:rPr>
      </w:pPr>
      <w:r>
        <w:rPr>
          <w:noProof/>
        </w:rPr>
        <w:t>Microsoft Dynamics CRM Server 2013, 76</w:t>
      </w:r>
    </w:p>
    <w:p w:rsidR="001E2A7D" w:rsidRDefault="001E2A7D">
      <w:pPr>
        <w:pStyle w:val="Index1"/>
        <w:tabs>
          <w:tab w:val="right" w:pos="5030"/>
        </w:tabs>
        <w:rPr>
          <w:noProof/>
        </w:rPr>
      </w:pPr>
      <w:r>
        <w:rPr>
          <w:noProof/>
        </w:rPr>
        <w:t>Microsoft Dynamics CRM Server 2015, 76</w:t>
      </w:r>
    </w:p>
    <w:p w:rsidR="001E2A7D" w:rsidRDefault="001E2A7D">
      <w:pPr>
        <w:pStyle w:val="Index1"/>
        <w:tabs>
          <w:tab w:val="right" w:pos="5030"/>
        </w:tabs>
        <w:rPr>
          <w:noProof/>
        </w:rPr>
      </w:pPr>
      <w:r>
        <w:rPr>
          <w:noProof/>
        </w:rPr>
        <w:t>Microsoft Exchange Server, 82</w:t>
      </w:r>
    </w:p>
    <w:p w:rsidR="001E2A7D" w:rsidRDefault="001E2A7D">
      <w:pPr>
        <w:pStyle w:val="Index1"/>
        <w:tabs>
          <w:tab w:val="right" w:pos="5030"/>
        </w:tabs>
        <w:rPr>
          <w:noProof/>
        </w:rPr>
      </w:pPr>
      <w:r>
        <w:rPr>
          <w:noProof/>
        </w:rPr>
        <w:t>Microsoft Flow Plan 1, 67</w:t>
      </w:r>
    </w:p>
    <w:p w:rsidR="001E2A7D" w:rsidRDefault="001E2A7D">
      <w:pPr>
        <w:pStyle w:val="Index1"/>
        <w:tabs>
          <w:tab w:val="right" w:pos="5030"/>
        </w:tabs>
        <w:rPr>
          <w:noProof/>
        </w:rPr>
      </w:pPr>
      <w:r>
        <w:rPr>
          <w:noProof/>
        </w:rPr>
        <w:t>Microsoft Flow Plan 2, 67</w:t>
      </w:r>
    </w:p>
    <w:p w:rsidR="001E2A7D" w:rsidRDefault="001E2A7D">
      <w:pPr>
        <w:pStyle w:val="Index1"/>
        <w:tabs>
          <w:tab w:val="right" w:pos="5030"/>
        </w:tabs>
        <w:rPr>
          <w:noProof/>
        </w:rPr>
      </w:pPr>
      <w:r>
        <w:rPr>
          <w:noProof/>
        </w:rPr>
        <w:t>Microsoft Identity Manager 2016 CAL'ı, 21</w:t>
      </w:r>
    </w:p>
    <w:p w:rsidR="001E2A7D" w:rsidRDefault="001E2A7D">
      <w:pPr>
        <w:pStyle w:val="Index1"/>
        <w:tabs>
          <w:tab w:val="right" w:pos="5030"/>
        </w:tabs>
        <w:rPr>
          <w:noProof/>
        </w:rPr>
      </w:pPr>
      <w:r>
        <w:rPr>
          <w:noProof/>
        </w:rPr>
        <w:t>Microsoft Identity Manager 2016 Harici Bağlayıcı, 21</w:t>
      </w:r>
    </w:p>
    <w:p w:rsidR="001E2A7D" w:rsidRDefault="001E2A7D">
      <w:pPr>
        <w:pStyle w:val="Index1"/>
        <w:tabs>
          <w:tab w:val="right" w:pos="5030"/>
        </w:tabs>
        <w:rPr>
          <w:noProof/>
        </w:rPr>
      </w:pPr>
      <w:r>
        <w:rPr>
          <w:noProof/>
        </w:rPr>
        <w:t>Microsoft Intune, 14, 15, 31, 67</w:t>
      </w:r>
    </w:p>
    <w:p w:rsidR="001E2A7D" w:rsidRDefault="001E2A7D">
      <w:pPr>
        <w:pStyle w:val="Index1"/>
        <w:tabs>
          <w:tab w:val="right" w:pos="5030"/>
        </w:tabs>
        <w:rPr>
          <w:noProof/>
        </w:rPr>
      </w:pPr>
      <w:r>
        <w:rPr>
          <w:noProof/>
        </w:rPr>
        <w:t>Microsoft Intune Eklentisi, 67</w:t>
      </w:r>
    </w:p>
    <w:p w:rsidR="001E2A7D" w:rsidRDefault="001E2A7D">
      <w:pPr>
        <w:pStyle w:val="Index1"/>
        <w:tabs>
          <w:tab w:val="right" w:pos="5030"/>
        </w:tabs>
        <w:rPr>
          <w:noProof/>
        </w:rPr>
      </w:pPr>
      <w:r>
        <w:rPr>
          <w:noProof/>
        </w:rPr>
        <w:t>Microsoft Intune için Core CAL Paketi Köprüsü, 14</w:t>
      </w:r>
    </w:p>
    <w:p w:rsidR="001E2A7D" w:rsidRDefault="001E2A7D">
      <w:pPr>
        <w:pStyle w:val="Index1"/>
        <w:tabs>
          <w:tab w:val="right" w:pos="5030"/>
        </w:tabs>
        <w:rPr>
          <w:noProof/>
        </w:rPr>
      </w:pPr>
      <w:r>
        <w:rPr>
          <w:noProof/>
        </w:rPr>
        <w:t>Microsoft Intune için Kurumsal CAL Paketi Köprüsü, 14</w:t>
      </w:r>
    </w:p>
    <w:p w:rsidR="001E2A7D" w:rsidRDefault="001E2A7D">
      <w:pPr>
        <w:pStyle w:val="Index1"/>
        <w:tabs>
          <w:tab w:val="right" w:pos="5030"/>
        </w:tabs>
        <w:rPr>
          <w:noProof/>
        </w:rPr>
      </w:pPr>
      <w:r>
        <w:rPr>
          <w:noProof/>
        </w:rPr>
        <w:t>Microsoft Intune Kullanıcı SL'si Eklentisi Ek Depolama 1 GB, 67</w:t>
      </w:r>
    </w:p>
    <w:p w:rsidR="001E2A7D" w:rsidRDefault="001E2A7D">
      <w:pPr>
        <w:pStyle w:val="Index1"/>
        <w:tabs>
          <w:tab w:val="right" w:pos="5030"/>
        </w:tabs>
        <w:rPr>
          <w:noProof/>
        </w:rPr>
      </w:pPr>
      <w:r>
        <w:rPr>
          <w:noProof/>
        </w:rPr>
        <w:t>Microsoft Learning Imagine Academy, 67</w:t>
      </w:r>
    </w:p>
    <w:p w:rsidR="001E2A7D" w:rsidRDefault="001E2A7D">
      <w:pPr>
        <w:pStyle w:val="Index1"/>
        <w:tabs>
          <w:tab w:val="right" w:pos="5030"/>
        </w:tabs>
        <w:rPr>
          <w:noProof/>
        </w:rPr>
      </w:pPr>
      <w:r>
        <w:rPr>
          <w:noProof/>
        </w:rPr>
        <w:t>Microsoft Learning MCP 1 Sınav Kuponları, 68</w:t>
      </w:r>
    </w:p>
    <w:p w:rsidR="001E2A7D" w:rsidRDefault="001E2A7D">
      <w:pPr>
        <w:pStyle w:val="Index1"/>
        <w:tabs>
          <w:tab w:val="right" w:pos="5030"/>
        </w:tabs>
        <w:rPr>
          <w:noProof/>
        </w:rPr>
      </w:pPr>
      <w:r>
        <w:rPr>
          <w:noProof/>
        </w:rPr>
        <w:t>Microsoft Learning MCP 30 Sınav Kuponları, 68</w:t>
      </w:r>
    </w:p>
    <w:p w:rsidR="001E2A7D" w:rsidRDefault="001E2A7D">
      <w:pPr>
        <w:pStyle w:val="Index1"/>
        <w:tabs>
          <w:tab w:val="right" w:pos="5030"/>
        </w:tabs>
        <w:rPr>
          <w:noProof/>
        </w:rPr>
      </w:pPr>
      <w:r>
        <w:rPr>
          <w:noProof/>
        </w:rPr>
        <w:t>Microsoft Learning MOS/MCE Sertifika 125 Sınav Sitesi Lisansı, 68</w:t>
      </w:r>
    </w:p>
    <w:p w:rsidR="001E2A7D" w:rsidRDefault="001E2A7D">
      <w:pPr>
        <w:pStyle w:val="Index1"/>
        <w:tabs>
          <w:tab w:val="right" w:pos="5030"/>
        </w:tabs>
        <w:rPr>
          <w:noProof/>
        </w:rPr>
      </w:pPr>
      <w:r>
        <w:rPr>
          <w:noProof/>
        </w:rPr>
        <w:t>Microsoft Learning MOS/MTA/MCE Sertifika 500 Sınav Sitesi Lisansı, 68</w:t>
      </w:r>
    </w:p>
    <w:p w:rsidR="001E2A7D" w:rsidRDefault="001E2A7D">
      <w:pPr>
        <w:pStyle w:val="Index1"/>
        <w:tabs>
          <w:tab w:val="right" w:pos="5030"/>
        </w:tabs>
        <w:rPr>
          <w:noProof/>
        </w:rPr>
      </w:pPr>
      <w:r>
        <w:rPr>
          <w:noProof/>
        </w:rPr>
        <w:t>Microsoft Learning MTA/MCA Sertifika 125 Sınav Sitesi Lisansı, 68</w:t>
      </w:r>
    </w:p>
    <w:p w:rsidR="001E2A7D" w:rsidRDefault="001E2A7D">
      <w:pPr>
        <w:pStyle w:val="Index1"/>
        <w:tabs>
          <w:tab w:val="right" w:pos="5030"/>
        </w:tabs>
        <w:rPr>
          <w:noProof/>
        </w:rPr>
      </w:pPr>
      <w:r>
        <w:rPr>
          <w:noProof/>
        </w:rPr>
        <w:t>Microsoft MultiFactor Authentication, 53</w:t>
      </w:r>
    </w:p>
    <w:p w:rsidR="001E2A7D" w:rsidRDefault="001E2A7D">
      <w:pPr>
        <w:pStyle w:val="Index1"/>
        <w:tabs>
          <w:tab w:val="right" w:pos="5030"/>
        </w:tabs>
        <w:rPr>
          <w:noProof/>
        </w:rPr>
      </w:pPr>
      <w:r>
        <w:rPr>
          <w:noProof/>
        </w:rPr>
        <w:t>Microsoft MyAnalytics, 63</w:t>
      </w:r>
    </w:p>
    <w:p w:rsidR="001E2A7D" w:rsidRDefault="001E2A7D">
      <w:pPr>
        <w:pStyle w:val="Index1"/>
        <w:tabs>
          <w:tab w:val="right" w:pos="5030"/>
        </w:tabs>
        <w:rPr>
          <w:noProof/>
        </w:rPr>
      </w:pPr>
      <w:r>
        <w:rPr>
          <w:noProof/>
        </w:rPr>
        <w:t>Microsoft Office Denetleme ve Kontrol Yönetimi Sunucusu 2013, 25</w:t>
      </w:r>
    </w:p>
    <w:p w:rsidR="001E2A7D" w:rsidRDefault="001E2A7D">
      <w:pPr>
        <w:pStyle w:val="Index1"/>
        <w:tabs>
          <w:tab w:val="right" w:pos="5030"/>
        </w:tabs>
        <w:rPr>
          <w:noProof/>
        </w:rPr>
      </w:pPr>
      <w:r>
        <w:rPr>
          <w:noProof/>
        </w:rPr>
        <w:t>Microsoft PowerApps Plan 1, 67</w:t>
      </w:r>
    </w:p>
    <w:p w:rsidR="001E2A7D" w:rsidRDefault="001E2A7D">
      <w:pPr>
        <w:pStyle w:val="Index1"/>
        <w:tabs>
          <w:tab w:val="right" w:pos="5030"/>
        </w:tabs>
        <w:rPr>
          <w:noProof/>
        </w:rPr>
      </w:pPr>
      <w:r>
        <w:rPr>
          <w:noProof/>
        </w:rPr>
        <w:lastRenderedPageBreak/>
        <w:t>Microsoft PowerApps Plan 2, 67</w:t>
      </w:r>
    </w:p>
    <w:p w:rsidR="001E2A7D" w:rsidRDefault="001E2A7D">
      <w:pPr>
        <w:pStyle w:val="Index1"/>
        <w:tabs>
          <w:tab w:val="right" w:pos="5030"/>
        </w:tabs>
        <w:rPr>
          <w:noProof/>
        </w:rPr>
      </w:pPr>
      <w:r>
        <w:rPr>
          <w:noProof/>
        </w:rPr>
        <w:t>Microsoft SQL Server, 82</w:t>
      </w:r>
    </w:p>
    <w:p w:rsidR="001E2A7D" w:rsidRDefault="001E2A7D">
      <w:pPr>
        <w:pStyle w:val="Index1"/>
        <w:tabs>
          <w:tab w:val="right" w:pos="5030"/>
        </w:tabs>
        <w:rPr>
          <w:noProof/>
        </w:rPr>
      </w:pPr>
      <w:r>
        <w:rPr>
          <w:noProof/>
        </w:rPr>
        <w:t>Microsoft Translator API, 51</w:t>
      </w:r>
    </w:p>
    <w:p w:rsidR="001E2A7D" w:rsidRDefault="001E2A7D">
      <w:pPr>
        <w:pStyle w:val="Index1"/>
        <w:tabs>
          <w:tab w:val="right" w:pos="5030"/>
        </w:tabs>
        <w:rPr>
          <w:noProof/>
        </w:rPr>
      </w:pPr>
      <w:r>
        <w:rPr>
          <w:noProof/>
        </w:rPr>
        <w:t>Minecraft</w:t>
      </w:r>
    </w:p>
    <w:p w:rsidR="001E2A7D" w:rsidRDefault="001E2A7D">
      <w:pPr>
        <w:pStyle w:val="Index2"/>
        <w:tabs>
          <w:tab w:val="right" w:pos="5030"/>
        </w:tabs>
        <w:rPr>
          <w:noProof/>
        </w:rPr>
      </w:pPr>
      <w:r>
        <w:rPr>
          <w:noProof/>
        </w:rPr>
        <w:t>Education Edition, 68</w:t>
      </w:r>
    </w:p>
    <w:p w:rsidR="001E2A7D" w:rsidRDefault="001E2A7D">
      <w:pPr>
        <w:pStyle w:val="Index1"/>
        <w:tabs>
          <w:tab w:val="right" w:pos="5030"/>
        </w:tabs>
        <w:rPr>
          <w:noProof/>
        </w:rPr>
      </w:pPr>
      <w:r>
        <w:rPr>
          <w:noProof/>
        </w:rPr>
        <w:t>MSDN Platformları, 36</w:t>
      </w:r>
    </w:p>
    <w:p w:rsidR="001E2A7D" w:rsidRDefault="001E2A7D">
      <w:pPr>
        <w:pStyle w:val="Index1"/>
        <w:tabs>
          <w:tab w:val="right" w:pos="5030"/>
        </w:tabs>
        <w:rPr>
          <w:noProof/>
        </w:rPr>
      </w:pPr>
      <w:r>
        <w:rPr>
          <w:noProof/>
        </w:rPr>
        <w:t>MSDN’li Visual Studio Professional 2015, 36</w:t>
      </w:r>
    </w:p>
    <w:p w:rsidR="001E2A7D" w:rsidRDefault="001E2A7D">
      <w:pPr>
        <w:pStyle w:val="Index1"/>
        <w:tabs>
          <w:tab w:val="right" w:pos="5030"/>
        </w:tabs>
        <w:rPr>
          <w:noProof/>
        </w:rPr>
      </w:pPr>
      <w:r>
        <w:rPr>
          <w:noProof/>
        </w:rPr>
        <w:t>Müşteri Hizmetleri için Microsoft Dynamics 365 Şirket İçi CAL, 58, 83</w:t>
      </w:r>
    </w:p>
    <w:p w:rsidR="001E2A7D" w:rsidRDefault="001E2A7D">
      <w:pPr>
        <w:pStyle w:val="Index1"/>
        <w:tabs>
          <w:tab w:val="right" w:pos="5030"/>
        </w:tabs>
        <w:rPr>
          <w:noProof/>
        </w:rPr>
      </w:pPr>
      <w:r>
        <w:rPr>
          <w:noProof/>
        </w:rPr>
        <w:t>Müşteri Hizmetleri için Microsoft Dynamics 365 Şirket İçi CAL, 18</w:t>
      </w:r>
    </w:p>
    <w:p w:rsidR="001E2A7D" w:rsidRDefault="001E2A7D">
      <w:pPr>
        <w:pStyle w:val="Index1"/>
        <w:tabs>
          <w:tab w:val="right" w:pos="5030"/>
        </w:tabs>
        <w:rPr>
          <w:noProof/>
        </w:rPr>
      </w:pPr>
      <w:r>
        <w:rPr>
          <w:noProof/>
        </w:rPr>
        <w:t>Müşteri Hizmetleri için Microsoft Dynamics 365, Enterprise basımı, 18</w:t>
      </w:r>
    </w:p>
    <w:p w:rsidR="001E2A7D" w:rsidRDefault="001E2A7D">
      <w:pPr>
        <w:pStyle w:val="Index1"/>
        <w:tabs>
          <w:tab w:val="right" w:pos="5030"/>
        </w:tabs>
        <w:rPr>
          <w:noProof/>
        </w:rPr>
      </w:pPr>
      <w:r>
        <w:rPr>
          <w:noProof/>
        </w:rPr>
        <w:t>Müşteri Hizmetleri için Microsoft Dynamics 365, Enterprise basımı (Kullanıcı SL'si), 56</w:t>
      </w:r>
    </w:p>
    <w:p w:rsidR="001E2A7D" w:rsidRDefault="001E2A7D">
      <w:pPr>
        <w:pStyle w:val="Index1"/>
        <w:tabs>
          <w:tab w:val="right" w:pos="5030"/>
        </w:tabs>
        <w:rPr>
          <w:noProof/>
        </w:rPr>
      </w:pPr>
      <w:r>
        <w:rPr>
          <w:noProof/>
        </w:rPr>
        <w:t>Müşteri Hizmetleri için Microsoft Dynamics 365, Enterprise Edition (Cihaz SL'si), 56</w:t>
      </w:r>
    </w:p>
    <w:p w:rsidR="001E2A7D" w:rsidRDefault="001E2A7D">
      <w:pPr>
        <w:pStyle w:val="Index1"/>
        <w:tabs>
          <w:tab w:val="right" w:pos="5030"/>
        </w:tabs>
        <w:rPr>
          <w:noProof/>
        </w:rPr>
      </w:pPr>
      <w:r>
        <w:rPr>
          <w:noProof/>
        </w:rPr>
        <w:t>Office 2013, 22</w:t>
      </w:r>
    </w:p>
    <w:p w:rsidR="001E2A7D" w:rsidRDefault="001E2A7D">
      <w:pPr>
        <w:pStyle w:val="Index1"/>
        <w:tabs>
          <w:tab w:val="right" w:pos="5030"/>
        </w:tabs>
        <w:rPr>
          <w:noProof/>
        </w:rPr>
      </w:pPr>
      <w:r>
        <w:rPr>
          <w:noProof/>
        </w:rPr>
        <w:t>Office 365 Advanced Compliance, 63</w:t>
      </w:r>
    </w:p>
    <w:p w:rsidR="001E2A7D" w:rsidRDefault="001E2A7D">
      <w:pPr>
        <w:pStyle w:val="Index1"/>
        <w:tabs>
          <w:tab w:val="right" w:pos="5030"/>
        </w:tabs>
        <w:rPr>
          <w:noProof/>
        </w:rPr>
      </w:pPr>
      <w:r>
        <w:rPr>
          <w:noProof/>
        </w:rPr>
        <w:t>Office 365 Business Essentials, 60</w:t>
      </w:r>
    </w:p>
    <w:p w:rsidR="001E2A7D" w:rsidRDefault="001E2A7D">
      <w:pPr>
        <w:pStyle w:val="Index1"/>
        <w:tabs>
          <w:tab w:val="right" w:pos="5030"/>
        </w:tabs>
        <w:rPr>
          <w:noProof/>
        </w:rPr>
      </w:pPr>
      <w:r>
        <w:rPr>
          <w:noProof/>
        </w:rPr>
        <w:t>Office 365 Business Premium, 60</w:t>
      </w:r>
    </w:p>
    <w:p w:rsidR="001E2A7D" w:rsidRDefault="001E2A7D">
      <w:pPr>
        <w:pStyle w:val="Index1"/>
        <w:tabs>
          <w:tab w:val="right" w:pos="5030"/>
        </w:tabs>
        <w:rPr>
          <w:noProof/>
        </w:rPr>
      </w:pPr>
      <w:r>
        <w:rPr>
          <w:noProof/>
        </w:rPr>
        <w:t>Office 365 Education, 60</w:t>
      </w:r>
    </w:p>
    <w:p w:rsidR="001E2A7D" w:rsidRDefault="001E2A7D">
      <w:pPr>
        <w:pStyle w:val="Index1"/>
        <w:tabs>
          <w:tab w:val="right" w:pos="5030"/>
        </w:tabs>
        <w:rPr>
          <w:noProof/>
        </w:rPr>
      </w:pPr>
      <w:r>
        <w:rPr>
          <w:noProof/>
        </w:rPr>
        <w:t>Office 365 Eğitim E5, 60</w:t>
      </w:r>
    </w:p>
    <w:p w:rsidR="001E2A7D" w:rsidRDefault="001E2A7D">
      <w:pPr>
        <w:pStyle w:val="Index1"/>
        <w:tabs>
          <w:tab w:val="right" w:pos="5030"/>
        </w:tabs>
        <w:rPr>
          <w:noProof/>
        </w:rPr>
      </w:pPr>
      <w:r>
        <w:rPr>
          <w:noProof/>
        </w:rPr>
        <w:t>Office 365 Eğitim E5 Eklentisi, 60</w:t>
      </w:r>
    </w:p>
    <w:p w:rsidR="001E2A7D" w:rsidRDefault="001E2A7D">
      <w:pPr>
        <w:pStyle w:val="Index1"/>
        <w:tabs>
          <w:tab w:val="right" w:pos="5030"/>
        </w:tabs>
        <w:rPr>
          <w:noProof/>
        </w:rPr>
      </w:pPr>
      <w:r>
        <w:rPr>
          <w:noProof/>
        </w:rPr>
        <w:t>Office 365 Eklentisi için Visio Pro, 58</w:t>
      </w:r>
    </w:p>
    <w:p w:rsidR="001E2A7D" w:rsidRDefault="001E2A7D">
      <w:pPr>
        <w:pStyle w:val="Index1"/>
        <w:tabs>
          <w:tab w:val="right" w:pos="5030"/>
        </w:tabs>
        <w:rPr>
          <w:noProof/>
        </w:rPr>
      </w:pPr>
      <w:r>
        <w:rPr>
          <w:noProof/>
        </w:rPr>
        <w:t>Office 365 Enterprise, 54</w:t>
      </w:r>
    </w:p>
    <w:p w:rsidR="001E2A7D" w:rsidRDefault="001E2A7D">
      <w:pPr>
        <w:pStyle w:val="Index1"/>
        <w:tabs>
          <w:tab w:val="right" w:pos="5030"/>
        </w:tabs>
        <w:rPr>
          <w:noProof/>
        </w:rPr>
      </w:pPr>
      <w:r>
        <w:rPr>
          <w:noProof/>
        </w:rPr>
        <w:t>Office 365 Enterprise, 55</w:t>
      </w:r>
    </w:p>
    <w:p w:rsidR="001E2A7D" w:rsidRDefault="001E2A7D">
      <w:pPr>
        <w:pStyle w:val="Index1"/>
        <w:tabs>
          <w:tab w:val="right" w:pos="5030"/>
        </w:tabs>
        <w:rPr>
          <w:noProof/>
        </w:rPr>
      </w:pPr>
      <w:r>
        <w:rPr>
          <w:noProof/>
        </w:rPr>
        <w:t>Office 365 Enterprise E1, 60</w:t>
      </w:r>
    </w:p>
    <w:p w:rsidR="001E2A7D" w:rsidRDefault="001E2A7D">
      <w:pPr>
        <w:pStyle w:val="Index1"/>
        <w:tabs>
          <w:tab w:val="right" w:pos="5030"/>
        </w:tabs>
        <w:rPr>
          <w:noProof/>
        </w:rPr>
      </w:pPr>
      <w:r>
        <w:rPr>
          <w:noProof/>
        </w:rPr>
        <w:t>Office 365 Enterprise E5 (Kullanıcı SL'si), 60</w:t>
      </w:r>
    </w:p>
    <w:p w:rsidR="001E2A7D" w:rsidRDefault="001E2A7D">
      <w:pPr>
        <w:pStyle w:val="Index1"/>
        <w:tabs>
          <w:tab w:val="right" w:pos="5030"/>
        </w:tabs>
        <w:rPr>
          <w:noProof/>
        </w:rPr>
      </w:pPr>
      <w:r>
        <w:rPr>
          <w:noProof/>
        </w:rPr>
        <w:t>Office 365 Fazladan Dosya Depolama 1 GB, 65</w:t>
      </w:r>
    </w:p>
    <w:p w:rsidR="001E2A7D" w:rsidRDefault="001E2A7D">
      <w:pPr>
        <w:pStyle w:val="Index1"/>
        <w:tabs>
          <w:tab w:val="right" w:pos="5030"/>
        </w:tabs>
        <w:rPr>
          <w:noProof/>
        </w:rPr>
      </w:pPr>
      <w:r>
        <w:rPr>
          <w:noProof/>
        </w:rPr>
        <w:t>Office 365 Gelişmiş Güvenlik Yönetimi (Kullanıcı SL'si), 62</w:t>
      </w:r>
    </w:p>
    <w:p w:rsidR="001E2A7D" w:rsidRDefault="001E2A7D">
      <w:pPr>
        <w:pStyle w:val="Index1"/>
        <w:tabs>
          <w:tab w:val="right" w:pos="5030"/>
        </w:tabs>
        <w:rPr>
          <w:noProof/>
        </w:rPr>
      </w:pPr>
      <w:r>
        <w:rPr>
          <w:noProof/>
        </w:rPr>
        <w:t>Office 365 Gelişmiş Tehdit Koruması, 63</w:t>
      </w:r>
    </w:p>
    <w:p w:rsidR="001E2A7D" w:rsidRDefault="001E2A7D">
      <w:pPr>
        <w:pStyle w:val="Index1"/>
        <w:tabs>
          <w:tab w:val="right" w:pos="5030"/>
        </w:tabs>
        <w:rPr>
          <w:noProof/>
        </w:rPr>
      </w:pPr>
      <w:r>
        <w:rPr>
          <w:noProof/>
        </w:rPr>
        <w:t>Office 365 için Core CAL Köprüsü, 61</w:t>
      </w:r>
    </w:p>
    <w:p w:rsidR="001E2A7D" w:rsidRDefault="001E2A7D">
      <w:pPr>
        <w:pStyle w:val="Index1"/>
        <w:tabs>
          <w:tab w:val="right" w:pos="5030"/>
        </w:tabs>
        <w:rPr>
          <w:noProof/>
        </w:rPr>
      </w:pPr>
      <w:r>
        <w:rPr>
          <w:noProof/>
        </w:rPr>
        <w:t>Office 365 için Core CAL Paketi Köprüsü, 14, 55</w:t>
      </w:r>
    </w:p>
    <w:p w:rsidR="001E2A7D" w:rsidRDefault="001E2A7D">
      <w:pPr>
        <w:pStyle w:val="Index1"/>
        <w:tabs>
          <w:tab w:val="right" w:pos="5030"/>
        </w:tabs>
        <w:rPr>
          <w:noProof/>
        </w:rPr>
      </w:pPr>
      <w:r>
        <w:rPr>
          <w:noProof/>
        </w:rPr>
        <w:t>Office 365 için Kurumsal CAL Köprüsü, 61</w:t>
      </w:r>
    </w:p>
    <w:p w:rsidR="001E2A7D" w:rsidRDefault="001E2A7D">
      <w:pPr>
        <w:pStyle w:val="Index1"/>
        <w:tabs>
          <w:tab w:val="right" w:pos="5030"/>
        </w:tabs>
        <w:rPr>
          <w:noProof/>
        </w:rPr>
      </w:pPr>
      <w:r>
        <w:rPr>
          <w:noProof/>
        </w:rPr>
        <w:t>Office 365 için Kurumsal CAL Paketi Köprüsü, 55</w:t>
      </w:r>
    </w:p>
    <w:p w:rsidR="001E2A7D" w:rsidRDefault="001E2A7D">
      <w:pPr>
        <w:pStyle w:val="Index1"/>
        <w:tabs>
          <w:tab w:val="right" w:pos="5030"/>
        </w:tabs>
        <w:rPr>
          <w:noProof/>
        </w:rPr>
      </w:pPr>
      <w:r>
        <w:rPr>
          <w:noProof/>
        </w:rPr>
        <w:t>Office 365 için Kurumsal CAL Paketi Köprüsü, 14</w:t>
      </w:r>
    </w:p>
    <w:p w:rsidR="001E2A7D" w:rsidRDefault="001E2A7D">
      <w:pPr>
        <w:pStyle w:val="Index1"/>
        <w:tabs>
          <w:tab w:val="right" w:pos="5030"/>
        </w:tabs>
        <w:rPr>
          <w:noProof/>
        </w:rPr>
      </w:pPr>
      <w:r>
        <w:rPr>
          <w:noProof/>
        </w:rPr>
        <w:t>Office 365 için Kurumsal CAL Paketi Köprüsü YG'den Geçiş, 14</w:t>
      </w:r>
    </w:p>
    <w:p w:rsidR="001E2A7D" w:rsidRDefault="001E2A7D">
      <w:pPr>
        <w:pStyle w:val="Index1"/>
        <w:tabs>
          <w:tab w:val="right" w:pos="5030"/>
        </w:tabs>
        <w:rPr>
          <w:noProof/>
        </w:rPr>
      </w:pPr>
      <w:r>
        <w:rPr>
          <w:noProof/>
        </w:rPr>
        <w:t>Office 365 için Office Online, 76</w:t>
      </w:r>
    </w:p>
    <w:p w:rsidR="001E2A7D" w:rsidRDefault="001E2A7D">
      <w:pPr>
        <w:pStyle w:val="Index1"/>
        <w:tabs>
          <w:tab w:val="right" w:pos="5030"/>
        </w:tabs>
        <w:rPr>
          <w:noProof/>
        </w:rPr>
      </w:pPr>
      <w:r>
        <w:rPr>
          <w:noProof/>
        </w:rPr>
        <w:t>Office 365 için Visio Pro, 58</w:t>
      </w:r>
    </w:p>
    <w:p w:rsidR="001E2A7D" w:rsidRDefault="001E2A7D">
      <w:pPr>
        <w:pStyle w:val="Index1"/>
        <w:tabs>
          <w:tab w:val="right" w:pos="5030"/>
        </w:tabs>
        <w:rPr>
          <w:noProof/>
        </w:rPr>
      </w:pPr>
      <w:r>
        <w:rPr>
          <w:noProof/>
        </w:rPr>
        <w:t>Office 365 için Visio Pro YG'den Geçiş, 58</w:t>
      </w:r>
    </w:p>
    <w:p w:rsidR="001E2A7D" w:rsidRDefault="001E2A7D">
      <w:pPr>
        <w:pStyle w:val="Index1"/>
        <w:tabs>
          <w:tab w:val="right" w:pos="5030"/>
        </w:tabs>
        <w:rPr>
          <w:noProof/>
        </w:rPr>
      </w:pPr>
      <w:r>
        <w:rPr>
          <w:noProof/>
        </w:rPr>
        <w:t>Office 365 İşletme, 58</w:t>
      </w:r>
    </w:p>
    <w:p w:rsidR="001E2A7D" w:rsidRDefault="001E2A7D">
      <w:pPr>
        <w:pStyle w:val="Index1"/>
        <w:tabs>
          <w:tab w:val="right" w:pos="5030"/>
        </w:tabs>
        <w:rPr>
          <w:noProof/>
        </w:rPr>
      </w:pPr>
      <w:r>
        <w:rPr>
          <w:noProof/>
        </w:rPr>
        <w:t>Office 365 Kurumsal E1, 14</w:t>
      </w:r>
    </w:p>
    <w:p w:rsidR="001E2A7D" w:rsidRDefault="001E2A7D">
      <w:pPr>
        <w:pStyle w:val="Index1"/>
        <w:tabs>
          <w:tab w:val="right" w:pos="5030"/>
        </w:tabs>
        <w:rPr>
          <w:noProof/>
        </w:rPr>
      </w:pPr>
      <w:r>
        <w:rPr>
          <w:noProof/>
        </w:rPr>
        <w:t>Office 365 Kurumsal E1 ve Microsoft Intune, 14</w:t>
      </w:r>
    </w:p>
    <w:p w:rsidR="001E2A7D" w:rsidRDefault="001E2A7D">
      <w:pPr>
        <w:pStyle w:val="Index1"/>
        <w:tabs>
          <w:tab w:val="right" w:pos="5030"/>
        </w:tabs>
        <w:rPr>
          <w:noProof/>
        </w:rPr>
      </w:pPr>
      <w:r>
        <w:rPr>
          <w:noProof/>
        </w:rPr>
        <w:t>Office 365 Kurumsal E1 YG'den Geçiş, 60</w:t>
      </w:r>
    </w:p>
    <w:p w:rsidR="001E2A7D" w:rsidRDefault="001E2A7D">
      <w:pPr>
        <w:pStyle w:val="Index1"/>
        <w:tabs>
          <w:tab w:val="right" w:pos="5030"/>
        </w:tabs>
        <w:rPr>
          <w:noProof/>
        </w:rPr>
      </w:pPr>
      <w:r>
        <w:rPr>
          <w:noProof/>
        </w:rPr>
        <w:t>Office 365 Kurumsal E1, E3 Eklentisi, 60</w:t>
      </w:r>
    </w:p>
    <w:p w:rsidR="001E2A7D" w:rsidRDefault="001E2A7D">
      <w:pPr>
        <w:pStyle w:val="Index1"/>
        <w:tabs>
          <w:tab w:val="right" w:pos="5030"/>
        </w:tabs>
        <w:rPr>
          <w:noProof/>
        </w:rPr>
      </w:pPr>
      <w:r>
        <w:rPr>
          <w:noProof/>
        </w:rPr>
        <w:t>Office 365 Kurumsal E3, 14, 15, 60</w:t>
      </w:r>
    </w:p>
    <w:p w:rsidR="001E2A7D" w:rsidRDefault="001E2A7D">
      <w:pPr>
        <w:pStyle w:val="Index1"/>
        <w:tabs>
          <w:tab w:val="right" w:pos="5030"/>
        </w:tabs>
        <w:rPr>
          <w:noProof/>
        </w:rPr>
      </w:pPr>
      <w:r>
        <w:rPr>
          <w:noProof/>
        </w:rPr>
        <w:t>Office 365 Kurumsal E3 ve Microsoft Intune, 14, 15</w:t>
      </w:r>
    </w:p>
    <w:p w:rsidR="001E2A7D" w:rsidRDefault="001E2A7D">
      <w:pPr>
        <w:pStyle w:val="Index1"/>
        <w:tabs>
          <w:tab w:val="right" w:pos="5030"/>
        </w:tabs>
        <w:rPr>
          <w:noProof/>
        </w:rPr>
      </w:pPr>
      <w:r>
        <w:rPr>
          <w:noProof/>
        </w:rPr>
        <w:t>Office 365 Kurumsal E3 YG'den Geçiş, 60</w:t>
      </w:r>
    </w:p>
    <w:p w:rsidR="001E2A7D" w:rsidRDefault="001E2A7D">
      <w:pPr>
        <w:pStyle w:val="Index1"/>
        <w:tabs>
          <w:tab w:val="right" w:pos="5030"/>
        </w:tabs>
        <w:rPr>
          <w:noProof/>
        </w:rPr>
      </w:pPr>
      <w:r>
        <w:rPr>
          <w:noProof/>
        </w:rPr>
        <w:t>Office 365 Kurumsal E3, ProPlus Eklentisi olmadan, 60</w:t>
      </w:r>
    </w:p>
    <w:p w:rsidR="001E2A7D" w:rsidRDefault="001E2A7D">
      <w:pPr>
        <w:pStyle w:val="Index1"/>
        <w:tabs>
          <w:tab w:val="right" w:pos="5030"/>
        </w:tabs>
        <w:rPr>
          <w:noProof/>
        </w:rPr>
      </w:pPr>
      <w:r>
        <w:rPr>
          <w:noProof/>
        </w:rPr>
        <w:t>Office 365 Kurumsal E4, 60</w:t>
      </w:r>
    </w:p>
    <w:p w:rsidR="001E2A7D" w:rsidRDefault="001E2A7D">
      <w:pPr>
        <w:pStyle w:val="Index1"/>
        <w:tabs>
          <w:tab w:val="right" w:pos="5030"/>
        </w:tabs>
        <w:rPr>
          <w:noProof/>
        </w:rPr>
      </w:pPr>
      <w:r>
        <w:rPr>
          <w:noProof/>
        </w:rPr>
        <w:t>Office 365 Kurumsal E4 Eklentisi, 60</w:t>
      </w:r>
    </w:p>
    <w:p w:rsidR="001E2A7D" w:rsidRDefault="001E2A7D">
      <w:pPr>
        <w:pStyle w:val="Index1"/>
        <w:tabs>
          <w:tab w:val="right" w:pos="5030"/>
        </w:tabs>
        <w:rPr>
          <w:noProof/>
        </w:rPr>
      </w:pPr>
      <w:r>
        <w:rPr>
          <w:noProof/>
        </w:rPr>
        <w:t>Office 365 Kurumsal E4 YG'den Geçiş, 60</w:t>
      </w:r>
    </w:p>
    <w:p w:rsidR="001E2A7D" w:rsidRDefault="001E2A7D">
      <w:pPr>
        <w:pStyle w:val="Index1"/>
        <w:tabs>
          <w:tab w:val="right" w:pos="5030"/>
        </w:tabs>
        <w:rPr>
          <w:noProof/>
        </w:rPr>
      </w:pPr>
      <w:r>
        <w:rPr>
          <w:noProof/>
        </w:rPr>
        <w:t>Office 365 Kurumsal E4, ProPlus Eklentisi olmadan, 60</w:t>
      </w:r>
    </w:p>
    <w:p w:rsidR="001E2A7D" w:rsidRDefault="001E2A7D">
      <w:pPr>
        <w:pStyle w:val="Index1"/>
        <w:tabs>
          <w:tab w:val="right" w:pos="5030"/>
        </w:tabs>
        <w:rPr>
          <w:noProof/>
        </w:rPr>
      </w:pPr>
      <w:r>
        <w:rPr>
          <w:noProof/>
        </w:rPr>
        <w:t>Office 365 Kurumsal E5, 14, 15</w:t>
      </w:r>
    </w:p>
    <w:p w:rsidR="001E2A7D" w:rsidRDefault="001E2A7D">
      <w:pPr>
        <w:pStyle w:val="Index1"/>
        <w:tabs>
          <w:tab w:val="right" w:pos="5030"/>
        </w:tabs>
        <w:rPr>
          <w:noProof/>
        </w:rPr>
      </w:pPr>
      <w:r>
        <w:rPr>
          <w:noProof/>
        </w:rPr>
        <w:t>Office 365 Kurumsal E5 Eklentisi, 60</w:t>
      </w:r>
    </w:p>
    <w:p w:rsidR="001E2A7D" w:rsidRDefault="001E2A7D">
      <w:pPr>
        <w:pStyle w:val="Index1"/>
        <w:tabs>
          <w:tab w:val="right" w:pos="5030"/>
        </w:tabs>
        <w:rPr>
          <w:noProof/>
        </w:rPr>
      </w:pPr>
      <w:r>
        <w:rPr>
          <w:noProof/>
        </w:rPr>
        <w:t>Office 365 Kurumsal E5 ve Microsoft Intune, 14, 15</w:t>
      </w:r>
    </w:p>
    <w:p w:rsidR="001E2A7D" w:rsidRDefault="001E2A7D">
      <w:pPr>
        <w:pStyle w:val="Index1"/>
        <w:tabs>
          <w:tab w:val="right" w:pos="5030"/>
        </w:tabs>
        <w:rPr>
          <w:noProof/>
        </w:rPr>
      </w:pPr>
      <w:r>
        <w:rPr>
          <w:noProof/>
        </w:rPr>
        <w:t>Office 365 Kurumsal E5 YG'den Geçiş, 60</w:t>
      </w:r>
    </w:p>
    <w:p w:rsidR="001E2A7D" w:rsidRDefault="001E2A7D">
      <w:pPr>
        <w:pStyle w:val="Index1"/>
        <w:tabs>
          <w:tab w:val="right" w:pos="5030"/>
        </w:tabs>
        <w:rPr>
          <w:noProof/>
        </w:rPr>
      </w:pPr>
      <w:r>
        <w:rPr>
          <w:noProof/>
        </w:rPr>
        <w:t>Office 365 Kurumsal K1, 60</w:t>
      </w:r>
    </w:p>
    <w:p w:rsidR="001E2A7D" w:rsidRDefault="001E2A7D">
      <w:pPr>
        <w:pStyle w:val="Index1"/>
        <w:tabs>
          <w:tab w:val="right" w:pos="5030"/>
        </w:tabs>
        <w:rPr>
          <w:noProof/>
        </w:rPr>
      </w:pPr>
      <w:r>
        <w:rPr>
          <w:noProof/>
        </w:rPr>
        <w:t>Office 365 Müşteri Kasası, 62</w:t>
      </w:r>
    </w:p>
    <w:p w:rsidR="001E2A7D" w:rsidRDefault="001E2A7D">
      <w:pPr>
        <w:pStyle w:val="Index1"/>
        <w:tabs>
          <w:tab w:val="right" w:pos="5030"/>
        </w:tabs>
        <w:rPr>
          <w:noProof/>
        </w:rPr>
      </w:pPr>
      <w:r>
        <w:rPr>
          <w:noProof/>
        </w:rPr>
        <w:t>Office 365 Orta Ölçekli İşletme, 60, 62</w:t>
      </w:r>
    </w:p>
    <w:p w:rsidR="001E2A7D" w:rsidRDefault="001E2A7D">
      <w:pPr>
        <w:pStyle w:val="Index1"/>
        <w:tabs>
          <w:tab w:val="right" w:pos="5030"/>
        </w:tabs>
        <w:rPr>
          <w:noProof/>
        </w:rPr>
      </w:pPr>
      <w:r>
        <w:rPr>
          <w:noProof/>
        </w:rPr>
        <w:t>Office 365 Orta Ölçekli İşletme Eklentisi, 61</w:t>
      </w:r>
    </w:p>
    <w:p w:rsidR="001E2A7D" w:rsidRDefault="001E2A7D">
      <w:pPr>
        <w:pStyle w:val="Index1"/>
        <w:tabs>
          <w:tab w:val="right" w:pos="5030"/>
        </w:tabs>
        <w:rPr>
          <w:noProof/>
        </w:rPr>
      </w:pPr>
      <w:r>
        <w:rPr>
          <w:noProof/>
        </w:rPr>
        <w:t>Office 365 Pro Plus, 78</w:t>
      </w:r>
    </w:p>
    <w:p w:rsidR="001E2A7D" w:rsidRDefault="001E2A7D">
      <w:pPr>
        <w:pStyle w:val="Index1"/>
        <w:tabs>
          <w:tab w:val="right" w:pos="5030"/>
        </w:tabs>
        <w:rPr>
          <w:noProof/>
        </w:rPr>
      </w:pPr>
      <w:r>
        <w:rPr>
          <w:noProof/>
        </w:rPr>
        <w:t>Office 365 ProPlus, 58</w:t>
      </w:r>
    </w:p>
    <w:p w:rsidR="001E2A7D" w:rsidRDefault="001E2A7D">
      <w:pPr>
        <w:pStyle w:val="Index1"/>
        <w:tabs>
          <w:tab w:val="right" w:pos="5030"/>
        </w:tabs>
        <w:rPr>
          <w:noProof/>
        </w:rPr>
      </w:pPr>
      <w:r>
        <w:rPr>
          <w:noProof/>
        </w:rPr>
        <w:t>Office 365 ProPlus YG'den Geçiş, 58</w:t>
      </w:r>
    </w:p>
    <w:p w:rsidR="001E2A7D" w:rsidRDefault="001E2A7D">
      <w:pPr>
        <w:pStyle w:val="Index1"/>
        <w:tabs>
          <w:tab w:val="right" w:pos="5030"/>
        </w:tabs>
        <w:rPr>
          <w:noProof/>
        </w:rPr>
      </w:pPr>
      <w:r>
        <w:rPr>
          <w:noProof/>
        </w:rPr>
        <w:t>Office 365 ve Microsoft Intune için Core CAL Paketi Köprüsü, 14, 55</w:t>
      </w:r>
    </w:p>
    <w:p w:rsidR="001E2A7D" w:rsidRDefault="001E2A7D">
      <w:pPr>
        <w:pStyle w:val="Index1"/>
        <w:tabs>
          <w:tab w:val="right" w:pos="5030"/>
        </w:tabs>
        <w:rPr>
          <w:noProof/>
        </w:rPr>
      </w:pPr>
      <w:r>
        <w:rPr>
          <w:noProof/>
        </w:rPr>
        <w:t>Office 365 ve Microsoft Intune için Kurumsal CAL Paketi Köprüsü, 55</w:t>
      </w:r>
    </w:p>
    <w:p w:rsidR="001E2A7D" w:rsidRDefault="001E2A7D">
      <w:pPr>
        <w:pStyle w:val="Index1"/>
        <w:tabs>
          <w:tab w:val="right" w:pos="5030"/>
        </w:tabs>
        <w:rPr>
          <w:noProof/>
        </w:rPr>
      </w:pPr>
      <w:r>
        <w:rPr>
          <w:noProof/>
        </w:rPr>
        <w:t>Office 365 ve Microsoft Intune için Kurumsal CAL Paketi Köprüsü, 14</w:t>
      </w:r>
    </w:p>
    <w:p w:rsidR="001E2A7D" w:rsidRDefault="001E2A7D">
      <w:pPr>
        <w:pStyle w:val="Index1"/>
        <w:tabs>
          <w:tab w:val="right" w:pos="5030"/>
        </w:tabs>
        <w:rPr>
          <w:noProof/>
        </w:rPr>
      </w:pPr>
      <w:r>
        <w:rPr>
          <w:noProof/>
        </w:rPr>
        <w:t>Office Çoklu Dil Paketinin, 59, 62</w:t>
      </w:r>
    </w:p>
    <w:p w:rsidR="001E2A7D" w:rsidRDefault="001E2A7D">
      <w:pPr>
        <w:pStyle w:val="Index1"/>
        <w:tabs>
          <w:tab w:val="right" w:pos="5030"/>
        </w:tabs>
        <w:rPr>
          <w:noProof/>
        </w:rPr>
      </w:pPr>
      <w:r>
        <w:rPr>
          <w:noProof/>
        </w:rPr>
        <w:t>Office Home ve Student 2013 RT Ticari Kullanım, 21</w:t>
      </w:r>
    </w:p>
    <w:p w:rsidR="001E2A7D" w:rsidRDefault="001E2A7D">
      <w:pPr>
        <w:pStyle w:val="Index1"/>
        <w:tabs>
          <w:tab w:val="right" w:pos="5030"/>
        </w:tabs>
        <w:rPr>
          <w:noProof/>
        </w:rPr>
      </w:pPr>
      <w:r>
        <w:rPr>
          <w:noProof/>
        </w:rPr>
        <w:t>Office Multi Language Pack 2013, 21</w:t>
      </w:r>
    </w:p>
    <w:p w:rsidR="001E2A7D" w:rsidRDefault="001E2A7D">
      <w:pPr>
        <w:pStyle w:val="Index1"/>
        <w:tabs>
          <w:tab w:val="right" w:pos="5030"/>
        </w:tabs>
        <w:rPr>
          <w:noProof/>
        </w:rPr>
      </w:pPr>
      <w:r>
        <w:rPr>
          <w:noProof/>
        </w:rPr>
        <w:t>Office Online, 59</w:t>
      </w:r>
    </w:p>
    <w:p w:rsidR="001E2A7D" w:rsidRDefault="001E2A7D">
      <w:pPr>
        <w:pStyle w:val="Index1"/>
        <w:tabs>
          <w:tab w:val="right" w:pos="5030"/>
        </w:tabs>
        <w:rPr>
          <w:noProof/>
        </w:rPr>
      </w:pPr>
      <w:r>
        <w:rPr>
          <w:noProof/>
        </w:rPr>
        <w:t>Office Professional Plus, 58, 59, 61, 76, 83</w:t>
      </w:r>
    </w:p>
    <w:p w:rsidR="001E2A7D" w:rsidRDefault="001E2A7D">
      <w:pPr>
        <w:pStyle w:val="Index1"/>
        <w:tabs>
          <w:tab w:val="right" w:pos="5030"/>
        </w:tabs>
        <w:rPr>
          <w:noProof/>
        </w:rPr>
      </w:pPr>
      <w:r>
        <w:rPr>
          <w:noProof/>
        </w:rPr>
        <w:t>Office Professional Plus 2013, 59</w:t>
      </w:r>
    </w:p>
    <w:p w:rsidR="001E2A7D" w:rsidRDefault="001E2A7D">
      <w:pPr>
        <w:pStyle w:val="Index1"/>
        <w:tabs>
          <w:tab w:val="right" w:pos="5030"/>
        </w:tabs>
        <w:rPr>
          <w:noProof/>
        </w:rPr>
      </w:pPr>
      <w:r>
        <w:rPr>
          <w:noProof/>
        </w:rPr>
        <w:t>Office Professional Plus 2016, 21, 37, 60</w:t>
      </w:r>
    </w:p>
    <w:p w:rsidR="001E2A7D" w:rsidRDefault="001E2A7D">
      <w:pPr>
        <w:pStyle w:val="Index1"/>
        <w:tabs>
          <w:tab w:val="right" w:pos="5030"/>
        </w:tabs>
        <w:rPr>
          <w:noProof/>
        </w:rPr>
      </w:pPr>
      <w:r>
        <w:rPr>
          <w:noProof/>
        </w:rPr>
        <w:t>Office Professional Plus 2016 için Evden Çalışma, 22</w:t>
      </w:r>
    </w:p>
    <w:p w:rsidR="001E2A7D" w:rsidRDefault="001E2A7D">
      <w:pPr>
        <w:pStyle w:val="Index1"/>
        <w:tabs>
          <w:tab w:val="right" w:pos="5030"/>
        </w:tabs>
        <w:rPr>
          <w:noProof/>
        </w:rPr>
      </w:pPr>
      <w:r>
        <w:rPr>
          <w:noProof/>
        </w:rPr>
        <w:t>Office Standard, 59, 76, 83</w:t>
      </w:r>
    </w:p>
    <w:p w:rsidR="001E2A7D" w:rsidRDefault="001E2A7D">
      <w:pPr>
        <w:pStyle w:val="Index1"/>
        <w:tabs>
          <w:tab w:val="right" w:pos="5030"/>
        </w:tabs>
        <w:rPr>
          <w:noProof/>
        </w:rPr>
      </w:pPr>
      <w:r>
        <w:rPr>
          <w:noProof/>
        </w:rPr>
        <w:t>Office Standard 2016, 21</w:t>
      </w:r>
    </w:p>
    <w:p w:rsidR="001E2A7D" w:rsidRDefault="001E2A7D">
      <w:pPr>
        <w:pStyle w:val="Index1"/>
        <w:tabs>
          <w:tab w:val="right" w:pos="5030"/>
        </w:tabs>
        <w:rPr>
          <w:noProof/>
        </w:rPr>
      </w:pPr>
      <w:r>
        <w:rPr>
          <w:noProof/>
        </w:rPr>
        <w:t>Office Standard 2016 için Evden Çalışma, 22</w:t>
      </w:r>
    </w:p>
    <w:p w:rsidR="001E2A7D" w:rsidRDefault="001E2A7D">
      <w:pPr>
        <w:pStyle w:val="Index1"/>
        <w:tabs>
          <w:tab w:val="right" w:pos="5030"/>
        </w:tabs>
        <w:rPr>
          <w:noProof/>
        </w:rPr>
      </w:pPr>
      <w:r>
        <w:rPr>
          <w:noProof/>
        </w:rPr>
        <w:t>olan kullanıcılar için satın alma gerekli değildir, 61</w:t>
      </w:r>
    </w:p>
    <w:p w:rsidR="001E2A7D" w:rsidRDefault="001E2A7D">
      <w:pPr>
        <w:pStyle w:val="Index1"/>
        <w:tabs>
          <w:tab w:val="right" w:pos="5030"/>
        </w:tabs>
        <w:rPr>
          <w:noProof/>
        </w:rPr>
      </w:pPr>
      <w:r>
        <w:rPr>
          <w:noProof/>
        </w:rPr>
        <w:t>OneDrive İş Plan 1, 64</w:t>
      </w:r>
    </w:p>
    <w:p w:rsidR="001E2A7D" w:rsidRDefault="001E2A7D">
      <w:pPr>
        <w:pStyle w:val="Index1"/>
        <w:tabs>
          <w:tab w:val="right" w:pos="5030"/>
        </w:tabs>
        <w:rPr>
          <w:noProof/>
        </w:rPr>
      </w:pPr>
      <w:r>
        <w:rPr>
          <w:noProof/>
        </w:rPr>
        <w:t>OneDrive İş Plan 2, 64</w:t>
      </w:r>
    </w:p>
    <w:p w:rsidR="001E2A7D" w:rsidRDefault="001E2A7D">
      <w:pPr>
        <w:pStyle w:val="Index1"/>
        <w:tabs>
          <w:tab w:val="right" w:pos="5030"/>
        </w:tabs>
        <w:rPr>
          <w:noProof/>
        </w:rPr>
      </w:pPr>
      <w:r>
        <w:rPr>
          <w:noProof/>
        </w:rPr>
        <w:t>Operasyonlar için Microsoft Dynamics 365, Enterprise basımı, 20</w:t>
      </w:r>
    </w:p>
    <w:p w:rsidR="001E2A7D" w:rsidRDefault="001E2A7D">
      <w:pPr>
        <w:pStyle w:val="Index1"/>
        <w:tabs>
          <w:tab w:val="right" w:pos="5030"/>
        </w:tabs>
        <w:rPr>
          <w:noProof/>
        </w:rPr>
      </w:pPr>
      <w:r>
        <w:rPr>
          <w:noProof/>
        </w:rPr>
        <w:t>Operasyonlar için Microsoft Dynamics 365, Enterprise basımı (Kullanıcı SL'si), 56</w:t>
      </w:r>
    </w:p>
    <w:p w:rsidR="001E2A7D" w:rsidRDefault="001E2A7D">
      <w:pPr>
        <w:pStyle w:val="Index1"/>
        <w:tabs>
          <w:tab w:val="right" w:pos="5030"/>
        </w:tabs>
        <w:rPr>
          <w:noProof/>
        </w:rPr>
      </w:pPr>
      <w:r>
        <w:rPr>
          <w:noProof/>
        </w:rPr>
        <w:t>Operasyonlar için Microsoft Dynamics 365, Enterprise edition, 56</w:t>
      </w:r>
    </w:p>
    <w:p w:rsidR="001E2A7D" w:rsidRDefault="001E2A7D">
      <w:pPr>
        <w:pStyle w:val="Index1"/>
        <w:tabs>
          <w:tab w:val="right" w:pos="5030"/>
        </w:tabs>
        <w:rPr>
          <w:noProof/>
        </w:rPr>
      </w:pPr>
      <w:r>
        <w:rPr>
          <w:noProof/>
        </w:rPr>
        <w:t>Operasyonlar için Microsoft Dynamics 365, Enterprise edition - Ek Dosya Depolama, 57</w:t>
      </w:r>
    </w:p>
    <w:p w:rsidR="001E2A7D" w:rsidRDefault="001E2A7D">
      <w:pPr>
        <w:pStyle w:val="Index1"/>
        <w:tabs>
          <w:tab w:val="right" w:pos="5030"/>
        </w:tabs>
        <w:rPr>
          <w:noProof/>
        </w:rPr>
      </w:pPr>
      <w:r>
        <w:rPr>
          <w:noProof/>
        </w:rPr>
        <w:t>Operasyonlar için Microsoft Dynamics 365, Enterprise edition - Ek Veritabanı Depolama, 57</w:t>
      </w:r>
    </w:p>
    <w:p w:rsidR="001E2A7D" w:rsidRDefault="001E2A7D">
      <w:pPr>
        <w:pStyle w:val="Index1"/>
        <w:tabs>
          <w:tab w:val="right" w:pos="5030"/>
        </w:tabs>
        <w:rPr>
          <w:noProof/>
        </w:rPr>
      </w:pPr>
      <w:r>
        <w:rPr>
          <w:noProof/>
        </w:rPr>
        <w:t>Operasyonlar için Microsoft Dynamics 365, Enterprise edition - Sandbox Grup 1</w:t>
      </w:r>
    </w:p>
    <w:p w:rsidR="001E2A7D" w:rsidRDefault="001E2A7D">
      <w:pPr>
        <w:pStyle w:val="Index2"/>
        <w:tabs>
          <w:tab w:val="right" w:pos="5030"/>
        </w:tabs>
        <w:rPr>
          <w:noProof/>
        </w:rPr>
      </w:pPr>
      <w:r>
        <w:rPr>
          <w:noProof/>
        </w:rPr>
        <w:t>Geliştirici ve Test Örneği, 57</w:t>
      </w:r>
    </w:p>
    <w:p w:rsidR="001E2A7D" w:rsidRDefault="001E2A7D">
      <w:pPr>
        <w:pStyle w:val="Index1"/>
        <w:tabs>
          <w:tab w:val="right" w:pos="5030"/>
        </w:tabs>
        <w:rPr>
          <w:noProof/>
        </w:rPr>
      </w:pPr>
      <w:r>
        <w:rPr>
          <w:noProof/>
        </w:rPr>
        <w:t>Operasyonlar için Microsoft Dynamics 365, Enterprise edition - Sandbox Grup 2</w:t>
      </w:r>
    </w:p>
    <w:p w:rsidR="001E2A7D" w:rsidRDefault="001E2A7D">
      <w:pPr>
        <w:pStyle w:val="Index2"/>
        <w:tabs>
          <w:tab w:val="right" w:pos="5030"/>
        </w:tabs>
        <w:rPr>
          <w:noProof/>
        </w:rPr>
      </w:pPr>
      <w:r>
        <w:rPr>
          <w:noProof/>
        </w:rPr>
        <w:t>Standart Onay testi, 57</w:t>
      </w:r>
    </w:p>
    <w:p w:rsidR="001E2A7D" w:rsidRDefault="001E2A7D">
      <w:pPr>
        <w:pStyle w:val="Index1"/>
        <w:tabs>
          <w:tab w:val="right" w:pos="5030"/>
        </w:tabs>
        <w:rPr>
          <w:noProof/>
        </w:rPr>
      </w:pPr>
      <w:r>
        <w:rPr>
          <w:noProof/>
        </w:rPr>
        <w:t>Operasyonlar için Microsoft Dynamics 365, Enterprise edition - Sandbox Grup 3</w:t>
      </w:r>
    </w:p>
    <w:p w:rsidR="001E2A7D" w:rsidRDefault="001E2A7D">
      <w:pPr>
        <w:pStyle w:val="Index2"/>
        <w:tabs>
          <w:tab w:val="right" w:pos="5030"/>
        </w:tabs>
        <w:rPr>
          <w:noProof/>
        </w:rPr>
      </w:pPr>
      <w:r>
        <w:rPr>
          <w:noProof/>
        </w:rPr>
        <w:t>Premier Onay testi, 57</w:t>
      </w:r>
    </w:p>
    <w:p w:rsidR="001E2A7D" w:rsidRDefault="001E2A7D">
      <w:pPr>
        <w:pStyle w:val="Index1"/>
        <w:tabs>
          <w:tab w:val="right" w:pos="5030"/>
        </w:tabs>
        <w:rPr>
          <w:noProof/>
        </w:rPr>
      </w:pPr>
      <w:r>
        <w:rPr>
          <w:noProof/>
        </w:rPr>
        <w:t>Operasyonlar için Microsoft Dynamics 365, Enterprise edition - Sandbox Grup 4</w:t>
      </w:r>
    </w:p>
    <w:p w:rsidR="001E2A7D" w:rsidRDefault="001E2A7D">
      <w:pPr>
        <w:pStyle w:val="Index2"/>
        <w:tabs>
          <w:tab w:val="right" w:pos="5030"/>
        </w:tabs>
        <w:rPr>
          <w:noProof/>
        </w:rPr>
      </w:pPr>
      <w:r>
        <w:rPr>
          <w:noProof/>
        </w:rPr>
        <w:t>Standart Performans testi, 57</w:t>
      </w:r>
    </w:p>
    <w:p w:rsidR="001E2A7D" w:rsidRDefault="001E2A7D">
      <w:pPr>
        <w:pStyle w:val="Index1"/>
        <w:tabs>
          <w:tab w:val="right" w:pos="5030"/>
        </w:tabs>
        <w:rPr>
          <w:noProof/>
        </w:rPr>
      </w:pPr>
      <w:r>
        <w:rPr>
          <w:noProof/>
        </w:rPr>
        <w:t>Operasyonlar için Microsoft Dynamics 365, Enterprise edition - Sandbox Grup 5</w:t>
      </w:r>
    </w:p>
    <w:p w:rsidR="001E2A7D" w:rsidRDefault="001E2A7D">
      <w:pPr>
        <w:pStyle w:val="Index2"/>
        <w:tabs>
          <w:tab w:val="right" w:pos="5030"/>
        </w:tabs>
        <w:rPr>
          <w:noProof/>
        </w:rPr>
      </w:pPr>
      <w:r>
        <w:rPr>
          <w:noProof/>
        </w:rPr>
        <w:t>Premier Performans testi, 57</w:t>
      </w:r>
    </w:p>
    <w:p w:rsidR="001E2A7D" w:rsidRDefault="001E2A7D">
      <w:pPr>
        <w:pStyle w:val="Index1"/>
        <w:tabs>
          <w:tab w:val="right" w:pos="5030"/>
        </w:tabs>
        <w:rPr>
          <w:noProof/>
        </w:rPr>
      </w:pPr>
      <w:r>
        <w:rPr>
          <w:noProof/>
        </w:rPr>
        <w:t>Operasyonlar için Microsoft Dynamics 365, Enterprise edition Eklenti (Cihaz ve Kullanıcı SL'si), 56</w:t>
      </w:r>
    </w:p>
    <w:p w:rsidR="001E2A7D" w:rsidRDefault="001E2A7D">
      <w:pPr>
        <w:pStyle w:val="Index1"/>
        <w:tabs>
          <w:tab w:val="right" w:pos="5030"/>
        </w:tabs>
        <w:rPr>
          <w:noProof/>
        </w:rPr>
      </w:pPr>
      <w:r>
        <w:rPr>
          <w:noProof/>
        </w:rPr>
        <w:t>Operasyonlar için Microsoft Dynamics 365, Enterprise edition YG'den Geçiş (Cihaz ve Kullanıcı SL'si), 56</w:t>
      </w:r>
    </w:p>
    <w:p w:rsidR="001E2A7D" w:rsidRDefault="001E2A7D">
      <w:pPr>
        <w:pStyle w:val="Index1"/>
        <w:tabs>
          <w:tab w:val="right" w:pos="5030"/>
        </w:tabs>
        <w:rPr>
          <w:noProof/>
        </w:rPr>
      </w:pPr>
      <w:r>
        <w:rPr>
          <w:noProof/>
        </w:rPr>
        <w:t>Operations Management and Security</w:t>
      </w:r>
    </w:p>
    <w:p w:rsidR="001E2A7D" w:rsidRDefault="001E2A7D">
      <w:pPr>
        <w:pStyle w:val="Index2"/>
        <w:tabs>
          <w:tab w:val="right" w:pos="5030"/>
        </w:tabs>
        <w:rPr>
          <w:noProof/>
        </w:rPr>
      </w:pPr>
      <w:r>
        <w:rPr>
          <w:noProof/>
        </w:rPr>
        <w:t>Güvenlik ve Uyum, 52</w:t>
      </w:r>
    </w:p>
    <w:p w:rsidR="001E2A7D" w:rsidRDefault="001E2A7D">
      <w:pPr>
        <w:pStyle w:val="Index2"/>
        <w:tabs>
          <w:tab w:val="right" w:pos="5030"/>
        </w:tabs>
        <w:rPr>
          <w:noProof/>
        </w:rPr>
      </w:pPr>
      <w:r>
        <w:rPr>
          <w:noProof/>
        </w:rPr>
        <w:t>Öngörüler ve Analizler, 51</w:t>
      </w:r>
    </w:p>
    <w:p w:rsidR="001E2A7D" w:rsidRDefault="001E2A7D">
      <w:pPr>
        <w:pStyle w:val="Index2"/>
        <w:tabs>
          <w:tab w:val="right" w:pos="5030"/>
        </w:tabs>
        <w:rPr>
          <w:noProof/>
        </w:rPr>
      </w:pPr>
      <w:r>
        <w:rPr>
          <w:noProof/>
        </w:rPr>
        <w:t>Otomasyon ve Kontrol, 52</w:t>
      </w:r>
    </w:p>
    <w:p w:rsidR="001E2A7D" w:rsidRDefault="001E2A7D">
      <w:pPr>
        <w:pStyle w:val="Index2"/>
        <w:tabs>
          <w:tab w:val="right" w:pos="5030"/>
        </w:tabs>
        <w:rPr>
          <w:noProof/>
        </w:rPr>
      </w:pPr>
      <w:r>
        <w:rPr>
          <w:noProof/>
        </w:rPr>
        <w:t>Yedekleme ve Olağanüstü Durum Kurtarma, 52</w:t>
      </w:r>
    </w:p>
    <w:p w:rsidR="001E2A7D" w:rsidRDefault="001E2A7D">
      <w:pPr>
        <w:pStyle w:val="Index1"/>
        <w:tabs>
          <w:tab w:val="right" w:pos="5030"/>
        </w:tabs>
        <w:rPr>
          <w:noProof/>
        </w:rPr>
      </w:pPr>
      <w:r>
        <w:rPr>
          <w:noProof/>
        </w:rPr>
        <w:t>Operations Management and Security E1, 51</w:t>
      </w:r>
    </w:p>
    <w:p w:rsidR="001E2A7D" w:rsidRDefault="001E2A7D">
      <w:pPr>
        <w:pStyle w:val="Index1"/>
        <w:tabs>
          <w:tab w:val="right" w:pos="5030"/>
        </w:tabs>
        <w:rPr>
          <w:noProof/>
        </w:rPr>
      </w:pPr>
      <w:r>
        <w:rPr>
          <w:noProof/>
        </w:rPr>
        <w:t>Operations Management and Security E1 Eklentisi, 51</w:t>
      </w:r>
    </w:p>
    <w:p w:rsidR="001E2A7D" w:rsidRDefault="001E2A7D">
      <w:pPr>
        <w:pStyle w:val="Index1"/>
        <w:tabs>
          <w:tab w:val="right" w:pos="5030"/>
        </w:tabs>
        <w:rPr>
          <w:noProof/>
        </w:rPr>
      </w:pPr>
      <w:r>
        <w:rPr>
          <w:noProof/>
        </w:rPr>
        <w:lastRenderedPageBreak/>
        <w:t>Operations Management and Security E1 YG'den Geçiş, 51</w:t>
      </w:r>
    </w:p>
    <w:p w:rsidR="001E2A7D" w:rsidRDefault="001E2A7D">
      <w:pPr>
        <w:pStyle w:val="Index1"/>
        <w:tabs>
          <w:tab w:val="right" w:pos="5030"/>
        </w:tabs>
        <w:rPr>
          <w:noProof/>
        </w:rPr>
      </w:pPr>
      <w:r>
        <w:rPr>
          <w:noProof/>
        </w:rPr>
        <w:t>Operations Management and Security E2, 51</w:t>
      </w:r>
    </w:p>
    <w:p w:rsidR="001E2A7D" w:rsidRDefault="001E2A7D">
      <w:pPr>
        <w:pStyle w:val="Index1"/>
        <w:tabs>
          <w:tab w:val="right" w:pos="5030"/>
        </w:tabs>
        <w:rPr>
          <w:noProof/>
        </w:rPr>
      </w:pPr>
      <w:r>
        <w:rPr>
          <w:noProof/>
        </w:rPr>
        <w:t>Operations Management and Security E2 Eklentisi, 51</w:t>
      </w:r>
    </w:p>
    <w:p w:rsidR="001E2A7D" w:rsidRDefault="001E2A7D">
      <w:pPr>
        <w:pStyle w:val="Index1"/>
        <w:tabs>
          <w:tab w:val="right" w:pos="5030"/>
        </w:tabs>
        <w:rPr>
          <w:noProof/>
        </w:rPr>
      </w:pPr>
      <w:r>
        <w:rPr>
          <w:noProof/>
        </w:rPr>
        <w:t>Operations Management and Security E2 YG'den Geçiş, 51</w:t>
      </w:r>
    </w:p>
    <w:p w:rsidR="001E2A7D" w:rsidRDefault="001E2A7D">
      <w:pPr>
        <w:pStyle w:val="Index1"/>
        <w:tabs>
          <w:tab w:val="right" w:pos="5030"/>
        </w:tabs>
        <w:rPr>
          <w:noProof/>
        </w:rPr>
      </w:pPr>
      <w:r>
        <w:rPr>
          <w:noProof/>
        </w:rPr>
        <w:t>OSE başına Advanced Threat Analytics 2016 İstemci Yönetim Lisansı, 12</w:t>
      </w:r>
    </w:p>
    <w:p w:rsidR="001E2A7D" w:rsidRDefault="001E2A7D">
      <w:pPr>
        <w:pStyle w:val="Index1"/>
        <w:tabs>
          <w:tab w:val="right" w:pos="5030"/>
        </w:tabs>
        <w:rPr>
          <w:noProof/>
        </w:rPr>
      </w:pPr>
      <w:r>
        <w:rPr>
          <w:noProof/>
        </w:rPr>
        <w:t>Outlook 2016, 21</w:t>
      </w:r>
    </w:p>
    <w:p w:rsidR="001E2A7D" w:rsidRDefault="001E2A7D">
      <w:pPr>
        <w:pStyle w:val="Index1"/>
        <w:tabs>
          <w:tab w:val="right" w:pos="5030"/>
        </w:tabs>
        <w:rPr>
          <w:noProof/>
        </w:rPr>
      </w:pPr>
      <w:r>
        <w:rPr>
          <w:noProof/>
        </w:rPr>
        <w:t>Perakende veya İnce İstemciler için Windows 10 IoT Enterprise, 40</w:t>
      </w:r>
    </w:p>
    <w:p w:rsidR="001E2A7D" w:rsidRDefault="001E2A7D">
      <w:pPr>
        <w:pStyle w:val="Index1"/>
        <w:tabs>
          <w:tab w:val="right" w:pos="5030"/>
        </w:tabs>
        <w:rPr>
          <w:noProof/>
        </w:rPr>
      </w:pPr>
      <w:r>
        <w:rPr>
          <w:noProof/>
        </w:rPr>
        <w:t>Power BI Pro, 67</w:t>
      </w:r>
    </w:p>
    <w:p w:rsidR="001E2A7D" w:rsidRDefault="001E2A7D">
      <w:pPr>
        <w:pStyle w:val="Index1"/>
        <w:tabs>
          <w:tab w:val="right" w:pos="5030"/>
        </w:tabs>
        <w:rPr>
          <w:noProof/>
        </w:rPr>
      </w:pPr>
      <w:r>
        <w:rPr>
          <w:noProof/>
        </w:rPr>
        <w:t>Power BI Pro A, 67</w:t>
      </w:r>
    </w:p>
    <w:p w:rsidR="001E2A7D" w:rsidRDefault="001E2A7D">
      <w:pPr>
        <w:pStyle w:val="Index1"/>
        <w:tabs>
          <w:tab w:val="right" w:pos="5030"/>
        </w:tabs>
        <w:rPr>
          <w:noProof/>
        </w:rPr>
      </w:pPr>
      <w:r>
        <w:rPr>
          <w:noProof/>
        </w:rPr>
        <w:t>PowerPoint 2016, 21</w:t>
      </w:r>
    </w:p>
    <w:p w:rsidR="001E2A7D" w:rsidRDefault="001E2A7D">
      <w:pPr>
        <w:pStyle w:val="Index1"/>
        <w:tabs>
          <w:tab w:val="right" w:pos="5030"/>
        </w:tabs>
        <w:rPr>
          <w:noProof/>
        </w:rPr>
      </w:pPr>
      <w:r>
        <w:rPr>
          <w:noProof/>
        </w:rPr>
        <w:t>Proje Hizmet Otomasyonu için Microsoft Dynamics 365, Enterprise basımı (Kullanıcı SL'si), 56</w:t>
      </w:r>
    </w:p>
    <w:p w:rsidR="001E2A7D" w:rsidRDefault="001E2A7D">
      <w:pPr>
        <w:pStyle w:val="Index1"/>
        <w:tabs>
          <w:tab w:val="right" w:pos="5030"/>
        </w:tabs>
        <w:rPr>
          <w:noProof/>
        </w:rPr>
      </w:pPr>
      <w:r>
        <w:rPr>
          <w:noProof/>
        </w:rPr>
        <w:t>Project 2013, 25</w:t>
      </w:r>
    </w:p>
    <w:p w:rsidR="001E2A7D" w:rsidRDefault="001E2A7D">
      <w:pPr>
        <w:pStyle w:val="Index1"/>
        <w:tabs>
          <w:tab w:val="right" w:pos="5030"/>
        </w:tabs>
        <w:rPr>
          <w:noProof/>
        </w:rPr>
      </w:pPr>
      <w:r>
        <w:rPr>
          <w:noProof/>
        </w:rPr>
        <w:t>Project Online Essentials, 64</w:t>
      </w:r>
    </w:p>
    <w:p w:rsidR="001E2A7D" w:rsidRDefault="001E2A7D">
      <w:pPr>
        <w:pStyle w:val="Index1"/>
        <w:tabs>
          <w:tab w:val="right" w:pos="5030"/>
        </w:tabs>
        <w:rPr>
          <w:noProof/>
        </w:rPr>
      </w:pPr>
      <w:r>
        <w:rPr>
          <w:noProof/>
        </w:rPr>
        <w:t>Project Online Essentials Eklentisi, 64</w:t>
      </w:r>
    </w:p>
    <w:p w:rsidR="001E2A7D" w:rsidRDefault="001E2A7D">
      <w:pPr>
        <w:pStyle w:val="Index1"/>
        <w:tabs>
          <w:tab w:val="right" w:pos="5030"/>
        </w:tabs>
        <w:rPr>
          <w:noProof/>
        </w:rPr>
      </w:pPr>
      <w:r>
        <w:rPr>
          <w:noProof/>
        </w:rPr>
        <w:t>Project Online Premium, 64</w:t>
      </w:r>
    </w:p>
    <w:p w:rsidR="001E2A7D" w:rsidRDefault="001E2A7D">
      <w:pPr>
        <w:pStyle w:val="Index1"/>
        <w:tabs>
          <w:tab w:val="right" w:pos="5030"/>
        </w:tabs>
        <w:rPr>
          <w:noProof/>
        </w:rPr>
      </w:pPr>
      <w:r>
        <w:rPr>
          <w:noProof/>
        </w:rPr>
        <w:t>Project Online Premium Eklentisi, 64</w:t>
      </w:r>
    </w:p>
    <w:p w:rsidR="001E2A7D" w:rsidRDefault="001E2A7D">
      <w:pPr>
        <w:pStyle w:val="Index1"/>
        <w:tabs>
          <w:tab w:val="right" w:pos="5030"/>
        </w:tabs>
        <w:rPr>
          <w:noProof/>
        </w:rPr>
      </w:pPr>
      <w:r>
        <w:rPr>
          <w:noProof/>
        </w:rPr>
        <w:t>Project Online Premium YG'den Geçiş, 64</w:t>
      </w:r>
    </w:p>
    <w:p w:rsidR="001E2A7D" w:rsidRDefault="001E2A7D">
      <w:pPr>
        <w:pStyle w:val="Index1"/>
        <w:tabs>
          <w:tab w:val="right" w:pos="5030"/>
        </w:tabs>
        <w:rPr>
          <w:noProof/>
        </w:rPr>
      </w:pPr>
      <w:r>
        <w:rPr>
          <w:noProof/>
        </w:rPr>
        <w:t>Project Online Professional, 64</w:t>
      </w:r>
    </w:p>
    <w:p w:rsidR="001E2A7D" w:rsidRDefault="001E2A7D">
      <w:pPr>
        <w:pStyle w:val="Index1"/>
        <w:tabs>
          <w:tab w:val="right" w:pos="5030"/>
        </w:tabs>
        <w:rPr>
          <w:noProof/>
        </w:rPr>
      </w:pPr>
      <w:r>
        <w:rPr>
          <w:noProof/>
        </w:rPr>
        <w:t>Project Online Professional Eklentisi, 64</w:t>
      </w:r>
    </w:p>
    <w:p w:rsidR="001E2A7D" w:rsidRDefault="001E2A7D">
      <w:pPr>
        <w:pStyle w:val="Index1"/>
        <w:tabs>
          <w:tab w:val="right" w:pos="5030"/>
        </w:tabs>
        <w:rPr>
          <w:noProof/>
        </w:rPr>
      </w:pPr>
      <w:r>
        <w:rPr>
          <w:noProof/>
        </w:rPr>
        <w:t>Project Online Professional YG'den Geçiş, 64</w:t>
      </w:r>
    </w:p>
    <w:p w:rsidR="001E2A7D" w:rsidRDefault="001E2A7D">
      <w:pPr>
        <w:pStyle w:val="Index1"/>
        <w:tabs>
          <w:tab w:val="right" w:pos="5030"/>
        </w:tabs>
        <w:rPr>
          <w:noProof/>
        </w:rPr>
      </w:pPr>
      <w:r>
        <w:rPr>
          <w:noProof/>
        </w:rPr>
        <w:t>Project Professional, 83</w:t>
      </w:r>
    </w:p>
    <w:p w:rsidR="001E2A7D" w:rsidRDefault="001E2A7D">
      <w:pPr>
        <w:pStyle w:val="Index1"/>
        <w:tabs>
          <w:tab w:val="right" w:pos="5030"/>
        </w:tabs>
        <w:rPr>
          <w:noProof/>
        </w:rPr>
      </w:pPr>
      <w:r>
        <w:rPr>
          <w:noProof/>
        </w:rPr>
        <w:t>Project Professional 2016, 21</w:t>
      </w:r>
    </w:p>
    <w:p w:rsidR="001E2A7D" w:rsidRDefault="001E2A7D">
      <w:pPr>
        <w:pStyle w:val="Index1"/>
        <w:tabs>
          <w:tab w:val="right" w:pos="5030"/>
        </w:tabs>
        <w:rPr>
          <w:noProof/>
        </w:rPr>
      </w:pPr>
      <w:r>
        <w:rPr>
          <w:noProof/>
        </w:rPr>
        <w:t>Project Server 2016, 22, 25</w:t>
      </w:r>
    </w:p>
    <w:p w:rsidR="001E2A7D" w:rsidRDefault="001E2A7D">
      <w:pPr>
        <w:pStyle w:val="Index1"/>
        <w:tabs>
          <w:tab w:val="right" w:pos="5030"/>
        </w:tabs>
        <w:rPr>
          <w:noProof/>
        </w:rPr>
      </w:pPr>
      <w:r>
        <w:rPr>
          <w:noProof/>
        </w:rPr>
        <w:t>Project Server 2016 CAL, 25</w:t>
      </w:r>
    </w:p>
    <w:p w:rsidR="001E2A7D" w:rsidRDefault="001E2A7D">
      <w:pPr>
        <w:pStyle w:val="Index1"/>
        <w:tabs>
          <w:tab w:val="right" w:pos="5030"/>
        </w:tabs>
        <w:rPr>
          <w:noProof/>
        </w:rPr>
      </w:pPr>
      <w:r>
        <w:rPr>
          <w:noProof/>
        </w:rPr>
        <w:t>Project Server 2016 Cihaz CAL, 22</w:t>
      </w:r>
    </w:p>
    <w:p w:rsidR="001E2A7D" w:rsidRDefault="001E2A7D">
      <w:pPr>
        <w:pStyle w:val="Index1"/>
        <w:tabs>
          <w:tab w:val="right" w:pos="5030"/>
        </w:tabs>
        <w:rPr>
          <w:noProof/>
        </w:rPr>
      </w:pPr>
      <w:r>
        <w:rPr>
          <w:noProof/>
        </w:rPr>
        <w:t>Project Standard, 76, 83</w:t>
      </w:r>
    </w:p>
    <w:p w:rsidR="001E2A7D" w:rsidRDefault="001E2A7D">
      <w:pPr>
        <w:pStyle w:val="Index1"/>
        <w:tabs>
          <w:tab w:val="right" w:pos="5030"/>
        </w:tabs>
        <w:rPr>
          <w:noProof/>
        </w:rPr>
      </w:pPr>
      <w:r>
        <w:rPr>
          <w:noProof/>
        </w:rPr>
        <w:t>Project Standard 2016, 21</w:t>
      </w:r>
    </w:p>
    <w:p w:rsidR="001E2A7D" w:rsidRDefault="001E2A7D">
      <w:pPr>
        <w:pStyle w:val="Index1"/>
        <w:tabs>
          <w:tab w:val="right" w:pos="5030"/>
        </w:tabs>
        <w:rPr>
          <w:noProof/>
        </w:rPr>
      </w:pPr>
      <w:r>
        <w:rPr>
          <w:noProof/>
        </w:rPr>
        <w:t>Publisher 2016, 21</w:t>
      </w:r>
    </w:p>
    <w:p w:rsidR="001E2A7D" w:rsidRDefault="001E2A7D">
      <w:pPr>
        <w:pStyle w:val="Index1"/>
        <w:tabs>
          <w:tab w:val="right" w:pos="5030"/>
        </w:tabs>
        <w:rPr>
          <w:noProof/>
        </w:rPr>
      </w:pPr>
      <w:r>
        <w:rPr>
          <w:noProof/>
        </w:rPr>
        <w:t>Saha Hizmetleri için Microsoft Dynamics 365, Enterprise Edition, 56</w:t>
      </w:r>
    </w:p>
    <w:p w:rsidR="001E2A7D" w:rsidRDefault="001E2A7D">
      <w:pPr>
        <w:pStyle w:val="Index1"/>
        <w:tabs>
          <w:tab w:val="right" w:pos="5030"/>
        </w:tabs>
        <w:rPr>
          <w:noProof/>
        </w:rPr>
      </w:pPr>
      <w:r>
        <w:rPr>
          <w:noProof/>
        </w:rPr>
        <w:t>Saha Hizmetleri için Microsoft Dynamics 365, Enterprise edition - Kaynak Planlama Optimizasyonu, 57</w:t>
      </w:r>
    </w:p>
    <w:p w:rsidR="001E2A7D" w:rsidRDefault="001E2A7D">
      <w:pPr>
        <w:pStyle w:val="Index1"/>
        <w:tabs>
          <w:tab w:val="right" w:pos="5030"/>
        </w:tabs>
        <w:rPr>
          <w:noProof/>
        </w:rPr>
      </w:pPr>
      <w:r>
        <w:rPr>
          <w:noProof/>
        </w:rPr>
        <w:t>Saha Hizmetleri için Microsoft Dynamics 365, Enterprise Edition (Cihaz SL'si), 56</w:t>
      </w:r>
    </w:p>
    <w:p w:rsidR="001E2A7D" w:rsidRDefault="001E2A7D">
      <w:pPr>
        <w:pStyle w:val="Index1"/>
        <w:tabs>
          <w:tab w:val="right" w:pos="5030"/>
        </w:tabs>
        <w:rPr>
          <w:noProof/>
        </w:rPr>
      </w:pPr>
      <w:r>
        <w:rPr>
          <w:noProof/>
        </w:rPr>
        <w:t>Satış için Microsoft Dynamics 365 Şirket İçi CAL, 18, 58, 83</w:t>
      </w:r>
    </w:p>
    <w:p w:rsidR="001E2A7D" w:rsidRDefault="001E2A7D">
      <w:pPr>
        <w:pStyle w:val="Index1"/>
        <w:tabs>
          <w:tab w:val="right" w:pos="5030"/>
        </w:tabs>
        <w:rPr>
          <w:noProof/>
        </w:rPr>
      </w:pPr>
      <w:r>
        <w:rPr>
          <w:noProof/>
        </w:rPr>
        <w:t>Satış için Microsoft Dynamics 365, Enterprise basımı, 18</w:t>
      </w:r>
    </w:p>
    <w:p w:rsidR="001E2A7D" w:rsidRDefault="001E2A7D">
      <w:pPr>
        <w:pStyle w:val="Index1"/>
        <w:tabs>
          <w:tab w:val="right" w:pos="5030"/>
        </w:tabs>
        <w:rPr>
          <w:noProof/>
        </w:rPr>
      </w:pPr>
      <w:r>
        <w:rPr>
          <w:noProof/>
        </w:rPr>
        <w:t>Satış için Microsoft Dynamics 365, Enterprise basımı (Kullanıcı SL'si), 56</w:t>
      </w:r>
    </w:p>
    <w:p w:rsidR="001E2A7D" w:rsidRDefault="001E2A7D">
      <w:pPr>
        <w:pStyle w:val="Index1"/>
        <w:tabs>
          <w:tab w:val="right" w:pos="5030"/>
        </w:tabs>
        <w:rPr>
          <w:noProof/>
        </w:rPr>
      </w:pPr>
      <w:r>
        <w:rPr>
          <w:noProof/>
        </w:rPr>
        <w:t>Satış için Microsoft Dynamics 365, Enterprise edition, 56</w:t>
      </w:r>
    </w:p>
    <w:p w:rsidR="001E2A7D" w:rsidRDefault="001E2A7D">
      <w:pPr>
        <w:pStyle w:val="Index1"/>
        <w:tabs>
          <w:tab w:val="right" w:pos="5030"/>
        </w:tabs>
        <w:rPr>
          <w:noProof/>
        </w:rPr>
      </w:pPr>
      <w:r>
        <w:rPr>
          <w:noProof/>
        </w:rPr>
        <w:t>Secure Productive Enterprise E3, 54</w:t>
      </w:r>
    </w:p>
    <w:p w:rsidR="001E2A7D" w:rsidRDefault="001E2A7D">
      <w:pPr>
        <w:pStyle w:val="Index1"/>
        <w:tabs>
          <w:tab w:val="right" w:pos="5030"/>
        </w:tabs>
        <w:rPr>
          <w:noProof/>
        </w:rPr>
      </w:pPr>
      <w:r>
        <w:rPr>
          <w:noProof/>
        </w:rPr>
        <w:t>Secure Productive Enterprise E3 Eklentisi, 54</w:t>
      </w:r>
    </w:p>
    <w:p w:rsidR="001E2A7D" w:rsidRDefault="001E2A7D">
      <w:pPr>
        <w:pStyle w:val="Index1"/>
        <w:tabs>
          <w:tab w:val="right" w:pos="5030"/>
        </w:tabs>
        <w:rPr>
          <w:noProof/>
        </w:rPr>
      </w:pPr>
      <w:r>
        <w:rPr>
          <w:noProof/>
        </w:rPr>
        <w:t>Secure Productive Enterprise E3 YG'den Geçiş, 54</w:t>
      </w:r>
    </w:p>
    <w:p w:rsidR="001E2A7D" w:rsidRDefault="001E2A7D">
      <w:pPr>
        <w:pStyle w:val="Index1"/>
        <w:tabs>
          <w:tab w:val="right" w:pos="5030"/>
        </w:tabs>
        <w:rPr>
          <w:noProof/>
        </w:rPr>
      </w:pPr>
      <w:r>
        <w:rPr>
          <w:noProof/>
        </w:rPr>
        <w:t>Secure Productive Enterprise E5, 54</w:t>
      </w:r>
    </w:p>
    <w:p w:rsidR="001E2A7D" w:rsidRDefault="001E2A7D">
      <w:pPr>
        <w:pStyle w:val="Index1"/>
        <w:tabs>
          <w:tab w:val="right" w:pos="5030"/>
        </w:tabs>
        <w:rPr>
          <w:noProof/>
        </w:rPr>
      </w:pPr>
      <w:r>
        <w:rPr>
          <w:noProof/>
        </w:rPr>
        <w:t>Secure Productive Enterprise E5 Eklentisi, 54</w:t>
      </w:r>
    </w:p>
    <w:p w:rsidR="001E2A7D" w:rsidRDefault="001E2A7D">
      <w:pPr>
        <w:pStyle w:val="Index1"/>
        <w:tabs>
          <w:tab w:val="right" w:pos="5030"/>
        </w:tabs>
        <w:rPr>
          <w:noProof/>
        </w:rPr>
      </w:pPr>
      <w:r>
        <w:rPr>
          <w:noProof/>
        </w:rPr>
        <w:t>Secure Productive Enterprise E5 YG'den Geçiş, 54</w:t>
      </w:r>
    </w:p>
    <w:p w:rsidR="001E2A7D" w:rsidRDefault="001E2A7D">
      <w:pPr>
        <w:pStyle w:val="Index1"/>
        <w:tabs>
          <w:tab w:val="right" w:pos="5030"/>
        </w:tabs>
        <w:rPr>
          <w:noProof/>
        </w:rPr>
      </w:pPr>
      <w:r>
        <w:rPr>
          <w:noProof/>
        </w:rPr>
        <w:t>SharePoint Online, 76</w:t>
      </w:r>
    </w:p>
    <w:p w:rsidR="001E2A7D" w:rsidRDefault="001E2A7D">
      <w:pPr>
        <w:pStyle w:val="Index1"/>
        <w:tabs>
          <w:tab w:val="right" w:pos="5030"/>
        </w:tabs>
        <w:rPr>
          <w:noProof/>
        </w:rPr>
      </w:pPr>
      <w:r>
        <w:rPr>
          <w:noProof/>
        </w:rPr>
        <w:t>SharePoint Online Plan 1, 65</w:t>
      </w:r>
    </w:p>
    <w:p w:rsidR="001E2A7D" w:rsidRDefault="001E2A7D">
      <w:pPr>
        <w:pStyle w:val="Index1"/>
        <w:tabs>
          <w:tab w:val="right" w:pos="5030"/>
        </w:tabs>
        <w:rPr>
          <w:noProof/>
        </w:rPr>
      </w:pPr>
      <w:r>
        <w:rPr>
          <w:noProof/>
        </w:rPr>
        <w:t>SharePoint Online Plan 1 Eklentisi, 65</w:t>
      </w:r>
    </w:p>
    <w:p w:rsidR="001E2A7D" w:rsidRDefault="001E2A7D">
      <w:pPr>
        <w:pStyle w:val="Index1"/>
        <w:tabs>
          <w:tab w:val="right" w:pos="5030"/>
        </w:tabs>
        <w:rPr>
          <w:noProof/>
        </w:rPr>
      </w:pPr>
      <w:r>
        <w:rPr>
          <w:noProof/>
        </w:rPr>
        <w:t>SharePoint Online Plan 1 veya 2, 26</w:t>
      </w:r>
    </w:p>
    <w:p w:rsidR="001E2A7D" w:rsidRDefault="001E2A7D">
      <w:pPr>
        <w:pStyle w:val="Index1"/>
        <w:tabs>
          <w:tab w:val="right" w:pos="5030"/>
        </w:tabs>
        <w:rPr>
          <w:noProof/>
        </w:rPr>
      </w:pPr>
      <w:r>
        <w:rPr>
          <w:noProof/>
        </w:rPr>
        <w:t>SharePoint Online Plan 2, 26, 65</w:t>
      </w:r>
    </w:p>
    <w:p w:rsidR="001E2A7D" w:rsidRDefault="001E2A7D">
      <w:pPr>
        <w:pStyle w:val="Index1"/>
        <w:tabs>
          <w:tab w:val="right" w:pos="5030"/>
        </w:tabs>
        <w:rPr>
          <w:noProof/>
        </w:rPr>
      </w:pPr>
      <w:r>
        <w:rPr>
          <w:noProof/>
        </w:rPr>
        <w:t>SharePoint Server, 54, 81</w:t>
      </w:r>
    </w:p>
    <w:p w:rsidR="001E2A7D" w:rsidRDefault="001E2A7D">
      <w:pPr>
        <w:pStyle w:val="Index1"/>
        <w:tabs>
          <w:tab w:val="right" w:pos="5030"/>
        </w:tabs>
        <w:rPr>
          <w:noProof/>
        </w:rPr>
      </w:pPr>
      <w:r>
        <w:rPr>
          <w:noProof/>
        </w:rPr>
        <w:t>SharePoint Server 2013, 25</w:t>
      </w:r>
    </w:p>
    <w:p w:rsidR="001E2A7D" w:rsidRDefault="001E2A7D">
      <w:pPr>
        <w:pStyle w:val="Index1"/>
        <w:tabs>
          <w:tab w:val="right" w:pos="5030"/>
        </w:tabs>
        <w:rPr>
          <w:noProof/>
        </w:rPr>
      </w:pPr>
      <w:r>
        <w:rPr>
          <w:noProof/>
        </w:rPr>
        <w:t>SharePoint Server 2016, 25</w:t>
      </w:r>
    </w:p>
    <w:p w:rsidR="001E2A7D" w:rsidRDefault="001E2A7D">
      <w:pPr>
        <w:pStyle w:val="Index1"/>
        <w:tabs>
          <w:tab w:val="right" w:pos="5030"/>
        </w:tabs>
        <w:rPr>
          <w:noProof/>
        </w:rPr>
      </w:pPr>
      <w:r>
        <w:rPr>
          <w:noProof/>
        </w:rPr>
        <w:t>SharePoint Server 2016 Kurumsal CAL, 25</w:t>
      </w:r>
    </w:p>
    <w:p w:rsidR="001E2A7D" w:rsidRDefault="001E2A7D">
      <w:pPr>
        <w:pStyle w:val="Index1"/>
        <w:tabs>
          <w:tab w:val="right" w:pos="5030"/>
        </w:tabs>
        <w:rPr>
          <w:noProof/>
        </w:rPr>
      </w:pPr>
      <w:r>
        <w:rPr>
          <w:noProof/>
        </w:rPr>
        <w:t>SharePoint Server 2016 Standard CAL, 25</w:t>
      </w:r>
    </w:p>
    <w:p w:rsidR="001E2A7D" w:rsidRDefault="001E2A7D">
      <w:pPr>
        <w:pStyle w:val="Index1"/>
        <w:tabs>
          <w:tab w:val="right" w:pos="5030"/>
        </w:tabs>
        <w:rPr>
          <w:noProof/>
        </w:rPr>
      </w:pPr>
      <w:r>
        <w:rPr>
          <w:noProof/>
        </w:rPr>
        <w:t>Skype Kurumsal 2016, 21</w:t>
      </w:r>
    </w:p>
    <w:p w:rsidR="001E2A7D" w:rsidRDefault="001E2A7D">
      <w:pPr>
        <w:pStyle w:val="Index1"/>
        <w:tabs>
          <w:tab w:val="right" w:pos="5030"/>
        </w:tabs>
        <w:rPr>
          <w:noProof/>
        </w:rPr>
      </w:pPr>
      <w:r>
        <w:rPr>
          <w:noProof/>
        </w:rPr>
        <w:t>Skype Kurumsal Çevrimiçi Sürüm Bulut PBX, 66</w:t>
      </w:r>
    </w:p>
    <w:p w:rsidR="001E2A7D" w:rsidRDefault="001E2A7D">
      <w:pPr>
        <w:pStyle w:val="Index1"/>
        <w:tabs>
          <w:tab w:val="right" w:pos="5030"/>
        </w:tabs>
        <w:rPr>
          <w:noProof/>
        </w:rPr>
      </w:pPr>
      <w:r>
        <w:rPr>
          <w:noProof/>
        </w:rPr>
        <w:t>Skype Kurumsal Çevrimiçi Sürüm Plan 1, 27, 65</w:t>
      </w:r>
    </w:p>
    <w:p w:rsidR="001E2A7D" w:rsidRDefault="001E2A7D">
      <w:pPr>
        <w:pStyle w:val="Index1"/>
        <w:tabs>
          <w:tab w:val="right" w:pos="5030"/>
        </w:tabs>
        <w:rPr>
          <w:noProof/>
        </w:rPr>
      </w:pPr>
      <w:r>
        <w:rPr>
          <w:noProof/>
        </w:rPr>
        <w:t>Skype Kurumsal Çevrimiçi Sürüm Plan 1 Eklentisi, 61, 66</w:t>
      </w:r>
    </w:p>
    <w:p w:rsidR="001E2A7D" w:rsidRDefault="001E2A7D">
      <w:pPr>
        <w:pStyle w:val="Index1"/>
        <w:tabs>
          <w:tab w:val="right" w:pos="5030"/>
        </w:tabs>
        <w:rPr>
          <w:noProof/>
        </w:rPr>
      </w:pPr>
      <w:r>
        <w:rPr>
          <w:noProof/>
        </w:rPr>
        <w:t>Skype Kurumsal Çevrimiçi Sürüm Plan 2, 27, 66</w:t>
      </w:r>
    </w:p>
    <w:p w:rsidR="001E2A7D" w:rsidRDefault="001E2A7D">
      <w:pPr>
        <w:pStyle w:val="Index1"/>
        <w:tabs>
          <w:tab w:val="right" w:pos="5030"/>
        </w:tabs>
        <w:rPr>
          <w:noProof/>
        </w:rPr>
      </w:pPr>
      <w:r>
        <w:rPr>
          <w:noProof/>
        </w:rPr>
        <w:t>Skype Kurumsal Çevrimiçi Sürüm PSTN Arama, 66</w:t>
      </w:r>
    </w:p>
    <w:p w:rsidR="001E2A7D" w:rsidRDefault="001E2A7D">
      <w:pPr>
        <w:pStyle w:val="Index1"/>
        <w:tabs>
          <w:tab w:val="right" w:pos="5030"/>
        </w:tabs>
        <w:rPr>
          <w:noProof/>
        </w:rPr>
      </w:pPr>
      <w:r>
        <w:rPr>
          <w:noProof/>
        </w:rPr>
        <w:t>Skype Kurumsal Çevrimiçi Sürüm PSTN Konferans, 66</w:t>
      </w:r>
    </w:p>
    <w:p w:rsidR="001E2A7D" w:rsidRDefault="001E2A7D">
      <w:pPr>
        <w:pStyle w:val="Index1"/>
        <w:tabs>
          <w:tab w:val="right" w:pos="5030"/>
        </w:tabs>
        <w:rPr>
          <w:noProof/>
        </w:rPr>
      </w:pPr>
      <w:r>
        <w:rPr>
          <w:noProof/>
        </w:rPr>
        <w:t>Skype Kurumsal Plus CAL, 26</w:t>
      </w:r>
    </w:p>
    <w:p w:rsidR="001E2A7D" w:rsidRDefault="001E2A7D">
      <w:pPr>
        <w:pStyle w:val="Index1"/>
        <w:tabs>
          <w:tab w:val="right" w:pos="5030"/>
        </w:tabs>
        <w:rPr>
          <w:noProof/>
        </w:rPr>
      </w:pPr>
      <w:r>
        <w:rPr>
          <w:noProof/>
        </w:rPr>
        <w:t>Skype Kurumsal PSTN Kullanımı, 66</w:t>
      </w:r>
    </w:p>
    <w:p w:rsidR="001E2A7D" w:rsidRDefault="001E2A7D">
      <w:pPr>
        <w:pStyle w:val="Index1"/>
        <w:tabs>
          <w:tab w:val="right" w:pos="5030"/>
        </w:tabs>
        <w:rPr>
          <w:noProof/>
        </w:rPr>
      </w:pPr>
      <w:r>
        <w:rPr>
          <w:noProof/>
        </w:rPr>
        <w:t>Skype Kurumsal Sunucusu, 54</w:t>
      </w:r>
    </w:p>
    <w:p w:rsidR="001E2A7D" w:rsidRDefault="001E2A7D">
      <w:pPr>
        <w:pStyle w:val="Index1"/>
        <w:tabs>
          <w:tab w:val="right" w:pos="5030"/>
        </w:tabs>
        <w:rPr>
          <w:noProof/>
        </w:rPr>
      </w:pPr>
      <w:r>
        <w:rPr>
          <w:noProof/>
        </w:rPr>
        <w:t>Skype Kurumsal Sunucusu 2015, 26</w:t>
      </w:r>
    </w:p>
    <w:p w:rsidR="001E2A7D" w:rsidRDefault="001E2A7D">
      <w:pPr>
        <w:pStyle w:val="Index1"/>
        <w:tabs>
          <w:tab w:val="right" w:pos="5030"/>
        </w:tabs>
        <w:rPr>
          <w:noProof/>
        </w:rPr>
      </w:pPr>
      <w:r>
        <w:rPr>
          <w:noProof/>
        </w:rPr>
        <w:t>Skype Kurumsal Sunucusu 2015 Kurumsal CAL, 26</w:t>
      </w:r>
    </w:p>
    <w:p w:rsidR="001E2A7D" w:rsidRDefault="001E2A7D">
      <w:pPr>
        <w:pStyle w:val="Index1"/>
        <w:tabs>
          <w:tab w:val="right" w:pos="5030"/>
        </w:tabs>
        <w:rPr>
          <w:noProof/>
        </w:rPr>
      </w:pPr>
      <w:r>
        <w:rPr>
          <w:noProof/>
        </w:rPr>
        <w:t>Skype Kurumsal Sunucusu 2015 Plus CAL, 26</w:t>
      </w:r>
    </w:p>
    <w:p w:rsidR="001E2A7D" w:rsidRDefault="001E2A7D">
      <w:pPr>
        <w:pStyle w:val="Index1"/>
        <w:tabs>
          <w:tab w:val="right" w:pos="5030"/>
        </w:tabs>
        <w:rPr>
          <w:noProof/>
        </w:rPr>
      </w:pPr>
      <w:r>
        <w:rPr>
          <w:noProof/>
        </w:rPr>
        <w:t>Skype Kurumsal Sunucusu 2015 Standard CAL, 26</w:t>
      </w:r>
    </w:p>
    <w:p w:rsidR="001E2A7D" w:rsidRDefault="001E2A7D">
      <w:pPr>
        <w:pStyle w:val="Index1"/>
        <w:tabs>
          <w:tab w:val="right" w:pos="5030"/>
        </w:tabs>
        <w:rPr>
          <w:noProof/>
        </w:rPr>
      </w:pPr>
      <w:r>
        <w:rPr>
          <w:noProof/>
        </w:rPr>
        <w:t>SQL Paralel Veri Ambarı, 77, 83</w:t>
      </w:r>
    </w:p>
    <w:p w:rsidR="001E2A7D" w:rsidRDefault="001E2A7D">
      <w:pPr>
        <w:pStyle w:val="Index1"/>
        <w:tabs>
          <w:tab w:val="right" w:pos="5030"/>
        </w:tabs>
        <w:rPr>
          <w:noProof/>
        </w:rPr>
      </w:pPr>
      <w:r>
        <w:rPr>
          <w:noProof/>
        </w:rPr>
        <w:t>SQL Server, 81</w:t>
      </w:r>
    </w:p>
    <w:p w:rsidR="001E2A7D" w:rsidRDefault="001E2A7D">
      <w:pPr>
        <w:pStyle w:val="Index1"/>
        <w:tabs>
          <w:tab w:val="right" w:pos="5030"/>
        </w:tabs>
        <w:rPr>
          <w:noProof/>
        </w:rPr>
      </w:pPr>
      <w:r>
        <w:rPr>
          <w:noProof/>
        </w:rPr>
        <w:t>SQL Server 2014, 28</w:t>
      </w:r>
    </w:p>
    <w:p w:rsidR="001E2A7D" w:rsidRDefault="001E2A7D">
      <w:pPr>
        <w:pStyle w:val="Index1"/>
        <w:tabs>
          <w:tab w:val="right" w:pos="5030"/>
        </w:tabs>
        <w:rPr>
          <w:noProof/>
        </w:rPr>
      </w:pPr>
      <w:r>
        <w:rPr>
          <w:noProof/>
        </w:rPr>
        <w:t>SQL Server 2016 CAL, 28</w:t>
      </w:r>
    </w:p>
    <w:p w:rsidR="001E2A7D" w:rsidRDefault="001E2A7D">
      <w:pPr>
        <w:pStyle w:val="Index1"/>
        <w:tabs>
          <w:tab w:val="right" w:pos="5030"/>
        </w:tabs>
        <w:rPr>
          <w:noProof/>
        </w:rPr>
      </w:pPr>
      <w:r>
        <w:rPr>
          <w:noProof/>
        </w:rPr>
        <w:t>SQL Server 2016 Enterprise, 28</w:t>
      </w:r>
    </w:p>
    <w:p w:rsidR="001E2A7D" w:rsidRDefault="001E2A7D">
      <w:pPr>
        <w:pStyle w:val="Index1"/>
        <w:tabs>
          <w:tab w:val="right" w:pos="5030"/>
        </w:tabs>
        <w:rPr>
          <w:noProof/>
        </w:rPr>
      </w:pPr>
      <w:r>
        <w:rPr>
          <w:noProof/>
        </w:rPr>
        <w:t>SQL Server 2016 Enterprise Core, 28</w:t>
      </w:r>
    </w:p>
    <w:p w:rsidR="001E2A7D" w:rsidRDefault="001E2A7D">
      <w:pPr>
        <w:pStyle w:val="Index1"/>
        <w:tabs>
          <w:tab w:val="right" w:pos="5030"/>
        </w:tabs>
        <w:rPr>
          <w:noProof/>
        </w:rPr>
      </w:pPr>
      <w:r>
        <w:rPr>
          <w:noProof/>
        </w:rPr>
        <w:t>SQL Server 2016 Enterprise müşterileri, 29</w:t>
      </w:r>
    </w:p>
    <w:p w:rsidR="001E2A7D" w:rsidRDefault="001E2A7D">
      <w:pPr>
        <w:pStyle w:val="Index1"/>
        <w:tabs>
          <w:tab w:val="right" w:pos="5030"/>
        </w:tabs>
        <w:rPr>
          <w:noProof/>
        </w:rPr>
      </w:pPr>
      <w:r>
        <w:rPr>
          <w:noProof/>
        </w:rPr>
        <w:t>SQL Server 2016 Kurumsal, 29</w:t>
      </w:r>
    </w:p>
    <w:p w:rsidR="001E2A7D" w:rsidRDefault="001E2A7D">
      <w:pPr>
        <w:pStyle w:val="Index1"/>
        <w:tabs>
          <w:tab w:val="right" w:pos="5030"/>
        </w:tabs>
        <w:rPr>
          <w:noProof/>
        </w:rPr>
      </w:pPr>
      <w:r>
        <w:rPr>
          <w:noProof/>
        </w:rPr>
        <w:t>SQL Server 2016 Standard, 28</w:t>
      </w:r>
    </w:p>
    <w:p w:rsidR="001E2A7D" w:rsidRDefault="001E2A7D">
      <w:pPr>
        <w:pStyle w:val="Index1"/>
        <w:tabs>
          <w:tab w:val="right" w:pos="5030"/>
        </w:tabs>
        <w:rPr>
          <w:noProof/>
        </w:rPr>
      </w:pPr>
      <w:r>
        <w:rPr>
          <w:noProof/>
        </w:rPr>
        <w:t>SQL Server 2016 Standard Core, 28</w:t>
      </w:r>
    </w:p>
    <w:p w:rsidR="001E2A7D" w:rsidRDefault="001E2A7D">
      <w:pPr>
        <w:pStyle w:val="Index1"/>
        <w:tabs>
          <w:tab w:val="right" w:pos="5030"/>
        </w:tabs>
        <w:rPr>
          <w:noProof/>
        </w:rPr>
      </w:pPr>
      <w:r>
        <w:rPr>
          <w:noProof/>
        </w:rPr>
        <w:t>SQL Server 2016 Teknolojili Visual Studio Team Foundation Server 2017, 37</w:t>
      </w:r>
    </w:p>
    <w:p w:rsidR="001E2A7D" w:rsidRDefault="001E2A7D">
      <w:pPr>
        <w:pStyle w:val="Index1"/>
        <w:tabs>
          <w:tab w:val="right" w:pos="5030"/>
        </w:tabs>
        <w:rPr>
          <w:noProof/>
        </w:rPr>
      </w:pPr>
      <w:r>
        <w:rPr>
          <w:noProof/>
        </w:rPr>
        <w:t>SQL Server Business Intelligence, 77, 83</w:t>
      </w:r>
    </w:p>
    <w:p w:rsidR="001E2A7D" w:rsidRDefault="001E2A7D">
      <w:pPr>
        <w:pStyle w:val="Index1"/>
        <w:tabs>
          <w:tab w:val="right" w:pos="5030"/>
        </w:tabs>
        <w:rPr>
          <w:noProof/>
        </w:rPr>
      </w:pPr>
      <w:r>
        <w:rPr>
          <w:noProof/>
        </w:rPr>
        <w:t>SQL Server Data Center, 77</w:t>
      </w:r>
    </w:p>
    <w:p w:rsidR="001E2A7D" w:rsidRDefault="001E2A7D">
      <w:pPr>
        <w:pStyle w:val="Index1"/>
        <w:tabs>
          <w:tab w:val="right" w:pos="5030"/>
        </w:tabs>
        <w:rPr>
          <w:noProof/>
        </w:rPr>
      </w:pPr>
      <w:r>
        <w:rPr>
          <w:noProof/>
        </w:rPr>
        <w:t>SQL Server Enterprise, 77, 83</w:t>
      </w:r>
    </w:p>
    <w:p w:rsidR="001E2A7D" w:rsidRDefault="001E2A7D">
      <w:pPr>
        <w:pStyle w:val="Index1"/>
        <w:tabs>
          <w:tab w:val="right" w:pos="5030"/>
        </w:tabs>
        <w:rPr>
          <w:noProof/>
        </w:rPr>
      </w:pPr>
      <w:r>
        <w:rPr>
          <w:noProof/>
        </w:rPr>
        <w:t>SQL Server Enterprise Core Premium Assurance Eklentisi, 28</w:t>
      </w:r>
    </w:p>
    <w:p w:rsidR="001E2A7D" w:rsidRDefault="001E2A7D">
      <w:pPr>
        <w:pStyle w:val="Index1"/>
        <w:tabs>
          <w:tab w:val="right" w:pos="5030"/>
        </w:tabs>
        <w:rPr>
          <w:noProof/>
        </w:rPr>
      </w:pPr>
      <w:r>
        <w:rPr>
          <w:noProof/>
        </w:rPr>
        <w:t>SQL Server Enterprise Premium Assurance Eklentisi, 28</w:t>
      </w:r>
    </w:p>
    <w:p w:rsidR="001E2A7D" w:rsidRDefault="001E2A7D">
      <w:pPr>
        <w:pStyle w:val="Index1"/>
        <w:tabs>
          <w:tab w:val="right" w:pos="5030"/>
        </w:tabs>
        <w:rPr>
          <w:noProof/>
        </w:rPr>
      </w:pPr>
      <w:r>
        <w:rPr>
          <w:noProof/>
        </w:rPr>
        <w:t>SQL Server Standard, 76, 83</w:t>
      </w:r>
    </w:p>
    <w:p w:rsidR="001E2A7D" w:rsidRDefault="001E2A7D">
      <w:pPr>
        <w:pStyle w:val="Index1"/>
        <w:tabs>
          <w:tab w:val="right" w:pos="5030"/>
        </w:tabs>
        <w:rPr>
          <w:noProof/>
        </w:rPr>
      </w:pPr>
      <w:r>
        <w:rPr>
          <w:noProof/>
        </w:rPr>
        <w:t>SQL Server Standard Core Premium Assurance Eklentisi, 28</w:t>
      </w:r>
    </w:p>
    <w:p w:rsidR="001E2A7D" w:rsidRDefault="001E2A7D">
      <w:pPr>
        <w:pStyle w:val="Index1"/>
        <w:tabs>
          <w:tab w:val="right" w:pos="5030"/>
        </w:tabs>
        <w:rPr>
          <w:noProof/>
        </w:rPr>
      </w:pPr>
      <w:r>
        <w:rPr>
          <w:noProof/>
        </w:rPr>
        <w:t>SQL Server Standard Premium Assurance Eklentisi, 28</w:t>
      </w:r>
    </w:p>
    <w:p w:rsidR="001E2A7D" w:rsidRDefault="001E2A7D">
      <w:pPr>
        <w:pStyle w:val="Index1"/>
        <w:tabs>
          <w:tab w:val="right" w:pos="5030"/>
        </w:tabs>
        <w:rPr>
          <w:noProof/>
        </w:rPr>
      </w:pPr>
      <w:r>
        <w:rPr>
          <w:noProof/>
        </w:rPr>
        <w:t>System Center, 82</w:t>
      </w:r>
    </w:p>
    <w:p w:rsidR="001E2A7D" w:rsidRDefault="001E2A7D">
      <w:pPr>
        <w:pStyle w:val="Index1"/>
        <w:tabs>
          <w:tab w:val="right" w:pos="5030"/>
        </w:tabs>
        <w:rPr>
          <w:noProof/>
        </w:rPr>
      </w:pPr>
      <w:r>
        <w:rPr>
          <w:noProof/>
        </w:rPr>
        <w:t>System Center 2012 Client Management Suite bileşeni System Center Data Protection Manager, 32</w:t>
      </w:r>
    </w:p>
    <w:p w:rsidR="001E2A7D" w:rsidRDefault="001E2A7D">
      <w:pPr>
        <w:pStyle w:val="Index1"/>
        <w:tabs>
          <w:tab w:val="right" w:pos="5030"/>
        </w:tabs>
        <w:rPr>
          <w:noProof/>
        </w:rPr>
      </w:pPr>
      <w:r>
        <w:rPr>
          <w:noProof/>
        </w:rPr>
        <w:t>System Center 2012 Client Management Suite bileşeni System Center Operations Manager, 33</w:t>
      </w:r>
    </w:p>
    <w:p w:rsidR="001E2A7D" w:rsidRDefault="001E2A7D">
      <w:pPr>
        <w:pStyle w:val="Index1"/>
        <w:tabs>
          <w:tab w:val="right" w:pos="5030"/>
        </w:tabs>
        <w:rPr>
          <w:noProof/>
        </w:rPr>
      </w:pPr>
      <w:r>
        <w:rPr>
          <w:noProof/>
        </w:rPr>
        <w:t>System Center 2012 Client Management Suite bileşeni System Center Orchestrator, 34</w:t>
      </w:r>
    </w:p>
    <w:p w:rsidR="001E2A7D" w:rsidRDefault="001E2A7D">
      <w:pPr>
        <w:pStyle w:val="Index1"/>
        <w:tabs>
          <w:tab w:val="right" w:pos="5030"/>
        </w:tabs>
        <w:rPr>
          <w:noProof/>
        </w:rPr>
      </w:pPr>
      <w:r>
        <w:rPr>
          <w:noProof/>
        </w:rPr>
        <w:t>System Center 2012 Client Management Suite bileşeni System Center Service Manager, 35</w:t>
      </w:r>
    </w:p>
    <w:p w:rsidR="001E2A7D" w:rsidRDefault="001E2A7D">
      <w:pPr>
        <w:pStyle w:val="Index1"/>
        <w:tabs>
          <w:tab w:val="right" w:pos="5030"/>
        </w:tabs>
        <w:rPr>
          <w:noProof/>
        </w:rPr>
      </w:pPr>
      <w:r>
        <w:rPr>
          <w:noProof/>
        </w:rPr>
        <w:t>System Center 2012 Datacenter Sunucu Yönetim Lisansı, 77</w:t>
      </w:r>
    </w:p>
    <w:p w:rsidR="001E2A7D" w:rsidRDefault="001E2A7D">
      <w:pPr>
        <w:pStyle w:val="Index1"/>
        <w:tabs>
          <w:tab w:val="right" w:pos="5030"/>
        </w:tabs>
        <w:rPr>
          <w:noProof/>
        </w:rPr>
      </w:pPr>
      <w:r>
        <w:rPr>
          <w:noProof/>
        </w:rPr>
        <w:t>System Center 2012 R2, 30</w:t>
      </w:r>
    </w:p>
    <w:p w:rsidR="001E2A7D" w:rsidRDefault="001E2A7D">
      <w:pPr>
        <w:pStyle w:val="Index1"/>
        <w:tabs>
          <w:tab w:val="right" w:pos="5030"/>
        </w:tabs>
        <w:rPr>
          <w:noProof/>
        </w:rPr>
      </w:pPr>
      <w:r>
        <w:rPr>
          <w:noProof/>
        </w:rPr>
        <w:t>System Center 2012 R2 Configuration Manager, 31</w:t>
      </w:r>
    </w:p>
    <w:p w:rsidR="001E2A7D" w:rsidRDefault="001E2A7D">
      <w:pPr>
        <w:pStyle w:val="Index1"/>
        <w:tabs>
          <w:tab w:val="right" w:pos="5030"/>
        </w:tabs>
        <w:rPr>
          <w:noProof/>
        </w:rPr>
      </w:pPr>
      <w:r>
        <w:rPr>
          <w:noProof/>
        </w:rPr>
        <w:t>System Center 2012 R2 Endpoint Protection, 33</w:t>
      </w:r>
    </w:p>
    <w:p w:rsidR="001E2A7D" w:rsidRDefault="001E2A7D">
      <w:pPr>
        <w:pStyle w:val="Index1"/>
        <w:tabs>
          <w:tab w:val="right" w:pos="5030"/>
        </w:tabs>
        <w:rPr>
          <w:noProof/>
        </w:rPr>
      </w:pPr>
      <w:r>
        <w:rPr>
          <w:noProof/>
        </w:rPr>
        <w:t>System Center 2012 Standard Sunucu Yönetimi Lisansı, 76</w:t>
      </w:r>
    </w:p>
    <w:p w:rsidR="001E2A7D" w:rsidRDefault="001E2A7D">
      <w:pPr>
        <w:pStyle w:val="Index1"/>
        <w:tabs>
          <w:tab w:val="right" w:pos="5030"/>
        </w:tabs>
        <w:rPr>
          <w:noProof/>
        </w:rPr>
      </w:pPr>
      <w:r>
        <w:rPr>
          <w:noProof/>
        </w:rPr>
        <w:t>System Center 2016 Data Protection Manager, 32</w:t>
      </w:r>
    </w:p>
    <w:p w:rsidR="001E2A7D" w:rsidRDefault="001E2A7D">
      <w:pPr>
        <w:pStyle w:val="Index1"/>
        <w:tabs>
          <w:tab w:val="right" w:pos="5030"/>
        </w:tabs>
        <w:rPr>
          <w:noProof/>
        </w:rPr>
      </w:pPr>
      <w:r>
        <w:rPr>
          <w:noProof/>
        </w:rPr>
        <w:t>System Center 2016 Datacenter Sunucu Yönetimi Lisansı, 30</w:t>
      </w:r>
    </w:p>
    <w:p w:rsidR="001E2A7D" w:rsidRDefault="001E2A7D">
      <w:pPr>
        <w:pStyle w:val="Index1"/>
        <w:tabs>
          <w:tab w:val="right" w:pos="5030"/>
        </w:tabs>
        <w:rPr>
          <w:noProof/>
        </w:rPr>
      </w:pPr>
      <w:r>
        <w:rPr>
          <w:noProof/>
        </w:rPr>
        <w:t>System Center 2016 Operations Manager, 33</w:t>
      </w:r>
    </w:p>
    <w:p w:rsidR="001E2A7D" w:rsidRDefault="001E2A7D">
      <w:pPr>
        <w:pStyle w:val="Index1"/>
        <w:tabs>
          <w:tab w:val="right" w:pos="5030"/>
        </w:tabs>
        <w:rPr>
          <w:noProof/>
        </w:rPr>
      </w:pPr>
      <w:r>
        <w:rPr>
          <w:noProof/>
        </w:rPr>
        <w:t>System Center 2016 Orchestrator, 34</w:t>
      </w:r>
    </w:p>
    <w:p w:rsidR="001E2A7D" w:rsidRDefault="001E2A7D">
      <w:pPr>
        <w:pStyle w:val="Index1"/>
        <w:tabs>
          <w:tab w:val="right" w:pos="5030"/>
        </w:tabs>
        <w:rPr>
          <w:noProof/>
        </w:rPr>
      </w:pPr>
      <w:r>
        <w:rPr>
          <w:noProof/>
        </w:rPr>
        <w:t>System Center 2016 Service Manager, 35</w:t>
      </w:r>
    </w:p>
    <w:p w:rsidR="001E2A7D" w:rsidRDefault="001E2A7D">
      <w:pPr>
        <w:pStyle w:val="Index1"/>
        <w:tabs>
          <w:tab w:val="right" w:pos="5030"/>
        </w:tabs>
        <w:rPr>
          <w:noProof/>
        </w:rPr>
      </w:pPr>
      <w:r>
        <w:rPr>
          <w:noProof/>
        </w:rPr>
        <w:t>System Center 2016 Standard Sunucu Yönetimi Lisansı, 30</w:t>
      </w:r>
    </w:p>
    <w:p w:rsidR="001E2A7D" w:rsidRDefault="001E2A7D">
      <w:pPr>
        <w:pStyle w:val="Index1"/>
        <w:tabs>
          <w:tab w:val="right" w:pos="5030"/>
        </w:tabs>
        <w:rPr>
          <w:noProof/>
        </w:rPr>
      </w:pPr>
      <w:r>
        <w:rPr>
          <w:noProof/>
        </w:rPr>
        <w:t>System Center Configuration Manager 1606, 31</w:t>
      </w:r>
    </w:p>
    <w:p w:rsidR="001E2A7D" w:rsidRDefault="001E2A7D">
      <w:pPr>
        <w:pStyle w:val="Index1"/>
        <w:tabs>
          <w:tab w:val="right" w:pos="5030"/>
        </w:tabs>
        <w:rPr>
          <w:noProof/>
        </w:rPr>
      </w:pPr>
      <w:r>
        <w:rPr>
          <w:noProof/>
        </w:rPr>
        <w:t>System Center Configuration Manager 1606 İstemci Yönetimi Lisansı, 31</w:t>
      </w:r>
    </w:p>
    <w:p w:rsidR="001E2A7D" w:rsidRDefault="001E2A7D">
      <w:pPr>
        <w:pStyle w:val="Index1"/>
        <w:tabs>
          <w:tab w:val="right" w:pos="5030"/>
        </w:tabs>
        <w:rPr>
          <w:noProof/>
        </w:rPr>
      </w:pPr>
      <w:r>
        <w:rPr>
          <w:noProof/>
        </w:rPr>
        <w:lastRenderedPageBreak/>
        <w:t>System Center Configuration Manager 1606 Kullanıcı başına İstemci, 31</w:t>
      </w:r>
    </w:p>
    <w:p w:rsidR="001E2A7D" w:rsidRDefault="001E2A7D">
      <w:pPr>
        <w:pStyle w:val="Index1"/>
        <w:tabs>
          <w:tab w:val="right" w:pos="5030"/>
        </w:tabs>
        <w:rPr>
          <w:noProof/>
        </w:rPr>
      </w:pPr>
      <w:r>
        <w:rPr>
          <w:noProof/>
        </w:rPr>
        <w:t>System Center Datacenter, 81, 83</w:t>
      </w:r>
    </w:p>
    <w:p w:rsidR="001E2A7D" w:rsidRDefault="001E2A7D">
      <w:pPr>
        <w:pStyle w:val="Index1"/>
        <w:tabs>
          <w:tab w:val="right" w:pos="5030"/>
        </w:tabs>
        <w:rPr>
          <w:noProof/>
        </w:rPr>
      </w:pPr>
      <w:r>
        <w:rPr>
          <w:noProof/>
        </w:rPr>
        <w:t>System Center Datacenter (2'li paket Çekirdek Lisansı), 17</w:t>
      </w:r>
    </w:p>
    <w:p w:rsidR="001E2A7D" w:rsidRDefault="001E2A7D">
      <w:pPr>
        <w:pStyle w:val="Index1"/>
        <w:tabs>
          <w:tab w:val="right" w:pos="5030"/>
        </w:tabs>
        <w:rPr>
          <w:noProof/>
        </w:rPr>
      </w:pPr>
      <w:r>
        <w:rPr>
          <w:noProof/>
        </w:rPr>
        <w:t>System Center Endpoint Protection 1606, 33</w:t>
      </w:r>
    </w:p>
    <w:p w:rsidR="001E2A7D" w:rsidRDefault="001E2A7D">
      <w:pPr>
        <w:pStyle w:val="Index1"/>
        <w:tabs>
          <w:tab w:val="right" w:pos="5030"/>
        </w:tabs>
        <w:rPr>
          <w:noProof/>
        </w:rPr>
      </w:pPr>
      <w:r>
        <w:rPr>
          <w:noProof/>
        </w:rPr>
        <w:t>System Center Global Service Monitor, 31</w:t>
      </w:r>
    </w:p>
    <w:p w:rsidR="001E2A7D" w:rsidRDefault="001E2A7D">
      <w:pPr>
        <w:pStyle w:val="Index1"/>
        <w:tabs>
          <w:tab w:val="right" w:pos="5030"/>
        </w:tabs>
        <w:rPr>
          <w:noProof/>
        </w:rPr>
      </w:pPr>
      <w:r>
        <w:rPr>
          <w:noProof/>
        </w:rPr>
        <w:t>System Center Standard, 81, 83</w:t>
      </w:r>
    </w:p>
    <w:p w:rsidR="001E2A7D" w:rsidRDefault="001E2A7D">
      <w:pPr>
        <w:pStyle w:val="Index1"/>
        <w:tabs>
          <w:tab w:val="right" w:pos="5030"/>
        </w:tabs>
        <w:rPr>
          <w:noProof/>
        </w:rPr>
      </w:pPr>
      <w:r>
        <w:rPr>
          <w:noProof/>
        </w:rPr>
        <w:t>System Center Standard (2'li paket Çekirdek Lisansı), 17</w:t>
      </w:r>
    </w:p>
    <w:p w:rsidR="001E2A7D" w:rsidRDefault="001E2A7D">
      <w:pPr>
        <w:pStyle w:val="Index1"/>
        <w:tabs>
          <w:tab w:val="right" w:pos="5030"/>
        </w:tabs>
        <w:rPr>
          <w:noProof/>
        </w:rPr>
      </w:pPr>
      <w:r>
        <w:rPr>
          <w:noProof/>
        </w:rPr>
        <w:t>Teradata DB için R Server 2016, 27</w:t>
      </w:r>
    </w:p>
    <w:p w:rsidR="001E2A7D" w:rsidRDefault="001E2A7D">
      <w:pPr>
        <w:pStyle w:val="Index1"/>
        <w:tabs>
          <w:tab w:val="right" w:pos="5030"/>
        </w:tabs>
        <w:rPr>
          <w:noProof/>
        </w:rPr>
      </w:pPr>
      <w:r>
        <w:rPr>
          <w:noProof/>
        </w:rPr>
        <w:t>VDI, 35</w:t>
      </w:r>
    </w:p>
    <w:p w:rsidR="001E2A7D" w:rsidRDefault="001E2A7D">
      <w:pPr>
        <w:pStyle w:val="Index1"/>
        <w:tabs>
          <w:tab w:val="right" w:pos="5030"/>
        </w:tabs>
        <w:rPr>
          <w:noProof/>
        </w:rPr>
      </w:pPr>
      <w:r>
        <w:rPr>
          <w:noProof/>
        </w:rPr>
        <w:t>Visio 2016 Professional, 21</w:t>
      </w:r>
    </w:p>
    <w:p w:rsidR="001E2A7D" w:rsidRDefault="001E2A7D">
      <w:pPr>
        <w:pStyle w:val="Index1"/>
        <w:tabs>
          <w:tab w:val="right" w:pos="5030"/>
        </w:tabs>
        <w:rPr>
          <w:noProof/>
        </w:rPr>
      </w:pPr>
      <w:r>
        <w:rPr>
          <w:noProof/>
        </w:rPr>
        <w:t>Visio 2016 Standard, 21</w:t>
      </w:r>
    </w:p>
    <w:p w:rsidR="001E2A7D" w:rsidRDefault="001E2A7D">
      <w:pPr>
        <w:pStyle w:val="Index1"/>
        <w:tabs>
          <w:tab w:val="right" w:pos="5030"/>
        </w:tabs>
        <w:rPr>
          <w:noProof/>
        </w:rPr>
      </w:pPr>
      <w:r>
        <w:rPr>
          <w:noProof/>
        </w:rPr>
        <w:t>Visio Professional, 59, 83</w:t>
      </w:r>
    </w:p>
    <w:p w:rsidR="001E2A7D" w:rsidRDefault="001E2A7D">
      <w:pPr>
        <w:pStyle w:val="Index1"/>
        <w:tabs>
          <w:tab w:val="right" w:pos="5030"/>
        </w:tabs>
        <w:rPr>
          <w:noProof/>
        </w:rPr>
      </w:pPr>
      <w:r>
        <w:rPr>
          <w:noProof/>
        </w:rPr>
        <w:t>Visio Standard, 59, 76, 83</w:t>
      </w:r>
    </w:p>
    <w:p w:rsidR="001E2A7D" w:rsidRDefault="001E2A7D">
      <w:pPr>
        <w:pStyle w:val="Index1"/>
        <w:tabs>
          <w:tab w:val="right" w:pos="5030"/>
        </w:tabs>
        <w:rPr>
          <w:noProof/>
        </w:rPr>
      </w:pPr>
      <w:r>
        <w:rPr>
          <w:noProof/>
        </w:rPr>
        <w:t>Visual Studio 2013, 36</w:t>
      </w:r>
    </w:p>
    <w:p w:rsidR="001E2A7D" w:rsidRDefault="001E2A7D">
      <w:pPr>
        <w:pStyle w:val="Index1"/>
        <w:tabs>
          <w:tab w:val="right" w:pos="5030"/>
        </w:tabs>
        <w:rPr>
          <w:noProof/>
        </w:rPr>
      </w:pPr>
      <w:r>
        <w:rPr>
          <w:noProof/>
        </w:rPr>
        <w:t>Visual Studio Enterprise 2015 with MSDN, 36</w:t>
      </w:r>
    </w:p>
    <w:p w:rsidR="001E2A7D" w:rsidRDefault="001E2A7D">
      <w:pPr>
        <w:pStyle w:val="Index1"/>
        <w:tabs>
          <w:tab w:val="right" w:pos="5030"/>
        </w:tabs>
        <w:rPr>
          <w:noProof/>
        </w:rPr>
      </w:pPr>
      <w:r>
        <w:rPr>
          <w:noProof/>
        </w:rPr>
        <w:t>Visual Studio Enterprise with MSDN, 77, 83</w:t>
      </w:r>
    </w:p>
    <w:p w:rsidR="001E2A7D" w:rsidRDefault="001E2A7D">
      <w:pPr>
        <w:pStyle w:val="Index1"/>
        <w:tabs>
          <w:tab w:val="right" w:pos="5030"/>
        </w:tabs>
        <w:rPr>
          <w:noProof/>
        </w:rPr>
      </w:pPr>
      <w:r>
        <w:rPr>
          <w:noProof/>
        </w:rPr>
        <w:t>Visual Studio Professional 2015, 36</w:t>
      </w:r>
    </w:p>
    <w:p w:rsidR="001E2A7D" w:rsidRDefault="001E2A7D">
      <w:pPr>
        <w:pStyle w:val="Index1"/>
        <w:tabs>
          <w:tab w:val="right" w:pos="5030"/>
        </w:tabs>
        <w:rPr>
          <w:noProof/>
        </w:rPr>
      </w:pPr>
      <w:r>
        <w:rPr>
          <w:noProof/>
        </w:rPr>
        <w:t>Visual Studio Professional with MSDN, 76, 83</w:t>
      </w:r>
    </w:p>
    <w:p w:rsidR="001E2A7D" w:rsidRDefault="001E2A7D">
      <w:pPr>
        <w:pStyle w:val="Index1"/>
        <w:tabs>
          <w:tab w:val="right" w:pos="5030"/>
        </w:tabs>
        <w:rPr>
          <w:noProof/>
        </w:rPr>
      </w:pPr>
      <w:r>
        <w:rPr>
          <w:noProof/>
        </w:rPr>
        <w:t>Visual Studio Team Foundation Server 2017 CAL, 37</w:t>
      </w:r>
    </w:p>
    <w:p w:rsidR="001E2A7D" w:rsidRDefault="001E2A7D">
      <w:pPr>
        <w:pStyle w:val="Index1"/>
        <w:tabs>
          <w:tab w:val="right" w:pos="5030"/>
        </w:tabs>
        <w:rPr>
          <w:noProof/>
        </w:rPr>
      </w:pPr>
      <w:r>
        <w:rPr>
          <w:noProof/>
        </w:rPr>
        <w:t>Visual Studio Test Professional 2015 with MSDN, 36</w:t>
      </w:r>
    </w:p>
    <w:p w:rsidR="001E2A7D" w:rsidRDefault="001E2A7D">
      <w:pPr>
        <w:pStyle w:val="Index1"/>
        <w:tabs>
          <w:tab w:val="right" w:pos="5030"/>
        </w:tabs>
        <w:rPr>
          <w:noProof/>
        </w:rPr>
      </w:pPr>
      <w:r>
        <w:rPr>
          <w:noProof/>
        </w:rPr>
        <w:t>Visual Studio Test Professional with MSDN, 76, 83</w:t>
      </w:r>
    </w:p>
    <w:p w:rsidR="001E2A7D" w:rsidRDefault="001E2A7D">
      <w:pPr>
        <w:pStyle w:val="Index1"/>
        <w:tabs>
          <w:tab w:val="right" w:pos="5030"/>
        </w:tabs>
        <w:rPr>
          <w:noProof/>
        </w:rPr>
      </w:pPr>
      <w:r>
        <w:rPr>
          <w:noProof/>
        </w:rPr>
        <w:t>Windows 10 Education E5 (Cihaz Başına), 39</w:t>
      </w:r>
    </w:p>
    <w:p w:rsidR="001E2A7D" w:rsidRDefault="001E2A7D">
      <w:pPr>
        <w:pStyle w:val="Index1"/>
        <w:tabs>
          <w:tab w:val="right" w:pos="5030"/>
        </w:tabs>
        <w:rPr>
          <w:noProof/>
        </w:rPr>
      </w:pPr>
      <w:r>
        <w:rPr>
          <w:noProof/>
        </w:rPr>
        <w:t>Windows 10 Education Yükseltmesi (Cihaz Başına), 39</w:t>
      </w:r>
    </w:p>
    <w:p w:rsidR="001E2A7D" w:rsidRDefault="001E2A7D">
      <w:pPr>
        <w:pStyle w:val="Index1"/>
        <w:tabs>
          <w:tab w:val="right" w:pos="5030"/>
        </w:tabs>
        <w:rPr>
          <w:noProof/>
        </w:rPr>
      </w:pPr>
      <w:r>
        <w:rPr>
          <w:noProof/>
        </w:rPr>
        <w:t>Windows 10 Enterprise, 55</w:t>
      </w:r>
    </w:p>
    <w:p w:rsidR="001E2A7D" w:rsidRDefault="001E2A7D">
      <w:pPr>
        <w:pStyle w:val="Index1"/>
        <w:tabs>
          <w:tab w:val="right" w:pos="5030"/>
        </w:tabs>
        <w:rPr>
          <w:noProof/>
        </w:rPr>
      </w:pPr>
      <w:r>
        <w:rPr>
          <w:noProof/>
        </w:rPr>
        <w:t>Windows 10 Enterprise E3 ve LTSB 2016 Yükseltmesi (Cihaz Başına), 39</w:t>
      </w:r>
    </w:p>
    <w:p w:rsidR="001E2A7D" w:rsidRDefault="001E2A7D">
      <w:pPr>
        <w:pStyle w:val="Index1"/>
        <w:tabs>
          <w:tab w:val="right" w:pos="5030"/>
        </w:tabs>
        <w:rPr>
          <w:noProof/>
        </w:rPr>
      </w:pPr>
      <w:r>
        <w:rPr>
          <w:noProof/>
        </w:rPr>
        <w:t>Windows 10 Enterprise LTSB, 39</w:t>
      </w:r>
    </w:p>
    <w:p w:rsidR="001E2A7D" w:rsidRDefault="001E2A7D">
      <w:pPr>
        <w:pStyle w:val="Index1"/>
        <w:tabs>
          <w:tab w:val="right" w:pos="5030"/>
        </w:tabs>
        <w:rPr>
          <w:noProof/>
        </w:rPr>
      </w:pPr>
      <w:r>
        <w:rPr>
          <w:noProof/>
        </w:rPr>
        <w:t>Windows 10 Enterprise LTSB 2016 Yükseltmesi (Cihaz Başına), 39</w:t>
      </w:r>
    </w:p>
    <w:p w:rsidR="001E2A7D" w:rsidRDefault="001E2A7D">
      <w:pPr>
        <w:pStyle w:val="Index1"/>
        <w:tabs>
          <w:tab w:val="right" w:pos="5030"/>
        </w:tabs>
        <w:rPr>
          <w:noProof/>
        </w:rPr>
      </w:pPr>
      <w:r>
        <w:rPr>
          <w:noProof/>
        </w:rPr>
        <w:t>Windows 10 IoT Enterprise, 40</w:t>
      </w:r>
    </w:p>
    <w:p w:rsidR="001E2A7D" w:rsidRDefault="001E2A7D">
      <w:pPr>
        <w:pStyle w:val="Index1"/>
        <w:tabs>
          <w:tab w:val="right" w:pos="5030"/>
        </w:tabs>
        <w:rPr>
          <w:noProof/>
        </w:rPr>
      </w:pPr>
      <w:r>
        <w:rPr>
          <w:noProof/>
        </w:rPr>
        <w:t>Windows 10 Pro Yükseltmesi, 39</w:t>
      </w:r>
    </w:p>
    <w:p w:rsidR="001E2A7D" w:rsidRDefault="001E2A7D">
      <w:pPr>
        <w:pStyle w:val="Index1"/>
        <w:tabs>
          <w:tab w:val="right" w:pos="5030"/>
        </w:tabs>
        <w:rPr>
          <w:noProof/>
        </w:rPr>
      </w:pPr>
      <w:r>
        <w:rPr>
          <w:noProof/>
        </w:rPr>
        <w:t>Windows 7, 39</w:t>
      </w:r>
    </w:p>
    <w:p w:rsidR="001E2A7D" w:rsidRDefault="001E2A7D">
      <w:pPr>
        <w:pStyle w:val="Index1"/>
        <w:tabs>
          <w:tab w:val="right" w:pos="5030"/>
        </w:tabs>
        <w:rPr>
          <w:noProof/>
        </w:rPr>
      </w:pPr>
      <w:r>
        <w:rPr>
          <w:noProof/>
        </w:rPr>
        <w:t>Windows 8.1 Enterprise Dışarıdan Yükleme, 39</w:t>
      </w:r>
    </w:p>
    <w:p w:rsidR="001E2A7D" w:rsidRDefault="001E2A7D">
      <w:pPr>
        <w:pStyle w:val="Index1"/>
        <w:tabs>
          <w:tab w:val="right" w:pos="5030"/>
        </w:tabs>
        <w:rPr>
          <w:noProof/>
        </w:rPr>
      </w:pPr>
      <w:r>
        <w:rPr>
          <w:noProof/>
        </w:rPr>
        <w:t>Windows Companion Üyeliği, 42</w:t>
      </w:r>
    </w:p>
    <w:p w:rsidR="001E2A7D" w:rsidRDefault="001E2A7D">
      <w:pPr>
        <w:pStyle w:val="Index1"/>
        <w:tabs>
          <w:tab w:val="right" w:pos="5030"/>
        </w:tabs>
        <w:rPr>
          <w:noProof/>
        </w:rPr>
      </w:pPr>
      <w:r>
        <w:rPr>
          <w:noProof/>
        </w:rPr>
        <w:t>Windows Embedded 2009, 40</w:t>
      </w:r>
    </w:p>
    <w:p w:rsidR="001E2A7D" w:rsidRDefault="001E2A7D">
      <w:pPr>
        <w:pStyle w:val="Index1"/>
        <w:tabs>
          <w:tab w:val="right" w:pos="5030"/>
        </w:tabs>
        <w:rPr>
          <w:noProof/>
        </w:rPr>
      </w:pPr>
      <w:r>
        <w:rPr>
          <w:noProof/>
        </w:rPr>
        <w:t>Windows Embedded 8 Standard, 40</w:t>
      </w:r>
    </w:p>
    <w:p w:rsidR="001E2A7D" w:rsidRDefault="001E2A7D">
      <w:pPr>
        <w:pStyle w:val="Index1"/>
        <w:tabs>
          <w:tab w:val="right" w:pos="5030"/>
        </w:tabs>
        <w:rPr>
          <w:noProof/>
        </w:rPr>
      </w:pPr>
      <w:r>
        <w:rPr>
          <w:noProof/>
        </w:rPr>
        <w:t>Windows Embedded 8 Standard Enterprise Seti (100 Paket), 39</w:t>
      </w:r>
    </w:p>
    <w:p w:rsidR="001E2A7D" w:rsidRDefault="001E2A7D">
      <w:pPr>
        <w:pStyle w:val="Index1"/>
        <w:tabs>
          <w:tab w:val="right" w:pos="5030"/>
        </w:tabs>
        <w:rPr>
          <w:noProof/>
        </w:rPr>
      </w:pPr>
      <w:r>
        <w:rPr>
          <w:noProof/>
        </w:rPr>
        <w:t>Windows Embedded 8 ve 8.1 Industry Retail, 40</w:t>
      </w:r>
    </w:p>
    <w:p w:rsidR="001E2A7D" w:rsidRDefault="001E2A7D">
      <w:pPr>
        <w:pStyle w:val="Index1"/>
        <w:tabs>
          <w:tab w:val="right" w:pos="5030"/>
        </w:tabs>
        <w:rPr>
          <w:noProof/>
        </w:rPr>
      </w:pPr>
      <w:r>
        <w:rPr>
          <w:noProof/>
        </w:rPr>
        <w:t>Windows Embedded 8.1 Industry, 39</w:t>
      </w:r>
    </w:p>
    <w:p w:rsidR="001E2A7D" w:rsidRDefault="001E2A7D">
      <w:pPr>
        <w:pStyle w:val="Index1"/>
        <w:tabs>
          <w:tab w:val="right" w:pos="5030"/>
        </w:tabs>
        <w:rPr>
          <w:noProof/>
        </w:rPr>
      </w:pPr>
      <w:r>
        <w:rPr>
          <w:noProof/>
        </w:rPr>
        <w:t>Windows Embedded 8/8.1 Pro, Industry Pro, 40</w:t>
      </w:r>
    </w:p>
    <w:p w:rsidR="001E2A7D" w:rsidRDefault="001E2A7D">
      <w:pPr>
        <w:pStyle w:val="Index1"/>
        <w:tabs>
          <w:tab w:val="right" w:pos="5030"/>
        </w:tabs>
        <w:rPr>
          <w:noProof/>
        </w:rPr>
      </w:pPr>
      <w:r>
        <w:rPr>
          <w:noProof/>
        </w:rPr>
        <w:t>Windows Embedded for Point of Service, 40</w:t>
      </w:r>
    </w:p>
    <w:p w:rsidR="001E2A7D" w:rsidRDefault="001E2A7D">
      <w:pPr>
        <w:pStyle w:val="Index1"/>
        <w:tabs>
          <w:tab w:val="right" w:pos="5030"/>
        </w:tabs>
        <w:rPr>
          <w:noProof/>
        </w:rPr>
      </w:pPr>
      <w:r>
        <w:rPr>
          <w:noProof/>
        </w:rPr>
        <w:t>Windows Embedded POSReady 2009, 40</w:t>
      </w:r>
    </w:p>
    <w:p w:rsidR="001E2A7D" w:rsidRDefault="001E2A7D">
      <w:pPr>
        <w:pStyle w:val="Index1"/>
        <w:tabs>
          <w:tab w:val="right" w:pos="5030"/>
        </w:tabs>
        <w:rPr>
          <w:noProof/>
        </w:rPr>
      </w:pPr>
      <w:r>
        <w:rPr>
          <w:noProof/>
        </w:rPr>
        <w:t>Windows Embedded POSReady 7, 40</w:t>
      </w:r>
    </w:p>
    <w:p w:rsidR="001E2A7D" w:rsidRDefault="001E2A7D">
      <w:pPr>
        <w:pStyle w:val="Index1"/>
        <w:tabs>
          <w:tab w:val="right" w:pos="5030"/>
        </w:tabs>
        <w:rPr>
          <w:noProof/>
        </w:rPr>
      </w:pPr>
      <w:r>
        <w:rPr>
          <w:noProof/>
        </w:rPr>
        <w:t>Windows Embedded POSReady 7 Pro, 40</w:t>
      </w:r>
    </w:p>
    <w:p w:rsidR="001E2A7D" w:rsidRDefault="001E2A7D">
      <w:pPr>
        <w:pStyle w:val="Index1"/>
        <w:tabs>
          <w:tab w:val="right" w:pos="5030"/>
        </w:tabs>
        <w:rPr>
          <w:noProof/>
        </w:rPr>
      </w:pPr>
      <w:r>
        <w:rPr>
          <w:noProof/>
        </w:rPr>
        <w:t>Windows Embedded Standard 7, 40</w:t>
      </w:r>
    </w:p>
    <w:p w:rsidR="001E2A7D" w:rsidRDefault="001E2A7D">
      <w:pPr>
        <w:pStyle w:val="Index1"/>
        <w:tabs>
          <w:tab w:val="right" w:pos="5030"/>
        </w:tabs>
        <w:rPr>
          <w:noProof/>
        </w:rPr>
      </w:pPr>
      <w:r>
        <w:rPr>
          <w:noProof/>
        </w:rPr>
        <w:t>Windows HPC Server, 48</w:t>
      </w:r>
    </w:p>
    <w:p w:rsidR="001E2A7D" w:rsidRDefault="001E2A7D">
      <w:pPr>
        <w:pStyle w:val="Index1"/>
        <w:tabs>
          <w:tab w:val="right" w:pos="5030"/>
        </w:tabs>
        <w:rPr>
          <w:noProof/>
        </w:rPr>
      </w:pPr>
      <w:r>
        <w:rPr>
          <w:noProof/>
        </w:rPr>
        <w:t>Windows için Bing Haritalar Varlık Yönetimi, 66</w:t>
      </w:r>
    </w:p>
    <w:p w:rsidR="001E2A7D" w:rsidRDefault="001E2A7D">
      <w:pPr>
        <w:pStyle w:val="Index1"/>
        <w:tabs>
          <w:tab w:val="right" w:pos="5030"/>
        </w:tabs>
        <w:rPr>
          <w:noProof/>
        </w:rPr>
      </w:pPr>
      <w:r>
        <w:rPr>
          <w:noProof/>
        </w:rPr>
        <w:t>Windows MultiPoint Server 2012, 45</w:t>
      </w:r>
    </w:p>
    <w:p w:rsidR="001E2A7D" w:rsidRDefault="001E2A7D">
      <w:pPr>
        <w:pStyle w:val="Index1"/>
        <w:tabs>
          <w:tab w:val="right" w:pos="5030"/>
        </w:tabs>
        <w:rPr>
          <w:noProof/>
        </w:rPr>
      </w:pPr>
      <w:r>
        <w:rPr>
          <w:noProof/>
        </w:rPr>
        <w:t>Windows Multipoint Server 2016 Premium, 45</w:t>
      </w:r>
    </w:p>
    <w:p w:rsidR="001E2A7D" w:rsidRDefault="001E2A7D">
      <w:pPr>
        <w:pStyle w:val="Index1"/>
        <w:tabs>
          <w:tab w:val="right" w:pos="5030"/>
        </w:tabs>
        <w:rPr>
          <w:noProof/>
        </w:rPr>
      </w:pPr>
      <w:r>
        <w:rPr>
          <w:noProof/>
        </w:rPr>
        <w:t>Windows Sanal Masaüstü Erişim, 39</w:t>
      </w:r>
    </w:p>
    <w:p w:rsidR="001E2A7D" w:rsidRDefault="001E2A7D">
      <w:pPr>
        <w:pStyle w:val="Index1"/>
        <w:tabs>
          <w:tab w:val="right" w:pos="5030"/>
        </w:tabs>
        <w:rPr>
          <w:noProof/>
        </w:rPr>
      </w:pPr>
      <w:r>
        <w:rPr>
          <w:noProof/>
        </w:rPr>
        <w:t>Windows Sanal Masaüstü Erişimi, 39</w:t>
      </w:r>
    </w:p>
    <w:p w:rsidR="001E2A7D" w:rsidRDefault="001E2A7D">
      <w:pPr>
        <w:pStyle w:val="Index1"/>
        <w:tabs>
          <w:tab w:val="right" w:pos="5030"/>
        </w:tabs>
        <w:rPr>
          <w:noProof/>
        </w:rPr>
      </w:pPr>
      <w:r>
        <w:rPr>
          <w:noProof/>
        </w:rPr>
        <w:t>Windows Server, 82, 83</w:t>
      </w:r>
    </w:p>
    <w:p w:rsidR="001E2A7D" w:rsidRDefault="001E2A7D">
      <w:pPr>
        <w:pStyle w:val="Index1"/>
        <w:tabs>
          <w:tab w:val="right" w:pos="5030"/>
        </w:tabs>
        <w:rPr>
          <w:noProof/>
        </w:rPr>
      </w:pPr>
      <w:r>
        <w:rPr>
          <w:noProof/>
        </w:rPr>
        <w:t>Windows Server 2012, 46</w:t>
      </w:r>
    </w:p>
    <w:p w:rsidR="001E2A7D" w:rsidRDefault="001E2A7D">
      <w:pPr>
        <w:pStyle w:val="Index1"/>
        <w:tabs>
          <w:tab w:val="right" w:pos="5030"/>
        </w:tabs>
        <w:rPr>
          <w:noProof/>
        </w:rPr>
      </w:pPr>
      <w:r>
        <w:rPr>
          <w:noProof/>
        </w:rPr>
        <w:t>Windows Server 2012 R2, 46</w:t>
      </w:r>
    </w:p>
    <w:p w:rsidR="001E2A7D" w:rsidRDefault="001E2A7D">
      <w:pPr>
        <w:pStyle w:val="Index1"/>
        <w:tabs>
          <w:tab w:val="right" w:pos="5030"/>
        </w:tabs>
        <w:rPr>
          <w:noProof/>
        </w:rPr>
      </w:pPr>
      <w:r>
        <w:rPr>
          <w:noProof/>
        </w:rPr>
        <w:t>Windows Server 2016 Active Directory Haklar Yönetim Hizmetleri CAL’si, 45, 46</w:t>
      </w:r>
    </w:p>
    <w:p w:rsidR="001E2A7D" w:rsidRDefault="001E2A7D">
      <w:pPr>
        <w:pStyle w:val="Index1"/>
        <w:tabs>
          <w:tab w:val="right" w:pos="5030"/>
        </w:tabs>
        <w:rPr>
          <w:noProof/>
        </w:rPr>
      </w:pPr>
      <w:r>
        <w:rPr>
          <w:noProof/>
        </w:rPr>
        <w:t>Windows Server 2016 Active Directory Haklar Yönetim Hizmetleri Harici Bağlayıcısı, 46</w:t>
      </w:r>
    </w:p>
    <w:p w:rsidR="001E2A7D" w:rsidRDefault="001E2A7D">
      <w:pPr>
        <w:pStyle w:val="Index1"/>
        <w:tabs>
          <w:tab w:val="right" w:pos="5030"/>
        </w:tabs>
        <w:rPr>
          <w:noProof/>
        </w:rPr>
      </w:pPr>
      <w:r>
        <w:rPr>
          <w:noProof/>
        </w:rPr>
        <w:t>Windows Server 2016 CAL, 46</w:t>
      </w:r>
    </w:p>
    <w:p w:rsidR="001E2A7D" w:rsidRDefault="001E2A7D">
      <w:pPr>
        <w:pStyle w:val="Index1"/>
        <w:tabs>
          <w:tab w:val="right" w:pos="5030"/>
        </w:tabs>
        <w:rPr>
          <w:noProof/>
        </w:rPr>
      </w:pPr>
      <w:r>
        <w:rPr>
          <w:noProof/>
        </w:rPr>
        <w:t>Windows Server 2016 CAL'ı, 45</w:t>
      </w:r>
    </w:p>
    <w:p w:rsidR="001E2A7D" w:rsidRDefault="001E2A7D">
      <w:pPr>
        <w:pStyle w:val="Index1"/>
        <w:tabs>
          <w:tab w:val="right" w:pos="5030"/>
        </w:tabs>
        <w:rPr>
          <w:noProof/>
        </w:rPr>
      </w:pPr>
      <w:r>
        <w:rPr>
          <w:noProof/>
        </w:rPr>
        <w:t>Windows Server 2016 Datacenter (2'li paket Çekirdek Lisansı), 46</w:t>
      </w:r>
    </w:p>
    <w:p w:rsidR="001E2A7D" w:rsidRDefault="001E2A7D">
      <w:pPr>
        <w:pStyle w:val="Index1"/>
        <w:tabs>
          <w:tab w:val="right" w:pos="5030"/>
        </w:tabs>
        <w:rPr>
          <w:noProof/>
        </w:rPr>
      </w:pPr>
      <w:r>
        <w:rPr>
          <w:noProof/>
        </w:rPr>
        <w:t>Windows Server 2016 Essentials, 46</w:t>
      </w:r>
    </w:p>
    <w:p w:rsidR="001E2A7D" w:rsidRDefault="001E2A7D">
      <w:pPr>
        <w:pStyle w:val="Index1"/>
        <w:tabs>
          <w:tab w:val="right" w:pos="5030"/>
        </w:tabs>
        <w:rPr>
          <w:noProof/>
        </w:rPr>
      </w:pPr>
      <w:r>
        <w:rPr>
          <w:noProof/>
        </w:rPr>
        <w:t>Windows Server 2016 Harici Bağlayıcı, 46</w:t>
      </w:r>
    </w:p>
    <w:p w:rsidR="001E2A7D" w:rsidRDefault="001E2A7D">
      <w:pPr>
        <w:pStyle w:val="Index1"/>
        <w:tabs>
          <w:tab w:val="right" w:pos="5030"/>
        </w:tabs>
        <w:rPr>
          <w:noProof/>
        </w:rPr>
      </w:pPr>
      <w:r>
        <w:rPr>
          <w:noProof/>
        </w:rPr>
        <w:t>Windows Server 2016 Standard (2'li paket Çekirdek Lisansı), 46</w:t>
      </w:r>
    </w:p>
    <w:p w:rsidR="001E2A7D" w:rsidRDefault="001E2A7D">
      <w:pPr>
        <w:pStyle w:val="Index1"/>
        <w:tabs>
          <w:tab w:val="right" w:pos="5030"/>
        </w:tabs>
        <w:rPr>
          <w:noProof/>
        </w:rPr>
      </w:pPr>
      <w:r>
        <w:rPr>
          <w:noProof/>
        </w:rPr>
        <w:t>Windows Server 2016 Uzak Masaüstü Hizmetleri CAL, 46</w:t>
      </w:r>
    </w:p>
    <w:p w:rsidR="001E2A7D" w:rsidRDefault="001E2A7D">
      <w:pPr>
        <w:pStyle w:val="Index1"/>
        <w:tabs>
          <w:tab w:val="right" w:pos="5030"/>
        </w:tabs>
        <w:rPr>
          <w:noProof/>
        </w:rPr>
      </w:pPr>
      <w:r>
        <w:rPr>
          <w:noProof/>
        </w:rPr>
        <w:t>Windows Server 2016 Uzak Masaüstü Hizmetleri Harici Bağlayıcı, 46</w:t>
      </w:r>
    </w:p>
    <w:p w:rsidR="001E2A7D" w:rsidRDefault="001E2A7D">
      <w:pPr>
        <w:pStyle w:val="Index1"/>
        <w:tabs>
          <w:tab w:val="right" w:pos="5030"/>
        </w:tabs>
        <w:rPr>
          <w:noProof/>
        </w:rPr>
      </w:pPr>
      <w:r>
        <w:rPr>
          <w:noProof/>
        </w:rPr>
        <w:t>Windows Server Datacenter, 77, 81, 83</w:t>
      </w:r>
    </w:p>
    <w:p w:rsidR="001E2A7D" w:rsidRDefault="001E2A7D">
      <w:pPr>
        <w:pStyle w:val="Index1"/>
        <w:tabs>
          <w:tab w:val="right" w:pos="5030"/>
        </w:tabs>
        <w:rPr>
          <w:noProof/>
        </w:rPr>
      </w:pPr>
      <w:r>
        <w:rPr>
          <w:noProof/>
        </w:rPr>
        <w:t>Windows Server Datacenter (2'li paket Çekirdek Lisansı), 17</w:t>
      </w:r>
    </w:p>
    <w:p w:rsidR="001E2A7D" w:rsidRDefault="001E2A7D">
      <w:pPr>
        <w:pStyle w:val="Index1"/>
        <w:tabs>
          <w:tab w:val="right" w:pos="5030"/>
        </w:tabs>
        <w:rPr>
          <w:noProof/>
        </w:rPr>
      </w:pPr>
      <w:r>
        <w:rPr>
          <w:noProof/>
        </w:rPr>
        <w:t>Windows Server Datacenter Core Premium Assurance Eklentisi, 46</w:t>
      </w:r>
    </w:p>
    <w:p w:rsidR="001E2A7D" w:rsidRDefault="001E2A7D">
      <w:pPr>
        <w:pStyle w:val="Index1"/>
        <w:tabs>
          <w:tab w:val="right" w:pos="5030"/>
        </w:tabs>
        <w:rPr>
          <w:noProof/>
        </w:rPr>
      </w:pPr>
      <w:r>
        <w:rPr>
          <w:noProof/>
        </w:rPr>
        <w:t>Windows Server Datacenter Premium Assurance Eklentisi, 46</w:t>
      </w:r>
    </w:p>
    <w:p w:rsidR="001E2A7D" w:rsidRDefault="001E2A7D">
      <w:pPr>
        <w:pStyle w:val="Index1"/>
        <w:tabs>
          <w:tab w:val="right" w:pos="5030"/>
        </w:tabs>
        <w:rPr>
          <w:noProof/>
        </w:rPr>
      </w:pPr>
      <w:r>
        <w:rPr>
          <w:noProof/>
        </w:rPr>
        <w:t>Windows Server Enterprise, 48, 77</w:t>
      </w:r>
    </w:p>
    <w:p w:rsidR="001E2A7D" w:rsidRDefault="001E2A7D">
      <w:pPr>
        <w:pStyle w:val="Index1"/>
        <w:tabs>
          <w:tab w:val="right" w:pos="5030"/>
        </w:tabs>
        <w:rPr>
          <w:noProof/>
        </w:rPr>
      </w:pPr>
      <w:r>
        <w:rPr>
          <w:noProof/>
        </w:rPr>
        <w:t>Windows Server HPC Edition, 48</w:t>
      </w:r>
    </w:p>
    <w:p w:rsidR="001E2A7D" w:rsidRDefault="001E2A7D">
      <w:pPr>
        <w:pStyle w:val="Index1"/>
        <w:tabs>
          <w:tab w:val="right" w:pos="5030"/>
        </w:tabs>
        <w:rPr>
          <w:noProof/>
        </w:rPr>
      </w:pPr>
      <w:r>
        <w:rPr>
          <w:noProof/>
        </w:rPr>
        <w:t>Windows Server Standard, 76, 81, 83</w:t>
      </w:r>
    </w:p>
    <w:p w:rsidR="001E2A7D" w:rsidRDefault="001E2A7D">
      <w:pPr>
        <w:pStyle w:val="Index1"/>
        <w:tabs>
          <w:tab w:val="right" w:pos="5030"/>
        </w:tabs>
        <w:rPr>
          <w:noProof/>
        </w:rPr>
      </w:pPr>
      <w:r>
        <w:rPr>
          <w:noProof/>
        </w:rPr>
        <w:t>Windows Server Standard (2'li paket Çekirdek Lisansı), 17</w:t>
      </w:r>
    </w:p>
    <w:p w:rsidR="001E2A7D" w:rsidRDefault="001E2A7D">
      <w:pPr>
        <w:pStyle w:val="Index1"/>
        <w:tabs>
          <w:tab w:val="right" w:pos="5030"/>
        </w:tabs>
        <w:rPr>
          <w:noProof/>
        </w:rPr>
      </w:pPr>
      <w:r>
        <w:rPr>
          <w:noProof/>
        </w:rPr>
        <w:t>Windows Server Standard Core Premium Assurance Eklentisi, 46</w:t>
      </w:r>
    </w:p>
    <w:p w:rsidR="001E2A7D" w:rsidRDefault="001E2A7D">
      <w:pPr>
        <w:pStyle w:val="Index1"/>
        <w:tabs>
          <w:tab w:val="right" w:pos="5030"/>
        </w:tabs>
        <w:rPr>
          <w:noProof/>
        </w:rPr>
      </w:pPr>
      <w:r>
        <w:rPr>
          <w:noProof/>
        </w:rPr>
        <w:t>Windows Server Standard Premium Assurance Eklentisi, 46</w:t>
      </w:r>
    </w:p>
    <w:p w:rsidR="001E2A7D" w:rsidRDefault="001E2A7D">
      <w:pPr>
        <w:pStyle w:val="Index1"/>
        <w:tabs>
          <w:tab w:val="right" w:pos="5030"/>
        </w:tabs>
        <w:rPr>
          <w:noProof/>
        </w:rPr>
      </w:pPr>
      <w:r>
        <w:rPr>
          <w:noProof/>
        </w:rPr>
        <w:t>Windows Small Business Server, 48</w:t>
      </w:r>
    </w:p>
    <w:p w:rsidR="001E2A7D" w:rsidRDefault="001E2A7D">
      <w:pPr>
        <w:pStyle w:val="Index1"/>
        <w:tabs>
          <w:tab w:val="right" w:pos="5030"/>
        </w:tabs>
        <w:rPr>
          <w:noProof/>
        </w:rPr>
      </w:pPr>
      <w:r>
        <w:rPr>
          <w:noProof/>
        </w:rPr>
        <w:t>Windows Vista, 40</w:t>
      </w:r>
    </w:p>
    <w:p w:rsidR="001E2A7D" w:rsidRDefault="001E2A7D">
      <w:pPr>
        <w:pStyle w:val="Index1"/>
        <w:tabs>
          <w:tab w:val="right" w:pos="5030"/>
        </w:tabs>
        <w:rPr>
          <w:noProof/>
        </w:rPr>
      </w:pPr>
      <w:r>
        <w:rPr>
          <w:noProof/>
        </w:rPr>
        <w:t>Windows XP, 40</w:t>
      </w:r>
    </w:p>
    <w:p w:rsidR="001E2A7D" w:rsidRDefault="001E2A7D">
      <w:pPr>
        <w:pStyle w:val="Index1"/>
        <w:tabs>
          <w:tab w:val="right" w:pos="5030"/>
        </w:tabs>
        <w:rPr>
          <w:noProof/>
        </w:rPr>
      </w:pPr>
      <w:r>
        <w:rPr>
          <w:noProof/>
        </w:rPr>
        <w:t>Windows XP Embedded, 40</w:t>
      </w:r>
    </w:p>
    <w:p w:rsidR="001E2A7D" w:rsidRDefault="001E2A7D">
      <w:pPr>
        <w:pStyle w:val="Index1"/>
        <w:tabs>
          <w:tab w:val="right" w:pos="5030"/>
        </w:tabs>
        <w:rPr>
          <w:noProof/>
        </w:rPr>
      </w:pPr>
      <w:r>
        <w:rPr>
          <w:noProof/>
        </w:rPr>
        <w:t>Word 2016, 21</w:t>
      </w:r>
    </w:p>
    <w:p w:rsidR="001E2A7D" w:rsidRDefault="001E2A7D">
      <w:pPr>
        <w:pStyle w:val="ProductList-Body"/>
        <w:rPr>
          <w:noProof/>
        </w:rPr>
        <w:sectPr w:rsidR="001E2A7D" w:rsidSect="001E2A7D">
          <w:type w:val="continuous"/>
          <w:pgSz w:w="12240" w:h="15840" w:code="1"/>
          <w:pgMar w:top="1170" w:right="720" w:bottom="720" w:left="720" w:header="432" w:footer="288" w:gutter="0"/>
          <w:cols w:num="2" w:space="720"/>
        </w:sectPr>
      </w:pPr>
    </w:p>
    <w:p w:rsidR="00897CD8" w:rsidRDefault="005D3E70">
      <w:pPr>
        <w:pStyle w:val="ProductList-Body"/>
        <w:sectPr w:rsidR="00897CD8" w:rsidSect="001E2A7D">
          <w:type w:val="continuous"/>
          <w:pgSz w:w="12240" w:h="15840" w:code="1"/>
          <w:pgMar w:top="1170" w:right="720" w:bottom="720" w:left="720" w:header="432" w:footer="288" w:gutter="0"/>
          <w:cols w:num="2" w:space="360"/>
        </w:sectPr>
      </w:pPr>
      <w:r>
        <w:fldChar w:fldCharType="end"/>
      </w:r>
    </w:p>
    <w:p w:rsidR="00897CD8" w:rsidRDefault="00897CD8">
      <w:pPr>
        <w:pStyle w:val="ProductList-Body"/>
      </w:pPr>
    </w:p>
    <w:sectPr w:rsidR="00897CD8"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3E70" w:rsidRDefault="005D3E70" w:rsidP="007C7D4D">
      <w:pPr>
        <w:spacing w:after="0"/>
      </w:pPr>
      <w:r>
        <w:separator/>
      </w:r>
    </w:p>
    <w:p w:rsidR="005D3E70" w:rsidRDefault="005D3E70"/>
  </w:endnote>
  <w:endnote w:type="continuationSeparator" w:id="0">
    <w:p w:rsidR="005D3E70" w:rsidRDefault="005D3E70" w:rsidP="007C7D4D">
      <w:pPr>
        <w:spacing w:after="0"/>
      </w:pPr>
      <w:r>
        <w:continuationSeparator/>
      </w:r>
    </w:p>
    <w:p w:rsidR="005D3E70" w:rsidRDefault="005D3E70"/>
  </w:endnote>
  <w:endnote w:type="continuationNotice" w:id="1">
    <w:p w:rsidR="005D3E70" w:rsidRDefault="005D3E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5D3E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844">
            <w:r>
              <w:rPr>
                <w:color w:val="00467F"/>
                <w:u w:val="single"/>
              </w:rPr>
              <w:t>Dizin</w:t>
            </w:r>
          </w:hyperlink>
        </w:p>
      </w:tc>
    </w:tr>
  </w:tbl>
  <w:p w:rsidR="00897CD8" w:rsidRDefault="00897CD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7C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CD8" w:rsidRDefault="005D3E7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CD8" w:rsidRDefault="00897C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CD8" w:rsidRDefault="005D3E70">
          <w:pPr>
            <w:pStyle w:val="PURFooterText"/>
            <w:jc w:val="center"/>
          </w:pPr>
          <w:hyperlink w:anchor="_Sec844">
            <w:r>
              <w:rPr>
                <w:color w:val="00467F"/>
                <w:u w:val="single"/>
              </w:rPr>
              <w:t>Dizin</w:t>
            </w:r>
          </w:hyperlink>
        </w:p>
      </w:tc>
    </w:tr>
  </w:tbl>
  <w:p w:rsidR="00897CD8" w:rsidRDefault="00897C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3E70" w:rsidRDefault="005D3E70" w:rsidP="007C7D4D">
      <w:pPr>
        <w:spacing w:after="0"/>
      </w:pPr>
      <w:r>
        <w:separator/>
      </w:r>
    </w:p>
    <w:p w:rsidR="005D3E70" w:rsidRDefault="005D3E70"/>
  </w:footnote>
  <w:footnote w:type="continuationSeparator" w:id="0">
    <w:p w:rsidR="005D3E70" w:rsidRDefault="005D3E70" w:rsidP="007C7D4D">
      <w:pPr>
        <w:spacing w:after="0"/>
      </w:pPr>
      <w:r>
        <w:continuationSeparator/>
      </w:r>
    </w:p>
    <w:p w:rsidR="005D3E70" w:rsidRDefault="005D3E70"/>
  </w:footnote>
  <w:footnote w:type="continuationNotice" w:id="1">
    <w:p w:rsidR="005D3E70" w:rsidRDefault="005D3E7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w:instrText>
          </w:r>
          <w:r>
            <w:instrText xml:space="preserve">* MERGEFORMAT </w:instrText>
          </w:r>
          <w:r>
            <w:fldChar w:fldCharType="separate"/>
          </w:r>
          <w:r w:rsidR="00A7068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97CD8">
      <w:tc>
        <w:tcPr>
          <w:tcW w:w="8560" w:type="dxa"/>
        </w:tcPr>
        <w:p w:rsidR="00897CD8" w:rsidRDefault="005D3E70">
          <w:pPr>
            <w:pStyle w:val="PURHeaderText"/>
          </w:pPr>
          <w:r>
            <w:t>Microsoft Toplu Lisanslama Ürün Koşulları (Dünya Çapında Türkçe, Mart</w:t>
          </w:r>
          <w:r>
            <w:t xml:space="preserve">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97CD8">
      <w:tc>
        <w:tcPr>
          <w:tcW w:w="8560" w:type="dxa"/>
        </w:tcPr>
        <w:p w:rsidR="00897CD8" w:rsidRDefault="005D3E70">
          <w:pPr>
            <w:pStyle w:val="PURHeaderText"/>
          </w:pPr>
          <w:r>
            <w:t xml:space="preserve">Microsoft Toplu Lisanslama Ürün Koşulları </w:t>
          </w:r>
          <w:r>
            <w:t>(Dünya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rsidR="00A7068E">
            <w:rPr>
              <w:noProof/>
            </w:rPr>
            <w:t>99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7CD8">
      <w:tc>
        <w:tcPr>
          <w:tcW w:w="8560" w:type="dxa"/>
        </w:tcPr>
        <w:p w:rsidR="00897CD8" w:rsidRDefault="005D3E70">
          <w:pPr>
            <w:pStyle w:val="PURHeaderText"/>
          </w:pPr>
          <w:r>
            <w:t>Microsoft Toplu Lisanslama Ürün Koşulları (Dünya Çapında Türkçe, Mart 2017)</w:t>
          </w:r>
        </w:p>
      </w:tc>
      <w:tc>
        <w:tcPr>
          <w:tcW w:w="3680" w:type="dxa"/>
        </w:tcPr>
        <w:p w:rsidR="00897CD8" w:rsidRDefault="005D3E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69C6"/>
    <w:multiLevelType w:val="multilevel"/>
    <w:tmpl w:val="268AE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6426A"/>
    <w:multiLevelType w:val="multilevel"/>
    <w:tmpl w:val="49FC9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25E26"/>
    <w:multiLevelType w:val="multilevel"/>
    <w:tmpl w:val="2A22C0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82D8C"/>
    <w:multiLevelType w:val="multilevel"/>
    <w:tmpl w:val="3F004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B36EF"/>
    <w:multiLevelType w:val="multilevel"/>
    <w:tmpl w:val="5D166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93C4E"/>
    <w:multiLevelType w:val="multilevel"/>
    <w:tmpl w:val="9C0CF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D1529"/>
    <w:multiLevelType w:val="multilevel"/>
    <w:tmpl w:val="CF8E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D91980"/>
    <w:multiLevelType w:val="multilevel"/>
    <w:tmpl w:val="E43A0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51755"/>
    <w:multiLevelType w:val="multilevel"/>
    <w:tmpl w:val="AEF80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8705F"/>
    <w:multiLevelType w:val="multilevel"/>
    <w:tmpl w:val="9238F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70EA2"/>
    <w:multiLevelType w:val="multilevel"/>
    <w:tmpl w:val="421C9E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F62FC"/>
    <w:multiLevelType w:val="multilevel"/>
    <w:tmpl w:val="51967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D5182"/>
    <w:multiLevelType w:val="multilevel"/>
    <w:tmpl w:val="70341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122CE"/>
    <w:multiLevelType w:val="multilevel"/>
    <w:tmpl w:val="037E7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3014A1"/>
    <w:multiLevelType w:val="multilevel"/>
    <w:tmpl w:val="11565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62500"/>
    <w:multiLevelType w:val="multilevel"/>
    <w:tmpl w:val="672A3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EC3AE6"/>
    <w:multiLevelType w:val="multilevel"/>
    <w:tmpl w:val="AFD65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575C14"/>
    <w:multiLevelType w:val="multilevel"/>
    <w:tmpl w:val="64661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F939FD"/>
    <w:multiLevelType w:val="multilevel"/>
    <w:tmpl w:val="9FCE2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7078CE"/>
    <w:multiLevelType w:val="multilevel"/>
    <w:tmpl w:val="7EC85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B929A0"/>
    <w:multiLevelType w:val="multilevel"/>
    <w:tmpl w:val="1DC682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BB45B2"/>
    <w:multiLevelType w:val="multilevel"/>
    <w:tmpl w:val="01A6B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263FAC"/>
    <w:multiLevelType w:val="multilevel"/>
    <w:tmpl w:val="C186E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485187"/>
    <w:multiLevelType w:val="multilevel"/>
    <w:tmpl w:val="D938D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A5273C"/>
    <w:multiLevelType w:val="multilevel"/>
    <w:tmpl w:val="E1643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F07F6"/>
    <w:multiLevelType w:val="multilevel"/>
    <w:tmpl w:val="5310E5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3866B6"/>
    <w:multiLevelType w:val="multilevel"/>
    <w:tmpl w:val="6576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822412"/>
    <w:multiLevelType w:val="multilevel"/>
    <w:tmpl w:val="239457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3D072B"/>
    <w:multiLevelType w:val="multilevel"/>
    <w:tmpl w:val="7D9C6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446F1"/>
    <w:multiLevelType w:val="multilevel"/>
    <w:tmpl w:val="9BE8A7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0E1C57"/>
    <w:multiLevelType w:val="multilevel"/>
    <w:tmpl w:val="E1CAA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AD301D"/>
    <w:multiLevelType w:val="multilevel"/>
    <w:tmpl w:val="2D02E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9D0BA0"/>
    <w:multiLevelType w:val="multilevel"/>
    <w:tmpl w:val="4F887B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955AFF"/>
    <w:multiLevelType w:val="multilevel"/>
    <w:tmpl w:val="61427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0937A1"/>
    <w:multiLevelType w:val="multilevel"/>
    <w:tmpl w:val="AE7E83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B96A00"/>
    <w:multiLevelType w:val="multilevel"/>
    <w:tmpl w:val="8BC0B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2E42A9"/>
    <w:multiLevelType w:val="multilevel"/>
    <w:tmpl w:val="1F486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CB332C"/>
    <w:multiLevelType w:val="multilevel"/>
    <w:tmpl w:val="C4C0B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8164A1"/>
    <w:multiLevelType w:val="multilevel"/>
    <w:tmpl w:val="A48AE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CA349B"/>
    <w:multiLevelType w:val="multilevel"/>
    <w:tmpl w:val="DB7EE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4D1332"/>
    <w:multiLevelType w:val="multilevel"/>
    <w:tmpl w:val="3E56B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F17DC2"/>
    <w:multiLevelType w:val="multilevel"/>
    <w:tmpl w:val="BD6C8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D33AB2"/>
    <w:multiLevelType w:val="multilevel"/>
    <w:tmpl w:val="141AB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F647BA"/>
    <w:multiLevelType w:val="multilevel"/>
    <w:tmpl w:val="EAB01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0E0F78"/>
    <w:multiLevelType w:val="multilevel"/>
    <w:tmpl w:val="45FC4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121711"/>
    <w:multiLevelType w:val="multilevel"/>
    <w:tmpl w:val="19D8B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021391"/>
    <w:multiLevelType w:val="multilevel"/>
    <w:tmpl w:val="974CA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B072F5"/>
    <w:multiLevelType w:val="multilevel"/>
    <w:tmpl w:val="C744F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072C44"/>
    <w:multiLevelType w:val="multilevel"/>
    <w:tmpl w:val="E50CB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AB232E"/>
    <w:multiLevelType w:val="multilevel"/>
    <w:tmpl w:val="A20408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7E674C"/>
    <w:multiLevelType w:val="multilevel"/>
    <w:tmpl w:val="36640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A350E3"/>
    <w:multiLevelType w:val="multilevel"/>
    <w:tmpl w:val="B8A8A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B07202"/>
    <w:multiLevelType w:val="multilevel"/>
    <w:tmpl w:val="1160D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245251"/>
    <w:multiLevelType w:val="multilevel"/>
    <w:tmpl w:val="546E5F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D07450"/>
    <w:multiLevelType w:val="multilevel"/>
    <w:tmpl w:val="FB48A8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5830B2"/>
    <w:multiLevelType w:val="multilevel"/>
    <w:tmpl w:val="C7767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5"/>
  </w:num>
  <w:num w:numId="4">
    <w:abstractNumId w:val="26"/>
  </w:num>
  <w:num w:numId="5">
    <w:abstractNumId w:val="43"/>
  </w:num>
  <w:num w:numId="6">
    <w:abstractNumId w:val="24"/>
  </w:num>
  <w:num w:numId="7">
    <w:abstractNumId w:val="37"/>
  </w:num>
  <w:num w:numId="8">
    <w:abstractNumId w:val="19"/>
  </w:num>
  <w:num w:numId="9">
    <w:abstractNumId w:val="29"/>
  </w:num>
  <w:num w:numId="10">
    <w:abstractNumId w:val="11"/>
  </w:num>
  <w:num w:numId="11">
    <w:abstractNumId w:val="16"/>
  </w:num>
  <w:num w:numId="12">
    <w:abstractNumId w:val="8"/>
  </w:num>
  <w:num w:numId="13">
    <w:abstractNumId w:val="39"/>
  </w:num>
  <w:num w:numId="14">
    <w:abstractNumId w:val="27"/>
  </w:num>
  <w:num w:numId="15">
    <w:abstractNumId w:val="51"/>
  </w:num>
  <w:num w:numId="16">
    <w:abstractNumId w:val="44"/>
  </w:num>
  <w:num w:numId="17">
    <w:abstractNumId w:val="45"/>
  </w:num>
  <w:num w:numId="18">
    <w:abstractNumId w:val="10"/>
  </w:num>
  <w:num w:numId="19">
    <w:abstractNumId w:val="49"/>
  </w:num>
  <w:num w:numId="20">
    <w:abstractNumId w:val="47"/>
  </w:num>
  <w:num w:numId="21">
    <w:abstractNumId w:val="22"/>
  </w:num>
  <w:num w:numId="22">
    <w:abstractNumId w:val="15"/>
  </w:num>
  <w:num w:numId="23">
    <w:abstractNumId w:val="21"/>
  </w:num>
  <w:num w:numId="24">
    <w:abstractNumId w:val="48"/>
  </w:num>
  <w:num w:numId="25">
    <w:abstractNumId w:val="14"/>
  </w:num>
  <w:num w:numId="26">
    <w:abstractNumId w:val="28"/>
  </w:num>
  <w:num w:numId="27">
    <w:abstractNumId w:val="46"/>
  </w:num>
  <w:num w:numId="28">
    <w:abstractNumId w:val="25"/>
  </w:num>
  <w:num w:numId="29">
    <w:abstractNumId w:val="17"/>
  </w:num>
  <w:num w:numId="30">
    <w:abstractNumId w:val="12"/>
  </w:num>
  <w:num w:numId="31">
    <w:abstractNumId w:val="5"/>
  </w:num>
  <w:num w:numId="32">
    <w:abstractNumId w:val="33"/>
  </w:num>
  <w:num w:numId="33">
    <w:abstractNumId w:val="31"/>
  </w:num>
  <w:num w:numId="34">
    <w:abstractNumId w:val="56"/>
  </w:num>
  <w:num w:numId="35">
    <w:abstractNumId w:val="1"/>
  </w:num>
  <w:num w:numId="36">
    <w:abstractNumId w:val="38"/>
  </w:num>
  <w:num w:numId="37">
    <w:abstractNumId w:val="40"/>
  </w:num>
  <w:num w:numId="38">
    <w:abstractNumId w:val="4"/>
  </w:num>
  <w:num w:numId="39">
    <w:abstractNumId w:val="52"/>
  </w:num>
  <w:num w:numId="40">
    <w:abstractNumId w:val="18"/>
  </w:num>
  <w:num w:numId="41">
    <w:abstractNumId w:val="9"/>
  </w:num>
  <w:num w:numId="42">
    <w:abstractNumId w:val="35"/>
  </w:num>
  <w:num w:numId="43">
    <w:abstractNumId w:val="7"/>
  </w:num>
  <w:num w:numId="44">
    <w:abstractNumId w:val="53"/>
  </w:num>
  <w:num w:numId="45">
    <w:abstractNumId w:val="50"/>
  </w:num>
  <w:num w:numId="46">
    <w:abstractNumId w:val="0"/>
  </w:num>
  <w:num w:numId="47">
    <w:abstractNumId w:val="13"/>
  </w:num>
  <w:num w:numId="48">
    <w:abstractNumId w:val="20"/>
  </w:num>
  <w:num w:numId="49">
    <w:abstractNumId w:val="3"/>
  </w:num>
  <w:num w:numId="50">
    <w:abstractNumId w:val="42"/>
  </w:num>
  <w:num w:numId="51">
    <w:abstractNumId w:val="6"/>
  </w:num>
  <w:num w:numId="52">
    <w:abstractNumId w:val="41"/>
  </w:num>
  <w:num w:numId="53">
    <w:abstractNumId w:val="2"/>
  </w:num>
  <w:num w:numId="54">
    <w:abstractNumId w:val="36"/>
  </w:num>
  <w:num w:numId="55">
    <w:abstractNumId w:val="54"/>
  </w:num>
  <w:num w:numId="56">
    <w:abstractNumId w:val="30"/>
  </w:num>
  <w:num w:numId="57">
    <w:abstractNumId w:val="57"/>
  </w:num>
  <w:num w:numId="58">
    <w:abstractNumId w:val="2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1OifUedjHfBLyL/mdiGbTw8xpap4uJ1SD+BHBsj8FVMmwQc6OlFY7kV6OVlCh74jall/zSs88CTqwJ6SxqyVA==" w:salt="/sXVWNziyHbRbzBEEbDG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2A7D"/>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3E70"/>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CD8"/>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68E"/>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365A2F-3D91-462B-927F-804E1629E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E2A7D"/>
    <w:pPr>
      <w:spacing w:after="0" w:line="240" w:lineRule="auto"/>
      <w:ind w:left="400" w:hanging="200"/>
    </w:pPr>
  </w:style>
  <w:style w:type="character" w:styleId="Mention">
    <w:name w:val="Mention"/>
    <w:basedOn w:val="DefaultParagraphFont"/>
    <w:uiPriority w:val="99"/>
    <w:semiHidden/>
    <w:unhideWhenUsed/>
    <w:rsid w:val="001E2A7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D0784E9-6E5D-465B-A015-F91695234083}">
  <ds:schemaRefs>
    <ds:schemaRef ds:uri="http://schemas.openxmlformats.org/officeDocument/2006/bibliography"/>
  </ds:schemaRefs>
</ds:datastoreItem>
</file>

<file path=customXml/itemProps5.xml><?xml version="1.0" encoding="utf-8"?>
<ds:datastoreItem xmlns:ds="http://schemas.openxmlformats.org/officeDocument/2006/customXml" ds:itemID="{3B0078F9-9A56-4772-BE5A-8575B91D9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99</Pages>
  <Words>105562</Words>
  <Characters>601704</Characters>
  <Application>Microsoft Office Word</Application>
  <DocSecurity>8</DocSecurity>
  <Lines>5014</Lines>
  <Paragraphs>1411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2017-03-01T22:02:00Z</dcterms:created>
  <dcterms:modified xsi:type="dcterms:W3CDTF">2017-03-01T22:03:00Z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