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83483" w:rsidRDefault="00E83483">
      <w:pPr>
        <w:pStyle w:val="PURBody"/>
        <w:shd w:val="clear" w:color="auto" w:fill="00188F"/>
        <w:tabs>
          <w:tab w:val="clear" w:pos="360"/>
        </w:tabs>
        <w:ind w:right="7920" w:firstLine="360"/>
        <w:rPr>
          <w:color w:val="FFFFFF"/>
          <w:sz w:val="6"/>
          <w:szCs w:val="6"/>
        </w:rPr>
      </w:pPr>
    </w:p>
    <w:p w:rsidR="00E83483" w:rsidRDefault="005C1F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E83483" w:rsidRDefault="005C1F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E83483" w:rsidRDefault="00E83483">
      <w:pPr>
        <w:pStyle w:val="PURBody"/>
        <w:shd w:val="clear" w:color="auto" w:fill="00188F"/>
        <w:tabs>
          <w:tab w:val="clear" w:pos="360"/>
        </w:tabs>
        <w:spacing w:after="0"/>
        <w:ind w:right="7920" w:firstLine="360"/>
        <w:rPr>
          <w:color w:val="FFFFFF" w:themeColor="background1"/>
          <w:szCs w:val="18"/>
        </w:rPr>
      </w:pPr>
    </w:p>
    <w:p w:rsidR="00E83483" w:rsidRDefault="00E83483">
      <w:pPr>
        <w:pStyle w:val="PURBody"/>
        <w:shd w:val="clear" w:color="auto" w:fill="00188F"/>
        <w:tabs>
          <w:tab w:val="clear" w:pos="360"/>
        </w:tabs>
        <w:spacing w:after="0"/>
        <w:ind w:right="7920" w:firstLine="360"/>
        <w:rPr>
          <w:color w:val="FFFFFF" w:themeColor="background1"/>
          <w:szCs w:val="18"/>
        </w:rPr>
      </w:pPr>
    </w:p>
    <w:p w:rsidR="00E83483" w:rsidRDefault="00E83483">
      <w:pPr>
        <w:pStyle w:val="PURBody"/>
        <w:shd w:val="clear" w:color="auto" w:fill="00188F"/>
        <w:tabs>
          <w:tab w:val="clear" w:pos="360"/>
        </w:tabs>
        <w:spacing w:after="0"/>
        <w:ind w:right="7920" w:firstLine="360"/>
        <w:rPr>
          <w:color w:val="FFFFFF" w:themeColor="background1"/>
          <w:szCs w:val="18"/>
        </w:rPr>
      </w:pPr>
    </w:p>
    <w:p w:rsidR="00E83483" w:rsidRDefault="00E83483">
      <w:pPr>
        <w:pStyle w:val="PURBody"/>
        <w:shd w:val="clear" w:color="auto" w:fill="00188F"/>
        <w:tabs>
          <w:tab w:val="clear" w:pos="360"/>
        </w:tabs>
        <w:spacing w:after="0"/>
        <w:ind w:right="7920" w:firstLine="360"/>
        <w:rPr>
          <w:color w:val="FFFFFF" w:themeColor="background1"/>
          <w:szCs w:val="18"/>
        </w:rPr>
      </w:pPr>
    </w:p>
    <w:p w:rsidR="00E83483" w:rsidRDefault="00E83483">
      <w:pPr>
        <w:pStyle w:val="PURBody"/>
        <w:shd w:val="clear" w:color="auto" w:fill="00188F"/>
        <w:tabs>
          <w:tab w:val="clear" w:pos="360"/>
        </w:tabs>
        <w:spacing w:after="0"/>
        <w:ind w:right="7920" w:firstLine="360"/>
        <w:rPr>
          <w:color w:val="FFFFFF" w:themeColor="background1"/>
          <w:szCs w:val="18"/>
        </w:rPr>
      </w:pPr>
    </w:p>
    <w:p w:rsidR="00E83483" w:rsidRDefault="00E83483">
      <w:pPr>
        <w:pStyle w:val="PURBody"/>
        <w:shd w:val="clear" w:color="auto" w:fill="0072C6"/>
        <w:tabs>
          <w:tab w:val="clear" w:pos="360"/>
        </w:tabs>
        <w:ind w:right="1800" w:firstLine="360"/>
        <w:rPr>
          <w:sz w:val="72"/>
          <w:szCs w:val="72"/>
        </w:rPr>
      </w:pPr>
    </w:p>
    <w:p w:rsidR="00E83483" w:rsidRDefault="00E83483">
      <w:pPr>
        <w:pStyle w:val="PURBody"/>
        <w:shd w:val="clear" w:color="auto" w:fill="0072C6"/>
        <w:tabs>
          <w:tab w:val="clear" w:pos="360"/>
          <w:tab w:val="left" w:pos="180"/>
        </w:tabs>
        <w:ind w:right="1800" w:firstLine="360"/>
        <w:rPr>
          <w:color w:val="FFFFFF" w:themeColor="background1"/>
          <w:sz w:val="72"/>
          <w:szCs w:val="72"/>
        </w:rPr>
      </w:pPr>
    </w:p>
    <w:p w:rsidR="00E83483" w:rsidRDefault="005C1F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E83483" w:rsidRDefault="005C1F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2018</w:t>
      </w:r>
    </w:p>
    <w:p w:rsidR="00E83483" w:rsidRDefault="00E83483">
      <w:pPr>
        <w:pStyle w:val="PURBody"/>
        <w:shd w:val="clear" w:color="auto" w:fill="0072C6"/>
        <w:tabs>
          <w:tab w:val="clear" w:pos="360"/>
        </w:tabs>
        <w:spacing w:after="0" w:line="230" w:lineRule="auto"/>
        <w:ind w:right="1800" w:firstLine="360"/>
        <w:rPr>
          <w:color w:val="FFFFFF" w:themeColor="background1"/>
          <w:sz w:val="96"/>
          <w:szCs w:val="96"/>
        </w:rPr>
      </w:pPr>
    </w:p>
    <w:p w:rsidR="00E83483" w:rsidRDefault="005C1F5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83483" w:rsidRDefault="00E83483">
      <w:pPr>
        <w:sectPr w:rsidR="00E83483">
          <w:footerReference w:type="default" r:id="rId10"/>
          <w:type w:val="continuous"/>
          <w:pgSz w:w="12240" w:h="15840" w:code="1"/>
          <w:pgMar w:top="1170" w:right="720" w:bottom="720" w:left="720" w:header="432" w:footer="288" w:gutter="0"/>
          <w:cols w:space="360"/>
        </w:sectPr>
      </w:pPr>
    </w:p>
    <w:p w:rsidR="00E83483" w:rsidRDefault="005C1F5B">
      <w:pPr>
        <w:pStyle w:val="ProductList-SectionHeading"/>
        <w:pageBreakBefore/>
      </w:pPr>
      <w:bookmarkStart w:id="1" w:name="_Sec842"/>
      <w:r>
        <w:lastRenderedPageBreak/>
        <w:t>İçindekiler</w:t>
      </w:r>
    </w:p>
    <w:p w:rsidR="00E83483" w:rsidRDefault="00E83483">
      <w:pPr>
        <w:pStyle w:val="ProductList-Body"/>
      </w:pPr>
    </w:p>
    <w:p w:rsidR="00E83483" w:rsidRDefault="00E83483">
      <w:pPr>
        <w:sectPr w:rsidR="00E83483">
          <w:headerReference w:type="default" r:id="rId11"/>
          <w:footerReference w:type="default" r:id="rId12"/>
          <w:type w:val="continuous"/>
          <w:pgSz w:w="12240" w:h="15840" w:code="1"/>
          <w:pgMar w:top="1170" w:right="720" w:bottom="1620" w:left="720" w:header="432" w:footer="288" w:gutter="0"/>
          <w:cols w:space="360"/>
        </w:sectPr>
      </w:pPr>
    </w:p>
    <w:p w:rsidR="00A10CED" w:rsidRDefault="005C1F5B">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21498" w:history="1">
        <w:r w:rsidR="00A10CED" w:rsidRPr="00A952B8">
          <w:rPr>
            <w:rStyle w:val="Hyperlink"/>
            <w:noProof/>
          </w:rPr>
          <w:t>Giriş</w:t>
        </w:r>
        <w:r w:rsidR="00A10CED">
          <w:rPr>
            <w:noProof/>
          </w:rPr>
          <w:tab/>
        </w:r>
        <w:r w:rsidR="00A10CED">
          <w:rPr>
            <w:noProof/>
          </w:rPr>
          <w:fldChar w:fldCharType="begin"/>
        </w:r>
        <w:r w:rsidR="00A10CED">
          <w:rPr>
            <w:noProof/>
          </w:rPr>
          <w:instrText xml:space="preserve"> PAGEREF _Toc507621498 \h </w:instrText>
        </w:r>
        <w:r w:rsidR="00A10CED">
          <w:rPr>
            <w:noProof/>
          </w:rPr>
        </w:r>
        <w:r w:rsidR="00A10CED">
          <w:rPr>
            <w:noProof/>
          </w:rPr>
          <w:fldChar w:fldCharType="separate"/>
        </w:r>
        <w:r w:rsidR="00A10CED">
          <w:rPr>
            <w:noProof/>
          </w:rPr>
          <w:t>4</w:t>
        </w:r>
        <w:r w:rsidR="00A10CED">
          <w:rPr>
            <w:noProof/>
          </w:rPr>
          <w:fldChar w:fldCharType="end"/>
        </w:r>
      </w:hyperlink>
    </w:p>
    <w:p w:rsidR="00A10CED" w:rsidRDefault="00D66051">
      <w:pPr>
        <w:pStyle w:val="TOC2"/>
        <w:rPr>
          <w:rFonts w:eastAsiaTheme="minorEastAsia"/>
          <w:smallCaps w:val="0"/>
          <w:sz w:val="22"/>
        </w:rPr>
      </w:pPr>
      <w:hyperlink w:anchor="_Toc507621499" w:history="1">
        <w:r w:rsidR="00A10CED" w:rsidRPr="00A952B8">
          <w:rPr>
            <w:rStyle w:val="Hyperlink"/>
          </w:rPr>
          <w:t>Bu Belge Hakkında</w:t>
        </w:r>
        <w:r w:rsidR="00A10CED">
          <w:tab/>
        </w:r>
        <w:r w:rsidR="00A10CED">
          <w:fldChar w:fldCharType="begin"/>
        </w:r>
        <w:r w:rsidR="00A10CED">
          <w:instrText xml:space="preserve"> PAGEREF _Toc507621499 \h </w:instrText>
        </w:r>
        <w:r w:rsidR="00A10CED">
          <w:fldChar w:fldCharType="separate"/>
        </w:r>
        <w:r w:rsidR="00A10CED">
          <w:t>4</w:t>
        </w:r>
        <w:r w:rsidR="00A10CED">
          <w:fldChar w:fldCharType="end"/>
        </w:r>
      </w:hyperlink>
    </w:p>
    <w:p w:rsidR="00A10CED" w:rsidRDefault="00D66051">
      <w:pPr>
        <w:pStyle w:val="TOC2"/>
        <w:rPr>
          <w:rFonts w:eastAsiaTheme="minorEastAsia"/>
          <w:smallCaps w:val="0"/>
          <w:sz w:val="22"/>
        </w:rPr>
      </w:pPr>
      <w:hyperlink w:anchor="_Toc507621500" w:history="1">
        <w:r w:rsidR="00A10CED" w:rsidRPr="00A952B8">
          <w:rPr>
            <w:rStyle w:val="Hyperlink"/>
          </w:rPr>
          <w:t>Belge İçeriği</w:t>
        </w:r>
        <w:r w:rsidR="00A10CED">
          <w:tab/>
        </w:r>
        <w:r w:rsidR="00A10CED">
          <w:fldChar w:fldCharType="begin"/>
        </w:r>
        <w:r w:rsidR="00A10CED">
          <w:instrText xml:space="preserve"> PAGEREF _Toc507621500 \h </w:instrText>
        </w:r>
        <w:r w:rsidR="00A10CED">
          <w:fldChar w:fldCharType="separate"/>
        </w:r>
        <w:r w:rsidR="00A10CED">
          <w:t>4</w:t>
        </w:r>
        <w:r w:rsidR="00A10CED">
          <w:fldChar w:fldCharType="end"/>
        </w:r>
      </w:hyperlink>
    </w:p>
    <w:p w:rsidR="00A10CED" w:rsidRDefault="00D66051">
      <w:pPr>
        <w:pStyle w:val="TOC2"/>
        <w:rPr>
          <w:rFonts w:eastAsiaTheme="minorEastAsia"/>
          <w:smallCaps w:val="0"/>
          <w:sz w:val="22"/>
        </w:rPr>
      </w:pPr>
      <w:hyperlink w:anchor="_Toc507621501" w:history="1">
        <w:r w:rsidR="00A10CED" w:rsidRPr="00A952B8">
          <w:rPr>
            <w:rStyle w:val="Hyperlink"/>
          </w:rPr>
          <w:t>Bir Ürün Girişinde Nasıl Gezinilir?</w:t>
        </w:r>
        <w:r w:rsidR="00A10CED">
          <w:tab/>
        </w:r>
        <w:r w:rsidR="00A10CED">
          <w:fldChar w:fldCharType="begin"/>
        </w:r>
        <w:r w:rsidR="00A10CED">
          <w:instrText xml:space="preserve"> PAGEREF _Toc507621501 \h </w:instrText>
        </w:r>
        <w:r w:rsidR="00A10CED">
          <w:fldChar w:fldCharType="separate"/>
        </w:r>
        <w:r w:rsidR="00A10CED">
          <w:t>4</w:t>
        </w:r>
        <w:r w:rsidR="00A10CED">
          <w:fldChar w:fldCharType="end"/>
        </w:r>
      </w:hyperlink>
    </w:p>
    <w:p w:rsidR="00A10CED" w:rsidRDefault="00D66051">
      <w:pPr>
        <w:pStyle w:val="TOC2"/>
        <w:rPr>
          <w:rFonts w:eastAsiaTheme="minorEastAsia"/>
          <w:smallCaps w:val="0"/>
          <w:sz w:val="22"/>
        </w:rPr>
      </w:pPr>
      <w:hyperlink w:anchor="_Toc507621502" w:history="1">
        <w:r w:rsidR="00A10CED" w:rsidRPr="00A952B8">
          <w:rPr>
            <w:rStyle w:val="Hyperlink"/>
          </w:rPr>
          <w:t>Açıklamalar ve bu Belgedeki Değişikliklerle İlgili Özet</w:t>
        </w:r>
        <w:r w:rsidR="00A10CED">
          <w:tab/>
        </w:r>
        <w:r w:rsidR="00A10CED">
          <w:fldChar w:fldCharType="begin"/>
        </w:r>
        <w:r w:rsidR="00A10CED">
          <w:instrText xml:space="preserve"> PAGEREF _Toc507621502 \h </w:instrText>
        </w:r>
        <w:r w:rsidR="00A10CED">
          <w:fldChar w:fldCharType="separate"/>
        </w:r>
        <w:r w:rsidR="00A10CED">
          <w:t>5</w:t>
        </w:r>
        <w:r w:rsidR="00A10CED">
          <w:fldChar w:fldCharType="end"/>
        </w:r>
      </w:hyperlink>
    </w:p>
    <w:p w:rsidR="00A10CED" w:rsidRDefault="00D66051">
      <w:pPr>
        <w:pStyle w:val="TOC1"/>
        <w:rPr>
          <w:rFonts w:eastAsiaTheme="minorEastAsia"/>
          <w:b w:val="0"/>
          <w:caps w:val="0"/>
          <w:noProof/>
          <w:sz w:val="22"/>
          <w:szCs w:val="22"/>
        </w:rPr>
      </w:pPr>
      <w:hyperlink w:anchor="_Toc507621503" w:history="1">
        <w:r w:rsidR="00A10CED" w:rsidRPr="00A952B8">
          <w:rPr>
            <w:rStyle w:val="Hyperlink"/>
            <w:noProof/>
          </w:rPr>
          <w:t>Lisans Şartları</w:t>
        </w:r>
        <w:r w:rsidR="00A10CED">
          <w:rPr>
            <w:noProof/>
          </w:rPr>
          <w:tab/>
        </w:r>
        <w:r w:rsidR="00A10CED">
          <w:rPr>
            <w:noProof/>
          </w:rPr>
          <w:fldChar w:fldCharType="begin"/>
        </w:r>
        <w:r w:rsidR="00A10CED">
          <w:rPr>
            <w:noProof/>
          </w:rPr>
          <w:instrText xml:space="preserve"> PAGEREF _Toc507621503 \h </w:instrText>
        </w:r>
        <w:r w:rsidR="00A10CED">
          <w:rPr>
            <w:noProof/>
          </w:rPr>
        </w:r>
        <w:r w:rsidR="00A10CED">
          <w:rPr>
            <w:noProof/>
          </w:rPr>
          <w:fldChar w:fldCharType="separate"/>
        </w:r>
        <w:r w:rsidR="00A10CED">
          <w:rPr>
            <w:noProof/>
          </w:rPr>
          <w:t>6</w:t>
        </w:r>
        <w:r w:rsidR="00A10CED">
          <w:rPr>
            <w:noProof/>
          </w:rPr>
          <w:fldChar w:fldCharType="end"/>
        </w:r>
      </w:hyperlink>
    </w:p>
    <w:p w:rsidR="00A10CED" w:rsidRDefault="00D66051">
      <w:pPr>
        <w:pStyle w:val="TOC2"/>
        <w:rPr>
          <w:rFonts w:eastAsiaTheme="minorEastAsia"/>
          <w:smallCaps w:val="0"/>
          <w:sz w:val="22"/>
        </w:rPr>
      </w:pPr>
      <w:hyperlink w:anchor="_Toc507621504" w:history="1">
        <w:r w:rsidR="00A10CED" w:rsidRPr="00A952B8">
          <w:rPr>
            <w:rStyle w:val="Hyperlink"/>
          </w:rPr>
          <w:t>Evrensel Lisans Şartları</w:t>
        </w:r>
        <w:r w:rsidR="00A10CED">
          <w:tab/>
        </w:r>
        <w:r w:rsidR="00A10CED">
          <w:fldChar w:fldCharType="begin"/>
        </w:r>
        <w:r w:rsidR="00A10CED">
          <w:instrText xml:space="preserve"> PAGEREF _Toc507621504 \h </w:instrText>
        </w:r>
        <w:r w:rsidR="00A10CED">
          <w:fldChar w:fldCharType="separate"/>
        </w:r>
        <w:r w:rsidR="00A10CED">
          <w:t>6</w:t>
        </w:r>
        <w:r w:rsidR="00A10CED">
          <w:fldChar w:fldCharType="end"/>
        </w:r>
      </w:hyperlink>
    </w:p>
    <w:p w:rsidR="00A10CED" w:rsidRDefault="00D66051">
      <w:pPr>
        <w:pStyle w:val="TOC2"/>
        <w:rPr>
          <w:rFonts w:eastAsiaTheme="minorEastAsia"/>
          <w:smallCaps w:val="0"/>
          <w:sz w:val="22"/>
        </w:rPr>
      </w:pPr>
      <w:hyperlink w:anchor="_Toc507621505" w:history="1">
        <w:r w:rsidR="00A10CED" w:rsidRPr="00A952B8">
          <w:rPr>
            <w:rStyle w:val="Hyperlink"/>
          </w:rPr>
          <w:t>Lisans Modeli Şartları</w:t>
        </w:r>
        <w:r w:rsidR="00A10CED">
          <w:tab/>
        </w:r>
        <w:r w:rsidR="00A10CED">
          <w:fldChar w:fldCharType="begin"/>
        </w:r>
        <w:r w:rsidR="00A10CED">
          <w:instrText xml:space="preserve"> PAGEREF _Toc507621505 \h </w:instrText>
        </w:r>
        <w:r w:rsidR="00A10CED">
          <w:fldChar w:fldCharType="separate"/>
        </w:r>
        <w:r w:rsidR="00A10CED">
          <w:t>8</w:t>
        </w:r>
        <w:r w:rsidR="00A10CED">
          <w:fldChar w:fldCharType="end"/>
        </w:r>
      </w:hyperlink>
    </w:p>
    <w:p w:rsidR="00A10CED" w:rsidRDefault="00D66051">
      <w:pPr>
        <w:pStyle w:val="TOC3"/>
        <w:rPr>
          <w:rFonts w:eastAsiaTheme="minorEastAsia"/>
          <w:smallCaps w:val="0"/>
          <w:sz w:val="22"/>
        </w:rPr>
      </w:pPr>
      <w:hyperlink w:anchor="_Toc507621506" w:history="1">
        <w:r w:rsidR="00A10CED" w:rsidRPr="00A952B8">
          <w:rPr>
            <w:rStyle w:val="Hyperlink"/>
          </w:rPr>
          <w:t>Masaüstü Uygulamaları</w:t>
        </w:r>
        <w:r w:rsidR="00A10CED">
          <w:tab/>
        </w:r>
        <w:r w:rsidR="00A10CED">
          <w:fldChar w:fldCharType="begin"/>
        </w:r>
        <w:r w:rsidR="00A10CED">
          <w:instrText xml:space="preserve"> PAGEREF _Toc507621506 \h </w:instrText>
        </w:r>
        <w:r w:rsidR="00A10CED">
          <w:fldChar w:fldCharType="separate"/>
        </w:r>
        <w:r w:rsidR="00A10CED">
          <w:t>9</w:t>
        </w:r>
        <w:r w:rsidR="00A10CED">
          <w:fldChar w:fldCharType="end"/>
        </w:r>
      </w:hyperlink>
    </w:p>
    <w:p w:rsidR="00A10CED" w:rsidRDefault="00D66051">
      <w:pPr>
        <w:pStyle w:val="TOC3"/>
        <w:rPr>
          <w:rFonts w:eastAsiaTheme="minorEastAsia"/>
          <w:smallCaps w:val="0"/>
          <w:sz w:val="22"/>
        </w:rPr>
      </w:pPr>
      <w:hyperlink w:anchor="_Toc507621507" w:history="1">
        <w:r w:rsidR="00A10CED" w:rsidRPr="00A952B8">
          <w:rPr>
            <w:rStyle w:val="Hyperlink"/>
          </w:rPr>
          <w:t>Masaüstü Bilgisayar İşletim Sistemleri</w:t>
        </w:r>
        <w:r w:rsidR="00A10CED">
          <w:tab/>
        </w:r>
        <w:r w:rsidR="00A10CED">
          <w:fldChar w:fldCharType="begin"/>
        </w:r>
        <w:r w:rsidR="00A10CED">
          <w:instrText xml:space="preserve"> PAGEREF _Toc507621507 \h </w:instrText>
        </w:r>
        <w:r w:rsidR="00A10CED">
          <w:fldChar w:fldCharType="separate"/>
        </w:r>
        <w:r w:rsidR="00A10CED">
          <w:t>9</w:t>
        </w:r>
        <w:r w:rsidR="00A10CED">
          <w:fldChar w:fldCharType="end"/>
        </w:r>
      </w:hyperlink>
    </w:p>
    <w:p w:rsidR="00A10CED" w:rsidRDefault="00D66051">
      <w:pPr>
        <w:pStyle w:val="TOC3"/>
        <w:rPr>
          <w:rFonts w:eastAsiaTheme="minorEastAsia"/>
          <w:smallCaps w:val="0"/>
          <w:sz w:val="22"/>
        </w:rPr>
      </w:pPr>
      <w:hyperlink w:anchor="_Toc507621508" w:history="1">
        <w:r w:rsidR="00A10CED" w:rsidRPr="00A952B8">
          <w:rPr>
            <w:rStyle w:val="Hyperlink"/>
          </w:rPr>
          <w:t>Çekirdek Başına/CAL</w:t>
        </w:r>
        <w:r w:rsidR="00A10CED">
          <w:tab/>
        </w:r>
        <w:r w:rsidR="00A10CED">
          <w:fldChar w:fldCharType="begin"/>
        </w:r>
        <w:r w:rsidR="00A10CED">
          <w:instrText xml:space="preserve"> PAGEREF _Toc507621508 \h </w:instrText>
        </w:r>
        <w:r w:rsidR="00A10CED">
          <w:fldChar w:fldCharType="separate"/>
        </w:r>
        <w:r w:rsidR="00A10CED">
          <w:t>9</w:t>
        </w:r>
        <w:r w:rsidR="00A10CED">
          <w:fldChar w:fldCharType="end"/>
        </w:r>
      </w:hyperlink>
    </w:p>
    <w:p w:rsidR="00A10CED" w:rsidRDefault="00D66051">
      <w:pPr>
        <w:pStyle w:val="TOC3"/>
        <w:rPr>
          <w:rFonts w:eastAsiaTheme="minorEastAsia"/>
          <w:smallCaps w:val="0"/>
          <w:sz w:val="22"/>
        </w:rPr>
      </w:pPr>
      <w:hyperlink w:anchor="_Toc507621509" w:history="1">
        <w:r w:rsidR="00A10CED" w:rsidRPr="00A952B8">
          <w:rPr>
            <w:rStyle w:val="Hyperlink"/>
          </w:rPr>
          <w:t>Sunucu/CAL</w:t>
        </w:r>
        <w:r w:rsidR="00A10CED">
          <w:tab/>
        </w:r>
        <w:r w:rsidR="00A10CED">
          <w:fldChar w:fldCharType="begin"/>
        </w:r>
        <w:r w:rsidR="00A10CED">
          <w:instrText xml:space="preserve"> PAGEREF _Toc507621509 \h </w:instrText>
        </w:r>
        <w:r w:rsidR="00A10CED">
          <w:fldChar w:fldCharType="separate"/>
        </w:r>
        <w:r w:rsidR="00A10CED">
          <w:t>10</w:t>
        </w:r>
        <w:r w:rsidR="00A10CED">
          <w:fldChar w:fldCharType="end"/>
        </w:r>
      </w:hyperlink>
    </w:p>
    <w:p w:rsidR="00A10CED" w:rsidRDefault="00D66051">
      <w:pPr>
        <w:pStyle w:val="TOC3"/>
        <w:rPr>
          <w:rFonts w:eastAsiaTheme="minorEastAsia"/>
          <w:smallCaps w:val="0"/>
          <w:sz w:val="22"/>
        </w:rPr>
      </w:pPr>
      <w:hyperlink w:anchor="_Toc507621510" w:history="1">
        <w:r w:rsidR="00A10CED" w:rsidRPr="00A952B8">
          <w:rPr>
            <w:rStyle w:val="Hyperlink"/>
          </w:rPr>
          <w:t>Çekirdek Başına</w:t>
        </w:r>
        <w:r w:rsidR="00A10CED">
          <w:tab/>
        </w:r>
        <w:r w:rsidR="00A10CED">
          <w:fldChar w:fldCharType="begin"/>
        </w:r>
        <w:r w:rsidR="00A10CED">
          <w:instrText xml:space="preserve"> PAGEREF _Toc507621510 \h </w:instrText>
        </w:r>
        <w:r w:rsidR="00A10CED">
          <w:fldChar w:fldCharType="separate"/>
        </w:r>
        <w:r w:rsidR="00A10CED">
          <w:t>10</w:t>
        </w:r>
        <w:r w:rsidR="00A10CED">
          <w:fldChar w:fldCharType="end"/>
        </w:r>
      </w:hyperlink>
    </w:p>
    <w:p w:rsidR="00A10CED" w:rsidRDefault="00D66051">
      <w:pPr>
        <w:pStyle w:val="TOC3"/>
        <w:rPr>
          <w:rFonts w:eastAsiaTheme="minorEastAsia"/>
          <w:smallCaps w:val="0"/>
          <w:sz w:val="22"/>
        </w:rPr>
      </w:pPr>
      <w:hyperlink w:anchor="_Toc507621511" w:history="1">
        <w:r w:rsidR="00A10CED" w:rsidRPr="00A952B8">
          <w:rPr>
            <w:rStyle w:val="Hyperlink"/>
          </w:rPr>
          <w:t>Yönetim Sunucuları</w:t>
        </w:r>
        <w:r w:rsidR="00A10CED">
          <w:tab/>
        </w:r>
        <w:r w:rsidR="00A10CED">
          <w:fldChar w:fldCharType="begin"/>
        </w:r>
        <w:r w:rsidR="00A10CED">
          <w:instrText xml:space="preserve"> PAGEREF _Toc507621511 \h </w:instrText>
        </w:r>
        <w:r w:rsidR="00A10CED">
          <w:fldChar w:fldCharType="separate"/>
        </w:r>
        <w:r w:rsidR="00A10CED">
          <w:t>10</w:t>
        </w:r>
        <w:r w:rsidR="00A10CED">
          <w:fldChar w:fldCharType="end"/>
        </w:r>
      </w:hyperlink>
    </w:p>
    <w:p w:rsidR="00A10CED" w:rsidRDefault="00D66051">
      <w:pPr>
        <w:pStyle w:val="TOC3"/>
        <w:rPr>
          <w:rFonts w:eastAsiaTheme="minorEastAsia"/>
          <w:smallCaps w:val="0"/>
          <w:sz w:val="22"/>
        </w:rPr>
      </w:pPr>
      <w:hyperlink w:anchor="_Toc507621512" w:history="1">
        <w:r w:rsidR="00A10CED" w:rsidRPr="00A952B8">
          <w:rPr>
            <w:rStyle w:val="Hyperlink"/>
          </w:rPr>
          <w:t>Özel Sunucular</w:t>
        </w:r>
        <w:r w:rsidR="00A10CED">
          <w:tab/>
        </w:r>
        <w:r w:rsidR="00A10CED">
          <w:fldChar w:fldCharType="begin"/>
        </w:r>
        <w:r w:rsidR="00A10CED">
          <w:instrText xml:space="preserve"> PAGEREF _Toc507621512 \h </w:instrText>
        </w:r>
        <w:r w:rsidR="00A10CED">
          <w:fldChar w:fldCharType="separate"/>
        </w:r>
        <w:r w:rsidR="00A10CED">
          <w:t>11</w:t>
        </w:r>
        <w:r w:rsidR="00A10CED">
          <w:fldChar w:fldCharType="end"/>
        </w:r>
      </w:hyperlink>
    </w:p>
    <w:p w:rsidR="00A10CED" w:rsidRDefault="00D66051">
      <w:pPr>
        <w:pStyle w:val="TOC3"/>
        <w:rPr>
          <w:rFonts w:eastAsiaTheme="minorEastAsia"/>
          <w:smallCaps w:val="0"/>
          <w:sz w:val="22"/>
        </w:rPr>
      </w:pPr>
      <w:hyperlink w:anchor="_Toc507621513" w:history="1">
        <w:r w:rsidR="00A10CED" w:rsidRPr="00A952B8">
          <w:rPr>
            <w:rStyle w:val="Hyperlink"/>
          </w:rPr>
          <w:t>Geliştirici Araçları</w:t>
        </w:r>
        <w:r w:rsidR="00A10CED">
          <w:tab/>
        </w:r>
        <w:r w:rsidR="00A10CED">
          <w:fldChar w:fldCharType="begin"/>
        </w:r>
        <w:r w:rsidR="00A10CED">
          <w:instrText xml:space="preserve"> PAGEREF _Toc507621513 \h </w:instrText>
        </w:r>
        <w:r w:rsidR="00A10CED">
          <w:fldChar w:fldCharType="separate"/>
        </w:r>
        <w:r w:rsidR="00A10CED">
          <w:t>11</w:t>
        </w:r>
        <w:r w:rsidR="00A10CED">
          <w:fldChar w:fldCharType="end"/>
        </w:r>
      </w:hyperlink>
    </w:p>
    <w:p w:rsidR="00A10CED" w:rsidRDefault="00D66051">
      <w:pPr>
        <w:pStyle w:val="TOC1"/>
        <w:rPr>
          <w:rFonts w:eastAsiaTheme="minorEastAsia"/>
          <w:b w:val="0"/>
          <w:caps w:val="0"/>
          <w:noProof/>
          <w:sz w:val="22"/>
          <w:szCs w:val="22"/>
        </w:rPr>
      </w:pPr>
      <w:hyperlink w:anchor="_Toc507621514" w:history="1">
        <w:r w:rsidR="00A10CED" w:rsidRPr="00A952B8">
          <w:rPr>
            <w:rStyle w:val="Hyperlink"/>
            <w:noProof/>
          </w:rPr>
          <w:t>Yazılım</w:t>
        </w:r>
        <w:r w:rsidR="00A10CED">
          <w:rPr>
            <w:noProof/>
          </w:rPr>
          <w:tab/>
        </w:r>
        <w:r w:rsidR="00A10CED">
          <w:rPr>
            <w:noProof/>
          </w:rPr>
          <w:fldChar w:fldCharType="begin"/>
        </w:r>
        <w:r w:rsidR="00A10CED">
          <w:rPr>
            <w:noProof/>
          </w:rPr>
          <w:instrText xml:space="preserve"> PAGEREF _Toc507621514 \h </w:instrText>
        </w:r>
        <w:r w:rsidR="00A10CED">
          <w:rPr>
            <w:noProof/>
          </w:rPr>
        </w:r>
        <w:r w:rsidR="00A10CED">
          <w:rPr>
            <w:noProof/>
          </w:rPr>
          <w:fldChar w:fldCharType="separate"/>
        </w:r>
        <w:r w:rsidR="00A10CED">
          <w:rPr>
            <w:noProof/>
          </w:rPr>
          <w:t>12</w:t>
        </w:r>
        <w:r w:rsidR="00A10CED">
          <w:rPr>
            <w:noProof/>
          </w:rPr>
          <w:fldChar w:fldCharType="end"/>
        </w:r>
      </w:hyperlink>
    </w:p>
    <w:p w:rsidR="00A10CED" w:rsidRDefault="00D66051">
      <w:pPr>
        <w:pStyle w:val="TOC2"/>
        <w:rPr>
          <w:rFonts w:eastAsiaTheme="minorEastAsia"/>
          <w:smallCaps w:val="0"/>
          <w:sz w:val="22"/>
        </w:rPr>
      </w:pPr>
      <w:hyperlink w:anchor="_Toc507621515" w:history="1">
        <w:r w:rsidR="00A10CED" w:rsidRPr="00A952B8">
          <w:rPr>
            <w:rStyle w:val="Hyperlink"/>
          </w:rPr>
          <w:t>Advanced Threat Analytics</w:t>
        </w:r>
        <w:r w:rsidR="00A10CED">
          <w:tab/>
        </w:r>
        <w:r w:rsidR="00A10CED">
          <w:fldChar w:fldCharType="begin"/>
        </w:r>
        <w:r w:rsidR="00A10CED">
          <w:instrText xml:space="preserve"> PAGEREF _Toc507621515 \h </w:instrText>
        </w:r>
        <w:r w:rsidR="00A10CED">
          <w:fldChar w:fldCharType="separate"/>
        </w:r>
        <w:r w:rsidR="00A10CED">
          <w:t>12</w:t>
        </w:r>
        <w:r w:rsidR="00A10CED">
          <w:fldChar w:fldCharType="end"/>
        </w:r>
      </w:hyperlink>
    </w:p>
    <w:p w:rsidR="00A10CED" w:rsidRDefault="00D66051">
      <w:pPr>
        <w:pStyle w:val="TOC2"/>
        <w:rPr>
          <w:rFonts w:eastAsiaTheme="minorEastAsia"/>
          <w:smallCaps w:val="0"/>
          <w:sz w:val="22"/>
        </w:rPr>
      </w:pPr>
      <w:hyperlink w:anchor="_Toc507621516" w:history="1">
        <w:r w:rsidR="00A10CED" w:rsidRPr="00A952B8">
          <w:rPr>
            <w:rStyle w:val="Hyperlink"/>
          </w:rPr>
          <w:t>BizTalk</w:t>
        </w:r>
        <w:r w:rsidR="00A10CED">
          <w:tab/>
        </w:r>
        <w:r w:rsidR="00A10CED">
          <w:fldChar w:fldCharType="begin"/>
        </w:r>
        <w:r w:rsidR="00A10CED">
          <w:instrText xml:space="preserve"> PAGEREF _Toc507621516 \h </w:instrText>
        </w:r>
        <w:r w:rsidR="00A10CED">
          <w:fldChar w:fldCharType="separate"/>
        </w:r>
        <w:r w:rsidR="00A10CED">
          <w:t>12</w:t>
        </w:r>
        <w:r w:rsidR="00A10CED">
          <w:fldChar w:fldCharType="end"/>
        </w:r>
      </w:hyperlink>
    </w:p>
    <w:p w:rsidR="00A10CED" w:rsidRDefault="00D66051">
      <w:pPr>
        <w:pStyle w:val="TOC2"/>
        <w:rPr>
          <w:rFonts w:eastAsiaTheme="minorEastAsia"/>
          <w:smallCaps w:val="0"/>
          <w:sz w:val="22"/>
        </w:rPr>
      </w:pPr>
      <w:hyperlink w:anchor="_Toc507621517" w:history="1">
        <w:r w:rsidR="00A10CED" w:rsidRPr="00A952B8">
          <w:rPr>
            <w:rStyle w:val="Hyperlink"/>
          </w:rPr>
          <w:t>CAL Paketleri</w:t>
        </w:r>
        <w:r w:rsidR="00A10CED">
          <w:tab/>
        </w:r>
        <w:r w:rsidR="00A10CED">
          <w:fldChar w:fldCharType="begin"/>
        </w:r>
        <w:r w:rsidR="00A10CED">
          <w:instrText xml:space="preserve"> PAGEREF _Toc507621517 \h </w:instrText>
        </w:r>
        <w:r w:rsidR="00A10CED">
          <w:fldChar w:fldCharType="separate"/>
        </w:r>
        <w:r w:rsidR="00A10CED">
          <w:t>14</w:t>
        </w:r>
        <w:r w:rsidR="00A10CED">
          <w:fldChar w:fldCharType="end"/>
        </w:r>
      </w:hyperlink>
    </w:p>
    <w:p w:rsidR="00A10CED" w:rsidRDefault="00D66051">
      <w:pPr>
        <w:pStyle w:val="TOC2"/>
        <w:rPr>
          <w:rFonts w:eastAsiaTheme="minorEastAsia"/>
          <w:smallCaps w:val="0"/>
          <w:sz w:val="22"/>
        </w:rPr>
      </w:pPr>
      <w:hyperlink w:anchor="_Toc507621518" w:history="1">
        <w:r w:rsidR="00A10CED" w:rsidRPr="00A952B8">
          <w:rPr>
            <w:rStyle w:val="Hyperlink"/>
          </w:rPr>
          <w:t>Core Infrastructure Server (CIS) Suite</w:t>
        </w:r>
        <w:r w:rsidR="00A10CED">
          <w:tab/>
        </w:r>
        <w:r w:rsidR="00A10CED">
          <w:fldChar w:fldCharType="begin"/>
        </w:r>
        <w:r w:rsidR="00A10CED">
          <w:instrText xml:space="preserve"> PAGEREF _Toc507621518 \h </w:instrText>
        </w:r>
        <w:r w:rsidR="00A10CED">
          <w:fldChar w:fldCharType="separate"/>
        </w:r>
        <w:r w:rsidR="00A10CED">
          <w:t>15</w:t>
        </w:r>
        <w:r w:rsidR="00A10CED">
          <w:fldChar w:fldCharType="end"/>
        </w:r>
      </w:hyperlink>
    </w:p>
    <w:p w:rsidR="00A10CED" w:rsidRDefault="00D66051">
      <w:pPr>
        <w:pStyle w:val="TOC2"/>
        <w:rPr>
          <w:rFonts w:eastAsiaTheme="minorEastAsia"/>
          <w:smallCaps w:val="0"/>
          <w:sz w:val="22"/>
        </w:rPr>
      </w:pPr>
      <w:hyperlink w:anchor="_Toc507621519" w:history="1">
        <w:r w:rsidR="00A10CED" w:rsidRPr="00A952B8">
          <w:rPr>
            <w:rStyle w:val="Hyperlink"/>
          </w:rPr>
          <w:t>Forefront</w:t>
        </w:r>
        <w:r w:rsidR="00A10CED">
          <w:tab/>
        </w:r>
        <w:r w:rsidR="00A10CED">
          <w:fldChar w:fldCharType="begin"/>
        </w:r>
        <w:r w:rsidR="00A10CED">
          <w:instrText xml:space="preserve"> PAGEREF _Toc507621519 \h </w:instrText>
        </w:r>
        <w:r w:rsidR="00A10CED">
          <w:fldChar w:fldCharType="separate"/>
        </w:r>
        <w:r w:rsidR="00A10CED">
          <w:t>17</w:t>
        </w:r>
        <w:r w:rsidR="00A10CED">
          <w:fldChar w:fldCharType="end"/>
        </w:r>
      </w:hyperlink>
    </w:p>
    <w:p w:rsidR="00A10CED" w:rsidRDefault="00D66051">
      <w:pPr>
        <w:pStyle w:val="TOC2"/>
        <w:rPr>
          <w:rFonts w:eastAsiaTheme="minorEastAsia"/>
          <w:smallCaps w:val="0"/>
          <w:sz w:val="22"/>
        </w:rPr>
      </w:pPr>
      <w:hyperlink w:anchor="_Toc507621520" w:history="1">
        <w:r w:rsidR="00A10CED" w:rsidRPr="00A952B8">
          <w:rPr>
            <w:rStyle w:val="Hyperlink"/>
          </w:rPr>
          <w:t>Microsoft Dynamics 365 Şirket İçi</w:t>
        </w:r>
        <w:r w:rsidR="00A10CED">
          <w:tab/>
        </w:r>
        <w:r w:rsidR="00A10CED">
          <w:fldChar w:fldCharType="begin"/>
        </w:r>
        <w:r w:rsidR="00A10CED">
          <w:instrText xml:space="preserve"> PAGEREF _Toc507621520 \h </w:instrText>
        </w:r>
        <w:r w:rsidR="00A10CED">
          <w:fldChar w:fldCharType="separate"/>
        </w:r>
        <w:r w:rsidR="00A10CED">
          <w:t>18</w:t>
        </w:r>
        <w:r w:rsidR="00A10CED">
          <w:fldChar w:fldCharType="end"/>
        </w:r>
      </w:hyperlink>
    </w:p>
    <w:p w:rsidR="00A10CED" w:rsidRDefault="00D66051">
      <w:pPr>
        <w:pStyle w:val="TOC2"/>
        <w:rPr>
          <w:rFonts w:eastAsiaTheme="minorEastAsia"/>
          <w:smallCaps w:val="0"/>
          <w:sz w:val="22"/>
        </w:rPr>
      </w:pPr>
      <w:hyperlink w:anchor="_Toc507621521" w:history="1">
        <w:r w:rsidR="00A10CED" w:rsidRPr="00A952B8">
          <w:rPr>
            <w:rStyle w:val="Hyperlink"/>
          </w:rPr>
          <w:t>Microsoft Identity Manager</w:t>
        </w:r>
        <w:r w:rsidR="00A10CED">
          <w:tab/>
        </w:r>
        <w:r w:rsidR="00A10CED">
          <w:fldChar w:fldCharType="begin"/>
        </w:r>
        <w:r w:rsidR="00A10CED">
          <w:instrText xml:space="preserve"> PAGEREF _Toc507621521 \h </w:instrText>
        </w:r>
        <w:r w:rsidR="00A10CED">
          <w:fldChar w:fldCharType="separate"/>
        </w:r>
        <w:r w:rsidR="00A10CED">
          <w:t>20</w:t>
        </w:r>
        <w:r w:rsidR="00A10CED">
          <w:fldChar w:fldCharType="end"/>
        </w:r>
      </w:hyperlink>
    </w:p>
    <w:p w:rsidR="00A10CED" w:rsidRDefault="00D66051">
      <w:pPr>
        <w:pStyle w:val="TOC2"/>
        <w:rPr>
          <w:rFonts w:eastAsiaTheme="minorEastAsia"/>
          <w:smallCaps w:val="0"/>
          <w:sz w:val="22"/>
        </w:rPr>
      </w:pPr>
      <w:hyperlink w:anchor="_Toc507621522" w:history="1">
        <w:r w:rsidR="00A10CED" w:rsidRPr="00A952B8">
          <w:rPr>
            <w:rStyle w:val="Hyperlink"/>
          </w:rPr>
          <w:t>Office Uygulamaları</w:t>
        </w:r>
        <w:r w:rsidR="00A10CED">
          <w:tab/>
        </w:r>
        <w:r w:rsidR="00A10CED">
          <w:fldChar w:fldCharType="begin"/>
        </w:r>
        <w:r w:rsidR="00A10CED">
          <w:instrText xml:space="preserve"> PAGEREF _Toc507621522 \h </w:instrText>
        </w:r>
        <w:r w:rsidR="00A10CED">
          <w:fldChar w:fldCharType="separate"/>
        </w:r>
        <w:r w:rsidR="00A10CED">
          <w:t>20</w:t>
        </w:r>
        <w:r w:rsidR="00A10CED">
          <w:fldChar w:fldCharType="end"/>
        </w:r>
      </w:hyperlink>
    </w:p>
    <w:p w:rsidR="00A10CED" w:rsidRDefault="00D66051">
      <w:pPr>
        <w:pStyle w:val="TOC3"/>
        <w:rPr>
          <w:rFonts w:eastAsiaTheme="minorEastAsia"/>
          <w:smallCaps w:val="0"/>
          <w:sz w:val="22"/>
        </w:rPr>
      </w:pPr>
      <w:hyperlink w:anchor="_Toc507621523" w:history="1">
        <w:r w:rsidR="00A10CED" w:rsidRPr="00A952B8">
          <w:rPr>
            <w:rStyle w:val="Hyperlink"/>
          </w:rPr>
          <w:t>Office Masaüstü Uygulamaları</w:t>
        </w:r>
        <w:r w:rsidR="00A10CED">
          <w:tab/>
        </w:r>
        <w:r w:rsidR="00A10CED">
          <w:fldChar w:fldCharType="begin"/>
        </w:r>
        <w:r w:rsidR="00A10CED">
          <w:instrText xml:space="preserve"> PAGEREF _Toc507621523 \h </w:instrText>
        </w:r>
        <w:r w:rsidR="00A10CED">
          <w:fldChar w:fldCharType="separate"/>
        </w:r>
        <w:r w:rsidR="00A10CED">
          <w:t>20</w:t>
        </w:r>
        <w:r w:rsidR="00A10CED">
          <w:fldChar w:fldCharType="end"/>
        </w:r>
      </w:hyperlink>
    </w:p>
    <w:p w:rsidR="00A10CED" w:rsidRDefault="00D66051">
      <w:pPr>
        <w:pStyle w:val="TOC3"/>
        <w:rPr>
          <w:rFonts w:eastAsiaTheme="minorEastAsia"/>
          <w:smallCaps w:val="0"/>
          <w:sz w:val="22"/>
        </w:rPr>
      </w:pPr>
      <w:hyperlink w:anchor="_Toc507621524" w:history="1">
        <w:r w:rsidR="00A10CED" w:rsidRPr="00A952B8">
          <w:rPr>
            <w:rStyle w:val="Hyperlink"/>
          </w:rPr>
          <w:t>Mac için Office</w:t>
        </w:r>
        <w:r w:rsidR="00A10CED">
          <w:tab/>
        </w:r>
        <w:r w:rsidR="00A10CED">
          <w:fldChar w:fldCharType="begin"/>
        </w:r>
        <w:r w:rsidR="00A10CED">
          <w:instrText xml:space="preserve"> PAGEREF _Toc507621524 \h </w:instrText>
        </w:r>
        <w:r w:rsidR="00A10CED">
          <w:fldChar w:fldCharType="separate"/>
        </w:r>
        <w:r w:rsidR="00A10CED">
          <w:t>22</w:t>
        </w:r>
        <w:r w:rsidR="00A10CED">
          <w:fldChar w:fldCharType="end"/>
        </w:r>
      </w:hyperlink>
    </w:p>
    <w:p w:rsidR="00A10CED" w:rsidRDefault="00D66051">
      <w:pPr>
        <w:pStyle w:val="TOC2"/>
        <w:rPr>
          <w:rFonts w:eastAsiaTheme="minorEastAsia"/>
          <w:smallCaps w:val="0"/>
          <w:sz w:val="22"/>
        </w:rPr>
      </w:pPr>
      <w:hyperlink w:anchor="_Toc507621525" w:history="1">
        <w:r w:rsidR="00A10CED" w:rsidRPr="00A952B8">
          <w:rPr>
            <w:rStyle w:val="Hyperlink"/>
          </w:rPr>
          <w:t>Office Sunucuları</w:t>
        </w:r>
        <w:r w:rsidR="00A10CED">
          <w:tab/>
        </w:r>
        <w:r w:rsidR="00A10CED">
          <w:fldChar w:fldCharType="begin"/>
        </w:r>
        <w:r w:rsidR="00A10CED">
          <w:instrText xml:space="preserve"> PAGEREF _Toc507621525 \h </w:instrText>
        </w:r>
        <w:r w:rsidR="00A10CED">
          <w:fldChar w:fldCharType="separate"/>
        </w:r>
        <w:r w:rsidR="00A10CED">
          <w:t>23</w:t>
        </w:r>
        <w:r w:rsidR="00A10CED">
          <w:fldChar w:fldCharType="end"/>
        </w:r>
      </w:hyperlink>
    </w:p>
    <w:p w:rsidR="00A10CED" w:rsidRDefault="00D66051">
      <w:pPr>
        <w:pStyle w:val="TOC3"/>
        <w:rPr>
          <w:rFonts w:eastAsiaTheme="minorEastAsia"/>
          <w:smallCaps w:val="0"/>
          <w:sz w:val="22"/>
        </w:rPr>
      </w:pPr>
      <w:hyperlink w:anchor="_Toc507621526" w:history="1">
        <w:r w:rsidR="00A10CED" w:rsidRPr="00A952B8">
          <w:rPr>
            <w:rStyle w:val="Hyperlink"/>
          </w:rPr>
          <w:t>Exchange Server</w:t>
        </w:r>
        <w:r w:rsidR="00A10CED">
          <w:tab/>
        </w:r>
        <w:r w:rsidR="00A10CED">
          <w:fldChar w:fldCharType="begin"/>
        </w:r>
        <w:r w:rsidR="00A10CED">
          <w:instrText xml:space="preserve"> PAGEREF _Toc507621526 \h </w:instrText>
        </w:r>
        <w:r w:rsidR="00A10CED">
          <w:fldChar w:fldCharType="separate"/>
        </w:r>
        <w:r w:rsidR="00A10CED">
          <w:t>23</w:t>
        </w:r>
        <w:r w:rsidR="00A10CED">
          <w:fldChar w:fldCharType="end"/>
        </w:r>
      </w:hyperlink>
    </w:p>
    <w:p w:rsidR="00A10CED" w:rsidRDefault="00D66051">
      <w:pPr>
        <w:pStyle w:val="TOC3"/>
        <w:rPr>
          <w:rFonts w:eastAsiaTheme="minorEastAsia"/>
          <w:smallCaps w:val="0"/>
          <w:sz w:val="22"/>
        </w:rPr>
      </w:pPr>
      <w:hyperlink w:anchor="_Toc507621527" w:history="1">
        <w:r w:rsidR="00A10CED" w:rsidRPr="00A952B8">
          <w:rPr>
            <w:rStyle w:val="Hyperlink"/>
          </w:rPr>
          <w:t>Project Server</w:t>
        </w:r>
        <w:r w:rsidR="00A10CED">
          <w:tab/>
        </w:r>
        <w:r w:rsidR="00A10CED">
          <w:fldChar w:fldCharType="begin"/>
        </w:r>
        <w:r w:rsidR="00A10CED">
          <w:instrText xml:space="preserve"> PAGEREF _Toc507621527 \h </w:instrText>
        </w:r>
        <w:r w:rsidR="00A10CED">
          <w:fldChar w:fldCharType="separate"/>
        </w:r>
        <w:r w:rsidR="00A10CED">
          <w:t>24</w:t>
        </w:r>
        <w:r w:rsidR="00A10CED">
          <w:fldChar w:fldCharType="end"/>
        </w:r>
      </w:hyperlink>
    </w:p>
    <w:p w:rsidR="00A10CED" w:rsidRDefault="00D66051">
      <w:pPr>
        <w:pStyle w:val="TOC3"/>
        <w:rPr>
          <w:rFonts w:eastAsiaTheme="minorEastAsia"/>
          <w:smallCaps w:val="0"/>
          <w:sz w:val="22"/>
        </w:rPr>
      </w:pPr>
      <w:hyperlink w:anchor="_Toc507621528" w:history="1">
        <w:r w:rsidR="00A10CED" w:rsidRPr="00A952B8">
          <w:rPr>
            <w:rStyle w:val="Hyperlink"/>
          </w:rPr>
          <w:t>SharePoint Server</w:t>
        </w:r>
        <w:r w:rsidR="00A10CED">
          <w:tab/>
        </w:r>
        <w:r w:rsidR="00A10CED">
          <w:fldChar w:fldCharType="begin"/>
        </w:r>
        <w:r w:rsidR="00A10CED">
          <w:instrText xml:space="preserve"> PAGEREF _Toc507621528 \h </w:instrText>
        </w:r>
        <w:r w:rsidR="00A10CED">
          <w:fldChar w:fldCharType="separate"/>
        </w:r>
        <w:r w:rsidR="00A10CED">
          <w:t>25</w:t>
        </w:r>
        <w:r w:rsidR="00A10CED">
          <w:fldChar w:fldCharType="end"/>
        </w:r>
      </w:hyperlink>
    </w:p>
    <w:p w:rsidR="00A10CED" w:rsidRDefault="00D66051">
      <w:pPr>
        <w:pStyle w:val="TOC3"/>
        <w:rPr>
          <w:rFonts w:eastAsiaTheme="minorEastAsia"/>
          <w:smallCaps w:val="0"/>
          <w:sz w:val="22"/>
        </w:rPr>
      </w:pPr>
      <w:hyperlink w:anchor="_Toc507621529" w:history="1">
        <w:r w:rsidR="00A10CED" w:rsidRPr="00A952B8">
          <w:rPr>
            <w:rStyle w:val="Hyperlink"/>
          </w:rPr>
          <w:t>Skype Kurumsal Sunucusu</w:t>
        </w:r>
        <w:r w:rsidR="00A10CED">
          <w:tab/>
        </w:r>
        <w:r w:rsidR="00A10CED">
          <w:fldChar w:fldCharType="begin"/>
        </w:r>
        <w:r w:rsidR="00A10CED">
          <w:instrText xml:space="preserve"> PAGEREF _Toc507621529 \h </w:instrText>
        </w:r>
        <w:r w:rsidR="00A10CED">
          <w:fldChar w:fldCharType="separate"/>
        </w:r>
        <w:r w:rsidR="00A10CED">
          <w:t>26</w:t>
        </w:r>
        <w:r w:rsidR="00A10CED">
          <w:fldChar w:fldCharType="end"/>
        </w:r>
      </w:hyperlink>
    </w:p>
    <w:p w:rsidR="00A10CED" w:rsidRDefault="00D66051">
      <w:pPr>
        <w:pStyle w:val="TOC2"/>
        <w:rPr>
          <w:rFonts w:eastAsiaTheme="minorEastAsia"/>
          <w:smallCaps w:val="0"/>
          <w:sz w:val="22"/>
        </w:rPr>
      </w:pPr>
      <w:hyperlink w:anchor="_Toc507621530" w:history="1">
        <w:r w:rsidR="00A10CED" w:rsidRPr="00A952B8">
          <w:rPr>
            <w:rStyle w:val="Hyperlink"/>
          </w:rPr>
          <w:t>SQL Server</w:t>
        </w:r>
        <w:r w:rsidR="00A10CED">
          <w:tab/>
        </w:r>
        <w:r w:rsidR="00A10CED">
          <w:fldChar w:fldCharType="begin"/>
        </w:r>
        <w:r w:rsidR="00A10CED">
          <w:instrText xml:space="preserve"> PAGEREF _Toc507621530 \h </w:instrText>
        </w:r>
        <w:r w:rsidR="00A10CED">
          <w:fldChar w:fldCharType="separate"/>
        </w:r>
        <w:r w:rsidR="00A10CED">
          <w:t>27</w:t>
        </w:r>
        <w:r w:rsidR="00A10CED">
          <w:fldChar w:fldCharType="end"/>
        </w:r>
      </w:hyperlink>
    </w:p>
    <w:p w:rsidR="00A10CED" w:rsidRDefault="00D66051">
      <w:pPr>
        <w:pStyle w:val="TOC2"/>
        <w:rPr>
          <w:rFonts w:eastAsiaTheme="minorEastAsia"/>
          <w:smallCaps w:val="0"/>
          <w:sz w:val="22"/>
        </w:rPr>
      </w:pPr>
      <w:hyperlink w:anchor="_Toc507621531" w:history="1">
        <w:r w:rsidR="00A10CED" w:rsidRPr="00A952B8">
          <w:rPr>
            <w:rStyle w:val="Hyperlink"/>
          </w:rPr>
          <w:t>System Center</w:t>
        </w:r>
        <w:r w:rsidR="00A10CED">
          <w:tab/>
        </w:r>
        <w:r w:rsidR="00A10CED">
          <w:fldChar w:fldCharType="begin"/>
        </w:r>
        <w:r w:rsidR="00A10CED">
          <w:instrText xml:space="preserve"> PAGEREF _Toc507621531 \h </w:instrText>
        </w:r>
        <w:r w:rsidR="00A10CED">
          <w:fldChar w:fldCharType="separate"/>
        </w:r>
        <w:r w:rsidR="00A10CED">
          <w:t>29</w:t>
        </w:r>
        <w:r w:rsidR="00A10CED">
          <w:fldChar w:fldCharType="end"/>
        </w:r>
      </w:hyperlink>
    </w:p>
    <w:p w:rsidR="00A10CED" w:rsidRDefault="00D66051">
      <w:pPr>
        <w:pStyle w:val="TOC3"/>
        <w:rPr>
          <w:rFonts w:eastAsiaTheme="minorEastAsia"/>
          <w:smallCaps w:val="0"/>
          <w:sz w:val="22"/>
        </w:rPr>
      </w:pPr>
      <w:hyperlink w:anchor="_Toc507621532" w:history="1">
        <w:r w:rsidR="00A10CED" w:rsidRPr="00A952B8">
          <w:rPr>
            <w:rStyle w:val="Hyperlink"/>
          </w:rPr>
          <w:t>System Center Server</w:t>
        </w:r>
        <w:r w:rsidR="00A10CED">
          <w:tab/>
        </w:r>
        <w:r w:rsidR="00A10CED">
          <w:fldChar w:fldCharType="begin"/>
        </w:r>
        <w:r w:rsidR="00A10CED">
          <w:instrText xml:space="preserve"> PAGEREF _Toc507621532 \h </w:instrText>
        </w:r>
        <w:r w:rsidR="00A10CED">
          <w:fldChar w:fldCharType="separate"/>
        </w:r>
        <w:r w:rsidR="00A10CED">
          <w:t>29</w:t>
        </w:r>
        <w:r w:rsidR="00A10CED">
          <w:fldChar w:fldCharType="end"/>
        </w:r>
      </w:hyperlink>
    </w:p>
    <w:p w:rsidR="00A10CED" w:rsidRDefault="00D66051">
      <w:pPr>
        <w:pStyle w:val="TOC3"/>
        <w:rPr>
          <w:rFonts w:eastAsiaTheme="minorEastAsia"/>
          <w:smallCaps w:val="0"/>
          <w:sz w:val="22"/>
        </w:rPr>
      </w:pPr>
      <w:hyperlink w:anchor="_Toc507621533" w:history="1">
        <w:r w:rsidR="00A10CED" w:rsidRPr="00A952B8">
          <w:rPr>
            <w:rStyle w:val="Hyperlink"/>
          </w:rPr>
          <w:t>System Center Configuration Manager</w:t>
        </w:r>
        <w:r w:rsidR="00A10CED">
          <w:tab/>
        </w:r>
        <w:r w:rsidR="00A10CED">
          <w:fldChar w:fldCharType="begin"/>
        </w:r>
        <w:r w:rsidR="00A10CED">
          <w:instrText xml:space="preserve"> PAGEREF _Toc507621533 \h </w:instrText>
        </w:r>
        <w:r w:rsidR="00A10CED">
          <w:fldChar w:fldCharType="separate"/>
        </w:r>
        <w:r w:rsidR="00A10CED">
          <w:t>30</w:t>
        </w:r>
        <w:r w:rsidR="00A10CED">
          <w:fldChar w:fldCharType="end"/>
        </w:r>
      </w:hyperlink>
    </w:p>
    <w:p w:rsidR="00A10CED" w:rsidRDefault="00D66051">
      <w:pPr>
        <w:pStyle w:val="TOC3"/>
        <w:rPr>
          <w:rFonts w:eastAsiaTheme="minorEastAsia"/>
          <w:smallCaps w:val="0"/>
          <w:sz w:val="22"/>
        </w:rPr>
      </w:pPr>
      <w:hyperlink w:anchor="_Toc507621534" w:history="1">
        <w:r w:rsidR="00A10CED" w:rsidRPr="00A952B8">
          <w:rPr>
            <w:rStyle w:val="Hyperlink"/>
          </w:rPr>
          <w:t>System Center Data Protection Manager</w:t>
        </w:r>
        <w:r w:rsidR="00A10CED">
          <w:tab/>
        </w:r>
        <w:r w:rsidR="00A10CED">
          <w:fldChar w:fldCharType="begin"/>
        </w:r>
        <w:r w:rsidR="00A10CED">
          <w:instrText xml:space="preserve"> PAGEREF _Toc507621534 \h </w:instrText>
        </w:r>
        <w:r w:rsidR="00A10CED">
          <w:fldChar w:fldCharType="separate"/>
        </w:r>
        <w:r w:rsidR="00A10CED">
          <w:t>31</w:t>
        </w:r>
        <w:r w:rsidR="00A10CED">
          <w:fldChar w:fldCharType="end"/>
        </w:r>
      </w:hyperlink>
    </w:p>
    <w:p w:rsidR="00A10CED" w:rsidRDefault="00D66051">
      <w:pPr>
        <w:pStyle w:val="TOC3"/>
        <w:rPr>
          <w:rFonts w:eastAsiaTheme="minorEastAsia"/>
          <w:smallCaps w:val="0"/>
          <w:sz w:val="22"/>
        </w:rPr>
      </w:pPr>
      <w:hyperlink w:anchor="_Toc507621535" w:history="1">
        <w:r w:rsidR="00A10CED" w:rsidRPr="00A952B8">
          <w:rPr>
            <w:rStyle w:val="Hyperlink"/>
          </w:rPr>
          <w:t>System Center Endpoint Protection</w:t>
        </w:r>
        <w:r w:rsidR="00A10CED">
          <w:tab/>
        </w:r>
        <w:r w:rsidR="00A10CED">
          <w:fldChar w:fldCharType="begin"/>
        </w:r>
        <w:r w:rsidR="00A10CED">
          <w:instrText xml:space="preserve"> PAGEREF _Toc507621535 \h </w:instrText>
        </w:r>
        <w:r w:rsidR="00A10CED">
          <w:fldChar w:fldCharType="separate"/>
        </w:r>
        <w:r w:rsidR="00A10CED">
          <w:t>32</w:t>
        </w:r>
        <w:r w:rsidR="00A10CED">
          <w:fldChar w:fldCharType="end"/>
        </w:r>
      </w:hyperlink>
    </w:p>
    <w:p w:rsidR="00A10CED" w:rsidRDefault="00D66051">
      <w:pPr>
        <w:pStyle w:val="TOC3"/>
        <w:rPr>
          <w:rFonts w:eastAsiaTheme="minorEastAsia"/>
          <w:smallCaps w:val="0"/>
          <w:sz w:val="22"/>
        </w:rPr>
      </w:pPr>
      <w:hyperlink w:anchor="_Toc507621536" w:history="1">
        <w:r w:rsidR="00A10CED" w:rsidRPr="00A952B8">
          <w:rPr>
            <w:rStyle w:val="Hyperlink"/>
          </w:rPr>
          <w:t>System Center Operations Manager</w:t>
        </w:r>
        <w:r w:rsidR="00A10CED">
          <w:tab/>
        </w:r>
        <w:r w:rsidR="00A10CED">
          <w:fldChar w:fldCharType="begin"/>
        </w:r>
        <w:r w:rsidR="00A10CED">
          <w:instrText xml:space="preserve"> PAGEREF _Toc507621536 \h </w:instrText>
        </w:r>
        <w:r w:rsidR="00A10CED">
          <w:fldChar w:fldCharType="separate"/>
        </w:r>
        <w:r w:rsidR="00A10CED">
          <w:t>33</w:t>
        </w:r>
        <w:r w:rsidR="00A10CED">
          <w:fldChar w:fldCharType="end"/>
        </w:r>
      </w:hyperlink>
    </w:p>
    <w:p w:rsidR="00A10CED" w:rsidRDefault="00D66051">
      <w:pPr>
        <w:pStyle w:val="TOC3"/>
        <w:rPr>
          <w:rFonts w:eastAsiaTheme="minorEastAsia"/>
          <w:smallCaps w:val="0"/>
          <w:sz w:val="22"/>
        </w:rPr>
      </w:pPr>
      <w:hyperlink w:anchor="_Toc507621537" w:history="1">
        <w:r w:rsidR="00A10CED" w:rsidRPr="00A952B8">
          <w:rPr>
            <w:rStyle w:val="Hyperlink"/>
          </w:rPr>
          <w:t>System Center Orchestrator</w:t>
        </w:r>
        <w:r w:rsidR="00A10CED">
          <w:tab/>
        </w:r>
        <w:r w:rsidR="00A10CED">
          <w:fldChar w:fldCharType="begin"/>
        </w:r>
        <w:r w:rsidR="00A10CED">
          <w:instrText xml:space="preserve"> PAGEREF _Toc507621537 \h </w:instrText>
        </w:r>
        <w:r w:rsidR="00A10CED">
          <w:fldChar w:fldCharType="separate"/>
        </w:r>
        <w:r w:rsidR="00A10CED">
          <w:t>33</w:t>
        </w:r>
        <w:r w:rsidR="00A10CED">
          <w:fldChar w:fldCharType="end"/>
        </w:r>
      </w:hyperlink>
    </w:p>
    <w:p w:rsidR="00A10CED" w:rsidRDefault="00D66051">
      <w:pPr>
        <w:pStyle w:val="TOC3"/>
        <w:rPr>
          <w:rFonts w:eastAsiaTheme="minorEastAsia"/>
          <w:smallCaps w:val="0"/>
          <w:sz w:val="22"/>
        </w:rPr>
      </w:pPr>
      <w:hyperlink w:anchor="_Toc507621538" w:history="1">
        <w:r w:rsidR="00A10CED" w:rsidRPr="00A952B8">
          <w:rPr>
            <w:rStyle w:val="Hyperlink"/>
          </w:rPr>
          <w:t>System Center Service Manager</w:t>
        </w:r>
        <w:r w:rsidR="00A10CED">
          <w:tab/>
        </w:r>
        <w:r w:rsidR="00A10CED">
          <w:fldChar w:fldCharType="begin"/>
        </w:r>
        <w:r w:rsidR="00A10CED">
          <w:instrText xml:space="preserve"> PAGEREF _Toc507621538 \h </w:instrText>
        </w:r>
        <w:r w:rsidR="00A10CED">
          <w:fldChar w:fldCharType="separate"/>
        </w:r>
        <w:r w:rsidR="00A10CED">
          <w:t>34</w:t>
        </w:r>
        <w:r w:rsidR="00A10CED">
          <w:fldChar w:fldCharType="end"/>
        </w:r>
      </w:hyperlink>
    </w:p>
    <w:p w:rsidR="00A10CED" w:rsidRDefault="00D66051">
      <w:pPr>
        <w:pStyle w:val="TOC2"/>
        <w:rPr>
          <w:rFonts w:eastAsiaTheme="minorEastAsia"/>
          <w:smallCaps w:val="0"/>
          <w:sz w:val="22"/>
        </w:rPr>
      </w:pPr>
      <w:hyperlink w:anchor="_Toc507621539" w:history="1">
        <w:r w:rsidR="00A10CED" w:rsidRPr="00A952B8">
          <w:rPr>
            <w:rStyle w:val="Hyperlink"/>
          </w:rPr>
          <w:t>Virtual Desktop Infrastructure (VDI) Suite</w:t>
        </w:r>
        <w:r w:rsidR="00A10CED">
          <w:tab/>
        </w:r>
        <w:r w:rsidR="00A10CED">
          <w:fldChar w:fldCharType="begin"/>
        </w:r>
        <w:r w:rsidR="00A10CED">
          <w:instrText xml:space="preserve"> PAGEREF _Toc507621539 \h </w:instrText>
        </w:r>
        <w:r w:rsidR="00A10CED">
          <w:fldChar w:fldCharType="separate"/>
        </w:r>
        <w:r w:rsidR="00A10CED">
          <w:t>35</w:t>
        </w:r>
        <w:r w:rsidR="00A10CED">
          <w:fldChar w:fldCharType="end"/>
        </w:r>
      </w:hyperlink>
    </w:p>
    <w:p w:rsidR="00A10CED" w:rsidRDefault="00D66051">
      <w:pPr>
        <w:pStyle w:val="TOC2"/>
        <w:rPr>
          <w:rFonts w:eastAsiaTheme="minorEastAsia"/>
          <w:smallCaps w:val="0"/>
          <w:sz w:val="22"/>
        </w:rPr>
      </w:pPr>
      <w:hyperlink w:anchor="_Toc507621540" w:history="1">
        <w:r w:rsidR="00A10CED" w:rsidRPr="00A952B8">
          <w:rPr>
            <w:rStyle w:val="Hyperlink"/>
          </w:rPr>
          <w:t>Visual Studio</w:t>
        </w:r>
        <w:r w:rsidR="00A10CED">
          <w:tab/>
        </w:r>
        <w:r w:rsidR="00A10CED">
          <w:fldChar w:fldCharType="begin"/>
        </w:r>
        <w:r w:rsidR="00A10CED">
          <w:instrText xml:space="preserve"> PAGEREF _Toc507621540 \h </w:instrText>
        </w:r>
        <w:r w:rsidR="00A10CED">
          <w:fldChar w:fldCharType="separate"/>
        </w:r>
        <w:r w:rsidR="00A10CED">
          <w:t>35</w:t>
        </w:r>
        <w:r w:rsidR="00A10CED">
          <w:fldChar w:fldCharType="end"/>
        </w:r>
      </w:hyperlink>
    </w:p>
    <w:p w:rsidR="00A10CED" w:rsidRDefault="00D66051">
      <w:pPr>
        <w:pStyle w:val="TOC3"/>
        <w:rPr>
          <w:rFonts w:eastAsiaTheme="minorEastAsia"/>
          <w:smallCaps w:val="0"/>
          <w:sz w:val="22"/>
        </w:rPr>
      </w:pPr>
      <w:hyperlink w:anchor="_Toc507621541" w:history="1">
        <w:r w:rsidR="00A10CED" w:rsidRPr="00A952B8">
          <w:rPr>
            <w:rStyle w:val="Hyperlink"/>
          </w:rPr>
          <w:t>Visual Studio</w:t>
        </w:r>
        <w:r w:rsidR="00A10CED">
          <w:tab/>
        </w:r>
        <w:r w:rsidR="00A10CED">
          <w:fldChar w:fldCharType="begin"/>
        </w:r>
        <w:r w:rsidR="00A10CED">
          <w:instrText xml:space="preserve"> PAGEREF _Toc507621541 \h </w:instrText>
        </w:r>
        <w:r w:rsidR="00A10CED">
          <w:fldChar w:fldCharType="separate"/>
        </w:r>
        <w:r w:rsidR="00A10CED">
          <w:t>35</w:t>
        </w:r>
        <w:r w:rsidR="00A10CED">
          <w:fldChar w:fldCharType="end"/>
        </w:r>
      </w:hyperlink>
    </w:p>
    <w:p w:rsidR="00A10CED" w:rsidRDefault="00D66051">
      <w:pPr>
        <w:pStyle w:val="TOC3"/>
        <w:rPr>
          <w:rFonts w:eastAsiaTheme="minorEastAsia"/>
          <w:smallCaps w:val="0"/>
          <w:sz w:val="22"/>
        </w:rPr>
      </w:pPr>
      <w:hyperlink w:anchor="_Toc507621542" w:history="1">
        <w:r w:rsidR="00A10CED" w:rsidRPr="00A952B8">
          <w:rPr>
            <w:rStyle w:val="Hyperlink"/>
          </w:rPr>
          <w:t>Visual Studio Team Foundation Server</w:t>
        </w:r>
        <w:r w:rsidR="00A10CED">
          <w:tab/>
        </w:r>
        <w:r w:rsidR="00A10CED">
          <w:fldChar w:fldCharType="begin"/>
        </w:r>
        <w:r w:rsidR="00A10CED">
          <w:instrText xml:space="preserve"> PAGEREF _Toc507621542 \h </w:instrText>
        </w:r>
        <w:r w:rsidR="00A10CED">
          <w:fldChar w:fldCharType="separate"/>
        </w:r>
        <w:r w:rsidR="00A10CED">
          <w:t>37</w:t>
        </w:r>
        <w:r w:rsidR="00A10CED">
          <w:fldChar w:fldCharType="end"/>
        </w:r>
      </w:hyperlink>
    </w:p>
    <w:p w:rsidR="00A10CED" w:rsidRDefault="00D66051">
      <w:pPr>
        <w:pStyle w:val="TOC2"/>
        <w:rPr>
          <w:rFonts w:eastAsiaTheme="minorEastAsia"/>
          <w:smallCaps w:val="0"/>
          <w:sz w:val="22"/>
        </w:rPr>
      </w:pPr>
      <w:hyperlink w:anchor="_Toc507621543" w:history="1">
        <w:r w:rsidR="00A10CED" w:rsidRPr="00A952B8">
          <w:rPr>
            <w:rStyle w:val="Hyperlink"/>
          </w:rPr>
          <w:t>Windows</w:t>
        </w:r>
        <w:r w:rsidR="00A10CED">
          <w:tab/>
        </w:r>
        <w:r w:rsidR="00A10CED">
          <w:fldChar w:fldCharType="begin"/>
        </w:r>
        <w:r w:rsidR="00A10CED">
          <w:instrText xml:space="preserve"> PAGEREF _Toc507621543 \h </w:instrText>
        </w:r>
        <w:r w:rsidR="00A10CED">
          <w:fldChar w:fldCharType="separate"/>
        </w:r>
        <w:r w:rsidR="00A10CED">
          <w:t>38</w:t>
        </w:r>
        <w:r w:rsidR="00A10CED">
          <w:fldChar w:fldCharType="end"/>
        </w:r>
      </w:hyperlink>
    </w:p>
    <w:p w:rsidR="00A10CED" w:rsidRDefault="00D66051">
      <w:pPr>
        <w:pStyle w:val="TOC3"/>
        <w:rPr>
          <w:rFonts w:eastAsiaTheme="minorEastAsia"/>
          <w:smallCaps w:val="0"/>
          <w:sz w:val="22"/>
        </w:rPr>
      </w:pPr>
      <w:hyperlink w:anchor="_Toc507621544" w:history="1">
        <w:r w:rsidR="00A10CED" w:rsidRPr="00A952B8">
          <w:rPr>
            <w:rStyle w:val="Hyperlink"/>
          </w:rPr>
          <w:t>Windows Masaüstü Bilgisayar İşletim Sistemi</w:t>
        </w:r>
        <w:r w:rsidR="00A10CED">
          <w:tab/>
        </w:r>
        <w:r w:rsidR="00A10CED">
          <w:fldChar w:fldCharType="begin"/>
        </w:r>
        <w:r w:rsidR="00A10CED">
          <w:instrText xml:space="preserve"> PAGEREF _Toc507621544 \h </w:instrText>
        </w:r>
        <w:r w:rsidR="00A10CED">
          <w:fldChar w:fldCharType="separate"/>
        </w:r>
        <w:r w:rsidR="00A10CED">
          <w:t>38</w:t>
        </w:r>
        <w:r w:rsidR="00A10CED">
          <w:fldChar w:fldCharType="end"/>
        </w:r>
      </w:hyperlink>
    </w:p>
    <w:p w:rsidR="00A10CED" w:rsidRDefault="00D66051">
      <w:pPr>
        <w:pStyle w:val="TOC2"/>
        <w:rPr>
          <w:rFonts w:eastAsiaTheme="minorEastAsia"/>
          <w:smallCaps w:val="0"/>
          <w:sz w:val="22"/>
        </w:rPr>
      </w:pPr>
      <w:hyperlink w:anchor="_Toc507621545" w:history="1">
        <w:r w:rsidR="00A10CED" w:rsidRPr="00A952B8">
          <w:rPr>
            <w:rStyle w:val="Hyperlink"/>
          </w:rPr>
          <w:t>Windows Server</w:t>
        </w:r>
        <w:r w:rsidR="00A10CED">
          <w:tab/>
        </w:r>
        <w:r w:rsidR="00A10CED">
          <w:fldChar w:fldCharType="begin"/>
        </w:r>
        <w:r w:rsidR="00A10CED">
          <w:instrText xml:space="preserve"> PAGEREF _Toc507621545 \h </w:instrText>
        </w:r>
        <w:r w:rsidR="00A10CED">
          <w:fldChar w:fldCharType="separate"/>
        </w:r>
        <w:r w:rsidR="00A10CED">
          <w:t>44</w:t>
        </w:r>
        <w:r w:rsidR="00A10CED">
          <w:fldChar w:fldCharType="end"/>
        </w:r>
      </w:hyperlink>
    </w:p>
    <w:p w:rsidR="00A10CED" w:rsidRDefault="00D66051">
      <w:pPr>
        <w:pStyle w:val="TOC3"/>
        <w:rPr>
          <w:rFonts w:eastAsiaTheme="minorEastAsia"/>
          <w:smallCaps w:val="0"/>
          <w:sz w:val="22"/>
        </w:rPr>
      </w:pPr>
      <w:hyperlink w:anchor="_Toc507621546" w:history="1">
        <w:r w:rsidR="00A10CED" w:rsidRPr="00A952B8">
          <w:rPr>
            <w:rStyle w:val="Hyperlink"/>
          </w:rPr>
          <w:t>Windows MultiPoint Server</w:t>
        </w:r>
        <w:r w:rsidR="00A10CED">
          <w:tab/>
        </w:r>
        <w:r w:rsidR="00A10CED">
          <w:fldChar w:fldCharType="begin"/>
        </w:r>
        <w:r w:rsidR="00A10CED">
          <w:instrText xml:space="preserve"> PAGEREF _Toc507621546 \h </w:instrText>
        </w:r>
        <w:r w:rsidR="00A10CED">
          <w:fldChar w:fldCharType="separate"/>
        </w:r>
        <w:r w:rsidR="00A10CED">
          <w:t>44</w:t>
        </w:r>
        <w:r w:rsidR="00A10CED">
          <w:fldChar w:fldCharType="end"/>
        </w:r>
      </w:hyperlink>
    </w:p>
    <w:p w:rsidR="00A10CED" w:rsidRDefault="00D66051">
      <w:pPr>
        <w:pStyle w:val="TOC3"/>
        <w:rPr>
          <w:rFonts w:eastAsiaTheme="minorEastAsia"/>
          <w:smallCaps w:val="0"/>
          <w:sz w:val="22"/>
        </w:rPr>
      </w:pPr>
      <w:hyperlink w:anchor="_Toc507621547" w:history="1">
        <w:r w:rsidR="00A10CED" w:rsidRPr="00A952B8">
          <w:rPr>
            <w:rStyle w:val="Hyperlink"/>
          </w:rPr>
          <w:t>Windows Server</w:t>
        </w:r>
        <w:r w:rsidR="00A10CED">
          <w:tab/>
        </w:r>
        <w:r w:rsidR="00A10CED">
          <w:fldChar w:fldCharType="begin"/>
        </w:r>
        <w:r w:rsidR="00A10CED">
          <w:instrText xml:space="preserve"> PAGEREF _Toc507621547 \h </w:instrText>
        </w:r>
        <w:r w:rsidR="00A10CED">
          <w:fldChar w:fldCharType="separate"/>
        </w:r>
        <w:r w:rsidR="00A10CED">
          <w:t>45</w:t>
        </w:r>
        <w:r w:rsidR="00A10CED">
          <w:fldChar w:fldCharType="end"/>
        </w:r>
      </w:hyperlink>
    </w:p>
    <w:p w:rsidR="00A10CED" w:rsidRDefault="00D66051">
      <w:pPr>
        <w:pStyle w:val="TOC1"/>
        <w:rPr>
          <w:rFonts w:eastAsiaTheme="minorEastAsia"/>
          <w:b w:val="0"/>
          <w:caps w:val="0"/>
          <w:noProof/>
          <w:sz w:val="22"/>
          <w:szCs w:val="22"/>
        </w:rPr>
      </w:pPr>
      <w:hyperlink w:anchor="_Toc507621548" w:history="1">
        <w:r w:rsidR="00A10CED" w:rsidRPr="00A952B8">
          <w:rPr>
            <w:rStyle w:val="Hyperlink"/>
            <w:noProof/>
          </w:rPr>
          <w:t>Çevrimiçi Hizmetler</w:t>
        </w:r>
        <w:r w:rsidR="00A10CED">
          <w:rPr>
            <w:noProof/>
          </w:rPr>
          <w:tab/>
        </w:r>
        <w:r w:rsidR="00A10CED">
          <w:rPr>
            <w:noProof/>
          </w:rPr>
          <w:fldChar w:fldCharType="begin"/>
        </w:r>
        <w:r w:rsidR="00A10CED">
          <w:rPr>
            <w:noProof/>
          </w:rPr>
          <w:instrText xml:space="preserve"> PAGEREF _Toc507621548 \h </w:instrText>
        </w:r>
        <w:r w:rsidR="00A10CED">
          <w:rPr>
            <w:noProof/>
          </w:rPr>
        </w:r>
        <w:r w:rsidR="00A10CED">
          <w:rPr>
            <w:noProof/>
          </w:rPr>
          <w:fldChar w:fldCharType="separate"/>
        </w:r>
        <w:r w:rsidR="00A10CED">
          <w:rPr>
            <w:noProof/>
          </w:rPr>
          <w:t>49</w:t>
        </w:r>
        <w:r w:rsidR="00A10CED">
          <w:rPr>
            <w:noProof/>
          </w:rPr>
          <w:fldChar w:fldCharType="end"/>
        </w:r>
      </w:hyperlink>
    </w:p>
    <w:p w:rsidR="00A10CED" w:rsidRDefault="00D66051">
      <w:pPr>
        <w:pStyle w:val="TOC2"/>
        <w:rPr>
          <w:rFonts w:eastAsiaTheme="minorEastAsia"/>
          <w:smallCaps w:val="0"/>
          <w:sz w:val="22"/>
        </w:rPr>
      </w:pPr>
      <w:hyperlink w:anchor="_Toc507621549" w:history="1">
        <w:r w:rsidR="00A10CED" w:rsidRPr="00A952B8">
          <w:rPr>
            <w:rStyle w:val="Hyperlink"/>
          </w:rPr>
          <w:t>Çevrimiçi Hizmetlerin Bölgesel Kullanılabilirliği</w:t>
        </w:r>
        <w:r w:rsidR="00A10CED">
          <w:tab/>
        </w:r>
        <w:r w:rsidR="00A10CED">
          <w:fldChar w:fldCharType="begin"/>
        </w:r>
        <w:r w:rsidR="00A10CED">
          <w:instrText xml:space="preserve"> PAGEREF _Toc507621549 \h </w:instrText>
        </w:r>
        <w:r w:rsidR="00A10CED">
          <w:fldChar w:fldCharType="separate"/>
        </w:r>
        <w:r w:rsidR="00A10CED">
          <w:t>49</w:t>
        </w:r>
        <w:r w:rsidR="00A10CED">
          <w:fldChar w:fldCharType="end"/>
        </w:r>
      </w:hyperlink>
    </w:p>
    <w:p w:rsidR="00A10CED" w:rsidRDefault="00D66051">
      <w:pPr>
        <w:pStyle w:val="TOC2"/>
        <w:rPr>
          <w:rFonts w:eastAsiaTheme="minorEastAsia"/>
          <w:smallCaps w:val="0"/>
          <w:sz w:val="22"/>
        </w:rPr>
      </w:pPr>
      <w:hyperlink w:anchor="_Toc507621550" w:history="1">
        <w:r w:rsidR="00A10CED" w:rsidRPr="00A952B8">
          <w:rPr>
            <w:rStyle w:val="Hyperlink"/>
          </w:rPr>
          <w:t>Çevrimiçi Hizmetler Satın Alma Kuralları</w:t>
        </w:r>
        <w:r w:rsidR="00A10CED">
          <w:tab/>
        </w:r>
        <w:r w:rsidR="00A10CED">
          <w:fldChar w:fldCharType="begin"/>
        </w:r>
        <w:r w:rsidR="00A10CED">
          <w:instrText xml:space="preserve"> PAGEREF _Toc507621550 \h </w:instrText>
        </w:r>
        <w:r w:rsidR="00A10CED">
          <w:fldChar w:fldCharType="separate"/>
        </w:r>
        <w:r w:rsidR="00A10CED">
          <w:t>49</w:t>
        </w:r>
        <w:r w:rsidR="00A10CED">
          <w:fldChar w:fldCharType="end"/>
        </w:r>
      </w:hyperlink>
    </w:p>
    <w:p w:rsidR="00A10CED" w:rsidRDefault="00D66051">
      <w:pPr>
        <w:pStyle w:val="TOC2"/>
        <w:rPr>
          <w:rFonts w:eastAsiaTheme="minorEastAsia"/>
          <w:smallCaps w:val="0"/>
          <w:sz w:val="22"/>
        </w:rPr>
      </w:pPr>
      <w:hyperlink w:anchor="_Toc507621551" w:history="1">
        <w:r w:rsidR="00A10CED" w:rsidRPr="00A952B8">
          <w:rPr>
            <w:rStyle w:val="Hyperlink"/>
          </w:rPr>
          <w:t>Çevrimiçi Hizmetlerin Yenilenmesi</w:t>
        </w:r>
        <w:r w:rsidR="00A10CED">
          <w:tab/>
        </w:r>
        <w:r w:rsidR="00A10CED">
          <w:fldChar w:fldCharType="begin"/>
        </w:r>
        <w:r w:rsidR="00A10CED">
          <w:instrText xml:space="preserve"> PAGEREF _Toc507621551 \h </w:instrText>
        </w:r>
        <w:r w:rsidR="00A10CED">
          <w:fldChar w:fldCharType="separate"/>
        </w:r>
        <w:r w:rsidR="00A10CED">
          <w:t>49</w:t>
        </w:r>
        <w:r w:rsidR="00A10CED">
          <w:fldChar w:fldCharType="end"/>
        </w:r>
      </w:hyperlink>
    </w:p>
    <w:p w:rsidR="00A10CED" w:rsidRDefault="00D66051">
      <w:pPr>
        <w:pStyle w:val="TOC2"/>
        <w:rPr>
          <w:rFonts w:eastAsiaTheme="minorEastAsia"/>
          <w:smallCaps w:val="0"/>
          <w:sz w:val="22"/>
        </w:rPr>
      </w:pPr>
      <w:hyperlink w:anchor="_Toc507621552" w:history="1">
        <w:r w:rsidR="00A10CED" w:rsidRPr="00A952B8">
          <w:rPr>
            <w:rStyle w:val="Hyperlink"/>
          </w:rPr>
          <w:t>Microsoft Azure Hizmetleri</w:t>
        </w:r>
        <w:r w:rsidR="00A10CED">
          <w:tab/>
        </w:r>
        <w:r w:rsidR="00A10CED">
          <w:fldChar w:fldCharType="begin"/>
        </w:r>
        <w:r w:rsidR="00A10CED">
          <w:instrText xml:space="preserve"> PAGEREF _Toc507621552 \h </w:instrText>
        </w:r>
        <w:r w:rsidR="00A10CED">
          <w:fldChar w:fldCharType="separate"/>
        </w:r>
        <w:r w:rsidR="00A10CED">
          <w:t>49</w:t>
        </w:r>
        <w:r w:rsidR="00A10CED">
          <w:fldChar w:fldCharType="end"/>
        </w:r>
      </w:hyperlink>
    </w:p>
    <w:p w:rsidR="00A10CED" w:rsidRDefault="00D66051">
      <w:pPr>
        <w:pStyle w:val="TOC3"/>
        <w:rPr>
          <w:rFonts w:eastAsiaTheme="minorEastAsia"/>
          <w:smallCaps w:val="0"/>
          <w:sz w:val="22"/>
        </w:rPr>
      </w:pPr>
      <w:hyperlink w:anchor="_Toc507621553" w:history="1">
        <w:r w:rsidR="00A10CED" w:rsidRPr="00A952B8">
          <w:rPr>
            <w:rStyle w:val="Hyperlink"/>
          </w:rPr>
          <w:t>Microsoft Azure Hizmetleri</w:t>
        </w:r>
        <w:r w:rsidR="00A10CED">
          <w:tab/>
        </w:r>
        <w:r w:rsidR="00A10CED">
          <w:fldChar w:fldCharType="begin"/>
        </w:r>
        <w:r w:rsidR="00A10CED">
          <w:instrText xml:space="preserve"> PAGEREF _Toc507621553 \h </w:instrText>
        </w:r>
        <w:r w:rsidR="00A10CED">
          <w:fldChar w:fldCharType="separate"/>
        </w:r>
        <w:r w:rsidR="00A10CED">
          <w:t>51</w:t>
        </w:r>
        <w:r w:rsidR="00A10CED">
          <w:fldChar w:fldCharType="end"/>
        </w:r>
      </w:hyperlink>
    </w:p>
    <w:p w:rsidR="00A10CED" w:rsidRDefault="00D66051">
      <w:pPr>
        <w:pStyle w:val="TOC3"/>
        <w:rPr>
          <w:rFonts w:eastAsiaTheme="minorEastAsia"/>
          <w:smallCaps w:val="0"/>
          <w:sz w:val="22"/>
        </w:rPr>
      </w:pPr>
      <w:hyperlink w:anchor="_Toc507621554" w:history="1">
        <w:r w:rsidR="00A10CED" w:rsidRPr="00A952B8">
          <w:rPr>
            <w:rStyle w:val="Hyperlink"/>
          </w:rPr>
          <w:t>Microsoft Azure Altyapı Planları</w:t>
        </w:r>
        <w:r w:rsidR="00A10CED">
          <w:tab/>
        </w:r>
        <w:r w:rsidR="00A10CED">
          <w:fldChar w:fldCharType="begin"/>
        </w:r>
        <w:r w:rsidR="00A10CED">
          <w:instrText xml:space="preserve"> PAGEREF _Toc507621554 \h </w:instrText>
        </w:r>
        <w:r w:rsidR="00A10CED">
          <w:fldChar w:fldCharType="separate"/>
        </w:r>
        <w:r w:rsidR="00A10CED">
          <w:t>52</w:t>
        </w:r>
        <w:r w:rsidR="00A10CED">
          <w:fldChar w:fldCharType="end"/>
        </w:r>
      </w:hyperlink>
    </w:p>
    <w:p w:rsidR="00A10CED" w:rsidRDefault="00D66051">
      <w:pPr>
        <w:pStyle w:val="TOC3"/>
        <w:rPr>
          <w:rFonts w:eastAsiaTheme="minorEastAsia"/>
          <w:smallCaps w:val="0"/>
          <w:sz w:val="22"/>
        </w:rPr>
      </w:pPr>
      <w:hyperlink w:anchor="_Toc507621555" w:history="1">
        <w:r w:rsidR="00A10CED" w:rsidRPr="00A952B8">
          <w:rPr>
            <w:rStyle w:val="Hyperlink"/>
          </w:rPr>
          <w:t>Microsoft Azure Destek Planları</w:t>
        </w:r>
        <w:r w:rsidR="00A10CED">
          <w:tab/>
        </w:r>
        <w:r w:rsidR="00A10CED">
          <w:fldChar w:fldCharType="begin"/>
        </w:r>
        <w:r w:rsidR="00A10CED">
          <w:instrText xml:space="preserve"> PAGEREF _Toc507621555 \h </w:instrText>
        </w:r>
        <w:r w:rsidR="00A10CED">
          <w:fldChar w:fldCharType="separate"/>
        </w:r>
        <w:r w:rsidR="00A10CED">
          <w:t>53</w:t>
        </w:r>
        <w:r w:rsidR="00A10CED">
          <w:fldChar w:fldCharType="end"/>
        </w:r>
      </w:hyperlink>
    </w:p>
    <w:p w:rsidR="00A10CED" w:rsidRDefault="00D66051">
      <w:pPr>
        <w:pStyle w:val="TOC3"/>
        <w:rPr>
          <w:rFonts w:eastAsiaTheme="minorEastAsia"/>
          <w:smallCaps w:val="0"/>
          <w:sz w:val="22"/>
        </w:rPr>
      </w:pPr>
      <w:hyperlink w:anchor="_Toc507621556" w:history="1">
        <w:r w:rsidR="00A10CED" w:rsidRPr="00A952B8">
          <w:rPr>
            <w:rStyle w:val="Hyperlink"/>
          </w:rPr>
          <w:t>Microsoft Azure Kullanıcı Planları</w:t>
        </w:r>
        <w:r w:rsidR="00A10CED">
          <w:tab/>
        </w:r>
        <w:r w:rsidR="00A10CED">
          <w:fldChar w:fldCharType="begin"/>
        </w:r>
        <w:r w:rsidR="00A10CED">
          <w:instrText xml:space="preserve"> PAGEREF _Toc507621556 \h </w:instrText>
        </w:r>
        <w:r w:rsidR="00A10CED">
          <w:fldChar w:fldCharType="separate"/>
        </w:r>
        <w:r w:rsidR="00A10CED">
          <w:t>53</w:t>
        </w:r>
        <w:r w:rsidR="00A10CED">
          <w:fldChar w:fldCharType="end"/>
        </w:r>
      </w:hyperlink>
    </w:p>
    <w:p w:rsidR="00A10CED" w:rsidRDefault="00D66051">
      <w:pPr>
        <w:pStyle w:val="TOC2"/>
        <w:rPr>
          <w:rFonts w:eastAsiaTheme="minorEastAsia"/>
          <w:smallCaps w:val="0"/>
          <w:sz w:val="22"/>
        </w:rPr>
      </w:pPr>
      <w:hyperlink w:anchor="_Toc507621557" w:history="1">
        <w:r w:rsidR="00A10CED" w:rsidRPr="00A952B8">
          <w:rPr>
            <w:rStyle w:val="Hyperlink"/>
          </w:rPr>
          <w:t>Microsoft 365</w:t>
        </w:r>
        <w:r w:rsidR="00A10CED">
          <w:tab/>
        </w:r>
        <w:r w:rsidR="00A10CED">
          <w:fldChar w:fldCharType="begin"/>
        </w:r>
        <w:r w:rsidR="00A10CED">
          <w:instrText xml:space="preserve"> PAGEREF _Toc507621557 \h </w:instrText>
        </w:r>
        <w:r w:rsidR="00A10CED">
          <w:fldChar w:fldCharType="separate"/>
        </w:r>
        <w:r w:rsidR="00A10CED">
          <w:t>54</w:t>
        </w:r>
        <w:r w:rsidR="00A10CED">
          <w:fldChar w:fldCharType="end"/>
        </w:r>
      </w:hyperlink>
    </w:p>
    <w:p w:rsidR="00A10CED" w:rsidRDefault="00D66051">
      <w:pPr>
        <w:pStyle w:val="TOC2"/>
        <w:rPr>
          <w:rFonts w:eastAsiaTheme="minorEastAsia"/>
          <w:smallCaps w:val="0"/>
          <w:sz w:val="22"/>
        </w:rPr>
      </w:pPr>
      <w:hyperlink w:anchor="_Toc507621558" w:history="1">
        <w:r w:rsidR="00A10CED" w:rsidRPr="00A952B8">
          <w:rPr>
            <w:rStyle w:val="Hyperlink"/>
          </w:rPr>
          <w:t>Enterprise Mobility + Security</w:t>
        </w:r>
        <w:r w:rsidR="00A10CED">
          <w:tab/>
        </w:r>
        <w:r w:rsidR="00A10CED">
          <w:fldChar w:fldCharType="begin"/>
        </w:r>
        <w:r w:rsidR="00A10CED">
          <w:instrText xml:space="preserve"> PAGEREF _Toc507621558 \h </w:instrText>
        </w:r>
        <w:r w:rsidR="00A10CED">
          <w:fldChar w:fldCharType="separate"/>
        </w:r>
        <w:r w:rsidR="00A10CED">
          <w:t>56</w:t>
        </w:r>
        <w:r w:rsidR="00A10CED">
          <w:fldChar w:fldCharType="end"/>
        </w:r>
      </w:hyperlink>
    </w:p>
    <w:p w:rsidR="00A10CED" w:rsidRDefault="00D66051">
      <w:pPr>
        <w:pStyle w:val="TOC2"/>
        <w:rPr>
          <w:rFonts w:eastAsiaTheme="minorEastAsia"/>
          <w:smallCaps w:val="0"/>
          <w:sz w:val="22"/>
        </w:rPr>
      </w:pPr>
      <w:hyperlink w:anchor="_Toc507621559" w:history="1">
        <w:r w:rsidR="00A10CED" w:rsidRPr="00A952B8">
          <w:rPr>
            <w:rStyle w:val="Hyperlink"/>
          </w:rPr>
          <w:t>Microsoft Dynamics 365 Services</w:t>
        </w:r>
        <w:r w:rsidR="00A10CED">
          <w:tab/>
        </w:r>
        <w:r w:rsidR="00A10CED">
          <w:fldChar w:fldCharType="begin"/>
        </w:r>
        <w:r w:rsidR="00A10CED">
          <w:instrText xml:space="preserve"> PAGEREF _Toc507621559 \h </w:instrText>
        </w:r>
        <w:r w:rsidR="00A10CED">
          <w:fldChar w:fldCharType="separate"/>
        </w:r>
        <w:r w:rsidR="00A10CED">
          <w:t>56</w:t>
        </w:r>
        <w:r w:rsidR="00A10CED">
          <w:fldChar w:fldCharType="end"/>
        </w:r>
      </w:hyperlink>
    </w:p>
    <w:p w:rsidR="00A10CED" w:rsidRDefault="00D66051">
      <w:pPr>
        <w:pStyle w:val="TOC2"/>
        <w:rPr>
          <w:rFonts w:eastAsiaTheme="minorEastAsia"/>
          <w:smallCaps w:val="0"/>
          <w:sz w:val="22"/>
        </w:rPr>
      </w:pPr>
      <w:hyperlink w:anchor="_Toc507621560" w:history="1">
        <w:r w:rsidR="00A10CED" w:rsidRPr="00A952B8">
          <w:rPr>
            <w:rStyle w:val="Hyperlink"/>
          </w:rPr>
          <w:t>Office 365 Hizmetleri</w:t>
        </w:r>
        <w:r w:rsidR="00A10CED">
          <w:tab/>
        </w:r>
        <w:r w:rsidR="00A10CED">
          <w:fldChar w:fldCharType="begin"/>
        </w:r>
        <w:r w:rsidR="00A10CED">
          <w:instrText xml:space="preserve"> PAGEREF _Toc507621560 \h </w:instrText>
        </w:r>
        <w:r w:rsidR="00A10CED">
          <w:fldChar w:fldCharType="separate"/>
        </w:r>
        <w:r w:rsidR="00A10CED">
          <w:t>59</w:t>
        </w:r>
        <w:r w:rsidR="00A10CED">
          <w:fldChar w:fldCharType="end"/>
        </w:r>
      </w:hyperlink>
    </w:p>
    <w:p w:rsidR="00A10CED" w:rsidRDefault="00D66051">
      <w:pPr>
        <w:pStyle w:val="TOC3"/>
        <w:rPr>
          <w:rFonts w:eastAsiaTheme="minorEastAsia"/>
          <w:smallCaps w:val="0"/>
          <w:sz w:val="22"/>
        </w:rPr>
      </w:pPr>
      <w:hyperlink w:anchor="_Toc507621561" w:history="1">
        <w:r w:rsidR="00A10CED" w:rsidRPr="00A952B8">
          <w:rPr>
            <w:rStyle w:val="Hyperlink"/>
          </w:rPr>
          <w:t>Office 365 Uygulamaları</w:t>
        </w:r>
        <w:r w:rsidR="00A10CED">
          <w:tab/>
        </w:r>
        <w:r w:rsidR="00A10CED">
          <w:fldChar w:fldCharType="begin"/>
        </w:r>
        <w:r w:rsidR="00A10CED">
          <w:instrText xml:space="preserve"> PAGEREF _Toc507621561 \h </w:instrText>
        </w:r>
        <w:r w:rsidR="00A10CED">
          <w:fldChar w:fldCharType="separate"/>
        </w:r>
        <w:r w:rsidR="00A10CED">
          <w:t>59</w:t>
        </w:r>
        <w:r w:rsidR="00A10CED">
          <w:fldChar w:fldCharType="end"/>
        </w:r>
      </w:hyperlink>
    </w:p>
    <w:p w:rsidR="00A10CED" w:rsidRDefault="00D66051">
      <w:pPr>
        <w:pStyle w:val="TOC3"/>
        <w:rPr>
          <w:rFonts w:eastAsiaTheme="minorEastAsia"/>
          <w:smallCaps w:val="0"/>
          <w:sz w:val="22"/>
        </w:rPr>
      </w:pPr>
      <w:hyperlink w:anchor="_Toc507621562" w:history="1">
        <w:r w:rsidR="00A10CED" w:rsidRPr="00A952B8">
          <w:rPr>
            <w:rStyle w:val="Hyperlink"/>
          </w:rPr>
          <w:t>Office 365 Paketleri</w:t>
        </w:r>
        <w:r w:rsidR="00A10CED">
          <w:tab/>
        </w:r>
        <w:r w:rsidR="00A10CED">
          <w:fldChar w:fldCharType="begin"/>
        </w:r>
        <w:r w:rsidR="00A10CED">
          <w:instrText xml:space="preserve"> PAGEREF _Toc507621562 \h </w:instrText>
        </w:r>
        <w:r w:rsidR="00A10CED">
          <w:fldChar w:fldCharType="separate"/>
        </w:r>
        <w:r w:rsidR="00A10CED">
          <w:t>60</w:t>
        </w:r>
        <w:r w:rsidR="00A10CED">
          <w:fldChar w:fldCharType="end"/>
        </w:r>
      </w:hyperlink>
    </w:p>
    <w:p w:rsidR="00A10CED" w:rsidRDefault="00D66051">
      <w:pPr>
        <w:pStyle w:val="TOC3"/>
        <w:rPr>
          <w:rFonts w:eastAsiaTheme="minorEastAsia"/>
          <w:smallCaps w:val="0"/>
          <w:sz w:val="22"/>
        </w:rPr>
      </w:pPr>
      <w:hyperlink w:anchor="_Toc507621563" w:history="1">
        <w:r w:rsidR="00A10CED" w:rsidRPr="00A952B8">
          <w:rPr>
            <w:rStyle w:val="Hyperlink"/>
          </w:rPr>
          <w:t>Office 365 Bulut Uygulamaları Güvenliği</w:t>
        </w:r>
        <w:r w:rsidR="00A10CED">
          <w:tab/>
        </w:r>
        <w:r w:rsidR="00A10CED">
          <w:fldChar w:fldCharType="begin"/>
        </w:r>
        <w:r w:rsidR="00A10CED">
          <w:instrText xml:space="preserve"> PAGEREF _Toc507621563 \h </w:instrText>
        </w:r>
        <w:r w:rsidR="00A10CED">
          <w:fldChar w:fldCharType="separate"/>
        </w:r>
        <w:r w:rsidR="00A10CED">
          <w:t>61</w:t>
        </w:r>
        <w:r w:rsidR="00A10CED">
          <w:fldChar w:fldCharType="end"/>
        </w:r>
      </w:hyperlink>
    </w:p>
    <w:p w:rsidR="00A10CED" w:rsidRDefault="00D66051">
      <w:pPr>
        <w:pStyle w:val="TOC3"/>
        <w:rPr>
          <w:rFonts w:eastAsiaTheme="minorEastAsia"/>
          <w:smallCaps w:val="0"/>
          <w:sz w:val="22"/>
        </w:rPr>
      </w:pPr>
      <w:hyperlink w:anchor="_Toc507621564" w:history="1">
        <w:r w:rsidR="00A10CED" w:rsidRPr="00A952B8">
          <w:rPr>
            <w:rStyle w:val="Hyperlink"/>
          </w:rPr>
          <w:t>Microsoft MyAnalytics</w:t>
        </w:r>
        <w:r w:rsidR="00A10CED">
          <w:tab/>
        </w:r>
        <w:r w:rsidR="00A10CED">
          <w:fldChar w:fldCharType="begin"/>
        </w:r>
        <w:r w:rsidR="00A10CED">
          <w:instrText xml:space="preserve"> PAGEREF _Toc507621564 \h </w:instrText>
        </w:r>
        <w:r w:rsidR="00A10CED">
          <w:fldChar w:fldCharType="separate"/>
        </w:r>
        <w:r w:rsidR="00A10CED">
          <w:t>62</w:t>
        </w:r>
        <w:r w:rsidR="00A10CED">
          <w:fldChar w:fldCharType="end"/>
        </w:r>
      </w:hyperlink>
    </w:p>
    <w:p w:rsidR="00A10CED" w:rsidRDefault="00D66051">
      <w:pPr>
        <w:pStyle w:val="TOC3"/>
        <w:rPr>
          <w:rFonts w:eastAsiaTheme="minorEastAsia"/>
          <w:smallCaps w:val="0"/>
          <w:sz w:val="22"/>
        </w:rPr>
      </w:pPr>
      <w:hyperlink w:anchor="_Toc507621565" w:history="1">
        <w:r w:rsidR="00A10CED" w:rsidRPr="00A952B8">
          <w:rPr>
            <w:rStyle w:val="Hyperlink"/>
          </w:rPr>
          <w:t>Office 365 Advanced Compliance</w:t>
        </w:r>
        <w:r w:rsidR="00A10CED">
          <w:tab/>
        </w:r>
        <w:r w:rsidR="00A10CED">
          <w:fldChar w:fldCharType="begin"/>
        </w:r>
        <w:r w:rsidR="00A10CED">
          <w:instrText xml:space="preserve"> PAGEREF _Toc507621565 \h </w:instrText>
        </w:r>
        <w:r w:rsidR="00A10CED">
          <w:fldChar w:fldCharType="separate"/>
        </w:r>
        <w:r w:rsidR="00A10CED">
          <w:t>62</w:t>
        </w:r>
        <w:r w:rsidR="00A10CED">
          <w:fldChar w:fldCharType="end"/>
        </w:r>
      </w:hyperlink>
    </w:p>
    <w:p w:rsidR="00A10CED" w:rsidRDefault="00D66051">
      <w:pPr>
        <w:pStyle w:val="TOC3"/>
        <w:rPr>
          <w:rFonts w:eastAsiaTheme="minorEastAsia"/>
          <w:smallCaps w:val="0"/>
          <w:sz w:val="22"/>
        </w:rPr>
      </w:pPr>
      <w:hyperlink w:anchor="_Toc507621566" w:history="1">
        <w:r w:rsidR="00A10CED" w:rsidRPr="00A952B8">
          <w:rPr>
            <w:rStyle w:val="Hyperlink"/>
          </w:rPr>
          <w:t>Exchange Online</w:t>
        </w:r>
        <w:r w:rsidR="00A10CED">
          <w:tab/>
        </w:r>
        <w:r w:rsidR="00A10CED">
          <w:fldChar w:fldCharType="begin"/>
        </w:r>
        <w:r w:rsidR="00A10CED">
          <w:instrText xml:space="preserve"> PAGEREF _Toc507621566 \h </w:instrText>
        </w:r>
        <w:r w:rsidR="00A10CED">
          <w:fldChar w:fldCharType="separate"/>
        </w:r>
        <w:r w:rsidR="00A10CED">
          <w:t>62</w:t>
        </w:r>
        <w:r w:rsidR="00A10CED">
          <w:fldChar w:fldCharType="end"/>
        </w:r>
      </w:hyperlink>
    </w:p>
    <w:p w:rsidR="00A10CED" w:rsidRDefault="00D66051">
      <w:pPr>
        <w:pStyle w:val="TOC3"/>
        <w:rPr>
          <w:rFonts w:eastAsiaTheme="minorEastAsia"/>
          <w:smallCaps w:val="0"/>
          <w:sz w:val="22"/>
        </w:rPr>
      </w:pPr>
      <w:hyperlink w:anchor="_Toc507621567" w:history="1">
        <w:r w:rsidR="00A10CED" w:rsidRPr="00A952B8">
          <w:rPr>
            <w:rStyle w:val="Hyperlink"/>
          </w:rPr>
          <w:t>OneDrive İş</w:t>
        </w:r>
        <w:r w:rsidR="00A10CED">
          <w:tab/>
        </w:r>
        <w:r w:rsidR="00A10CED">
          <w:fldChar w:fldCharType="begin"/>
        </w:r>
        <w:r w:rsidR="00A10CED">
          <w:instrText xml:space="preserve"> PAGEREF _Toc507621567 \h </w:instrText>
        </w:r>
        <w:r w:rsidR="00A10CED">
          <w:fldChar w:fldCharType="separate"/>
        </w:r>
        <w:r w:rsidR="00A10CED">
          <w:t>63</w:t>
        </w:r>
        <w:r w:rsidR="00A10CED">
          <w:fldChar w:fldCharType="end"/>
        </w:r>
      </w:hyperlink>
    </w:p>
    <w:p w:rsidR="00A10CED" w:rsidRDefault="00D66051">
      <w:pPr>
        <w:pStyle w:val="TOC3"/>
        <w:rPr>
          <w:rFonts w:eastAsiaTheme="minorEastAsia"/>
          <w:smallCaps w:val="0"/>
          <w:sz w:val="22"/>
        </w:rPr>
      </w:pPr>
      <w:hyperlink w:anchor="_Toc507621568" w:history="1">
        <w:r w:rsidR="00A10CED" w:rsidRPr="00A952B8">
          <w:rPr>
            <w:rStyle w:val="Hyperlink"/>
          </w:rPr>
          <w:t>Project Online</w:t>
        </w:r>
        <w:r w:rsidR="00A10CED">
          <w:tab/>
        </w:r>
        <w:r w:rsidR="00A10CED">
          <w:fldChar w:fldCharType="begin"/>
        </w:r>
        <w:r w:rsidR="00A10CED">
          <w:instrText xml:space="preserve"> PAGEREF _Toc507621568 \h </w:instrText>
        </w:r>
        <w:r w:rsidR="00A10CED">
          <w:fldChar w:fldCharType="separate"/>
        </w:r>
        <w:r w:rsidR="00A10CED">
          <w:t>63</w:t>
        </w:r>
        <w:r w:rsidR="00A10CED">
          <w:fldChar w:fldCharType="end"/>
        </w:r>
      </w:hyperlink>
    </w:p>
    <w:p w:rsidR="00A10CED" w:rsidRDefault="00D66051">
      <w:pPr>
        <w:pStyle w:val="TOC3"/>
        <w:rPr>
          <w:rFonts w:eastAsiaTheme="minorEastAsia"/>
          <w:smallCaps w:val="0"/>
          <w:sz w:val="22"/>
        </w:rPr>
      </w:pPr>
      <w:hyperlink w:anchor="_Toc507621569" w:history="1">
        <w:r w:rsidR="00A10CED" w:rsidRPr="00A952B8">
          <w:rPr>
            <w:rStyle w:val="Hyperlink"/>
          </w:rPr>
          <w:t>SharePoint Online</w:t>
        </w:r>
        <w:r w:rsidR="00A10CED">
          <w:tab/>
        </w:r>
        <w:r w:rsidR="00A10CED">
          <w:fldChar w:fldCharType="begin"/>
        </w:r>
        <w:r w:rsidR="00A10CED">
          <w:instrText xml:space="preserve"> PAGEREF _Toc507621569 \h </w:instrText>
        </w:r>
        <w:r w:rsidR="00A10CED">
          <w:fldChar w:fldCharType="separate"/>
        </w:r>
        <w:r w:rsidR="00A10CED">
          <w:t>64</w:t>
        </w:r>
        <w:r w:rsidR="00A10CED">
          <w:fldChar w:fldCharType="end"/>
        </w:r>
      </w:hyperlink>
    </w:p>
    <w:p w:rsidR="00A10CED" w:rsidRDefault="00D66051">
      <w:pPr>
        <w:pStyle w:val="TOC3"/>
        <w:rPr>
          <w:rFonts w:eastAsiaTheme="minorEastAsia"/>
          <w:smallCaps w:val="0"/>
          <w:sz w:val="22"/>
        </w:rPr>
      </w:pPr>
      <w:hyperlink w:anchor="_Toc507621570" w:history="1">
        <w:r w:rsidR="00A10CED" w:rsidRPr="00A952B8">
          <w:rPr>
            <w:rStyle w:val="Hyperlink"/>
          </w:rPr>
          <w:t>Skype Kurumsal Çevrimiçi Sürüm</w:t>
        </w:r>
        <w:r w:rsidR="00A10CED">
          <w:tab/>
        </w:r>
        <w:r w:rsidR="00A10CED">
          <w:fldChar w:fldCharType="begin"/>
        </w:r>
        <w:r w:rsidR="00A10CED">
          <w:instrText xml:space="preserve"> PAGEREF _Toc507621570 \h </w:instrText>
        </w:r>
        <w:r w:rsidR="00A10CED">
          <w:fldChar w:fldCharType="separate"/>
        </w:r>
        <w:r w:rsidR="00A10CED">
          <w:t>64</w:t>
        </w:r>
        <w:r w:rsidR="00A10CED">
          <w:fldChar w:fldCharType="end"/>
        </w:r>
      </w:hyperlink>
    </w:p>
    <w:p w:rsidR="00A10CED" w:rsidRDefault="00D66051">
      <w:pPr>
        <w:pStyle w:val="TOC3"/>
        <w:rPr>
          <w:rFonts w:eastAsiaTheme="minorEastAsia"/>
          <w:smallCaps w:val="0"/>
          <w:sz w:val="22"/>
        </w:rPr>
      </w:pPr>
      <w:hyperlink w:anchor="_Toc507621571" w:history="1">
        <w:r w:rsidR="00A10CED" w:rsidRPr="00A952B8">
          <w:rPr>
            <w:rStyle w:val="Hyperlink"/>
          </w:rPr>
          <w:t>Workplace Analytics</w:t>
        </w:r>
        <w:r w:rsidR="00A10CED">
          <w:tab/>
        </w:r>
        <w:r w:rsidR="00A10CED">
          <w:fldChar w:fldCharType="begin"/>
        </w:r>
        <w:r w:rsidR="00A10CED">
          <w:instrText xml:space="preserve"> PAGEREF _Toc507621571 \h </w:instrText>
        </w:r>
        <w:r w:rsidR="00A10CED">
          <w:fldChar w:fldCharType="separate"/>
        </w:r>
        <w:r w:rsidR="00A10CED">
          <w:t>65</w:t>
        </w:r>
        <w:r w:rsidR="00A10CED">
          <w:fldChar w:fldCharType="end"/>
        </w:r>
      </w:hyperlink>
    </w:p>
    <w:p w:rsidR="00A10CED" w:rsidRDefault="00D66051">
      <w:pPr>
        <w:pStyle w:val="TOC2"/>
        <w:rPr>
          <w:rFonts w:eastAsiaTheme="minorEastAsia"/>
          <w:smallCaps w:val="0"/>
          <w:sz w:val="22"/>
        </w:rPr>
      </w:pPr>
      <w:hyperlink w:anchor="_Toc507621572" w:history="1">
        <w:r w:rsidR="00A10CED" w:rsidRPr="00A952B8">
          <w:rPr>
            <w:rStyle w:val="Hyperlink"/>
          </w:rPr>
          <w:t>Diğer Çevrimiçi Hizmetler</w:t>
        </w:r>
        <w:r w:rsidR="00A10CED">
          <w:tab/>
        </w:r>
        <w:r w:rsidR="00A10CED">
          <w:fldChar w:fldCharType="begin"/>
        </w:r>
        <w:r w:rsidR="00A10CED">
          <w:instrText xml:space="preserve"> PAGEREF _Toc507621572 \h </w:instrText>
        </w:r>
        <w:r w:rsidR="00A10CED">
          <w:fldChar w:fldCharType="separate"/>
        </w:r>
        <w:r w:rsidR="00A10CED">
          <w:t>65</w:t>
        </w:r>
        <w:r w:rsidR="00A10CED">
          <w:fldChar w:fldCharType="end"/>
        </w:r>
      </w:hyperlink>
    </w:p>
    <w:p w:rsidR="00A10CED" w:rsidRDefault="00D66051">
      <w:pPr>
        <w:pStyle w:val="TOC3"/>
        <w:rPr>
          <w:rFonts w:eastAsiaTheme="minorEastAsia"/>
          <w:smallCaps w:val="0"/>
          <w:sz w:val="22"/>
        </w:rPr>
      </w:pPr>
      <w:hyperlink w:anchor="_Toc507621573" w:history="1">
        <w:r w:rsidR="00A10CED" w:rsidRPr="00A952B8">
          <w:rPr>
            <w:rStyle w:val="Hyperlink"/>
          </w:rPr>
          <w:t>Bing Haritalar</w:t>
        </w:r>
        <w:r w:rsidR="00A10CED">
          <w:tab/>
        </w:r>
        <w:r w:rsidR="00A10CED">
          <w:fldChar w:fldCharType="begin"/>
        </w:r>
        <w:r w:rsidR="00A10CED">
          <w:instrText xml:space="preserve"> PAGEREF _Toc507621573 \h </w:instrText>
        </w:r>
        <w:r w:rsidR="00A10CED">
          <w:fldChar w:fldCharType="separate"/>
        </w:r>
        <w:r w:rsidR="00A10CED">
          <w:t>65</w:t>
        </w:r>
        <w:r w:rsidR="00A10CED">
          <w:fldChar w:fldCharType="end"/>
        </w:r>
      </w:hyperlink>
    </w:p>
    <w:p w:rsidR="00A10CED" w:rsidRDefault="00D66051">
      <w:pPr>
        <w:pStyle w:val="TOC3"/>
        <w:rPr>
          <w:rFonts w:eastAsiaTheme="minorEastAsia"/>
          <w:smallCaps w:val="0"/>
          <w:sz w:val="22"/>
        </w:rPr>
      </w:pPr>
      <w:hyperlink w:anchor="_Toc507621574" w:history="1">
        <w:r w:rsidR="00A10CED" w:rsidRPr="00A952B8">
          <w:rPr>
            <w:rStyle w:val="Hyperlink"/>
          </w:rPr>
          <w:t>İş Uygulaması Platformu</w:t>
        </w:r>
        <w:r w:rsidR="00A10CED">
          <w:tab/>
        </w:r>
        <w:r w:rsidR="00A10CED">
          <w:fldChar w:fldCharType="begin"/>
        </w:r>
        <w:r w:rsidR="00A10CED">
          <w:instrText xml:space="preserve"> PAGEREF _Toc507621574 \h </w:instrText>
        </w:r>
        <w:r w:rsidR="00A10CED">
          <w:fldChar w:fldCharType="separate"/>
        </w:r>
        <w:r w:rsidR="00A10CED">
          <w:t>66</w:t>
        </w:r>
        <w:r w:rsidR="00A10CED">
          <w:fldChar w:fldCharType="end"/>
        </w:r>
      </w:hyperlink>
    </w:p>
    <w:p w:rsidR="00A10CED" w:rsidRDefault="00D66051">
      <w:pPr>
        <w:pStyle w:val="TOC3"/>
        <w:rPr>
          <w:rFonts w:eastAsiaTheme="minorEastAsia"/>
          <w:smallCaps w:val="0"/>
          <w:sz w:val="22"/>
        </w:rPr>
      </w:pPr>
      <w:hyperlink w:anchor="_Toc507621575" w:history="1">
        <w:r w:rsidR="00A10CED" w:rsidRPr="00A952B8">
          <w:rPr>
            <w:rStyle w:val="Hyperlink"/>
          </w:rPr>
          <w:t>Microsoft Kaizala Pro</w:t>
        </w:r>
        <w:r w:rsidR="00A10CED">
          <w:tab/>
        </w:r>
        <w:r w:rsidR="00A10CED">
          <w:fldChar w:fldCharType="begin"/>
        </w:r>
        <w:r w:rsidR="00A10CED">
          <w:instrText xml:space="preserve"> PAGEREF _Toc507621575 \h </w:instrText>
        </w:r>
        <w:r w:rsidR="00A10CED">
          <w:fldChar w:fldCharType="separate"/>
        </w:r>
        <w:r w:rsidR="00A10CED">
          <w:t>67</w:t>
        </w:r>
        <w:r w:rsidR="00A10CED">
          <w:fldChar w:fldCharType="end"/>
        </w:r>
      </w:hyperlink>
    </w:p>
    <w:p w:rsidR="00A10CED" w:rsidRDefault="00D66051">
      <w:pPr>
        <w:pStyle w:val="TOC3"/>
        <w:rPr>
          <w:rFonts w:eastAsiaTheme="minorEastAsia"/>
          <w:smallCaps w:val="0"/>
          <w:sz w:val="22"/>
        </w:rPr>
      </w:pPr>
      <w:hyperlink w:anchor="_Toc507621576" w:history="1">
        <w:r w:rsidR="00A10CED" w:rsidRPr="00A952B8">
          <w:rPr>
            <w:rStyle w:val="Hyperlink"/>
          </w:rPr>
          <w:t>Microsoft Cloud App Security</w:t>
        </w:r>
        <w:r w:rsidR="00A10CED">
          <w:tab/>
        </w:r>
        <w:r w:rsidR="00A10CED">
          <w:fldChar w:fldCharType="begin"/>
        </w:r>
        <w:r w:rsidR="00A10CED">
          <w:instrText xml:space="preserve"> PAGEREF _Toc507621576 \h </w:instrText>
        </w:r>
        <w:r w:rsidR="00A10CED">
          <w:fldChar w:fldCharType="separate"/>
        </w:r>
        <w:r w:rsidR="00A10CED">
          <w:t>67</w:t>
        </w:r>
        <w:r w:rsidR="00A10CED">
          <w:fldChar w:fldCharType="end"/>
        </w:r>
      </w:hyperlink>
    </w:p>
    <w:p w:rsidR="00A10CED" w:rsidRDefault="00D66051">
      <w:pPr>
        <w:pStyle w:val="TOC3"/>
        <w:rPr>
          <w:rFonts w:eastAsiaTheme="minorEastAsia"/>
          <w:smallCaps w:val="0"/>
          <w:sz w:val="22"/>
        </w:rPr>
      </w:pPr>
      <w:hyperlink w:anchor="_Toc507621577" w:history="1">
        <w:r w:rsidR="00A10CED" w:rsidRPr="00A952B8">
          <w:rPr>
            <w:rStyle w:val="Hyperlink"/>
          </w:rPr>
          <w:t>Microsoft Intune</w:t>
        </w:r>
        <w:r w:rsidR="00A10CED">
          <w:tab/>
        </w:r>
        <w:r w:rsidR="00A10CED">
          <w:fldChar w:fldCharType="begin"/>
        </w:r>
        <w:r w:rsidR="00A10CED">
          <w:instrText xml:space="preserve"> PAGEREF _Toc507621577 \h </w:instrText>
        </w:r>
        <w:r w:rsidR="00A10CED">
          <w:fldChar w:fldCharType="separate"/>
        </w:r>
        <w:r w:rsidR="00A10CED">
          <w:t>67</w:t>
        </w:r>
        <w:r w:rsidR="00A10CED">
          <w:fldChar w:fldCharType="end"/>
        </w:r>
      </w:hyperlink>
    </w:p>
    <w:p w:rsidR="00A10CED" w:rsidRDefault="00D66051">
      <w:pPr>
        <w:pStyle w:val="TOC3"/>
        <w:rPr>
          <w:rFonts w:eastAsiaTheme="minorEastAsia"/>
          <w:smallCaps w:val="0"/>
          <w:sz w:val="22"/>
        </w:rPr>
      </w:pPr>
      <w:hyperlink w:anchor="_Toc507621578" w:history="1">
        <w:r w:rsidR="00A10CED" w:rsidRPr="00A952B8">
          <w:rPr>
            <w:rStyle w:val="Hyperlink"/>
          </w:rPr>
          <w:t>Microsoft Öğrenme</w:t>
        </w:r>
        <w:r w:rsidR="00A10CED">
          <w:tab/>
        </w:r>
        <w:r w:rsidR="00A10CED">
          <w:fldChar w:fldCharType="begin"/>
        </w:r>
        <w:r w:rsidR="00A10CED">
          <w:instrText xml:space="preserve"> PAGEREF _Toc507621578 \h </w:instrText>
        </w:r>
        <w:r w:rsidR="00A10CED">
          <w:fldChar w:fldCharType="separate"/>
        </w:r>
        <w:r w:rsidR="00A10CED">
          <w:t>68</w:t>
        </w:r>
        <w:r w:rsidR="00A10CED">
          <w:fldChar w:fldCharType="end"/>
        </w:r>
      </w:hyperlink>
    </w:p>
    <w:p w:rsidR="00A10CED" w:rsidRDefault="00D66051">
      <w:pPr>
        <w:pStyle w:val="TOC3"/>
        <w:rPr>
          <w:rFonts w:eastAsiaTheme="minorEastAsia"/>
          <w:smallCaps w:val="0"/>
          <w:sz w:val="22"/>
        </w:rPr>
      </w:pPr>
      <w:hyperlink w:anchor="_Toc507621579" w:history="1">
        <w:r w:rsidR="00A10CED" w:rsidRPr="00A952B8">
          <w:rPr>
            <w:rStyle w:val="Hyperlink"/>
          </w:rPr>
          <w:t>Minecraft: Education Edition</w:t>
        </w:r>
        <w:r w:rsidR="00A10CED">
          <w:tab/>
        </w:r>
        <w:r w:rsidR="00A10CED">
          <w:fldChar w:fldCharType="begin"/>
        </w:r>
        <w:r w:rsidR="00A10CED">
          <w:instrText xml:space="preserve"> PAGEREF _Toc507621579 \h </w:instrText>
        </w:r>
        <w:r w:rsidR="00A10CED">
          <w:fldChar w:fldCharType="separate"/>
        </w:r>
        <w:r w:rsidR="00A10CED">
          <w:t>68</w:t>
        </w:r>
        <w:r w:rsidR="00A10CED">
          <w:fldChar w:fldCharType="end"/>
        </w:r>
      </w:hyperlink>
    </w:p>
    <w:p w:rsidR="00A10CED" w:rsidRDefault="00D66051">
      <w:pPr>
        <w:pStyle w:val="TOC1"/>
        <w:rPr>
          <w:rFonts w:eastAsiaTheme="minorEastAsia"/>
          <w:b w:val="0"/>
          <w:caps w:val="0"/>
          <w:noProof/>
          <w:sz w:val="22"/>
          <w:szCs w:val="22"/>
        </w:rPr>
      </w:pPr>
      <w:hyperlink w:anchor="_Toc507621580" w:history="1">
        <w:r w:rsidR="00A10CED" w:rsidRPr="00A952B8">
          <w:rPr>
            <w:rStyle w:val="Hyperlink"/>
            <w:noProof/>
          </w:rPr>
          <w:t>Sözlük</w:t>
        </w:r>
        <w:r w:rsidR="00A10CED">
          <w:rPr>
            <w:noProof/>
          </w:rPr>
          <w:tab/>
        </w:r>
        <w:r w:rsidR="00A10CED">
          <w:rPr>
            <w:noProof/>
          </w:rPr>
          <w:fldChar w:fldCharType="begin"/>
        </w:r>
        <w:r w:rsidR="00A10CED">
          <w:rPr>
            <w:noProof/>
          </w:rPr>
          <w:instrText xml:space="preserve"> PAGEREF _Toc507621580 \h </w:instrText>
        </w:r>
        <w:r w:rsidR="00A10CED">
          <w:rPr>
            <w:noProof/>
          </w:rPr>
        </w:r>
        <w:r w:rsidR="00A10CED">
          <w:rPr>
            <w:noProof/>
          </w:rPr>
          <w:fldChar w:fldCharType="separate"/>
        </w:r>
        <w:r w:rsidR="00A10CED">
          <w:rPr>
            <w:noProof/>
          </w:rPr>
          <w:t>69</w:t>
        </w:r>
        <w:r w:rsidR="00A10CED">
          <w:rPr>
            <w:noProof/>
          </w:rPr>
          <w:fldChar w:fldCharType="end"/>
        </w:r>
      </w:hyperlink>
    </w:p>
    <w:p w:rsidR="00A10CED" w:rsidRDefault="00D66051">
      <w:pPr>
        <w:pStyle w:val="TOC2"/>
        <w:rPr>
          <w:rFonts w:eastAsiaTheme="minorEastAsia"/>
          <w:smallCaps w:val="0"/>
          <w:sz w:val="22"/>
        </w:rPr>
      </w:pPr>
      <w:hyperlink w:anchor="_Toc507621581" w:history="1">
        <w:r w:rsidR="00A10CED" w:rsidRPr="00A952B8">
          <w:rPr>
            <w:rStyle w:val="Hyperlink"/>
          </w:rPr>
          <w:t>Öznitelikler</w:t>
        </w:r>
        <w:r w:rsidR="00A10CED">
          <w:tab/>
        </w:r>
        <w:r w:rsidR="00A10CED">
          <w:fldChar w:fldCharType="begin"/>
        </w:r>
        <w:r w:rsidR="00A10CED">
          <w:instrText xml:space="preserve"> PAGEREF _Toc507621581 \h </w:instrText>
        </w:r>
        <w:r w:rsidR="00A10CED">
          <w:fldChar w:fldCharType="separate"/>
        </w:r>
        <w:r w:rsidR="00A10CED">
          <w:t>69</w:t>
        </w:r>
        <w:r w:rsidR="00A10CED">
          <w:fldChar w:fldCharType="end"/>
        </w:r>
      </w:hyperlink>
    </w:p>
    <w:p w:rsidR="00A10CED" w:rsidRDefault="00D66051">
      <w:pPr>
        <w:pStyle w:val="TOC2"/>
        <w:rPr>
          <w:rFonts w:eastAsiaTheme="minorEastAsia"/>
          <w:smallCaps w:val="0"/>
          <w:sz w:val="22"/>
        </w:rPr>
      </w:pPr>
      <w:hyperlink w:anchor="_Toc507621582" w:history="1">
        <w:r w:rsidR="00A10CED" w:rsidRPr="00A952B8">
          <w:rPr>
            <w:rStyle w:val="Hyperlink"/>
          </w:rPr>
          <w:t>Hücre Değerleri</w:t>
        </w:r>
        <w:r w:rsidR="00A10CED">
          <w:tab/>
        </w:r>
        <w:r w:rsidR="00A10CED">
          <w:fldChar w:fldCharType="begin"/>
        </w:r>
        <w:r w:rsidR="00A10CED">
          <w:instrText xml:space="preserve"> PAGEREF _Toc507621582 \h </w:instrText>
        </w:r>
        <w:r w:rsidR="00A10CED">
          <w:fldChar w:fldCharType="separate"/>
        </w:r>
        <w:r w:rsidR="00A10CED">
          <w:t>70</w:t>
        </w:r>
        <w:r w:rsidR="00A10CED">
          <w:fldChar w:fldCharType="end"/>
        </w:r>
      </w:hyperlink>
    </w:p>
    <w:p w:rsidR="00A10CED" w:rsidRDefault="00D66051">
      <w:pPr>
        <w:pStyle w:val="TOC2"/>
        <w:rPr>
          <w:rFonts w:eastAsiaTheme="minorEastAsia"/>
          <w:smallCaps w:val="0"/>
          <w:sz w:val="22"/>
        </w:rPr>
      </w:pPr>
      <w:hyperlink w:anchor="_Toc507621583" w:history="1">
        <w:r w:rsidR="00A10CED" w:rsidRPr="00A952B8">
          <w:rPr>
            <w:rStyle w:val="Hyperlink"/>
          </w:rPr>
          <w:t>Sütun Başlıkları</w:t>
        </w:r>
        <w:r w:rsidR="00A10CED">
          <w:tab/>
        </w:r>
        <w:r w:rsidR="00A10CED">
          <w:fldChar w:fldCharType="begin"/>
        </w:r>
        <w:r w:rsidR="00A10CED">
          <w:instrText xml:space="preserve"> PAGEREF _Toc507621583 \h </w:instrText>
        </w:r>
        <w:r w:rsidR="00A10CED">
          <w:fldChar w:fldCharType="separate"/>
        </w:r>
        <w:r w:rsidR="00A10CED">
          <w:t>70</w:t>
        </w:r>
        <w:r w:rsidR="00A10CED">
          <w:fldChar w:fldCharType="end"/>
        </w:r>
      </w:hyperlink>
    </w:p>
    <w:p w:rsidR="00A10CED" w:rsidRDefault="00D66051">
      <w:pPr>
        <w:pStyle w:val="TOC2"/>
        <w:rPr>
          <w:rFonts w:eastAsiaTheme="minorEastAsia"/>
          <w:smallCaps w:val="0"/>
          <w:sz w:val="22"/>
        </w:rPr>
      </w:pPr>
      <w:hyperlink w:anchor="_Toc507621584" w:history="1">
        <w:r w:rsidR="00A10CED" w:rsidRPr="00A952B8">
          <w:rPr>
            <w:rStyle w:val="Hyperlink"/>
          </w:rPr>
          <w:t>Tanımlar</w:t>
        </w:r>
        <w:r w:rsidR="00A10CED">
          <w:tab/>
        </w:r>
        <w:r w:rsidR="00A10CED">
          <w:fldChar w:fldCharType="begin"/>
        </w:r>
        <w:r w:rsidR="00A10CED">
          <w:instrText xml:space="preserve"> PAGEREF _Toc507621584 \h </w:instrText>
        </w:r>
        <w:r w:rsidR="00A10CED">
          <w:fldChar w:fldCharType="separate"/>
        </w:r>
        <w:r w:rsidR="00A10CED">
          <w:t>71</w:t>
        </w:r>
        <w:r w:rsidR="00A10CED">
          <w:fldChar w:fldCharType="end"/>
        </w:r>
      </w:hyperlink>
    </w:p>
    <w:p w:rsidR="00A10CED" w:rsidRDefault="00D66051">
      <w:pPr>
        <w:pStyle w:val="TOC1"/>
        <w:rPr>
          <w:rFonts w:eastAsiaTheme="minorEastAsia"/>
          <w:b w:val="0"/>
          <w:caps w:val="0"/>
          <w:noProof/>
          <w:sz w:val="22"/>
          <w:szCs w:val="22"/>
        </w:rPr>
      </w:pPr>
      <w:hyperlink w:anchor="_Toc507621585" w:history="1">
        <w:r w:rsidR="00A10CED" w:rsidRPr="00A952B8">
          <w:rPr>
            <w:rStyle w:val="Hyperlink"/>
            <w:noProof/>
          </w:rPr>
          <w:t>Ek A – CAL/ML Eşdeğer Lisansları</w:t>
        </w:r>
        <w:r w:rsidR="00A10CED">
          <w:rPr>
            <w:noProof/>
          </w:rPr>
          <w:tab/>
        </w:r>
        <w:r w:rsidR="00A10CED">
          <w:rPr>
            <w:noProof/>
          </w:rPr>
          <w:fldChar w:fldCharType="begin"/>
        </w:r>
        <w:r w:rsidR="00A10CED">
          <w:rPr>
            <w:noProof/>
          </w:rPr>
          <w:instrText xml:space="preserve"> PAGEREF _Toc507621585 \h </w:instrText>
        </w:r>
        <w:r w:rsidR="00A10CED">
          <w:rPr>
            <w:noProof/>
          </w:rPr>
        </w:r>
        <w:r w:rsidR="00A10CED">
          <w:rPr>
            <w:noProof/>
          </w:rPr>
          <w:fldChar w:fldCharType="separate"/>
        </w:r>
        <w:r w:rsidR="00A10CED">
          <w:rPr>
            <w:noProof/>
          </w:rPr>
          <w:t>74</w:t>
        </w:r>
        <w:r w:rsidR="00A10CED">
          <w:rPr>
            <w:noProof/>
          </w:rPr>
          <w:fldChar w:fldCharType="end"/>
        </w:r>
      </w:hyperlink>
    </w:p>
    <w:p w:rsidR="00A10CED" w:rsidRDefault="00D66051">
      <w:pPr>
        <w:pStyle w:val="TOC1"/>
        <w:rPr>
          <w:rFonts w:eastAsiaTheme="minorEastAsia"/>
          <w:b w:val="0"/>
          <w:caps w:val="0"/>
          <w:noProof/>
          <w:sz w:val="22"/>
          <w:szCs w:val="22"/>
        </w:rPr>
      </w:pPr>
      <w:hyperlink w:anchor="_Toc507621586" w:history="1">
        <w:r w:rsidR="00A10CED" w:rsidRPr="00A952B8">
          <w:rPr>
            <w:rStyle w:val="Hyperlink"/>
            <w:noProof/>
          </w:rPr>
          <w:t>Ek B – Yazılım Güvencesi</w:t>
        </w:r>
        <w:r w:rsidR="00A10CED">
          <w:rPr>
            <w:noProof/>
          </w:rPr>
          <w:tab/>
        </w:r>
        <w:r w:rsidR="00A10CED">
          <w:rPr>
            <w:noProof/>
          </w:rPr>
          <w:fldChar w:fldCharType="begin"/>
        </w:r>
        <w:r w:rsidR="00A10CED">
          <w:rPr>
            <w:noProof/>
          </w:rPr>
          <w:instrText xml:space="preserve"> PAGEREF _Toc507621586 \h </w:instrText>
        </w:r>
        <w:r w:rsidR="00A10CED">
          <w:rPr>
            <w:noProof/>
          </w:rPr>
        </w:r>
        <w:r w:rsidR="00A10CED">
          <w:rPr>
            <w:noProof/>
          </w:rPr>
          <w:fldChar w:fldCharType="separate"/>
        </w:r>
        <w:r w:rsidR="00A10CED">
          <w:rPr>
            <w:noProof/>
          </w:rPr>
          <w:t>76</w:t>
        </w:r>
        <w:r w:rsidR="00A10CED">
          <w:rPr>
            <w:noProof/>
          </w:rPr>
          <w:fldChar w:fldCharType="end"/>
        </w:r>
      </w:hyperlink>
    </w:p>
    <w:p w:rsidR="00A10CED" w:rsidRDefault="00D66051">
      <w:pPr>
        <w:pStyle w:val="TOC2"/>
        <w:rPr>
          <w:rFonts w:eastAsiaTheme="minorEastAsia"/>
          <w:smallCaps w:val="0"/>
          <w:sz w:val="22"/>
        </w:rPr>
      </w:pPr>
      <w:hyperlink w:anchor="_Toc507621587" w:history="1">
        <w:r w:rsidR="00A10CED" w:rsidRPr="00A952B8">
          <w:rPr>
            <w:rStyle w:val="Hyperlink"/>
          </w:rPr>
          <w:t>Yazılım Güvencesinin Satın Alınması</w:t>
        </w:r>
        <w:r w:rsidR="00A10CED">
          <w:tab/>
        </w:r>
        <w:r w:rsidR="00A10CED">
          <w:fldChar w:fldCharType="begin"/>
        </w:r>
        <w:r w:rsidR="00A10CED">
          <w:instrText xml:space="preserve"> PAGEREF _Toc507621587 \h </w:instrText>
        </w:r>
        <w:r w:rsidR="00A10CED">
          <w:fldChar w:fldCharType="separate"/>
        </w:r>
        <w:r w:rsidR="00A10CED">
          <w:t>76</w:t>
        </w:r>
        <w:r w:rsidR="00A10CED">
          <w:fldChar w:fldCharType="end"/>
        </w:r>
      </w:hyperlink>
    </w:p>
    <w:p w:rsidR="00A10CED" w:rsidRDefault="00D66051">
      <w:pPr>
        <w:pStyle w:val="TOC2"/>
        <w:rPr>
          <w:rFonts w:eastAsiaTheme="minorEastAsia"/>
          <w:smallCaps w:val="0"/>
          <w:sz w:val="22"/>
        </w:rPr>
      </w:pPr>
      <w:hyperlink w:anchor="_Toc507621588" w:history="1">
        <w:r w:rsidR="00A10CED" w:rsidRPr="00A952B8">
          <w:rPr>
            <w:rStyle w:val="Hyperlink"/>
          </w:rPr>
          <w:t>Yazılım Güvencesinin Yenilenmesi</w:t>
        </w:r>
        <w:r w:rsidR="00A10CED">
          <w:tab/>
        </w:r>
        <w:r w:rsidR="00A10CED">
          <w:fldChar w:fldCharType="begin"/>
        </w:r>
        <w:r w:rsidR="00A10CED">
          <w:instrText xml:space="preserve"> PAGEREF _Toc507621588 \h </w:instrText>
        </w:r>
        <w:r w:rsidR="00A10CED">
          <w:fldChar w:fldCharType="separate"/>
        </w:r>
        <w:r w:rsidR="00A10CED">
          <w:t>76</w:t>
        </w:r>
        <w:r w:rsidR="00A10CED">
          <w:fldChar w:fldCharType="end"/>
        </w:r>
      </w:hyperlink>
    </w:p>
    <w:p w:rsidR="00A10CED" w:rsidRDefault="00D66051">
      <w:pPr>
        <w:pStyle w:val="TOC2"/>
        <w:rPr>
          <w:rFonts w:eastAsiaTheme="minorEastAsia"/>
          <w:smallCaps w:val="0"/>
          <w:sz w:val="22"/>
        </w:rPr>
      </w:pPr>
      <w:hyperlink w:anchor="_Toc507621589" w:history="1">
        <w:r w:rsidR="00A10CED" w:rsidRPr="00A952B8">
          <w:rPr>
            <w:rStyle w:val="Hyperlink"/>
          </w:rPr>
          <w:t>Son Verilen veya Kullanım Ömrü Sona Eren Ürünler için Geçiş Lisansı</w:t>
        </w:r>
        <w:r w:rsidR="00A10CED">
          <w:tab/>
        </w:r>
        <w:r w:rsidR="00A10CED">
          <w:fldChar w:fldCharType="begin"/>
        </w:r>
        <w:r w:rsidR="00A10CED">
          <w:instrText xml:space="preserve"> PAGEREF _Toc507621589 \h </w:instrText>
        </w:r>
        <w:r w:rsidR="00A10CED">
          <w:fldChar w:fldCharType="separate"/>
        </w:r>
        <w:r w:rsidR="00A10CED">
          <w:t>77</w:t>
        </w:r>
        <w:r w:rsidR="00A10CED">
          <w:fldChar w:fldCharType="end"/>
        </w:r>
      </w:hyperlink>
    </w:p>
    <w:p w:rsidR="00A10CED" w:rsidRDefault="00D66051">
      <w:pPr>
        <w:pStyle w:val="TOC2"/>
        <w:rPr>
          <w:rFonts w:eastAsiaTheme="minorEastAsia"/>
          <w:smallCaps w:val="0"/>
          <w:sz w:val="22"/>
        </w:rPr>
      </w:pPr>
      <w:hyperlink w:anchor="_Toc507621590" w:history="1">
        <w:r w:rsidR="00A10CED" w:rsidRPr="00A952B8">
          <w:rPr>
            <w:rStyle w:val="Hyperlink"/>
          </w:rPr>
          <w:t>Yazılım Güvencesi Avantajları</w:t>
        </w:r>
        <w:r w:rsidR="00A10CED">
          <w:tab/>
        </w:r>
        <w:r w:rsidR="00A10CED">
          <w:fldChar w:fldCharType="begin"/>
        </w:r>
        <w:r w:rsidR="00A10CED">
          <w:instrText xml:space="preserve"> PAGEREF _Toc507621590 \h </w:instrText>
        </w:r>
        <w:r w:rsidR="00A10CED">
          <w:fldChar w:fldCharType="separate"/>
        </w:r>
        <w:r w:rsidR="00A10CED">
          <w:t>77</w:t>
        </w:r>
        <w:r w:rsidR="00A10CED">
          <w:fldChar w:fldCharType="end"/>
        </w:r>
      </w:hyperlink>
    </w:p>
    <w:p w:rsidR="00A10CED" w:rsidRDefault="00D66051">
      <w:pPr>
        <w:pStyle w:val="TOC1"/>
        <w:rPr>
          <w:rFonts w:eastAsiaTheme="minorEastAsia"/>
          <w:b w:val="0"/>
          <w:caps w:val="0"/>
          <w:noProof/>
          <w:sz w:val="22"/>
          <w:szCs w:val="22"/>
        </w:rPr>
      </w:pPr>
      <w:hyperlink w:anchor="_Toc507621591" w:history="1">
        <w:r w:rsidR="00A10CED" w:rsidRPr="00A952B8">
          <w:rPr>
            <w:rStyle w:val="Hyperlink"/>
            <w:noProof/>
          </w:rPr>
          <w:t>Ek C - Eklentiler ve Diğer Geçiş Lisansları</w:t>
        </w:r>
        <w:r w:rsidR="00A10CED">
          <w:rPr>
            <w:noProof/>
          </w:rPr>
          <w:tab/>
        </w:r>
        <w:r w:rsidR="00A10CED">
          <w:rPr>
            <w:noProof/>
          </w:rPr>
          <w:fldChar w:fldCharType="begin"/>
        </w:r>
        <w:r w:rsidR="00A10CED">
          <w:rPr>
            <w:noProof/>
          </w:rPr>
          <w:instrText xml:space="preserve"> PAGEREF _Toc507621591 \h </w:instrText>
        </w:r>
        <w:r w:rsidR="00A10CED">
          <w:rPr>
            <w:noProof/>
          </w:rPr>
        </w:r>
        <w:r w:rsidR="00A10CED">
          <w:rPr>
            <w:noProof/>
          </w:rPr>
          <w:fldChar w:fldCharType="separate"/>
        </w:r>
        <w:r w:rsidR="00A10CED">
          <w:rPr>
            <w:noProof/>
          </w:rPr>
          <w:t>88</w:t>
        </w:r>
        <w:r w:rsidR="00A10CED">
          <w:rPr>
            <w:noProof/>
          </w:rPr>
          <w:fldChar w:fldCharType="end"/>
        </w:r>
      </w:hyperlink>
    </w:p>
    <w:p w:rsidR="00A10CED" w:rsidRDefault="00D66051">
      <w:pPr>
        <w:pStyle w:val="TOC2"/>
        <w:rPr>
          <w:rFonts w:eastAsiaTheme="minorEastAsia"/>
          <w:smallCaps w:val="0"/>
          <w:sz w:val="22"/>
        </w:rPr>
      </w:pPr>
      <w:hyperlink w:anchor="_Toc507621592" w:history="1">
        <w:r w:rsidR="00A10CED" w:rsidRPr="00A952B8">
          <w:rPr>
            <w:rStyle w:val="Hyperlink"/>
          </w:rPr>
          <w:t>Eklentiler</w:t>
        </w:r>
        <w:r w:rsidR="00A10CED">
          <w:tab/>
        </w:r>
        <w:r w:rsidR="00A10CED">
          <w:fldChar w:fldCharType="begin"/>
        </w:r>
        <w:r w:rsidR="00A10CED">
          <w:instrText xml:space="preserve"> PAGEREF _Toc507621592 \h </w:instrText>
        </w:r>
        <w:r w:rsidR="00A10CED">
          <w:fldChar w:fldCharType="separate"/>
        </w:r>
        <w:r w:rsidR="00A10CED">
          <w:t>88</w:t>
        </w:r>
        <w:r w:rsidR="00A10CED">
          <w:fldChar w:fldCharType="end"/>
        </w:r>
      </w:hyperlink>
    </w:p>
    <w:p w:rsidR="00A10CED" w:rsidRDefault="00D66051">
      <w:pPr>
        <w:pStyle w:val="TOC3"/>
        <w:rPr>
          <w:rFonts w:eastAsiaTheme="minorEastAsia"/>
          <w:smallCaps w:val="0"/>
          <w:sz w:val="22"/>
        </w:rPr>
      </w:pPr>
      <w:hyperlink w:anchor="_Toc507621593" w:history="1">
        <w:r w:rsidR="00A10CED" w:rsidRPr="00A952B8">
          <w:rPr>
            <w:rStyle w:val="Hyperlink"/>
          </w:rPr>
          <w:t>Windows Masaüstü Bilgisayar İşletim Sistemi</w:t>
        </w:r>
        <w:r w:rsidR="00A10CED">
          <w:tab/>
        </w:r>
        <w:r w:rsidR="00A10CED">
          <w:fldChar w:fldCharType="begin"/>
        </w:r>
        <w:r w:rsidR="00A10CED">
          <w:instrText xml:space="preserve"> PAGEREF _Toc507621593 \h </w:instrText>
        </w:r>
        <w:r w:rsidR="00A10CED">
          <w:fldChar w:fldCharType="separate"/>
        </w:r>
        <w:r w:rsidR="00A10CED">
          <w:t>88</w:t>
        </w:r>
        <w:r w:rsidR="00A10CED">
          <w:fldChar w:fldCharType="end"/>
        </w:r>
      </w:hyperlink>
    </w:p>
    <w:p w:rsidR="00A10CED" w:rsidRDefault="00D66051">
      <w:pPr>
        <w:pStyle w:val="TOC3"/>
        <w:rPr>
          <w:rFonts w:eastAsiaTheme="minorEastAsia"/>
          <w:smallCaps w:val="0"/>
          <w:sz w:val="22"/>
        </w:rPr>
      </w:pPr>
      <w:hyperlink w:anchor="_Toc507621594" w:history="1">
        <w:r w:rsidR="00A10CED" w:rsidRPr="00A952B8">
          <w:rPr>
            <w:rStyle w:val="Hyperlink"/>
          </w:rPr>
          <w:t>Microsoft Operations Management and Security</w:t>
        </w:r>
        <w:r w:rsidR="00A10CED">
          <w:tab/>
        </w:r>
        <w:r w:rsidR="00A10CED">
          <w:fldChar w:fldCharType="begin"/>
        </w:r>
        <w:r w:rsidR="00A10CED">
          <w:instrText xml:space="preserve"> PAGEREF _Toc507621594 \h </w:instrText>
        </w:r>
        <w:r w:rsidR="00A10CED">
          <w:fldChar w:fldCharType="separate"/>
        </w:r>
        <w:r w:rsidR="00A10CED">
          <w:t>88</w:t>
        </w:r>
        <w:r w:rsidR="00A10CED">
          <w:fldChar w:fldCharType="end"/>
        </w:r>
      </w:hyperlink>
    </w:p>
    <w:p w:rsidR="00A10CED" w:rsidRDefault="00D66051">
      <w:pPr>
        <w:pStyle w:val="TOC3"/>
        <w:rPr>
          <w:rFonts w:eastAsiaTheme="minorEastAsia"/>
          <w:smallCaps w:val="0"/>
          <w:sz w:val="22"/>
        </w:rPr>
      </w:pPr>
      <w:hyperlink w:anchor="_Toc507621595" w:history="1">
        <w:r w:rsidR="00A10CED" w:rsidRPr="00A952B8">
          <w:rPr>
            <w:rStyle w:val="Hyperlink"/>
          </w:rPr>
          <w:t>Microsoft Azure Kullanıcı Planları</w:t>
        </w:r>
        <w:r w:rsidR="00A10CED">
          <w:tab/>
        </w:r>
        <w:r w:rsidR="00A10CED">
          <w:fldChar w:fldCharType="begin"/>
        </w:r>
        <w:r w:rsidR="00A10CED">
          <w:instrText xml:space="preserve"> PAGEREF _Toc507621595 \h </w:instrText>
        </w:r>
        <w:r w:rsidR="00A10CED">
          <w:fldChar w:fldCharType="separate"/>
        </w:r>
        <w:r w:rsidR="00A10CED">
          <w:t>88</w:t>
        </w:r>
        <w:r w:rsidR="00A10CED">
          <w:fldChar w:fldCharType="end"/>
        </w:r>
      </w:hyperlink>
    </w:p>
    <w:p w:rsidR="00A10CED" w:rsidRDefault="00D66051">
      <w:pPr>
        <w:pStyle w:val="TOC3"/>
        <w:rPr>
          <w:rFonts w:eastAsiaTheme="minorEastAsia"/>
          <w:smallCaps w:val="0"/>
          <w:sz w:val="22"/>
        </w:rPr>
      </w:pPr>
      <w:hyperlink w:anchor="_Toc507621596" w:history="1">
        <w:r w:rsidR="00A10CED" w:rsidRPr="00A952B8">
          <w:rPr>
            <w:rStyle w:val="Hyperlink"/>
          </w:rPr>
          <w:t>Microsoft 365</w:t>
        </w:r>
        <w:r w:rsidR="00A10CED">
          <w:tab/>
        </w:r>
        <w:r w:rsidR="00A10CED">
          <w:fldChar w:fldCharType="begin"/>
        </w:r>
        <w:r w:rsidR="00A10CED">
          <w:instrText xml:space="preserve"> PAGEREF _Toc507621596 \h </w:instrText>
        </w:r>
        <w:r w:rsidR="00A10CED">
          <w:fldChar w:fldCharType="separate"/>
        </w:r>
        <w:r w:rsidR="00A10CED">
          <w:t>89</w:t>
        </w:r>
        <w:r w:rsidR="00A10CED">
          <w:fldChar w:fldCharType="end"/>
        </w:r>
      </w:hyperlink>
    </w:p>
    <w:p w:rsidR="00A10CED" w:rsidRDefault="00D66051">
      <w:pPr>
        <w:pStyle w:val="TOC3"/>
        <w:rPr>
          <w:rFonts w:eastAsiaTheme="minorEastAsia"/>
          <w:smallCaps w:val="0"/>
          <w:sz w:val="22"/>
        </w:rPr>
      </w:pPr>
      <w:hyperlink w:anchor="_Toc507621597" w:history="1">
        <w:r w:rsidR="00A10CED" w:rsidRPr="00A952B8">
          <w:rPr>
            <w:rStyle w:val="Hyperlink"/>
          </w:rPr>
          <w:t>Enterprise Mobility + Security</w:t>
        </w:r>
        <w:r w:rsidR="00A10CED">
          <w:tab/>
        </w:r>
        <w:r w:rsidR="00A10CED">
          <w:fldChar w:fldCharType="begin"/>
        </w:r>
        <w:r w:rsidR="00A10CED">
          <w:instrText xml:space="preserve"> PAGEREF _Toc507621597 \h </w:instrText>
        </w:r>
        <w:r w:rsidR="00A10CED">
          <w:fldChar w:fldCharType="separate"/>
        </w:r>
        <w:r w:rsidR="00A10CED">
          <w:t>89</w:t>
        </w:r>
        <w:r w:rsidR="00A10CED">
          <w:fldChar w:fldCharType="end"/>
        </w:r>
      </w:hyperlink>
    </w:p>
    <w:p w:rsidR="00A10CED" w:rsidRDefault="00D66051">
      <w:pPr>
        <w:pStyle w:val="TOC3"/>
        <w:rPr>
          <w:rFonts w:eastAsiaTheme="minorEastAsia"/>
          <w:smallCaps w:val="0"/>
          <w:sz w:val="22"/>
        </w:rPr>
      </w:pPr>
      <w:hyperlink w:anchor="_Toc507621598" w:history="1">
        <w:r w:rsidR="00A10CED" w:rsidRPr="00A952B8">
          <w:rPr>
            <w:rStyle w:val="Hyperlink"/>
          </w:rPr>
          <w:t>Microsoft Dynamics 365 Hizmetleri</w:t>
        </w:r>
        <w:r w:rsidR="00A10CED">
          <w:tab/>
        </w:r>
        <w:r w:rsidR="00A10CED">
          <w:fldChar w:fldCharType="begin"/>
        </w:r>
        <w:r w:rsidR="00A10CED">
          <w:instrText xml:space="preserve"> PAGEREF _Toc507621598 \h </w:instrText>
        </w:r>
        <w:r w:rsidR="00A10CED">
          <w:fldChar w:fldCharType="separate"/>
        </w:r>
        <w:r w:rsidR="00A10CED">
          <w:t>89</w:t>
        </w:r>
        <w:r w:rsidR="00A10CED">
          <w:fldChar w:fldCharType="end"/>
        </w:r>
      </w:hyperlink>
    </w:p>
    <w:p w:rsidR="00A10CED" w:rsidRDefault="00D66051">
      <w:pPr>
        <w:pStyle w:val="TOC3"/>
        <w:rPr>
          <w:rFonts w:eastAsiaTheme="minorEastAsia"/>
          <w:smallCaps w:val="0"/>
          <w:sz w:val="22"/>
        </w:rPr>
      </w:pPr>
      <w:hyperlink w:anchor="_Toc507621599" w:history="1">
        <w:r w:rsidR="00A10CED" w:rsidRPr="00A952B8">
          <w:rPr>
            <w:rStyle w:val="Hyperlink"/>
          </w:rPr>
          <w:t>Office 365 Uygulamaları</w:t>
        </w:r>
        <w:r w:rsidR="00A10CED">
          <w:tab/>
        </w:r>
        <w:r w:rsidR="00A10CED">
          <w:fldChar w:fldCharType="begin"/>
        </w:r>
        <w:r w:rsidR="00A10CED">
          <w:instrText xml:space="preserve"> PAGEREF _Toc507621599 \h </w:instrText>
        </w:r>
        <w:r w:rsidR="00A10CED">
          <w:fldChar w:fldCharType="separate"/>
        </w:r>
        <w:r w:rsidR="00A10CED">
          <w:t>89</w:t>
        </w:r>
        <w:r w:rsidR="00A10CED">
          <w:fldChar w:fldCharType="end"/>
        </w:r>
      </w:hyperlink>
    </w:p>
    <w:p w:rsidR="00A10CED" w:rsidRDefault="00D66051">
      <w:pPr>
        <w:pStyle w:val="TOC3"/>
        <w:rPr>
          <w:rFonts w:eastAsiaTheme="minorEastAsia"/>
          <w:smallCaps w:val="0"/>
          <w:sz w:val="22"/>
        </w:rPr>
      </w:pPr>
      <w:hyperlink w:anchor="_Toc507621600" w:history="1">
        <w:r w:rsidR="00A10CED" w:rsidRPr="00A952B8">
          <w:rPr>
            <w:rStyle w:val="Hyperlink"/>
          </w:rPr>
          <w:t>Office 365 Paketleri</w:t>
        </w:r>
        <w:r w:rsidR="00A10CED">
          <w:tab/>
        </w:r>
        <w:r w:rsidR="00A10CED">
          <w:fldChar w:fldCharType="begin"/>
        </w:r>
        <w:r w:rsidR="00A10CED">
          <w:instrText xml:space="preserve"> PAGEREF _Toc507621600 \h </w:instrText>
        </w:r>
        <w:r w:rsidR="00A10CED">
          <w:fldChar w:fldCharType="separate"/>
        </w:r>
        <w:r w:rsidR="00A10CED">
          <w:t>89</w:t>
        </w:r>
        <w:r w:rsidR="00A10CED">
          <w:fldChar w:fldCharType="end"/>
        </w:r>
      </w:hyperlink>
    </w:p>
    <w:p w:rsidR="00A10CED" w:rsidRDefault="00D66051">
      <w:pPr>
        <w:pStyle w:val="TOC3"/>
        <w:rPr>
          <w:rFonts w:eastAsiaTheme="minorEastAsia"/>
          <w:smallCaps w:val="0"/>
          <w:sz w:val="22"/>
        </w:rPr>
      </w:pPr>
      <w:hyperlink w:anchor="_Toc507621601" w:history="1">
        <w:r w:rsidR="00A10CED" w:rsidRPr="00A952B8">
          <w:rPr>
            <w:rStyle w:val="Hyperlink"/>
          </w:rPr>
          <w:t>Exchange Online</w:t>
        </w:r>
        <w:r w:rsidR="00A10CED">
          <w:tab/>
        </w:r>
        <w:r w:rsidR="00A10CED">
          <w:fldChar w:fldCharType="begin"/>
        </w:r>
        <w:r w:rsidR="00A10CED">
          <w:instrText xml:space="preserve"> PAGEREF _Toc507621601 \h </w:instrText>
        </w:r>
        <w:r w:rsidR="00A10CED">
          <w:fldChar w:fldCharType="separate"/>
        </w:r>
        <w:r w:rsidR="00A10CED">
          <w:t>90</w:t>
        </w:r>
        <w:r w:rsidR="00A10CED">
          <w:fldChar w:fldCharType="end"/>
        </w:r>
      </w:hyperlink>
    </w:p>
    <w:p w:rsidR="00A10CED" w:rsidRDefault="00D66051">
      <w:pPr>
        <w:pStyle w:val="TOC3"/>
        <w:rPr>
          <w:rFonts w:eastAsiaTheme="minorEastAsia"/>
          <w:smallCaps w:val="0"/>
          <w:sz w:val="22"/>
        </w:rPr>
      </w:pPr>
      <w:hyperlink w:anchor="_Toc507621602" w:history="1">
        <w:r w:rsidR="00A10CED" w:rsidRPr="00A952B8">
          <w:rPr>
            <w:rStyle w:val="Hyperlink"/>
          </w:rPr>
          <w:t>Project Online</w:t>
        </w:r>
        <w:r w:rsidR="00A10CED">
          <w:tab/>
        </w:r>
        <w:r w:rsidR="00A10CED">
          <w:fldChar w:fldCharType="begin"/>
        </w:r>
        <w:r w:rsidR="00A10CED">
          <w:instrText xml:space="preserve"> PAGEREF _Toc507621602 \h </w:instrText>
        </w:r>
        <w:r w:rsidR="00A10CED">
          <w:fldChar w:fldCharType="separate"/>
        </w:r>
        <w:r w:rsidR="00A10CED">
          <w:t>90</w:t>
        </w:r>
        <w:r w:rsidR="00A10CED">
          <w:fldChar w:fldCharType="end"/>
        </w:r>
      </w:hyperlink>
    </w:p>
    <w:p w:rsidR="00A10CED" w:rsidRDefault="00D66051">
      <w:pPr>
        <w:pStyle w:val="TOC3"/>
        <w:rPr>
          <w:rFonts w:eastAsiaTheme="minorEastAsia"/>
          <w:smallCaps w:val="0"/>
          <w:sz w:val="22"/>
        </w:rPr>
      </w:pPr>
      <w:hyperlink w:anchor="_Toc507621603" w:history="1">
        <w:r w:rsidR="00A10CED" w:rsidRPr="00A952B8">
          <w:rPr>
            <w:rStyle w:val="Hyperlink"/>
          </w:rPr>
          <w:t>SharePoint Online</w:t>
        </w:r>
        <w:r w:rsidR="00A10CED">
          <w:tab/>
        </w:r>
        <w:r w:rsidR="00A10CED">
          <w:fldChar w:fldCharType="begin"/>
        </w:r>
        <w:r w:rsidR="00A10CED">
          <w:instrText xml:space="preserve"> PAGEREF _Toc507621603 \h </w:instrText>
        </w:r>
        <w:r w:rsidR="00A10CED">
          <w:fldChar w:fldCharType="separate"/>
        </w:r>
        <w:r w:rsidR="00A10CED">
          <w:t>90</w:t>
        </w:r>
        <w:r w:rsidR="00A10CED">
          <w:fldChar w:fldCharType="end"/>
        </w:r>
      </w:hyperlink>
    </w:p>
    <w:p w:rsidR="00A10CED" w:rsidRDefault="00D66051">
      <w:pPr>
        <w:pStyle w:val="TOC3"/>
        <w:rPr>
          <w:rFonts w:eastAsiaTheme="minorEastAsia"/>
          <w:smallCaps w:val="0"/>
          <w:sz w:val="22"/>
        </w:rPr>
      </w:pPr>
      <w:hyperlink w:anchor="_Toc507621604" w:history="1">
        <w:r w:rsidR="00A10CED" w:rsidRPr="00A952B8">
          <w:rPr>
            <w:rStyle w:val="Hyperlink"/>
          </w:rPr>
          <w:t>Skype Kurumsal Çevrimiçi Sürüm</w:t>
        </w:r>
        <w:r w:rsidR="00A10CED">
          <w:tab/>
        </w:r>
        <w:r w:rsidR="00A10CED">
          <w:fldChar w:fldCharType="begin"/>
        </w:r>
        <w:r w:rsidR="00A10CED">
          <w:instrText xml:space="preserve"> PAGEREF _Toc507621604 \h </w:instrText>
        </w:r>
        <w:r w:rsidR="00A10CED">
          <w:fldChar w:fldCharType="separate"/>
        </w:r>
        <w:r w:rsidR="00A10CED">
          <w:t>90</w:t>
        </w:r>
        <w:r w:rsidR="00A10CED">
          <w:fldChar w:fldCharType="end"/>
        </w:r>
      </w:hyperlink>
    </w:p>
    <w:p w:rsidR="00A10CED" w:rsidRDefault="00D66051">
      <w:pPr>
        <w:pStyle w:val="TOC3"/>
        <w:rPr>
          <w:rFonts w:eastAsiaTheme="minorEastAsia"/>
          <w:smallCaps w:val="0"/>
          <w:sz w:val="22"/>
        </w:rPr>
      </w:pPr>
      <w:hyperlink w:anchor="_Toc507621605" w:history="1">
        <w:r w:rsidR="00A10CED" w:rsidRPr="00A952B8">
          <w:rPr>
            <w:rStyle w:val="Hyperlink"/>
          </w:rPr>
          <w:t>Microsoft Intune</w:t>
        </w:r>
        <w:r w:rsidR="00A10CED">
          <w:tab/>
        </w:r>
        <w:r w:rsidR="00A10CED">
          <w:fldChar w:fldCharType="begin"/>
        </w:r>
        <w:r w:rsidR="00A10CED">
          <w:instrText xml:space="preserve"> PAGEREF _Toc507621605 \h </w:instrText>
        </w:r>
        <w:r w:rsidR="00A10CED">
          <w:fldChar w:fldCharType="separate"/>
        </w:r>
        <w:r w:rsidR="00A10CED">
          <w:t>90</w:t>
        </w:r>
        <w:r w:rsidR="00A10CED">
          <w:fldChar w:fldCharType="end"/>
        </w:r>
      </w:hyperlink>
    </w:p>
    <w:p w:rsidR="00A10CED" w:rsidRDefault="00D66051">
      <w:pPr>
        <w:pStyle w:val="TOC2"/>
        <w:rPr>
          <w:rFonts w:eastAsiaTheme="minorEastAsia"/>
          <w:smallCaps w:val="0"/>
          <w:sz w:val="22"/>
        </w:rPr>
      </w:pPr>
      <w:hyperlink w:anchor="_Toc507621606" w:history="1">
        <w:r w:rsidR="00A10CED" w:rsidRPr="00A952B8">
          <w:rPr>
            <w:rStyle w:val="Hyperlink"/>
          </w:rPr>
          <w:t>YG'den Geçiş</w:t>
        </w:r>
        <w:r w:rsidR="00A10CED">
          <w:tab/>
        </w:r>
        <w:r w:rsidR="00A10CED">
          <w:fldChar w:fldCharType="begin"/>
        </w:r>
        <w:r w:rsidR="00A10CED">
          <w:instrText xml:space="preserve"> PAGEREF _Toc507621606 \h </w:instrText>
        </w:r>
        <w:r w:rsidR="00A10CED">
          <w:fldChar w:fldCharType="separate"/>
        </w:r>
        <w:r w:rsidR="00A10CED">
          <w:t>91</w:t>
        </w:r>
        <w:r w:rsidR="00A10CED">
          <w:fldChar w:fldCharType="end"/>
        </w:r>
      </w:hyperlink>
    </w:p>
    <w:p w:rsidR="00A10CED" w:rsidRDefault="00D66051">
      <w:pPr>
        <w:pStyle w:val="TOC3"/>
        <w:rPr>
          <w:rFonts w:eastAsiaTheme="minorEastAsia"/>
          <w:smallCaps w:val="0"/>
          <w:sz w:val="22"/>
        </w:rPr>
      </w:pPr>
      <w:hyperlink w:anchor="_Toc507621607" w:history="1">
        <w:r w:rsidR="00A10CED" w:rsidRPr="00A952B8">
          <w:rPr>
            <w:rStyle w:val="Hyperlink"/>
          </w:rPr>
          <w:t>CAL Paketleri</w:t>
        </w:r>
        <w:r w:rsidR="00A10CED">
          <w:tab/>
        </w:r>
        <w:r w:rsidR="00A10CED">
          <w:fldChar w:fldCharType="begin"/>
        </w:r>
        <w:r w:rsidR="00A10CED">
          <w:instrText xml:space="preserve"> PAGEREF _Toc507621607 \h </w:instrText>
        </w:r>
        <w:r w:rsidR="00A10CED">
          <w:fldChar w:fldCharType="separate"/>
        </w:r>
        <w:r w:rsidR="00A10CED">
          <w:t>91</w:t>
        </w:r>
        <w:r w:rsidR="00A10CED">
          <w:fldChar w:fldCharType="end"/>
        </w:r>
      </w:hyperlink>
    </w:p>
    <w:p w:rsidR="00A10CED" w:rsidRDefault="00D66051">
      <w:pPr>
        <w:pStyle w:val="TOC3"/>
        <w:rPr>
          <w:rFonts w:eastAsiaTheme="minorEastAsia"/>
          <w:smallCaps w:val="0"/>
          <w:sz w:val="22"/>
        </w:rPr>
      </w:pPr>
      <w:hyperlink w:anchor="_Toc507621608" w:history="1">
        <w:r w:rsidR="00A10CED" w:rsidRPr="00A952B8">
          <w:rPr>
            <w:rStyle w:val="Hyperlink"/>
          </w:rPr>
          <w:t>Windows Masaüstü Bilgisayar İşletim Sistemi</w:t>
        </w:r>
        <w:r w:rsidR="00A10CED">
          <w:tab/>
        </w:r>
        <w:r w:rsidR="00A10CED">
          <w:fldChar w:fldCharType="begin"/>
        </w:r>
        <w:r w:rsidR="00A10CED">
          <w:instrText xml:space="preserve"> PAGEREF _Toc507621608 \h </w:instrText>
        </w:r>
        <w:r w:rsidR="00A10CED">
          <w:fldChar w:fldCharType="separate"/>
        </w:r>
        <w:r w:rsidR="00A10CED">
          <w:t>91</w:t>
        </w:r>
        <w:r w:rsidR="00A10CED">
          <w:fldChar w:fldCharType="end"/>
        </w:r>
      </w:hyperlink>
    </w:p>
    <w:p w:rsidR="00A10CED" w:rsidRDefault="00D66051">
      <w:pPr>
        <w:pStyle w:val="TOC3"/>
        <w:rPr>
          <w:rFonts w:eastAsiaTheme="minorEastAsia"/>
          <w:smallCaps w:val="0"/>
          <w:sz w:val="22"/>
        </w:rPr>
      </w:pPr>
      <w:hyperlink w:anchor="_Toc507621609" w:history="1">
        <w:r w:rsidR="00A10CED" w:rsidRPr="00A952B8">
          <w:rPr>
            <w:rStyle w:val="Hyperlink"/>
          </w:rPr>
          <w:t>Microsoft Operations Management and Security</w:t>
        </w:r>
        <w:r w:rsidR="00A10CED">
          <w:tab/>
        </w:r>
        <w:r w:rsidR="00A10CED">
          <w:fldChar w:fldCharType="begin"/>
        </w:r>
        <w:r w:rsidR="00A10CED">
          <w:instrText xml:space="preserve"> PAGEREF _Toc507621609 \h </w:instrText>
        </w:r>
        <w:r w:rsidR="00A10CED">
          <w:fldChar w:fldCharType="separate"/>
        </w:r>
        <w:r w:rsidR="00A10CED">
          <w:t>91</w:t>
        </w:r>
        <w:r w:rsidR="00A10CED">
          <w:fldChar w:fldCharType="end"/>
        </w:r>
      </w:hyperlink>
    </w:p>
    <w:p w:rsidR="00A10CED" w:rsidRDefault="00D66051">
      <w:pPr>
        <w:pStyle w:val="TOC3"/>
        <w:rPr>
          <w:rFonts w:eastAsiaTheme="minorEastAsia"/>
          <w:smallCaps w:val="0"/>
          <w:sz w:val="22"/>
        </w:rPr>
      </w:pPr>
      <w:hyperlink w:anchor="_Toc507621610" w:history="1">
        <w:r w:rsidR="00A10CED" w:rsidRPr="00A952B8">
          <w:rPr>
            <w:rStyle w:val="Hyperlink"/>
          </w:rPr>
          <w:t>Microsoft 365</w:t>
        </w:r>
        <w:r w:rsidR="00A10CED">
          <w:tab/>
        </w:r>
        <w:r w:rsidR="00A10CED">
          <w:fldChar w:fldCharType="begin"/>
        </w:r>
        <w:r w:rsidR="00A10CED">
          <w:instrText xml:space="preserve"> PAGEREF _Toc507621610 \h </w:instrText>
        </w:r>
        <w:r w:rsidR="00A10CED">
          <w:fldChar w:fldCharType="separate"/>
        </w:r>
        <w:r w:rsidR="00A10CED">
          <w:t>92</w:t>
        </w:r>
        <w:r w:rsidR="00A10CED">
          <w:fldChar w:fldCharType="end"/>
        </w:r>
      </w:hyperlink>
    </w:p>
    <w:p w:rsidR="00A10CED" w:rsidRDefault="00D66051">
      <w:pPr>
        <w:pStyle w:val="TOC3"/>
        <w:rPr>
          <w:rFonts w:eastAsiaTheme="minorEastAsia"/>
          <w:smallCaps w:val="0"/>
          <w:sz w:val="22"/>
        </w:rPr>
      </w:pPr>
      <w:hyperlink w:anchor="_Toc507621611" w:history="1">
        <w:r w:rsidR="00A10CED" w:rsidRPr="00A952B8">
          <w:rPr>
            <w:rStyle w:val="Hyperlink"/>
          </w:rPr>
          <w:t>Enterprise Mobility + Security</w:t>
        </w:r>
        <w:r w:rsidR="00A10CED">
          <w:tab/>
        </w:r>
        <w:r w:rsidR="00A10CED">
          <w:fldChar w:fldCharType="begin"/>
        </w:r>
        <w:r w:rsidR="00A10CED">
          <w:instrText xml:space="preserve"> PAGEREF _Toc507621611 \h </w:instrText>
        </w:r>
        <w:r w:rsidR="00A10CED">
          <w:fldChar w:fldCharType="separate"/>
        </w:r>
        <w:r w:rsidR="00A10CED">
          <w:t>92</w:t>
        </w:r>
        <w:r w:rsidR="00A10CED">
          <w:fldChar w:fldCharType="end"/>
        </w:r>
      </w:hyperlink>
    </w:p>
    <w:p w:rsidR="00A10CED" w:rsidRDefault="00D66051">
      <w:pPr>
        <w:pStyle w:val="TOC3"/>
        <w:rPr>
          <w:rFonts w:eastAsiaTheme="minorEastAsia"/>
          <w:smallCaps w:val="0"/>
          <w:sz w:val="22"/>
        </w:rPr>
      </w:pPr>
      <w:hyperlink w:anchor="_Toc507621612" w:history="1">
        <w:r w:rsidR="00A10CED" w:rsidRPr="00A952B8">
          <w:rPr>
            <w:rStyle w:val="Hyperlink"/>
          </w:rPr>
          <w:t>Microsoft Dynamics 365 Hizmetleri</w:t>
        </w:r>
        <w:r w:rsidR="00A10CED">
          <w:tab/>
        </w:r>
        <w:r w:rsidR="00A10CED">
          <w:fldChar w:fldCharType="begin"/>
        </w:r>
        <w:r w:rsidR="00A10CED">
          <w:instrText xml:space="preserve"> PAGEREF _Toc507621612 \h </w:instrText>
        </w:r>
        <w:r w:rsidR="00A10CED">
          <w:fldChar w:fldCharType="separate"/>
        </w:r>
        <w:r w:rsidR="00A10CED">
          <w:t>92</w:t>
        </w:r>
        <w:r w:rsidR="00A10CED">
          <w:fldChar w:fldCharType="end"/>
        </w:r>
      </w:hyperlink>
    </w:p>
    <w:p w:rsidR="00A10CED" w:rsidRDefault="00D66051">
      <w:pPr>
        <w:pStyle w:val="TOC3"/>
        <w:rPr>
          <w:rFonts w:eastAsiaTheme="minorEastAsia"/>
          <w:smallCaps w:val="0"/>
          <w:sz w:val="22"/>
        </w:rPr>
      </w:pPr>
      <w:hyperlink w:anchor="_Toc507621613" w:history="1">
        <w:r w:rsidR="00A10CED" w:rsidRPr="00A952B8">
          <w:rPr>
            <w:rStyle w:val="Hyperlink"/>
          </w:rPr>
          <w:t>Office 365 Uygulamaları</w:t>
        </w:r>
        <w:r w:rsidR="00A10CED">
          <w:tab/>
        </w:r>
        <w:r w:rsidR="00A10CED">
          <w:fldChar w:fldCharType="begin"/>
        </w:r>
        <w:r w:rsidR="00A10CED">
          <w:instrText xml:space="preserve"> PAGEREF _Toc507621613 \h </w:instrText>
        </w:r>
        <w:r w:rsidR="00A10CED">
          <w:fldChar w:fldCharType="separate"/>
        </w:r>
        <w:r w:rsidR="00A10CED">
          <w:t>92</w:t>
        </w:r>
        <w:r w:rsidR="00A10CED">
          <w:fldChar w:fldCharType="end"/>
        </w:r>
      </w:hyperlink>
    </w:p>
    <w:p w:rsidR="00A10CED" w:rsidRDefault="00D66051">
      <w:pPr>
        <w:pStyle w:val="TOC3"/>
        <w:rPr>
          <w:rFonts w:eastAsiaTheme="minorEastAsia"/>
          <w:smallCaps w:val="0"/>
          <w:sz w:val="22"/>
        </w:rPr>
      </w:pPr>
      <w:hyperlink w:anchor="_Toc507621614" w:history="1">
        <w:r w:rsidR="00A10CED" w:rsidRPr="00A952B8">
          <w:rPr>
            <w:rStyle w:val="Hyperlink"/>
          </w:rPr>
          <w:t>Office 365 Paketleri</w:t>
        </w:r>
        <w:r w:rsidR="00A10CED">
          <w:tab/>
        </w:r>
        <w:r w:rsidR="00A10CED">
          <w:fldChar w:fldCharType="begin"/>
        </w:r>
        <w:r w:rsidR="00A10CED">
          <w:instrText xml:space="preserve"> PAGEREF _Toc507621614 \h </w:instrText>
        </w:r>
        <w:r w:rsidR="00A10CED">
          <w:fldChar w:fldCharType="separate"/>
        </w:r>
        <w:r w:rsidR="00A10CED">
          <w:t>93</w:t>
        </w:r>
        <w:r w:rsidR="00A10CED">
          <w:fldChar w:fldCharType="end"/>
        </w:r>
      </w:hyperlink>
    </w:p>
    <w:p w:rsidR="00A10CED" w:rsidRDefault="00D66051">
      <w:pPr>
        <w:pStyle w:val="TOC3"/>
        <w:rPr>
          <w:rFonts w:eastAsiaTheme="minorEastAsia"/>
          <w:smallCaps w:val="0"/>
          <w:sz w:val="22"/>
        </w:rPr>
      </w:pPr>
      <w:hyperlink w:anchor="_Toc507621615" w:history="1">
        <w:r w:rsidR="00A10CED" w:rsidRPr="00A952B8">
          <w:rPr>
            <w:rStyle w:val="Hyperlink"/>
          </w:rPr>
          <w:t>Project Online</w:t>
        </w:r>
        <w:r w:rsidR="00A10CED">
          <w:tab/>
        </w:r>
        <w:r w:rsidR="00A10CED">
          <w:fldChar w:fldCharType="begin"/>
        </w:r>
        <w:r w:rsidR="00A10CED">
          <w:instrText xml:space="preserve"> PAGEREF _Toc507621615 \h </w:instrText>
        </w:r>
        <w:r w:rsidR="00A10CED">
          <w:fldChar w:fldCharType="separate"/>
        </w:r>
        <w:r w:rsidR="00A10CED">
          <w:t>93</w:t>
        </w:r>
        <w:r w:rsidR="00A10CED">
          <w:fldChar w:fldCharType="end"/>
        </w:r>
      </w:hyperlink>
    </w:p>
    <w:p w:rsidR="00A10CED" w:rsidRDefault="00D66051">
      <w:pPr>
        <w:pStyle w:val="TOC1"/>
        <w:rPr>
          <w:rFonts w:eastAsiaTheme="minorEastAsia"/>
          <w:b w:val="0"/>
          <w:caps w:val="0"/>
          <w:noProof/>
          <w:sz w:val="22"/>
          <w:szCs w:val="22"/>
        </w:rPr>
      </w:pPr>
      <w:hyperlink w:anchor="_Toc507621616" w:history="1">
        <w:r w:rsidR="00A10CED" w:rsidRPr="00A952B8">
          <w:rPr>
            <w:rStyle w:val="Hyperlink"/>
            <w:noProof/>
          </w:rPr>
          <w:t>Ek D – Profesyonel Hizmetler</w:t>
        </w:r>
        <w:r w:rsidR="00A10CED">
          <w:rPr>
            <w:noProof/>
          </w:rPr>
          <w:tab/>
        </w:r>
        <w:r w:rsidR="00A10CED">
          <w:rPr>
            <w:noProof/>
          </w:rPr>
          <w:fldChar w:fldCharType="begin"/>
        </w:r>
        <w:r w:rsidR="00A10CED">
          <w:rPr>
            <w:noProof/>
          </w:rPr>
          <w:instrText xml:space="preserve"> PAGEREF _Toc507621616 \h </w:instrText>
        </w:r>
        <w:r w:rsidR="00A10CED">
          <w:rPr>
            <w:noProof/>
          </w:rPr>
        </w:r>
        <w:r w:rsidR="00A10CED">
          <w:rPr>
            <w:noProof/>
          </w:rPr>
          <w:fldChar w:fldCharType="separate"/>
        </w:r>
        <w:r w:rsidR="00A10CED">
          <w:rPr>
            <w:noProof/>
          </w:rPr>
          <w:t>94</w:t>
        </w:r>
        <w:r w:rsidR="00A10CED">
          <w:rPr>
            <w:noProof/>
          </w:rPr>
          <w:fldChar w:fldCharType="end"/>
        </w:r>
      </w:hyperlink>
    </w:p>
    <w:p w:rsidR="00A10CED" w:rsidRDefault="00D66051">
      <w:pPr>
        <w:pStyle w:val="TOC2"/>
        <w:rPr>
          <w:rFonts w:eastAsiaTheme="minorEastAsia"/>
          <w:smallCaps w:val="0"/>
          <w:sz w:val="22"/>
        </w:rPr>
      </w:pPr>
      <w:hyperlink w:anchor="_Toc507621617" w:history="1">
        <w:r w:rsidR="00A10CED" w:rsidRPr="00A952B8">
          <w:rPr>
            <w:rStyle w:val="Hyperlink"/>
          </w:rPr>
          <w:t>Microsoft Premier Desteği Teklifleri</w:t>
        </w:r>
        <w:r w:rsidR="00A10CED">
          <w:tab/>
        </w:r>
        <w:r w:rsidR="00A10CED">
          <w:fldChar w:fldCharType="begin"/>
        </w:r>
        <w:r w:rsidR="00A10CED">
          <w:instrText xml:space="preserve"> PAGEREF _Toc507621617 \h </w:instrText>
        </w:r>
        <w:r w:rsidR="00A10CED">
          <w:fldChar w:fldCharType="separate"/>
        </w:r>
        <w:r w:rsidR="00A10CED">
          <w:t>94</w:t>
        </w:r>
        <w:r w:rsidR="00A10CED">
          <w:fldChar w:fldCharType="end"/>
        </w:r>
      </w:hyperlink>
    </w:p>
    <w:p w:rsidR="00A10CED" w:rsidRDefault="00D66051">
      <w:pPr>
        <w:pStyle w:val="TOC2"/>
        <w:rPr>
          <w:rFonts w:eastAsiaTheme="minorEastAsia"/>
          <w:smallCaps w:val="0"/>
          <w:sz w:val="22"/>
        </w:rPr>
      </w:pPr>
      <w:hyperlink w:anchor="_Toc507621618" w:history="1">
        <w:r w:rsidR="00A10CED" w:rsidRPr="00A952B8">
          <w:rPr>
            <w:rStyle w:val="Hyperlink"/>
          </w:rPr>
          <w:t>Microsoft Dijital Danışmanlık Hizmetleri Teklifleri</w:t>
        </w:r>
        <w:r w:rsidR="00A10CED">
          <w:tab/>
        </w:r>
        <w:r w:rsidR="00A10CED">
          <w:fldChar w:fldCharType="begin"/>
        </w:r>
        <w:r w:rsidR="00A10CED">
          <w:instrText xml:space="preserve"> PAGEREF _Toc507621618 \h </w:instrText>
        </w:r>
        <w:r w:rsidR="00A10CED">
          <w:fldChar w:fldCharType="separate"/>
        </w:r>
        <w:r w:rsidR="00A10CED">
          <w:t>94</w:t>
        </w:r>
        <w:r w:rsidR="00A10CED">
          <w:fldChar w:fldCharType="end"/>
        </w:r>
      </w:hyperlink>
    </w:p>
    <w:p w:rsidR="00A10CED" w:rsidRDefault="00D66051">
      <w:pPr>
        <w:pStyle w:val="TOC2"/>
        <w:rPr>
          <w:rFonts w:eastAsiaTheme="minorEastAsia"/>
          <w:smallCaps w:val="0"/>
          <w:sz w:val="22"/>
        </w:rPr>
      </w:pPr>
      <w:hyperlink w:anchor="_Toc507621619" w:history="1">
        <w:r w:rsidR="00A10CED" w:rsidRPr="00A952B8">
          <w:rPr>
            <w:rStyle w:val="Hyperlink"/>
          </w:rPr>
          <w:t>Sales Productivity Accelerator Teklifleri</w:t>
        </w:r>
        <w:r w:rsidR="00A10CED">
          <w:tab/>
        </w:r>
        <w:r w:rsidR="00A10CED">
          <w:fldChar w:fldCharType="begin"/>
        </w:r>
        <w:r w:rsidR="00A10CED">
          <w:instrText xml:space="preserve"> PAGEREF _Toc507621619 \h </w:instrText>
        </w:r>
        <w:r w:rsidR="00A10CED">
          <w:fldChar w:fldCharType="separate"/>
        </w:r>
        <w:r w:rsidR="00A10CED">
          <w:t>95</w:t>
        </w:r>
        <w:r w:rsidR="00A10CED">
          <w:fldChar w:fldCharType="end"/>
        </w:r>
      </w:hyperlink>
    </w:p>
    <w:p w:rsidR="00A10CED" w:rsidRDefault="00D66051">
      <w:pPr>
        <w:pStyle w:val="TOC1"/>
        <w:rPr>
          <w:rFonts w:eastAsiaTheme="minorEastAsia"/>
          <w:b w:val="0"/>
          <w:caps w:val="0"/>
          <w:noProof/>
          <w:sz w:val="22"/>
          <w:szCs w:val="22"/>
        </w:rPr>
      </w:pPr>
      <w:hyperlink w:anchor="_Toc507621620" w:history="1">
        <w:r w:rsidR="00A10CED" w:rsidRPr="00A952B8">
          <w:rPr>
            <w:rStyle w:val="Hyperlink"/>
            <w:noProof/>
          </w:rPr>
          <w:t>Ek E – Program Anlaşması Ek Hükümleri</w:t>
        </w:r>
        <w:r w:rsidR="00A10CED">
          <w:rPr>
            <w:noProof/>
          </w:rPr>
          <w:tab/>
        </w:r>
        <w:r w:rsidR="00A10CED">
          <w:rPr>
            <w:noProof/>
          </w:rPr>
          <w:fldChar w:fldCharType="begin"/>
        </w:r>
        <w:r w:rsidR="00A10CED">
          <w:rPr>
            <w:noProof/>
          </w:rPr>
          <w:instrText xml:space="preserve"> PAGEREF _Toc507621620 \h </w:instrText>
        </w:r>
        <w:r w:rsidR="00A10CED">
          <w:rPr>
            <w:noProof/>
          </w:rPr>
        </w:r>
        <w:r w:rsidR="00A10CED">
          <w:rPr>
            <w:noProof/>
          </w:rPr>
          <w:fldChar w:fldCharType="separate"/>
        </w:r>
        <w:r w:rsidR="00A10CED">
          <w:rPr>
            <w:noProof/>
          </w:rPr>
          <w:t>96</w:t>
        </w:r>
        <w:r w:rsidR="00A10CED">
          <w:rPr>
            <w:noProof/>
          </w:rPr>
          <w:fldChar w:fldCharType="end"/>
        </w:r>
      </w:hyperlink>
    </w:p>
    <w:p w:rsidR="00A10CED" w:rsidRDefault="00D66051">
      <w:pPr>
        <w:pStyle w:val="TOC2"/>
        <w:rPr>
          <w:rFonts w:eastAsiaTheme="minorEastAsia"/>
          <w:smallCaps w:val="0"/>
          <w:sz w:val="22"/>
        </w:rPr>
      </w:pPr>
      <w:hyperlink w:anchor="_Toc507621621" w:history="1">
        <w:r w:rsidR="00A10CED" w:rsidRPr="00A952B8">
          <w:rPr>
            <w:rStyle w:val="Hyperlink"/>
          </w:rPr>
          <w:t>Seçim Plus Programı için Ek Hükümler</w:t>
        </w:r>
        <w:r w:rsidR="00A10CED">
          <w:tab/>
        </w:r>
        <w:r w:rsidR="00A10CED">
          <w:fldChar w:fldCharType="begin"/>
        </w:r>
        <w:r w:rsidR="00A10CED">
          <w:instrText xml:space="preserve"> PAGEREF _Toc507621621 \h </w:instrText>
        </w:r>
        <w:r w:rsidR="00A10CED">
          <w:fldChar w:fldCharType="separate"/>
        </w:r>
        <w:r w:rsidR="00A10CED">
          <w:t>96</w:t>
        </w:r>
        <w:r w:rsidR="00A10CED">
          <w:fldChar w:fldCharType="end"/>
        </w:r>
      </w:hyperlink>
    </w:p>
    <w:p w:rsidR="00A10CED" w:rsidRDefault="00D66051">
      <w:pPr>
        <w:pStyle w:val="TOC2"/>
        <w:rPr>
          <w:rFonts w:eastAsiaTheme="minorEastAsia"/>
          <w:smallCaps w:val="0"/>
          <w:sz w:val="22"/>
        </w:rPr>
      </w:pPr>
      <w:hyperlink w:anchor="_Toc507621622" w:history="1">
        <w:r w:rsidR="00A10CED" w:rsidRPr="00A952B8">
          <w:rPr>
            <w:rStyle w:val="Hyperlink"/>
          </w:rPr>
          <w:t>Nitelikli Cihazların Yönetimine İlişkin Tanım</w:t>
        </w:r>
        <w:r w:rsidR="00A10CED">
          <w:tab/>
        </w:r>
        <w:r w:rsidR="00A10CED">
          <w:fldChar w:fldCharType="begin"/>
        </w:r>
        <w:r w:rsidR="00A10CED">
          <w:instrText xml:space="preserve"> PAGEREF _Toc507621622 \h </w:instrText>
        </w:r>
        <w:r w:rsidR="00A10CED">
          <w:fldChar w:fldCharType="separate"/>
        </w:r>
        <w:r w:rsidR="00A10CED">
          <w:t>96</w:t>
        </w:r>
        <w:r w:rsidR="00A10CED">
          <w:fldChar w:fldCharType="end"/>
        </w:r>
      </w:hyperlink>
    </w:p>
    <w:p w:rsidR="00A10CED" w:rsidRDefault="00D66051">
      <w:pPr>
        <w:pStyle w:val="TOC2"/>
        <w:rPr>
          <w:rFonts w:eastAsiaTheme="minorEastAsia"/>
          <w:smallCaps w:val="0"/>
          <w:sz w:val="22"/>
        </w:rPr>
      </w:pPr>
      <w:hyperlink w:anchor="_Toc507621623" w:history="1">
        <w:r w:rsidR="00A10CED" w:rsidRPr="00A952B8">
          <w:rPr>
            <w:rStyle w:val="Hyperlink"/>
          </w:rPr>
          <w:t>Open Programlardaki Çevrimiçi Hizmetler</w:t>
        </w:r>
        <w:r w:rsidR="00A10CED">
          <w:tab/>
        </w:r>
        <w:r w:rsidR="00A10CED">
          <w:fldChar w:fldCharType="begin"/>
        </w:r>
        <w:r w:rsidR="00A10CED">
          <w:instrText xml:space="preserve"> PAGEREF _Toc507621623 \h </w:instrText>
        </w:r>
        <w:r w:rsidR="00A10CED">
          <w:fldChar w:fldCharType="separate"/>
        </w:r>
        <w:r w:rsidR="00A10CED">
          <w:t>96</w:t>
        </w:r>
        <w:r w:rsidR="00A10CED">
          <w:fldChar w:fldCharType="end"/>
        </w:r>
      </w:hyperlink>
    </w:p>
    <w:p w:rsidR="00A10CED" w:rsidRDefault="00D66051">
      <w:pPr>
        <w:pStyle w:val="TOC2"/>
        <w:rPr>
          <w:rFonts w:eastAsiaTheme="minorEastAsia"/>
          <w:smallCaps w:val="0"/>
          <w:sz w:val="22"/>
        </w:rPr>
      </w:pPr>
      <w:hyperlink w:anchor="_Toc507621624" w:history="1">
        <w:r w:rsidR="00A10CED" w:rsidRPr="00A952B8">
          <w:rPr>
            <w:rStyle w:val="Hyperlink"/>
          </w:rPr>
          <w:t>Profesyonel Hizmetler için Ek Hükümler - Eski Anlaşmalar</w:t>
        </w:r>
        <w:r w:rsidR="00A10CED">
          <w:tab/>
        </w:r>
        <w:r w:rsidR="00A10CED">
          <w:fldChar w:fldCharType="begin"/>
        </w:r>
        <w:r w:rsidR="00A10CED">
          <w:instrText xml:space="preserve"> PAGEREF _Toc507621624 \h </w:instrText>
        </w:r>
        <w:r w:rsidR="00A10CED">
          <w:fldChar w:fldCharType="separate"/>
        </w:r>
        <w:r w:rsidR="00A10CED">
          <w:t>96</w:t>
        </w:r>
        <w:r w:rsidR="00A10CED">
          <w:fldChar w:fldCharType="end"/>
        </w:r>
      </w:hyperlink>
    </w:p>
    <w:p w:rsidR="00A10CED" w:rsidRDefault="00D66051">
      <w:pPr>
        <w:pStyle w:val="TOC1"/>
        <w:rPr>
          <w:rFonts w:eastAsiaTheme="minorEastAsia"/>
          <w:b w:val="0"/>
          <w:caps w:val="0"/>
          <w:noProof/>
          <w:sz w:val="22"/>
          <w:szCs w:val="22"/>
        </w:rPr>
      </w:pPr>
      <w:hyperlink w:anchor="_Toc507621625" w:history="1">
        <w:r w:rsidR="00A10CED" w:rsidRPr="00A952B8">
          <w:rPr>
            <w:rStyle w:val="Hyperlink"/>
            <w:noProof/>
          </w:rPr>
          <w:t>Ek F – Promosyonlar</w:t>
        </w:r>
        <w:r w:rsidR="00A10CED">
          <w:rPr>
            <w:noProof/>
          </w:rPr>
          <w:tab/>
        </w:r>
        <w:r w:rsidR="00A10CED">
          <w:rPr>
            <w:noProof/>
          </w:rPr>
          <w:fldChar w:fldCharType="begin"/>
        </w:r>
        <w:r w:rsidR="00A10CED">
          <w:rPr>
            <w:noProof/>
          </w:rPr>
          <w:instrText xml:space="preserve"> PAGEREF _Toc507621625 \h </w:instrText>
        </w:r>
        <w:r w:rsidR="00A10CED">
          <w:rPr>
            <w:noProof/>
          </w:rPr>
        </w:r>
        <w:r w:rsidR="00A10CED">
          <w:rPr>
            <w:noProof/>
          </w:rPr>
          <w:fldChar w:fldCharType="separate"/>
        </w:r>
        <w:r w:rsidR="00A10CED">
          <w:rPr>
            <w:noProof/>
          </w:rPr>
          <w:t>98</w:t>
        </w:r>
        <w:r w:rsidR="00A10CED">
          <w:rPr>
            <w:noProof/>
          </w:rPr>
          <w:fldChar w:fldCharType="end"/>
        </w:r>
      </w:hyperlink>
    </w:p>
    <w:p w:rsidR="00A10CED" w:rsidRDefault="00D66051">
      <w:pPr>
        <w:pStyle w:val="TOC2"/>
        <w:rPr>
          <w:rFonts w:eastAsiaTheme="minorEastAsia"/>
          <w:smallCaps w:val="0"/>
          <w:sz w:val="22"/>
        </w:rPr>
      </w:pPr>
      <w:hyperlink w:anchor="_Toc507621626" w:history="1">
        <w:r w:rsidR="00A10CED" w:rsidRPr="00A952B8">
          <w:rPr>
            <w:rStyle w:val="Hyperlink"/>
          </w:rPr>
          <w:t>Azure İşlem Kapasitesi Promosyonu</w:t>
        </w:r>
        <w:r w:rsidR="00A10CED">
          <w:tab/>
        </w:r>
        <w:r w:rsidR="00A10CED">
          <w:fldChar w:fldCharType="begin"/>
        </w:r>
        <w:r w:rsidR="00A10CED">
          <w:instrText xml:space="preserve"> PAGEREF _Toc507621626 \h </w:instrText>
        </w:r>
        <w:r w:rsidR="00A10CED">
          <w:fldChar w:fldCharType="separate"/>
        </w:r>
        <w:r w:rsidR="00A10CED">
          <w:t>98</w:t>
        </w:r>
        <w:r w:rsidR="00A10CED">
          <w:fldChar w:fldCharType="end"/>
        </w:r>
      </w:hyperlink>
    </w:p>
    <w:p w:rsidR="00A10CED" w:rsidRDefault="00D66051">
      <w:pPr>
        <w:pStyle w:val="TOC2"/>
        <w:rPr>
          <w:rFonts w:eastAsiaTheme="minorEastAsia"/>
          <w:smallCaps w:val="0"/>
          <w:sz w:val="22"/>
        </w:rPr>
      </w:pPr>
      <w:hyperlink w:anchor="_Toc507621627" w:history="1">
        <w:r w:rsidR="00A10CED" w:rsidRPr="00A952B8">
          <w:rPr>
            <w:rStyle w:val="Hyperlink"/>
          </w:rPr>
          <w:t>Linux Promosyonu için SQL Server 2017</w:t>
        </w:r>
        <w:r w:rsidR="00A10CED">
          <w:tab/>
        </w:r>
        <w:r w:rsidR="00A10CED">
          <w:fldChar w:fldCharType="begin"/>
        </w:r>
        <w:r w:rsidR="00A10CED">
          <w:instrText xml:space="preserve"> PAGEREF _Toc507621627 \h </w:instrText>
        </w:r>
        <w:r w:rsidR="00A10CED">
          <w:fldChar w:fldCharType="separate"/>
        </w:r>
        <w:r w:rsidR="00A10CED">
          <w:t>98</w:t>
        </w:r>
        <w:r w:rsidR="00A10CED">
          <w:fldChar w:fldCharType="end"/>
        </w:r>
      </w:hyperlink>
    </w:p>
    <w:p w:rsidR="00A10CED" w:rsidRDefault="00D66051">
      <w:pPr>
        <w:pStyle w:val="TOC2"/>
        <w:rPr>
          <w:rFonts w:eastAsiaTheme="minorEastAsia"/>
          <w:smallCaps w:val="0"/>
          <w:sz w:val="22"/>
        </w:rPr>
      </w:pPr>
      <w:hyperlink w:anchor="_Toc507621628" w:history="1">
        <w:r w:rsidR="00A10CED" w:rsidRPr="00A952B8">
          <w:rPr>
            <w:rStyle w:val="Hyperlink"/>
          </w:rPr>
          <w:t>Windows 10 S'den Windows 10'a Geçme Promosyonu</w:t>
        </w:r>
        <w:r w:rsidR="00A10CED">
          <w:tab/>
        </w:r>
        <w:r w:rsidR="00A10CED">
          <w:fldChar w:fldCharType="begin"/>
        </w:r>
        <w:r w:rsidR="00A10CED">
          <w:instrText xml:space="preserve"> PAGEREF _Toc507621628 \h </w:instrText>
        </w:r>
        <w:r w:rsidR="00A10CED">
          <w:fldChar w:fldCharType="separate"/>
        </w:r>
        <w:r w:rsidR="00A10CED">
          <w:t>98</w:t>
        </w:r>
        <w:r w:rsidR="00A10CED">
          <w:fldChar w:fldCharType="end"/>
        </w:r>
      </w:hyperlink>
    </w:p>
    <w:p w:rsidR="00A10CED" w:rsidRDefault="00D66051">
      <w:pPr>
        <w:pStyle w:val="TOC1"/>
        <w:rPr>
          <w:rFonts w:eastAsiaTheme="minorEastAsia"/>
          <w:b w:val="0"/>
          <w:caps w:val="0"/>
          <w:noProof/>
          <w:sz w:val="22"/>
          <w:szCs w:val="22"/>
        </w:rPr>
      </w:pPr>
      <w:hyperlink w:anchor="_Toc507621629" w:history="1">
        <w:r w:rsidR="00A10CED" w:rsidRPr="00A952B8">
          <w:rPr>
            <w:rStyle w:val="Hyperlink"/>
            <w:noProof/>
          </w:rPr>
          <w:t>Ek G - Depolama Dizisi Şartları</w:t>
        </w:r>
        <w:r w:rsidR="00A10CED">
          <w:rPr>
            <w:noProof/>
          </w:rPr>
          <w:tab/>
        </w:r>
        <w:r w:rsidR="00A10CED">
          <w:rPr>
            <w:noProof/>
          </w:rPr>
          <w:fldChar w:fldCharType="begin"/>
        </w:r>
        <w:r w:rsidR="00A10CED">
          <w:rPr>
            <w:noProof/>
          </w:rPr>
          <w:instrText xml:space="preserve"> PAGEREF _Toc507621629 \h </w:instrText>
        </w:r>
        <w:r w:rsidR="00A10CED">
          <w:rPr>
            <w:noProof/>
          </w:rPr>
        </w:r>
        <w:r w:rsidR="00A10CED">
          <w:rPr>
            <w:noProof/>
          </w:rPr>
          <w:fldChar w:fldCharType="separate"/>
        </w:r>
        <w:r w:rsidR="00A10CED">
          <w:rPr>
            <w:noProof/>
          </w:rPr>
          <w:t>99</w:t>
        </w:r>
        <w:r w:rsidR="00A10CED">
          <w:rPr>
            <w:noProof/>
          </w:rPr>
          <w:fldChar w:fldCharType="end"/>
        </w:r>
      </w:hyperlink>
    </w:p>
    <w:p w:rsidR="00A10CED" w:rsidRDefault="00D66051">
      <w:pPr>
        <w:pStyle w:val="TOC2"/>
        <w:rPr>
          <w:rFonts w:eastAsiaTheme="minorEastAsia"/>
          <w:smallCaps w:val="0"/>
          <w:sz w:val="22"/>
        </w:rPr>
      </w:pPr>
      <w:hyperlink w:anchor="_Toc507621630" w:history="1">
        <w:r w:rsidR="00A10CED" w:rsidRPr="00A952B8">
          <w:rPr>
            <w:rStyle w:val="Hyperlink"/>
          </w:rPr>
          <w:t>Uygunluk</w:t>
        </w:r>
        <w:r w:rsidR="00A10CED">
          <w:tab/>
        </w:r>
        <w:r w:rsidR="00A10CED">
          <w:fldChar w:fldCharType="begin"/>
        </w:r>
        <w:r w:rsidR="00A10CED">
          <w:instrText xml:space="preserve"> PAGEREF _Toc507621630 \h </w:instrText>
        </w:r>
        <w:r w:rsidR="00A10CED">
          <w:fldChar w:fldCharType="separate"/>
        </w:r>
        <w:r w:rsidR="00A10CED">
          <w:t>99</w:t>
        </w:r>
        <w:r w:rsidR="00A10CED">
          <w:fldChar w:fldCharType="end"/>
        </w:r>
      </w:hyperlink>
    </w:p>
    <w:p w:rsidR="00A10CED" w:rsidRDefault="00D66051">
      <w:pPr>
        <w:pStyle w:val="TOC2"/>
        <w:rPr>
          <w:rFonts w:eastAsiaTheme="minorEastAsia"/>
          <w:smallCaps w:val="0"/>
          <w:sz w:val="22"/>
        </w:rPr>
      </w:pPr>
      <w:hyperlink w:anchor="_Toc507621631" w:history="1">
        <w:r w:rsidR="00A10CED" w:rsidRPr="00A952B8">
          <w:rPr>
            <w:rStyle w:val="Hyperlink"/>
          </w:rPr>
          <w:t>Gönderi ve Mülkiyet</w:t>
        </w:r>
        <w:r w:rsidR="00A10CED">
          <w:tab/>
        </w:r>
        <w:r w:rsidR="00A10CED">
          <w:fldChar w:fldCharType="begin"/>
        </w:r>
        <w:r w:rsidR="00A10CED">
          <w:instrText xml:space="preserve"> PAGEREF _Toc507621631 \h </w:instrText>
        </w:r>
        <w:r w:rsidR="00A10CED">
          <w:fldChar w:fldCharType="separate"/>
        </w:r>
        <w:r w:rsidR="00A10CED">
          <w:t>99</w:t>
        </w:r>
        <w:r w:rsidR="00A10CED">
          <w:fldChar w:fldCharType="end"/>
        </w:r>
      </w:hyperlink>
    </w:p>
    <w:p w:rsidR="00A10CED" w:rsidRDefault="00D66051">
      <w:pPr>
        <w:pStyle w:val="TOC2"/>
        <w:rPr>
          <w:rFonts w:eastAsiaTheme="minorEastAsia"/>
          <w:smallCaps w:val="0"/>
          <w:sz w:val="22"/>
        </w:rPr>
      </w:pPr>
      <w:hyperlink w:anchor="_Toc507621632" w:history="1">
        <w:r w:rsidR="00A10CED" w:rsidRPr="00A952B8">
          <w:rPr>
            <w:rStyle w:val="Hyperlink"/>
          </w:rPr>
          <w:t>Depolama Dizisi Yazılımı</w:t>
        </w:r>
        <w:r w:rsidR="00A10CED">
          <w:tab/>
        </w:r>
        <w:r w:rsidR="00A10CED">
          <w:fldChar w:fldCharType="begin"/>
        </w:r>
        <w:r w:rsidR="00A10CED">
          <w:instrText xml:space="preserve"> PAGEREF _Toc507621632 \h </w:instrText>
        </w:r>
        <w:r w:rsidR="00A10CED">
          <w:fldChar w:fldCharType="separate"/>
        </w:r>
        <w:r w:rsidR="00A10CED">
          <w:t>99</w:t>
        </w:r>
        <w:r w:rsidR="00A10CED">
          <w:fldChar w:fldCharType="end"/>
        </w:r>
      </w:hyperlink>
    </w:p>
    <w:p w:rsidR="00A10CED" w:rsidRDefault="00D66051">
      <w:pPr>
        <w:pStyle w:val="TOC2"/>
        <w:rPr>
          <w:rFonts w:eastAsiaTheme="minorEastAsia"/>
          <w:smallCaps w:val="0"/>
          <w:sz w:val="22"/>
        </w:rPr>
      </w:pPr>
      <w:hyperlink w:anchor="_Toc507621633" w:history="1">
        <w:r w:rsidR="00A10CED" w:rsidRPr="00A952B8">
          <w:rPr>
            <w:rStyle w:val="Hyperlink"/>
          </w:rPr>
          <w:t>Sınırlı Donanım Garantisi</w:t>
        </w:r>
        <w:r w:rsidR="00A10CED">
          <w:tab/>
        </w:r>
        <w:r w:rsidR="00A10CED">
          <w:fldChar w:fldCharType="begin"/>
        </w:r>
        <w:r w:rsidR="00A10CED">
          <w:instrText xml:space="preserve"> PAGEREF _Toc507621633 \h </w:instrText>
        </w:r>
        <w:r w:rsidR="00A10CED">
          <w:fldChar w:fldCharType="separate"/>
        </w:r>
        <w:r w:rsidR="00A10CED">
          <w:t>99</w:t>
        </w:r>
        <w:r w:rsidR="00A10CED">
          <w:fldChar w:fldCharType="end"/>
        </w:r>
      </w:hyperlink>
    </w:p>
    <w:p w:rsidR="00A10CED" w:rsidRDefault="00D66051">
      <w:pPr>
        <w:pStyle w:val="TOC2"/>
        <w:rPr>
          <w:rFonts w:eastAsiaTheme="minorEastAsia"/>
          <w:smallCaps w:val="0"/>
          <w:sz w:val="22"/>
        </w:rPr>
      </w:pPr>
      <w:hyperlink w:anchor="_Toc507621634" w:history="1">
        <w:r w:rsidR="00A10CED" w:rsidRPr="00A952B8">
          <w:rPr>
            <w:rStyle w:val="Hyperlink"/>
          </w:rPr>
          <w:t>Tazmin. Üçüncü kişi taleplerine karşı savunma</w:t>
        </w:r>
        <w:r w:rsidR="00A10CED">
          <w:tab/>
        </w:r>
        <w:r w:rsidR="00A10CED">
          <w:fldChar w:fldCharType="begin"/>
        </w:r>
        <w:r w:rsidR="00A10CED">
          <w:instrText xml:space="preserve"> PAGEREF _Toc507621634 \h </w:instrText>
        </w:r>
        <w:r w:rsidR="00A10CED">
          <w:fldChar w:fldCharType="separate"/>
        </w:r>
        <w:r w:rsidR="00A10CED">
          <w:t>100</w:t>
        </w:r>
        <w:r w:rsidR="00A10CED">
          <w:fldChar w:fldCharType="end"/>
        </w:r>
      </w:hyperlink>
    </w:p>
    <w:p w:rsidR="00A10CED" w:rsidRDefault="00D66051">
      <w:pPr>
        <w:pStyle w:val="TOC2"/>
        <w:rPr>
          <w:rFonts w:eastAsiaTheme="minorEastAsia"/>
          <w:smallCaps w:val="0"/>
          <w:sz w:val="22"/>
        </w:rPr>
      </w:pPr>
      <w:hyperlink w:anchor="_Toc507621635" w:history="1">
        <w:r w:rsidR="00A10CED" w:rsidRPr="00A952B8">
          <w:rPr>
            <w:rStyle w:val="Hyperlink"/>
          </w:rPr>
          <w:t>Sorumluluğun Sınırlandırılması</w:t>
        </w:r>
        <w:r w:rsidR="00A10CED">
          <w:tab/>
        </w:r>
        <w:r w:rsidR="00A10CED">
          <w:fldChar w:fldCharType="begin"/>
        </w:r>
        <w:r w:rsidR="00A10CED">
          <w:instrText xml:space="preserve"> PAGEREF _Toc507621635 \h </w:instrText>
        </w:r>
        <w:r w:rsidR="00A10CED">
          <w:fldChar w:fldCharType="separate"/>
        </w:r>
        <w:r w:rsidR="00A10CED">
          <w:t>100</w:t>
        </w:r>
        <w:r w:rsidR="00A10CED">
          <w:fldChar w:fldCharType="end"/>
        </w:r>
      </w:hyperlink>
    </w:p>
    <w:p w:rsidR="00A10CED" w:rsidRDefault="00D66051">
      <w:pPr>
        <w:pStyle w:val="TOC2"/>
        <w:rPr>
          <w:rFonts w:eastAsiaTheme="minorEastAsia"/>
          <w:smallCaps w:val="0"/>
          <w:sz w:val="22"/>
        </w:rPr>
      </w:pPr>
      <w:hyperlink w:anchor="_Toc507621636" w:history="1">
        <w:r w:rsidR="00A10CED" w:rsidRPr="00A952B8">
          <w:rPr>
            <w:rStyle w:val="Hyperlink"/>
          </w:rPr>
          <w:t>ABD İhracat Denetim Yasaları</w:t>
        </w:r>
        <w:r w:rsidR="00A10CED">
          <w:tab/>
        </w:r>
        <w:r w:rsidR="00A10CED">
          <w:fldChar w:fldCharType="begin"/>
        </w:r>
        <w:r w:rsidR="00A10CED">
          <w:instrText xml:space="preserve"> PAGEREF _Toc507621636 \h </w:instrText>
        </w:r>
        <w:r w:rsidR="00A10CED">
          <w:fldChar w:fldCharType="separate"/>
        </w:r>
        <w:r w:rsidR="00A10CED">
          <w:t>100</w:t>
        </w:r>
        <w:r w:rsidR="00A10CED">
          <w:fldChar w:fldCharType="end"/>
        </w:r>
      </w:hyperlink>
    </w:p>
    <w:p w:rsidR="00A10CED" w:rsidRDefault="00D66051">
      <w:pPr>
        <w:pStyle w:val="TOC2"/>
        <w:rPr>
          <w:rFonts w:eastAsiaTheme="minorEastAsia"/>
          <w:smallCaps w:val="0"/>
          <w:sz w:val="22"/>
        </w:rPr>
      </w:pPr>
      <w:hyperlink w:anchor="_Toc507621637" w:history="1">
        <w:r w:rsidR="00A10CED" w:rsidRPr="00A952B8">
          <w:rPr>
            <w:rStyle w:val="Hyperlink"/>
          </w:rPr>
          <w:t>Tanılama Bilgilerinin Toplanması</w:t>
        </w:r>
        <w:r w:rsidR="00A10CED">
          <w:tab/>
        </w:r>
        <w:r w:rsidR="00A10CED">
          <w:fldChar w:fldCharType="begin"/>
        </w:r>
        <w:r w:rsidR="00A10CED">
          <w:instrText xml:space="preserve"> PAGEREF _Toc507621637 \h </w:instrText>
        </w:r>
        <w:r w:rsidR="00A10CED">
          <w:fldChar w:fldCharType="separate"/>
        </w:r>
        <w:r w:rsidR="00A10CED">
          <w:t>100</w:t>
        </w:r>
        <w:r w:rsidR="00A10CED">
          <w:fldChar w:fldCharType="end"/>
        </w:r>
      </w:hyperlink>
    </w:p>
    <w:p w:rsidR="00A10CED" w:rsidRDefault="00D66051">
      <w:pPr>
        <w:pStyle w:val="TOC2"/>
        <w:rPr>
          <w:rFonts w:eastAsiaTheme="minorEastAsia"/>
          <w:smallCaps w:val="0"/>
          <w:sz w:val="22"/>
        </w:rPr>
      </w:pPr>
      <w:hyperlink w:anchor="_Toc507621638" w:history="1">
        <w:r w:rsidR="00A10CED" w:rsidRPr="00A952B8">
          <w:rPr>
            <w:rStyle w:val="Hyperlink"/>
          </w:rPr>
          <w:t>Kamu Kullanımı</w:t>
        </w:r>
        <w:r w:rsidR="00A10CED">
          <w:tab/>
        </w:r>
        <w:r w:rsidR="00A10CED">
          <w:fldChar w:fldCharType="begin"/>
        </w:r>
        <w:r w:rsidR="00A10CED">
          <w:instrText xml:space="preserve"> PAGEREF _Toc507621638 \h </w:instrText>
        </w:r>
        <w:r w:rsidR="00A10CED">
          <w:fldChar w:fldCharType="separate"/>
        </w:r>
        <w:r w:rsidR="00A10CED">
          <w:t>100</w:t>
        </w:r>
        <w:r w:rsidR="00A10CED">
          <w:fldChar w:fldCharType="end"/>
        </w:r>
      </w:hyperlink>
    </w:p>
    <w:p w:rsidR="00A10CED" w:rsidRDefault="00D66051">
      <w:pPr>
        <w:pStyle w:val="TOC1"/>
        <w:rPr>
          <w:rFonts w:eastAsiaTheme="minorEastAsia"/>
          <w:b w:val="0"/>
          <w:caps w:val="0"/>
          <w:noProof/>
          <w:sz w:val="22"/>
          <w:szCs w:val="22"/>
        </w:rPr>
      </w:pPr>
      <w:hyperlink w:anchor="_Toc507621639" w:history="1">
        <w:r w:rsidR="00A10CED" w:rsidRPr="00A952B8">
          <w:rPr>
            <w:rStyle w:val="Hyperlink"/>
            <w:noProof/>
          </w:rPr>
          <w:t>Ek H - Öğrenci Kullanım Avantajları ve Akademik Programlar</w:t>
        </w:r>
        <w:r w:rsidR="00A10CED">
          <w:rPr>
            <w:noProof/>
          </w:rPr>
          <w:tab/>
        </w:r>
        <w:r w:rsidR="00A10CED">
          <w:rPr>
            <w:noProof/>
          </w:rPr>
          <w:fldChar w:fldCharType="begin"/>
        </w:r>
        <w:r w:rsidR="00A10CED">
          <w:rPr>
            <w:noProof/>
          </w:rPr>
          <w:instrText xml:space="preserve"> PAGEREF _Toc507621639 \h </w:instrText>
        </w:r>
        <w:r w:rsidR="00A10CED">
          <w:rPr>
            <w:noProof/>
          </w:rPr>
        </w:r>
        <w:r w:rsidR="00A10CED">
          <w:rPr>
            <w:noProof/>
          </w:rPr>
          <w:fldChar w:fldCharType="separate"/>
        </w:r>
        <w:r w:rsidR="00A10CED">
          <w:rPr>
            <w:noProof/>
          </w:rPr>
          <w:t>101</w:t>
        </w:r>
        <w:r w:rsidR="00A10CED">
          <w:rPr>
            <w:noProof/>
          </w:rPr>
          <w:fldChar w:fldCharType="end"/>
        </w:r>
      </w:hyperlink>
    </w:p>
    <w:p w:rsidR="00A10CED" w:rsidRDefault="00D66051">
      <w:pPr>
        <w:pStyle w:val="TOC2"/>
        <w:rPr>
          <w:rFonts w:eastAsiaTheme="minorEastAsia"/>
          <w:smallCaps w:val="0"/>
          <w:sz w:val="22"/>
        </w:rPr>
      </w:pPr>
      <w:hyperlink w:anchor="_Toc507621640" w:history="1">
        <w:r w:rsidR="00A10CED" w:rsidRPr="00A952B8">
          <w:rPr>
            <w:rStyle w:val="Hyperlink"/>
          </w:rPr>
          <w:t>Nitelikli Pakete Göre Eğitim Çözümleri İçin Kayıt Anlaşması 2017 Yetkileri</w:t>
        </w:r>
        <w:r w:rsidR="00A10CED">
          <w:tab/>
        </w:r>
        <w:r w:rsidR="00A10CED">
          <w:fldChar w:fldCharType="begin"/>
        </w:r>
        <w:r w:rsidR="00A10CED">
          <w:instrText xml:space="preserve"> PAGEREF _Toc507621640 \h </w:instrText>
        </w:r>
        <w:r w:rsidR="00A10CED">
          <w:fldChar w:fldCharType="separate"/>
        </w:r>
        <w:r w:rsidR="00A10CED">
          <w:t>101</w:t>
        </w:r>
        <w:r w:rsidR="00A10CED">
          <w:fldChar w:fldCharType="end"/>
        </w:r>
      </w:hyperlink>
    </w:p>
    <w:p w:rsidR="00A10CED" w:rsidRDefault="00D66051">
      <w:pPr>
        <w:pStyle w:val="TOC2"/>
        <w:rPr>
          <w:rFonts w:eastAsiaTheme="minorEastAsia"/>
          <w:smallCaps w:val="0"/>
          <w:sz w:val="22"/>
        </w:rPr>
      </w:pPr>
      <w:hyperlink w:anchor="_Toc507621641" w:history="1">
        <w:r w:rsidR="00A10CED" w:rsidRPr="00A952B8">
          <w:rPr>
            <w:rStyle w:val="Hyperlink"/>
          </w:rPr>
          <w:t>Kullanılabilirlik ve Yetkiler</w:t>
        </w:r>
        <w:r w:rsidR="00A10CED">
          <w:tab/>
        </w:r>
        <w:r w:rsidR="00A10CED">
          <w:fldChar w:fldCharType="begin"/>
        </w:r>
        <w:r w:rsidR="00A10CED">
          <w:instrText xml:space="preserve"> PAGEREF _Toc507621641 \h </w:instrText>
        </w:r>
        <w:r w:rsidR="00A10CED">
          <w:fldChar w:fldCharType="separate"/>
        </w:r>
        <w:r w:rsidR="00A10CED">
          <w:t>101</w:t>
        </w:r>
        <w:r w:rsidR="00A10CED">
          <w:fldChar w:fldCharType="end"/>
        </w:r>
      </w:hyperlink>
    </w:p>
    <w:p w:rsidR="00A10CED" w:rsidRDefault="00D66051">
      <w:pPr>
        <w:pStyle w:val="TOC2"/>
        <w:rPr>
          <w:rFonts w:eastAsiaTheme="minorEastAsia"/>
          <w:smallCaps w:val="0"/>
          <w:sz w:val="22"/>
        </w:rPr>
      </w:pPr>
      <w:hyperlink w:anchor="_Toc507621642" w:history="1">
        <w:r w:rsidR="00A10CED" w:rsidRPr="00A952B8">
          <w:rPr>
            <w:rStyle w:val="Hyperlink"/>
          </w:rPr>
          <w:t>Eğitim Çözümleri İçin Kayıt Anlaşması (2017 Sürümü Öncesi) Program Kullanılabilirliği</w:t>
        </w:r>
        <w:r w:rsidR="00A10CED">
          <w:tab/>
        </w:r>
        <w:r w:rsidR="00A10CED">
          <w:fldChar w:fldCharType="begin"/>
        </w:r>
        <w:r w:rsidR="00A10CED">
          <w:instrText xml:space="preserve"> PAGEREF _Toc507621642 \h </w:instrText>
        </w:r>
        <w:r w:rsidR="00A10CED">
          <w:fldChar w:fldCharType="separate"/>
        </w:r>
        <w:r w:rsidR="00A10CED">
          <w:t>101</w:t>
        </w:r>
        <w:r w:rsidR="00A10CED">
          <w:fldChar w:fldCharType="end"/>
        </w:r>
      </w:hyperlink>
    </w:p>
    <w:p w:rsidR="00A10CED" w:rsidRDefault="00D66051">
      <w:pPr>
        <w:pStyle w:val="TOC1"/>
        <w:rPr>
          <w:rFonts w:eastAsiaTheme="minorEastAsia"/>
          <w:b w:val="0"/>
          <w:caps w:val="0"/>
          <w:noProof/>
          <w:sz w:val="22"/>
          <w:szCs w:val="22"/>
        </w:rPr>
      </w:pPr>
      <w:hyperlink w:anchor="_Toc507621643" w:history="1">
        <w:r w:rsidR="00A10CED" w:rsidRPr="00A952B8">
          <w:rPr>
            <w:rStyle w:val="Hyperlink"/>
            <w:noProof/>
          </w:rPr>
          <w:t>Dizin</w:t>
        </w:r>
        <w:r w:rsidR="00A10CED">
          <w:rPr>
            <w:noProof/>
          </w:rPr>
          <w:tab/>
        </w:r>
        <w:r w:rsidR="00A10CED">
          <w:rPr>
            <w:noProof/>
          </w:rPr>
          <w:fldChar w:fldCharType="begin"/>
        </w:r>
        <w:r w:rsidR="00A10CED">
          <w:rPr>
            <w:noProof/>
          </w:rPr>
          <w:instrText xml:space="preserve"> PAGEREF _Toc507621643 \h </w:instrText>
        </w:r>
        <w:r w:rsidR="00A10CED">
          <w:rPr>
            <w:noProof/>
          </w:rPr>
        </w:r>
        <w:r w:rsidR="00A10CED">
          <w:rPr>
            <w:noProof/>
          </w:rPr>
          <w:fldChar w:fldCharType="separate"/>
        </w:r>
        <w:r w:rsidR="00A10CED">
          <w:rPr>
            <w:noProof/>
          </w:rPr>
          <w:t>103</w:t>
        </w:r>
        <w:r w:rsidR="00A10CED">
          <w:rPr>
            <w:noProof/>
          </w:rPr>
          <w:fldChar w:fldCharType="end"/>
        </w:r>
      </w:hyperlink>
    </w:p>
    <w:p w:rsidR="00E83483" w:rsidRDefault="005C1F5B">
      <w:pPr>
        <w:pStyle w:val="ProductList-Body"/>
        <w:sectPr w:rsidR="00E834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83483" w:rsidRDefault="00E83483">
      <w:pPr>
        <w:pStyle w:val="ProductList-Body"/>
      </w:pPr>
    </w:p>
    <w:p w:rsidR="00E83483" w:rsidRDefault="00E83483">
      <w:pPr>
        <w:sectPr w:rsidR="00E83483">
          <w:headerReference w:type="default" r:id="rId15"/>
          <w:footerReference w:type="default" r:id="rId16"/>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2" w:name="_Sec531"/>
      <w:bookmarkEnd w:id="1"/>
      <w:r>
        <w:t>Giriş</w:t>
      </w:r>
      <w:r>
        <w:fldChar w:fldCharType="begin"/>
      </w:r>
      <w:r>
        <w:instrText xml:space="preserve"> TC "</w:instrText>
      </w:r>
      <w:bookmarkStart w:id="3" w:name="_Toc507621498"/>
      <w:r>
        <w:instrText>Giriş</w:instrText>
      </w:r>
      <w:bookmarkEnd w:id="3"/>
      <w:r>
        <w:instrText>" \l 1</w:instrText>
      </w:r>
      <w:r>
        <w:fldChar w:fldCharType="end"/>
      </w:r>
    </w:p>
    <w:p w:rsidR="00E83483" w:rsidRDefault="00E83483">
      <w:pPr>
        <w:pStyle w:val="ProductList-Body"/>
      </w:pPr>
    </w:p>
    <w:p w:rsidR="00E83483" w:rsidRDefault="005C1F5B">
      <w:pPr>
        <w:pStyle w:val="ProductList-Offering1Heading"/>
        <w:outlineLvl w:val="1"/>
      </w:pPr>
      <w:bookmarkStart w:id="4" w:name="_Sec532"/>
      <w:r>
        <w:t>Bu Belge Hakkında</w:t>
      </w:r>
      <w:bookmarkEnd w:id="4"/>
      <w:r>
        <w:fldChar w:fldCharType="begin"/>
      </w:r>
      <w:r>
        <w:instrText xml:space="preserve"> TC "</w:instrText>
      </w:r>
      <w:bookmarkStart w:id="5" w:name="_Toc507621499"/>
      <w:r>
        <w:instrText>Bu Belge Hakkında</w:instrText>
      </w:r>
      <w:bookmarkEnd w:id="5"/>
      <w:r>
        <w:instrText>" \l 2</w:instrText>
      </w:r>
      <w:r>
        <w:fldChar w:fldCharType="end"/>
      </w:r>
    </w:p>
    <w:p w:rsidR="00E83483" w:rsidRDefault="005C1F5B">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17">
        <w:r>
          <w:rPr>
            <w:color w:val="00467F"/>
            <w:u w:val="single"/>
          </w:rPr>
          <w:t>http://go.microsoft.com/?linkid=9840733</w:t>
        </w:r>
      </w:hyperlink>
      <w:r>
        <w:t xml:space="preserve"> adresindeki Çevrimiçi Hizmet Şartları (OST) belgesinde yayınlanmaktadır.</w:t>
      </w:r>
    </w:p>
    <w:p w:rsidR="00E83483" w:rsidRDefault="00E83483">
      <w:pPr>
        <w:pStyle w:val="ProductList-Body"/>
      </w:pPr>
    </w:p>
    <w:p w:rsidR="00E83483" w:rsidRDefault="005C1F5B">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E83483" w:rsidRDefault="005C1F5B">
      <w:pPr>
        <w:pStyle w:val="ProductList-Offering1Heading"/>
        <w:outlineLvl w:val="1"/>
      </w:pPr>
      <w:bookmarkStart w:id="6" w:name="_Sec533"/>
      <w:r>
        <w:t>Belge İçeriği</w:t>
      </w:r>
      <w:bookmarkEnd w:id="6"/>
      <w:r>
        <w:fldChar w:fldCharType="begin"/>
      </w:r>
      <w:r>
        <w:instrText xml:space="preserve"> TC "</w:instrText>
      </w:r>
      <w:bookmarkStart w:id="7" w:name="_Toc507621500"/>
      <w:r>
        <w:instrText>Belge İçeriği</w:instrText>
      </w:r>
      <w:bookmarkEnd w:id="7"/>
      <w:r>
        <w:instrText>" \l 2</w:instrText>
      </w:r>
      <w:r>
        <w:fldChar w:fldCharType="end"/>
      </w:r>
    </w:p>
    <w:p w:rsidR="00E83483" w:rsidRDefault="005C1F5B">
      <w:pPr>
        <w:pStyle w:val="ProductList-Body"/>
      </w:pPr>
      <w:r>
        <w:t xml:space="preserve">Ürün Şartları, aşağıdaki bölümleri içerir: </w:t>
      </w:r>
    </w:p>
    <w:p w:rsidR="00E83483" w:rsidRDefault="00D66051" w:rsidP="005C1F5B">
      <w:pPr>
        <w:pStyle w:val="ProductList-Bullet"/>
        <w:numPr>
          <w:ilvl w:val="0"/>
          <w:numId w:val="3"/>
        </w:numPr>
      </w:pPr>
      <w:hyperlink w:anchor="_Sec531">
        <w:r w:rsidR="005C1F5B">
          <w:rPr>
            <w:color w:val="00467F"/>
            <w:u w:val="single"/>
          </w:rPr>
          <w:t>Giriş</w:t>
        </w:r>
      </w:hyperlink>
      <w:r w:rsidR="005C1F5B">
        <w:t xml:space="preserve">: Yakın zamanda yapılan değişikliklerin bir listesini içerir. </w:t>
      </w:r>
    </w:p>
    <w:p w:rsidR="00E83483" w:rsidRDefault="00D66051" w:rsidP="005C1F5B">
      <w:pPr>
        <w:pStyle w:val="ProductList-Bullet"/>
        <w:numPr>
          <w:ilvl w:val="0"/>
          <w:numId w:val="3"/>
        </w:numPr>
      </w:pPr>
      <w:hyperlink w:anchor="_Sec536">
        <w:r w:rsidR="005C1F5B">
          <w:rPr>
            <w:color w:val="00467F"/>
            <w:u w:val="single"/>
          </w:rPr>
          <w:t xml:space="preserve"> Lisans Şartları</w:t>
        </w:r>
      </w:hyperlink>
      <w:r w:rsidR="005C1F5B">
        <w:t xml:space="preserve">: Yazılım Ürünleri için geçerli olan Evrensel Lisans Şartlarını ve Lisans Modeli Koşullarını listeler. </w:t>
      </w:r>
    </w:p>
    <w:p w:rsidR="00E83483" w:rsidRDefault="00D66051" w:rsidP="005C1F5B">
      <w:pPr>
        <w:pStyle w:val="ProductList-Bullet"/>
        <w:numPr>
          <w:ilvl w:val="0"/>
          <w:numId w:val="3"/>
        </w:numPr>
      </w:pPr>
      <w:hyperlink w:anchor="_Sec547">
        <w:r w:rsidR="005C1F5B">
          <w:rPr>
            <w:color w:val="00467F"/>
            <w:u w:val="single"/>
          </w:rPr>
          <w:t>Yazılım Ürünleri</w:t>
        </w:r>
      </w:hyperlink>
      <w:r w:rsidR="005C1F5B">
        <w:t xml:space="preserve">: Tüm Yazılım Ürünü Varlıklarını listeler. </w:t>
      </w:r>
    </w:p>
    <w:p w:rsidR="00E83483" w:rsidRDefault="00D66051" w:rsidP="005C1F5B">
      <w:pPr>
        <w:pStyle w:val="ProductList-Bullet"/>
        <w:numPr>
          <w:ilvl w:val="0"/>
          <w:numId w:val="3"/>
        </w:numPr>
      </w:pPr>
      <w:hyperlink w:anchor="_Sec548">
        <w:r w:rsidR="005C1F5B">
          <w:rPr>
            <w:color w:val="00467F"/>
            <w:u w:val="single"/>
          </w:rPr>
          <w:t>Çevrimiçi Hizmet Ürünleri</w:t>
        </w:r>
      </w:hyperlink>
      <w:r w:rsidR="005C1F5B">
        <w:t xml:space="preserve">: Tüm Çevrimiçi Hizmet Ürünü Varlıklarını listeler. </w:t>
      </w:r>
    </w:p>
    <w:p w:rsidR="00E83483" w:rsidRDefault="00D66051" w:rsidP="005C1F5B">
      <w:pPr>
        <w:pStyle w:val="ProductList-Bullet"/>
        <w:numPr>
          <w:ilvl w:val="0"/>
          <w:numId w:val="3"/>
        </w:numPr>
      </w:pPr>
      <w:hyperlink w:anchor="_Sec549">
        <w:r w:rsidR="005C1F5B">
          <w:rPr>
            <w:color w:val="00467F"/>
            <w:u w:val="single"/>
          </w:rPr>
          <w:t>Sözlük</w:t>
        </w:r>
      </w:hyperlink>
      <w:r w:rsidR="005C1F5B">
        <w:t xml:space="preserve">: Öznitelikler, Hücre Değerleri, Sütun Başlıkları ve Ürün Koşullarında kullanılan ve büyük harfle yazılmış diğer terimleri tanımlar. </w:t>
      </w:r>
    </w:p>
    <w:p w:rsidR="00E83483" w:rsidRDefault="005C1F5B" w:rsidP="005C1F5B">
      <w:pPr>
        <w:pStyle w:val="ProductList-Bullet"/>
        <w:numPr>
          <w:ilvl w:val="0"/>
          <w:numId w:val="3"/>
        </w:numPr>
      </w:pPr>
      <w:r>
        <w:t xml:space="preserve">Aşağıdaki ekler: </w:t>
      </w:r>
    </w:p>
    <w:p w:rsidR="00E83483" w:rsidRDefault="00D66051" w:rsidP="005C1F5B">
      <w:pPr>
        <w:pStyle w:val="ProductList-Bullet"/>
        <w:numPr>
          <w:ilvl w:val="1"/>
          <w:numId w:val="3"/>
        </w:numPr>
      </w:pPr>
      <w:hyperlink w:anchor="_Sec591">
        <w:r w:rsidR="005C1F5B">
          <w:rPr>
            <w:color w:val="00467F"/>
            <w:u w:val="single"/>
          </w:rPr>
          <w:t>Ek A – CAL/ML Eşdeğer Lisanslar Tablosu</w:t>
        </w:r>
      </w:hyperlink>
      <w:r w:rsidR="005C1F5B">
        <w:t xml:space="preserve">: Sunucu Paketlerine erişim sağlayan, kullanılabilir CAL paketleri ve Çevrimiçi Hizmetler üyelik Lisanslarını tanımlar. </w:t>
      </w:r>
    </w:p>
    <w:p w:rsidR="00E83483" w:rsidRDefault="00D66051" w:rsidP="005C1F5B">
      <w:pPr>
        <w:pStyle w:val="ProductList-Bullet"/>
        <w:numPr>
          <w:ilvl w:val="1"/>
          <w:numId w:val="3"/>
        </w:numPr>
      </w:pPr>
      <w:hyperlink w:anchor="_Sec564">
        <w:r w:rsidR="005C1F5B">
          <w:rPr>
            <w:color w:val="00467F"/>
            <w:u w:val="single"/>
          </w:rPr>
          <w:t>Ek B – Yazılım Güvencesi</w:t>
        </w:r>
      </w:hyperlink>
      <w:r w:rsidR="005C1F5B">
        <w:t xml:space="preserve">: YG satın alınmasına ve YG müşterilerine sağlanan ek avantajlara ilişkin kuralları açıklar. </w:t>
      </w:r>
    </w:p>
    <w:p w:rsidR="00E83483" w:rsidRDefault="00D66051" w:rsidP="005C1F5B">
      <w:pPr>
        <w:pStyle w:val="ProductList-Bullet"/>
        <w:numPr>
          <w:ilvl w:val="1"/>
          <w:numId w:val="3"/>
        </w:numPr>
      </w:pPr>
      <w:hyperlink w:anchor="_Sec1237">
        <w:r w:rsidR="005C1F5B">
          <w:rPr>
            <w:color w:val="00467F"/>
            <w:u w:val="single"/>
          </w:rPr>
          <w:t>Ek C - Çevrimiçi Hizmetler Eklentileri ve Diğer Geçiş Lisansları</w:t>
        </w:r>
      </w:hyperlink>
      <w:r w:rsidR="005C1F5B">
        <w:t xml:space="preserve">: Çevrimiçi Hizmetler Eklentileri ve YG USL'sinden Geçişler için uygun ürünleri ve şartları tanımlar </w:t>
      </w:r>
    </w:p>
    <w:p w:rsidR="00E83483" w:rsidRDefault="00D66051" w:rsidP="005C1F5B">
      <w:pPr>
        <w:pStyle w:val="ProductList-Bullet"/>
        <w:numPr>
          <w:ilvl w:val="1"/>
          <w:numId w:val="3"/>
        </w:numPr>
      </w:pPr>
      <w:hyperlink w:anchor="_Sec562">
        <w:r w:rsidR="005C1F5B">
          <w:rPr>
            <w:color w:val="00467F"/>
            <w:u w:val="single"/>
          </w:rPr>
          <w:t>Ek D – Profesyonel Hizmetler</w:t>
        </w:r>
      </w:hyperlink>
      <w:r w:rsidR="005C1F5B">
        <w:t xml:space="preserve">: Microsoft Toplu Lisanslama aracılığıyla sunulan Profesyonel Hizmetleri listeler. </w:t>
      </w:r>
    </w:p>
    <w:p w:rsidR="00E83483" w:rsidRDefault="00D66051" w:rsidP="005C1F5B">
      <w:pPr>
        <w:pStyle w:val="ProductList-Bullet"/>
        <w:numPr>
          <w:ilvl w:val="1"/>
          <w:numId w:val="3"/>
        </w:numPr>
      </w:pPr>
      <w:hyperlink w:anchor="_Sec563">
        <w:r w:rsidR="005C1F5B">
          <w:rPr>
            <w:color w:val="00467F"/>
            <w:u w:val="single"/>
          </w:rPr>
          <w:t>Ek E - Program Anlaşması Ek Şartları</w:t>
        </w:r>
      </w:hyperlink>
      <w:r w:rsidR="005C1F5B">
        <w:t xml:space="preserve">: Microsoft Toplu Lisanslama Program Anlaşmalarına ek şartlar sağlar. </w:t>
      </w:r>
    </w:p>
    <w:p w:rsidR="00E83483" w:rsidRDefault="00D66051" w:rsidP="005C1F5B">
      <w:pPr>
        <w:pStyle w:val="ProductList-Bullet"/>
        <w:numPr>
          <w:ilvl w:val="1"/>
          <w:numId w:val="3"/>
        </w:numPr>
      </w:pPr>
      <w:hyperlink w:anchor="_Sec572">
        <w:r w:rsidR="005C1F5B">
          <w:rPr>
            <w:color w:val="00467F"/>
            <w:u w:val="single"/>
          </w:rPr>
          <w:t>Ek F – Ürün Promosyonları</w:t>
        </w:r>
      </w:hyperlink>
      <w:r w:rsidR="005C1F5B">
        <w:t xml:space="preserve">: Başka bir şekilde Fiyat Listesinde yer almayan Ürün promosyonlarını listeler. </w:t>
      </w:r>
    </w:p>
    <w:p w:rsidR="00E83483" w:rsidRDefault="00D66051" w:rsidP="005C1F5B">
      <w:pPr>
        <w:pStyle w:val="ProductList-Bullet"/>
        <w:numPr>
          <w:ilvl w:val="1"/>
          <w:numId w:val="3"/>
        </w:numPr>
      </w:pPr>
      <w:hyperlink w:anchor="_Sec899">
        <w:r w:rsidR="005C1F5B">
          <w:rPr>
            <w:color w:val="00467F"/>
            <w:u w:val="single"/>
          </w:rPr>
          <w:t>Ek G - Depolama Dizisi Şartları</w:t>
        </w:r>
      </w:hyperlink>
      <w:r w:rsidR="005C1F5B">
        <w:t>: Depolama Dizisi cihazlarına ilişkin ek şartlar sağlar.</w:t>
      </w:r>
    </w:p>
    <w:p w:rsidR="00E83483" w:rsidRDefault="00D66051" w:rsidP="005C1F5B">
      <w:pPr>
        <w:pStyle w:val="ProductList-Bullet"/>
        <w:numPr>
          <w:ilvl w:val="1"/>
          <w:numId w:val="3"/>
        </w:numPr>
      </w:pPr>
      <w:hyperlink w:anchor="_Sec1230">
        <w:r w:rsidR="005C1F5B">
          <w:rPr>
            <w:color w:val="00467F"/>
            <w:u w:val="single"/>
          </w:rPr>
          <w:t>Ek H - Öğrenci Kullanım Avantajları ve Akademik Programlar</w:t>
        </w:r>
      </w:hyperlink>
      <w:r w:rsidR="005C1F5B">
        <w:t xml:space="preserve">: Nitelikli Ürünleri ve ilgili </w:t>
      </w:r>
      <w:r w:rsidR="005C1F5B">
        <w:fldChar w:fldCharType="begin"/>
      </w:r>
      <w:r w:rsidR="005C1F5B">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5C1F5B">
        <w:fldChar w:fldCharType="separate"/>
      </w:r>
      <w:r w:rsidR="005C1F5B">
        <w:rPr>
          <w:color w:val="0563C1"/>
        </w:rPr>
        <w:t>Öğrenci Kullanım Avantajlarını</w:t>
      </w:r>
      <w:r w:rsidR="005C1F5B">
        <w:fldChar w:fldCharType="end"/>
      </w:r>
      <w:r w:rsidR="005C1F5B">
        <w:t xml:space="preserve"> listeler.</w:t>
      </w:r>
    </w:p>
    <w:p w:rsidR="00E83483" w:rsidRDefault="00D66051" w:rsidP="005C1F5B">
      <w:pPr>
        <w:pStyle w:val="ProductList-Bullet"/>
        <w:numPr>
          <w:ilvl w:val="0"/>
          <w:numId w:val="3"/>
        </w:numPr>
      </w:pPr>
      <w:hyperlink w:anchor="_Sec844">
        <w:r w:rsidR="005C1F5B">
          <w:rPr>
            <w:color w:val="00467F"/>
            <w:u w:val="single"/>
          </w:rPr>
          <w:t>Dizin</w:t>
        </w:r>
      </w:hyperlink>
      <w:r w:rsidR="005C1F5B">
        <w:t>: Ürün Şartlarında atıfta bulunulan tüm Ürünleri listeler ve bulundukları yerleri belirtir.</w:t>
      </w:r>
    </w:p>
    <w:p w:rsidR="00E83483" w:rsidRDefault="005C1F5B">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07621501"/>
      <w:r>
        <w:instrText>Bir Ürün Girişinde Nasıl Gezinilir?</w:instrText>
      </w:r>
      <w:bookmarkEnd w:id="9"/>
      <w:r>
        <w:instrText>" \l 2</w:instrText>
      </w:r>
      <w:r>
        <w:fldChar w:fldCharType="end"/>
      </w:r>
    </w:p>
    <w:p w:rsidR="00E83483" w:rsidRDefault="005C1F5B">
      <w:pPr>
        <w:pStyle w:val="ProductList-Body"/>
      </w:pPr>
      <w:r>
        <w:t>Her Yazılım Ürünü Girişi, dört bölüm içerir: Program Kullanılabilirliği, Ürün Şartları, Kullanım Hakları ve Yazılım Güvencesi.</w:t>
      </w:r>
    </w:p>
    <w:p w:rsidR="00E83483" w:rsidRDefault="005C1F5B">
      <w:pPr>
        <w:pStyle w:val="ProductList-Body"/>
      </w:pPr>
      <w:r>
        <w:t xml:space="preserve">Her Çevrimiçi Hizmetler Ürünü Girişi, iki bölüm içerir: Program Kullanılabilirliği ve Ürün Şartları. </w:t>
      </w:r>
    </w:p>
    <w:p w:rsidR="00E83483" w:rsidRDefault="00E83483">
      <w:pPr>
        <w:pStyle w:val="ProductList-Body"/>
      </w:pPr>
    </w:p>
    <w:p w:rsidR="00E83483" w:rsidRDefault="005C1F5B">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E83483" w:rsidRDefault="005C1F5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83483" w:rsidRDefault="00E83483">
      <w:pPr>
        <w:pStyle w:val="ProductList-Body"/>
      </w:pPr>
    </w:p>
    <w:p w:rsidR="00E83483" w:rsidRDefault="005C1F5B">
      <w:pPr>
        <w:pStyle w:val="ProductList-Body"/>
      </w:pPr>
      <w:r>
        <w:rPr>
          <w:b/>
          <w:color w:val="00188F"/>
        </w:rPr>
        <w:t xml:space="preserve">2. Ürün Şartları </w:t>
      </w:r>
      <w:r>
        <w:t>satın alma, önceki sürümler ve ilgili Ürün Havuzuna yönelik ön şartlarlar gibi Ürün edinilmesiyle ilgili ek bilgiler sağlar.</w:t>
      </w:r>
    </w:p>
    <w:p w:rsidR="00E83483" w:rsidRDefault="005C1F5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83483" w:rsidRDefault="00E83483">
      <w:pPr>
        <w:pStyle w:val="ProductList-Body"/>
      </w:pPr>
    </w:p>
    <w:p w:rsidR="00E83483" w:rsidRDefault="005C1F5B">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E83483" w:rsidRDefault="005C1F5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83483" w:rsidRDefault="00E83483">
      <w:pPr>
        <w:pStyle w:val="ProductList-Body"/>
      </w:pPr>
    </w:p>
    <w:p w:rsidR="00E83483" w:rsidRDefault="005C1F5B">
      <w:pPr>
        <w:pStyle w:val="ProductList-Body"/>
      </w:pPr>
      <w:r>
        <w:rPr>
          <w:b/>
          <w:color w:val="00188F"/>
        </w:rPr>
        <w:t xml:space="preserve">4. Yazılım Güvencesi </w:t>
      </w:r>
      <w:r>
        <w:t>YG kapsamıyla ilişkili şartları ve şartları belirler.</w:t>
      </w:r>
    </w:p>
    <w:p w:rsidR="00E83483" w:rsidRDefault="005C1F5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83483" w:rsidRDefault="005C1F5B">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07621502"/>
      <w:r>
        <w:instrText>Açıklamalar ve bu Belgedeki Değişikliklerle İlgili Özet</w:instrText>
      </w:r>
      <w:bookmarkEnd w:id="11"/>
      <w:r>
        <w:instrText>" \l 2</w:instrText>
      </w:r>
      <w:r>
        <w:fldChar w:fldCharType="end"/>
      </w:r>
    </w:p>
    <w:p w:rsidR="00E83483" w:rsidRDefault="005C1F5B">
      <w:pPr>
        <w:pStyle w:val="ProductList-Body"/>
      </w:pPr>
      <w:r>
        <w:t>Aşağıda, Ürün Şartlarındaki son ekleme ve silme işlemleri ile diğer değişiklikler yer almaktadır. Aşağıda ayrıca,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69"/>
        <w:gridCol w:w="5447"/>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Silmeler</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Kullanıcılar için Azure Gelişmiş Tehdit Koruması (Kullanıcı SL'si)</w:t>
            </w:r>
          </w:p>
        </w:tc>
        <w:tc>
          <w:tcPr>
            <w:tcW w:w="612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Kullanıcılar için Azure Gelişmiş Tehdit Koruması İstemci Yönetimi Lisansı Eklentisi (Kullanıcı SL'si)</w:t>
            </w:r>
          </w:p>
        </w:tc>
        <w:tc>
          <w:tcPr>
            <w:tcW w:w="612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Ortak Alan Telefonu (Cihaz SL'si)</w:t>
            </w:r>
          </w:p>
        </w:tc>
        <w:tc>
          <w:tcPr>
            <w:tcW w:w="612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2"/>
      </w:pPr>
      <w:r>
        <w:t>Yazılım</w:t>
      </w:r>
    </w:p>
    <w:p w:rsidR="00E83483" w:rsidRDefault="00D66051">
      <w:pPr>
        <w:pStyle w:val="ProductList-Body"/>
      </w:pPr>
      <w:hyperlink w:anchor="_Sec857">
        <w:r w:rsidR="005C1F5B">
          <w:rPr>
            <w:color w:val="00467F"/>
            <w:u w:val="single"/>
          </w:rPr>
          <w:t>Advanced Threat Analytics</w:t>
        </w:r>
      </w:hyperlink>
      <w:r w:rsidR="005C1F5B">
        <w:t xml:space="preserve">: Kullanıcılar için Azure Gelişmiş Tehdit Koruması (Kullanıcı SL'si), Advanced Threat Analytics için uygun bir İstemci Yönetimi Lisansı olarak Yönetim Lisansı tablosuna eklenmiştir.  </w:t>
      </w:r>
    </w:p>
    <w:p w:rsidR="00E83483" w:rsidRDefault="00D66051">
      <w:pPr>
        <w:pStyle w:val="ProductList-Body"/>
      </w:pPr>
      <w:hyperlink w:anchor="_Sec652">
        <w:r w:rsidR="005C1F5B">
          <w:rPr>
            <w:color w:val="00467F"/>
            <w:u w:val="single"/>
          </w:rPr>
          <w:t>Windows Masaüstü Bilgisayar İşletim Sistemi</w:t>
        </w:r>
      </w:hyperlink>
      <w:r w:rsidR="005C1F5B">
        <w:t xml:space="preserve">: Windows Masaüstü Bilgisayar İşletim Sistemi girdisi, mevcut koşulları açıklamak için revize edilmiştir. </w:t>
      </w:r>
    </w:p>
    <w:p w:rsidR="00E83483" w:rsidRDefault="00E83483">
      <w:pPr>
        <w:pStyle w:val="ProductList-Body"/>
      </w:pPr>
    </w:p>
    <w:p w:rsidR="00E83483" w:rsidRDefault="005C1F5B">
      <w:pPr>
        <w:pStyle w:val="ProductList-ClauseHeading"/>
        <w:outlineLvl w:val="2"/>
      </w:pPr>
      <w:r>
        <w:t>Çevrimiçi Hizmetler</w:t>
      </w:r>
    </w:p>
    <w:p w:rsidR="00E83483" w:rsidRDefault="00D66051">
      <w:pPr>
        <w:pStyle w:val="ProductList-Body"/>
      </w:pPr>
      <w:hyperlink w:anchor="_Sec624">
        <w:r w:rsidR="005C1F5B">
          <w:rPr>
            <w:color w:val="00467F"/>
            <w:u w:val="single"/>
          </w:rPr>
          <w:t>Microsoft Azure Hizmetleri</w:t>
        </w:r>
      </w:hyperlink>
      <w:r w:rsidR="005C1F5B">
        <w:t>: SQL Server için Microsoft Azure Avantajı'nın lansmanını desteklemek amacıyla yeni koşullar eklendi. SQL Server için Microsoft Azure Avantajı, müşterilerin mevcut SQL Server lisanslarını Azure SQL Veritabanı Yönetilen Örneklere yönelik olarak etkin Yazılım Güvencesi ile kullanmalarına ve yalnızca temel bilgi işlem ve depolama için ödeme yapmalarına olanak sağlar.</w:t>
      </w:r>
    </w:p>
    <w:p w:rsidR="00E83483" w:rsidRDefault="00D66051">
      <w:pPr>
        <w:pStyle w:val="ProductList-Body"/>
      </w:pPr>
      <w:hyperlink w:anchor="_Sec1199">
        <w:r w:rsidR="005C1F5B">
          <w:rPr>
            <w:color w:val="00467F"/>
            <w:u w:val="single"/>
          </w:rPr>
          <w:t>Microsoft Azure Kullanıcı Planları</w:t>
        </w:r>
      </w:hyperlink>
      <w:r w:rsidR="005C1F5B">
        <w:t>: Kullanıcılar için Azure Gelişmiş Tehdit Koruması lisansına sahip müşterilerin, yalnızca kendilerine lisans atanmış kullanıcılar tarafından kullanılan istemci OSE'lerini (veya istemci OSE'leri olarak kullanılan Sunucu OSE'lerini) yönetmek için Advanced Threat Analytics'i yerel olarak kurmalarına ve kullanmalarına olanak sağlayıcı koşullar eklendi. Bu hak, Müşterinin aboneliği sona erdiğinde sona erer.</w:t>
      </w:r>
    </w:p>
    <w:p w:rsidR="00E83483" w:rsidRDefault="00E83483">
      <w:pPr>
        <w:pStyle w:val="ProductList-Body"/>
      </w:pPr>
    </w:p>
    <w:p w:rsidR="00E83483" w:rsidRDefault="005C1F5B">
      <w:pPr>
        <w:pStyle w:val="ProductList-ClauseHeading"/>
        <w:outlineLvl w:val="2"/>
      </w:pPr>
      <w:r>
        <w:t>Diğer Çevrimiçi Hizmetler</w:t>
      </w:r>
    </w:p>
    <w:p w:rsidR="00E83483" w:rsidRDefault="00D66051">
      <w:pPr>
        <w:pStyle w:val="ProductList-Body"/>
      </w:pPr>
      <w:hyperlink w:anchor="_Sec674">
        <w:r w:rsidR="005C1F5B">
          <w:rPr>
            <w:color w:val="00467F"/>
            <w:u w:val="single"/>
          </w:rPr>
          <w:t>İş Uygulaması Platformu</w:t>
        </w:r>
      </w:hyperlink>
      <w:r w:rsidR="005C1F5B">
        <w:t>: SQL Server Standard Edition'ın PowerBI Report Server ile birlikte dahil edildiğini açıklamak için bölüm 2.3 SQL Sunucu Teknolojisi güncellendi.</w:t>
      </w:r>
    </w:p>
    <w:p w:rsidR="00E83483" w:rsidRDefault="00E83483">
      <w:pPr>
        <w:pStyle w:val="ProductList-Body"/>
      </w:pPr>
    </w:p>
    <w:p w:rsidR="00E83483" w:rsidRDefault="005C1F5B">
      <w:pPr>
        <w:pStyle w:val="ProductList-ClauseHeading"/>
        <w:outlineLvl w:val="2"/>
      </w:pPr>
      <w:r>
        <w:t>Sözlük</w:t>
      </w:r>
    </w:p>
    <w:p w:rsidR="00E83483" w:rsidRDefault="00D66051">
      <w:pPr>
        <w:pStyle w:val="ProductList-Body"/>
      </w:pPr>
      <w:hyperlink w:anchor="_Sec553">
        <w:r w:rsidR="005C1F5B">
          <w:rPr>
            <w:color w:val="00467F"/>
            <w:u w:val="single"/>
          </w:rPr>
          <w:t>Tanımlar</w:t>
        </w:r>
      </w:hyperlink>
      <w:r w:rsidR="005C1F5B">
        <w:t>: Bilgi Çalışanının tanımı eklendi.</w:t>
      </w:r>
    </w:p>
    <w:p w:rsidR="00E83483" w:rsidRDefault="00E83483">
      <w:pPr>
        <w:pStyle w:val="ProductList-Body"/>
      </w:pPr>
    </w:p>
    <w:p w:rsidR="00E83483" w:rsidRDefault="005C1F5B">
      <w:pPr>
        <w:pStyle w:val="ProductList-ClauseHeading"/>
        <w:outlineLvl w:val="2"/>
      </w:pPr>
      <w:r>
        <w:t>Ek C - Eklentiler ve Diğer Geçiş Lisansları</w:t>
      </w:r>
    </w:p>
    <w:p w:rsidR="00E83483" w:rsidRDefault="00D66051">
      <w:pPr>
        <w:pStyle w:val="ProductList-Body"/>
      </w:pPr>
      <w:hyperlink w:anchor="_Sec1240">
        <w:r w:rsidR="005C1F5B">
          <w:rPr>
            <w:color w:val="00467F"/>
            <w:u w:val="single"/>
          </w:rPr>
          <w:t>YG'den Geçiş</w:t>
        </w:r>
      </w:hyperlink>
      <w:r w:rsidR="005C1F5B">
        <w:t>: Müşterilerin YG'den Geçiş SL'lerini, buna karşılık gelen, süresi dolan YG'den Geçiş SL'si sayısına kadar yenileyebileceklerini açıklayan ifade eklendi.</w:t>
      </w:r>
    </w:p>
    <w:p w:rsidR="00E83483" w:rsidRDefault="00E83483">
      <w:pPr>
        <w:pStyle w:val="ProductList-Body"/>
      </w:pP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E83483">
      <w:pPr>
        <w:sectPr w:rsidR="00E83483">
          <w:headerReference w:type="default" r:id="rId24"/>
          <w:footerReference w:type="default" r:id="rId25"/>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12" w:name="_Sec536"/>
      <w:bookmarkEnd w:id="2"/>
      <w:r>
        <w:t>Lisans Şartları</w:t>
      </w:r>
      <w:r>
        <w:fldChar w:fldCharType="begin"/>
      </w:r>
      <w:r>
        <w:instrText xml:space="preserve"> TC "</w:instrText>
      </w:r>
      <w:bookmarkStart w:id="13" w:name="_Toc507621503"/>
      <w:r>
        <w:instrText>Lisans Şartları</w:instrText>
      </w:r>
      <w:bookmarkEnd w:id="13"/>
      <w:r>
        <w:instrText>" \l 1</w:instrText>
      </w:r>
      <w:r>
        <w:fldChar w:fldCharType="end"/>
      </w:r>
    </w:p>
    <w:p w:rsidR="00E83483" w:rsidRDefault="005C1F5B">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E83483" w:rsidRDefault="00E83483">
      <w:pPr>
        <w:pStyle w:val="ProductList-Body"/>
      </w:pPr>
    </w:p>
    <w:p w:rsidR="00E83483" w:rsidRDefault="005C1F5B">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E83483" w:rsidRDefault="005C1F5B">
      <w:pPr>
        <w:pStyle w:val="ProductList-OfferingGroupHeading"/>
        <w:outlineLvl w:val="1"/>
      </w:pPr>
      <w:bookmarkStart w:id="14" w:name="_Sec537"/>
      <w:r>
        <w:t>Evrensel Lisans Şartları</w:t>
      </w:r>
      <w:bookmarkEnd w:id="14"/>
      <w:r>
        <w:fldChar w:fldCharType="begin"/>
      </w:r>
      <w:r>
        <w:instrText xml:space="preserve"> TC "</w:instrText>
      </w:r>
      <w:bookmarkStart w:id="15" w:name="_Toc507621504"/>
      <w:r>
        <w:instrText>Evrensel Lisans Şartları</w:instrText>
      </w:r>
      <w:bookmarkEnd w:id="15"/>
      <w:r>
        <w:instrText>" \l 2</w:instrText>
      </w:r>
      <w:r>
        <w:fldChar w:fldCharType="end"/>
      </w:r>
    </w:p>
    <w:p w:rsidR="00E83483" w:rsidRDefault="005C1F5B">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E83483" w:rsidRDefault="00E83483">
      <w:pPr>
        <w:pStyle w:val="ProductList-Body"/>
      </w:pPr>
    </w:p>
    <w:p w:rsidR="00E83483" w:rsidRDefault="005C1F5B">
      <w:pPr>
        <w:pStyle w:val="ProductList-ClauseHeading"/>
        <w:outlineLvl w:val="2"/>
      </w:pPr>
      <w:r>
        <w:t>1. Tanımlar</w:t>
      </w:r>
    </w:p>
    <w:p w:rsidR="00E83483" w:rsidRDefault="005C1F5B">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E83483" w:rsidRDefault="00E83483">
      <w:pPr>
        <w:pStyle w:val="ProductList-Body"/>
      </w:pPr>
    </w:p>
    <w:p w:rsidR="00E83483" w:rsidRDefault="005C1F5B">
      <w:pPr>
        <w:pStyle w:val="ProductList-ClauseHeading"/>
        <w:outlineLvl w:val="2"/>
      </w:pPr>
      <w:r>
        <w:t>2. Müşterinin Kullanım Hakları</w:t>
      </w:r>
    </w:p>
    <w:p w:rsidR="00E83483" w:rsidRDefault="005C1F5B">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E83483" w:rsidRDefault="00E83483">
      <w:pPr>
        <w:pStyle w:val="ProductList-Body"/>
      </w:pPr>
    </w:p>
    <w:p w:rsidR="00E83483" w:rsidRDefault="005C1F5B">
      <w:pPr>
        <w:pStyle w:val="ProductList-ClauseHeading"/>
        <w:outlineLvl w:val="2"/>
      </w:pPr>
      <w:r>
        <w:t>3. Başka Sürümler ve Daha Alt Basımlar Kullanma Hakları</w:t>
      </w:r>
    </w:p>
    <w:p w:rsidR="00E83483" w:rsidRDefault="005C1F5B">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E83483" w:rsidRDefault="00E83483">
      <w:pPr>
        <w:pStyle w:val="ProductList-Body"/>
      </w:pPr>
    </w:p>
    <w:p w:rsidR="00E83483" w:rsidRDefault="005C1F5B">
      <w:pPr>
        <w:pStyle w:val="ProductList-ClauseHeading"/>
        <w:outlineLvl w:val="2"/>
      </w:pPr>
      <w:r>
        <w:t>4. Üçüncü Kişi Yazılımı</w:t>
      </w:r>
    </w:p>
    <w:p w:rsidR="00E83483" w:rsidRDefault="005C1F5B">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E83483" w:rsidRDefault="00E83483">
      <w:pPr>
        <w:pStyle w:val="ProductList-Body"/>
      </w:pPr>
    </w:p>
    <w:p w:rsidR="00E83483" w:rsidRDefault="005C1F5B">
      <w:pPr>
        <w:pStyle w:val="ProductList-ClauseHeading"/>
        <w:outlineLvl w:val="2"/>
      </w:pPr>
      <w:r>
        <w:t>5. Piyasaya Sürülmeden Önceki Kod, Güncelleştirmeler veya Ekler, Ek İşlevsellik</w:t>
      </w:r>
    </w:p>
    <w:p w:rsidR="00E83483" w:rsidRDefault="005C1F5B">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E83483" w:rsidRDefault="00E83483">
      <w:pPr>
        <w:pStyle w:val="ProductList-Body"/>
      </w:pPr>
    </w:p>
    <w:p w:rsidR="00E83483" w:rsidRDefault="005C1F5B">
      <w:pPr>
        <w:pStyle w:val="ProductList-ClauseHeading"/>
        <w:outlineLvl w:val="2"/>
      </w:pPr>
      <w:r>
        <w:t>6. Kısıtlamalar</w:t>
      </w:r>
    </w:p>
    <w:p w:rsidR="00E83483" w:rsidRDefault="005C1F5B">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E83483" w:rsidRDefault="00E83483">
      <w:pPr>
        <w:pStyle w:val="ProductList-Body"/>
      </w:pPr>
    </w:p>
    <w:p w:rsidR="00E83483" w:rsidRDefault="005C1F5B">
      <w:pPr>
        <w:pStyle w:val="ProductList-ClauseHeading"/>
        <w:outlineLvl w:val="2"/>
      </w:pPr>
      <w:r>
        <w:t>7. Yazılım Güvencesi</w:t>
      </w:r>
    </w:p>
    <w:p w:rsidR="00E83483" w:rsidRDefault="005C1F5B">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E83483" w:rsidRDefault="00E83483">
      <w:pPr>
        <w:pStyle w:val="ProductList-Body"/>
      </w:pPr>
    </w:p>
    <w:p w:rsidR="00E83483" w:rsidRDefault="005C1F5B">
      <w:pPr>
        <w:pStyle w:val="ProductList-ClauseHeading"/>
        <w:outlineLvl w:val="2"/>
      </w:pPr>
      <w:r>
        <w:t>8. Dış Kaynaklı Yazılım Yönetimi</w:t>
      </w:r>
    </w:p>
    <w:p w:rsidR="00E83483" w:rsidRDefault="005C1F5B">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E83483" w:rsidRDefault="00E83483">
      <w:pPr>
        <w:pStyle w:val="ProductList-Body"/>
      </w:pPr>
    </w:p>
    <w:p w:rsidR="00E83483" w:rsidRDefault="005C1F5B">
      <w:pPr>
        <w:pStyle w:val="ProductList-ClauseHeading"/>
        <w:outlineLvl w:val="2"/>
      </w:pPr>
      <w:r>
        <w:t>9. Lisans Tahsisi ve Yeniden Tahsisi</w:t>
      </w:r>
    </w:p>
    <w:p w:rsidR="00E83483" w:rsidRDefault="005C1F5B">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E83483" w:rsidRDefault="00E83483">
      <w:pPr>
        <w:pStyle w:val="ProductList-Body"/>
      </w:pPr>
    </w:p>
    <w:p w:rsidR="00E83483" w:rsidRDefault="005C1F5B">
      <w:pPr>
        <w:pStyle w:val="ProductList-ClauseHeading"/>
        <w:outlineLvl w:val="2"/>
      </w:pPr>
      <w:r>
        <w:t>10. Teknik Ölçümler</w:t>
      </w:r>
    </w:p>
    <w:p w:rsidR="00E83483" w:rsidRDefault="005C1F5B">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E83483" w:rsidRDefault="00E83483">
      <w:pPr>
        <w:pStyle w:val="ProductList-Body"/>
      </w:pPr>
    </w:p>
    <w:p w:rsidR="00E83483" w:rsidRDefault="005C1F5B">
      <w:pPr>
        <w:pStyle w:val="ProductList-SubClauseHeading"/>
        <w:outlineLvl w:val="3"/>
      </w:pPr>
      <w:r>
        <w:t>10.1 Etkinleştirme ve doğrulama</w:t>
      </w:r>
    </w:p>
    <w:p w:rsidR="00E83483" w:rsidRDefault="005C1F5B">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E83483" w:rsidRDefault="00E83483">
      <w:pPr>
        <w:pStyle w:val="ProductList-BodyIndented"/>
      </w:pPr>
    </w:p>
    <w:p w:rsidR="00E83483" w:rsidRDefault="005C1F5B">
      <w:pPr>
        <w:pStyle w:val="ProductList-SubClauseHeading"/>
        <w:outlineLvl w:val="3"/>
      </w:pPr>
      <w:r>
        <w:t>10.2 Ürün Anahtarları</w:t>
      </w:r>
    </w:p>
    <w:p w:rsidR="00E83483" w:rsidRDefault="005C1F5B">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E83483" w:rsidRDefault="00E83483">
      <w:pPr>
        <w:pStyle w:val="ProductList-BodyIndented"/>
      </w:pPr>
    </w:p>
    <w:p w:rsidR="00E83483" w:rsidRDefault="005C1F5B">
      <w:pPr>
        <w:pStyle w:val="ProductList-ClauseHeading"/>
        <w:outlineLvl w:val="2"/>
      </w:pPr>
      <w:r>
        <w:t>11. Bildirimler</w:t>
      </w:r>
    </w:p>
    <w:p w:rsidR="00E83483" w:rsidRDefault="005C1F5B">
      <w:pPr>
        <w:pStyle w:val="ProductList-Body"/>
      </w:pPr>
      <w:r>
        <w:t>Her Ürün Girişinin Kullanım Hakları bölümünde belirtilen durumda, aşağıdaki bildirimler geçerli olur:</w:t>
      </w:r>
    </w:p>
    <w:p w:rsidR="00E83483" w:rsidRDefault="00E83483">
      <w:pPr>
        <w:pStyle w:val="ProductList-Body"/>
      </w:pPr>
    </w:p>
    <w:p w:rsidR="00E83483" w:rsidRDefault="005C1F5B">
      <w:pPr>
        <w:pStyle w:val="ProductList-SubClauseHeading"/>
        <w:outlineLvl w:val="3"/>
      </w:pPr>
      <w:r>
        <w:t>11.1 İnternet Tabanlı Özellikler</w:t>
      </w:r>
    </w:p>
    <w:p w:rsidR="00E83483" w:rsidRDefault="005C1F5B">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E83483" w:rsidRDefault="00E83483">
      <w:pPr>
        <w:pStyle w:val="ProductList-BodyIndented"/>
      </w:pPr>
    </w:p>
    <w:p w:rsidR="00E83483" w:rsidRDefault="005C1F5B">
      <w:pPr>
        <w:pStyle w:val="ProductList-SubClauseHeading"/>
        <w:outlineLvl w:val="3"/>
      </w:pPr>
      <w:r>
        <w:t>11.2 Bing Haritalar</w:t>
      </w:r>
    </w:p>
    <w:p w:rsidR="00E83483" w:rsidRDefault="005C1F5B">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6">
        <w:r>
          <w:rPr>
            <w:color w:val="00467F"/>
            <w:u w:val="single"/>
          </w:rPr>
          <w:t>http://go.microsoft.com/?linkid=9710837</w:t>
        </w:r>
      </w:hyperlink>
      <w:r>
        <w:t xml:space="preserve"> adresinde bulunan Bing Haritalar Son Kullanıcı Kullanım Koşullarına ve </w:t>
      </w:r>
      <w:hyperlink r:id="rId27">
        <w:r>
          <w:rPr>
            <w:color w:val="00467F"/>
            <w:u w:val="single"/>
          </w:rPr>
          <w:t>http://go.microsoft.com/fwlink/?LinkID=248686</w:t>
        </w:r>
      </w:hyperlink>
      <w:r>
        <w:t xml:space="preserve"> adresinde bulunan Bing Haritalar Gizlilik Bildirimine tabidir.</w:t>
      </w:r>
    </w:p>
    <w:p w:rsidR="00E83483" w:rsidRDefault="00E83483">
      <w:pPr>
        <w:pStyle w:val="ProductList-BodyIndented"/>
      </w:pPr>
    </w:p>
    <w:p w:rsidR="00E83483" w:rsidRDefault="005C1F5B">
      <w:pPr>
        <w:pStyle w:val="ProductList-SubClauseHeading"/>
        <w:outlineLvl w:val="3"/>
      </w:pPr>
      <w:r>
        <w:t>11.3 H.264/AVC Görsel Standardı, VC-1 Video Standardı ve MPEG-4 Part 2 Görsel Standardı</w:t>
      </w:r>
    </w:p>
    <w:p w:rsidR="00E83483" w:rsidRDefault="005C1F5B">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E83483" w:rsidRDefault="00E83483">
      <w:pPr>
        <w:pStyle w:val="ProductList-BodyIndented"/>
      </w:pPr>
    </w:p>
    <w:p w:rsidR="00E83483" w:rsidRDefault="005C1F5B">
      <w:pPr>
        <w:pStyle w:val="ProductList-ClauseHeading"/>
        <w:outlineLvl w:val="2"/>
      </w:pPr>
      <w:r>
        <w:t>12. Yazı Tipi Bileşenleri, Görüntüler ve Sesler</w:t>
      </w:r>
    </w:p>
    <w:p w:rsidR="00E83483" w:rsidRDefault="005C1F5B">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E83483" w:rsidRDefault="00E83483">
      <w:pPr>
        <w:pStyle w:val="ProductList-Body"/>
      </w:pPr>
    </w:p>
    <w:p w:rsidR="00E83483" w:rsidRDefault="005C1F5B">
      <w:pPr>
        <w:pStyle w:val="ProductList-ClauseHeading"/>
        <w:outlineLvl w:val="2"/>
      </w:pPr>
      <w:r>
        <w:t>13. Dâhil Edilen Teknolojiler</w:t>
      </w:r>
    </w:p>
    <w:p w:rsidR="00E83483" w:rsidRDefault="005C1F5B">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E83483" w:rsidRDefault="00E83483">
      <w:pPr>
        <w:pStyle w:val="ProductList-Body"/>
      </w:pPr>
    </w:p>
    <w:p w:rsidR="00E83483" w:rsidRDefault="005C1F5B">
      <w:pPr>
        <w:pStyle w:val="ProductList-ClauseHeading"/>
        <w:outlineLvl w:val="2"/>
      </w:pPr>
      <w:r>
        <w:t>14. Kıyaslama Testi</w:t>
      </w:r>
    </w:p>
    <w:p w:rsidR="00E83483" w:rsidRDefault="005C1F5B">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E83483" w:rsidRDefault="00E83483">
      <w:pPr>
        <w:pStyle w:val="ProductList-Body"/>
      </w:pPr>
    </w:p>
    <w:p w:rsidR="00E83483" w:rsidRDefault="005C1F5B">
      <w:pPr>
        <w:pStyle w:val="ProductList-ClauseHeading"/>
        <w:outlineLvl w:val="2"/>
      </w:pPr>
      <w:r>
        <w:t>15. Çoğullama</w:t>
      </w:r>
    </w:p>
    <w:p w:rsidR="00E83483" w:rsidRDefault="005C1F5B">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E83483" w:rsidRDefault="00E83483">
      <w:pPr>
        <w:pStyle w:val="ProductList-Body"/>
      </w:pPr>
    </w:p>
    <w:p w:rsidR="00E83483" w:rsidRDefault="005C1F5B">
      <w:pPr>
        <w:pStyle w:val="ProductList-ClauseHeading"/>
        <w:outlineLvl w:val="2"/>
      </w:pPr>
      <w:r>
        <w:t>16. Yönetim ve Destek Hakları</w:t>
      </w:r>
    </w:p>
    <w:p w:rsidR="00E83483" w:rsidRDefault="005C1F5B">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E83483" w:rsidRDefault="00E83483">
      <w:pPr>
        <w:pStyle w:val="ProductList-Body"/>
      </w:pPr>
    </w:p>
    <w:p w:rsidR="00E83483" w:rsidRDefault="005C1F5B">
      <w:pPr>
        <w:pStyle w:val="ProductList-ClauseHeading"/>
        <w:outlineLvl w:val="2"/>
      </w:pPr>
      <w:r>
        <w:t>17. Dağıtılabilir Kod</w:t>
      </w:r>
    </w:p>
    <w:p w:rsidR="00E83483" w:rsidRDefault="005C1F5B">
      <w:pPr>
        <w:pStyle w:val="ProductList-Body"/>
      </w:pPr>
      <w:r>
        <w:t xml:space="preserve">Yazılım, Müşterinin, aşağıdaki koşullara uyması halinde kendi geliştirdiği programlarda dağıtımını yapabileceği kod içerebilir. </w:t>
      </w:r>
    </w:p>
    <w:p w:rsidR="00E83483" w:rsidRDefault="00E83483">
      <w:pPr>
        <w:pStyle w:val="ProductList-Body"/>
      </w:pPr>
    </w:p>
    <w:p w:rsidR="00E83483" w:rsidRDefault="005C1F5B">
      <w:pPr>
        <w:pStyle w:val="ProductList-SubClauseHeading"/>
        <w:outlineLvl w:val="3"/>
      </w:pPr>
      <w:r>
        <w:t>17.1 Kullanım ve Dağıtım Hakkı</w:t>
      </w:r>
    </w:p>
    <w:p w:rsidR="00E83483" w:rsidRDefault="005C1F5B">
      <w:pPr>
        <w:pStyle w:val="ProductList-BodyIndented"/>
      </w:pPr>
      <w:r>
        <w:t xml:space="preserve">Aşağıda listesi verilen kod ve metin dosyaları “Dağıtılabilir Kod”dur. </w:t>
      </w:r>
    </w:p>
    <w:p w:rsidR="00E83483" w:rsidRDefault="005C1F5B" w:rsidP="005C1F5B">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E83483" w:rsidRDefault="005C1F5B" w:rsidP="005C1F5B">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E83483" w:rsidRDefault="005C1F5B" w:rsidP="005C1F5B">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E83483" w:rsidRDefault="005C1F5B" w:rsidP="005C1F5B">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E83483" w:rsidRDefault="00E83483">
      <w:pPr>
        <w:pStyle w:val="ProductList-BodyIndented"/>
      </w:pPr>
    </w:p>
    <w:p w:rsidR="00E83483" w:rsidRDefault="005C1F5B">
      <w:pPr>
        <w:pStyle w:val="ProductList-SubClauseHeading"/>
        <w:outlineLvl w:val="3"/>
      </w:pPr>
      <w:r>
        <w:t>17.2 Dağıtım Gereksinimleri</w:t>
      </w:r>
    </w:p>
    <w:p w:rsidR="00E83483" w:rsidRDefault="005C1F5B">
      <w:pPr>
        <w:pStyle w:val="ProductList-BodyIndented"/>
      </w:pPr>
      <w:r>
        <w:t>Müşteri herhangi bir Dağıtılabilir Kod dağıtıyorsa. Müşteri aşağıdakileri gerçekleştirmelidir:</w:t>
      </w:r>
    </w:p>
    <w:p w:rsidR="00E83483" w:rsidRDefault="005C1F5B" w:rsidP="005C1F5B">
      <w:pPr>
        <w:pStyle w:val="ProductList-Bullet"/>
        <w:numPr>
          <w:ilvl w:val="1"/>
          <w:numId w:val="5"/>
        </w:numPr>
      </w:pPr>
      <w:r>
        <w:t>Bunu, Müşteri programlarının Dağıtılabilir Kod için birincil işlevsellik sağladığı Müşteri programlarıyla birlikte dağıtmalıdır;</w:t>
      </w:r>
    </w:p>
    <w:p w:rsidR="00E83483" w:rsidRDefault="005C1F5B" w:rsidP="005C1F5B">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rsidR="00E83483" w:rsidRDefault="005C1F5B" w:rsidP="005C1F5B">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E83483" w:rsidRDefault="00E83483">
      <w:pPr>
        <w:pStyle w:val="ProductList-BodyIndented"/>
      </w:pPr>
    </w:p>
    <w:p w:rsidR="00E83483" w:rsidRDefault="005C1F5B">
      <w:pPr>
        <w:pStyle w:val="ProductList-SubClauseHeading"/>
        <w:outlineLvl w:val="3"/>
      </w:pPr>
      <w:r>
        <w:t>17.3 Dağıtım Kısıtlamaları</w:t>
      </w:r>
    </w:p>
    <w:p w:rsidR="00E83483" w:rsidRDefault="005C1F5B">
      <w:pPr>
        <w:pStyle w:val="ProductList-BodyIndented"/>
      </w:pPr>
      <w:r>
        <w:t>Müşteri şunları yapamaz:</w:t>
      </w:r>
    </w:p>
    <w:p w:rsidR="00E83483" w:rsidRDefault="005C1F5B" w:rsidP="005C1F5B">
      <w:pPr>
        <w:pStyle w:val="ProductList-Bullet"/>
        <w:numPr>
          <w:ilvl w:val="1"/>
          <w:numId w:val="6"/>
        </w:numPr>
      </w:pPr>
      <w:r>
        <w:t>Dağıtılabilir Koddaki telif hakkı, ticari marka veya patent uyarısını değiştirmek;</w:t>
      </w:r>
    </w:p>
    <w:p w:rsidR="00E83483" w:rsidRDefault="005C1F5B" w:rsidP="005C1F5B">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E83483" w:rsidRDefault="005C1F5B" w:rsidP="005C1F5B">
      <w:pPr>
        <w:pStyle w:val="ProductList-Bullet"/>
        <w:numPr>
          <w:ilvl w:val="1"/>
          <w:numId w:val="6"/>
        </w:numPr>
      </w:pPr>
      <w:r>
        <w:t>Dağıtılabilir Kodu yasaya aykırı bir şekilde herhangi bir kötü niyetli veya aldatıcı programlarda dağıtmak veya</w:t>
      </w:r>
    </w:p>
    <w:p w:rsidR="00E83483" w:rsidRDefault="005C1F5B" w:rsidP="005C1F5B">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E83483" w:rsidRDefault="00E83483">
      <w:pPr>
        <w:pStyle w:val="ProductList-BodyIndented"/>
      </w:pPr>
    </w:p>
    <w:p w:rsidR="00E83483" w:rsidRDefault="005C1F5B">
      <w:pPr>
        <w:pStyle w:val="ProductList-ClauseHeading"/>
        <w:outlineLvl w:val="2"/>
      </w:pPr>
      <w:r>
        <w:t>18. Yazılım Artı Hizmetler</w:t>
      </w:r>
    </w:p>
    <w:p w:rsidR="00E83483" w:rsidRDefault="005C1F5B">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E83483" w:rsidRDefault="00E83483">
      <w:pPr>
        <w:pStyle w:val="ProductList-Body"/>
      </w:pPr>
    </w:p>
    <w:p w:rsidR="00E83483" w:rsidRDefault="005C1F5B">
      <w:pPr>
        <w:pStyle w:val="ProductList-ClauseHeading"/>
        <w:outlineLvl w:val="2"/>
      </w:pPr>
      <w:r>
        <w:t>19. Kişisel Verilerin İşlenmesi</w:t>
      </w:r>
    </w:p>
    <w:p w:rsidR="00E83483" w:rsidRDefault="005C1F5B">
      <w:pPr>
        <w:pStyle w:val="ProductList-Body"/>
      </w:pPr>
      <w:r>
        <w:t xml:space="preserve">Microsoft'un bir Ürünle veya Profesyonel Hizmetlerin sağlanmasıyla bağlantılı olarak bir kişisel veri işlemci veya alt işlemci olması dolayısıyla, Microsoft, 25 Mayıs 2018'de yürürlüğe girecek, </w:t>
      </w:r>
      <w:hyperlink r:id="rId29">
        <w:r>
          <w:rPr>
            <w:color w:val="00467F"/>
            <w:u w:val="single"/>
          </w:rPr>
          <w:t>Çevrimiçi Hizmet Şartları</w:t>
        </w:r>
      </w:hyperlink>
      <w:r>
        <w:t xml:space="preserve"> Ek 4'te yer verilen Avrupa Birliği Genel Veri Koruma Yönetmeliği Şartları'nı tüm müşterilere taahhüt eder. </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16" w:name="_Sec538"/>
      <w:r>
        <w:t>Lisans Modeli Şartları</w:t>
      </w:r>
      <w:bookmarkEnd w:id="16"/>
      <w:r>
        <w:fldChar w:fldCharType="begin"/>
      </w:r>
      <w:r>
        <w:instrText xml:space="preserve"> TC "</w:instrText>
      </w:r>
      <w:bookmarkStart w:id="17" w:name="_Toc507621505"/>
      <w:r>
        <w:instrText>Lisans Modeli Şartları</w:instrText>
      </w:r>
      <w:bookmarkEnd w:id="17"/>
      <w:r>
        <w:instrText>" \l 2</w:instrText>
      </w:r>
      <w:r>
        <w:fldChar w:fldCharType="end"/>
      </w:r>
    </w:p>
    <w:p w:rsidR="00E83483" w:rsidRDefault="005C1F5B">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E83483" w:rsidRDefault="005C1F5B">
      <w:pPr>
        <w:pStyle w:val="ProductList-Offering2Heading"/>
        <w:outlineLvl w:val="2"/>
      </w:pPr>
      <w:bookmarkStart w:id="18" w:name="_Sec539"/>
      <w:r>
        <w:t>Masaüstü Uygulamaları</w:t>
      </w:r>
      <w:bookmarkEnd w:id="18"/>
      <w:r>
        <w:fldChar w:fldCharType="begin"/>
      </w:r>
      <w:r>
        <w:instrText xml:space="preserve"> TC "</w:instrText>
      </w:r>
      <w:bookmarkStart w:id="19" w:name="_Toc507621506"/>
      <w:r>
        <w:instrText>Masaüstü Uygulamaları</w:instrText>
      </w:r>
      <w:bookmarkEnd w:id="19"/>
      <w:r>
        <w:instrText>" \l 3</w:instrText>
      </w:r>
      <w:r>
        <w:fldChar w:fldCharType="end"/>
      </w:r>
    </w:p>
    <w:p w:rsidR="00E83483" w:rsidRDefault="005C1F5B">
      <w:pPr>
        <w:pStyle w:val="ProductList-ClauseHeading"/>
        <w:outlineLvl w:val="3"/>
      </w:pPr>
      <w:r>
        <w:t>Cihaz Lisansı</w:t>
      </w:r>
    </w:p>
    <w:p w:rsidR="00E83483" w:rsidRDefault="005C1F5B" w:rsidP="005C1F5B">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E83483" w:rsidRDefault="005C1F5B" w:rsidP="005C1F5B">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E83483" w:rsidRDefault="005C1F5B" w:rsidP="005C1F5B">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E83483" w:rsidRDefault="005C1F5B" w:rsidP="005C1F5B">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E83483" w:rsidRDefault="005C1F5B" w:rsidP="005C1F5B">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E83483" w:rsidRDefault="00E83483">
      <w:pPr>
        <w:pStyle w:val="ProductList-Body"/>
      </w:pPr>
    </w:p>
    <w:p w:rsidR="00E83483" w:rsidRDefault="005C1F5B">
      <w:pPr>
        <w:pStyle w:val="ProductList-ClauseHeading"/>
        <w:outlineLvl w:val="3"/>
      </w:pPr>
      <w:r>
        <w:t>Medya Öğeleri ve Şablonlar</w:t>
      </w:r>
    </w:p>
    <w:p w:rsidR="00E83483" w:rsidRDefault="005C1F5B">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E83483" w:rsidRDefault="005C1F5B">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07621507"/>
      <w:r>
        <w:instrText>Masaüstü Bilgisayar İşletim Sistemleri</w:instrText>
      </w:r>
      <w:bookmarkEnd w:id="21"/>
      <w:r>
        <w:instrText>" \l 3</w:instrText>
      </w:r>
      <w:r>
        <w:fldChar w:fldCharType="end"/>
      </w:r>
    </w:p>
    <w:p w:rsidR="00E83483" w:rsidRDefault="005C1F5B">
      <w:pPr>
        <w:pStyle w:val="ProductList-ClauseHeading"/>
        <w:outlineLvl w:val="3"/>
      </w:pPr>
      <w:r>
        <w:t>Cihaz Lisansı</w:t>
      </w:r>
    </w:p>
    <w:p w:rsidR="00E83483" w:rsidRDefault="005C1F5B" w:rsidP="005C1F5B">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E83483" w:rsidRDefault="005C1F5B" w:rsidP="005C1F5B">
      <w:pPr>
        <w:pStyle w:val="ProductList-Bullet"/>
        <w:numPr>
          <w:ilvl w:val="0"/>
          <w:numId w:val="8"/>
        </w:numPr>
      </w:pPr>
      <w:r>
        <w:t>Müşteri, yazılımı en fazla iki işlemci üzerinde kullanabilir.</w:t>
      </w:r>
    </w:p>
    <w:p w:rsidR="00E83483" w:rsidRDefault="005C1F5B" w:rsidP="005C1F5B">
      <w:pPr>
        <w:pStyle w:val="ProductList-Bullet"/>
        <w:numPr>
          <w:ilvl w:val="0"/>
          <w:numId w:val="8"/>
        </w:numPr>
      </w:pPr>
      <w:r>
        <w:t>Her kullanıcı için yerel kullanıma izin verilir.</w:t>
      </w:r>
    </w:p>
    <w:p w:rsidR="00E83483" w:rsidRDefault="005C1F5B" w:rsidP="005C1F5B">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E83483" w:rsidRDefault="005C1F5B" w:rsidP="005C1F5B">
      <w:pPr>
        <w:pStyle w:val="ProductList-Bullet"/>
        <w:numPr>
          <w:ilvl w:val="0"/>
          <w:numId w:val="8"/>
        </w:numPr>
      </w:pPr>
      <w:r>
        <w:t>Yazılıma bir seferde sadece bir kullanıcı erişebilir ve onu kullanabilir.</w:t>
      </w:r>
    </w:p>
    <w:p w:rsidR="00E83483" w:rsidRDefault="005C1F5B" w:rsidP="005C1F5B">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E83483" w:rsidRDefault="005C1F5B" w:rsidP="005C1F5B">
      <w:pPr>
        <w:pStyle w:val="ProductList-Bullet"/>
        <w:numPr>
          <w:ilvl w:val="0"/>
          <w:numId w:val="8"/>
        </w:numPr>
      </w:pPr>
      <w:r>
        <w:t>KMS etkinleştirme veya benzer teknolojiler için sınırsız sayıda bağlantıya izin verilir.</w:t>
      </w:r>
    </w:p>
    <w:p w:rsidR="00E83483" w:rsidRDefault="00E83483">
      <w:pPr>
        <w:pStyle w:val="ProductList-Body"/>
      </w:pPr>
    </w:p>
    <w:p w:rsidR="00E83483" w:rsidRDefault="005C1F5B">
      <w:pPr>
        <w:pStyle w:val="ProductList-ClauseHeading"/>
        <w:outlineLvl w:val="3"/>
      </w:pPr>
      <w:r>
        <w:t>Adobe Flash Player</w:t>
      </w:r>
    </w:p>
    <w:p w:rsidR="00E83483" w:rsidRDefault="005C1F5B">
      <w:pPr>
        <w:pStyle w:val="ProductList-Body"/>
      </w:pPr>
      <w:r>
        <w:t xml:space="preserve">Bu yazılım, Adobe Flash Player'in bir sürümünü içerebilir. Müşteri, Adobe Flash Player kullanımının, </w:t>
      </w:r>
      <w:hyperlink r:id="rId30">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E83483" w:rsidRDefault="005C1F5B">
      <w:pPr>
        <w:pStyle w:val="ProductList-Offering2Heading"/>
        <w:outlineLvl w:val="2"/>
      </w:pPr>
      <w:bookmarkStart w:id="22" w:name="_Sec541"/>
      <w:r>
        <w:t>Çekirdek Başına/CAL</w:t>
      </w:r>
      <w:bookmarkEnd w:id="22"/>
      <w:r>
        <w:fldChar w:fldCharType="begin"/>
      </w:r>
      <w:r>
        <w:instrText xml:space="preserve"> TC "</w:instrText>
      </w:r>
      <w:bookmarkStart w:id="23" w:name="_Toc507621508"/>
      <w:r>
        <w:instrText>Çekirdek Başına/CAL</w:instrText>
      </w:r>
      <w:bookmarkEnd w:id="23"/>
      <w:r>
        <w:instrText>" \l 3</w:instrText>
      </w:r>
      <w:r>
        <w:fldChar w:fldCharType="end"/>
      </w:r>
    </w:p>
    <w:p w:rsidR="00E83483" w:rsidRDefault="005C1F5B">
      <w:pPr>
        <w:pStyle w:val="ProductList-ClauseHeading"/>
        <w:outlineLvl w:val="3"/>
      </w:pPr>
      <w:r>
        <w:t>Sunucu Lisansları (çekirdek başına)</w:t>
      </w:r>
    </w:p>
    <w:p w:rsidR="00E83483" w:rsidRDefault="005C1F5B" w:rsidP="005C1F5B">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E83483" w:rsidRDefault="005C1F5B" w:rsidP="005C1F5B">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83483" w:rsidRDefault="005C1F5B" w:rsidP="005C1F5B">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E83483" w:rsidRDefault="005C1F5B" w:rsidP="005C1F5B">
      <w:pPr>
        <w:pStyle w:val="ProductList-Bullet"/>
        <w:numPr>
          <w:ilvl w:val="0"/>
          <w:numId w:val="9"/>
        </w:numPr>
      </w:pPr>
      <w:r>
        <w:t>Standard basım:</w:t>
      </w:r>
    </w:p>
    <w:p w:rsidR="00E83483" w:rsidRDefault="005C1F5B" w:rsidP="005C1F5B">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E83483" w:rsidRDefault="005C1F5B" w:rsidP="005C1F5B">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E83483" w:rsidRDefault="005C1F5B" w:rsidP="005C1F5B">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E83483" w:rsidRDefault="005C1F5B" w:rsidP="005C1F5B">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E83483" w:rsidRDefault="005C1F5B" w:rsidP="005C1F5B">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rsidR="00E83483" w:rsidRDefault="00E83483">
      <w:pPr>
        <w:pStyle w:val="ProductList-Body"/>
      </w:pPr>
    </w:p>
    <w:p w:rsidR="00E83483" w:rsidRDefault="005C1F5B">
      <w:pPr>
        <w:pStyle w:val="ProductList-ClauseHeading"/>
        <w:outlineLvl w:val="3"/>
      </w:pPr>
      <w:r>
        <w:t>Erişim Lisansları</w:t>
      </w:r>
    </w:p>
    <w:p w:rsidR="00E83483" w:rsidRDefault="005C1F5B" w:rsidP="005C1F5B">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E83483" w:rsidRDefault="005C1F5B" w:rsidP="005C1F5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E83483" w:rsidRDefault="005C1F5B" w:rsidP="005C1F5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E83483" w:rsidRDefault="005C1F5B" w:rsidP="005C1F5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E83483" w:rsidRDefault="005C1F5B">
      <w:pPr>
        <w:pStyle w:val="ProductList-Offering2Heading"/>
        <w:outlineLvl w:val="2"/>
      </w:pPr>
      <w:bookmarkStart w:id="24" w:name="_Sec542"/>
      <w:r>
        <w:t>Sunucu/CAL</w:t>
      </w:r>
      <w:bookmarkEnd w:id="24"/>
      <w:r>
        <w:fldChar w:fldCharType="begin"/>
      </w:r>
      <w:r>
        <w:instrText xml:space="preserve"> TC "</w:instrText>
      </w:r>
      <w:bookmarkStart w:id="25" w:name="_Toc507621509"/>
      <w:r>
        <w:instrText>Sunucu/CAL</w:instrText>
      </w:r>
      <w:bookmarkEnd w:id="25"/>
      <w:r>
        <w:instrText>" \l 3</w:instrText>
      </w:r>
      <w:r>
        <w:fldChar w:fldCharType="end"/>
      </w:r>
    </w:p>
    <w:p w:rsidR="00E83483" w:rsidRDefault="005C1F5B">
      <w:pPr>
        <w:pStyle w:val="ProductList-ClauseHeading"/>
        <w:outlineLvl w:val="3"/>
      </w:pPr>
      <w:r>
        <w:t>Sunucu Lisansları (Örnek başına)</w:t>
      </w:r>
    </w:p>
    <w:p w:rsidR="00E83483" w:rsidRDefault="005C1F5B">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E83483" w:rsidRDefault="00E83483">
      <w:pPr>
        <w:pStyle w:val="ProductList-Body"/>
      </w:pPr>
    </w:p>
    <w:p w:rsidR="00E83483" w:rsidRDefault="005C1F5B">
      <w:pPr>
        <w:pStyle w:val="ProductList-ClauseHeading"/>
        <w:outlineLvl w:val="3"/>
      </w:pPr>
      <w:r>
        <w:t>Erişim Lisansları</w:t>
      </w:r>
    </w:p>
    <w:p w:rsidR="00E83483" w:rsidRDefault="005C1F5B" w:rsidP="005C1F5B">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E83483" w:rsidRDefault="005C1F5B" w:rsidP="005C1F5B">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E83483" w:rsidRDefault="005C1F5B">
      <w:pPr>
        <w:pStyle w:val="ProductList-Offering2Heading"/>
        <w:outlineLvl w:val="2"/>
      </w:pPr>
      <w:bookmarkStart w:id="26" w:name="_Sec543"/>
      <w:r>
        <w:t>Çekirdek Başına</w:t>
      </w:r>
      <w:bookmarkEnd w:id="26"/>
      <w:r>
        <w:fldChar w:fldCharType="begin"/>
      </w:r>
      <w:r>
        <w:instrText xml:space="preserve"> TC "</w:instrText>
      </w:r>
      <w:bookmarkStart w:id="27" w:name="_Toc507621510"/>
      <w:r>
        <w:instrText>Çekirdek Başına</w:instrText>
      </w:r>
      <w:bookmarkEnd w:id="27"/>
      <w:r>
        <w:instrText>" \l 3</w:instrText>
      </w:r>
      <w:r>
        <w:fldChar w:fldCharType="end"/>
      </w:r>
    </w:p>
    <w:p w:rsidR="00E83483" w:rsidRDefault="005C1F5B">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E83483" w:rsidRDefault="00E83483">
      <w:pPr>
        <w:pStyle w:val="ProductList-Body"/>
      </w:pPr>
    </w:p>
    <w:p w:rsidR="00E83483" w:rsidRDefault="005C1F5B">
      <w:pPr>
        <w:pStyle w:val="ProductList-ClauseHeading"/>
        <w:outlineLvl w:val="3"/>
      </w:pPr>
      <w:r>
        <w:t>Sunucu Lisansları (çekirdek başına) – Bir Sunucudaki Fiziksel Çekirdek ile Lisanslama</w:t>
      </w:r>
    </w:p>
    <w:p w:rsidR="00E83483" w:rsidRDefault="005C1F5B" w:rsidP="005C1F5B">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E83483" w:rsidRDefault="005C1F5B" w:rsidP="005C1F5B">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83483" w:rsidRDefault="005C1F5B" w:rsidP="005C1F5B">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E83483" w:rsidRDefault="005C1F5B" w:rsidP="005C1F5B">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E83483" w:rsidRDefault="005C1F5B" w:rsidP="005C1F5B">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E83483" w:rsidRDefault="00E83483">
      <w:pPr>
        <w:pStyle w:val="ProductList-Body"/>
      </w:pPr>
    </w:p>
    <w:p w:rsidR="00E83483" w:rsidRDefault="005C1F5B">
      <w:pPr>
        <w:pStyle w:val="ProductList-ClauseHeading"/>
        <w:outlineLvl w:val="3"/>
      </w:pPr>
      <w:r>
        <w:t>Sunucu Lisansları (çekirdek başına) - Tek Tek Sanal OSE tarafından lisanslama</w:t>
      </w:r>
    </w:p>
    <w:p w:rsidR="00E83483" w:rsidRDefault="005C1F5B" w:rsidP="005C1F5B">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E83483" w:rsidRDefault="005C1F5B" w:rsidP="005C1F5B">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E83483" w:rsidRDefault="005C1F5B" w:rsidP="005C1F5B">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E83483" w:rsidRDefault="005C1F5B">
      <w:pPr>
        <w:pStyle w:val="ProductList-Offering2Heading"/>
        <w:outlineLvl w:val="2"/>
      </w:pPr>
      <w:bookmarkStart w:id="28" w:name="_Sec544"/>
      <w:r>
        <w:t>Yönetim Sunucuları</w:t>
      </w:r>
      <w:bookmarkEnd w:id="28"/>
      <w:r>
        <w:fldChar w:fldCharType="begin"/>
      </w:r>
      <w:r>
        <w:instrText xml:space="preserve"> TC "</w:instrText>
      </w:r>
      <w:bookmarkStart w:id="29" w:name="_Toc507621511"/>
      <w:r>
        <w:instrText>Yönetim Sunucuları</w:instrText>
      </w:r>
      <w:bookmarkEnd w:id="29"/>
      <w:r>
        <w:instrText>" \l 3</w:instrText>
      </w:r>
      <w:r>
        <w:fldChar w:fldCharType="end"/>
      </w:r>
    </w:p>
    <w:p w:rsidR="00E83483" w:rsidRDefault="005C1F5B">
      <w:pPr>
        <w:pStyle w:val="ProductList-ClauseHeading"/>
        <w:outlineLvl w:val="3"/>
      </w:pPr>
      <w:r>
        <w:t>Yönetim Lisansları</w:t>
      </w:r>
    </w:p>
    <w:p w:rsidR="00E83483" w:rsidRDefault="005C1F5B">
      <w:pPr>
        <w:pStyle w:val="ProductList-Body"/>
      </w:pPr>
      <w:r>
        <w:t xml:space="preserve">Yönetim Lisans sürümü, kullanılan yazılımın sürümünü değil, ilgili Lisans Şartları sürümünü belirler (aksine şartlar dikkate alınmaksızın, eski sürüme düşürme hakları dahil). </w:t>
      </w:r>
    </w:p>
    <w:p w:rsidR="00E83483" w:rsidRDefault="00E83483">
      <w:pPr>
        <w:pStyle w:val="ProductList-Body"/>
      </w:pPr>
    </w:p>
    <w:p w:rsidR="00E83483" w:rsidRDefault="005C1F5B">
      <w:pPr>
        <w:pStyle w:val="ProductList-ClauseHeading"/>
        <w:outlineLvl w:val="3"/>
      </w:pPr>
      <w:r>
        <w:t>Sunucu Yönetimi Lisansları (çekirdek başına)</w:t>
      </w:r>
    </w:p>
    <w:p w:rsidR="00E83483" w:rsidRDefault="005C1F5B" w:rsidP="005C1F5B">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E83483" w:rsidRDefault="005C1F5B" w:rsidP="005C1F5B">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83483" w:rsidRDefault="005C1F5B" w:rsidP="005C1F5B">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E83483" w:rsidRDefault="005C1F5B" w:rsidP="005C1F5B">
      <w:pPr>
        <w:pStyle w:val="ProductList-Bullet"/>
        <w:numPr>
          <w:ilvl w:val="0"/>
          <w:numId w:val="14"/>
        </w:numPr>
      </w:pPr>
      <w:r>
        <w:t>Standard basım:</w:t>
      </w:r>
    </w:p>
    <w:p w:rsidR="00E83483" w:rsidRDefault="005C1F5B" w:rsidP="005C1F5B">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E83483" w:rsidRDefault="005C1F5B" w:rsidP="005C1F5B">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E83483" w:rsidRDefault="005C1F5B" w:rsidP="005C1F5B">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E83483" w:rsidRDefault="005C1F5B" w:rsidP="005C1F5B">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E83483" w:rsidRDefault="00E83483">
      <w:pPr>
        <w:pStyle w:val="ProductList-Body"/>
      </w:pPr>
    </w:p>
    <w:p w:rsidR="00E83483" w:rsidRDefault="005C1F5B">
      <w:pPr>
        <w:pStyle w:val="ProductList-ClauseHeading"/>
        <w:outlineLvl w:val="3"/>
      </w:pPr>
      <w:r>
        <w:t>İstemci Yönetim Lisansları (OSE veya kullanıcı başına)</w:t>
      </w:r>
    </w:p>
    <w:p w:rsidR="00E83483" w:rsidRDefault="005C1F5B" w:rsidP="005C1F5B">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E83483" w:rsidRDefault="005C1F5B" w:rsidP="005C1F5B">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E83483" w:rsidRDefault="005C1F5B" w:rsidP="005C1F5B">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E83483" w:rsidRDefault="005C1F5B" w:rsidP="005C1F5B">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E83483" w:rsidRDefault="00E83483">
      <w:pPr>
        <w:pStyle w:val="ProductList-Body"/>
      </w:pPr>
    </w:p>
    <w:p w:rsidR="00E83483" w:rsidRDefault="005C1F5B">
      <w:pPr>
        <w:pStyle w:val="ProductList-ClauseHeading"/>
        <w:outlineLvl w:val="3"/>
      </w:pPr>
      <w:r>
        <w:t>Yönetim Lisansları şunlar için gerektirilmez:</w:t>
      </w:r>
    </w:p>
    <w:p w:rsidR="00E83483" w:rsidRDefault="005C1F5B" w:rsidP="005C1F5B">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E83483" w:rsidRDefault="005C1F5B" w:rsidP="005C1F5B">
      <w:pPr>
        <w:pStyle w:val="ProductList-Bullet"/>
        <w:numPr>
          <w:ilvl w:val="0"/>
          <w:numId w:val="16"/>
        </w:numPr>
      </w:pPr>
      <w:r>
        <w:t>Yalnızca ağ verisi aktarımı amacıyla işlev gören ve Windows Sunucu yazılımı çalıştırmayan, Müşterinin ağ altyapı cihazlarınızın tümü;</w:t>
      </w:r>
    </w:p>
    <w:p w:rsidR="00E83483" w:rsidRDefault="005C1F5B" w:rsidP="005C1F5B">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E83483" w:rsidRDefault="005C1F5B" w:rsidP="005C1F5B">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E83483" w:rsidRDefault="00E83483">
      <w:pPr>
        <w:pStyle w:val="ProductList-Body"/>
      </w:pPr>
    </w:p>
    <w:p w:rsidR="00E83483" w:rsidRDefault="005C1F5B">
      <w:pPr>
        <w:pStyle w:val="ProductList-ClauseHeading"/>
        <w:outlineLvl w:val="3"/>
      </w:pPr>
      <w:r>
        <w:t>Veri Kümeleri</w:t>
      </w:r>
    </w:p>
    <w:p w:rsidR="00E83483" w:rsidRDefault="005C1F5B">
      <w:pPr>
        <w:pStyle w:val="ProductList-Body"/>
      </w:pPr>
      <w:r>
        <w:t>Müşteri, yazılımda yer alan hiçbir veri kümesini (veya bir veri kümesinin herhangi bir bölümünü) kopyalayamaz veya dağıtamaz.</w:t>
      </w:r>
    </w:p>
    <w:p w:rsidR="00E83483" w:rsidRDefault="005C1F5B">
      <w:pPr>
        <w:pStyle w:val="ProductList-Offering2Heading"/>
        <w:outlineLvl w:val="2"/>
      </w:pPr>
      <w:bookmarkStart w:id="30" w:name="_Sec545"/>
      <w:r>
        <w:t>Özel Sunucular</w:t>
      </w:r>
      <w:bookmarkEnd w:id="30"/>
      <w:r>
        <w:fldChar w:fldCharType="begin"/>
      </w:r>
      <w:r>
        <w:instrText xml:space="preserve"> TC "</w:instrText>
      </w:r>
      <w:bookmarkStart w:id="31" w:name="_Toc507621512"/>
      <w:r>
        <w:instrText>Özel Sunucular</w:instrText>
      </w:r>
      <w:bookmarkEnd w:id="31"/>
      <w:r>
        <w:instrText>" \l 3</w:instrText>
      </w:r>
      <w:r>
        <w:fldChar w:fldCharType="end"/>
      </w:r>
    </w:p>
    <w:p w:rsidR="00E83483" w:rsidRDefault="005C1F5B">
      <w:pPr>
        <w:pStyle w:val="ProductList-ClauseHeading"/>
        <w:outlineLvl w:val="3"/>
      </w:pPr>
      <w:r>
        <w:t>Sunucu Lisansları (Örnek başına)</w:t>
      </w:r>
    </w:p>
    <w:p w:rsidR="00E83483" w:rsidRDefault="005C1F5B">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E83483" w:rsidRDefault="005C1F5B">
      <w:pPr>
        <w:pStyle w:val="ProductList-Offering2Heading"/>
        <w:outlineLvl w:val="2"/>
      </w:pPr>
      <w:bookmarkStart w:id="32" w:name="_Sec546"/>
      <w:r>
        <w:t>Geliştirici Araçları</w:t>
      </w:r>
      <w:bookmarkEnd w:id="32"/>
      <w:r>
        <w:fldChar w:fldCharType="begin"/>
      </w:r>
      <w:r>
        <w:instrText xml:space="preserve"> TC "</w:instrText>
      </w:r>
      <w:bookmarkStart w:id="33" w:name="_Toc507621513"/>
      <w:r>
        <w:instrText>Geliştirici Araçları</w:instrText>
      </w:r>
      <w:bookmarkEnd w:id="33"/>
      <w:r>
        <w:instrText>" \l 3</w:instrText>
      </w:r>
      <w:r>
        <w:fldChar w:fldCharType="end"/>
      </w:r>
    </w:p>
    <w:p w:rsidR="00E83483" w:rsidRDefault="005C1F5B">
      <w:pPr>
        <w:pStyle w:val="ProductList-ClauseHeading"/>
        <w:outlineLvl w:val="3"/>
      </w:pPr>
      <w:r>
        <w:t>Kullanıcı Lisansları</w:t>
      </w:r>
    </w:p>
    <w:p w:rsidR="00E83483" w:rsidRDefault="005C1F5B" w:rsidP="005C1F5B">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E83483" w:rsidRDefault="005C1F5B" w:rsidP="005C1F5B">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E83483" w:rsidRDefault="005C1F5B" w:rsidP="005C1F5B">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E83483" w:rsidRDefault="00E83483">
      <w:pPr>
        <w:pStyle w:val="ProductList-Body"/>
      </w:pPr>
    </w:p>
    <w:p w:rsidR="00E83483" w:rsidRDefault="005C1F5B">
      <w:pPr>
        <w:pStyle w:val="ProductList-ClauseHeading"/>
        <w:outlineLvl w:val="3"/>
      </w:pPr>
      <w:r>
        <w:t>Visual Studio Üyelikleri için Ek Lisans Şartları</w:t>
      </w:r>
    </w:p>
    <w:p w:rsidR="00E83483" w:rsidRDefault="005C1F5B">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E83483" w:rsidRDefault="00E83483">
      <w:pPr>
        <w:pStyle w:val="ProductList-Body"/>
      </w:pPr>
    </w:p>
    <w:p w:rsidR="00E83483" w:rsidRDefault="005C1F5B">
      <w:pPr>
        <w:pStyle w:val="ProductList-SubClauseHeading"/>
        <w:outlineLvl w:val="4"/>
      </w:pPr>
      <w:r>
        <w:t>Yazılımın Microsoft Azure Platform Hizmetlerinde çalıştırılması</w:t>
      </w:r>
    </w:p>
    <w:p w:rsidR="00E83483" w:rsidRDefault="005C1F5B" w:rsidP="005C1F5B">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E83483" w:rsidRDefault="005C1F5B" w:rsidP="005C1F5B">
      <w:pPr>
        <w:pStyle w:val="ProductList-Bullet"/>
        <w:numPr>
          <w:ilvl w:val="1"/>
          <w:numId w:val="18"/>
        </w:numPr>
      </w:pPr>
      <w:r>
        <w:t>Yazılımın kullanımı, Müşterinin toplu lisans anlaşmasının şartları ve şartlarına ve Yazılımla birlikte gelen şartlara tabi kalır.</w:t>
      </w:r>
    </w:p>
    <w:p w:rsidR="00E83483" w:rsidRDefault="005C1F5B" w:rsidP="005C1F5B">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E83483" w:rsidRDefault="00E83483">
      <w:pPr>
        <w:pStyle w:val="ProductList-BodyIndented"/>
      </w:pPr>
    </w:p>
    <w:p w:rsidR="00E83483" w:rsidRDefault="005C1F5B">
      <w:pPr>
        <w:pStyle w:val="ProductList-SubClauseHeading"/>
        <w:outlineLvl w:val="4"/>
      </w:pPr>
      <w:r>
        <w:t>Ek Gereksinimler</w:t>
      </w:r>
    </w:p>
    <w:p w:rsidR="00E83483" w:rsidRDefault="005C1F5B">
      <w:pPr>
        <w:pStyle w:val="ProductList-BodyIndented"/>
      </w:pPr>
      <w:r>
        <w:t>Yazılımı Microsoft Azure Platform Hizmetleri üzerinde çalıştırmak için Müşteri'nin Microsoft hesabını Visual Studio Üyeliğine bağlayarak Visual Studio Üyeliğini etkinleştirmesi gerekir.</w:t>
      </w:r>
    </w:p>
    <w:p w:rsidR="00E83483" w:rsidRDefault="00E83483">
      <w:pPr>
        <w:pStyle w:val="ProductList-BodyIndented"/>
      </w:pPr>
    </w:p>
    <w:p w:rsidR="00E83483" w:rsidRDefault="005C1F5B">
      <w:pPr>
        <w:pStyle w:val="ProductList-SubClauseHeading"/>
        <w:outlineLvl w:val="4"/>
      </w:pPr>
      <w:r>
        <w:t>Kabul Testi ve Geribildirim</w:t>
      </w:r>
    </w:p>
    <w:p w:rsidR="00E83483" w:rsidRDefault="005C1F5B">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E83483" w:rsidRDefault="00E83483">
      <w:pPr>
        <w:pStyle w:val="ProductList-BodyIndented"/>
      </w:pPr>
    </w:p>
    <w:p w:rsidR="00E83483" w:rsidRDefault="005C1F5B">
      <w:pPr>
        <w:pStyle w:val="ProductList-SubClauseHeading"/>
        <w:outlineLvl w:val="4"/>
      </w:pPr>
      <w:r>
        <w:t>Windows Server 2016 Uzak Masaüstü Hizmetleri</w:t>
      </w:r>
    </w:p>
    <w:p w:rsidR="00E83483" w:rsidRDefault="005C1F5B">
      <w:pPr>
        <w:pStyle w:val="ProductList-BodyIndented"/>
      </w:pPr>
      <w:r>
        <w:t>Aynı anda 200'e kadar anonim kullanıcı, Müşterinin programlarının çevrimiçi gösterilerine erişmek üzere Windows Server yazılımının Uzak Masaüstü Hizmetleri özelliğini kullanabilir.</w:t>
      </w:r>
    </w:p>
    <w:p w:rsidR="00E83483" w:rsidRDefault="00E83483">
      <w:pPr>
        <w:pStyle w:val="ProductList-BodyIndented"/>
      </w:pPr>
    </w:p>
    <w:p w:rsidR="00E83483" w:rsidRDefault="005C1F5B">
      <w:pPr>
        <w:pStyle w:val="ProductList-SubClauseHeading"/>
        <w:outlineLvl w:val="4"/>
      </w:pPr>
      <w:r>
        <w:t>Windows Embedded Ürünü</w:t>
      </w:r>
    </w:p>
    <w:p w:rsidR="00E83483" w:rsidRDefault="005C1F5B">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E83483">
      <w:pPr>
        <w:sectPr w:rsidR="00E83483">
          <w:headerReference w:type="default" r:id="rId31"/>
          <w:footerReference w:type="default" r:id="rId32"/>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34" w:name="_Sec547"/>
      <w:bookmarkEnd w:id="12"/>
      <w:r>
        <w:t>Yazılım</w:t>
      </w:r>
      <w:r>
        <w:fldChar w:fldCharType="begin"/>
      </w:r>
      <w:r>
        <w:instrText xml:space="preserve"> TC "</w:instrText>
      </w:r>
      <w:bookmarkStart w:id="35" w:name="_Toc507621514"/>
      <w:r>
        <w:instrText>Yazılım</w:instrText>
      </w:r>
      <w:bookmarkEnd w:id="35"/>
      <w:r>
        <w:instrText>" \l 1</w:instrText>
      </w:r>
      <w:r>
        <w:fldChar w:fldCharType="end"/>
      </w:r>
    </w:p>
    <w:p w:rsidR="00E83483" w:rsidRDefault="005C1F5B">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515"/>
      <w:r>
        <w:instrText>Advanced Threat Analytics</w:instrText>
      </w:r>
      <w:bookmarkEnd w:id="37"/>
      <w:r>
        <w:instrText>" \l 2</w:instrText>
      </w:r>
      <w:r>
        <w:fldChar w:fldCharType="end"/>
      </w:r>
    </w:p>
    <w:p w:rsidR="00E83483" w:rsidRDefault="005C1F5B">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FFFFFF"/>
              <w:right w:val="none" w:sz="4" w:space="0" w:color="6E6E6E"/>
            </w:tcBorders>
          </w:tcPr>
          <w:p w:rsidR="00E83483" w:rsidRDefault="005C1F5B">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83483" w:rsidRDefault="005C1F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3483" w:rsidRDefault="005C1F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3">
              <w:r>
                <w:rPr>
                  <w:color w:val="000000"/>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2.1 Ülke Kısıtlamaları</w:t>
      </w:r>
    </w:p>
    <w:p w:rsidR="00E83483" w:rsidRDefault="005C1F5B">
      <w:pPr>
        <w:pStyle w:val="ProductList-Body"/>
      </w:pPr>
      <w:r>
        <w:t>Müşteri, Çin Halk Cumhuriyeti'nde kullanım veya dağıtım için Advanced Threat Analytics 2016'yı indiremez.</w:t>
      </w:r>
    </w:p>
    <w:p w:rsidR="00E83483" w:rsidRDefault="00E83483">
      <w:pPr>
        <w:pStyle w:val="ProductList-Body"/>
      </w:pPr>
    </w:p>
    <w:p w:rsidR="00E83483" w:rsidRDefault="005C1F5B">
      <w:pPr>
        <w:pStyle w:val="ProductList-ClauseHeading"/>
        <w:outlineLvl w:val="3"/>
      </w:pPr>
      <w:r>
        <w:t>2.2 Akademik Müşteriler</w:t>
      </w:r>
    </w:p>
    <w:p w:rsidR="00E83483" w:rsidRDefault="005C1F5B">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Advanced Threat Analytics 2016 (Kullanıcı veya OSE ML)</w:t>
            </w:r>
          </w:p>
          <w:p w:rsidR="00E83483" w:rsidRDefault="005C1F5B">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Kullanıcılar için Azure Gelişmiş Tehdit Koruması (Kullanıcı SL'si)</w:t>
            </w:r>
          </w:p>
          <w:p w:rsidR="00E83483" w:rsidRDefault="005C1F5B">
            <w:pPr>
              <w:pStyle w:val="ProductList-TableBody"/>
            </w:pPr>
            <w:r>
              <w:t xml:space="preserve">Yönetim Lisansı Eşdeğer Lisansı (bkz. </w:t>
            </w:r>
            <w:hyperlink w:anchor="_Sec591">
              <w:r>
                <w:rPr>
                  <w:color w:val="00467F"/>
                  <w:u w:val="single"/>
                </w:rPr>
                <w:t>Ek A</w:t>
              </w:r>
            </w:hyperlink>
            <w:r>
              <w:t>)</w:t>
            </w:r>
          </w:p>
        </w:tc>
      </w:tr>
    </w:tbl>
    <w:p w:rsidR="00E83483" w:rsidRDefault="00E83483">
      <w:pPr>
        <w:pStyle w:val="ProductList-Body"/>
      </w:pPr>
    </w:p>
    <w:p w:rsidR="00E83483" w:rsidRDefault="005C1F5B">
      <w:pPr>
        <w:pStyle w:val="ProductList-ClauseHeading"/>
        <w:outlineLvl w:val="3"/>
      </w:pPr>
      <w:r>
        <w:t>3.2 Yönetim Lisansı Gerektiren Kullanım</w:t>
      </w:r>
    </w:p>
    <w:p w:rsidR="00E83483" w:rsidRDefault="005C1F5B">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E83483" w:rsidRDefault="00E83483">
      <w:pPr>
        <w:pStyle w:val="ProductList-Body"/>
      </w:pPr>
    </w:p>
    <w:p w:rsidR="00E83483" w:rsidRDefault="005C1F5B">
      <w:pPr>
        <w:pStyle w:val="ProductList-ClauseHeading"/>
        <w:outlineLvl w:val="3"/>
      </w:pPr>
      <w:r>
        <w:t>3.3 Açık Kaynak Bileşenleri için Üçüncü Kişi Lisanslama Koşulları</w:t>
      </w:r>
    </w:p>
    <w:p w:rsidR="00E83483" w:rsidRDefault="005C1F5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83483" w:rsidRDefault="005C1F5B">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42" w:name="_Sec592"/>
      <w:r>
        <w:t>BizTalk</w:t>
      </w:r>
      <w:bookmarkEnd w:id="42"/>
      <w:r>
        <w:fldChar w:fldCharType="begin"/>
      </w:r>
      <w:r>
        <w:instrText xml:space="preserve"> TC "</w:instrText>
      </w:r>
      <w:bookmarkStart w:id="43" w:name="_Toc507621516"/>
      <w:r>
        <w:instrText>BizTalk</w:instrText>
      </w:r>
      <w:bookmarkEnd w:id="43"/>
      <w:r>
        <w:instrText>" \l 2</w:instrText>
      </w:r>
      <w:r>
        <w:fldChar w:fldCharType="end"/>
      </w:r>
    </w:p>
    <w:p w:rsidR="00E83483" w:rsidRDefault="005C1F5B">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83483" w:rsidRDefault="005C1F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3483" w:rsidRDefault="005C1F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3483" w:rsidRDefault="005C1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6E6E6E"/>
              <w:right w:val="none" w:sz="4" w:space="0" w:color="6E6E6E"/>
            </w:tcBorders>
          </w:tcPr>
          <w:p w:rsidR="00E83483" w:rsidRDefault="005C1F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3483" w:rsidRDefault="00E834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3483" w:rsidRDefault="00E834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BizTalk Server Branch ve Standard Edition</w:t>
      </w:r>
    </w:p>
    <w:p w:rsidR="00E83483" w:rsidRDefault="005C1F5B">
      <w:pPr>
        <w:pStyle w:val="ProductList-SubClauseHeading"/>
        <w:outlineLvl w:val="4"/>
      </w:pPr>
      <w:r>
        <w:t>3.1.1 Kullanım Sınırlaması</w:t>
      </w:r>
    </w:p>
    <w:p w:rsidR="00E83483" w:rsidRDefault="005C1F5B">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E83483" w:rsidRDefault="00E83483">
      <w:pPr>
        <w:pStyle w:val="ProductList-BodyIndented"/>
      </w:pPr>
    </w:p>
    <w:p w:rsidR="00E83483" w:rsidRDefault="005C1F5B">
      <w:pPr>
        <w:pStyle w:val="ProductList-SubClauseHeading"/>
        <w:outlineLvl w:val="4"/>
      </w:pPr>
      <w:r>
        <w:t>3.1.2 Office Web Bileşeni</w:t>
      </w:r>
    </w:p>
    <w:p w:rsidR="00E83483" w:rsidRDefault="005C1F5B">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E83483" w:rsidRDefault="00E83483">
      <w:pPr>
        <w:pStyle w:val="ProductList-BodyIndented"/>
      </w:pPr>
    </w:p>
    <w:p w:rsidR="00E83483" w:rsidRDefault="005C1F5B">
      <w:pPr>
        <w:pStyle w:val="ProductList-ClauseHeading"/>
        <w:outlineLvl w:val="3"/>
      </w:pPr>
      <w:r>
        <w:t>3.2 BizTalk Server Branch Edition</w:t>
      </w:r>
    </w:p>
    <w:p w:rsidR="00E83483" w:rsidRDefault="005C1F5B">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E83483" w:rsidRDefault="005C1F5B" w:rsidP="005C1F5B">
      <w:pPr>
        <w:pStyle w:val="ProductList-Bullet"/>
        <w:numPr>
          <w:ilvl w:val="0"/>
          <w:numId w:val="19"/>
        </w:numPr>
      </w:pPr>
      <w:r>
        <w:t xml:space="preserve">bir “hub and spoke” ağ modelinde merkezi düğüm olarak kullanılmaması, </w:t>
      </w:r>
    </w:p>
    <w:p w:rsidR="00E83483" w:rsidRDefault="005C1F5B" w:rsidP="005C1F5B">
      <w:pPr>
        <w:pStyle w:val="ProductList-Bullet"/>
        <w:numPr>
          <w:ilvl w:val="0"/>
          <w:numId w:val="19"/>
        </w:numPr>
      </w:pPr>
      <w:r>
        <w:t xml:space="preserve">şirket çapındaki iletişimleri diğer Sunucu ya da cihazlarla merkezileştirmemesi veya </w:t>
      </w:r>
    </w:p>
    <w:p w:rsidR="00E83483" w:rsidRDefault="005C1F5B" w:rsidP="005C1F5B">
      <w:pPr>
        <w:pStyle w:val="ProductList-Bullet"/>
        <w:numPr>
          <w:ilvl w:val="0"/>
          <w:numId w:val="19"/>
        </w:numPr>
      </w:pPr>
      <w:r>
        <w:t>bölümler, iş birimleri veya şube ofisleri arasında iş süreçlerinin otomatikleştirilmesi.</w:t>
      </w:r>
    </w:p>
    <w:p w:rsidR="00E83483" w:rsidRDefault="00E83483">
      <w:pPr>
        <w:pStyle w:val="ProductList-Body"/>
      </w:pPr>
    </w:p>
    <w:p w:rsidR="00E83483" w:rsidRDefault="005C1F5B">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BizTalk Server ile ilgili Şemalar ve Şablonlar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BAM Etkinlik API'leri ile Dinleyiciler ve Yönetim Araçları</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Geliştirme Araçları</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MQHelper.dll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SOAP Receive Adapter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UDDI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2"/>
      </w:pPr>
      <w:bookmarkStart w:id="47" w:name="_Sec596"/>
      <w:r>
        <w:t>4. Yazılım Güvencesi</w:t>
      </w:r>
      <w:bookmarkEnd w:id="47"/>
    </w:p>
    <w:p w:rsidR="00E83483" w:rsidRDefault="00E83483">
      <w:pPr>
        <w:pStyle w:val="ProductList-Body"/>
      </w:pPr>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4">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4.1 Biz Talk Server 2013 R2 Enterprise – Sınırsız Sanallaştırma</w:t>
      </w:r>
    </w:p>
    <w:p w:rsidR="00E83483" w:rsidRDefault="005C1F5B">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48" w:name="_Sec597"/>
      <w:r>
        <w:t>CAL Paketleri</w:t>
      </w:r>
      <w:bookmarkEnd w:id="48"/>
      <w:r>
        <w:fldChar w:fldCharType="begin"/>
      </w:r>
      <w:r>
        <w:instrText xml:space="preserve"> TC "</w:instrText>
      </w:r>
      <w:bookmarkStart w:id="49" w:name="_Toc507621517"/>
      <w:r>
        <w:instrText>CAL Paketleri</w:instrText>
      </w:r>
      <w:bookmarkEnd w:id="49"/>
      <w:r>
        <w:instrText>" \l 2</w:instrText>
      </w:r>
      <w:r>
        <w:fldChar w:fldCharType="end"/>
      </w:r>
    </w:p>
    <w:p w:rsidR="00E83483" w:rsidRDefault="005C1F5B">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E83483">
      <w:pPr>
        <w:pStyle w:val="ProductList-Body"/>
      </w:pPr>
    </w:p>
    <w:p w:rsidR="00E83483" w:rsidRDefault="005C1F5B">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5"/>
        <w:gridCol w:w="3629"/>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3"/>
      </w:pPr>
      <w:r>
        <w:t>2.1 CAL Paketleri için İlgili Kullanım Haklarının Belirlenmesine ilişkin Süreç</w:t>
      </w:r>
    </w:p>
    <w:p w:rsidR="00E83483" w:rsidRDefault="005C1F5B">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E83483" w:rsidRDefault="00E83483">
      <w:pPr>
        <w:pStyle w:val="ProductList-Body"/>
      </w:pPr>
    </w:p>
    <w:p w:rsidR="00E83483" w:rsidRDefault="005C1F5B">
      <w:pPr>
        <w:pStyle w:val="ProductList-ClauseHeading"/>
        <w:outlineLvl w:val="3"/>
      </w:pPr>
      <w:r>
        <w:t>2.2 CAL Paketi Bileşenleri</w:t>
      </w:r>
    </w:p>
    <w:p w:rsidR="00E83483" w:rsidRDefault="005C1F5B">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E83483" w:rsidRDefault="00E83483">
      <w:pPr>
        <w:pStyle w:val="ProductList-Body"/>
      </w:pPr>
    </w:p>
    <w:p w:rsidR="00E83483" w:rsidRDefault="005C1F5B">
      <w:pPr>
        <w:pStyle w:val="ProductList-ClauseHeading"/>
        <w:outlineLvl w:val="3"/>
      </w:pPr>
      <w:r>
        <w:t>2.3 Kurumsal CAL Paketine dahil Çevrimiçi Hizmetler</w:t>
      </w:r>
    </w:p>
    <w:p w:rsidR="00E83483" w:rsidRDefault="005C1F5B">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35">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E83483" w:rsidRDefault="00E83483">
      <w:pPr>
        <w:pStyle w:val="ProductList-Body"/>
      </w:pPr>
    </w:p>
    <w:p w:rsidR="00E83483" w:rsidRDefault="005C1F5B">
      <w:pPr>
        <w:pStyle w:val="ProductList-ClauseHeading"/>
        <w:outlineLvl w:val="3"/>
      </w:pPr>
      <w:r>
        <w:t>2.4 O365, O365 ve Intune ile Intune için Core CAL Paketi Köprüsü</w:t>
      </w:r>
    </w:p>
    <w:p w:rsidR="00E83483" w:rsidRDefault="005C1F5B">
      <w:pPr>
        <w:pStyle w:val="ProductList-SubClauseHeading"/>
        <w:outlineLvl w:val="4"/>
      </w:pPr>
      <w:r>
        <w:t>2.4.1 CAL Paketi Köprüleri Gereksinimleri</w:t>
      </w:r>
    </w:p>
    <w:p w:rsidR="00E83483" w:rsidRDefault="005C1F5B">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E83483" w:rsidRDefault="00E83483">
      <w:pPr>
        <w:pStyle w:val="ProductList-BodyIndented"/>
      </w:pPr>
    </w:p>
    <w:p w:rsidR="00E83483" w:rsidRDefault="005C1F5B">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522"/>
        <w:gridCol w:w="3512"/>
        <w:gridCol w:w="35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Nitelikli Çevrimiçi Hizmetler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E83483" w:rsidRDefault="005C1F5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83483" w:rsidRDefault="005C1F5B">
            <w:pPr>
              <w:pStyle w:val="ProductList-TableBody"/>
            </w:pPr>
            <w:r>
              <w:t>Office 365 Kurumsal E5 ve Microsoft Intune</w:t>
            </w:r>
            <w:r>
              <w:fldChar w:fldCharType="begin"/>
            </w:r>
            <w:r>
              <w:instrText xml:space="preserve"> XE "Office 365 Kurumsal E5 ve Microsoft Intune"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Intune</w:t>
            </w:r>
            <w:r>
              <w:fldChar w:fldCharType="begin"/>
            </w:r>
            <w:r>
              <w:instrText xml:space="preserve"> XE "Microsoft Intune"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Enterprise Mobility + Security E3</w:t>
            </w:r>
            <w:r>
              <w:fldChar w:fldCharType="begin"/>
            </w:r>
            <w:r>
              <w:instrText xml:space="preserve"> XE "Enterprise Mobility + Security E3" </w:instrText>
            </w:r>
            <w:r>
              <w:fldChar w:fldCharType="end"/>
            </w:r>
            <w:r>
              <w:t xml:space="preserve"> veya</w:t>
            </w:r>
          </w:p>
          <w:p w:rsidR="00E83483" w:rsidRDefault="005C1F5B">
            <w:pPr>
              <w:pStyle w:val="ProductList-TableBody"/>
            </w:pPr>
            <w:r>
              <w:t>Enterprise Mobility + Security E5</w:t>
            </w:r>
            <w:r>
              <w:fldChar w:fldCharType="begin"/>
            </w:r>
            <w:r>
              <w:instrText xml:space="preserve"> XE "Enterprise Mobility + Security E5"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Kurumsal E3</w:t>
            </w:r>
            <w:r>
              <w:fldChar w:fldCharType="begin"/>
            </w:r>
            <w:r>
              <w:instrText xml:space="preserve"> XE "Office 365 Kurumsal E3" </w:instrText>
            </w:r>
            <w:r>
              <w:fldChar w:fldCharType="end"/>
            </w:r>
            <w:r>
              <w:t xml:space="preserve"> veya</w:t>
            </w:r>
          </w:p>
          <w:p w:rsidR="00E83483" w:rsidRDefault="005C1F5B">
            <w:pPr>
              <w:pStyle w:val="ProductList-TableBody"/>
            </w:pPr>
            <w:r>
              <w:t>Office 365 Kurumsal E5</w:t>
            </w:r>
            <w:r>
              <w:fldChar w:fldCharType="begin"/>
            </w:r>
            <w:r>
              <w:instrText xml:space="preserve"> XE "Office 365 Kurumsal E5"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83483" w:rsidRDefault="005C1F5B">
            <w:pPr>
              <w:pStyle w:val="ProductList-TableBody"/>
            </w:pPr>
            <w:r>
              <w:t>Office 365 Kurumsal E5 ve Microsoft Intune</w:t>
            </w:r>
            <w:r>
              <w:fldChar w:fldCharType="begin"/>
            </w:r>
            <w:r>
              <w:instrText xml:space="preserve"> XE "Office 365 Kurumsal E5 ve Microsoft Intune"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Intune</w:t>
            </w:r>
            <w:r>
              <w:fldChar w:fldCharType="begin"/>
            </w:r>
            <w:r>
              <w:instrText xml:space="preserve"> XE "Microsoft Intune" </w:instrText>
            </w:r>
            <w:r>
              <w:fldChar w:fldCharType="end"/>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Enterprise Mobility + Security E3</w:t>
            </w:r>
            <w:r>
              <w:fldChar w:fldCharType="begin"/>
            </w:r>
            <w:r>
              <w:instrText xml:space="preserve"> XE "Enterprise Mobility + Security E3" </w:instrText>
            </w:r>
            <w:r>
              <w:fldChar w:fldCharType="end"/>
            </w:r>
            <w:r>
              <w:t xml:space="preserve"> veya</w:t>
            </w:r>
          </w:p>
          <w:p w:rsidR="00E83483" w:rsidRDefault="005C1F5B">
            <w:pPr>
              <w:pStyle w:val="ProductList-TableBody"/>
            </w:pPr>
            <w:r>
              <w:t>Enterprise Mobility + Security E5</w:t>
            </w:r>
            <w:r>
              <w:fldChar w:fldCharType="begin"/>
            </w:r>
            <w:r>
              <w:instrText xml:space="preserve"> XE "Enterprise Mobility + Security E5" </w:instrText>
            </w:r>
            <w:r>
              <w:fldChar w:fldCharType="end"/>
            </w:r>
          </w:p>
        </w:tc>
      </w:tr>
    </w:tbl>
    <w:p w:rsidR="00E83483" w:rsidRDefault="00E83483">
      <w:pPr>
        <w:pStyle w:val="ProductList-BodyIndented"/>
      </w:pPr>
    </w:p>
    <w:p w:rsidR="00E83483" w:rsidRDefault="005C1F5B">
      <w:pPr>
        <w:pStyle w:val="ProductList-SubClauseHeading"/>
        <w:outlineLvl w:val="4"/>
      </w:pPr>
      <w:r>
        <w:t>2.4.2 Yalnızca Öğrenci CAL'leri (Akademik Open Lisansı ve Akademik Seçim)</w:t>
      </w:r>
    </w:p>
    <w:p w:rsidR="00E83483" w:rsidRDefault="005C1F5B">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E83483" w:rsidRDefault="005C1F5B">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p w:rsidR="00E83483" w:rsidRDefault="005C1F5B">
      <w:pPr>
        <w:pStyle w:val="ProductList-ClauseHeading"/>
        <w:outlineLvl w:val="3"/>
      </w:pPr>
      <w:r>
        <w:t>4.1 Microsoft 365 Müşterileri için Genişletilmiş Kullanım Hakları</w:t>
      </w:r>
    </w:p>
    <w:p w:rsidR="00E83483" w:rsidRDefault="005C1F5B">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E83483" w:rsidRDefault="00E83483">
      <w:pPr>
        <w:pStyle w:val="ProductList-Body"/>
      </w:pPr>
    </w:p>
    <w:p w:rsidR="00E83483" w:rsidRDefault="005C1F5B">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518"/>
      <w:r>
        <w:instrText>Core Infrastructure Server (CIS) Suite</w:instrText>
      </w:r>
      <w:bookmarkEnd w:id="55"/>
      <w:r>
        <w:instrText>" \l 2</w:instrText>
      </w:r>
      <w:r>
        <w:fldChar w:fldCharType="end"/>
      </w:r>
    </w:p>
    <w:p w:rsidR="00E83483" w:rsidRDefault="005C1F5B">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83483" w:rsidRDefault="005C1F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83483" w:rsidRDefault="005C1F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2.1 CIS Suite Standard'a dahil Edilen Yazılım</w:t>
      </w:r>
    </w:p>
    <w:p w:rsidR="00E83483" w:rsidRDefault="005C1F5B">
      <w:pPr>
        <w:pStyle w:val="ProductList-Body"/>
      </w:pPr>
      <w:r>
        <w:t>CIS Suite Standard; Müşterinin YG kapsamı sırasında kullanıma sunulan Windows Server Standard ve System Center Standard'ın en son sürümlerini içerir.</w:t>
      </w:r>
    </w:p>
    <w:p w:rsidR="00E83483" w:rsidRDefault="00E83483">
      <w:pPr>
        <w:pStyle w:val="ProductList-Body"/>
      </w:pPr>
    </w:p>
    <w:p w:rsidR="00E83483" w:rsidRDefault="005C1F5B">
      <w:pPr>
        <w:pStyle w:val="ProductList-ClauseHeading"/>
        <w:outlineLvl w:val="3"/>
      </w:pPr>
      <w:r>
        <w:t>2.2 CIS Suite Datacenter'a dahil Edilen Yazılım</w:t>
      </w:r>
    </w:p>
    <w:p w:rsidR="00E83483" w:rsidRDefault="005C1F5B">
      <w:pPr>
        <w:pStyle w:val="ProductList-Body"/>
      </w:pPr>
      <w:r>
        <w:t>CIS Suite Datacenter; Müşterinin YG kapsamı sırasında kullanıma sunulan Windows Server Datacenter ve System Center Datacenter'ın en son sürümlerini içerir.</w:t>
      </w:r>
    </w:p>
    <w:p w:rsidR="00E83483" w:rsidRDefault="005C1F5B">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İlgili Kullanım Hakları</w:t>
      </w:r>
    </w:p>
    <w:p w:rsidR="00E83483" w:rsidRDefault="005C1F5B">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E83483" w:rsidRDefault="00E83483">
      <w:pPr>
        <w:pStyle w:val="ProductList-Body"/>
      </w:pPr>
    </w:p>
    <w:p w:rsidR="00E83483" w:rsidRDefault="005C1F5B">
      <w:pPr>
        <w:pStyle w:val="ProductList-ClauseHeading"/>
        <w:outlineLvl w:val="3"/>
      </w:pPr>
      <w:r>
        <w:t>3.2 Sunucu Lisansı ve Yönetim Lisansı Ataması</w:t>
      </w:r>
    </w:p>
    <w:p w:rsidR="00E83483" w:rsidRDefault="005C1F5B">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E83483" w:rsidRDefault="00E83483">
      <w:pPr>
        <w:pStyle w:val="ProductList-Body"/>
      </w:pPr>
    </w:p>
    <w:p w:rsidR="00E83483" w:rsidRDefault="005C1F5B">
      <w:pPr>
        <w:pStyle w:val="ProductList-ClauseHeading"/>
        <w:outlineLvl w:val="3"/>
      </w:pPr>
      <w:r>
        <w:t>3.3 Ek Şartlar</w:t>
      </w:r>
    </w:p>
    <w:p w:rsidR="00E83483" w:rsidRDefault="005C1F5B">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E83483" w:rsidRDefault="00E83483">
      <w:pPr>
        <w:pStyle w:val="ProductList-Body"/>
      </w:pPr>
    </w:p>
    <w:p w:rsidR="00E83483" w:rsidRDefault="005C1F5B">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E83483" w:rsidRDefault="005C1F5B">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w:t>
            </w:r>
            <w:hyperlink r:id="rId3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Windows Server için 4.1 Microsoft Azure Karma Avantajı</w:t>
      </w:r>
    </w:p>
    <w:p w:rsidR="00E83483" w:rsidRDefault="00D66051">
      <w:pPr>
        <w:pStyle w:val="ProductList-Body"/>
      </w:pPr>
      <w:hyperlink w:anchor="_Sec624">
        <w:r w:rsidR="005C1F5B">
          <w:rPr>
            <w:color w:val="00467F"/>
            <w:u w:val="single"/>
          </w:rPr>
          <w:t>Bölüm 7'ye bakın. Microsoft Azure üzerinde Windows Server görüntüleri dağıtmak için Microsoft Azure Ürün Girişi Microsoft Azure Karma Avantajı</w:t>
        </w:r>
      </w:hyperlink>
      <w:r w:rsidR="005C1F5B">
        <w:t xml:space="preserve"> bölümüne bakın.</w:t>
      </w:r>
    </w:p>
    <w:p w:rsidR="00E83483" w:rsidRDefault="00E83483">
      <w:pPr>
        <w:pStyle w:val="ProductList-Body"/>
      </w:pPr>
    </w:p>
    <w:p w:rsidR="00E83483" w:rsidRDefault="005C1F5B">
      <w:pPr>
        <w:pStyle w:val="ProductList-ClauseHeading"/>
        <w:outlineLvl w:val="3"/>
      </w:pPr>
      <w:r>
        <w:t>4.2 Altı Aylık Kanal Sürümleri</w:t>
      </w:r>
    </w:p>
    <w:p w:rsidR="00E83483" w:rsidRDefault="005C1F5B">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E83483" w:rsidRDefault="00E83483">
      <w:pPr>
        <w:pStyle w:val="ProductList-Body"/>
      </w:pPr>
    </w:p>
    <w:p w:rsidR="00E83483" w:rsidRDefault="005C1F5B">
      <w:pPr>
        <w:pStyle w:val="ProductList-ClauseHeading"/>
        <w:outlineLvl w:val="3"/>
      </w:pPr>
      <w:r>
        <w:t>4.3 System Center Configuration Manager Geçerli Dal Hakları</w:t>
      </w:r>
    </w:p>
    <w:p w:rsidR="00E83483" w:rsidRDefault="005C1F5B">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E83483" w:rsidRDefault="00E83483">
      <w:pPr>
        <w:pStyle w:val="ProductList-Body"/>
      </w:pPr>
    </w:p>
    <w:p w:rsidR="00E83483" w:rsidRDefault="005C1F5B">
      <w:pPr>
        <w:pStyle w:val="ProductList-ClauseHeading"/>
        <w:outlineLvl w:val="3"/>
      </w:pPr>
      <w:r>
        <w:t>4.4 Üyelik Lisansları için Yazılım Güvencesi Hakları ve Avantajları</w:t>
      </w:r>
    </w:p>
    <w:p w:rsidR="00E83483" w:rsidRDefault="005C1F5B">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E83483" w:rsidRDefault="00E83483">
      <w:pPr>
        <w:pStyle w:val="ProductList-Body"/>
      </w:pPr>
    </w:p>
    <w:p w:rsidR="00E83483" w:rsidRDefault="005C1F5B">
      <w:pPr>
        <w:pStyle w:val="ProductList-ClauseHeading"/>
        <w:outlineLvl w:val="3"/>
      </w:pPr>
      <w:r>
        <w:t>4.5 Sunucu ve Bulut Kayıt Anlaşması (SCE) - CIS Suite Lisansları kapsamında Microsoft Azure'daki OSE'leri yönetme hakkı</w:t>
      </w:r>
    </w:p>
    <w:p w:rsidR="00E83483" w:rsidRDefault="005C1F5B">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E83483" w:rsidRDefault="005C1F5B">
      <w:pPr>
        <w:pStyle w:val="ProductList-Body"/>
        <w:ind w:left="720"/>
      </w:pPr>
      <w:r>
        <w:t>• Windows Server Virtual Machine Örnekleri (Azure HUB kapsamında dağıtılmış Örnekler dâhil)</w:t>
      </w:r>
    </w:p>
    <w:p w:rsidR="00E83483" w:rsidRDefault="005C1F5B">
      <w:pPr>
        <w:pStyle w:val="ProductList-Body"/>
        <w:ind w:left="720"/>
      </w:pPr>
      <w:r>
        <w:t>• Bulut Hizmeti örnekleri (Web rolü ve Çalışan rolü)</w:t>
      </w:r>
    </w:p>
    <w:p w:rsidR="00E83483" w:rsidRDefault="005C1F5B">
      <w:pPr>
        <w:pStyle w:val="ProductList-Body"/>
        <w:ind w:left="720"/>
      </w:pPr>
      <w:r>
        <w:t>• Depolama Hesapları</w:t>
      </w:r>
    </w:p>
    <w:p w:rsidR="00E83483" w:rsidRDefault="005C1F5B">
      <w:pPr>
        <w:pStyle w:val="ProductList-Body"/>
        <w:ind w:left="720"/>
      </w:pPr>
      <w:r>
        <w:t>• SQL Veritabanları</w:t>
      </w:r>
    </w:p>
    <w:p w:rsidR="00E83483" w:rsidRDefault="005C1F5B">
      <w:pPr>
        <w:pStyle w:val="ProductList-Body"/>
        <w:ind w:left="720"/>
      </w:pPr>
      <w:r>
        <w:t>• Web sitesi örnekleri</w:t>
      </w:r>
    </w:p>
    <w:p w:rsidR="00E83483" w:rsidRDefault="00E83483">
      <w:pPr>
        <w:pStyle w:val="ProductList-Body"/>
      </w:pPr>
    </w:p>
    <w:p w:rsidR="00E83483" w:rsidRDefault="005C1F5B">
      <w:pPr>
        <w:pStyle w:val="ProductList-ClauseHeading"/>
        <w:outlineLvl w:val="3"/>
      </w:pPr>
      <w:r>
        <w:t>4.6 Windows Server ve System Center için Yazılım Güvencesi Yenileme Teklifi</w:t>
      </w:r>
    </w:p>
    <w:p w:rsidR="00E83483" w:rsidRDefault="005C1F5B">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Sütun B</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Standard (2 paket Çekirdek Lisansı)</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Datacenter (2 paket Çekirdek Lisansı)</w:t>
            </w:r>
          </w:p>
        </w:tc>
      </w:tr>
    </w:tbl>
    <w:p w:rsidR="00E83483" w:rsidRDefault="005C1F5B">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E83483" w:rsidRDefault="00E83483">
      <w:pPr>
        <w:pStyle w:val="ProductList-Body"/>
      </w:pPr>
    </w:p>
    <w:p w:rsidR="00E83483" w:rsidRDefault="005C1F5B">
      <w:pPr>
        <w:pStyle w:val="ProductList-ClauseHeading"/>
        <w:outlineLvl w:val="3"/>
      </w:pPr>
      <w:r>
        <w:t>4.7 Lisans Modelindeki Değişiklikle İlişkili Kullanım Hakları ve Lisans Verilmesi – Uygun Lisans</w:t>
      </w:r>
    </w:p>
    <w:p w:rsidR="00E83483" w:rsidRDefault="005C1F5B">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60" w:name="_Sec862"/>
      <w:r>
        <w:t>Forefront</w:t>
      </w:r>
      <w:bookmarkEnd w:id="60"/>
      <w:r>
        <w:fldChar w:fldCharType="begin"/>
      </w:r>
      <w:r>
        <w:instrText xml:space="preserve"> TC "</w:instrText>
      </w:r>
      <w:bookmarkStart w:id="61" w:name="_Toc507621519"/>
      <w:r>
        <w:instrText>Forefront</w:instrText>
      </w:r>
      <w:bookmarkEnd w:id="61"/>
      <w:r>
        <w:instrText>" \l 2</w:instrText>
      </w:r>
      <w:r>
        <w:fldChar w:fldCharType="end"/>
      </w:r>
    </w:p>
    <w:p w:rsidR="00E83483" w:rsidRDefault="005C1F5B">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BFBFBF"/>
              <w:bottom w:val="none" w:sz="4" w:space="0" w:color="BFBFBF"/>
              <w:right w:val="none" w:sz="4" w:space="0" w:color="6E6E6E"/>
            </w:tcBorders>
          </w:tcPr>
          <w:p w:rsidR="00E83483" w:rsidRDefault="005C1F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83483" w:rsidRDefault="005C1F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2.1 Forefront Identity Manager 2010 – Windows Live Edition</w:t>
      </w:r>
    </w:p>
    <w:p w:rsidR="00E83483" w:rsidRDefault="005C1F5B">
      <w:pPr>
        <w:pStyle w:val="ProductList-Body"/>
      </w:pPr>
      <w:r>
        <w:t>Forefront Identity Manager 2010 – Windows Live Edition, Identity Lifecycle Manager 2007 – Windows Live Edition'ın sonraki sürümüdür.</w:t>
      </w:r>
    </w:p>
    <w:p w:rsidR="00E83483" w:rsidRDefault="005C1F5B">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39">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Kimlik verilerini içeri aktarma: Forefront Identity Manager 2010 R2 Windows Live Edition</w:t>
      </w:r>
    </w:p>
    <w:p w:rsidR="00E83483" w:rsidRDefault="005C1F5B">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E83483" w:rsidRDefault="00E83483">
      <w:pPr>
        <w:pStyle w:val="ProductList-Body"/>
      </w:pPr>
    </w:p>
    <w:p w:rsidR="00E83483" w:rsidRDefault="005C1F5B">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07621520"/>
      <w:r>
        <w:instrText>Microsoft Dynamics 365 Şirket İçi</w:instrText>
      </w:r>
      <w:bookmarkEnd w:id="67"/>
      <w:r>
        <w:instrText>" \l 2</w:instrText>
      </w:r>
      <w:r>
        <w:fldChar w:fldCharType="end"/>
      </w:r>
    </w:p>
    <w:p w:rsidR="00E83483" w:rsidRDefault="005C1F5B">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9F9F9F"/>
              <w:right w:val="none" w:sz="4" w:space="0" w:color="6E6E6E"/>
            </w:tcBorders>
          </w:tcPr>
          <w:p w:rsidR="00E83483" w:rsidRDefault="005C1F5B">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E83483" w:rsidRDefault="005C1F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9F9F9F"/>
              <w:left w:val="none" w:sz="4" w:space="0" w:color="6E6E6E"/>
              <w:bottom w:val="dashed" w:sz="4" w:space="0" w:color="BFBFBF"/>
              <w:right w:val="none" w:sz="4" w:space="0" w:color="6E6E6E"/>
            </w:tcBorders>
          </w:tcPr>
          <w:p w:rsidR="00E83483" w:rsidRDefault="005C1F5B">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E83483" w:rsidRDefault="005C1F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Ekip Üyeleri için Microsoft Dynamics 365 Şirket İçi CAL Sunucu Yazılımı Erişimi</w:t>
      </w:r>
    </w:p>
    <w:p w:rsidR="00E83483" w:rsidRDefault="005C1F5B">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1"/>
        <w:gridCol w:w="3645"/>
        <w:gridCol w:w="365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E83483" w:rsidRDefault="00E83483">
      <w:pPr>
        <w:pStyle w:val="ProductList-Body"/>
      </w:pPr>
    </w:p>
    <w:p w:rsidR="00E83483" w:rsidRDefault="005C1F5B">
      <w:pPr>
        <w:pStyle w:val="ProductList-ClauseHeading"/>
        <w:outlineLvl w:val="3"/>
      </w:pPr>
      <w:r>
        <w:t>3.2 Satış için Microsoft Dynamics 365 Şirket İçi CAL Sunucu Yazılımı Erişimi</w:t>
      </w:r>
    </w:p>
    <w:p w:rsidR="00E83483" w:rsidRDefault="005C1F5B">
      <w:pPr>
        <w:pStyle w:val="ProductList-Body"/>
      </w:pPr>
      <w:r>
        <w:t>Satış kullanımı için sunucu yazılımına erişim.</w:t>
      </w:r>
    </w:p>
    <w:tbl>
      <w:tblPr>
        <w:tblStyle w:val="PURTable"/>
        <w:tblW w:w="0" w:type="dxa"/>
        <w:tblLook w:val="04A0" w:firstRow="1" w:lastRow="0" w:firstColumn="1" w:lastColumn="0" w:noHBand="0" w:noVBand="1"/>
      </w:tblPr>
      <w:tblGrid>
        <w:gridCol w:w="3621"/>
        <w:gridCol w:w="3645"/>
        <w:gridCol w:w="365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Satış için Microsoft Dynamics 365 Şirket İçi CAL (Cihaz ve Kullanıcı)</w:t>
            </w:r>
          </w:p>
          <w:p w:rsidR="00E83483" w:rsidRDefault="005C1F5B">
            <w:pPr>
              <w:pStyle w:val="ProductList-TableBody"/>
            </w:pPr>
            <w:r>
              <w:t xml:space="preserve">CAL Eşdeğeri Lisans (bkz. </w:t>
            </w:r>
            <w:hyperlink r:id="rId40">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rsidR="00E83483" w:rsidRDefault="00E83483">
      <w:pPr>
        <w:pStyle w:val="ProductList-Body"/>
      </w:pPr>
    </w:p>
    <w:p w:rsidR="00E83483" w:rsidRDefault="005C1F5B">
      <w:pPr>
        <w:pStyle w:val="ProductList-ClauseHeading"/>
        <w:outlineLvl w:val="3"/>
      </w:pPr>
      <w:r>
        <w:t>3.3 Müşteri Hizmetleri için Microsoft Dynamics 365 Şirket İçi CAL Sunucu Yazılımı Erişimi</w:t>
      </w:r>
    </w:p>
    <w:p w:rsidR="00E83483" w:rsidRDefault="005C1F5B">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0"/>
        <w:gridCol w:w="3648"/>
        <w:gridCol w:w="364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3.4 Operations için Microsoft Dynamics 365 Şirket İçi CAL Sunucu Yazılımı Erişimi</w:t>
      </w:r>
    </w:p>
    <w:p w:rsidR="00E83483" w:rsidRDefault="005C1F5B">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 xml:space="preserve">CAL Eşdeğeri Lisans (bkz. </w:t>
            </w:r>
            <w:hyperlink r:id="rId41">
              <w:r>
                <w:rPr>
                  <w:color w:val="00467F"/>
                  <w:u w:val="single"/>
                </w:rPr>
                <w:t>Ek A</w:t>
              </w:r>
            </w:hyperlink>
            <w:r>
              <w:t>)</w:t>
            </w:r>
          </w:p>
        </w:tc>
      </w:tr>
    </w:tbl>
    <w:p w:rsidR="00E83483" w:rsidRDefault="00E83483">
      <w:pPr>
        <w:pStyle w:val="ProductList-Body"/>
      </w:pPr>
    </w:p>
    <w:p w:rsidR="00E83483" w:rsidRDefault="005C1F5B">
      <w:pPr>
        <w:pStyle w:val="ProductList-ClauseHeading"/>
        <w:outlineLvl w:val="3"/>
      </w:pPr>
      <w:r>
        <w:t>3.5 Operations Activity için Microsoft Dynamics 365 Şirket İçi CAL Sunucu Yazılımı Erişimi</w:t>
      </w:r>
    </w:p>
    <w:p w:rsidR="00E83483" w:rsidRDefault="005C1F5B">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E83483" w:rsidRDefault="00E83483">
      <w:pPr>
        <w:pStyle w:val="ProductList-Body"/>
      </w:pPr>
    </w:p>
    <w:p w:rsidR="00E83483" w:rsidRDefault="005C1F5B">
      <w:pPr>
        <w:pStyle w:val="ProductList-ClauseHeading"/>
        <w:outlineLvl w:val="3"/>
      </w:pPr>
      <w:r>
        <w:t>3.6 Operations Device için Microsoft Dynamics 365 Şirket İçi CAL Sunucu Yazılımı Erişimi</w:t>
      </w:r>
    </w:p>
    <w:p w:rsidR="00E83483" w:rsidRDefault="005C1F5B">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E83483" w:rsidRDefault="00E83483">
      <w:pPr>
        <w:pStyle w:val="ProductList-ClauseHeading"/>
        <w:outlineLvl w:val="3"/>
      </w:pPr>
    </w:p>
    <w:p w:rsidR="00E83483" w:rsidRDefault="005C1F5B">
      <w:pPr>
        <w:pStyle w:val="ProductList-ClauseHeading"/>
        <w:outlineLvl w:val="3"/>
      </w:pPr>
      <w:r>
        <w:t>3.7 Dynamics 365 Operations Sunucuları için kullanım hakları</w:t>
      </w:r>
    </w:p>
    <w:p w:rsidR="00E83483" w:rsidRDefault="005C1F5B">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E83483" w:rsidRDefault="00E83483">
      <w:pPr>
        <w:pStyle w:val="ProductList-Body"/>
      </w:pPr>
    </w:p>
    <w:p w:rsidR="00E83483" w:rsidRDefault="005C1F5B">
      <w:pPr>
        <w:pStyle w:val="ProductList-ClauseHeading"/>
        <w:outlineLvl w:val="3"/>
      </w:pPr>
      <w:r>
        <w:t>3.8 Dynamics 365 Şirket İçi kullanım hakları</w:t>
      </w:r>
    </w:p>
    <w:p w:rsidR="00E83483" w:rsidRDefault="005C1F5B">
      <w:pPr>
        <w:pStyle w:val="ProductList-SubClauseHeading"/>
        <w:outlineLvl w:val="4"/>
      </w:pPr>
      <w:r>
        <w:t>3.8.1 Dynamics 365 CAL'leri için Sunucu Kullanım Hakları</w:t>
      </w:r>
    </w:p>
    <w:p w:rsidR="00E83483" w:rsidRDefault="005C1F5B">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rsidR="00E83483" w:rsidRDefault="00E83483">
      <w:pPr>
        <w:pStyle w:val="ProductList-BodyIndented"/>
      </w:pPr>
    </w:p>
    <w:p w:rsidR="00E83483" w:rsidRDefault="005C1F5B">
      <w:pPr>
        <w:pStyle w:val="ProductList-SubClauseHeading"/>
        <w:outlineLvl w:val="4"/>
      </w:pPr>
      <w:r>
        <w:t>3.8.2 Nitelikli Teklifler için Uygunluk</w:t>
      </w:r>
    </w:p>
    <w:p w:rsidR="00E83483" w:rsidRDefault="005C1F5B">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E83483" w:rsidRDefault="00E83483">
      <w:pPr>
        <w:pStyle w:val="ProductList-BodyIndented"/>
      </w:pPr>
    </w:p>
    <w:p w:rsidR="00E83483" w:rsidRDefault="005C1F5B">
      <w:pPr>
        <w:pStyle w:val="ProductList-ClauseHeading"/>
        <w:outlineLvl w:val="3"/>
      </w:pPr>
      <w:r>
        <w:t>3.6 Ek Yazılımlar</w:t>
      </w:r>
    </w:p>
    <w:tbl>
      <w:tblPr>
        <w:tblStyle w:val="PURTable"/>
        <w:tblW w:w="0" w:type="dxa"/>
        <w:tblLook w:val="04A0" w:firstRow="1" w:lastRow="0" w:firstColumn="1" w:lastColumn="0" w:noHBand="0" w:noVBand="1"/>
      </w:tblPr>
      <w:tblGrid>
        <w:gridCol w:w="3653"/>
        <w:gridCol w:w="3632"/>
        <w:gridCol w:w="363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Microsoft Dynamics CRM 2016 Microsoft Office Outlook</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2016 için Microsoft Dynamics CRM Reporting Extensions</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için Microsoft Dynamics Marketing Connector (Workgroup Server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Kasım 2014 ve Haziran 2015</w:t>
              </w:r>
            </w:hyperlink>
            <w:r>
              <w:t xml:space="preserve">; </w:t>
            </w:r>
            <w:hyperlink r:id="rId43">
              <w:r>
                <w:rPr>
                  <w:color w:val="00467F"/>
                  <w:u w:val="single"/>
                </w:rPr>
                <w:t>Ürün Şartları Aralık 2016</w:t>
              </w:r>
            </w:hyperlink>
            <w:r>
              <w:t xml:space="preserve">; </w:t>
            </w:r>
            <w:hyperlink r:id="rId44">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4.1 Sunucu Kullanım Hakları</w:t>
      </w:r>
    </w:p>
    <w:p w:rsidR="00E83483" w:rsidRDefault="005C1F5B">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E83483" w:rsidRDefault="00E83483">
      <w:pPr>
        <w:pStyle w:val="ProductList-Body"/>
      </w:pPr>
    </w:p>
    <w:p w:rsidR="00E83483" w:rsidRDefault="005C1F5B">
      <w:pPr>
        <w:pStyle w:val="ProductList-ClauseHeading"/>
        <w:outlineLvl w:val="3"/>
      </w:pPr>
      <w:r>
        <w:t>4.2 Operations Server Hakları için Dynamics 365</w:t>
      </w:r>
    </w:p>
    <w:p w:rsidR="00E83483" w:rsidRDefault="005C1F5B">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E83483" w:rsidRDefault="00E83483">
      <w:pPr>
        <w:pStyle w:val="ProductList-Body"/>
      </w:pPr>
    </w:p>
    <w:p w:rsidR="00E83483" w:rsidRDefault="005C1F5B">
      <w:pPr>
        <w:pStyle w:val="ProductList-ClauseHeading"/>
        <w:outlineLvl w:val="3"/>
      </w:pPr>
      <w:r>
        <w:t>4.3 Yerelleştirme ve Güncelleştirmeler</w:t>
      </w:r>
    </w:p>
    <w:p w:rsidR="00E83483" w:rsidRDefault="005C1F5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E83483" w:rsidRDefault="00E83483">
      <w:pPr>
        <w:pStyle w:val="ProductList-Body"/>
      </w:pPr>
    </w:p>
    <w:p w:rsidR="00E83483" w:rsidRDefault="005C1F5B">
      <w:pPr>
        <w:pStyle w:val="ProductList-ClauseHeading"/>
        <w:outlineLvl w:val="3"/>
      </w:pPr>
      <w:r>
        <w:t>4.4 Unified Service Desk (USD)</w:t>
      </w:r>
    </w:p>
    <w:p w:rsidR="00E83483" w:rsidRDefault="005C1F5B">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E83483" w:rsidRDefault="00E83483">
      <w:pPr>
        <w:pStyle w:val="ProductList-Body"/>
      </w:pPr>
    </w:p>
    <w:p w:rsidR="00E83483" w:rsidRDefault="005C1F5B">
      <w:pPr>
        <w:pStyle w:val="ProductList-ClauseHeading"/>
        <w:outlineLvl w:val="3"/>
      </w:pPr>
      <w:r>
        <w:t>4.5 Microsoft Dynamics CustomerSource</w:t>
      </w:r>
    </w:p>
    <w:p w:rsidR="00E83483" w:rsidRDefault="005C1F5B">
      <w:pPr>
        <w:pStyle w:val="ProductList-Body"/>
      </w:pPr>
      <w:r>
        <w:t xml:space="preserve">Etkin YG'ye sahip Microsoft Dynamics 365 Şirket İçi CAL müşterilerinin CustomerSource'a erişimi olacaktır. </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521"/>
      <w:r>
        <w:instrText>Microsoft Identity Manager</w:instrText>
      </w:r>
      <w:bookmarkEnd w:id="73"/>
      <w:r>
        <w:instrText>" \l 2</w:instrText>
      </w:r>
      <w:r>
        <w:fldChar w:fldCharType="end"/>
      </w:r>
    </w:p>
    <w:p w:rsidR="00E83483" w:rsidRDefault="005C1F5B">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BFBFBF"/>
              <w:bottom w:val="dashed" w:sz="4" w:space="0" w:color="BFBFBF"/>
              <w:right w:val="none" w:sz="4" w:space="0" w:color="6E6E6E"/>
            </w:tcBorders>
          </w:tcPr>
          <w:p w:rsidR="00E83483" w:rsidRDefault="005C1F5B">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BFBFBF"/>
              <w:bottom w:val="none" w:sz="4" w:space="0" w:color="BFBFBF"/>
              <w:right w:val="none" w:sz="4" w:space="0" w:color="6E6E6E"/>
            </w:tcBorders>
          </w:tcPr>
          <w:p w:rsidR="00E83483" w:rsidRDefault="005C1F5B">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83483" w:rsidRDefault="00E83483">
            <w:pPr>
              <w:pStyle w:val="ProductList-TableBody"/>
            </w:pPr>
          </w:p>
        </w:tc>
      </w:tr>
    </w:tbl>
    <w:p w:rsidR="00E83483" w:rsidRDefault="005C1F5B">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78" w:name="_Sec611"/>
      <w:r>
        <w:t>Office Uygulamaları</w:t>
      </w:r>
      <w:bookmarkEnd w:id="78"/>
      <w:r>
        <w:fldChar w:fldCharType="begin"/>
      </w:r>
      <w:r>
        <w:instrText xml:space="preserve"> TC "</w:instrText>
      </w:r>
      <w:bookmarkStart w:id="79" w:name="_Toc507621522"/>
      <w:r>
        <w:instrText>Office Uygulamaları</w:instrText>
      </w:r>
      <w:bookmarkEnd w:id="79"/>
      <w:r>
        <w:instrText>" \l 2</w:instrText>
      </w:r>
      <w:r>
        <w:fldChar w:fldCharType="end"/>
      </w:r>
    </w:p>
    <w:p w:rsidR="00E83483" w:rsidRDefault="005C1F5B">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07621523"/>
      <w:r>
        <w:instrText>Office Masaüstü Uygulamaları</w:instrText>
      </w:r>
      <w:bookmarkEnd w:id="81"/>
      <w:r>
        <w:instrText>" \l 3</w:instrText>
      </w:r>
      <w:r>
        <w:fldChar w:fldCharType="end"/>
      </w:r>
    </w:p>
    <w:p w:rsidR="00E83483" w:rsidRDefault="005C1F5B">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000000"/>
              <w:bottom w:val="dashed" w:sz="4" w:space="0" w:color="BFBFBF"/>
              <w:right w:val="single" w:sz="6" w:space="0" w:color="FFFFFF"/>
            </w:tcBorders>
          </w:tcPr>
          <w:p w:rsidR="00E83483" w:rsidRDefault="005C1F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dashed" w:sz="4" w:space="0" w:color="BFBFBF"/>
              <w:right w:val="single" w:sz="6" w:space="0" w:color="FFFFFF"/>
            </w:tcBorders>
          </w:tcPr>
          <w:p w:rsidR="00E83483" w:rsidRDefault="005C1F5B">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3483" w:rsidRDefault="00E834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000000"/>
              <w:bottom w:val="none" w:sz="4" w:space="0" w:color="BFBFBF"/>
              <w:right w:val="single" w:sz="6" w:space="0" w:color="FFFFFF"/>
            </w:tcBorders>
          </w:tcPr>
          <w:p w:rsidR="00E83483" w:rsidRDefault="005C1F5B">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83483" w:rsidRDefault="005C1F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83483" w:rsidRDefault="00E834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0"/>
        <w:gridCol w:w="3640"/>
        <w:gridCol w:w="361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Project Professional 2016</w:t>
      </w:r>
    </w:p>
    <w:p w:rsidR="00E83483" w:rsidRDefault="005C1F5B">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E83483" w:rsidRDefault="00E83483">
      <w:pPr>
        <w:pStyle w:val="ProductList-Body"/>
      </w:pPr>
    </w:p>
    <w:p w:rsidR="00E83483" w:rsidRDefault="005C1F5B">
      <w:pPr>
        <w:pStyle w:val="ProductList-ClauseHeading"/>
        <w:outlineLvl w:val="4"/>
      </w:pPr>
      <w:r>
        <w:t>2.2 Evden Çalışma</w:t>
      </w:r>
    </w:p>
    <w:p w:rsidR="00E83483" w:rsidRDefault="005C1F5B">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E83483" w:rsidRDefault="00E83483">
      <w:pPr>
        <w:pStyle w:val="ProductList-Body"/>
      </w:pPr>
    </w:p>
    <w:p w:rsidR="00E83483" w:rsidRDefault="005C1F5B">
      <w:pPr>
        <w:pStyle w:val="ProductList-ClauseHeading"/>
        <w:outlineLvl w:val="4"/>
      </w:pPr>
      <w:r>
        <w:t>2.3 Platformdan Bağımsız</w:t>
      </w:r>
    </w:p>
    <w:p w:rsidR="00E83483" w:rsidRDefault="005C1F5B">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E83483" w:rsidRDefault="00E83483">
      <w:pPr>
        <w:pStyle w:val="ProductList-Body"/>
      </w:pPr>
    </w:p>
    <w:p w:rsidR="00E83483" w:rsidRDefault="005C1F5B">
      <w:pPr>
        <w:pStyle w:val="ProductList-ClauseHeading"/>
        <w:outlineLvl w:val="4"/>
      </w:pPr>
      <w:r>
        <w:t>2.4 Ardıl Sürümler</w:t>
      </w:r>
    </w:p>
    <w:p w:rsidR="00E83483" w:rsidRDefault="005C1F5B">
      <w:pPr>
        <w:pStyle w:val="ProductList-Body"/>
      </w:pPr>
      <w:r>
        <w:t>Skype Kurumsal 2016, Lync 2013 için ardıl sürümdür.</w:t>
      </w:r>
    </w:p>
    <w:p w:rsidR="00E83483" w:rsidRDefault="00E83483">
      <w:pPr>
        <w:pStyle w:val="ProductList-Body"/>
      </w:pPr>
    </w:p>
    <w:p w:rsidR="00E83483" w:rsidRDefault="005C1F5B">
      <w:pPr>
        <w:pStyle w:val="ProductList-ClauseHeading"/>
        <w:outlineLvl w:val="4"/>
      </w:pPr>
      <w:r>
        <w:t>2.5 Office Online Server</w:t>
      </w:r>
    </w:p>
    <w:p w:rsidR="00E83483" w:rsidRDefault="005C1F5B">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E83483" w:rsidRDefault="00E83483">
      <w:pPr>
        <w:pStyle w:val="ProductList-Body"/>
      </w:pPr>
    </w:p>
    <w:p w:rsidR="00E83483" w:rsidRDefault="005C1F5B">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Office Home ve Student 2013 RT Ticari Kullanım Hakları</w:t>
      </w:r>
    </w:p>
    <w:p w:rsidR="00E83483" w:rsidRDefault="005C1F5B">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E83483" w:rsidRDefault="00E83483">
      <w:pPr>
        <w:pStyle w:val="ProductList-Body"/>
      </w:pPr>
    </w:p>
    <w:p w:rsidR="00E83483" w:rsidRDefault="005C1F5B">
      <w:pPr>
        <w:pStyle w:val="ProductList-ClauseHeading"/>
        <w:outlineLvl w:val="4"/>
      </w:pPr>
      <w:r>
        <w:t>3.2 Office Professional Plus 2016 ve Office Standard 2016 – Office Ev ve Öğrenci 2013 RT Ticari Kullanım</w:t>
      </w:r>
    </w:p>
    <w:p w:rsidR="00E83483" w:rsidRDefault="005C1F5B">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E83483" w:rsidRDefault="00E83483">
      <w:pPr>
        <w:pStyle w:val="ProductList-Body"/>
      </w:pPr>
    </w:p>
    <w:p w:rsidR="00E83483" w:rsidRDefault="005C1F5B">
      <w:pPr>
        <w:pStyle w:val="ProductList-ClauseHeading"/>
        <w:outlineLvl w:val="4"/>
      </w:pPr>
      <w:r>
        <w:t>3.3 Akademik Müşteriler için Genişletilmiş Kullanım Hakları</w:t>
      </w:r>
    </w:p>
    <w:p w:rsidR="00E83483" w:rsidRDefault="005C1F5B">
      <w:pPr>
        <w:pStyle w:val="ProductList-Body"/>
      </w:pPr>
      <w:r>
        <w:t xml:space="preserve">Bir Kurumun Eğitim Çözümleri için Open Value Üyelik Anlaşması veya Eğitim Çözümleri için Kayıt Anlaşması (2017 öncesi) kapsamında tanımlı Kuruluşunda tüm Fakülte ve Personeli için Office Professional Plus lisansı almış olması koşuluyla, Kurum,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E83483" w:rsidRDefault="005C1F5B">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Project Professional 2016</w:t>
      </w:r>
    </w:p>
    <w:p w:rsidR="00E83483" w:rsidRDefault="005C1F5B">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86" w:name="_Sec680"/>
      <w:r>
        <w:t>Mac için Office</w:t>
      </w:r>
      <w:bookmarkEnd w:id="86"/>
      <w:r>
        <w:fldChar w:fldCharType="begin"/>
      </w:r>
      <w:r>
        <w:instrText xml:space="preserve"> TC "</w:instrText>
      </w:r>
      <w:bookmarkStart w:id="87" w:name="_Toc507621524"/>
      <w:r>
        <w:instrText>Mac için Office</w:instrText>
      </w:r>
      <w:bookmarkEnd w:id="87"/>
      <w:r>
        <w:instrText>" \l 3</w:instrText>
      </w:r>
      <w:r>
        <w:fldChar w:fldCharType="end"/>
      </w:r>
    </w:p>
    <w:p w:rsidR="00E83483" w:rsidRDefault="005C1F5B">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Ardıl Sürümler</w:t>
      </w:r>
    </w:p>
    <w:p w:rsidR="00E83483" w:rsidRDefault="005C1F5B">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E83483" w:rsidRDefault="00E83483">
      <w:pPr>
        <w:pStyle w:val="ProductList-Body"/>
      </w:pPr>
    </w:p>
    <w:p w:rsidR="00E83483" w:rsidRDefault="005C1F5B">
      <w:pPr>
        <w:pStyle w:val="ProductList-ClauseHeading"/>
        <w:outlineLvl w:val="4"/>
      </w:pPr>
      <w:r>
        <w:t>2.2 Evden Çalışma</w:t>
      </w:r>
    </w:p>
    <w:p w:rsidR="00E83483" w:rsidRDefault="005C1F5B">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E83483" w:rsidRDefault="00E83483">
      <w:pPr>
        <w:pStyle w:val="ProductList-Body"/>
      </w:pPr>
    </w:p>
    <w:p w:rsidR="00E83483" w:rsidRDefault="005C1F5B">
      <w:pPr>
        <w:pStyle w:val="ProductList-ClauseHeading"/>
        <w:outlineLvl w:val="4"/>
      </w:pPr>
      <w:r>
        <w:t>2.3 Platformdan Bağımsız</w:t>
      </w:r>
    </w:p>
    <w:p w:rsidR="00E83483" w:rsidRDefault="005C1F5B">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E83483" w:rsidRDefault="00E83483">
      <w:pPr>
        <w:pStyle w:val="ProductList-Body"/>
      </w:pPr>
    </w:p>
    <w:p w:rsidR="00E83483" w:rsidRDefault="005C1F5B">
      <w:pPr>
        <w:pStyle w:val="ProductList-ClauseHeading"/>
        <w:outlineLvl w:val="4"/>
      </w:pPr>
      <w:r>
        <w:t>2.4 Office Online Server</w:t>
      </w:r>
    </w:p>
    <w:p w:rsidR="00E83483" w:rsidRDefault="005C1F5B">
      <w:pPr>
        <w:pStyle w:val="ProductList-Body"/>
      </w:pPr>
      <w:r>
        <w:t xml:space="preserve">1 Ağustos 2016'dan önce Mac için Office Standard 2016 lisansları satın alan müşteriler, söz konusu lisanslarla birlikte düzenleme işlevselliğini </w:t>
      </w:r>
      <w:hyperlink r:id="rId46">
        <w:r>
          <w:rPr>
            <w:color w:val="00467F"/>
            <w:u w:val="single"/>
          </w:rPr>
          <w:t>Office Online maddesi Ek B</w:t>
        </w:r>
      </w:hyperlink>
      <w:r>
        <w:t>'de açıklanan şekilde kullanabilirler. Bu hak 1 Ağustos 2019'da sona erer.</w:t>
      </w:r>
    </w:p>
    <w:p w:rsidR="00E83483" w:rsidRDefault="005C1F5B">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Office Ev ve Öğrenci 2013 RT Ticari Kullanım</w:t>
      </w:r>
    </w:p>
    <w:p w:rsidR="00E83483" w:rsidRDefault="005C1F5B">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E83483" w:rsidRDefault="005C1F5B">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92" w:name="_Sec612"/>
      <w:r>
        <w:t>Office Sunucuları</w:t>
      </w:r>
      <w:bookmarkEnd w:id="92"/>
      <w:r>
        <w:fldChar w:fldCharType="begin"/>
      </w:r>
      <w:r>
        <w:instrText xml:space="preserve"> TC "</w:instrText>
      </w:r>
      <w:bookmarkStart w:id="93" w:name="_Toc507621525"/>
      <w:r>
        <w:instrText>Office Sunucuları</w:instrText>
      </w:r>
      <w:bookmarkEnd w:id="93"/>
      <w:r>
        <w:instrText>" \l 2</w:instrText>
      </w:r>
      <w:r>
        <w:fldChar w:fldCharType="end"/>
      </w:r>
    </w:p>
    <w:p w:rsidR="00E83483" w:rsidRDefault="005C1F5B">
      <w:pPr>
        <w:pStyle w:val="ProductList-Offering2HeadingNoBorder"/>
        <w:outlineLvl w:val="2"/>
      </w:pPr>
      <w:bookmarkStart w:id="94" w:name="_Sec638"/>
      <w:r>
        <w:t>Exchange Server</w:t>
      </w:r>
      <w:bookmarkEnd w:id="94"/>
      <w:r>
        <w:fldChar w:fldCharType="begin"/>
      </w:r>
      <w:r>
        <w:instrText xml:space="preserve"> TC "</w:instrText>
      </w:r>
      <w:bookmarkStart w:id="95" w:name="_Toc507621526"/>
      <w:r>
        <w:instrText>Exchange Server</w:instrText>
      </w:r>
      <w:bookmarkEnd w:id="95"/>
      <w:r>
        <w:instrText>" \l 3</w:instrText>
      </w:r>
      <w:r>
        <w:fldChar w:fldCharType="end"/>
      </w:r>
    </w:p>
    <w:p w:rsidR="00E83483" w:rsidRDefault="005C1F5B">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83483" w:rsidRDefault="005C1F5B">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Dâhil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6"/>
        <w:gridCol w:w="364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3483" w:rsidRDefault="005C1F5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Exchange Online Plan 1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Exchange Online Plan 2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Exchange Online Plan 2G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SubClauseHeading"/>
        <w:outlineLvl w:val="5"/>
      </w:pPr>
      <w:r>
        <w:t>3.1.1 Exchange Kurumsal CAL ile İlişkili Ek İşlevsellik</w:t>
      </w:r>
    </w:p>
    <w:p w:rsidR="00E83483" w:rsidRDefault="005C1F5B">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Exchange Online Plan 2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Exchange Online Plan 2G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Indented"/>
      </w:pPr>
    </w:p>
    <w:p w:rsidR="00E83483" w:rsidRDefault="005C1F5B">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3.3 Eğitim Çözümleri için Kayıt Anlaşması</w:t>
      </w:r>
    </w:p>
    <w:p w:rsidR="00E83483" w:rsidRDefault="005C1F5B">
      <w:pPr>
        <w:pStyle w:val="ProductList-Body"/>
      </w:pPr>
      <w:r>
        <w:t>Yukarıdaki Dış Kullanıcı Erişimi Gereksinimlerine bağlı olmaksızın, EES kapsamında Exchange Server 2016'ya öğrenci erişiminin CAL'lere gereksinimi olur.</w:t>
      </w:r>
    </w:p>
    <w:p w:rsidR="00E83483" w:rsidRDefault="00E83483">
      <w:pPr>
        <w:pStyle w:val="ProductList-Body"/>
      </w:pPr>
    </w:p>
    <w:p w:rsidR="00E83483" w:rsidRDefault="005C1F5B">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Exchange Enterprise CAL with Services 2016 Ek Şartları ve Koşulları</w:t>
      </w:r>
    </w:p>
    <w:p w:rsidR="00E83483" w:rsidRDefault="005C1F5B">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49">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00" w:name="_Sec639"/>
      <w:r>
        <w:t>Project Server</w:t>
      </w:r>
      <w:bookmarkEnd w:id="100"/>
      <w:r>
        <w:fldChar w:fldCharType="begin"/>
      </w:r>
      <w:r>
        <w:instrText xml:space="preserve"> TC "</w:instrText>
      </w:r>
      <w:bookmarkStart w:id="101" w:name="_Toc507621527"/>
      <w:r>
        <w:instrText>Project Server</w:instrText>
      </w:r>
      <w:bookmarkEnd w:id="101"/>
      <w:r>
        <w:instrText>" \l 3</w:instrText>
      </w:r>
      <w:r>
        <w:fldChar w:fldCharType="end"/>
      </w:r>
    </w:p>
    <w:p w:rsidR="00E83483" w:rsidRDefault="005C1F5B">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83483" w:rsidRDefault="005C1F5B">
            <w:pPr>
              <w:pStyle w:val="ProductList-TableBody"/>
            </w:pPr>
            <w:r>
              <w:t>Project Online Essentials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E83483" w:rsidRDefault="005C1F5B">
            <w:pPr>
              <w:pStyle w:val="ProductList-TableBody"/>
            </w:pPr>
            <w:r>
              <w:t>Project Online Premium Kullanıcı SL'si</w:t>
            </w:r>
          </w:p>
        </w:tc>
      </w:tr>
    </w:tbl>
    <w:p w:rsidR="00E83483" w:rsidRDefault="00E83483">
      <w:pPr>
        <w:pStyle w:val="ProductList-Body"/>
      </w:pPr>
    </w:p>
    <w:p w:rsidR="00E83483" w:rsidRDefault="005C1F5B">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06" w:name="_Sec640"/>
      <w:r>
        <w:t>SharePoint Server</w:t>
      </w:r>
      <w:bookmarkEnd w:id="106"/>
      <w:r>
        <w:fldChar w:fldCharType="begin"/>
      </w:r>
      <w:r>
        <w:instrText xml:space="preserve"> TC "</w:instrText>
      </w:r>
      <w:bookmarkStart w:id="107" w:name="_Toc507621528"/>
      <w:r>
        <w:instrText>SharePoint Server</w:instrText>
      </w:r>
      <w:bookmarkEnd w:id="107"/>
      <w:r>
        <w:instrText>" \l 3</w:instrText>
      </w:r>
      <w:r>
        <w:fldChar w:fldCharType="end"/>
      </w:r>
    </w:p>
    <w:p w:rsidR="00E83483" w:rsidRDefault="005C1F5B">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83483" w:rsidRDefault="005C1F5B">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Dâhil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616"/>
        <w:gridCol w:w="3650"/>
        <w:gridCol w:w="365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616"/>
        <w:gridCol w:w="3650"/>
        <w:gridCol w:w="365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5C1F5B">
            <w:pPr>
              <w:pStyle w:val="ProductList-TableBody"/>
            </w:pPr>
            <w:r>
              <w:t>SharePoint Online Plan 2 Kullanıcı SL’si</w:t>
            </w:r>
          </w:p>
        </w:tc>
      </w:tr>
    </w:tbl>
    <w:p w:rsidR="00E83483" w:rsidRDefault="00E83483">
      <w:pPr>
        <w:pStyle w:val="ProductList-Body"/>
      </w:pPr>
    </w:p>
    <w:p w:rsidR="00E83483" w:rsidRDefault="005C1F5B">
      <w:pPr>
        <w:pStyle w:val="ProductList-SubClauseHeading"/>
        <w:outlineLvl w:val="5"/>
      </w:pPr>
      <w:r>
        <w:t>3.2.1 SharePoint Kurumsal CAL ile İlişkili Ek SharePoint Server İşlevselliği</w:t>
      </w:r>
    </w:p>
    <w:p w:rsidR="00E83483" w:rsidRDefault="005C1F5B">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SharePoint Online Plan 2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Indented"/>
      </w:pPr>
    </w:p>
    <w:p w:rsidR="00E83483" w:rsidRDefault="005C1F5B">
      <w:pPr>
        <w:pStyle w:val="ProductList-ClauseHeading"/>
        <w:outlineLvl w:val="4"/>
      </w:pPr>
      <w:r>
        <w:t>3.3 Kamusal Olarak Kullanılabilir İçeriğe Erişen Kullanıcılar için CAL Feragati</w:t>
      </w:r>
    </w:p>
    <w:p w:rsidR="00E83483" w:rsidRDefault="005C1F5B">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E83483" w:rsidRDefault="00E83483">
      <w:pPr>
        <w:pStyle w:val="ProductList-Body"/>
      </w:pPr>
    </w:p>
    <w:p w:rsidR="00E83483" w:rsidRDefault="005C1F5B">
      <w:pPr>
        <w:pStyle w:val="ProductList-ClauseHeading"/>
        <w:outlineLvl w:val="4"/>
      </w:pPr>
      <w:r>
        <w:t>3.4 Ek Yazılımlar</w:t>
      </w:r>
    </w:p>
    <w:tbl>
      <w:tblPr>
        <w:tblStyle w:val="PURTable"/>
        <w:tblW w:w="0" w:type="dxa"/>
        <w:tblLook w:val="04A0" w:firstRow="1" w:lastRow="0" w:firstColumn="1" w:lastColumn="0" w:noHBand="0" w:noVBand="1"/>
      </w:tblPr>
      <w:tblGrid>
        <w:gridCol w:w="3702"/>
        <w:gridCol w:w="3607"/>
        <w:gridCol w:w="360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3.5 Eğitim Çözümleri için Kayıt Anlaşması</w:t>
      </w:r>
    </w:p>
    <w:p w:rsidR="00E83483" w:rsidRDefault="005C1F5B">
      <w:pPr>
        <w:pStyle w:val="ProductList-Body"/>
      </w:pPr>
      <w:r>
        <w:t>Yukarıdaki Dış Kullanıcı Erişimi Gereksinimlerine bağlı olmaksızın, EES kapsamında SharePoint Server 2016'ya öğrenci erişiminin CAL'lere gereksinimi olur.</w:t>
      </w:r>
    </w:p>
    <w:p w:rsidR="00E83483" w:rsidRDefault="00E83483">
      <w:pPr>
        <w:pStyle w:val="ProductList-Body"/>
      </w:pPr>
    </w:p>
    <w:p w:rsidR="00E83483" w:rsidRDefault="005C1F5B">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12" w:name="_Sec641"/>
      <w:r>
        <w:t>Skype Kurumsal Sunucusu</w:t>
      </w:r>
      <w:bookmarkEnd w:id="112"/>
      <w:r>
        <w:fldChar w:fldCharType="begin"/>
      </w:r>
      <w:r>
        <w:instrText xml:space="preserve"> TC "</w:instrText>
      </w:r>
      <w:bookmarkStart w:id="113" w:name="_Toc507621529"/>
      <w:r>
        <w:instrText>Skype Kurumsal Sunucusu</w:instrText>
      </w:r>
      <w:bookmarkEnd w:id="113"/>
      <w:r>
        <w:instrText>" \l 3</w:instrText>
      </w:r>
      <w:r>
        <w:fldChar w:fldCharType="end"/>
      </w:r>
    </w:p>
    <w:p w:rsidR="00E83483" w:rsidRDefault="005C1F5B">
      <w:pPr>
        <w:pStyle w:val="ProductList-Offering1SubSection"/>
        <w:outlineLvl w:val="3"/>
      </w:pPr>
      <w:bookmarkStart w:id="114" w:name="_Sec686"/>
      <w:r>
        <w:t>1. Program Kullanılabilirliği</w:t>
      </w:r>
      <w:bookmarkEnd w:id="114"/>
    </w:p>
    <w:p w:rsidR="00E83483" w:rsidRDefault="00E8348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FFFFFF"/>
              <w:right w:val="none" w:sz="4" w:space="0" w:color="6E6E6E"/>
            </w:tcBorders>
          </w:tcPr>
          <w:p w:rsidR="00E83483" w:rsidRDefault="005C1F5B">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83483" w:rsidRDefault="005C1F5B">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7"/>
        <w:gridCol w:w="364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Skype Kurumsal Çevrimiçi Sürüm Plan 1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Skype Kurumsal Çevrimiçi Sürüm Plan 2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Skype Kurumsal Çevrimiçi Sürüm Plan 2G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SubClauseHeading"/>
        <w:outlineLvl w:val="5"/>
      </w:pPr>
      <w:r>
        <w:t>3.1.1 Skype Kurumsal Sunucusu Kurumsal CAL ile İlişkili Ek İşlevsellik</w:t>
      </w:r>
    </w:p>
    <w:p w:rsidR="00E83483" w:rsidRDefault="005C1F5B">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90"/>
        <w:gridCol w:w="3520"/>
        <w:gridCol w:w="354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Skype Kurumsal Çevrimiçi Sürüm Plan 2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Skype Kurumsal Çevrimiçi Sürüm Plan 2G Kullanıcı SL'si</w:t>
            </w:r>
          </w:p>
        </w:tc>
      </w:tr>
      <w:tr w:rsidR="00E834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3483" w:rsidRDefault="005C1F5B">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E83483" w:rsidRDefault="005C1F5B">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Indented"/>
      </w:pPr>
    </w:p>
    <w:p w:rsidR="00E83483" w:rsidRDefault="005C1F5B">
      <w:pPr>
        <w:pStyle w:val="ProductList-SubClauseHeading"/>
        <w:outlineLvl w:val="5"/>
      </w:pPr>
      <w:r>
        <w:t>3.1.2 Skype Kurumsal Sunucusu Plus CAL ile İlişkili Ek İşlevsellik</w:t>
      </w:r>
    </w:p>
    <w:p w:rsidR="00E83483" w:rsidRDefault="005C1F5B">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99"/>
        <w:gridCol w:w="3530"/>
        <w:gridCol w:w="352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E83483" w:rsidRDefault="005C1F5B">
            <w:pPr>
              <w:pStyle w:val="ProductList-TableBody"/>
            </w:pPr>
            <w:r>
              <w:t>Skype Kurumsal Plus CAL Kullanıcı SL'si</w:t>
            </w:r>
          </w:p>
        </w:tc>
      </w:tr>
    </w:tbl>
    <w:p w:rsidR="00E83483" w:rsidRDefault="00E83483">
      <w:pPr>
        <w:pStyle w:val="ProductList-BodyIndented"/>
      </w:pPr>
    </w:p>
    <w:p w:rsidR="00E83483" w:rsidRDefault="005C1F5B">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Sesli/Görüntülü Konferans Sunucusu Rolü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Yönetici Rolü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Ara Sunucu Rolü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Lync Server 2013 Grup Sohbet Yönetim Aracı</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PowerShell Ek Bileşeni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Dayanıklı Şube Gereci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Video Birlikte Çalışma Sunucu Rolü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3.3 Eğitim Çözümleri için Kayıt Anlaşması</w:t>
      </w:r>
    </w:p>
    <w:p w:rsidR="00E83483" w:rsidRDefault="005C1F5B">
      <w:pPr>
        <w:pStyle w:val="ProductList-Body"/>
      </w:pPr>
      <w:r>
        <w:t>Yukarıdaki Dış Kullanıcı Erişimi Gereksinimlerine bağlı olmaksızın, EES kapsamında Skype Kurumsal Sunucu 2015'e öğrenci erişiminin CAL'lere gereksinimi olur.</w:t>
      </w:r>
    </w:p>
    <w:p w:rsidR="00E83483" w:rsidRDefault="005C1F5B">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118" w:name="_Sec614"/>
      <w:r>
        <w:t>SQL Server</w:t>
      </w:r>
      <w:bookmarkEnd w:id="118"/>
      <w:r>
        <w:fldChar w:fldCharType="begin"/>
      </w:r>
      <w:r>
        <w:instrText xml:space="preserve"> TC "</w:instrText>
      </w:r>
      <w:bookmarkStart w:id="119" w:name="_Toc507621530"/>
      <w:r>
        <w:instrText>SQL Server</w:instrText>
      </w:r>
      <w:bookmarkEnd w:id="119"/>
      <w:r>
        <w:instrText>" \l 2</w:instrText>
      </w:r>
      <w:r>
        <w:fldChar w:fldCharType="end"/>
      </w:r>
    </w:p>
    <w:p w:rsidR="00E83483" w:rsidRDefault="005C1F5B">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single" w:sz="4" w:space="0" w:color="FFFFFF"/>
              <w:right w:val="none" w:sz="4" w:space="0" w:color="6E6E6E"/>
            </w:tcBorders>
          </w:tcPr>
          <w:p w:rsidR="00E83483" w:rsidRDefault="005C1F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83483" w:rsidRDefault="005C1F5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83483" w:rsidRDefault="005C1F5B">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2.1 SQL Server 2017 Enterprise</w:t>
      </w:r>
    </w:p>
    <w:p w:rsidR="00E83483" w:rsidRDefault="005C1F5B">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Şartları için Ekim 2017 Ürün Şartlarına bakmalıdır.  </w:t>
      </w:r>
    </w:p>
    <w:p w:rsidR="00E83483" w:rsidRDefault="00E83483">
      <w:pPr>
        <w:pStyle w:val="ProductList-Body"/>
      </w:pPr>
    </w:p>
    <w:p w:rsidR="00E83483" w:rsidRDefault="005C1F5B">
      <w:pPr>
        <w:pStyle w:val="ProductList-ClauseHeading"/>
        <w:outlineLvl w:val="3"/>
      </w:pPr>
      <w:r>
        <w:t>2.2 SQL Server Paralel Veri Ambarı</w:t>
      </w:r>
    </w:p>
    <w:p w:rsidR="00E83483" w:rsidRDefault="005C1F5B">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E83483" w:rsidRDefault="00E83483">
      <w:pPr>
        <w:pStyle w:val="ProductList-Body"/>
      </w:pPr>
    </w:p>
    <w:p w:rsidR="00E83483" w:rsidRDefault="005C1F5B">
      <w:pPr>
        <w:pStyle w:val="ProductList-ClauseHeading"/>
        <w:outlineLvl w:val="3"/>
      </w:pPr>
      <w:r>
        <w:t>Oracle Java olmaksızın 2.3 SQL Server Paralel Veri Ambarı İsteğe Bağlı Yapı</w:t>
      </w:r>
    </w:p>
    <w:p w:rsidR="00E83483" w:rsidRDefault="005C1F5B">
      <w:pPr>
        <w:pStyle w:val="ProductList-Body"/>
      </w:pPr>
      <w:r>
        <w:t xml:space="preserve">Müşteriler ürünün bir yapısını Oracle Java ile birlikte ya da istek doğrultusunda Oracle Java olmaksızın alabilirler. Daha fazla bilgi için bkz. </w:t>
      </w:r>
      <w:hyperlink r:id="rId52">
        <w:r>
          <w:rPr>
            <w:color w:val="00467F"/>
            <w:u w:val="single"/>
          </w:rPr>
          <w:t>http://www.microsoft.com/en-us/sqlserver/solutions-technologies/data-warehousing/pdw.aspx</w:t>
        </w:r>
      </w:hyperlink>
      <w:r>
        <w:t>.</w:t>
      </w:r>
    </w:p>
    <w:p w:rsidR="00E83483" w:rsidRDefault="00E83483">
      <w:pPr>
        <w:pStyle w:val="ProductList-Body"/>
      </w:pPr>
    </w:p>
    <w:p w:rsidR="00E83483" w:rsidRDefault="005C1F5B">
      <w:pPr>
        <w:pStyle w:val="ProductList-ClauseHeading"/>
        <w:outlineLvl w:val="3"/>
      </w:pPr>
      <w:r>
        <w:t>2.4 SQL Server Premium Assurance Eklentisi</w:t>
      </w:r>
    </w:p>
    <w:p w:rsidR="00E83483" w:rsidRDefault="005C1F5B">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3">
        <w:r>
          <w:rPr>
            <w:color w:val="00467F"/>
            <w:u w:val="single"/>
          </w:rPr>
          <w:t>http://go.microsoft.com/?linkid=9839206</w:t>
        </w:r>
      </w:hyperlink>
      <w:r>
        <w:t>.</w:t>
      </w:r>
    </w:p>
    <w:p w:rsidR="00E83483" w:rsidRDefault="00E83483">
      <w:pPr>
        <w:pStyle w:val="ProductList-Body"/>
      </w:pPr>
    </w:p>
    <w:p w:rsidR="00E83483" w:rsidRDefault="005C1F5B">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83483" w:rsidRDefault="005C1F5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3"/>
      </w:pPr>
      <w:r>
        <w:t>3.2 SQL Server'ın Önceki Sürümlerinin Otomatik Güncelleştirme Bildirimi</w:t>
      </w:r>
    </w:p>
    <w:p w:rsidR="00E83483" w:rsidRDefault="005C1F5B">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E83483" w:rsidRDefault="00E83483">
      <w:pPr>
        <w:pStyle w:val="ProductList-Body"/>
      </w:pPr>
    </w:p>
    <w:p w:rsidR="00E83483" w:rsidRDefault="005C1F5B">
      <w:pPr>
        <w:pStyle w:val="ProductList-ClauseHeading"/>
        <w:outlineLvl w:val="3"/>
      </w:pPr>
      <w:r>
        <w:t>3.3 SQL Server Platformu Seçimi</w:t>
      </w:r>
    </w:p>
    <w:p w:rsidR="00E83483" w:rsidRDefault="005C1F5B">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E83483" w:rsidRDefault="00E83483">
      <w:pPr>
        <w:pStyle w:val="ProductList-Body"/>
      </w:pPr>
    </w:p>
    <w:p w:rsidR="00E83483" w:rsidRDefault="005C1F5B">
      <w:pPr>
        <w:pStyle w:val="ProductList-ClauseHeading"/>
        <w:outlineLvl w:val="3"/>
      </w:pPr>
      <w:r>
        <w:t>3.4 Standard Edition için Çalışan Örnekler</w:t>
      </w:r>
    </w:p>
    <w:p w:rsidR="00E83483" w:rsidRDefault="005C1F5B">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E83483" w:rsidRDefault="00E83483">
      <w:pPr>
        <w:pStyle w:val="ProductList-Body"/>
      </w:pPr>
    </w:p>
    <w:p w:rsidR="00E83483" w:rsidRDefault="005C1F5B">
      <w:pPr>
        <w:pStyle w:val="ProductList-ClauseHeading"/>
        <w:outlineLvl w:val="3"/>
      </w:pPr>
      <w:r>
        <w:t>3.5 Paralel Veri Ambarı (PDW) için Yük Devretme Sunucuları</w:t>
      </w:r>
    </w:p>
    <w:p w:rsidR="00E83483" w:rsidRDefault="005C1F5B">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E83483" w:rsidRDefault="00E83483">
      <w:pPr>
        <w:pStyle w:val="ProductList-Body"/>
      </w:pPr>
    </w:p>
    <w:p w:rsidR="00E83483" w:rsidRDefault="005C1F5B">
      <w:pPr>
        <w:pStyle w:val="ProductList-ClauseHeading"/>
        <w:outlineLvl w:val="3"/>
      </w:pPr>
      <w:r>
        <w:t>3.6 Ek Yazılımlar</w:t>
      </w:r>
    </w:p>
    <w:p w:rsidR="00E83483" w:rsidRDefault="005C1F5B">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İstemci Araçları Bağlantısı</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Dağıtılan Yeniden Oynatma İstemcisi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Araçları - Tam</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Indented"/>
      </w:pPr>
    </w:p>
    <w:p w:rsidR="00E83483" w:rsidRDefault="005C1F5B">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4">
              <w:r>
                <w:rPr>
                  <w:color w:val="00467F"/>
                  <w:u w:val="single"/>
                </w:rPr>
                <w:t>Ürün Şartları - Haziran 2016</w:t>
              </w:r>
            </w:hyperlink>
            <w:r>
              <w:t xml:space="preserve">. Hadoop için R Server, Linux için R Server ve Teradata DB için R Server </w:t>
            </w:r>
            <w:hyperlink r:id="rId55">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URBreadcrumb"/>
      </w:pPr>
    </w:p>
    <w:p w:rsidR="00E83483" w:rsidRDefault="005C1F5B">
      <w:pPr>
        <w:pStyle w:val="ProductList-ClauseHeading"/>
        <w:outlineLvl w:val="3"/>
      </w:pPr>
      <w:r>
        <w:t>4.1 SQL Server 2017 Enterprise Core - Sınırsız Sanallaştırma</w:t>
      </w:r>
    </w:p>
    <w:p w:rsidR="00E83483" w:rsidRDefault="005C1F5B">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E83483" w:rsidRDefault="00E83483">
      <w:pPr>
        <w:pStyle w:val="ProductList-Body"/>
      </w:pPr>
    </w:p>
    <w:p w:rsidR="00E83483" w:rsidRDefault="005C1F5B">
      <w:pPr>
        <w:pStyle w:val="ProductList-ClauseHeading"/>
        <w:outlineLvl w:val="3"/>
      </w:pPr>
      <w:r>
        <w:t>4.2 SQL Server 2017 Enterprise Core - Paralel Veri Ambarı Özellik Güncelleştirmeleri</w:t>
      </w:r>
    </w:p>
    <w:p w:rsidR="00E83483" w:rsidRDefault="005C1F5B">
      <w:pPr>
        <w:pStyle w:val="ProductList-Body"/>
      </w:pPr>
      <w:r>
        <w:t>YG kapsamına sahip müşteriler, birincil ürün sürümleri arasında sunulan Paralel Veri Ambarı özellik sürümlerine (örn. gereç güncelleştirmeleri) hak kazanır.</w:t>
      </w:r>
    </w:p>
    <w:p w:rsidR="00E83483" w:rsidRDefault="00E83483">
      <w:pPr>
        <w:pStyle w:val="ProductList-Body"/>
      </w:pPr>
    </w:p>
    <w:p w:rsidR="00E83483" w:rsidRDefault="005C1F5B">
      <w:pPr>
        <w:pStyle w:val="ProductList-ClauseHeading"/>
        <w:outlineLvl w:val="3"/>
      </w:pPr>
      <w:r>
        <w:t>4.3 Uygulama Platformu İçin Kayıt Anlaşması EAP kapsamında SQL Server Satın Alma Seçeneği</w:t>
      </w:r>
    </w:p>
    <w:p w:rsidR="00E83483" w:rsidRDefault="005C1F5B">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E83483" w:rsidRDefault="00E83483">
      <w:pPr>
        <w:pStyle w:val="ProductList-Body"/>
      </w:pPr>
    </w:p>
    <w:p w:rsidR="00E83483" w:rsidRDefault="005C1F5B">
      <w:pPr>
        <w:pStyle w:val="ProductList-ClauseHeading"/>
        <w:outlineLvl w:val="3"/>
      </w:pPr>
      <w:r>
        <w:t>4.4 SQL Server Enterprise Core ve SQL Server Enterprise - Windows için Machine Learning Server ve Linux için Machine Learning Server</w:t>
      </w:r>
    </w:p>
    <w:p w:rsidR="00E83483" w:rsidRDefault="005C1F5B">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E83483" w:rsidRDefault="00E83483">
      <w:pPr>
        <w:pStyle w:val="ProductList-Body"/>
      </w:pPr>
    </w:p>
    <w:p w:rsidR="00E83483" w:rsidRDefault="005C1F5B">
      <w:pPr>
        <w:pStyle w:val="ProductList-ClauseHeading"/>
        <w:outlineLvl w:val="3"/>
      </w:pPr>
      <w:r>
        <w:t>4.5 SQL Enterprise Core – Hadoop için Machine Learning Server'ın Çalıştırılması</w:t>
      </w:r>
    </w:p>
    <w:p w:rsidR="00E83483" w:rsidRDefault="005C1F5B">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E83483" w:rsidRDefault="00E83483">
      <w:pPr>
        <w:pStyle w:val="ProductList-Body"/>
      </w:pPr>
    </w:p>
    <w:p w:rsidR="00E83483" w:rsidRDefault="005C1F5B">
      <w:pPr>
        <w:pStyle w:val="ProductList-ClauseHeading"/>
        <w:outlineLvl w:val="3"/>
      </w:pPr>
      <w:r>
        <w:t>4.6 Power BI Report Server'ın Kullanımı – SQL Server Enterprise Edition</w:t>
      </w:r>
    </w:p>
    <w:p w:rsidR="00E83483" w:rsidRDefault="005C1F5B">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124" w:name="_Sec615"/>
      <w:r>
        <w:t>System Center</w:t>
      </w:r>
      <w:bookmarkEnd w:id="124"/>
      <w:r>
        <w:fldChar w:fldCharType="begin"/>
      </w:r>
      <w:r>
        <w:instrText xml:space="preserve"> TC "</w:instrText>
      </w:r>
      <w:bookmarkStart w:id="125" w:name="_Toc507621531"/>
      <w:r>
        <w:instrText>System Center</w:instrText>
      </w:r>
      <w:bookmarkEnd w:id="125"/>
      <w:r>
        <w:instrText>" \l 2</w:instrText>
      </w:r>
      <w:r>
        <w:fldChar w:fldCharType="end"/>
      </w:r>
    </w:p>
    <w:p w:rsidR="00E83483" w:rsidRDefault="005C1F5B">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532"/>
      <w:r>
        <w:instrText>System Center Server</w:instrText>
      </w:r>
      <w:bookmarkEnd w:id="127"/>
      <w:r>
        <w:instrText>" \l 3</w:instrText>
      </w:r>
      <w:r>
        <w:fldChar w:fldCharType="end"/>
      </w:r>
    </w:p>
    <w:p w:rsidR="00E83483" w:rsidRDefault="005C1F5B">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57"/>
        <w:gridCol w:w="3662"/>
        <w:gridCol w:w="359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52"/>
        <w:gridCol w:w="3673"/>
        <w:gridCol w:w="359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3.3 SQL Server Teknolojisi</w:t>
      </w:r>
    </w:p>
    <w:p w:rsidR="00E83483" w:rsidRDefault="005C1F5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E83483" w:rsidRDefault="00E83483">
      <w:pPr>
        <w:pStyle w:val="ProductList-Body"/>
      </w:pPr>
    </w:p>
    <w:p w:rsidR="00E83483" w:rsidRDefault="005C1F5B">
      <w:pPr>
        <w:pStyle w:val="ProductList-ClauseHeading"/>
        <w:outlineLvl w:val="4"/>
      </w:pPr>
      <w:r>
        <w:t>3.4 Windows Server Kapsayıcılar</w:t>
      </w:r>
    </w:p>
    <w:p w:rsidR="00E83483" w:rsidRDefault="005C1F5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E83483" w:rsidRDefault="005C1F5B">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Geçerli Dal (varsa) Hakları</w:t>
      </w:r>
    </w:p>
    <w:p w:rsidR="00E83483" w:rsidRDefault="005C1F5B">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E83483" w:rsidRDefault="00E83483">
      <w:pPr>
        <w:pStyle w:val="ProductList-ClauseHeading"/>
        <w:outlineLvl w:val="4"/>
      </w:pPr>
    </w:p>
    <w:p w:rsidR="00E83483" w:rsidRDefault="005C1F5B">
      <w:pPr>
        <w:pStyle w:val="ProductList-ClauseHeading"/>
        <w:outlineLvl w:val="4"/>
      </w:pPr>
      <w:r>
        <w:t>4.2 System Center Global Service Monitor</w:t>
      </w:r>
    </w:p>
    <w:p w:rsidR="00E83483" w:rsidRDefault="005C1F5B">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E83483" w:rsidRDefault="00E83483">
      <w:pPr>
        <w:pStyle w:val="ProductList-Body"/>
      </w:pPr>
    </w:p>
    <w:p w:rsidR="00E83483" w:rsidRDefault="005C1F5B">
      <w:pPr>
        <w:pStyle w:val="ProductList-ClauseHeading"/>
        <w:outlineLvl w:val="4"/>
      </w:pPr>
      <w:r>
        <w:t>4.3 Lisans Modelindeki Değişiklikle İlişkili Kullanım Hakları ve Lisans Verilmesi – Uygun Lisans</w:t>
      </w:r>
    </w:p>
    <w:p w:rsidR="00E83483" w:rsidRDefault="005C1F5B">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533"/>
      <w:r>
        <w:instrText>System Center Configuration Manager</w:instrText>
      </w:r>
      <w:bookmarkEnd w:id="133"/>
      <w:r>
        <w:instrText>" \l 3</w:instrText>
      </w:r>
      <w:r>
        <w:fldChar w:fldCharType="end"/>
      </w:r>
    </w:p>
    <w:p w:rsidR="00E83483" w:rsidRDefault="005C1F5B">
      <w:pPr>
        <w:pStyle w:val="ProductList-Offering1SubSection"/>
        <w:outlineLvl w:val="3"/>
      </w:pPr>
      <w:bookmarkStart w:id="134" w:name="_Sec691"/>
      <w:r>
        <w:t>1. Program Kullanılabilirliği</w:t>
      </w:r>
      <w:bookmarkEnd w:id="134"/>
    </w:p>
    <w:p w:rsidR="00E83483" w:rsidRDefault="00E8348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Akademik Müşteriler</w:t>
      </w:r>
    </w:p>
    <w:p w:rsidR="00E83483" w:rsidRDefault="005C1F5B">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w:t>
      </w:r>
    </w:p>
    <w:tbl>
      <w:tblPr>
        <w:tblStyle w:val="PURTable"/>
        <w:tblW w:w="0" w:type="dxa"/>
        <w:tblLook w:val="04A0" w:firstRow="1" w:lastRow="0" w:firstColumn="1" w:lastColumn="0" w:noHBand="0" w:noVBand="1"/>
      </w:tblPr>
      <w:tblGrid>
        <w:gridCol w:w="3624"/>
        <w:gridCol w:w="3667"/>
        <w:gridCol w:w="362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 xml:space="preserve">Yönetim Lisansı Eşdeğer Lisansı (bkz. </w:t>
            </w:r>
            <w:hyperlink w:anchor="_Sec591">
              <w:r>
                <w:rPr>
                  <w:color w:val="00467F"/>
                  <w:u w:val="single"/>
                </w:rPr>
                <w:t>Ek A</w:t>
              </w:r>
            </w:hyperlink>
            <w:r>
              <w:t>)</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SQL Server Teknolojisi</w:t>
      </w:r>
    </w:p>
    <w:p w:rsidR="00E83483" w:rsidRDefault="005C1F5B">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5C1F5B">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Configuration Manager – VDI Hakları</w:t>
      </w:r>
    </w:p>
    <w:p w:rsidR="00E83483" w:rsidRDefault="005C1F5B">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E83483" w:rsidRDefault="00E83483">
      <w:pPr>
        <w:pStyle w:val="ProductList-Body"/>
      </w:pPr>
    </w:p>
    <w:p w:rsidR="00E83483" w:rsidRDefault="005C1F5B">
      <w:pPr>
        <w:pStyle w:val="ProductList-ClauseHeading"/>
        <w:outlineLvl w:val="4"/>
      </w:pPr>
      <w:r>
        <w:t>4.2 System Center Configuration Manager Geçerli Dal Hakları</w:t>
      </w:r>
    </w:p>
    <w:p w:rsidR="00E83483" w:rsidRDefault="005C1F5B">
      <w:pPr>
        <w:pStyle w:val="ProductList-Body"/>
      </w:pPr>
      <w:r>
        <w:t>System Center Configuration Manager Lisanslarına ilişkin etkin YG'ye veya ML eşdeğer Lisanlarına sahip müşteriler, System Center Configuration Manager'ın Geçerli Dal seçeneğini yükleyebilir ve kullanabilir.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534"/>
      <w:r>
        <w:instrText>System Center Data Protection Manager</w:instrText>
      </w:r>
      <w:bookmarkEnd w:id="139"/>
      <w:r>
        <w:instrText>" \l 3</w:instrText>
      </w:r>
      <w:r>
        <w:fldChar w:fldCharType="end"/>
      </w:r>
    </w:p>
    <w:p w:rsidR="00E83483" w:rsidRDefault="005C1F5B">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Akademik Müşteriler</w:t>
      </w:r>
    </w:p>
    <w:p w:rsidR="00E83483" w:rsidRDefault="005C1F5B">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SQL Server Teknolojisi</w:t>
      </w:r>
    </w:p>
    <w:p w:rsidR="00E83483" w:rsidRDefault="005C1F5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5C1F5B">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Data Protection Manager Geçerli Dal Hakları</w:t>
      </w:r>
    </w:p>
    <w:p w:rsidR="00E83483" w:rsidRDefault="005C1F5B">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535"/>
      <w:r>
        <w:instrText>System Center Endpoint Protection</w:instrText>
      </w:r>
      <w:bookmarkEnd w:id="145"/>
      <w:r>
        <w:instrText>" \l 3</w:instrText>
      </w:r>
      <w:r>
        <w:fldChar w:fldCharType="end"/>
      </w:r>
    </w:p>
    <w:p w:rsidR="00E83483" w:rsidRDefault="005C1F5B">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83483" w:rsidRDefault="005C1F5B">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(YG):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Cihaz ve Kullanıcı SL'leri</w:t>
      </w:r>
    </w:p>
    <w:p w:rsidR="00E83483" w:rsidRDefault="005C1F5B">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E83483" w:rsidRDefault="00E83483">
      <w:pPr>
        <w:pStyle w:val="ProductList-Body"/>
      </w:pPr>
    </w:p>
    <w:p w:rsidR="00E83483" w:rsidRDefault="005C1F5B">
      <w:pPr>
        <w:pStyle w:val="ProductList-ClauseHeading"/>
        <w:outlineLvl w:val="4"/>
      </w:pPr>
      <w:r>
        <w:t>3.2 Sunucu Yönetimi SL'leri</w:t>
      </w:r>
    </w:p>
    <w:p w:rsidR="00E83483" w:rsidRDefault="005C1F5B">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E83483" w:rsidRDefault="00E83483">
      <w:pPr>
        <w:pStyle w:val="ProductList-Body"/>
      </w:pPr>
    </w:p>
    <w:p w:rsidR="00E83483" w:rsidRDefault="005C1F5B">
      <w:pPr>
        <w:pStyle w:val="ProductList-ClauseHeading"/>
        <w:outlineLvl w:val="4"/>
      </w:pPr>
      <w:r>
        <w:t>3.3 Tarama Motorlarının Değiştirilmesi</w:t>
      </w:r>
    </w:p>
    <w:p w:rsidR="00E83483" w:rsidRDefault="005C1F5B">
      <w:pPr>
        <w:pStyle w:val="ProductList-Body"/>
      </w:pPr>
      <w:r>
        <w:t>Microsoft, Çevrimiçi Hizmetin aşağıdaki bileşenlerini, onlara denk sayılabilecek yazılım ve dosyalar ile değiştirebilir:</w:t>
      </w:r>
    </w:p>
    <w:p w:rsidR="00E83483" w:rsidRDefault="005C1F5B" w:rsidP="005C1F5B">
      <w:pPr>
        <w:pStyle w:val="ProductList-Bullet"/>
        <w:numPr>
          <w:ilvl w:val="0"/>
          <w:numId w:val="20"/>
        </w:numPr>
      </w:pPr>
      <w:r>
        <w:t xml:space="preserve">virüslere ve istenemeyen postalara karşı koruma yazılımları ve </w:t>
      </w:r>
    </w:p>
    <w:p w:rsidR="00E83483" w:rsidRDefault="005C1F5B" w:rsidP="005C1F5B">
      <w:pPr>
        <w:pStyle w:val="ProductList-Bullet"/>
        <w:numPr>
          <w:ilvl w:val="0"/>
          <w:numId w:val="20"/>
        </w:numPr>
      </w:pPr>
      <w:r>
        <w:t>imza dosyaları ve içerik filtreleme veri dosyaları.</w:t>
      </w:r>
    </w:p>
    <w:p w:rsidR="00E83483" w:rsidRDefault="005C1F5B">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Endpoint Protection Geçerli Dal Hakları</w:t>
      </w:r>
    </w:p>
    <w:p w:rsidR="00E83483" w:rsidRDefault="005C1F5B">
      <w:pPr>
        <w:pStyle w:val="ProductList-Body"/>
      </w:pPr>
      <w:r>
        <w:t>System Center Endpoint Protection Lisanslarına ilişkin etkin YG'ye veya ML eşdeğer Lisansına sahip müşteriler, System Center Endpoint Protection'ın Geçerli Dal seçeneğini yükleyebilir ve kullanabilir.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536"/>
      <w:r>
        <w:instrText>System Center Operations Manager</w:instrText>
      </w:r>
      <w:bookmarkEnd w:id="151"/>
      <w:r>
        <w:instrText>" \l 3</w:instrText>
      </w:r>
      <w:r>
        <w:fldChar w:fldCharType="end"/>
      </w:r>
    </w:p>
    <w:p w:rsidR="00E83483" w:rsidRDefault="005C1F5B">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2">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Akademik Müşteriler</w:t>
      </w:r>
    </w:p>
    <w:p w:rsidR="00E83483" w:rsidRDefault="005C1F5B">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SQL Server Teknolojisi</w:t>
      </w:r>
    </w:p>
    <w:p w:rsidR="00E83483" w:rsidRDefault="005C1F5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5C1F5B">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Operations Manager Geçerli Dal Hakları</w:t>
      </w:r>
    </w:p>
    <w:p w:rsidR="00E83483" w:rsidRDefault="005C1F5B">
      <w:pPr>
        <w:pStyle w:val="ProductList-Body"/>
      </w:pPr>
      <w:r>
        <w:t>System Center Operations Manager Lisanslarına ilişkin etkin YG'ye veya ML eşdeğer Lisansına sahip müşteriler, System Center Operations Manager'ın Geçerli Dal seçeneğini yükleyebilir ve kullanabilir.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537"/>
      <w:r>
        <w:instrText>System Center Orchestrator</w:instrText>
      </w:r>
      <w:bookmarkEnd w:id="157"/>
      <w:r>
        <w:instrText>" \l 3</w:instrText>
      </w:r>
      <w:r>
        <w:fldChar w:fldCharType="end"/>
      </w:r>
    </w:p>
    <w:p w:rsidR="00E83483" w:rsidRDefault="005C1F5B">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9">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Akademik Müşteriler</w:t>
      </w:r>
    </w:p>
    <w:p w:rsidR="00E83483" w:rsidRDefault="005C1F5B">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SQL Server Teknolojisi</w:t>
      </w:r>
    </w:p>
    <w:p w:rsidR="00E83483" w:rsidRDefault="005C1F5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5C1F5B">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538"/>
      <w:r>
        <w:instrText>System Center Service Manager</w:instrText>
      </w:r>
      <w:bookmarkEnd w:id="163"/>
      <w:r>
        <w:instrText>" \l 3</w:instrText>
      </w:r>
      <w:r>
        <w:fldChar w:fldCharType="end"/>
      </w:r>
    </w:p>
    <w:p w:rsidR="00E83483" w:rsidRDefault="005C1F5B">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6">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Akademik Müşteriler</w:t>
      </w:r>
    </w:p>
    <w:p w:rsidR="00E83483" w:rsidRDefault="005C1F5B">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83483" w:rsidRDefault="005C1F5B">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Yönetim Lisansı</w:t>
      </w:r>
    </w:p>
    <w:tbl>
      <w:tblPr>
        <w:tblStyle w:val="PURTable"/>
        <w:tblW w:w="0" w:type="dxa"/>
        <w:tblLook w:val="04A0" w:firstRow="1" w:lastRow="0" w:firstColumn="1" w:lastColumn="0" w:noHBand="0" w:noVBand="1"/>
      </w:tblPr>
      <w:tblGrid>
        <w:gridCol w:w="3657"/>
        <w:gridCol w:w="3662"/>
        <w:gridCol w:w="359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3.2 SQL Server Teknolojisi</w:t>
      </w:r>
    </w:p>
    <w:p w:rsidR="00E83483" w:rsidRDefault="005C1F5B">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5C1F5B">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System Center Service Manager Geçerli Dal Hakları</w:t>
      </w:r>
    </w:p>
    <w:p w:rsidR="00E83483" w:rsidRDefault="005C1F5B">
      <w:pPr>
        <w:pStyle w:val="ProductList-Body"/>
      </w:pPr>
      <w:r>
        <w:t>System Center Service Manager Lisanslarına ilişkin etkin YG'ye veya ML eşdeğer Lisansına sahip müşteriler, System Center Service Manager'ın Geçerli Dal seçeneğini yükleyebilir ve kullanabilir.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539"/>
      <w:r>
        <w:instrText>Virtual Desktop Infrastructure (VDI) Suite</w:instrText>
      </w:r>
      <w:bookmarkEnd w:id="169"/>
      <w:r>
        <w:instrText>" \l 2</w:instrText>
      </w:r>
      <w:r>
        <w:fldChar w:fldCharType="end"/>
      </w:r>
    </w:p>
    <w:p w:rsidR="00E83483" w:rsidRDefault="005C1F5B">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170" w:name="_Sec617"/>
      <w:r>
        <w:t>Visual Studio</w:t>
      </w:r>
      <w:bookmarkEnd w:id="170"/>
      <w:r>
        <w:fldChar w:fldCharType="begin"/>
      </w:r>
      <w:r>
        <w:instrText xml:space="preserve"> TC "</w:instrText>
      </w:r>
      <w:bookmarkStart w:id="171" w:name="_Toc507621540"/>
      <w:r>
        <w:instrText>Visual Studio</w:instrText>
      </w:r>
      <w:bookmarkEnd w:id="171"/>
      <w:r>
        <w:instrText>" \l 2</w:instrText>
      </w:r>
      <w:r>
        <w:fldChar w:fldCharType="end"/>
      </w:r>
    </w:p>
    <w:p w:rsidR="00E83483" w:rsidRDefault="005C1F5B">
      <w:pPr>
        <w:pStyle w:val="ProductList-Offering2HeadingNoBorder"/>
        <w:outlineLvl w:val="2"/>
      </w:pPr>
      <w:bookmarkStart w:id="172" w:name="_Sec649"/>
      <w:r>
        <w:t>Visual Studio</w:t>
      </w:r>
      <w:bookmarkEnd w:id="172"/>
      <w:r>
        <w:fldChar w:fldCharType="begin"/>
      </w:r>
      <w:r>
        <w:instrText xml:space="preserve"> TC "</w:instrText>
      </w:r>
      <w:bookmarkStart w:id="173" w:name="_Toc507621541"/>
      <w:r>
        <w:instrText>Visual Studio</w:instrText>
      </w:r>
      <w:bookmarkEnd w:id="173"/>
      <w:r>
        <w:instrText>" \l 3</w:instrText>
      </w:r>
      <w:r>
        <w:fldChar w:fldCharType="end"/>
      </w:r>
    </w:p>
    <w:p w:rsidR="00E83483" w:rsidRDefault="005C1F5B">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SQL Server Paralel Veri Ambarı Geliştirici Lisansı Verilmesi</w:t>
      </w:r>
    </w:p>
    <w:p w:rsidR="00E83483" w:rsidRDefault="005C1F5B">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E83483" w:rsidRDefault="00E83483">
      <w:pPr>
        <w:pStyle w:val="ProductList-Body"/>
      </w:pPr>
    </w:p>
    <w:p w:rsidR="00E83483" w:rsidRDefault="005C1F5B">
      <w:pPr>
        <w:pStyle w:val="ProductList-ClauseHeading"/>
        <w:outlineLvl w:val="4"/>
      </w:pPr>
      <w:r>
        <w:t>2.2 Visual Studio Team Foundation Server 2018 Lisansı Verilmesi</w:t>
      </w:r>
    </w:p>
    <w:p w:rsidR="00E83483" w:rsidRDefault="005C1F5B">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E83483" w:rsidRDefault="00E83483">
      <w:pPr>
        <w:pStyle w:val="ProductList-Body"/>
      </w:pPr>
    </w:p>
    <w:p w:rsidR="00E83483" w:rsidRDefault="005C1F5B">
      <w:pPr>
        <w:pStyle w:val="ProductList-ClauseHeading"/>
        <w:outlineLvl w:val="4"/>
      </w:pPr>
      <w:r>
        <w:t>2.3 Microsoft Azure Platformu Hizmetleri</w:t>
      </w:r>
    </w:p>
    <w:p w:rsidR="00E83483" w:rsidRDefault="005C1F5B">
      <w:pPr>
        <w:pStyle w:val="ProductList-Body"/>
      </w:pPr>
      <w:r>
        <w:t>Microsoft Azure avantajları, birden çok Visual Studio Üyeliğinden veya MSDN Platformundan alınıp tek bir Microsoft Azure hesabında birleştirilemez.</w:t>
      </w:r>
    </w:p>
    <w:p w:rsidR="00E83483" w:rsidRDefault="005C1F5B">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BUILDSERVER.TXT Dosyası</w:t>
      </w:r>
    </w:p>
    <w:p w:rsidR="00E83483" w:rsidRDefault="005C1F5B">
      <w:pPr>
        <w:pStyle w:val="ProductList-Body"/>
      </w:pPr>
      <w:r>
        <w:t xml:space="preserve">Müşteri, </w:t>
      </w:r>
      <w:hyperlink r:id="rId85">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E83483" w:rsidRDefault="00E83483">
      <w:pPr>
        <w:pStyle w:val="ProductList-Body"/>
      </w:pPr>
    </w:p>
    <w:p w:rsidR="00E83483" w:rsidRDefault="005C1F5B">
      <w:pPr>
        <w:pStyle w:val="ProductList-ClauseHeading"/>
        <w:outlineLvl w:val="4"/>
      </w:pPr>
      <w:r>
        <w:t>3.2 Yardımcı Programlar</w:t>
      </w:r>
    </w:p>
    <w:p w:rsidR="00E83483" w:rsidRDefault="005C1F5B">
      <w:pPr>
        <w:pStyle w:val="ProductList-Body"/>
      </w:pPr>
      <w:r>
        <w:t xml:space="preserve">Müşteri, yazılımla birlikte aldığı ve </w:t>
      </w:r>
      <w:hyperlink r:id="rId86">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E83483" w:rsidRDefault="00E83483">
      <w:pPr>
        <w:pStyle w:val="ProductList-Body"/>
      </w:pPr>
    </w:p>
    <w:p w:rsidR="00E83483" w:rsidRDefault="005C1F5B">
      <w:pPr>
        <w:pStyle w:val="ProductList-ClauseHeading"/>
        <w:outlineLvl w:val="4"/>
      </w:pPr>
      <w:r>
        <w:t>3.3 Office Professional Plus 2016 – Visual Studio Enterprise Üyeliği</w:t>
      </w:r>
    </w:p>
    <w:p w:rsidR="00E83483" w:rsidRDefault="005C1F5B">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E83483" w:rsidRDefault="00E83483">
      <w:pPr>
        <w:pStyle w:val="ProductList-Body"/>
      </w:pPr>
    </w:p>
    <w:p w:rsidR="00E83483" w:rsidRDefault="005C1F5B">
      <w:pPr>
        <w:pStyle w:val="ProductList-ClauseHeading"/>
        <w:outlineLvl w:val="4"/>
      </w:pPr>
      <w:r>
        <w:t>3.4 Açık Kaynak Bileşenleri için Üçüncü Kişi Lisanslama Koşulları</w:t>
      </w:r>
    </w:p>
    <w:p w:rsidR="00E83483" w:rsidRDefault="005C1F5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83483" w:rsidRDefault="005C1F5B">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Listesi - Mart 2014</w:t>
              </w:r>
            </w:hyperlink>
            <w:r>
              <w:t xml:space="preserve"> ve </w:t>
            </w:r>
            <w:hyperlink r:id="rId88">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Yazılım Güvencesi Uygunluğu</w:t>
      </w:r>
    </w:p>
    <w:p w:rsidR="00E83483" w:rsidRDefault="005C1F5B">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E83483" w:rsidRDefault="00E83483">
      <w:pPr>
        <w:pStyle w:val="ProductList-Body"/>
      </w:pPr>
    </w:p>
    <w:p w:rsidR="00E83483" w:rsidRDefault="005C1F5B">
      <w:pPr>
        <w:pStyle w:val="ProductList-ClauseHeading"/>
        <w:outlineLvl w:val="4"/>
      </w:pPr>
      <w:r>
        <w:t>4.2 Visual Studio Üyeliğine İlişkin Kalıcı Haklar</w:t>
      </w:r>
    </w:p>
    <w:p w:rsidR="00E83483" w:rsidRDefault="005C1F5B">
      <w:pPr>
        <w:pStyle w:val="ProductList-Body"/>
      </w:pPr>
      <w:r>
        <w:t>Müşterinin Visual Studio kullanım hakkı kalıcı olduğunda, Visual Studio Üyeliği aracılığıyla lisanslanmış herhangi bir yazılımı kullanım hakkı da kalıcı olur.</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542"/>
      <w:r>
        <w:instrText>Visual Studio Team Foundation Server</w:instrText>
      </w:r>
      <w:bookmarkEnd w:id="179"/>
      <w:r>
        <w:instrText>" \l 3</w:instrText>
      </w:r>
      <w:r>
        <w:fldChar w:fldCharType="end"/>
      </w:r>
    </w:p>
    <w:p w:rsidR="00E83483" w:rsidRDefault="005C1F5B">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83483" w:rsidRDefault="00E83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83483" w:rsidRDefault="00E83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5C1F5B">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6"/>
        <w:gridCol w:w="3655"/>
        <w:gridCol w:w="364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Visual Studio Team Hizmetleri ödemeli kullanıcı</w:t>
            </w:r>
          </w:p>
        </w:tc>
      </w:tr>
    </w:tbl>
    <w:p w:rsidR="00E83483" w:rsidRDefault="00E83483">
      <w:pPr>
        <w:pStyle w:val="ProductList-Body"/>
      </w:pPr>
    </w:p>
    <w:p w:rsidR="00E83483" w:rsidRDefault="005C1F5B">
      <w:pPr>
        <w:pStyle w:val="ProductList-SubClauseHeading"/>
        <w:outlineLvl w:val="5"/>
      </w:pPr>
      <w:r>
        <w:t>3.1.1 Ek İşlevsellik</w:t>
      </w:r>
    </w:p>
    <w:p w:rsidR="00E83483" w:rsidRDefault="005C1F5B">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Visual Studio Enterprise Üyeliği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E83483" w:rsidRDefault="005C1F5B">
            <w:pPr>
              <w:pStyle w:val="ProductList-TableBody"/>
            </w:pPr>
            <w:r>
              <w:t>Visual Studio Team Services Test Yöneticisi ücretli kullanıcısı</w:t>
            </w:r>
          </w:p>
        </w:tc>
      </w:tr>
    </w:tbl>
    <w:p w:rsidR="00E83483" w:rsidRDefault="00E83483">
      <w:pPr>
        <w:pStyle w:val="ProductList-BodyIndented"/>
      </w:pPr>
    </w:p>
    <w:p w:rsidR="00E83483" w:rsidRDefault="005C1F5B">
      <w:pPr>
        <w:pStyle w:val="ProductList-SubClauseHeading"/>
        <w:outlineLvl w:val="5"/>
      </w:pPr>
      <w:r>
        <w:t>3.1.2 Ek İşlevsellik</w:t>
      </w:r>
    </w:p>
    <w:p w:rsidR="00E83483" w:rsidRDefault="005C1F5B">
      <w:pPr>
        <w:pStyle w:val="ProductList-BodyIndented"/>
      </w:pPr>
      <w:r>
        <w:t>Package Management</w:t>
      </w:r>
    </w:p>
    <w:tbl>
      <w:tblPr>
        <w:tblStyle w:val="PURTable0"/>
        <w:tblW w:w="0" w:type="dxa"/>
        <w:tblLook w:val="04A0" w:firstRow="1" w:lastRow="0" w:firstColumn="1" w:lastColumn="0" w:noHBand="0" w:noVBand="1"/>
      </w:tblPr>
      <w:tblGrid>
        <w:gridCol w:w="3495"/>
        <w:gridCol w:w="3534"/>
        <w:gridCol w:w="352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Visual Studio Team Services Paket Yönetimi ücretli kullanıcısı</w:t>
            </w:r>
          </w:p>
        </w:tc>
      </w:tr>
    </w:tbl>
    <w:p w:rsidR="00E83483" w:rsidRDefault="00E83483">
      <w:pPr>
        <w:pStyle w:val="ProductList-BodyIndented"/>
      </w:pPr>
    </w:p>
    <w:p w:rsidR="00E83483" w:rsidRDefault="005C1F5B">
      <w:pPr>
        <w:pStyle w:val="ProductList-ClauseHeading"/>
        <w:outlineLvl w:val="4"/>
      </w:pPr>
      <w:r>
        <w:t>3.2 CAL Gerektirmeyen Kullanım</w:t>
      </w:r>
    </w:p>
    <w:p w:rsidR="00E83483" w:rsidRDefault="005C1F5B">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E83483" w:rsidRDefault="00E83483">
      <w:pPr>
        <w:pStyle w:val="ProductList-Body"/>
      </w:pPr>
    </w:p>
    <w:p w:rsidR="00E83483" w:rsidRDefault="005C1F5B">
      <w:pPr>
        <w:pStyle w:val="ProductList-ClauseHeading"/>
        <w:outlineLvl w:val="4"/>
      </w:pPr>
      <w:r>
        <w:t>3.3 SQL Server Teknolojisi</w:t>
      </w:r>
    </w:p>
    <w:p w:rsidR="00E83483" w:rsidRDefault="005C1F5B">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E83483" w:rsidRDefault="00E83483">
      <w:pPr>
        <w:pStyle w:val="ProductList-Body"/>
      </w:pPr>
    </w:p>
    <w:p w:rsidR="00E83483" w:rsidRDefault="005C1F5B">
      <w:pPr>
        <w:pStyle w:val="ProductList-ClauseHeading"/>
        <w:outlineLvl w:val="4"/>
      </w:pPr>
      <w:r>
        <w:t>3.4 Açık Kaynak Bileşenleri için Üçüncü Kişi Lisanslama Koşulları</w:t>
      </w:r>
    </w:p>
    <w:p w:rsidR="00E83483" w:rsidRDefault="005C1F5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83483" w:rsidRDefault="00E83483">
      <w:pPr>
        <w:pStyle w:val="ProductList-Body"/>
      </w:pPr>
    </w:p>
    <w:p w:rsidR="00E83483" w:rsidRDefault="005C1F5B">
      <w:pPr>
        <w:pStyle w:val="ProductList-ClauseHeading"/>
        <w:outlineLvl w:val="4"/>
      </w:pPr>
      <w:r>
        <w:t>3.5 Visual Studio Team Foundation Server Build Hizmetleri</w:t>
      </w:r>
    </w:p>
    <w:p w:rsidR="00E83483" w:rsidRDefault="005C1F5B">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E83483" w:rsidRDefault="00E83483">
      <w:pPr>
        <w:pStyle w:val="ProductList-Body"/>
      </w:pPr>
    </w:p>
    <w:p w:rsidR="00E83483" w:rsidRDefault="005C1F5B">
      <w:pPr>
        <w:pStyle w:val="ProductList-ClauseHeading"/>
        <w:outlineLvl w:val="4"/>
      </w:pPr>
      <w:r>
        <w:t>3.6 Release Management</w:t>
      </w:r>
    </w:p>
    <w:p w:rsidR="00E83483" w:rsidRDefault="005C1F5B">
      <w:pPr>
        <w:pStyle w:val="ProductList-Body"/>
      </w:pPr>
      <w:r>
        <w:t>Visual Studio Team Foundation Server, Release Management özelliğini kullanan bir adet eşzamanlı dağıtım içerir. Aşağıdakilerden her biri lisans başına bir adet ilave eş zamanlı dağıtım sağlar:</w:t>
      </w:r>
    </w:p>
    <w:p w:rsidR="00E83483" w:rsidRDefault="005C1F5B" w:rsidP="005C1F5B">
      <w:pPr>
        <w:pStyle w:val="ProductList-Bullet"/>
        <w:numPr>
          <w:ilvl w:val="0"/>
          <w:numId w:val="21"/>
        </w:numPr>
      </w:pPr>
      <w:r>
        <w:t xml:space="preserve">Visual Studio Enterprise Üyeliği </w:t>
      </w:r>
    </w:p>
    <w:p w:rsidR="00E83483" w:rsidRDefault="005C1F5B" w:rsidP="005C1F5B">
      <w:pPr>
        <w:pStyle w:val="ProductList-Bullet"/>
        <w:numPr>
          <w:ilvl w:val="0"/>
          <w:numId w:val="21"/>
        </w:numPr>
      </w:pPr>
      <w:r>
        <w:t xml:space="preserve">Visual Studio Enterprise (aylık veya yıllık üyelik) </w:t>
      </w:r>
    </w:p>
    <w:p w:rsidR="00E83483" w:rsidRDefault="005C1F5B" w:rsidP="005C1F5B">
      <w:pPr>
        <w:pStyle w:val="ProductList-Bullet"/>
        <w:numPr>
          <w:ilvl w:val="0"/>
          <w:numId w:val="21"/>
        </w:numPr>
      </w:pPr>
      <w:r>
        <w:t>Team Services Build ve Deployment Private Pipeline (ücretli örnek)</w:t>
      </w:r>
    </w:p>
    <w:p w:rsidR="00E83483" w:rsidRDefault="00E83483">
      <w:pPr>
        <w:pStyle w:val="ProductList-Body"/>
      </w:pPr>
    </w:p>
    <w:p w:rsidR="00E83483" w:rsidRDefault="005C1F5B">
      <w:pPr>
        <w:pStyle w:val="ProductList-ClauseHeading"/>
        <w:outlineLvl w:val="4"/>
      </w:pPr>
      <w:r>
        <w:t>3.7 Package Management</w:t>
      </w:r>
    </w:p>
    <w:p w:rsidR="00E83483" w:rsidRDefault="005C1F5B">
      <w:pPr>
        <w:pStyle w:val="ProductList-Body"/>
      </w:pPr>
      <w:r>
        <w:t>Her bir Visual Studio Team Foundation Server Lisansı, beş adede kadar kullanıcı veya cihaz için Package Management özelliğini kullanma hakkını içerir.</w:t>
      </w:r>
    </w:p>
    <w:p w:rsidR="00E83483" w:rsidRDefault="00E83483">
      <w:pPr>
        <w:pStyle w:val="ProductList-Body"/>
      </w:pPr>
    </w:p>
    <w:p w:rsidR="00E83483" w:rsidRDefault="005C1F5B">
      <w:pPr>
        <w:pStyle w:val="ProductList-ClauseHeading"/>
        <w:outlineLvl w:val="4"/>
      </w:pPr>
      <w:r>
        <w:t>3.8 Ek Yazılımlar</w:t>
      </w:r>
    </w:p>
    <w:tbl>
      <w:tblPr>
        <w:tblStyle w:val="PURTable"/>
        <w:tblW w:w="0" w:type="dxa"/>
        <w:tblLook w:val="04A0" w:firstRow="1" w:lastRow="0" w:firstColumn="1" w:lastColumn="0" w:noHBand="0" w:noVBand="1"/>
      </w:tblPr>
      <w:tblGrid>
        <w:gridCol w:w="3692"/>
        <w:gridCol w:w="3612"/>
        <w:gridCol w:w="361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E834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r w:rsidR="00E83483">
        <w:tc>
          <w:tcPr>
            <w:tcW w:w="12240" w:type="dxa"/>
            <w:gridSpan w:val="4"/>
            <w:tcBorders>
              <w:top w:val="none" w:sz="4" w:space="0" w:color="6E6E6E"/>
              <w:left w:val="none" w:sz="4" w:space="0" w:color="6E6E6E"/>
              <w:bottom w:val="none" w:sz="4" w:space="0" w:color="6E6E6E"/>
              <w:right w:val="none" w:sz="4" w:space="0" w:color="6E6E6E"/>
            </w:tcBorders>
          </w:tcPr>
          <w:p w:rsidR="00E83483" w:rsidRDefault="00E83483">
            <w:pPr>
              <w:pStyle w:val="PURBreadcrumb"/>
            </w:pPr>
          </w:p>
          <w:tbl>
            <w:tblPr>
              <w:tblW w:w="0" w:type="dxa"/>
              <w:tblLook w:val="04A0" w:firstRow="1" w:lastRow="0" w:firstColumn="1" w:lastColumn="0" w:noHBand="0" w:noVBand="1"/>
            </w:tblPr>
            <w:tblGrid>
              <w:gridCol w:w="10800"/>
            </w:tblGrid>
            <w:tr w:rsidR="00E83483">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TableBody"/>
            </w:pPr>
          </w:p>
        </w:tc>
      </w:tr>
    </w:tbl>
    <w:p w:rsidR="00E83483" w:rsidRDefault="00E83483">
      <w:pPr>
        <w:pStyle w:val="ProductList-Body"/>
      </w:pPr>
    </w:p>
    <w:p w:rsidR="00E83483" w:rsidRDefault="005C1F5B">
      <w:pPr>
        <w:pStyle w:val="ProductList-OfferingGroupHeading"/>
        <w:outlineLvl w:val="1"/>
      </w:pPr>
      <w:bookmarkStart w:id="184" w:name="_Sec618"/>
      <w:r>
        <w:t>Windows</w:t>
      </w:r>
      <w:bookmarkEnd w:id="184"/>
      <w:r>
        <w:fldChar w:fldCharType="begin"/>
      </w:r>
      <w:r>
        <w:instrText xml:space="preserve"> TC "</w:instrText>
      </w:r>
      <w:bookmarkStart w:id="185" w:name="_Toc507621543"/>
      <w:r>
        <w:instrText>Windows</w:instrText>
      </w:r>
      <w:bookmarkEnd w:id="185"/>
      <w:r>
        <w:instrText>" \l 2</w:instrText>
      </w:r>
      <w:r>
        <w:fldChar w:fldCharType="end"/>
      </w:r>
    </w:p>
    <w:p w:rsidR="00E83483" w:rsidRDefault="005C1F5B">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07621544"/>
      <w:r>
        <w:instrText>Windows Masaüstü Bilgisayar İşletim Sistemi</w:instrText>
      </w:r>
      <w:bookmarkEnd w:id="187"/>
      <w:r>
        <w:instrText>" \l 3</w:instrText>
      </w:r>
      <w:r>
        <w:fldChar w:fldCharType="end"/>
      </w:r>
    </w:p>
    <w:p w:rsidR="00E83483" w:rsidRDefault="005C1F5B">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56"/>
        <w:gridCol w:w="610"/>
        <w:gridCol w:w="599"/>
        <w:gridCol w:w="602"/>
        <w:gridCol w:w="591"/>
        <w:gridCol w:w="598"/>
        <w:gridCol w:w="601"/>
        <w:gridCol w:w="609"/>
        <w:gridCol w:w="634"/>
        <w:gridCol w:w="617"/>
        <w:gridCol w:w="604"/>
        <w:gridCol w:w="597"/>
        <w:gridCol w:w="598"/>
      </w:tblGrid>
      <w:tr w:rsidR="00E834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39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r w:rsidR="00E83483">
        <w:tc>
          <w:tcPr>
            <w:tcW w:w="39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pPr>
            <w:r>
              <w:t xml:space="preserve">Windows 10 S'den Windows 10 Pro'ya Geçiş </w:t>
            </w:r>
            <w:r>
              <w:fldChar w:fldCharType="begin"/>
            </w:r>
            <w:r>
              <w:instrText xml:space="preserve"> XE "Windows 10 S'den Windows 10 Pro'ya Geçiş " </w:instrText>
            </w:r>
            <w:r>
              <w:fldChar w:fldCharType="end"/>
            </w:r>
            <w:r>
              <w:t>(Cihaz Başına)</w:t>
            </w:r>
          </w:p>
        </w:tc>
        <w:tc>
          <w:tcPr>
            <w:tcW w:w="6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83483" w:rsidRDefault="00E834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Lisans Atanması</w:t>
      </w:r>
    </w:p>
    <w:p w:rsidR="00E83483" w:rsidRDefault="005C1F5B">
      <w:pPr>
        <w:pStyle w:val="ProductList-SubClauseHeading"/>
        <w:outlineLvl w:val="5"/>
      </w:pPr>
      <w:r>
        <w:t>2.1.1 Kullanıcı Başına Lisans Atanması Uygunluğu (Sanal Masaüstü Erişimi Hariç)</w:t>
      </w:r>
    </w:p>
    <w:p w:rsidR="00E83483" w:rsidRDefault="005C1F5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E83483" w:rsidRDefault="00E83483">
      <w:pPr>
        <w:pStyle w:val="ProductList-BodyIndented"/>
      </w:pPr>
    </w:p>
    <w:p w:rsidR="00E83483" w:rsidRDefault="005C1F5B">
      <w:pPr>
        <w:pStyle w:val="ProductList-SubClauseHeading"/>
        <w:outlineLvl w:val="5"/>
      </w:pPr>
      <w:r>
        <w:t>2.1.2 Cihaz Başına Lisans Atanması Uygunluğu (Sanal Masaüstü Erişimi Hariç)</w:t>
      </w:r>
    </w:p>
    <w:p w:rsidR="00E83483" w:rsidRDefault="005C1F5B">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E83483" w:rsidRDefault="00E83483">
      <w:pPr>
        <w:pStyle w:val="ProductList-BodyIndented"/>
      </w:pPr>
    </w:p>
    <w:p w:rsidR="00E83483" w:rsidRDefault="005C1F5B">
      <w:pPr>
        <w:pStyle w:val="ProductList-SubClauseHeading"/>
        <w:outlineLvl w:val="5"/>
      </w:pPr>
      <w:r>
        <w:t>2.1.3 Sanal Masaüstüne Erişim (VDA) Lisansı Atanması Uygunluğu</w:t>
      </w:r>
    </w:p>
    <w:p w:rsidR="00E83483" w:rsidRDefault="005C1F5B">
      <w:pPr>
        <w:pStyle w:val="ProductList-BodyIndented"/>
      </w:pPr>
      <w:r>
        <w:t>Cihaz Başına ve Kullanıcı Başına VDA lisansları herhangi bir kullanıcıya ya da bir cihaza atanabilir.</w:t>
      </w:r>
    </w:p>
    <w:p w:rsidR="00E83483" w:rsidRDefault="00E83483">
      <w:pPr>
        <w:pStyle w:val="ProductList-BodyIndented"/>
      </w:pPr>
    </w:p>
    <w:p w:rsidR="00E83483" w:rsidRDefault="005C1F5B">
      <w:pPr>
        <w:pStyle w:val="ProductList-ClauseHeading"/>
        <w:outlineLvl w:val="4"/>
      </w:pPr>
      <w:r>
        <w:t>2.2 Nitelikli İşletim Sistemleri</w:t>
      </w:r>
    </w:p>
    <w:p w:rsidR="00E83483" w:rsidRDefault="005C1F5B">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E83483" w:rsidRDefault="00E83483">
      <w:pPr>
        <w:pStyle w:val="ProductList-Body"/>
      </w:pPr>
    </w:p>
    <w:p w:rsidR="00E83483" w:rsidRDefault="005C1F5B">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E834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Microsoft Bulut Anlaşması</w:t>
            </w:r>
          </w:p>
        </w:tc>
      </w:tr>
      <w:tr w:rsidR="00E83483">
        <w:tc>
          <w:tcPr>
            <w:tcW w:w="392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pPr>
          </w:p>
        </w:tc>
      </w:tr>
      <w:tr w:rsidR="00E83483">
        <w:tc>
          <w:tcPr>
            <w:tcW w:w="39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IoT Enterprise, Pro, İş İstasyonları için Pro, Windows 10S</w:t>
            </w:r>
          </w:p>
        </w:tc>
        <w:tc>
          <w:tcPr>
            <w:tcW w:w="44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392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39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bl>
    <w:p w:rsidR="00E83483" w:rsidRDefault="00E83483">
      <w:pPr>
        <w:pStyle w:val="ProductList-BodyIndented"/>
      </w:pPr>
    </w:p>
    <w:p w:rsidR="00E83483" w:rsidRDefault="005C1F5B">
      <w:pPr>
        <w:pStyle w:val="ProductList-SubClauseHeading"/>
        <w:outlineLvl w:val="5"/>
      </w:pPr>
      <w:r>
        <w:t>2.2.2 Nitelikli İşletim Sistemi – Cihaz Lisansları Başına (Sanal Masaüstü Erişimi Lisansları Hariç)</w:t>
      </w:r>
    </w:p>
    <w:p w:rsidR="00E83483" w:rsidRDefault="005C1F5B">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E83483" w:rsidRDefault="00E83483">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Akademik ve Charity</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Pro, İş İstasyonları için Pro, Windows 10S</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3483" w:rsidRDefault="00E83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jc w:val="center"/>
            </w:pP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bl>
    <w:p w:rsidR="00E83483" w:rsidRDefault="005C1F5B">
      <w:pPr>
        <w:pStyle w:val="ProductList-BodyIndented"/>
      </w:pPr>
      <w:r>
        <w:rPr>
          <w:i/>
          <w:vertAlign w:val="superscript"/>
        </w:rPr>
        <w:t>1</w:t>
      </w:r>
      <w:r>
        <w:rPr>
          <w:i/>
        </w:rPr>
        <w:t xml:space="preserve">Birleşme veya şirket satın alma aracılığıyla edinilen Nitelikli Cihazlar için de geçerlidir </w:t>
      </w:r>
    </w:p>
    <w:p w:rsidR="00E83483" w:rsidRDefault="005C1F5B">
      <w:pPr>
        <w:pStyle w:val="ProductList-BodyIndented"/>
      </w:pPr>
      <w:r>
        <w:rPr>
          <w:i/>
          <w:vertAlign w:val="superscript"/>
        </w:rPr>
        <w:t>2</w:t>
      </w:r>
      <w:r>
        <w:rPr>
          <w:i/>
        </w:rPr>
        <w:t xml:space="preserve">cihazın ilk satışından önce yetkili üretici tarafından macOS'un ön kurulumu yapılmış olmalıdır. </w:t>
      </w:r>
    </w:p>
    <w:p w:rsidR="00E83483" w:rsidRDefault="00E83483">
      <w:pPr>
        <w:pStyle w:val="ProductList-BodyIndented"/>
      </w:pPr>
    </w:p>
    <w:p w:rsidR="00E83483" w:rsidRDefault="005C1F5B">
      <w:pPr>
        <w:pStyle w:val="ProductList-SubClauseHeading"/>
        <w:outlineLvl w:val="5"/>
      </w:pPr>
      <w:r>
        <w:t>2.2.3 Kısıtlı Kullanımlı Nitelikli İşletim Sistemi – Cihaz Lisansları Başına</w:t>
      </w:r>
    </w:p>
    <w:p w:rsidR="00E83483" w:rsidRDefault="00E83483">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Akademik ve Charity</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6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bl>
    <w:p w:rsidR="00E83483" w:rsidRDefault="005C1F5B">
      <w:pPr>
        <w:pStyle w:val="ProductList-BodyIndented"/>
      </w:pPr>
      <w:r>
        <w:rPr>
          <w:i/>
          <w:vertAlign w:val="superscript"/>
        </w:rPr>
        <w:t>1</w:t>
      </w:r>
      <w:r>
        <w:rPr>
          <w:i/>
        </w:rPr>
        <w:t xml:space="preserve">Birleşme veya şirket satın alma aracılığıyla edinilen Nitelikli Cihazlar için de geçerlidir </w:t>
      </w:r>
    </w:p>
    <w:p w:rsidR="00E83483" w:rsidRDefault="00E83483">
      <w:pPr>
        <w:pStyle w:val="ProductList-BodyIndented"/>
      </w:pPr>
    </w:p>
    <w:p w:rsidR="00E83483" w:rsidRDefault="005C1F5B">
      <w:pPr>
        <w:pStyle w:val="ProductList-BodyIndented"/>
      </w:pPr>
      <w:r>
        <w:rPr>
          <w:b/>
        </w:rPr>
        <w:t>2.2.3.1 Kısıtlı Kullanımlı Nitelikli İşletim Sistemleri</w:t>
      </w:r>
    </w:p>
    <w:p w:rsidR="00E83483" w:rsidRDefault="005C1F5B">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E83483" w:rsidRDefault="00E83483">
      <w:pPr>
        <w:pStyle w:val="ProductList-BodyIndented"/>
      </w:pPr>
    </w:p>
    <w:p w:rsidR="00E83483" w:rsidRDefault="005C1F5B">
      <w:pPr>
        <w:pStyle w:val="ProductList-BodyIndented"/>
      </w:pPr>
      <w:r>
        <w:rPr>
          <w:b/>
        </w:rPr>
        <w:t>2.2.3.2 Kısıtlı Kullanımlı Nitelikli İşletim Sistemleri için Yazılım Güvencesi Satın Alma Sınırlaması</w:t>
      </w:r>
    </w:p>
    <w:p w:rsidR="00E83483" w:rsidRDefault="005C1F5B">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rsidR="00E83483" w:rsidRDefault="00E83483">
      <w:pPr>
        <w:pStyle w:val="ProductList-BodyIndented"/>
      </w:pPr>
    </w:p>
    <w:p w:rsidR="00E83483" w:rsidRDefault="005C1F5B">
      <w:pPr>
        <w:pStyle w:val="ProductList-SubClauseHeading"/>
        <w:outlineLvl w:val="5"/>
      </w:pPr>
      <w:r>
        <w:t>2.2.4 S Modunda Windows 10 Pro (Windows 10S)</w:t>
      </w:r>
    </w:p>
    <w:p w:rsidR="00E83483" w:rsidRDefault="005C1F5B" w:rsidP="005C1F5B">
      <w:pPr>
        <w:pStyle w:val="ProductList-Bullet"/>
        <w:numPr>
          <w:ilvl w:val="1"/>
          <w:numId w:val="22"/>
        </w:numPr>
      </w:pPr>
      <w:r>
        <w:t xml:space="preserve">Evrensel Lisans Şartları veya toplu lisanslama anlaşması dikkate alınmaksızın, Windows 10S'li herhangi bir cihaz üzerinde kullanılan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yeniden görüntüleme haklarını veya eski bir sürümü, farklı dildeki bir sürümü, farklı bir platform sürümünü veya Windows 10 Enterprise LTSB dâhil, daha düşük bir Windows sürümünü çalıştırma ya da kurma haklarını içermez.</w:t>
      </w:r>
    </w:p>
    <w:p w:rsidR="00E83483" w:rsidRDefault="005C1F5B" w:rsidP="005C1F5B">
      <w:pPr>
        <w:pStyle w:val="ProductList-Bullet"/>
        <w:numPr>
          <w:ilvl w:val="1"/>
          <w:numId w:val="22"/>
        </w:numPr>
      </w:pPr>
      <w:r>
        <w:t>Windows 10 Pro veya Enterprise kurmadan önce müşterilerin, Windows 10S cihazlar için 'Windows 10 S'den Windows 10 Pro'ya Geçiş'i lisanslamaları gerekir.</w:t>
      </w:r>
    </w:p>
    <w:p w:rsidR="00E83483" w:rsidRDefault="00E83483">
      <w:pPr>
        <w:pStyle w:val="ProductList-BodyIndented"/>
      </w:pPr>
    </w:p>
    <w:p w:rsidR="00E83483" w:rsidRDefault="005C1F5B">
      <w:pPr>
        <w:pStyle w:val="ProductList-ClauseHeading"/>
        <w:outlineLvl w:val="4"/>
      </w:pPr>
      <w:r>
        <w:t>2.3 Kurumsal Kayıt Anlaşmaları Üzerinde Kullanıcı Başına ve Cihaz Başına Lisans Karması</w:t>
      </w:r>
    </w:p>
    <w:p w:rsidR="00E83483" w:rsidRDefault="005C1F5B">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E83483" w:rsidRDefault="00E83483">
      <w:pPr>
        <w:pStyle w:val="ProductList-Body"/>
      </w:pPr>
    </w:p>
    <w:p w:rsidR="00E83483" w:rsidRDefault="005C1F5B">
      <w:pPr>
        <w:pStyle w:val="ProductList-ClauseHeading"/>
        <w:outlineLvl w:val="4"/>
      </w:pPr>
      <w:r>
        <w:t>2.4 Çin Halk Cumhuriyeti için Sürümsüz Windows Pro/Enterprise Yükseltmeleri</w:t>
      </w:r>
    </w:p>
    <w:p w:rsidR="00E83483" w:rsidRDefault="005C1F5B">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E83483" w:rsidRDefault="00E83483">
      <w:pPr>
        <w:pStyle w:val="ProductList-Body"/>
      </w:pPr>
    </w:p>
    <w:p w:rsidR="00E83483" w:rsidRDefault="005C1F5B">
      <w:pPr>
        <w:pStyle w:val="ProductList-ClauseHeading"/>
        <w:outlineLvl w:val="4"/>
      </w:pPr>
      <w:r>
        <w:t>2.5 Üçüncü Kişi Yeniden Görüntülemesi</w:t>
      </w:r>
    </w:p>
    <w:p w:rsidR="00E83483" w:rsidRDefault="005C1F5B">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E83483" w:rsidRDefault="00E83483">
      <w:pPr>
        <w:pStyle w:val="ProductList-Body"/>
      </w:pPr>
    </w:p>
    <w:p w:rsidR="00E83483" w:rsidRDefault="005C1F5B">
      <w:pPr>
        <w:pStyle w:val="ProductList-ClauseHeading"/>
        <w:outlineLvl w:val="4"/>
      </w:pPr>
      <w:r>
        <w:t>2.6 Bölgesel Performans Seçenekleri</w:t>
      </w:r>
    </w:p>
    <w:p w:rsidR="00E83483" w:rsidRDefault="005C1F5B">
      <w:pPr>
        <w:pStyle w:val="ProductList-SubClauseHeading"/>
        <w:outlineLvl w:val="5"/>
      </w:pPr>
      <w:r>
        <w:t>2.6.1 Windows KN Sürümleri</w:t>
      </w:r>
    </w:p>
    <w:p w:rsidR="00E83483" w:rsidRDefault="005C1F5B">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E83483" w:rsidRDefault="00E83483">
      <w:pPr>
        <w:pStyle w:val="ProductList-BodyIndented"/>
      </w:pPr>
    </w:p>
    <w:p w:rsidR="00E83483" w:rsidRDefault="005C1F5B">
      <w:pPr>
        <w:pStyle w:val="ProductList-SubClauseHeading"/>
        <w:outlineLvl w:val="5"/>
      </w:pPr>
      <w:r>
        <w:t>2.6.2 Windows N Sürümleri (Windows Media Player olmadan)</w:t>
      </w:r>
    </w:p>
    <w:p w:rsidR="00E83483" w:rsidRDefault="005C1F5B">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E83483" w:rsidRDefault="00E83483">
      <w:pPr>
        <w:pStyle w:val="ProductList-BodyIndented"/>
      </w:pPr>
    </w:p>
    <w:p w:rsidR="00E83483" w:rsidRDefault="005C1F5B">
      <w:pPr>
        <w:pStyle w:val="ProductList-ClauseHeading"/>
        <w:outlineLvl w:val="4"/>
      </w:pPr>
      <w:r>
        <w:t>2.7 Windows Embedded 8 Standard Enterprise Seti</w:t>
      </w:r>
    </w:p>
    <w:p w:rsidR="00E83483" w:rsidRDefault="005C1F5B">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E83483" w:rsidRDefault="00E83483">
      <w:pPr>
        <w:pStyle w:val="ProductList-Body"/>
      </w:pPr>
    </w:p>
    <w:p w:rsidR="00E83483" w:rsidRDefault="005C1F5B">
      <w:pPr>
        <w:pStyle w:val="ProductList-ClauseHeading"/>
        <w:outlineLvl w:val="4"/>
      </w:pPr>
      <w:r>
        <w:t>2.8 E3/E5 için Windows 10 Home to Pro Right Lisanslamaya İlişkin Satın Alma Uygunluğu</w:t>
      </w:r>
    </w:p>
    <w:p w:rsidR="00E83483" w:rsidRDefault="005C1F5B">
      <w:pPr>
        <w:pStyle w:val="ProductList-SubClauseHeading"/>
        <w:outlineLvl w:val="5"/>
      </w:pPr>
      <w:r>
        <w:t>2.8.1 Ön şartlar</w:t>
      </w:r>
    </w:p>
    <w:p w:rsidR="00E83483" w:rsidRDefault="005C1F5B">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E83483" w:rsidRDefault="005C1F5B" w:rsidP="005C1F5B">
      <w:pPr>
        <w:pStyle w:val="ProductList-Bullet"/>
        <w:numPr>
          <w:ilvl w:val="1"/>
          <w:numId w:val="23"/>
        </w:numPr>
      </w:pPr>
      <w:r>
        <w:t xml:space="preserve">Etkin YG ile Her Cihaz Başına Windows 10 Enterprise E3 </w:t>
      </w:r>
    </w:p>
    <w:p w:rsidR="00E83483" w:rsidRDefault="005C1F5B" w:rsidP="005C1F5B">
      <w:pPr>
        <w:pStyle w:val="ProductList-Bullet"/>
        <w:numPr>
          <w:ilvl w:val="1"/>
          <w:numId w:val="23"/>
        </w:numPr>
      </w:pPr>
      <w:r>
        <w:t xml:space="preserve">Her Kullanıcı SL'si Başına Windows 10 Enterprise E3/E5 </w:t>
      </w:r>
    </w:p>
    <w:p w:rsidR="00E83483" w:rsidRDefault="005C1F5B" w:rsidP="005C1F5B">
      <w:pPr>
        <w:pStyle w:val="ProductList-Bullet"/>
        <w:numPr>
          <w:ilvl w:val="1"/>
          <w:numId w:val="23"/>
        </w:numPr>
      </w:pPr>
      <w:r>
        <w:t>Her Cihaz SL'si Başına Windows 10 Enterprise E5</w:t>
      </w:r>
    </w:p>
    <w:p w:rsidR="00E83483" w:rsidRDefault="00E83483">
      <w:pPr>
        <w:pStyle w:val="ProductList-BodyIndented"/>
      </w:pPr>
    </w:p>
    <w:p w:rsidR="00E83483" w:rsidRDefault="005C1F5B">
      <w:pPr>
        <w:pStyle w:val="ProductList-SubClauseHeading"/>
        <w:outlineLvl w:val="5"/>
      </w:pPr>
      <w:r>
        <w:t>2.8.2 Satın Alma Gereklilikleri</w:t>
      </w:r>
    </w:p>
    <w:p w:rsidR="00E83483" w:rsidRDefault="005C1F5B">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E83483" w:rsidRDefault="005C1F5B" w:rsidP="005C1F5B">
      <w:pPr>
        <w:pStyle w:val="ProductList-Bullet"/>
        <w:numPr>
          <w:ilvl w:val="1"/>
          <w:numId w:val="24"/>
        </w:numPr>
      </w:pPr>
      <w:r>
        <w:t xml:space="preserve">Cihaz başına Windows 10 Enterprise E3/E5 ile lisanslanmış, veya </w:t>
      </w:r>
    </w:p>
    <w:p w:rsidR="00E83483" w:rsidRDefault="005C1F5B" w:rsidP="005C1F5B">
      <w:pPr>
        <w:pStyle w:val="ProductList-Bullet"/>
        <w:numPr>
          <w:ilvl w:val="1"/>
          <w:numId w:val="24"/>
        </w:numPr>
      </w:pPr>
      <w:r>
        <w:t>Pro veya Enterprise yüklenmiş ve bir Windows 10 Enterprise E3/E5 Lisanslı Kullanıcı tarafından kullanılan</w:t>
      </w:r>
    </w:p>
    <w:p w:rsidR="00E83483" w:rsidRDefault="00E83483">
      <w:pPr>
        <w:pStyle w:val="ProductList-BodyIndented"/>
      </w:pPr>
    </w:p>
    <w:p w:rsidR="00E83483" w:rsidRDefault="005C1F5B">
      <w:pPr>
        <w:pStyle w:val="ProductList-SubClauseHeading"/>
        <w:outlineLvl w:val="5"/>
      </w:pPr>
      <w:r>
        <w:t>2.8.3 Lisans Kısıtlamaları</w:t>
      </w:r>
    </w:p>
    <w:p w:rsidR="00E83483" w:rsidRDefault="005C1F5B">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E83483" w:rsidRDefault="00E83483">
      <w:pPr>
        <w:pStyle w:val="ProductList-BodyIndented"/>
      </w:pPr>
    </w:p>
    <w:p w:rsidR="00E83483" w:rsidRDefault="005C1F5B">
      <w:pPr>
        <w:pStyle w:val="ProductList-ClauseHeading"/>
        <w:outlineLvl w:val="4"/>
      </w:pPr>
      <w:r>
        <w:t>2.9 Otomatik Güncelleştirmeler</w:t>
      </w:r>
    </w:p>
    <w:p w:rsidR="00E83483" w:rsidRDefault="005C1F5B">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E83483" w:rsidRDefault="00E83483">
      <w:pPr>
        <w:pStyle w:val="ProductList-Body"/>
      </w:pPr>
    </w:p>
    <w:p w:rsidR="00E83483" w:rsidRDefault="005C1F5B">
      <w:pPr>
        <w:pStyle w:val="ProductList-ClauseHeading"/>
        <w:outlineLvl w:val="4"/>
      </w:pPr>
      <w:r>
        <w:t>2.10 Akademic ve Charity Programları</w:t>
      </w:r>
    </w:p>
    <w:p w:rsidR="00E83483" w:rsidRDefault="005C1F5B">
      <w:pPr>
        <w:pStyle w:val="ProductList-SubClauseHeading"/>
        <w:outlineLvl w:val="5"/>
      </w:pPr>
      <w:r>
        <w:t>2.10.1 Lisans Atanması</w:t>
      </w:r>
    </w:p>
    <w:p w:rsidR="00E83483" w:rsidRDefault="005C1F5B">
      <w:pPr>
        <w:pStyle w:val="ProductList-BodyIndented"/>
      </w:pPr>
      <w:r>
        <w:rPr>
          <w:b/>
        </w:rPr>
        <w:t>2.10.1.1 Kullanıcı Başına Lisans Atanması</w:t>
      </w:r>
    </w:p>
    <w:p w:rsidR="00E83483" w:rsidRDefault="005C1F5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kullanıcısı olmalıdır. </w:t>
      </w:r>
    </w:p>
    <w:p w:rsidR="00E83483" w:rsidRDefault="00E83483">
      <w:pPr>
        <w:pStyle w:val="ProductList-BodyIndented"/>
      </w:pPr>
    </w:p>
    <w:p w:rsidR="00E83483" w:rsidRDefault="005C1F5B">
      <w:pPr>
        <w:pStyle w:val="ProductList-BodyIndented"/>
      </w:pPr>
      <w:r>
        <w:rPr>
          <w:b/>
        </w:rPr>
        <w:t>2.10.1.2 Cihaz Başına Lisans Atanması</w:t>
      </w:r>
    </w:p>
    <w:p w:rsidR="00E83483" w:rsidRDefault="005C1F5B">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E83483" w:rsidRDefault="00E83483">
      <w:pPr>
        <w:pStyle w:val="ProductList-BodyIndented"/>
      </w:pPr>
    </w:p>
    <w:p w:rsidR="00E83483" w:rsidRDefault="005C1F5B">
      <w:pPr>
        <w:pStyle w:val="ProductList-SubClauseHeading"/>
        <w:outlineLvl w:val="5"/>
      </w:pPr>
      <w:r>
        <w:t>2.10.2 Windows 10S İstisnası</w:t>
      </w:r>
    </w:p>
    <w:p w:rsidR="00E83483" w:rsidRDefault="005C1F5B">
      <w:pPr>
        <w:pStyle w:val="ProductList-BodyIndented"/>
      </w:pPr>
      <w:r>
        <w:t xml:space="preserve">Bölüm 2.2.4, S Modunda Windows 10 Pro (Windows 10S) içindeki Windows 10S Nitelikli İşlerim Sistemi şartları, Academic ve Charity programlarında edinilen lisanslar için geçerli değildir. </w:t>
      </w:r>
    </w:p>
    <w:p w:rsidR="00E83483" w:rsidRDefault="00E83483">
      <w:pPr>
        <w:pStyle w:val="ProductList-BodyIndented"/>
      </w:pPr>
    </w:p>
    <w:p w:rsidR="00E83483" w:rsidRDefault="005C1F5B">
      <w:pPr>
        <w:pStyle w:val="ProductList-SubClauseHeading"/>
        <w:outlineLvl w:val="5"/>
      </w:pPr>
      <w:r>
        <w:t>2.10.3 Akademik Program Windows Sürümü Hakları</w:t>
      </w:r>
    </w:p>
    <w:p w:rsidR="00E83483" w:rsidRDefault="005C1F5B">
      <w:pPr>
        <w:pStyle w:val="ProductList-BodyIndented"/>
      </w:pPr>
      <w:r>
        <w:t>Windows Education lisansları, Windows Enterprise'ı Windows Education'ın yerine kurma veya etkinleştirme haklarını içerir.</w:t>
      </w:r>
    </w:p>
    <w:p w:rsidR="00E83483" w:rsidRDefault="00E83483">
      <w:pPr>
        <w:pStyle w:val="ProductList-BodyIndented"/>
      </w:pPr>
    </w:p>
    <w:p w:rsidR="00E83483" w:rsidRDefault="005C1F5B">
      <w:pPr>
        <w:pStyle w:val="ProductList-SubClauseHeading"/>
        <w:outlineLvl w:val="5"/>
      </w:pPr>
      <w:r>
        <w:t>2.10.4 Laboratuvar ve Kitaplık Kullanımı</w:t>
      </w:r>
    </w:p>
    <w:p w:rsidR="00E83483" w:rsidRDefault="005C1F5B">
      <w:pPr>
        <w:pStyle w:val="ProductList-BodyIndented"/>
      </w:pPr>
      <w:r>
        <w:t xml:space="preserve">Tüm fakülteye ve personeline/bilgi çalışanlarına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E83483" w:rsidRDefault="00E83483">
      <w:pPr>
        <w:pStyle w:val="ProductList-BodyIndented"/>
      </w:pPr>
    </w:p>
    <w:p w:rsidR="00E83483" w:rsidRDefault="005C1F5B">
      <w:pPr>
        <w:pStyle w:val="ProductList-SubClauseHeading"/>
        <w:outlineLvl w:val="5"/>
      </w:pPr>
      <w:r>
        <w:t>2.10.5 Akademik Programlar için Starter Edition İşletim Sistemi Kısıtlamaları</w:t>
      </w:r>
    </w:p>
    <w:p w:rsidR="00E83483" w:rsidRDefault="005C1F5B">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E83483" w:rsidRDefault="00E83483">
      <w:pPr>
        <w:pStyle w:val="ProductList-BodyIndented"/>
      </w:pPr>
    </w:p>
    <w:p w:rsidR="00E83483" w:rsidRDefault="005C1F5B">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Ek Yazılımlar: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Dâhil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Windows Yerel Kullanımı</w:t>
      </w:r>
    </w:p>
    <w:p w:rsidR="00E83483" w:rsidRDefault="005C1F5B">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E83483" w:rsidRDefault="00E83483">
      <w:pPr>
        <w:pStyle w:val="ProductList-Body"/>
      </w:pPr>
    </w:p>
    <w:p w:rsidR="00E83483" w:rsidRDefault="005C1F5B">
      <w:pPr>
        <w:pStyle w:val="ProductList-ClauseHeading"/>
        <w:outlineLvl w:val="4"/>
      </w:pPr>
      <w:r>
        <w:t>3.2 Windows 10 Azure AD Tabanlı Etkinleştirme</w:t>
      </w:r>
    </w:p>
    <w:p w:rsidR="00E83483" w:rsidRDefault="005C1F5B">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E83483" w:rsidRDefault="00E83483">
      <w:pPr>
        <w:pStyle w:val="ProductList-Body"/>
      </w:pPr>
    </w:p>
    <w:p w:rsidR="00E83483" w:rsidRDefault="005C1F5B">
      <w:pPr>
        <w:pStyle w:val="ProductList-ClauseHeading"/>
        <w:outlineLvl w:val="4"/>
      </w:pPr>
      <w:r>
        <w:t>3.3 Windows Uygulamaları</w:t>
      </w:r>
    </w:p>
    <w:p w:rsidR="00E83483" w:rsidRDefault="005C1F5B">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rsidR="00E83483" w:rsidRDefault="00E83483">
      <w:pPr>
        <w:pStyle w:val="ProductList-Body"/>
      </w:pPr>
    </w:p>
    <w:p w:rsidR="00E83483" w:rsidRDefault="005C1F5B">
      <w:pPr>
        <w:pStyle w:val="ProductList-ClauseHeading"/>
        <w:outlineLvl w:val="4"/>
      </w:pPr>
      <w:r>
        <w:t>3.4 Windows 10 Mobile Enterprise</w:t>
      </w:r>
    </w:p>
    <w:p w:rsidR="00E83483" w:rsidRDefault="005C1F5B">
      <w:pPr>
        <w:pStyle w:val="ProductList-Body"/>
      </w:pPr>
      <w:r>
        <w:t>Bir Kurumsal Anlaşmaya, Microsoft Ürün ve Hizmetler Anlaşmasına veya Seçim Plus anlaşmasına sahip müşteriler, anlaşmalarının süresi boyunca Windows 10 Mobile Enterprise'ı yükleyebilir ve kullanabilir.</w:t>
      </w:r>
    </w:p>
    <w:p w:rsidR="00E83483" w:rsidRDefault="00E83483">
      <w:pPr>
        <w:pStyle w:val="ProductList-Body"/>
      </w:pPr>
    </w:p>
    <w:p w:rsidR="00E83483" w:rsidRDefault="005C1F5B">
      <w:pPr>
        <w:pStyle w:val="ProductList-ClauseHeading"/>
        <w:outlineLvl w:val="4"/>
      </w:pPr>
      <w:r>
        <w:t>3.5 Microsoft Bulut Anlaşması Etkinleştirme Kullanım Hakları</w:t>
      </w:r>
    </w:p>
    <w:p w:rsidR="00E83483" w:rsidRDefault="005C1F5B">
      <w:pPr>
        <w:pStyle w:val="ProductList-Body"/>
      </w:pPr>
      <w:r>
        <w:t>Bir Microsoft Bulut Anlaşması kapsamında lisanslanmış Müşteriler için,</w:t>
      </w:r>
    </w:p>
    <w:p w:rsidR="00E83483" w:rsidRDefault="005C1F5B" w:rsidP="005C1F5B">
      <w:pPr>
        <w:pStyle w:val="ProductList-Bullet"/>
        <w:numPr>
          <w:ilvl w:val="0"/>
          <w:numId w:val="25"/>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E83483" w:rsidRDefault="005C1F5B" w:rsidP="005C1F5B">
      <w:pPr>
        <w:pStyle w:val="ProductList-Bullet"/>
        <w:numPr>
          <w:ilvl w:val="0"/>
          <w:numId w:val="25"/>
        </w:numPr>
      </w:pPr>
      <w:r>
        <w:t>Evrensel Lisans Şartları veya toplu lisanslama anlaşması dikkate alınmaksızın, yükseltme Lisansları yeniden görüntüleme haklarını veya eski bir sürümü, farklı dildeki bir sürümü, farklı bir platform sürümünü veya Windows 10 Enterprise LTSB dâhil, daha düşük bir Windows sürümünü çalıştırma ya da kurma haklarını içermez.</w:t>
      </w:r>
    </w:p>
    <w:p w:rsidR="00E83483" w:rsidRDefault="005C1F5B" w:rsidP="005C1F5B">
      <w:pPr>
        <w:pStyle w:val="ProductList-Bullet"/>
        <w:numPr>
          <w:ilvl w:val="0"/>
          <w:numId w:val="25"/>
        </w:numPr>
      </w:pPr>
      <w:r>
        <w:t xml:space="preserve">Bölüm 4 (Yazılım Güvencesi) geçerli değildir. </w:t>
      </w:r>
    </w:p>
    <w:p w:rsidR="00E83483" w:rsidRDefault="00E83483">
      <w:pPr>
        <w:pStyle w:val="ProductList-Body"/>
      </w:pPr>
    </w:p>
    <w:p w:rsidR="00E83483" w:rsidRDefault="005C1F5B">
      <w:pPr>
        <w:pStyle w:val="ProductList-ClauseHeading"/>
        <w:outlineLvl w:val="4"/>
      </w:pPr>
      <w:r>
        <w:t>3.6 Windows 10 Yükseltmesi Avantajı</w:t>
      </w:r>
    </w:p>
    <w:p w:rsidR="00E83483" w:rsidRDefault="005C1F5B">
      <w:pPr>
        <w:pStyle w:val="ProductList-Body"/>
      </w:pPr>
      <w:r>
        <w:t xml:space="preserve">Aşağıdaki Kullanıcı SL'leri, Windows 7, 8, 8.1 ile lisanslı cihazlar için bir Windows 10 yükseltme avantajını (yalnızca sürüm yükseltmesi, basım aynı kalır) içerir:  </w:t>
      </w:r>
    </w:p>
    <w:p w:rsidR="00E83483" w:rsidRDefault="005C1F5B" w:rsidP="005C1F5B">
      <w:pPr>
        <w:pStyle w:val="ProductList-Bullet"/>
        <w:numPr>
          <w:ilvl w:val="0"/>
          <w:numId w:val="26"/>
        </w:numPr>
      </w:pPr>
      <w:r>
        <w:t xml:space="preserve">Windows 10 Enterprise (tümü) </w:t>
      </w:r>
    </w:p>
    <w:p w:rsidR="00E83483" w:rsidRDefault="005C1F5B" w:rsidP="005C1F5B">
      <w:pPr>
        <w:pStyle w:val="ProductList-Bullet"/>
        <w:numPr>
          <w:ilvl w:val="0"/>
          <w:numId w:val="26"/>
        </w:numPr>
      </w:pPr>
      <w:r>
        <w:t>Microsoft 365 (tümü)</w:t>
      </w:r>
    </w:p>
    <w:p w:rsidR="00E83483" w:rsidRDefault="00E83483">
      <w:pPr>
        <w:pStyle w:val="ProductList-Body"/>
      </w:pPr>
    </w:p>
    <w:p w:rsidR="00E83483" w:rsidRDefault="005C1F5B">
      <w:pPr>
        <w:pStyle w:val="ProductList-ClauseHeading"/>
        <w:outlineLvl w:val="4"/>
      </w:pPr>
      <w:r>
        <w:t>3.7 Windows 10 Çok Kiracılı Barındırma</w:t>
      </w:r>
    </w:p>
    <w:p w:rsidR="00E83483" w:rsidRDefault="005C1F5B">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3">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4">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5">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E83483" w:rsidRDefault="00E83483">
      <w:pPr>
        <w:pStyle w:val="ProductList-Body"/>
      </w:pPr>
    </w:p>
    <w:p w:rsidR="00E83483" w:rsidRDefault="005C1F5B">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7">
              <w:r>
                <w:rPr>
                  <w:color w:val="00467F"/>
                  <w:u w:val="single"/>
                </w:rPr>
                <w:t>Şubat 2016 - Ürün Şartları</w:t>
              </w:r>
            </w:hyperlink>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4.1 Yazılım Güvencesi Ek Kullanım Hakları</w:t>
      </w:r>
    </w:p>
    <w:p w:rsidR="00E83483" w:rsidRDefault="005C1F5B">
      <w:pPr>
        <w:pStyle w:val="ProductList-Body"/>
      </w:pPr>
      <w:r>
        <w:t xml:space="preserve">Bölüm 4 (Yazılım Güvencesi); bir Microsoft Bulut Anlaşması kapsamında edinilen lisanslar hariç, aşağıdaki lisanslar için geçerlidir. </w:t>
      </w:r>
    </w:p>
    <w:p w:rsidR="00E83483" w:rsidRDefault="005C1F5B" w:rsidP="005C1F5B">
      <w:pPr>
        <w:pStyle w:val="ProductList-Bullet"/>
        <w:numPr>
          <w:ilvl w:val="0"/>
          <w:numId w:val="27"/>
        </w:numPr>
      </w:pPr>
      <w:r>
        <w:t>YG'li Windows 10 Enterprise E3/E5</w:t>
      </w:r>
    </w:p>
    <w:p w:rsidR="00E83483" w:rsidRDefault="005C1F5B" w:rsidP="005C1F5B">
      <w:pPr>
        <w:pStyle w:val="ProductList-Bullet"/>
        <w:numPr>
          <w:ilvl w:val="0"/>
          <w:numId w:val="27"/>
        </w:numPr>
      </w:pPr>
      <w:r>
        <w:t>Windows 10 Education E3/E5</w:t>
      </w:r>
    </w:p>
    <w:p w:rsidR="00E83483" w:rsidRDefault="005C1F5B" w:rsidP="005C1F5B">
      <w:pPr>
        <w:pStyle w:val="ProductList-Bullet"/>
        <w:numPr>
          <w:ilvl w:val="0"/>
          <w:numId w:val="27"/>
        </w:numPr>
      </w:pPr>
      <w:r>
        <w:t>Windows 10 Enterprise Sanal Masaüstü Erişimi E3/E5</w:t>
      </w:r>
    </w:p>
    <w:p w:rsidR="00E83483" w:rsidRDefault="00E83483">
      <w:pPr>
        <w:pStyle w:val="ProductList-Body"/>
      </w:pPr>
    </w:p>
    <w:p w:rsidR="00E83483" w:rsidRDefault="005C1F5B">
      <w:pPr>
        <w:pStyle w:val="ProductList-ClauseHeading"/>
        <w:outlineLvl w:val="4"/>
      </w:pPr>
      <w:r>
        <w:t>4.2 Windows Sanallaştırma</w:t>
      </w:r>
    </w:p>
    <w:p w:rsidR="00E83483" w:rsidRDefault="005C1F5B">
      <w:pPr>
        <w:pStyle w:val="ProductList-SubClauseHeading"/>
        <w:outlineLvl w:val="5"/>
      </w:pPr>
      <w:r>
        <w:t>4.2.1 Yerel Sanallaştırma</w:t>
      </w:r>
    </w:p>
    <w:p w:rsidR="00E83483" w:rsidRDefault="005C1F5B">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E83483" w:rsidRDefault="00E83483">
      <w:pPr>
        <w:pStyle w:val="ProductList-BodyIndented"/>
      </w:pPr>
    </w:p>
    <w:p w:rsidR="00E83483" w:rsidRDefault="005C1F5B">
      <w:pPr>
        <w:pStyle w:val="ProductList-SubClauseHeading"/>
        <w:outlineLvl w:val="5"/>
      </w:pPr>
      <w:r>
        <w:t>4.2.2 Uzaktan Sanallaştırma</w:t>
      </w:r>
    </w:p>
    <w:p w:rsidR="00E83483" w:rsidRDefault="005C1F5B">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E83483" w:rsidRDefault="00E83483">
      <w:pPr>
        <w:pStyle w:val="ProductList-BodyIndented"/>
      </w:pPr>
    </w:p>
    <w:p w:rsidR="00E83483" w:rsidRDefault="005C1F5B">
      <w:pPr>
        <w:pStyle w:val="ProductList-ClauseHeading"/>
        <w:outlineLvl w:val="4"/>
      </w:pPr>
      <w:r>
        <w:t>4.3 Cihaz Başına Lisans Yeniden Tahsisi</w:t>
      </w:r>
    </w:p>
    <w:p w:rsidR="00E83483" w:rsidRDefault="005C1F5B">
      <w:pPr>
        <w:pStyle w:val="ProductList-Body"/>
      </w:pPr>
      <w:r>
        <w:t xml:space="preserve">Müşteri, Cihaz Başına lisanslarını cihaz lisanslaması başına Evrensel Lisans Şartlarına uygun olarak yeniden tahsis edebilir. </w:t>
      </w:r>
    </w:p>
    <w:p w:rsidR="00E83483" w:rsidRDefault="00E83483">
      <w:pPr>
        <w:pStyle w:val="ProductList-Body"/>
      </w:pPr>
    </w:p>
    <w:p w:rsidR="00E83483" w:rsidRDefault="005C1F5B">
      <w:pPr>
        <w:pStyle w:val="ProductList-ClauseHeading"/>
        <w:outlineLvl w:val="4"/>
      </w:pPr>
      <w:r>
        <w:t>4.4 10,1 İnç Ekranlı Cihaz Avantajı</w:t>
      </w:r>
    </w:p>
    <w:p w:rsidR="00E83483" w:rsidRDefault="005C1F5B">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E83483" w:rsidRDefault="00E83483">
      <w:pPr>
        <w:pStyle w:val="ProductList-Body"/>
      </w:pPr>
    </w:p>
    <w:p w:rsidR="00E83483" w:rsidRDefault="005C1F5B">
      <w:pPr>
        <w:pStyle w:val="ProductList-ClauseHeading"/>
        <w:outlineLvl w:val="4"/>
      </w:pPr>
      <w:r>
        <w:t>4.5 Windows to Go</w:t>
      </w:r>
    </w:p>
    <w:p w:rsidR="00E83483" w:rsidRDefault="005C1F5B">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E83483" w:rsidRDefault="00E83483">
      <w:pPr>
        <w:pStyle w:val="ProductList-Body"/>
      </w:pPr>
    </w:p>
    <w:p w:rsidR="00E83483" w:rsidRDefault="005C1F5B">
      <w:pPr>
        <w:pStyle w:val="ProductList-SubClauseHeading"/>
        <w:outlineLvl w:val="5"/>
      </w:pPr>
      <w:r>
        <w:t>4.5.1 Windows to Go Öğrenci Seçeneği</w:t>
      </w:r>
    </w:p>
    <w:p w:rsidR="00E83483" w:rsidRDefault="005C1F5B">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E83483" w:rsidRDefault="00E83483">
      <w:pPr>
        <w:pStyle w:val="ProductList-BodyIndented"/>
      </w:pPr>
    </w:p>
    <w:p w:rsidR="00E83483" w:rsidRDefault="005C1F5B">
      <w:pPr>
        <w:pStyle w:val="ProductList-ClauseHeading"/>
        <w:outlineLvl w:val="4"/>
      </w:pPr>
      <w:r>
        <w:t>4.6 Windows Pro SA</w:t>
      </w:r>
    </w:p>
    <w:p w:rsidR="00E83483" w:rsidRDefault="005C1F5B">
      <w:pPr>
        <w:pStyle w:val="ProductList-Body"/>
      </w:pPr>
      <w:r>
        <w:t>Windows Pro için önceden YG edinmiş olan müşteriler, Windows Enterprise lisansı satın almaya ihtiyaç duymaksızın, kapsam dâhilindeki cihazlarında YG'yi yenileyebilirler.</w:t>
      </w:r>
    </w:p>
    <w:p w:rsidR="00E83483" w:rsidRDefault="00E83483">
      <w:pPr>
        <w:pStyle w:val="ProductList-Body"/>
      </w:pPr>
    </w:p>
    <w:p w:rsidR="00E83483" w:rsidRDefault="005C1F5B">
      <w:pPr>
        <w:pStyle w:val="ProductList-ClauseHeading"/>
        <w:outlineLvl w:val="4"/>
      </w:pPr>
      <w:r>
        <w:t>4.7 Microsoft Masaüstü İyileştirme Paketi (MDOP)</w:t>
      </w:r>
    </w:p>
    <w:p w:rsidR="00E83483" w:rsidRDefault="005C1F5B">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E83483" w:rsidRDefault="00E83483">
      <w:pPr>
        <w:pStyle w:val="ProductList-Body"/>
      </w:pPr>
    </w:p>
    <w:p w:rsidR="00E83483" w:rsidRDefault="005C1F5B">
      <w:pPr>
        <w:pStyle w:val="ProductList-SubClauseHeading"/>
        <w:outlineLvl w:val="5"/>
      </w:pPr>
      <w:r>
        <w:t>4.7.1 MDOP Uygunluğu</w:t>
      </w:r>
    </w:p>
    <w:p w:rsidR="00E83483" w:rsidRDefault="005C1F5B">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E83483" w:rsidRDefault="005C1F5B" w:rsidP="005C1F5B">
      <w:pPr>
        <w:pStyle w:val="ProductList-Bullet"/>
        <w:numPr>
          <w:ilvl w:val="1"/>
          <w:numId w:val="28"/>
        </w:numPr>
      </w:pPr>
      <w:r>
        <w:t xml:space="preserve">Kullanıcı Başına Windows 10 Enterprise E3/E5 SL'si </w:t>
      </w:r>
    </w:p>
    <w:p w:rsidR="00E83483" w:rsidRDefault="005C1F5B" w:rsidP="005C1F5B">
      <w:pPr>
        <w:pStyle w:val="ProductList-Bullet"/>
        <w:numPr>
          <w:ilvl w:val="1"/>
          <w:numId w:val="28"/>
        </w:numPr>
      </w:pPr>
      <w:r>
        <w:t xml:space="preserve">Kullanıcı Başına Windows 10 Education E3/E5 SL'si </w:t>
      </w:r>
    </w:p>
    <w:p w:rsidR="00E83483" w:rsidRDefault="005C1F5B" w:rsidP="005C1F5B">
      <w:pPr>
        <w:pStyle w:val="ProductList-Bullet"/>
        <w:numPr>
          <w:ilvl w:val="1"/>
          <w:numId w:val="28"/>
        </w:numPr>
      </w:pPr>
      <w:r>
        <w:t>Cihaz Başına Windows 10 Enterprise E5 SL'si</w:t>
      </w:r>
    </w:p>
    <w:p w:rsidR="00E83483" w:rsidRDefault="005C1F5B" w:rsidP="005C1F5B">
      <w:pPr>
        <w:pStyle w:val="ProductList-Bullet"/>
        <w:numPr>
          <w:ilvl w:val="1"/>
          <w:numId w:val="28"/>
        </w:numPr>
      </w:pPr>
      <w:r>
        <w:t>Windows 10 Enterprise VDA Kullanıcı Başına SL'si</w:t>
      </w:r>
    </w:p>
    <w:p w:rsidR="00E83483" w:rsidRDefault="005C1F5B" w:rsidP="005C1F5B">
      <w:pPr>
        <w:pStyle w:val="ProductList-Bullet"/>
        <w:numPr>
          <w:ilvl w:val="1"/>
          <w:numId w:val="28"/>
        </w:numPr>
      </w:pPr>
      <w:r>
        <w:t>1 Ağustos 2015 veya daha geç yürürlük tarihli anlaşma ve Cihaz başına VDA veya Cihaz başına Windows 10 Enterprise E3.</w:t>
      </w:r>
    </w:p>
    <w:p w:rsidR="00E83483" w:rsidRDefault="00E83483">
      <w:pPr>
        <w:pStyle w:val="ProductList-BodyIndented"/>
      </w:pPr>
    </w:p>
    <w:p w:rsidR="00E83483" w:rsidRDefault="005C1F5B">
      <w:pPr>
        <w:pStyle w:val="ProductList-ClauseHeading"/>
        <w:outlineLvl w:val="4"/>
      </w:pPr>
      <w:r>
        <w:t>4.8 Kümelenmiş HPC Uygulamalarını çalıştırma hakları</w:t>
      </w:r>
    </w:p>
    <w:p w:rsidR="00E83483" w:rsidRDefault="005C1F5B">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E83483" w:rsidRDefault="00E83483">
      <w:pPr>
        <w:pStyle w:val="ProductList-Body"/>
      </w:pPr>
    </w:p>
    <w:p w:rsidR="00E83483" w:rsidRDefault="005C1F5B">
      <w:pPr>
        <w:pStyle w:val="ProductList-ClauseHeading"/>
        <w:outlineLvl w:val="4"/>
      </w:pPr>
      <w:r>
        <w:t>4.9 Windows Masaüstü Bilgisayar İşletim Sistemi – Windows Thin PC</w:t>
      </w:r>
    </w:p>
    <w:p w:rsidR="00E83483" w:rsidRDefault="005C1F5B">
      <w:pPr>
        <w:pStyle w:val="ProductList-Body"/>
      </w:pPr>
      <w:r>
        <w:t>Müşteri, Windows Thin PC yazılımını ancak aşağıda listelenen uygulama türlerini çalıştırmak için Windows Masaüstü Bilgisayar İşletim Sistemi yazılımı yerine kullanabilir.</w:t>
      </w:r>
    </w:p>
    <w:p w:rsidR="00E83483" w:rsidRDefault="005C1F5B" w:rsidP="005C1F5B">
      <w:pPr>
        <w:pStyle w:val="ProductList-Bullet"/>
        <w:numPr>
          <w:ilvl w:val="0"/>
          <w:numId w:val="29"/>
        </w:numPr>
      </w:pPr>
      <w:r>
        <w:t xml:space="preserve">güvenlik </w:t>
      </w:r>
    </w:p>
    <w:p w:rsidR="00E83483" w:rsidRDefault="005C1F5B" w:rsidP="005C1F5B">
      <w:pPr>
        <w:pStyle w:val="ProductList-Bullet"/>
        <w:numPr>
          <w:ilvl w:val="0"/>
          <w:numId w:val="29"/>
        </w:numPr>
      </w:pPr>
      <w:r>
        <w:t xml:space="preserve">yönetim </w:t>
      </w:r>
    </w:p>
    <w:p w:rsidR="00E83483" w:rsidRDefault="005C1F5B" w:rsidP="005C1F5B">
      <w:pPr>
        <w:pStyle w:val="ProductList-Bullet"/>
        <w:numPr>
          <w:ilvl w:val="0"/>
          <w:numId w:val="29"/>
        </w:numPr>
      </w:pPr>
      <w:r>
        <w:t xml:space="preserve">terminal benzetimi </w:t>
      </w:r>
    </w:p>
    <w:p w:rsidR="00E83483" w:rsidRDefault="005C1F5B" w:rsidP="005C1F5B">
      <w:pPr>
        <w:pStyle w:val="ProductList-Bullet"/>
        <w:numPr>
          <w:ilvl w:val="0"/>
          <w:numId w:val="29"/>
        </w:numPr>
      </w:pPr>
      <w:r>
        <w:t xml:space="preserve">Uzak masaüstü ve benzeri teknolojiler </w:t>
      </w:r>
    </w:p>
    <w:p w:rsidR="00E83483" w:rsidRDefault="005C1F5B" w:rsidP="005C1F5B">
      <w:pPr>
        <w:pStyle w:val="ProductList-Bullet"/>
        <w:numPr>
          <w:ilvl w:val="0"/>
          <w:numId w:val="29"/>
        </w:numPr>
      </w:pPr>
      <w:r>
        <w:t xml:space="preserve">web tarayıcı </w:t>
      </w:r>
    </w:p>
    <w:p w:rsidR="00E83483" w:rsidRDefault="005C1F5B" w:rsidP="005C1F5B">
      <w:pPr>
        <w:pStyle w:val="ProductList-Bullet"/>
        <w:numPr>
          <w:ilvl w:val="0"/>
          <w:numId w:val="29"/>
        </w:numPr>
      </w:pPr>
      <w:r>
        <w:t xml:space="preserve">medya yürütücü </w:t>
      </w:r>
    </w:p>
    <w:p w:rsidR="00E83483" w:rsidRDefault="005C1F5B" w:rsidP="005C1F5B">
      <w:pPr>
        <w:pStyle w:val="ProductList-Bullet"/>
        <w:numPr>
          <w:ilvl w:val="0"/>
          <w:numId w:val="29"/>
        </w:numPr>
      </w:pPr>
      <w:r>
        <w:t xml:space="preserve">hızlı ileti istemcisi </w:t>
      </w:r>
    </w:p>
    <w:p w:rsidR="00E83483" w:rsidRDefault="005C1F5B" w:rsidP="005C1F5B">
      <w:pPr>
        <w:pStyle w:val="ProductList-Bullet"/>
        <w:numPr>
          <w:ilvl w:val="0"/>
          <w:numId w:val="29"/>
        </w:numPr>
      </w:pPr>
      <w:r>
        <w:t xml:space="preserve">belge görüntüleyiciler </w:t>
      </w:r>
    </w:p>
    <w:p w:rsidR="00E83483" w:rsidRDefault="005C1F5B" w:rsidP="005C1F5B">
      <w:pPr>
        <w:pStyle w:val="ProductList-Bullet"/>
        <w:numPr>
          <w:ilvl w:val="0"/>
          <w:numId w:val="29"/>
        </w:numPr>
      </w:pPr>
      <w:r>
        <w:t>NET Framework ve Java Sanal Makinesi</w:t>
      </w:r>
    </w:p>
    <w:p w:rsidR="00E83483" w:rsidRDefault="005C1F5B">
      <w:pPr>
        <w:pStyle w:val="ProductList-Body"/>
      </w:pPr>
      <w:r>
        <w:t>Müşteri, ilgili Yazılım Güvencesi kapsamını ilk yüklendiği cihazdan başka bir cihaza taşıdığı durumda yazılımı bu diğer cihazda kullanabilir.</w:t>
      </w:r>
    </w:p>
    <w:p w:rsidR="00E83483" w:rsidRDefault="00E83483">
      <w:pPr>
        <w:pStyle w:val="ProductList-Body"/>
      </w:pPr>
    </w:p>
    <w:p w:rsidR="00E83483" w:rsidRDefault="005C1F5B">
      <w:pPr>
        <w:pStyle w:val="ProductList-ClauseHeading"/>
        <w:outlineLvl w:val="4"/>
      </w:pPr>
      <w:r>
        <w:t>4.10 Kalıcı Lisanslarda Yazılım Güvencesinin Sona Ermesi</w:t>
      </w:r>
    </w:p>
    <w:p w:rsidR="00E83483" w:rsidRDefault="005C1F5B">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E83483" w:rsidRDefault="00E83483">
      <w:pPr>
        <w:pStyle w:val="ProductList-Body"/>
      </w:pP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192" w:name="_Sec619"/>
      <w:r>
        <w:t>Windows Server</w:t>
      </w:r>
      <w:bookmarkEnd w:id="192"/>
      <w:r>
        <w:fldChar w:fldCharType="begin"/>
      </w:r>
      <w:r>
        <w:instrText xml:space="preserve"> TC "</w:instrText>
      </w:r>
      <w:bookmarkStart w:id="193" w:name="_Toc507621545"/>
      <w:r>
        <w:instrText>Windows Server</w:instrText>
      </w:r>
      <w:bookmarkEnd w:id="193"/>
      <w:r>
        <w:instrText>" \l 2</w:instrText>
      </w:r>
      <w:r>
        <w:fldChar w:fldCharType="end"/>
      </w:r>
    </w:p>
    <w:p w:rsidR="00E83483" w:rsidRDefault="005C1F5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546"/>
      <w:r>
        <w:instrText>Windows MultiPoint Server</w:instrText>
      </w:r>
      <w:bookmarkEnd w:id="195"/>
      <w:r>
        <w:instrText>" \l 3</w:instrText>
      </w:r>
      <w:r>
        <w:fldChar w:fldCharType="end"/>
      </w:r>
    </w:p>
    <w:p w:rsidR="00E83483" w:rsidRDefault="005C1F5B">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9" w:space="0" w:color="FFFFFF"/>
              <w:left w:val="single" w:sz="9" w:space="0" w:color="FFFFFF"/>
              <w:bottom w:val="none" w:sz="4" w:space="0" w:color="BFBFBF"/>
              <w:right w:val="single" w:sz="9" w:space="0" w:color="FFFFFF"/>
            </w:tcBorders>
          </w:tcPr>
          <w:p w:rsidR="00E83483" w:rsidRDefault="005C1F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83483" w:rsidRDefault="005C1F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83483" w:rsidRDefault="005C1F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83483" w:rsidRDefault="005C1F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83483" w:rsidRDefault="005C1F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Alt Basımlar: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(YG):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Windows Server 2016 Uzak Masaüstü Hizmetleri CAL'ı ve CAL Eşdeğeri Lisansı</w:t>
            </w:r>
          </w:p>
          <w:p w:rsidR="00E83483" w:rsidRDefault="005C1F5B">
            <w:pPr>
              <w:pStyle w:val="ProductList-TableBody"/>
            </w:pPr>
            <w:r>
              <w:t xml:space="preserve">(bkz. </w:t>
            </w:r>
            <w:hyperlink w:anchor="_Sec591">
              <w:r>
                <w:rPr>
                  <w:color w:val="00467F"/>
                  <w:u w:val="single"/>
                </w:rPr>
                <w:t>Ek A</w:t>
              </w:r>
            </w:hyperlink>
            <w:r>
              <w:t>)</w:t>
            </w:r>
          </w:p>
        </w:tc>
      </w:tr>
    </w:tbl>
    <w:p w:rsidR="00E83483" w:rsidRDefault="00E83483">
      <w:pPr>
        <w:pStyle w:val="ProductList-Body"/>
      </w:pPr>
    </w:p>
    <w:p w:rsidR="00E83483" w:rsidRDefault="005C1F5B">
      <w:pPr>
        <w:pStyle w:val="ProductList-SubClauseHeading"/>
        <w:outlineLvl w:val="5"/>
      </w:pPr>
      <w:r>
        <w:t>3.1.1 Windows Server 2016 Active Directory Haklar Yönetimi Hizmetleri CAL'ıyla İlişkili Ek İşlevsellik</w:t>
      </w:r>
    </w:p>
    <w:p w:rsidR="00E83483" w:rsidRDefault="005C1F5B">
      <w:pPr>
        <w:pStyle w:val="ProductList-BodyIndented"/>
      </w:pPr>
      <w:r>
        <w:t>Windows Server 2016 Haklar Yönetimi Hizmetleri</w:t>
      </w:r>
    </w:p>
    <w:tbl>
      <w:tblPr>
        <w:tblStyle w:val="PURTable0"/>
        <w:tblW w:w="0" w:type="dxa"/>
        <w:tblLook w:val="04A0" w:firstRow="1" w:lastRow="0" w:firstColumn="1" w:lastColumn="0" w:noHBand="0" w:noVBand="1"/>
      </w:tblPr>
      <w:tblGrid>
        <w:gridCol w:w="3501"/>
        <w:gridCol w:w="3539"/>
        <w:gridCol w:w="351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r>
    </w:tbl>
    <w:p w:rsidR="00E83483" w:rsidRDefault="00E83483">
      <w:pPr>
        <w:pStyle w:val="ProductList-BodyIndented"/>
      </w:pPr>
    </w:p>
    <w:p w:rsidR="00E83483" w:rsidRDefault="005C1F5B">
      <w:pPr>
        <w:pStyle w:val="ProductList-ClauseHeading"/>
        <w:outlineLvl w:val="4"/>
      </w:pPr>
      <w:r>
        <w:t>3.2 Yazılım Örneklerinin Çalıştırılması</w:t>
      </w:r>
    </w:p>
    <w:p w:rsidR="00E83483" w:rsidRDefault="005C1F5B">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E83483" w:rsidRDefault="00E83483">
      <w:pPr>
        <w:pStyle w:val="ProductList-Body"/>
      </w:pPr>
    </w:p>
    <w:p w:rsidR="00E83483" w:rsidRDefault="005C1F5B">
      <w:pPr>
        <w:pStyle w:val="ProductList-ClauseHeading"/>
        <w:outlineLvl w:val="4"/>
      </w:pPr>
      <w:r>
        <w:t>3.3 Erişim Lisansları</w:t>
      </w:r>
    </w:p>
    <w:p w:rsidR="00E83483" w:rsidRDefault="005C1F5B">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E83483" w:rsidRDefault="00E83483">
      <w:pPr>
        <w:pStyle w:val="ProductList-Body"/>
      </w:pPr>
    </w:p>
    <w:p w:rsidR="00E83483" w:rsidRDefault="005C1F5B">
      <w:pPr>
        <w:pStyle w:val="ProductList-ClauseHeading"/>
        <w:outlineLvl w:val="4"/>
      </w:pPr>
      <w:r>
        <w:t>3.4 Windows Multipoint Server 2016 Connector</w:t>
      </w:r>
    </w:p>
    <w:p w:rsidR="00E83483" w:rsidRDefault="005C1F5B">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E83483" w:rsidRDefault="00E83483">
      <w:pPr>
        <w:pStyle w:val="ProductList-Body"/>
      </w:pPr>
    </w:p>
    <w:p w:rsidR="00E83483" w:rsidRDefault="005C1F5B">
      <w:pPr>
        <w:pStyle w:val="ProductList-ClauseHeading"/>
        <w:outlineLvl w:val="4"/>
      </w:pPr>
      <w:r>
        <w:t>3.5 Kurulum Türü</w:t>
      </w:r>
    </w:p>
    <w:p w:rsidR="00E83483" w:rsidRDefault="005C1F5B">
      <w:pPr>
        <w:pStyle w:val="ProductList-Body"/>
      </w:pPr>
      <w:r>
        <w:t>Müşteri yalnızca, Uzak Masaüstü Hizmetlerini yükleyebilir ve MultiPoint Hizmetleri rolünü dağıtabilir ve kullanabilir.</w:t>
      </w:r>
    </w:p>
    <w:p w:rsidR="00E83483" w:rsidRDefault="00E83483">
      <w:pPr>
        <w:pStyle w:val="ProductList-Body"/>
      </w:pPr>
    </w:p>
    <w:p w:rsidR="00E83483" w:rsidRDefault="005C1F5B">
      <w:pPr>
        <w:pStyle w:val="ProductList-ClauseHeading"/>
        <w:outlineLvl w:val="4"/>
      </w:pPr>
      <w:r>
        <w:t>3.6 Ek Yazılımlar</w:t>
      </w:r>
    </w:p>
    <w:p w:rsidR="00E83483" w:rsidRDefault="005C1F5B">
      <w:pPr>
        <w:pStyle w:val="ProductList-Body"/>
      </w:pPr>
      <w:r>
        <w:t xml:space="preserve">Ek Yazılımların bir listesi için bkz. </w:t>
      </w:r>
      <w:hyperlink r:id="rId98">
        <w:r>
          <w:rPr>
            <w:color w:val="00467F"/>
            <w:u w:val="single"/>
          </w:rPr>
          <w:t>http://go.microsoft.com/fwlink/?LinkId=245856</w:t>
        </w:r>
      </w:hyperlink>
      <w:r>
        <w:t>.</w:t>
      </w:r>
    </w:p>
    <w:p w:rsidR="00E83483" w:rsidRDefault="005C1F5B">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00" w:name="_Sec655"/>
      <w:r>
        <w:t>Windows Server</w:t>
      </w:r>
      <w:bookmarkEnd w:id="200"/>
      <w:r>
        <w:fldChar w:fldCharType="begin"/>
      </w:r>
      <w:r>
        <w:instrText xml:space="preserve"> TC "</w:instrText>
      </w:r>
      <w:bookmarkStart w:id="201" w:name="_Toc507621547"/>
      <w:r>
        <w:instrText>Windows Server</w:instrText>
      </w:r>
      <w:bookmarkEnd w:id="201"/>
      <w:r>
        <w:instrText>" \l 3</w:instrText>
      </w:r>
      <w:r>
        <w:fldChar w:fldCharType="end"/>
      </w:r>
    </w:p>
    <w:p w:rsidR="00E83483" w:rsidRDefault="005C1F5B">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83483">
        <w:tc>
          <w:tcPr>
            <w:tcW w:w="416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83483" w:rsidRDefault="005C1F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83483">
        <w:tc>
          <w:tcPr>
            <w:tcW w:w="416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83483" w:rsidRDefault="005C1F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E83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83483" w:rsidRDefault="005C1F5B">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57"/>
        <w:gridCol w:w="3630"/>
        <w:gridCol w:w="3629"/>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(YG):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rPr>
                <w:color w:val="404040"/>
              </w:rPr>
              <w:t>Uygun Azaltma: Eklentiler İlave Ürünler</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Windows Server Premium Assurance Eklentisi</w:t>
      </w:r>
    </w:p>
    <w:p w:rsidR="00E83483" w:rsidRDefault="005C1F5B">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0">
        <w:r>
          <w:rPr>
            <w:color w:val="00467F"/>
            <w:u w:val="single"/>
          </w:rPr>
          <w:t>http://go.microsoft.com/?linkid=9839206</w:t>
        </w:r>
      </w:hyperlink>
      <w:r>
        <w:t xml:space="preserve">.  </w:t>
      </w:r>
    </w:p>
    <w:p w:rsidR="00E83483" w:rsidRDefault="00E83483">
      <w:pPr>
        <w:pStyle w:val="ProductList-Body"/>
      </w:pPr>
    </w:p>
    <w:p w:rsidR="00E83483" w:rsidRDefault="005C1F5B">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dahil Edilen Teknolojiler: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7"/>
        <w:gridCol w:w="3651"/>
        <w:gridCol w:w="363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CAL</w:t>
            </w:r>
          </w:p>
          <w:p w:rsidR="00E83483" w:rsidRDefault="005C1F5B">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r>
    </w:tbl>
    <w:p w:rsidR="00E83483" w:rsidRDefault="005C1F5B">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E83483" w:rsidRDefault="00E83483">
      <w:pPr>
        <w:pStyle w:val="ProductList-Body"/>
      </w:pPr>
    </w:p>
    <w:p w:rsidR="00E83483" w:rsidRDefault="005C1F5B">
      <w:pPr>
        <w:pStyle w:val="ProductList-SubClauseHeading"/>
        <w:outlineLvl w:val="5"/>
      </w:pPr>
      <w:r>
        <w:t>3.1.1 Windows Server 2016 Uzak Masaüstü Hizmetleri CAL'ıyla İlişkili Ek İşlevsellik</w:t>
      </w:r>
    </w:p>
    <w:p w:rsidR="00E83483" w:rsidRDefault="005C1F5B">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94"/>
        <w:gridCol w:w="3531"/>
        <w:gridCol w:w="353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E83483" w:rsidRDefault="005C1F5B">
            <w:pPr>
              <w:pStyle w:val="ProductList-TableBody"/>
            </w:pPr>
            <w:r>
              <w:t>Windows Server 2016 Uzak Masaüstü Hizmetleri Kullanıcı SL'si</w:t>
            </w:r>
          </w:p>
        </w:tc>
      </w:tr>
    </w:tbl>
    <w:p w:rsidR="00E83483" w:rsidRDefault="005C1F5B">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E83483" w:rsidRDefault="00E83483">
      <w:pPr>
        <w:pStyle w:val="ProductList-BodyIndented"/>
      </w:pPr>
    </w:p>
    <w:p w:rsidR="00E83483" w:rsidRDefault="005C1F5B">
      <w:pPr>
        <w:pStyle w:val="ProductList-SubClauseHeading"/>
        <w:outlineLvl w:val="5"/>
      </w:pPr>
      <w:r>
        <w:t>3.1.2 Windows Server 2016 Haklar Yönetimi Hizmetleri CAL'ıyla İlişkili Ek İşlevsellik</w:t>
      </w:r>
    </w:p>
    <w:p w:rsidR="00E83483" w:rsidRDefault="005C1F5B">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88"/>
        <w:gridCol w:w="3526"/>
        <w:gridCol w:w="354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Azure Information Protection (P1 and P2)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E834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r>
    </w:tbl>
    <w:p w:rsidR="00E83483" w:rsidRDefault="00E83483">
      <w:pPr>
        <w:pStyle w:val="ProductList-BodyIndented"/>
      </w:pPr>
    </w:p>
    <w:p w:rsidR="00E83483" w:rsidRDefault="005C1F5B">
      <w:pPr>
        <w:pStyle w:val="ProductList-SubClauseHeading"/>
        <w:outlineLvl w:val="5"/>
      </w:pPr>
      <w:r>
        <w:t>3.1.3 Microsoft Identity Manager Kullanıcı CAL'ıyla İlişkili Ek İşlevler</w:t>
      </w:r>
    </w:p>
    <w:p w:rsidR="00E83483" w:rsidRDefault="005C1F5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83483" w:rsidRDefault="005C1F5B">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E83483" w:rsidRDefault="005C1F5B">
            <w:pPr>
              <w:pStyle w:val="ProductList-TableBody"/>
            </w:pPr>
            <w:r>
              <w:t>Azure Active Directory Premium (P1 and P2) Kullanıcı SL'si</w:t>
            </w:r>
          </w:p>
        </w:tc>
      </w:tr>
      <w:tr w:rsidR="00E83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3483" w:rsidRDefault="00E83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3483" w:rsidRDefault="005C1F5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BodyIndented"/>
      </w:pPr>
      <w:r>
        <w:rPr>
          <w:i/>
        </w:rPr>
        <w:t xml:space="preserve">*Yazılımın kendisi için kimlik bilgileri çıkardığı veya yönettiği herhangi bir kişi için de gereklidir. </w:t>
      </w:r>
    </w:p>
    <w:p w:rsidR="00E83483" w:rsidRDefault="00E83483">
      <w:pPr>
        <w:pStyle w:val="ProductList-BodyIndented"/>
      </w:pPr>
    </w:p>
    <w:p w:rsidR="00E83483" w:rsidRDefault="005C1F5B">
      <w:pPr>
        <w:pStyle w:val="ProductList-SubClauseHeading"/>
        <w:outlineLvl w:val="5"/>
      </w:pPr>
      <w:r>
        <w:t>3.1.4 Eşitleme Hizmeti</w:t>
      </w:r>
    </w:p>
    <w:p w:rsidR="00E83483" w:rsidRDefault="005C1F5B">
      <w:pPr>
        <w:pStyle w:val="ProductList-BodyIndented"/>
      </w:pPr>
      <w:r>
        <w:t>Yalnızca Microsoft Identity Manager eşitleme hizmetini kullanan kullanıcılar için Microsoft Identity Manager 2016 CAL'leri gerekmez.</w:t>
      </w:r>
    </w:p>
    <w:p w:rsidR="00E83483" w:rsidRDefault="00E83483">
      <w:pPr>
        <w:pStyle w:val="ProductList-BodyIndented"/>
      </w:pPr>
    </w:p>
    <w:p w:rsidR="00E83483" w:rsidRDefault="005C1F5B">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SubClauseHeading"/>
        <w:outlineLvl w:val="5"/>
      </w:pPr>
      <w:r>
        <w:t>3.2.1 Windows Server 2016 Uzak Masaüstü Hizmetleri Harici Bağlayıcı Lisansıyla İlişkili Ek İşlevsellik</w:t>
      </w:r>
    </w:p>
    <w:p w:rsidR="00E83483" w:rsidRDefault="005C1F5B">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527"/>
        <w:gridCol w:w="3562"/>
        <w:gridCol w:w="346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E83483" w:rsidRDefault="00E83483">
      <w:pPr>
        <w:pStyle w:val="ProductList-BodyIndented"/>
      </w:pPr>
    </w:p>
    <w:p w:rsidR="00E83483" w:rsidRDefault="005C1F5B">
      <w:pPr>
        <w:pStyle w:val="ProductList-SubClauseHeading"/>
        <w:outlineLvl w:val="5"/>
      </w:pPr>
      <w:r>
        <w:t>3.2.2 Windows Server 2016 Haklar Yönetim Hizmetleri Harici Bağlayıcı Lisansıyla İlişkili Ek İşlevsellik</w:t>
      </w:r>
    </w:p>
    <w:p w:rsidR="00E83483" w:rsidRDefault="005C1F5B">
      <w:pPr>
        <w:pStyle w:val="ProductList-BodyIndented"/>
      </w:pPr>
      <w:r>
        <w:t>Windows Server 2016 Haklar Yönetimi Hizmetleri</w:t>
      </w:r>
    </w:p>
    <w:tbl>
      <w:tblPr>
        <w:tblStyle w:val="PURTable0"/>
        <w:tblW w:w="0" w:type="dxa"/>
        <w:tblLook w:val="04A0" w:firstRow="1" w:lastRow="0" w:firstColumn="1" w:lastColumn="0" w:noHBand="0" w:noVBand="1"/>
      </w:tblPr>
      <w:tblGrid>
        <w:gridCol w:w="3527"/>
        <w:gridCol w:w="3562"/>
        <w:gridCol w:w="346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Indented"/>
      </w:pPr>
    </w:p>
    <w:p w:rsidR="00E83483" w:rsidRDefault="005C1F5B">
      <w:pPr>
        <w:pStyle w:val="ProductList-SubClauseHeading"/>
        <w:outlineLvl w:val="5"/>
      </w:pPr>
      <w:r>
        <w:t>3.2.3 Microsoft Identity Manager Harici Bağlayıcı Lisansıyla İlişkili Ek İşlevler</w:t>
      </w:r>
    </w:p>
    <w:p w:rsidR="00E83483" w:rsidRDefault="005C1F5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83483" w:rsidRDefault="005C1F5B">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BodyIndented"/>
      </w:pPr>
      <w:r>
        <w:rPr>
          <w:i/>
        </w:rPr>
        <w:t>*Yazılımın kimlik bilgilerini yayınlayıp yönettiği tüm Dış Kullanıcılar için de gereklidir (Microsoft Identity Manager 2016 CAL'leri olmaması durumunda).</w:t>
      </w:r>
    </w:p>
    <w:p w:rsidR="00E83483" w:rsidRDefault="00E83483">
      <w:pPr>
        <w:pStyle w:val="ProductList-BodyIndented"/>
      </w:pPr>
    </w:p>
    <w:p w:rsidR="00E83483" w:rsidRDefault="005C1F5B">
      <w:pPr>
        <w:pStyle w:val="ProductList-ClauseHeading"/>
        <w:outlineLvl w:val="4"/>
      </w:pPr>
      <w:r>
        <w:t>3.3 Windows Server 2016 Essentials için Ek Şartlar</w:t>
      </w:r>
    </w:p>
    <w:p w:rsidR="00E83483" w:rsidRDefault="005C1F5B">
      <w:pPr>
        <w:pStyle w:val="ProductList-SubClauseHeading"/>
        <w:outlineLvl w:val="5"/>
      </w:pPr>
      <w:r>
        <w:t>3.3.1 Kullanım Sınırlamaları</w:t>
      </w:r>
    </w:p>
    <w:p w:rsidR="00E83483" w:rsidRDefault="005C1F5B" w:rsidP="005C1F5B">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 kullanabilir</w:t>
      </w:r>
      <w:r>
        <w:fldChar w:fldCharType="end"/>
      </w:r>
      <w:r>
        <w:t xml:space="preserve">. </w:t>
      </w:r>
    </w:p>
    <w:p w:rsidR="00E83483" w:rsidRDefault="005C1F5B" w:rsidP="005C1F5B">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E83483" w:rsidRDefault="00E83483">
      <w:pPr>
        <w:pStyle w:val="ProductList-BodyIndented"/>
      </w:pPr>
    </w:p>
    <w:p w:rsidR="00E83483" w:rsidRDefault="005C1F5B">
      <w:pPr>
        <w:pStyle w:val="ProductList-SubClauseHeading"/>
        <w:outlineLvl w:val="5"/>
      </w:pPr>
      <w:r>
        <w:t>3.3.2 Sunucu Yazılımının Kullanılması</w:t>
      </w:r>
    </w:p>
    <w:p w:rsidR="00E83483" w:rsidRDefault="005C1F5B">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E83483" w:rsidRDefault="00E83483">
      <w:pPr>
        <w:pStyle w:val="ProductList-BodyIndented"/>
      </w:pPr>
    </w:p>
    <w:p w:rsidR="00E83483" w:rsidRDefault="005C1F5B">
      <w:pPr>
        <w:pStyle w:val="ProductList-SubClauseHeading"/>
        <w:outlineLvl w:val="5"/>
      </w:pPr>
      <w:r>
        <w:t>3.3.3 Windows Server 2016 Essentials Connector</w:t>
      </w:r>
    </w:p>
    <w:p w:rsidR="00E83483" w:rsidRDefault="005C1F5B">
      <w:pPr>
        <w:pStyle w:val="ProductList-BodyIndented"/>
      </w:pPr>
      <w:r>
        <w:t>Müşteri, Windows Server 2016 Essentials Connector yazılımını, bir defada en fazla 50 cihazda yükleyebilir ve kullanabilir. Bu yazılımı, yalnızca sunucu yazılımıyla birlikte kullanabilir.</w:t>
      </w:r>
    </w:p>
    <w:p w:rsidR="00E83483" w:rsidRDefault="00E83483">
      <w:pPr>
        <w:pStyle w:val="ProductList-BodyIndented"/>
      </w:pPr>
    </w:p>
    <w:p w:rsidR="00E83483" w:rsidRDefault="005C1F5B">
      <w:pPr>
        <w:pStyle w:val="ProductList-SubClauseHeading"/>
        <w:outlineLvl w:val="5"/>
      </w:pPr>
      <w:r>
        <w:t>3.3.4 Windows Server 2016 Active Directory Hakları Yönetim Hizmetleri Erişimi</w:t>
      </w:r>
    </w:p>
    <w:p w:rsidR="00E83483" w:rsidRDefault="005C1F5B">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E83483" w:rsidRDefault="00E83483">
      <w:pPr>
        <w:pStyle w:val="ProductList-BodyIndented"/>
      </w:pPr>
    </w:p>
    <w:p w:rsidR="00E83483" w:rsidRDefault="005C1F5B">
      <w:pPr>
        <w:pStyle w:val="ProductList-ClauseHeading"/>
        <w:outlineLvl w:val="4"/>
      </w:pPr>
      <w:r>
        <w:t>3.4 Windows Server 2016 Standard ve Datacenter'a sahip, Hyper-V ayrıştırmalı olmayan Windows Server Kapsayıcılar</w:t>
      </w:r>
    </w:p>
    <w:p w:rsidR="00E83483" w:rsidRDefault="005C1F5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E83483" w:rsidRDefault="00E83483">
      <w:pPr>
        <w:pStyle w:val="ProductList-Body"/>
      </w:pPr>
    </w:p>
    <w:p w:rsidR="00E83483" w:rsidRDefault="005C1F5B">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627"/>
        <w:gridCol w:w="3700"/>
        <w:gridCol w:w="3589"/>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5C1F5B">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83483" w:rsidRDefault="005C1F5B">
            <w:pPr>
              <w:pStyle w:val="ProductList-TableBody"/>
            </w:pPr>
            <w:r>
              <w:rPr>
                <w:color w:val="404040"/>
              </w:rPr>
              <w:t>Yük Devretme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2">
              <w:r>
                <w:rPr>
                  <w:color w:val="00467F"/>
                  <w:u w:val="single"/>
                </w:rPr>
                <w:t>Ürün Listesi - Haziran 2015</w:t>
              </w:r>
            </w:hyperlink>
            <w:r>
              <w:t xml:space="preserve"> (Forefront Identity Manager 2010 R2); </w:t>
            </w:r>
            <w:hyperlink r:id="rId103">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3483" w:rsidRDefault="005C1F5B">
            <w:pPr>
              <w:pStyle w:val="ProductList-TableBody"/>
            </w:pPr>
            <w:r>
              <w:rPr>
                <w:color w:val="404040"/>
              </w:rPr>
              <w:t>Dolaşım Hakları: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3483" w:rsidRDefault="005C1F5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3483" w:rsidRDefault="00E83483">
            <w:pPr>
              <w:pStyle w:val="ProductList-TableBody"/>
            </w:pPr>
          </w:p>
        </w:tc>
      </w:tr>
    </w:tbl>
    <w:p w:rsidR="00E83483" w:rsidRDefault="00E83483">
      <w:pPr>
        <w:pStyle w:val="ProductList-ClauseHeading"/>
        <w:outlineLvl w:val="4"/>
      </w:pPr>
    </w:p>
    <w:p w:rsidR="00E83483" w:rsidRDefault="005C1F5B">
      <w:pPr>
        <w:pStyle w:val="ProductList-ClauseHeading"/>
        <w:outlineLvl w:val="4"/>
      </w:pPr>
      <w:r>
        <w:t>Windows Server için 4.1 Microsoft Azure Hibrit Avantajı</w:t>
      </w:r>
    </w:p>
    <w:p w:rsidR="00E83483" w:rsidRDefault="00D66051">
      <w:pPr>
        <w:pStyle w:val="ProductList-Body"/>
      </w:pPr>
      <w:hyperlink w:anchor="_Sec624">
        <w:r w:rsidR="005C1F5B">
          <w:rPr>
            <w:color w:val="00467F"/>
            <w:u w:val="single"/>
          </w:rPr>
          <w:t xml:space="preserve">Bölüm 7'ye bakın. Microsoft Azure üzerinde Windows Server görüntüleri dağıtmak için Microsoft Azure Ürün Girişi Microsoft Azure Hibrit Avantajı </w:t>
        </w:r>
      </w:hyperlink>
      <w:r w:rsidR="005C1F5B">
        <w:t>bölümüne bakın.</w:t>
      </w:r>
    </w:p>
    <w:p w:rsidR="00E83483" w:rsidRDefault="00E83483">
      <w:pPr>
        <w:pStyle w:val="ProductList-Body"/>
      </w:pPr>
    </w:p>
    <w:p w:rsidR="00E83483" w:rsidRDefault="005C1F5B">
      <w:pPr>
        <w:pStyle w:val="ProductList-ClauseHeading"/>
        <w:outlineLvl w:val="4"/>
      </w:pPr>
      <w:r>
        <w:t>4.2 Altı Aylık Kanal Sürümleri</w:t>
      </w:r>
    </w:p>
    <w:p w:rsidR="00E83483" w:rsidRDefault="005C1F5B">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E83483" w:rsidRDefault="00E83483">
      <w:pPr>
        <w:pStyle w:val="ProductList-ClauseHeading"/>
        <w:outlineLvl w:val="4"/>
      </w:pPr>
    </w:p>
    <w:p w:rsidR="00E83483" w:rsidRDefault="005C1F5B">
      <w:pPr>
        <w:pStyle w:val="ProductList-ClauseHeading"/>
        <w:outlineLvl w:val="4"/>
      </w:pPr>
      <w:r>
        <w:t>4.3 Uzak Masaüstü Hizmetleri (“RDS”) Kullanıcı CAL'si ve Kullanıcı SL'si</w:t>
      </w:r>
    </w:p>
    <w:p w:rsidR="00E83483" w:rsidRDefault="005C1F5B">
      <w:pPr>
        <w:pStyle w:val="ProductList-SubClauseHeading"/>
        <w:outlineLvl w:val="5"/>
      </w:pPr>
      <w:r>
        <w:t>4.3.1 Genişletilmiş Haklar</w:t>
      </w:r>
    </w:p>
    <w:p w:rsidR="00E83483" w:rsidRDefault="005C1F5B">
      <w:pPr>
        <w:pStyle w:val="ProductList-BodyIndented"/>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E83483" w:rsidRDefault="00E83483">
      <w:pPr>
        <w:pStyle w:val="ProductList-BodyIndented"/>
      </w:pPr>
    </w:p>
    <w:p w:rsidR="00E83483" w:rsidRDefault="005C1F5B">
      <w:pPr>
        <w:pStyle w:val="ProductList-SubClauseHeading"/>
        <w:outlineLvl w:val="5"/>
      </w:pPr>
      <w:r>
        <w:t>4.3.2 Sınırlamalar</w:t>
      </w:r>
    </w:p>
    <w:p w:rsidR="00E83483" w:rsidRDefault="005C1F5B">
      <w:pPr>
        <w:pStyle w:val="ProductList-BodyIndented"/>
      </w:pPr>
      <w:r>
        <w:t>Yalnızca Windows Server üzerinde etkin SA'nın yanı sıra Windows Server RDS CAL'lerine ve Windows Server CAL'lerine ya da bunlara eşdeğer lisanslara sahip olan kullanıcılar, Ekim 2016'daki genel kullanıma sunumun ardından kullanılabilir hale getirilen Uzak Masaüstü Hizmetlerini kurabilirler ve kullanabilirler. Buna, Microsoft'un Ürün Desteği İlkesi kapsamında kullanılabilir hale getirilen güvenlik yamaları ve ilgili güncellemeler dahil değildir.</w:t>
      </w:r>
    </w:p>
    <w:p w:rsidR="00E83483" w:rsidRDefault="00E83483">
      <w:pPr>
        <w:pStyle w:val="ProductList-BodyIndented"/>
      </w:pPr>
    </w:p>
    <w:p w:rsidR="00E83483" w:rsidRDefault="005C1F5B">
      <w:pPr>
        <w:pStyle w:val="ProductList-ClauseHeading"/>
        <w:outlineLvl w:val="4"/>
      </w:pPr>
      <w:r>
        <w:t>4.4 Lisans Modelindeki Değişiklikle İlişkili Kullanım Hakları ve Lisans Verilmesi – Uygun Lisans</w:t>
      </w:r>
    </w:p>
    <w:p w:rsidR="00E83483" w:rsidRDefault="005C1F5B">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E83483">
      <w:pPr>
        <w:sectPr w:rsidR="00E83483">
          <w:headerReference w:type="default" r:id="rId104"/>
          <w:footerReference w:type="default" r:id="rId105"/>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07621548"/>
      <w:r>
        <w:instrText>Çevrimiçi Hizmetler</w:instrText>
      </w:r>
      <w:bookmarkEnd w:id="207"/>
      <w:r>
        <w:instrText>" \l 1</w:instrText>
      </w:r>
      <w:r>
        <w:fldChar w:fldCharType="end"/>
      </w:r>
    </w:p>
    <w:p w:rsidR="00E83483" w:rsidRDefault="005C1F5B">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Şartlarına (OST) ve Ürün Şartlarına tabidir ve bu belgeye atıf yoluyla dahil edilmiştir.</w:t>
      </w:r>
    </w:p>
    <w:p w:rsidR="00E83483" w:rsidRDefault="005C1F5B">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07621549"/>
      <w:r>
        <w:instrText>Çevrimiçi Hizmetlerin Bölgesel Kullanılabilirliği</w:instrText>
      </w:r>
      <w:bookmarkEnd w:id="209"/>
      <w:r>
        <w:instrText>" \l 2</w:instrText>
      </w:r>
      <w:r>
        <w:fldChar w:fldCharType="end"/>
      </w:r>
    </w:p>
    <w:p w:rsidR="00E83483" w:rsidRDefault="005C1F5B">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rsidR="00E83483" w:rsidRDefault="005C1F5B">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07621550"/>
      <w:r>
        <w:instrText>Çevrimiçi Hizmetler Satın Alma Kuralları</w:instrText>
      </w:r>
      <w:bookmarkEnd w:id="211"/>
      <w:r>
        <w:instrText>" \l 2</w:instrText>
      </w:r>
      <w:r>
        <w:fldChar w:fldCharType="end"/>
      </w:r>
    </w:p>
    <w:p w:rsidR="00E83483" w:rsidRDefault="005C1F5B">
      <w:pPr>
        <w:pStyle w:val="ProductList-Body"/>
      </w:pPr>
      <w:r>
        <w:t>Aşağıdaki satın alma kuralları Çevrimiçi Hizmetlerin satın alınması için geçerlidir:</w:t>
      </w:r>
    </w:p>
    <w:p w:rsidR="00E83483" w:rsidRDefault="005C1F5B" w:rsidP="005C1F5B">
      <w:pPr>
        <w:pStyle w:val="ProductList-Bullet"/>
        <w:numPr>
          <w:ilvl w:val="0"/>
          <w:numId w:val="31"/>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E83483" w:rsidRDefault="005C1F5B" w:rsidP="005C1F5B">
      <w:pPr>
        <w:pStyle w:val="ProductList-Bullet"/>
        <w:numPr>
          <w:ilvl w:val="0"/>
          <w:numId w:val="31"/>
        </w:numPr>
      </w:pPr>
      <w:r>
        <w:t>Müşteri ek bir Çevrimiçi Hizmet satın alma işlemi gerçekleştirirse, ek satın alma işleminin üyelik süresinin sonu, aynı Çevrimiçi Hizmet için Müşterinin mevcut üyelik süresiyle uyumlu olmalıdır.</w:t>
      </w:r>
    </w:p>
    <w:p w:rsidR="00E83483" w:rsidRDefault="005C1F5B" w:rsidP="005C1F5B">
      <w:pPr>
        <w:pStyle w:val="ProductList-Bullet"/>
        <w:numPr>
          <w:ilvl w:val="0"/>
          <w:numId w:val="31"/>
        </w:numPr>
      </w:pPr>
      <w:r>
        <w:t>Müşteri, toplu lisanslama anlaşmasında izin verilenin dışında, Çevrimiçi Hizmetler üyeliğinin süresi boyunca Çevrimiçi Hizmetler üyeliği kapsamındaki kullanıcı veya cihaz sayısını azaltamaz.</w:t>
      </w:r>
    </w:p>
    <w:p w:rsidR="00E83483" w:rsidRDefault="005C1F5B" w:rsidP="005C1F5B">
      <w:pPr>
        <w:pStyle w:val="ProductList-Bullet"/>
        <w:numPr>
          <w:ilvl w:val="0"/>
          <w:numId w:val="31"/>
        </w:numPr>
      </w:pPr>
      <w:r>
        <w:t>Microsoft Azure şartları, Microsoft Azure Ürün Varlığında sağlanır.</w:t>
      </w:r>
    </w:p>
    <w:p w:rsidR="00E83483" w:rsidRDefault="005C1F5B" w:rsidP="005C1F5B">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E83483" w:rsidRDefault="005C1F5B">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07621551"/>
      <w:r>
        <w:instrText>Çevrimiçi Hizmetlerin Yenilenmesi</w:instrText>
      </w:r>
      <w:bookmarkEnd w:id="213"/>
      <w:r>
        <w:instrText>" \l 2</w:instrText>
      </w:r>
      <w:r>
        <w:fldChar w:fldCharType="end"/>
      </w:r>
    </w:p>
    <w:p w:rsidR="00E83483" w:rsidRDefault="005C1F5B">
      <w:pPr>
        <w:pStyle w:val="ProductList-Body"/>
      </w:pPr>
      <w:r>
        <w:t xml:space="preserve">Otomatik Yenilemeye sahip olan Çevrimiçi Hizmetler, Müşteri üyeliğin sona ermesinden önce en az 30 gün içinde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214" w:name="_Sec624"/>
      <w:r>
        <w:t>Microsoft Azure Hizmetleri</w:t>
      </w:r>
      <w:bookmarkEnd w:id="214"/>
      <w:r>
        <w:fldChar w:fldCharType="begin"/>
      </w:r>
      <w:r>
        <w:instrText xml:space="preserve"> TC "</w:instrText>
      </w:r>
      <w:bookmarkStart w:id="215" w:name="_Toc507621552"/>
      <w:r>
        <w:instrText>Microsoft Azure Hizmetleri</w:instrText>
      </w:r>
      <w:bookmarkEnd w:id="215"/>
      <w:r>
        <w:instrText>" \l 2</w:instrText>
      </w:r>
      <w:r>
        <w:fldChar w:fldCharType="end"/>
      </w:r>
    </w:p>
    <w:p w:rsidR="00E83483" w:rsidRDefault="005C1F5B">
      <w:pPr>
        <w:pStyle w:val="ProductList-ClauseHeading"/>
        <w:outlineLvl w:val="2"/>
      </w:pPr>
      <w:r>
        <w:t>1. Tanımlar</w:t>
      </w:r>
    </w:p>
    <w:p w:rsidR="00E83483" w:rsidRDefault="005C1F5B">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E83483" w:rsidRDefault="005C1F5B">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E83483" w:rsidRDefault="005C1F5B">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rsidR="00E83483" w:rsidRDefault="005C1F5B">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E83483" w:rsidRDefault="00E83483">
      <w:pPr>
        <w:pStyle w:val="ProductList-Body"/>
      </w:pPr>
    </w:p>
    <w:p w:rsidR="00E83483" w:rsidRDefault="005C1F5B">
      <w:pPr>
        <w:pStyle w:val="ProductList-ClauseHeading"/>
        <w:outlineLvl w:val="2"/>
      </w:pPr>
      <w:r>
        <w:t>2. Üyelik Süresi</w:t>
      </w:r>
    </w:p>
    <w:p w:rsidR="00E83483" w:rsidRDefault="005C1F5B">
      <w:pPr>
        <w:pStyle w:val="ProductList-Body"/>
      </w:pPr>
      <w:r>
        <w:t>Müşteri yalnızca Kayıt Anlaşmalarının sona erme tarihinde sona eren üyelik süresi boyunca (“uyumlu”) Microsoft Azure Hizmetlerine (Microsoft Azure Hizmet Planları dâhil) üye olabilirler. Müşterinin Microsoft Azure Hizmetlerine üye olabilmesi için Kayıt Anlaşmasının süresinde en az iki ay kalmış olması gerekir.</w:t>
      </w:r>
    </w:p>
    <w:p w:rsidR="00E83483" w:rsidRDefault="00E83483">
      <w:pPr>
        <w:pStyle w:val="ProductList-Body"/>
      </w:pPr>
    </w:p>
    <w:p w:rsidR="00E83483" w:rsidRDefault="005C1F5B">
      <w:pPr>
        <w:pStyle w:val="ProductList-ClauseHeading"/>
        <w:outlineLvl w:val="2"/>
      </w:pPr>
      <w:r>
        <w:t>3. Satın Alma Hizmetleri</w:t>
      </w:r>
    </w:p>
    <w:p w:rsidR="00E83483" w:rsidRDefault="005C1F5B">
      <w:pPr>
        <w:pStyle w:val="ProductList-Body"/>
      </w:pPr>
      <w:r>
        <w:t>Microsoft Azure Hizmetleri aşağıdaki yollardan biriyle veya bunların bir kombinasyonu şeklinde satın alınabilir.</w:t>
      </w:r>
    </w:p>
    <w:p w:rsidR="00E83483" w:rsidRDefault="005C1F5B" w:rsidP="005C1F5B">
      <w:pPr>
        <w:pStyle w:val="ProductList-Bullet"/>
        <w:numPr>
          <w:ilvl w:val="0"/>
          <w:numId w:val="32"/>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E83483" w:rsidRDefault="005C1F5B" w:rsidP="005C1F5B">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E83483" w:rsidRDefault="005C1F5B" w:rsidP="005C1F5B">
      <w:pPr>
        <w:pStyle w:val="ProductList-Bullet"/>
        <w:numPr>
          <w:ilvl w:val="0"/>
          <w:numId w:val="32"/>
        </w:numPr>
      </w:pPr>
      <w:r>
        <w:rPr>
          <w:b/>
          <w:color w:val="00188F"/>
        </w:rPr>
        <w:t>Microsoft Azure Hizmetleri Planı</w:t>
      </w:r>
      <w:r>
        <w:t>: Müşteri, Microsoft Azure Hizmetleri Planı olarak bir Microsoft Azure Hizmetine üye olabilir.</w:t>
      </w:r>
    </w:p>
    <w:p w:rsidR="00E83483" w:rsidRDefault="005C1F5B" w:rsidP="005C1F5B">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E83483" w:rsidRDefault="00E83483">
      <w:pPr>
        <w:pStyle w:val="ProductList-Body"/>
      </w:pPr>
    </w:p>
    <w:p w:rsidR="00E83483" w:rsidRDefault="005C1F5B">
      <w:pPr>
        <w:pStyle w:val="ProductList-ClauseHeading"/>
        <w:outlineLvl w:val="2"/>
      </w:pPr>
      <w:r>
        <w:t>4. Fiyatlandırma</w:t>
      </w:r>
    </w:p>
    <w:p w:rsidR="00E83483" w:rsidRDefault="005C1F5B">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E83483" w:rsidRDefault="00E83483">
      <w:pPr>
        <w:pStyle w:val="ProductList-Body"/>
      </w:pPr>
    </w:p>
    <w:p w:rsidR="00E83483" w:rsidRDefault="005C1F5B">
      <w:pPr>
        <w:pStyle w:val="ProductList-ClauseHeading"/>
        <w:outlineLvl w:val="2"/>
      </w:pPr>
      <w:r>
        <w:t>5. Ödeme ve Ücretler</w:t>
      </w:r>
    </w:p>
    <w:p w:rsidR="00E83483" w:rsidRDefault="005C1F5B" w:rsidP="005C1F5B">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E83483" w:rsidRDefault="005C1F5B" w:rsidP="005C1F5B">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E83483" w:rsidRDefault="005C1F5B" w:rsidP="005C1F5B">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Anlaşmasının çeyrek dönemi sonunda Müşteriye (veya kurumsal bayisine) Tüketim Ücretleri üzerinden fatura edilecektir. </w:t>
      </w:r>
    </w:p>
    <w:p w:rsidR="00E83483" w:rsidRDefault="005C1F5B" w:rsidP="005C1F5B">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üç ayda bir faturalanacaktır. Müşterinin üyelik süresinin sona ermesi veya sona erdirilmesinden sonra Microsoft Azure Hizmetlerinin her türlü kullanımı, Müşteriye (veya kurumsal bayisine) o sırada geçerli olan Tüketim Ücretleri üzerinden üç ayda bir faturalanacaktır. </w:t>
      </w:r>
    </w:p>
    <w:p w:rsidR="00E83483" w:rsidRDefault="005C1F5B" w:rsidP="005C1F5B">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E83483" w:rsidRDefault="00E83483">
      <w:pPr>
        <w:pStyle w:val="ProductList-Body"/>
      </w:pPr>
    </w:p>
    <w:p w:rsidR="00E83483" w:rsidRDefault="005C1F5B">
      <w:pPr>
        <w:pStyle w:val="ProductList-ClauseHeading"/>
        <w:outlineLvl w:val="2"/>
      </w:pPr>
      <w:r>
        <w:t>6. Open Lisansı, Open Value ve Open Value Üyeliği Programları</w:t>
      </w:r>
    </w:p>
    <w:p w:rsidR="00E83483" w:rsidRDefault="005C1F5B">
      <w:pPr>
        <w:pStyle w:val="ProductList-SubClauseHeading"/>
        <w:outlineLvl w:val="3"/>
      </w:pPr>
      <w:r>
        <w:t>6.1 Tanımlar</w:t>
      </w:r>
    </w:p>
    <w:p w:rsidR="00E83483" w:rsidRDefault="005C1F5B">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E83483" w:rsidRDefault="005C1F5B">
      <w:pPr>
        <w:pStyle w:val="ProductList-BodyIndented"/>
      </w:pPr>
      <w:r>
        <w:rPr>
          <w:b/>
          <w:color w:val="00188F"/>
        </w:rPr>
        <w:t>Portal</w:t>
      </w:r>
      <w:r>
        <w:t xml:space="preserve"> Müşterinin Üyeliğini yönettiği çevrimiçi portal anlamına gelir.</w:t>
      </w:r>
    </w:p>
    <w:p w:rsidR="00E83483" w:rsidRDefault="005C1F5B">
      <w:pPr>
        <w:pStyle w:val="ProductList-BodyIndented"/>
      </w:pPr>
      <w:r>
        <w:rPr>
          <w:b/>
          <w:color w:val="00188F"/>
        </w:rPr>
        <w:t>Üyelik</w:t>
      </w:r>
      <w:r>
        <w:t xml:space="preserve"> Microsoft Azure Hizmetleri miktarı temelinde kullanılabilen, sipariş sırasında bir değer kümesine üyelik anlamına gelir.</w:t>
      </w:r>
    </w:p>
    <w:p w:rsidR="00E83483" w:rsidRDefault="00E83483">
      <w:pPr>
        <w:pStyle w:val="ProductList-BodyIndented"/>
      </w:pPr>
    </w:p>
    <w:p w:rsidR="00E83483" w:rsidRDefault="005C1F5B">
      <w:pPr>
        <w:pStyle w:val="ProductList-SubClauseHeading"/>
        <w:outlineLvl w:val="3"/>
      </w:pPr>
      <w:r>
        <w:t>6.2 Üyelik Süresi</w:t>
      </w:r>
    </w:p>
    <w:p w:rsidR="00E83483" w:rsidRDefault="005C1F5B">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E83483" w:rsidRDefault="00E83483">
      <w:pPr>
        <w:pStyle w:val="ProductList-BodyIndented"/>
      </w:pPr>
    </w:p>
    <w:p w:rsidR="00E83483" w:rsidRDefault="005C1F5B">
      <w:pPr>
        <w:pStyle w:val="ProductList-ClauseHeading"/>
        <w:outlineLvl w:val="2"/>
      </w:pPr>
      <w:r>
        <w:t>7. Microsoft Azure Hibrit Avantajı</w:t>
      </w:r>
    </w:p>
    <w:p w:rsidR="00E83483" w:rsidRDefault="005C1F5B">
      <w:pPr>
        <w:pStyle w:val="ProductList-SubClauseHeading"/>
        <w:outlineLvl w:val="3"/>
      </w:pPr>
      <w:r>
        <w:t>Windows Server için 7.1 Microsoft Azure Hibrit Avantajı</w:t>
      </w:r>
    </w:p>
    <w:p w:rsidR="00E83483" w:rsidRDefault="005C1F5B">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E83483" w:rsidRDefault="00E83483">
      <w:pPr>
        <w:pStyle w:val="ProductList-BodyIndented"/>
      </w:pPr>
    </w:p>
    <w:p w:rsidR="00E83483" w:rsidRDefault="005C1F5B">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09">
        <w:r>
          <w:rPr>
            <w:color w:val="00467F"/>
            <w:u w:val="single"/>
          </w:rPr>
          <w:t>Çevrimiçi Hizmet Şartları</w:t>
        </w:r>
      </w:hyperlink>
      <w:r>
        <w:t>, bu avantaj kapsamında Windows Server'ın kullanımına tabidir.</w:t>
      </w:r>
    </w:p>
    <w:p w:rsidR="00E83483" w:rsidRDefault="00E83483">
      <w:pPr>
        <w:pStyle w:val="ProductList-BodyIndented"/>
      </w:pPr>
    </w:p>
    <w:p w:rsidR="00E83483" w:rsidRDefault="005C1F5B">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Server'ı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E83483" w:rsidRDefault="00E83483">
      <w:pPr>
        <w:pStyle w:val="ProductList-BodyIndented"/>
      </w:pPr>
    </w:p>
    <w:p w:rsidR="00E83483" w:rsidRDefault="005C1F5B">
      <w:pPr>
        <w:pStyle w:val="ProductList-SubClauseHeading"/>
        <w:outlineLvl w:val="3"/>
      </w:pPr>
      <w:r>
        <w:t>7.2 SQL Server için Microsoft Hibrit Avantajı</w:t>
      </w:r>
    </w:p>
    <w:p w:rsidR="00E83483" w:rsidRDefault="005C1F5B">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ayrı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kümesi ayrılmalıdır.</w:t>
      </w:r>
    </w:p>
    <w:p w:rsidR="00E83483" w:rsidRDefault="00E83483">
      <w:pPr>
        <w:pStyle w:val="ProductList-BodyIndented"/>
      </w:pPr>
    </w:p>
    <w:tbl>
      <w:tblPr>
        <w:tblStyle w:val="PURTable0"/>
        <w:tblW w:w="0" w:type="dxa"/>
        <w:tblLook w:val="04A0" w:firstRow="1" w:lastRow="0" w:firstColumn="1" w:lastColumn="0" w:noHBand="0" w:noVBand="1"/>
      </w:tblPr>
      <w:tblGrid>
        <w:gridCol w:w="3124"/>
        <w:gridCol w:w="3760"/>
        <w:gridCol w:w="3672"/>
      </w:tblGrid>
      <w:tr w:rsidR="00E8348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83483" w:rsidRDefault="005C1F5B">
            <w:pPr>
              <w:pStyle w:val="ProductList-TableBody"/>
            </w:pPr>
            <w:r>
              <w:rPr>
                <w:color w:val="FFFFFF"/>
              </w:rPr>
              <w:t>Nitelikli Lisans</w:t>
            </w:r>
          </w:p>
        </w:tc>
        <w:tc>
          <w:tcPr>
            <w:tcW w:w="4280" w:type="dxa"/>
            <w:shd w:val="clear" w:color="auto" w:fill="0070C0"/>
          </w:tcPr>
          <w:p w:rsidR="00E83483" w:rsidRDefault="005C1F5B">
            <w:pPr>
              <w:pStyle w:val="ProductList-TableBody"/>
            </w:pPr>
            <w:r>
              <w:rPr>
                <w:color w:val="FFFFFF"/>
              </w:rPr>
              <w:t>Microsoft Azure Veri Hizmeti</w:t>
            </w:r>
          </w:p>
        </w:tc>
        <w:tc>
          <w:tcPr>
            <w:tcW w:w="4160" w:type="dxa"/>
            <w:shd w:val="clear" w:color="auto" w:fill="0070C0"/>
          </w:tcPr>
          <w:p w:rsidR="00E83483" w:rsidRDefault="005C1F5B">
            <w:pPr>
              <w:pStyle w:val="ProductList-TableBody"/>
            </w:pPr>
            <w:r>
              <w:rPr>
                <w:color w:val="FFFFFF"/>
              </w:rPr>
              <w:t>Nitelikli Lisansların Azure Sanal Çekirdeklere Oranı</w:t>
            </w:r>
          </w:p>
        </w:tc>
      </w:tr>
      <w:tr w:rsidR="00E83483">
        <w:tc>
          <w:tcPr>
            <w:tcW w:w="3540" w:type="dxa"/>
            <w:tcBorders>
              <w:left w:val="single" w:sz="4" w:space="0" w:color="6E6E6E"/>
              <w:bottom w:val="none" w:sz="4" w:space="0" w:color="6E6E6E"/>
            </w:tcBorders>
          </w:tcPr>
          <w:p w:rsidR="00E83483" w:rsidRDefault="005C1F5B">
            <w:pPr>
              <w:pStyle w:val="ProductList-TableBody"/>
            </w:pPr>
            <w:r>
              <w:t>SQL Server Enterprise (Core)</w:t>
            </w:r>
          </w:p>
        </w:tc>
        <w:tc>
          <w:tcPr>
            <w:tcW w:w="4280" w:type="dxa"/>
          </w:tcPr>
          <w:p w:rsidR="00E83483" w:rsidRDefault="005C1F5B">
            <w:pPr>
              <w:pStyle w:val="ProductList-TableBody"/>
            </w:pPr>
            <w:r>
              <w:t>Genel Amaç Yönetilen Örnek</w:t>
            </w:r>
          </w:p>
        </w:tc>
        <w:tc>
          <w:tcPr>
            <w:tcW w:w="4160" w:type="dxa"/>
            <w:tcBorders>
              <w:right w:val="single" w:sz="4" w:space="0" w:color="6E6E6E"/>
            </w:tcBorders>
          </w:tcPr>
          <w:p w:rsidR="00E83483" w:rsidRDefault="005C1F5B">
            <w:pPr>
              <w:pStyle w:val="ProductList-TableBody"/>
            </w:pPr>
            <w:r>
              <w:t>1 Çekirdek Lisansı:4 Sanal Çekirdek</w:t>
            </w:r>
          </w:p>
        </w:tc>
      </w:tr>
      <w:tr w:rsidR="00E83483">
        <w:tc>
          <w:tcPr>
            <w:tcW w:w="3540" w:type="dxa"/>
            <w:tcBorders>
              <w:top w:val="none" w:sz="4" w:space="0" w:color="6E6E6E"/>
              <w:left w:val="single" w:sz="4" w:space="0" w:color="6E6E6E"/>
              <w:bottom w:val="none" w:sz="4" w:space="0" w:color="6E6E6E"/>
            </w:tcBorders>
          </w:tcPr>
          <w:p w:rsidR="00E83483" w:rsidRDefault="00E83483">
            <w:pPr>
              <w:pStyle w:val="ProductList-TableBody"/>
            </w:pPr>
          </w:p>
        </w:tc>
        <w:tc>
          <w:tcPr>
            <w:tcW w:w="4280" w:type="dxa"/>
          </w:tcPr>
          <w:p w:rsidR="00E83483" w:rsidRDefault="005C1F5B">
            <w:pPr>
              <w:pStyle w:val="ProductList-TableBody"/>
            </w:pPr>
            <w:r>
              <w:t>İş Kritik Yönetilen Örnek</w:t>
            </w:r>
          </w:p>
        </w:tc>
        <w:tc>
          <w:tcPr>
            <w:tcW w:w="4160" w:type="dxa"/>
            <w:tcBorders>
              <w:right w:val="single" w:sz="4" w:space="0" w:color="6E6E6E"/>
            </w:tcBorders>
          </w:tcPr>
          <w:p w:rsidR="00E83483" w:rsidRDefault="005C1F5B">
            <w:pPr>
              <w:pStyle w:val="ProductList-TableBody"/>
            </w:pPr>
            <w:r>
              <w:t>1 Çekirdek Lisansı:1 Sanal Çekirdek</w:t>
            </w:r>
          </w:p>
        </w:tc>
      </w:tr>
      <w:tr w:rsidR="00E83483">
        <w:tc>
          <w:tcPr>
            <w:tcW w:w="3540" w:type="dxa"/>
            <w:tcBorders>
              <w:top w:val="none" w:sz="4" w:space="0" w:color="6E6E6E"/>
              <w:left w:val="single" w:sz="4" w:space="0" w:color="6E6E6E"/>
              <w:bottom w:val="none" w:sz="4" w:space="0" w:color="6E6E6E"/>
            </w:tcBorders>
          </w:tcPr>
          <w:p w:rsidR="00E83483" w:rsidRDefault="00E83483">
            <w:pPr>
              <w:pStyle w:val="ProductList-TableBody"/>
            </w:pPr>
          </w:p>
        </w:tc>
        <w:tc>
          <w:tcPr>
            <w:tcW w:w="4280" w:type="dxa"/>
          </w:tcPr>
          <w:p w:rsidR="00E83483" w:rsidRDefault="005C1F5B">
            <w:pPr>
              <w:pStyle w:val="ProductList-TableBody"/>
            </w:pPr>
            <w:r>
              <w:t>Azure Data Factory SQL Server Integration Services (Standard)</w:t>
            </w:r>
          </w:p>
        </w:tc>
        <w:tc>
          <w:tcPr>
            <w:tcW w:w="4160" w:type="dxa"/>
            <w:tcBorders>
              <w:right w:val="single" w:sz="4" w:space="0" w:color="6E6E6E"/>
            </w:tcBorders>
          </w:tcPr>
          <w:p w:rsidR="00E83483" w:rsidRDefault="005C1F5B">
            <w:pPr>
              <w:pStyle w:val="ProductList-TableBody"/>
            </w:pPr>
            <w:r>
              <w:t>1 Çekirdek Lisansı:1 Sanal Çekirdek</w:t>
            </w:r>
          </w:p>
        </w:tc>
      </w:tr>
      <w:tr w:rsidR="00E83483">
        <w:tc>
          <w:tcPr>
            <w:tcW w:w="3540" w:type="dxa"/>
            <w:tcBorders>
              <w:top w:val="none" w:sz="4" w:space="0" w:color="6E6E6E"/>
              <w:left w:val="single" w:sz="4" w:space="0" w:color="6E6E6E"/>
              <w:bottom w:val="single" w:sz="4" w:space="0" w:color="6E6E6E"/>
            </w:tcBorders>
          </w:tcPr>
          <w:p w:rsidR="00E83483" w:rsidRDefault="00E83483">
            <w:pPr>
              <w:pStyle w:val="ProductList-TableBody"/>
            </w:pPr>
          </w:p>
        </w:tc>
        <w:tc>
          <w:tcPr>
            <w:tcW w:w="4280" w:type="dxa"/>
          </w:tcPr>
          <w:p w:rsidR="00E83483" w:rsidRDefault="005C1F5B">
            <w:pPr>
              <w:pStyle w:val="ProductList-TableBody"/>
            </w:pPr>
            <w:r>
              <w:t>SQL Server Enterprise Sanal Makineler</w:t>
            </w:r>
          </w:p>
        </w:tc>
        <w:tc>
          <w:tcPr>
            <w:tcW w:w="4160" w:type="dxa"/>
            <w:tcBorders>
              <w:right w:val="single" w:sz="4" w:space="0" w:color="6E6E6E"/>
            </w:tcBorders>
          </w:tcPr>
          <w:p w:rsidR="00E83483" w:rsidRDefault="005C1F5B">
            <w:pPr>
              <w:pStyle w:val="ProductList-TableBody"/>
            </w:pPr>
            <w:r>
              <w:t>1 Çekirdek Lisansı</w:t>
            </w:r>
            <w:r>
              <w:rPr>
                <w:vertAlign w:val="superscript"/>
              </w:rPr>
              <w:t>1</w:t>
            </w:r>
            <w:r>
              <w:t>:1 Sanal Çekirdek</w:t>
            </w:r>
          </w:p>
        </w:tc>
      </w:tr>
      <w:tr w:rsidR="00E83483">
        <w:tc>
          <w:tcPr>
            <w:tcW w:w="3540" w:type="dxa"/>
            <w:tcBorders>
              <w:top w:val="single" w:sz="4" w:space="0" w:color="6E6E6E"/>
              <w:left w:val="single" w:sz="4" w:space="0" w:color="6E6E6E"/>
              <w:bottom w:val="none" w:sz="4" w:space="0" w:color="6E6E6E"/>
            </w:tcBorders>
          </w:tcPr>
          <w:p w:rsidR="00E83483" w:rsidRDefault="005C1F5B">
            <w:pPr>
              <w:pStyle w:val="ProductList-TableBody"/>
            </w:pPr>
            <w:r>
              <w:t>SQL Server Standard (Core)</w:t>
            </w:r>
          </w:p>
        </w:tc>
        <w:tc>
          <w:tcPr>
            <w:tcW w:w="4280" w:type="dxa"/>
          </w:tcPr>
          <w:p w:rsidR="00E83483" w:rsidRDefault="005C1F5B">
            <w:pPr>
              <w:pStyle w:val="ProductList-TableBody"/>
            </w:pPr>
            <w:r>
              <w:t>Genel Amaç Yönetilen Örnek</w:t>
            </w:r>
          </w:p>
        </w:tc>
        <w:tc>
          <w:tcPr>
            <w:tcW w:w="4160" w:type="dxa"/>
            <w:tcBorders>
              <w:right w:val="single" w:sz="4" w:space="0" w:color="6E6E6E"/>
            </w:tcBorders>
          </w:tcPr>
          <w:p w:rsidR="00E83483" w:rsidRDefault="005C1F5B">
            <w:pPr>
              <w:pStyle w:val="ProductList-TableBody"/>
            </w:pPr>
            <w:r>
              <w:t>1 Çekirdek Lisansı:1 Sanal Çekirdek</w:t>
            </w:r>
          </w:p>
        </w:tc>
      </w:tr>
      <w:tr w:rsidR="00E83483">
        <w:tc>
          <w:tcPr>
            <w:tcW w:w="3540" w:type="dxa"/>
            <w:tcBorders>
              <w:top w:val="none" w:sz="4" w:space="0" w:color="6E6E6E"/>
              <w:left w:val="single" w:sz="4" w:space="0" w:color="6E6E6E"/>
              <w:bottom w:val="none" w:sz="4" w:space="0" w:color="6E6E6E"/>
            </w:tcBorders>
          </w:tcPr>
          <w:p w:rsidR="00E83483" w:rsidRDefault="00E83483">
            <w:pPr>
              <w:pStyle w:val="ProductList-TableBody"/>
            </w:pPr>
          </w:p>
        </w:tc>
        <w:tc>
          <w:tcPr>
            <w:tcW w:w="4280" w:type="dxa"/>
          </w:tcPr>
          <w:p w:rsidR="00E83483" w:rsidRDefault="005C1F5B">
            <w:pPr>
              <w:pStyle w:val="ProductList-TableBody"/>
            </w:pPr>
            <w:r>
              <w:t>Azure Data Factory SQL Server Integration Services (Standard)</w:t>
            </w:r>
          </w:p>
        </w:tc>
        <w:tc>
          <w:tcPr>
            <w:tcW w:w="4160" w:type="dxa"/>
            <w:tcBorders>
              <w:right w:val="single" w:sz="4" w:space="0" w:color="6E6E6E"/>
            </w:tcBorders>
          </w:tcPr>
          <w:p w:rsidR="00E83483" w:rsidRDefault="005C1F5B">
            <w:pPr>
              <w:pStyle w:val="ProductList-TableBody"/>
            </w:pPr>
            <w:r>
              <w:t>1 Çekirdek Lisansı:1 Sanal Çekirdek</w:t>
            </w:r>
          </w:p>
        </w:tc>
      </w:tr>
      <w:tr w:rsidR="00E83483">
        <w:tc>
          <w:tcPr>
            <w:tcW w:w="3540" w:type="dxa"/>
            <w:tcBorders>
              <w:top w:val="none" w:sz="4" w:space="0" w:color="6E6E6E"/>
              <w:left w:val="single" w:sz="4" w:space="0" w:color="6E6E6E"/>
              <w:bottom w:val="single" w:sz="4" w:space="0" w:color="6E6E6E"/>
            </w:tcBorders>
          </w:tcPr>
          <w:p w:rsidR="00E83483" w:rsidRDefault="00E83483">
            <w:pPr>
              <w:pStyle w:val="ProductList-TableBody"/>
            </w:pPr>
          </w:p>
        </w:tc>
        <w:tc>
          <w:tcPr>
            <w:tcW w:w="4280" w:type="dxa"/>
          </w:tcPr>
          <w:p w:rsidR="00E83483" w:rsidRDefault="005C1F5B">
            <w:pPr>
              <w:pStyle w:val="ProductList-TableBody"/>
            </w:pPr>
            <w:r>
              <w:t>SQL Server Standard Sanal Makineler</w:t>
            </w:r>
          </w:p>
        </w:tc>
        <w:tc>
          <w:tcPr>
            <w:tcW w:w="4160" w:type="dxa"/>
            <w:tcBorders>
              <w:right w:val="single" w:sz="4" w:space="0" w:color="6E6E6E"/>
            </w:tcBorders>
          </w:tcPr>
          <w:p w:rsidR="00E83483" w:rsidRDefault="005C1F5B">
            <w:pPr>
              <w:pStyle w:val="ProductList-TableBody"/>
            </w:pPr>
            <w:r>
              <w:t>1 Çekirdek Lisansı</w:t>
            </w:r>
            <w:r>
              <w:rPr>
                <w:vertAlign w:val="superscript"/>
              </w:rPr>
              <w:t>1</w:t>
            </w:r>
            <w:r>
              <w:t>:1 Sanal Çekirdek</w:t>
            </w:r>
          </w:p>
        </w:tc>
      </w:tr>
    </w:tbl>
    <w:p w:rsidR="00E83483" w:rsidRDefault="005C1F5B">
      <w:pPr>
        <w:pStyle w:val="ProductList-BodyIndented"/>
      </w:pPr>
      <w:r>
        <w:rPr>
          <w:vertAlign w:val="superscript"/>
        </w:rPr>
        <w:t>1</w:t>
      </w:r>
      <w:r>
        <w:rPr>
          <w:i/>
        </w:rPr>
        <w:t>Sanal Makine başına minimum dört adetlik Çekirdek Lisansa tabi.</w:t>
      </w:r>
    </w:p>
    <w:p w:rsidR="00E83483" w:rsidRDefault="00E83483">
      <w:pPr>
        <w:pStyle w:val="ProductList-BodyIndented"/>
      </w:pPr>
    </w:p>
    <w:p w:rsidR="00E83483" w:rsidRDefault="005C1F5B">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üzerinde iş yükü yapılandırması yaparken SQL Server için Azure Hibrit Avantajı kapsamında Yönetilen Örnek, Azure Data Factory SQL Server Integration Services veya SQL Server Sanal Makineleri kullandıklarını belirtmelidirler. Müşteriler, SQL Server için Azure Hibrit Avantajı kapsamında çalışan iş yüklerini tam olarak ölçülen Azure hizmetleriyle destekleyebilirler.  </w:t>
      </w:r>
    </w:p>
    <w:p w:rsidR="00E83483" w:rsidRDefault="00E83483">
      <w:pPr>
        <w:pStyle w:val="ProductList-BodyIndented"/>
      </w:pPr>
    </w:p>
    <w:p w:rsidR="00E83483" w:rsidRDefault="005C1F5B">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E83483" w:rsidRDefault="00E83483">
      <w:pPr>
        <w:pStyle w:val="ProductList-BodyIndented"/>
      </w:pPr>
    </w:p>
    <w:p w:rsidR="00E83483" w:rsidRDefault="005C1F5B">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E83483" w:rsidRDefault="00E83483">
      <w:pPr>
        <w:pStyle w:val="ProductList-BodyIndented"/>
      </w:pPr>
    </w:p>
    <w:p w:rsidR="00E83483" w:rsidRDefault="005C1F5B">
      <w:pPr>
        <w:pStyle w:val="ProductList-SubClauseHeading"/>
        <w:outlineLvl w:val="3"/>
      </w:pPr>
      <w:r>
        <w:t>7.2.1 Yük Devretme Hakları</w:t>
      </w:r>
    </w:p>
    <w:p w:rsidR="00E83483" w:rsidRDefault="005C1F5B">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E83483" w:rsidRDefault="00E83483">
      <w:pPr>
        <w:pStyle w:val="ProductList-BodyIndented"/>
      </w:pPr>
    </w:p>
    <w:p w:rsidR="00E83483" w:rsidRDefault="005C1F5B">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07621553"/>
      <w:r>
        <w:instrText>Microsoft Azure Hizmetleri</w:instrText>
      </w:r>
      <w:bookmarkEnd w:id="217"/>
      <w:r>
        <w:instrText>" \l 3</w:instrText>
      </w:r>
      <w:r>
        <w:fldChar w:fldCharType="end"/>
      </w:r>
    </w:p>
    <w:p w:rsidR="00E83483" w:rsidRDefault="005C1F5B">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2B2B2"/>
              <w:right w:val="none" w:sz="4" w:space="0" w:color="6E6E6E"/>
            </w:tcBorders>
          </w:tcPr>
          <w:p w:rsidR="00E83483" w:rsidRDefault="005C1F5B">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none" w:sz="4" w:space="0" w:color="BFBFBF"/>
              <w:right w:val="none" w:sz="4" w:space="0" w:color="6E6E6E"/>
            </w:tcBorders>
          </w:tcPr>
          <w:p w:rsidR="00E83483" w:rsidRDefault="005C1F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Microsoft Azure Hizmetleri Planları</w:t>
      </w:r>
    </w:p>
    <w:p w:rsidR="00E83483" w:rsidRDefault="005C1F5B">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83483" w:rsidRDefault="00E83483">
            <w:pPr>
              <w:pStyle w:val="PURBreadcrumb"/>
            </w:pPr>
          </w:p>
          <w:tbl>
            <w:tblPr>
              <w:tblW w:w="0" w:type="dxa"/>
              <w:tblLook w:val="04A0" w:firstRow="1" w:lastRow="0" w:firstColumn="1" w:lastColumn="0" w:noHBand="0" w:noVBand="1"/>
            </w:tblPr>
            <w:tblGrid>
              <w:gridCol w:w="10800"/>
            </w:tblGrid>
            <w:tr w:rsidR="00E83483">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TableBody"/>
            </w:pPr>
          </w:p>
        </w:tc>
      </w:tr>
    </w:tbl>
    <w:p w:rsidR="00E83483" w:rsidRDefault="005C1F5B">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07621554"/>
      <w:r>
        <w:instrText>Microsoft Azure Altyapı Planları</w:instrText>
      </w:r>
      <w:bookmarkEnd w:id="221"/>
      <w:r>
        <w:instrText>" \l 3</w:instrText>
      </w:r>
      <w:r>
        <w:fldChar w:fldCharType="end"/>
      </w:r>
    </w:p>
    <w:p w:rsidR="00E83483" w:rsidRDefault="005C1F5B">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17"/>
        <w:gridCol w:w="3645"/>
        <w:gridCol w:w="3654"/>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Operations Management and Security</w:t>
      </w:r>
    </w:p>
    <w:p w:rsidR="00E83483" w:rsidRDefault="00E83483">
      <w:pPr>
        <w:pStyle w:val="ProductList-Body"/>
      </w:pPr>
    </w:p>
    <w:p w:rsidR="00E83483" w:rsidRDefault="005C1F5B">
      <w:pPr>
        <w:pStyle w:val="ProductList-SubClauseHeading"/>
        <w:outlineLvl w:val="5"/>
      </w:pPr>
      <w:r>
        <w:t>2.1.1 Operations Management Suite</w:t>
      </w:r>
    </w:p>
    <w:p w:rsidR="00E83483" w:rsidRDefault="005C1F5B">
      <w:pPr>
        <w:pStyle w:val="ProductList-BodyIndented"/>
      </w:pPr>
      <w:r>
        <w:t>Operations Management and Security üyelikleri, Operations Management Suite içinde tekliflerdir.</w:t>
      </w:r>
    </w:p>
    <w:p w:rsidR="00E83483" w:rsidRDefault="00E83483">
      <w:pPr>
        <w:pStyle w:val="ProductList-BodyIndented"/>
      </w:pPr>
    </w:p>
    <w:p w:rsidR="00E83483" w:rsidRDefault="005C1F5B">
      <w:pPr>
        <w:pStyle w:val="ProductList-SubClauseHeading"/>
        <w:outlineLvl w:val="5"/>
      </w:pPr>
      <w:r>
        <w:t>2.1.2 Operations Management and Security E1/E2'ye Dâhil Edilen Yazılım</w:t>
      </w:r>
    </w:p>
    <w:p w:rsidR="00E83483" w:rsidRDefault="005C1F5B">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226"/>
        <w:gridCol w:w="5330"/>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83483" w:rsidRDefault="005C1F5B">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E83483" w:rsidRDefault="005C1F5B">
            <w:pPr>
              <w:pStyle w:val="ProductList-TableBody"/>
            </w:pPr>
            <w:r>
              <w:rPr>
                <w:color w:val="FFFFFF"/>
              </w:rPr>
              <w:t>İçerilen Yazılım</w:t>
            </w:r>
          </w:p>
        </w:tc>
      </w:tr>
      <w:tr w:rsidR="00E83483">
        <w:tc>
          <w:tcPr>
            <w:tcW w:w="6000" w:type="dxa"/>
            <w:tcBorders>
              <w:left w:val="single" w:sz="4" w:space="0" w:color="6E6E6E"/>
              <w:bottom w:val="single" w:sz="4" w:space="0" w:color="6E6E6E"/>
              <w:right w:val="single" w:sz="4" w:space="0" w:color="6E6E6E"/>
            </w:tcBorders>
          </w:tcPr>
          <w:p w:rsidR="00E83483" w:rsidRDefault="005C1F5B">
            <w:pPr>
              <w:pStyle w:val="ProductList-TableBody"/>
            </w:pPr>
            <w:r>
              <w:t>Operations Management and Security E1</w:t>
            </w:r>
          </w:p>
          <w:p w:rsidR="00E83483" w:rsidRDefault="005C1F5B">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E83483" w:rsidRDefault="005C1F5B">
            <w:pPr>
              <w:pStyle w:val="ProductList-TableBody"/>
            </w:pPr>
            <w:r>
              <w:t>System Center Server Standard</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Management and Security E2</w:t>
            </w:r>
          </w:p>
          <w:p w:rsidR="00E83483" w:rsidRDefault="005C1F5B">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System Center Server Standard</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System Center Operation Manager</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System Center Configuration Manager</w:t>
            </w:r>
          </w:p>
          <w:p w:rsidR="00E83483" w:rsidRDefault="005C1F5B">
            <w:pPr>
              <w:pStyle w:val="ProductList-TableBody"/>
            </w:pPr>
            <w:r>
              <w:t>System Center Orchestrator</w:t>
            </w:r>
          </w:p>
          <w:p w:rsidR="00E83483" w:rsidRDefault="005C1F5B">
            <w:pPr>
              <w:pStyle w:val="ProductList-TableBody"/>
            </w:pPr>
            <w:r>
              <w:t>System Center Service Manager</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System Center Data Protection Manager</w:t>
            </w:r>
          </w:p>
          <w:p w:rsidR="00E83483" w:rsidRDefault="005C1F5B">
            <w:pPr>
              <w:pStyle w:val="ProductList-TableBody"/>
            </w:pPr>
            <w:r>
              <w:t>System Center Virtual Machine Manager</w:t>
            </w:r>
          </w:p>
        </w:tc>
      </w:tr>
    </w:tbl>
    <w:p w:rsidR="00E83483" w:rsidRDefault="00E83483">
      <w:pPr>
        <w:pStyle w:val="ProductList-ClauseHeading"/>
        <w:outlineLvl w:val="4"/>
      </w:pPr>
    </w:p>
    <w:p w:rsidR="00E83483" w:rsidRDefault="005C1F5B">
      <w:pPr>
        <w:pStyle w:val="ProductList-ClauseHeading"/>
        <w:outlineLvl w:val="4"/>
      </w:pPr>
      <w:r>
        <w:t>2.2 Microsoft Azure Stack Plan</w:t>
      </w:r>
    </w:p>
    <w:p w:rsidR="00E83483" w:rsidRDefault="005C1F5B">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E83483" w:rsidRDefault="00E83483">
      <w:pPr>
        <w:pStyle w:val="ProductList-Body"/>
      </w:pPr>
    </w:p>
    <w:p w:rsidR="00E83483" w:rsidRDefault="005C1F5B">
      <w:pPr>
        <w:pStyle w:val="ProductList-ClauseHeading"/>
        <w:outlineLvl w:val="4"/>
      </w:pPr>
      <w:r>
        <w:t>2.3 Microsoft Azure StorSimple Plan Teklifleri</w:t>
      </w:r>
    </w:p>
    <w:p w:rsidR="00E83483" w:rsidRDefault="005C1F5B">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07621555"/>
      <w:r>
        <w:instrText>Microsoft Azure Destek Planları</w:instrText>
      </w:r>
      <w:bookmarkEnd w:id="225"/>
      <w:r>
        <w:instrText>" \l 3</w:instrText>
      </w:r>
      <w:r>
        <w:fldChar w:fldCharType="end"/>
      </w:r>
    </w:p>
    <w:p w:rsidR="00E83483" w:rsidRDefault="005C1F5B">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E83483">
      <w:pPr>
        <w:pStyle w:val="ProductList-Body"/>
      </w:pPr>
    </w:p>
    <w:p w:rsidR="00E83483" w:rsidRDefault="005C1F5B">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07621556"/>
      <w:r>
        <w:instrText>Microsoft Azure Kullanıcı Planları</w:instrText>
      </w:r>
      <w:bookmarkEnd w:id="229"/>
      <w:r>
        <w:instrText>" \l 3</w:instrText>
      </w:r>
      <w:r>
        <w:fldChar w:fldCharType="end"/>
      </w:r>
    </w:p>
    <w:p w:rsidR="00E83483" w:rsidRDefault="005C1F5B">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13"/>
        <w:gridCol w:w="3653"/>
        <w:gridCol w:w="3650"/>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Kullanıcılar için Azure Gelişmiş Tehdit Koruması (AATP) Müşterileri için Genişletilmiş Kullanım Hakları</w:t>
      </w:r>
    </w:p>
    <w:p w:rsidR="00E83483" w:rsidRDefault="005C1F5B">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E83483" w:rsidRDefault="00E83483">
      <w:pPr>
        <w:pStyle w:val="ProductList-Body"/>
      </w:pPr>
    </w:p>
    <w:p w:rsidR="00E83483" w:rsidRDefault="00E83483">
      <w:pPr>
        <w:pStyle w:val="ProductList-Body"/>
      </w:pP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232" w:name="_Sec629"/>
      <w:r>
        <w:t>Microsoft 365</w:t>
      </w:r>
      <w:bookmarkEnd w:id="232"/>
      <w:r>
        <w:fldChar w:fldCharType="begin"/>
      </w:r>
      <w:r>
        <w:instrText xml:space="preserve"> TC "</w:instrText>
      </w:r>
      <w:bookmarkStart w:id="233" w:name="_Toc507621557"/>
      <w:r>
        <w:instrText>Microsoft 365</w:instrText>
      </w:r>
      <w:bookmarkEnd w:id="233"/>
      <w:r>
        <w:instrText>" \l 2</w:instrText>
      </w:r>
      <w:r>
        <w:fldChar w:fldCharType="end"/>
      </w:r>
    </w:p>
    <w:p w:rsidR="00E83483" w:rsidRDefault="005C1F5B">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E83483">
      <w:pPr>
        <w:pStyle w:val="ProductList-Body"/>
      </w:pPr>
    </w:p>
    <w:p w:rsidR="00E83483" w:rsidRDefault="005C1F5B">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26"/>
        <w:gridCol w:w="3628"/>
        <w:gridCol w:w="3662"/>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3"/>
      </w:pPr>
      <w:r>
        <w:t>2.1 Microsoft 365 E3/E5 Müşterileri için Genişletilmiş Kullanım Hakları</w:t>
      </w:r>
    </w:p>
    <w:p w:rsidR="00E83483" w:rsidRDefault="005C1F5B">
      <w:pPr>
        <w:pStyle w:val="ProductList-SubClauseHeading"/>
        <w:outlineLvl w:val="4"/>
      </w:pPr>
      <w:r>
        <w:t>2.1.1 Office Sunucuları</w:t>
      </w:r>
    </w:p>
    <w:p w:rsidR="00E83483" w:rsidRDefault="005C1F5B">
      <w:pPr>
        <w:pStyle w:val="ProductList-BodyIndented"/>
      </w:pPr>
      <w:r>
        <w:t>Microsoft 365 E3/E5 Kullanıcı SL'si atanmış her Lisanslı Kullanıcı şunları yapabilir:</w:t>
      </w:r>
    </w:p>
    <w:p w:rsidR="00E83483" w:rsidRDefault="005C1F5B" w:rsidP="005C1F5B">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xml:space="preserve">; ve </w:t>
      </w:r>
    </w:p>
    <w:p w:rsidR="00E83483" w:rsidRDefault="005C1F5B" w:rsidP="005C1F5B">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E83483" w:rsidRDefault="005C1F5B">
      <w:pPr>
        <w:pStyle w:val="ProductList-BodyIndented"/>
      </w:pPr>
      <w:r>
        <w:t>Bu hüküm, Microsoft Bulut Anlaşması kapsamında alınan Kullanıcı SL'leri için geçerli değildir.</w:t>
      </w:r>
    </w:p>
    <w:p w:rsidR="00E83483" w:rsidRDefault="00E83483">
      <w:pPr>
        <w:pStyle w:val="ProductList-BodyIndented"/>
      </w:pPr>
    </w:p>
    <w:p w:rsidR="00E83483" w:rsidRDefault="005C1F5B">
      <w:pPr>
        <w:pStyle w:val="ProductList-SubClauseHeading"/>
        <w:outlineLvl w:val="4"/>
      </w:pPr>
      <w:r>
        <w:t>2.1.2 Office Professional Plus</w:t>
      </w:r>
    </w:p>
    <w:p w:rsidR="00E83483" w:rsidRDefault="005C1F5B">
      <w:pPr>
        <w:pStyle w:val="ProductList-SubSubClauseHeading"/>
        <w:outlineLvl w:val="5"/>
      </w:pPr>
      <w:r>
        <w:t>2.1.2.1 Microsoft 365 YG'den Geçiş Kullanıcı SL'leri:</w:t>
      </w:r>
    </w:p>
    <w:p w:rsidR="00E83483" w:rsidRDefault="005C1F5B">
      <w:pPr>
        <w:pStyle w:val="ProductList-BodyIndented2"/>
      </w:pPr>
      <w:r>
        <w:t>Müşterinin bir Microsoft 365 YG'den Geçiş Kullanıcı SL'si atadığı her bir Lisanslı Kullanıcı için, Müşteri şunları yükleyebilir:</w:t>
      </w:r>
    </w:p>
    <w:p w:rsidR="00E83483" w:rsidRDefault="005C1F5B" w:rsidP="005C1F5B">
      <w:pPr>
        <w:pStyle w:val="ProductList-Bullet"/>
        <w:numPr>
          <w:ilvl w:val="2"/>
          <w:numId w:val="35"/>
        </w:numPr>
      </w:pPr>
      <w:r>
        <w:t>Yalnızca Lisanslı Kullanıcının üyelik süresi boyunca kullanımı için Office Professional Plus'ın bir yerel kopyası ve</w:t>
      </w:r>
    </w:p>
    <w:p w:rsidR="00E83483" w:rsidRDefault="005C1F5B" w:rsidP="005C1F5B">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E83483" w:rsidRDefault="00E83483">
      <w:pPr>
        <w:pStyle w:val="ProductList-BodyIndented2"/>
      </w:pPr>
    </w:p>
    <w:p w:rsidR="00E83483" w:rsidRDefault="005C1F5B">
      <w:pPr>
        <w:pStyle w:val="ProductList-SubSubClauseHeading"/>
        <w:outlineLvl w:val="5"/>
      </w:pPr>
      <w:r>
        <w:t>2.1.2.2 MPSA'da alınan Microsoft 365 Kullanıcı SL'leri</w:t>
      </w:r>
    </w:p>
    <w:p w:rsidR="00E83483" w:rsidRDefault="005C1F5B">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E83483" w:rsidRDefault="00E83483">
      <w:pPr>
        <w:pStyle w:val="ProductList-BodyIndented2"/>
      </w:pPr>
    </w:p>
    <w:p w:rsidR="00E83483" w:rsidRDefault="005C1F5B">
      <w:pPr>
        <w:pStyle w:val="ProductList-ClauseHeading"/>
        <w:outlineLvl w:val="3"/>
      </w:pPr>
      <w:r>
        <w:t>2.2 Geçerli  Lisans Şartları</w:t>
      </w:r>
    </w:p>
    <w:p w:rsidR="00E83483" w:rsidRDefault="005C1F5B">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Şartlarına tabidir.</w:t>
      </w:r>
    </w:p>
    <w:p w:rsidR="00E83483" w:rsidRDefault="00E83483">
      <w:pPr>
        <w:pStyle w:val="ProductList-Body"/>
      </w:pPr>
    </w:p>
    <w:p w:rsidR="00E83483" w:rsidRDefault="005C1F5B">
      <w:pPr>
        <w:pStyle w:val="ProductList-ClauseHeading"/>
        <w:outlineLvl w:val="3"/>
      </w:pPr>
      <w:r>
        <w:t>2.3 Microsoft 365 F1</w:t>
      </w:r>
    </w:p>
    <w:p w:rsidR="00E83483" w:rsidRDefault="005C1F5B">
      <w:pPr>
        <w:pStyle w:val="ProductList-SubClauseHeading"/>
        <w:outlineLvl w:val="4"/>
      </w:pPr>
      <w:r>
        <w:t>2.3.1 Kullanım Hakları</w:t>
      </w:r>
    </w:p>
    <w:p w:rsidR="00E83483" w:rsidRDefault="005C1F5B">
      <w:pPr>
        <w:pStyle w:val="ProductList-BodyIndented"/>
      </w:pPr>
      <w:r>
        <w:t>Aşağıdaki istisnalar saklı kalmak üzere, Windows'un kullanımı; Windows Ürün Girişi'nin Kullanım Hakları bölümündeki, kullanıcı başına Windows 10 Enterprise E3 için geçerli olan Lisans Şartlarına tabidir:</w:t>
      </w:r>
    </w:p>
    <w:p w:rsidR="00E83483" w:rsidRDefault="005C1F5B" w:rsidP="005C1F5B">
      <w:pPr>
        <w:pStyle w:val="ProductList-Bullet"/>
        <w:numPr>
          <w:ilvl w:val="1"/>
          <w:numId w:val="36"/>
        </w:numPr>
      </w:pPr>
      <w:r>
        <w:t>Microsoft 365 F1'in Windows bileşeni, bir Çevrimiçi Hizmet olarak çalışır ve Windows masaüstü bilgisayar işletim sisteminin herhangi eski bir sürümü için bir ardıl değildir. Bu nedenle, Evrensel Lisans Şartları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w:t>
      </w:r>
    </w:p>
    <w:p w:rsidR="00E83483" w:rsidRDefault="005C1F5B" w:rsidP="005C1F5B">
      <w:pPr>
        <w:pStyle w:val="ProductList-Bullet"/>
        <w:numPr>
          <w:ilvl w:val="1"/>
          <w:numId w:val="36"/>
        </w:numPr>
      </w:pPr>
      <w:r>
        <w:t>Windows Masaüstü Bilgisayar İşletim Sistemi ürün girişinin Kullanım Hakları bölümündeki aksine hükümler dikkate alınmaksızın, Windows'un sanallaştırılmış örneklerine erişim ve bunların kullanım hakları geçerli değildir.</w:t>
      </w:r>
    </w:p>
    <w:p w:rsidR="00E83483" w:rsidRDefault="005C1F5B" w:rsidP="005C1F5B">
      <w:pPr>
        <w:pStyle w:val="ProductList-Bullet"/>
        <w:numPr>
          <w:ilvl w:val="1"/>
          <w:numId w:val="36"/>
        </w:numPr>
      </w:pPr>
      <w:r>
        <w:t xml:space="preserve">Lisanslı kullanıcıların, herhangi bir cihazın birincil kullanıcıları olması gerekmez. </w:t>
      </w:r>
    </w:p>
    <w:p w:rsidR="00E83483" w:rsidRDefault="005C1F5B" w:rsidP="005C1F5B">
      <w:pPr>
        <w:pStyle w:val="ProductList-Bullet"/>
        <w:numPr>
          <w:ilvl w:val="1"/>
          <w:numId w:val="36"/>
        </w:numPr>
      </w:pPr>
      <w:r>
        <w:t>Müşteri, Active Directory temelli etkinleştirme kullanmalıdır. ABD Hükümeti Topluluk Bulut müşterileri, Azure AD tabanlı etkinleştirme yerine KMS etkinleştirmesini kullanabilir.</w:t>
      </w:r>
    </w:p>
    <w:p w:rsidR="00E83483" w:rsidRDefault="005C1F5B">
      <w:pPr>
        <w:pStyle w:val="ProductList-BodyIndented"/>
      </w:pPr>
      <w:r>
        <w:t xml:space="preserve">Microsoft 365 F1'in diğer bileşenlerinin kullanımı, Çevrimiçi Hizmet Şartlarındaki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E83483" w:rsidRDefault="00E83483">
      <w:pPr>
        <w:pStyle w:val="ProductList-BodyIndented"/>
      </w:pPr>
    </w:p>
    <w:p w:rsidR="00E83483" w:rsidRDefault="005C1F5B">
      <w:pPr>
        <w:pStyle w:val="ProductList-SubClauseHeading"/>
        <w:outlineLvl w:val="4"/>
      </w:pPr>
      <w:r>
        <w:t>2.3.2 Office 365 F1'den Microsoft 365 F1'e Yükseltme</w:t>
      </w:r>
    </w:p>
    <w:p w:rsidR="00E83483" w:rsidRDefault="005C1F5B">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E83483" w:rsidRDefault="00E83483">
      <w:pPr>
        <w:pStyle w:val="ProductList-BodyIndented"/>
      </w:pPr>
    </w:p>
    <w:p w:rsidR="00E83483" w:rsidRDefault="005C1F5B">
      <w:pPr>
        <w:pStyle w:val="ProductList-ClauseHeading"/>
        <w:outlineLvl w:val="3"/>
      </w:pPr>
      <w:r>
        <w:t>2.4 Microsoft 365 İş Kullanım Hakları</w:t>
      </w:r>
    </w:p>
    <w:p w:rsidR="00E83483" w:rsidRDefault="005C1F5B">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Şartlarına tabidir:</w:t>
      </w:r>
    </w:p>
    <w:p w:rsidR="00E83483" w:rsidRDefault="005C1F5B" w:rsidP="005C1F5B">
      <w:pPr>
        <w:pStyle w:val="ProductList-Bullet"/>
        <w:numPr>
          <w:ilvl w:val="0"/>
          <w:numId w:val="37"/>
        </w:numPr>
      </w:pPr>
      <w:r>
        <w:t>Windows Business, bir Çevrimiçi Hizmet olarak çalışır ve Windows masaüstü bilgisayar işletim sisteminin herhangi eski bir sürümü için bir ardıl değildir. Bu nedenle, Evrensel Lisans Şartları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w:t>
      </w:r>
    </w:p>
    <w:p w:rsidR="00E83483" w:rsidRDefault="005C1F5B" w:rsidP="005C1F5B">
      <w:pPr>
        <w:pStyle w:val="ProductList-Bullet"/>
        <w:numPr>
          <w:ilvl w:val="0"/>
          <w:numId w:val="3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E83483" w:rsidRDefault="00E83483">
      <w:pPr>
        <w:pStyle w:val="ProductList-Body"/>
      </w:pPr>
    </w:p>
    <w:p w:rsidR="00E83483" w:rsidRDefault="005C1F5B">
      <w:pPr>
        <w:pStyle w:val="ProductList-ClauseHeading"/>
        <w:outlineLvl w:val="3"/>
      </w:pPr>
      <w:r>
        <w:t>2.5 Akademik Programlar</w:t>
      </w:r>
    </w:p>
    <w:p w:rsidR="00E83483" w:rsidRDefault="005C1F5B">
      <w:pPr>
        <w:pStyle w:val="ProductList-Body"/>
      </w:pPr>
      <w:r>
        <w:t>Aşağıdakiler Akademik Toplu Lisanslama Programlarında yer alan müşteriler için geçerlidir:</w:t>
      </w:r>
    </w:p>
    <w:p w:rsidR="00E83483" w:rsidRDefault="005C1F5B">
      <w:pPr>
        <w:pStyle w:val="ProductList-SubClauseHeading"/>
        <w:outlineLvl w:val="4"/>
      </w:pPr>
      <w:r>
        <w:t>2.5.1 Microsoft 365 Education A1 (Cihaz SL'si)</w:t>
      </w:r>
    </w:p>
    <w:p w:rsidR="00E83483" w:rsidRDefault="005C1F5B">
      <w:pPr>
        <w:pStyle w:val="ProductList-SubSubClauseHeading"/>
        <w:outlineLvl w:val="5"/>
      </w:pPr>
      <w:r>
        <w:t>2.5.1.1 Süre</w:t>
      </w:r>
    </w:p>
    <w:p w:rsidR="00E83483" w:rsidRDefault="005C1F5B">
      <w:pPr>
        <w:pStyle w:val="ProductList-BodyIndented2"/>
      </w:pPr>
      <w:r>
        <w:t>Microsoft 365 Education A1'in (Cihaz SL'si) süresi, sipariş tarihinden itibaren altı yıldır. Lisans, M365 Education A1'in (Cihaz SL'si) satın alındığı Müşterinin toplu lisans anlaşmasının sona erme süresini aşarsa, söz konusu anlaşma M365 Education A1'in (Cihaz SL'si) süresi için geçerli olacaktır.</w:t>
      </w:r>
    </w:p>
    <w:p w:rsidR="00E83483" w:rsidRDefault="00E83483">
      <w:pPr>
        <w:pStyle w:val="ProductList-BodyIndented2"/>
      </w:pPr>
    </w:p>
    <w:p w:rsidR="00E83483" w:rsidRDefault="005C1F5B">
      <w:pPr>
        <w:pStyle w:val="ProductList-SubSubClauseHeading"/>
        <w:outlineLvl w:val="5"/>
      </w:pPr>
      <w:r>
        <w:t>2.5.1.2 İptal ve Yeniden Tahsis Etme</w:t>
      </w:r>
    </w:p>
    <w:p w:rsidR="00E83483" w:rsidRDefault="005C1F5B">
      <w:pPr>
        <w:pStyle w:val="ProductList-BodyIndented2"/>
      </w:pPr>
      <w:r>
        <w:t>M365 Education A1 (Cihaz SL'si) üyeliği, iptal edilemez ve yalnızca M365 Education A1'in (Cihaz SL'si) daha önceden tahsis edildiği cihazda kalıcı bir donanım arızasını takiben aynı modeldeki yeni bir cihaza (veya üreticinin sağladığı eşdeğer bir yedek cihaza) tahsis edilebilir.</w:t>
      </w:r>
    </w:p>
    <w:p w:rsidR="00E83483" w:rsidRDefault="00E83483">
      <w:pPr>
        <w:pStyle w:val="ProductList-BodyIndented2"/>
      </w:pPr>
    </w:p>
    <w:p w:rsidR="00E83483" w:rsidRDefault="005C1F5B">
      <w:pPr>
        <w:pStyle w:val="ProductList-SubSubClauseHeading"/>
        <w:outlineLvl w:val="5"/>
      </w:pPr>
      <w:r>
        <w:t>2.5.1.3 Windows AutoPilot Kullanım Hakları</w:t>
      </w:r>
    </w:p>
    <w:p w:rsidR="00E83483" w:rsidRDefault="005C1F5B">
      <w:pPr>
        <w:pStyle w:val="ProductList-BodyIndented2"/>
      </w:pPr>
      <w:r>
        <w:t xml:space="preserve">Microsoft 365 Education A1 (Cihaz SL'si) lisanslı kullanıcıları, Bulut Çözümü Sağlayıcısı İş Ortağı Merkezi aracılığıyla mevcut olan Windows AutoPilot işlevselliğini kullanma hakkına sahiptir.   </w:t>
      </w:r>
    </w:p>
    <w:p w:rsidR="00E83483" w:rsidRDefault="00E83483">
      <w:pPr>
        <w:pStyle w:val="ProductList-BodyIndented2"/>
      </w:pPr>
    </w:p>
    <w:p w:rsidR="00E83483" w:rsidRDefault="005C1F5B">
      <w:pPr>
        <w:pStyle w:val="ProductList-SubSubClauseHeading"/>
        <w:outlineLvl w:val="5"/>
      </w:pPr>
      <w:r>
        <w:t>2.5.1.4 Window 10 Sürümleri</w:t>
      </w:r>
    </w:p>
    <w:p w:rsidR="00E83483" w:rsidRDefault="005C1F5B">
      <w:pPr>
        <w:pStyle w:val="ProductList-BodyIndented2"/>
      </w:pPr>
      <w:r>
        <w:t>M365 Education A1 (Cihaz SL'si) için Windows 10 Pro veya Windows 10 S gereklidir.</w:t>
      </w:r>
    </w:p>
    <w:p w:rsidR="00E83483" w:rsidRDefault="00E83483">
      <w:pPr>
        <w:pStyle w:val="ProductList-BodyIndented2"/>
      </w:pPr>
    </w:p>
    <w:p w:rsidR="00E83483" w:rsidRDefault="005C1F5B">
      <w:pPr>
        <w:pStyle w:val="ProductList-SubClauseHeading"/>
        <w:outlineLvl w:val="4"/>
      </w:pPr>
      <w:r>
        <w:t>2.5.2 Microsoft 365 Education A3/A5 (Kullanıcı SL'si)</w:t>
      </w:r>
    </w:p>
    <w:p w:rsidR="00E83483" w:rsidRDefault="005C1F5B">
      <w:pPr>
        <w:pStyle w:val="ProductList-SubSubClauseHeading"/>
        <w:outlineLvl w:val="5"/>
      </w:pPr>
      <w:r>
        <w:t>2.5.2.1 Office Sunucuları</w:t>
      </w:r>
    </w:p>
    <w:p w:rsidR="00E83483" w:rsidRDefault="005C1F5B">
      <w:pPr>
        <w:pStyle w:val="ProductList-BodyIndented2"/>
      </w:pPr>
      <w:r>
        <w:t>Microsoft 365 Education A3/A5 Kullanıcı SL'si atanmış her Lisanslı Kullanıcı şunları yapabilir:</w:t>
      </w:r>
    </w:p>
    <w:p w:rsidR="00E83483" w:rsidRDefault="005C1F5B" w:rsidP="005C1F5B">
      <w:pPr>
        <w:pStyle w:val="ProductList-Bullet"/>
        <w:numPr>
          <w:ilvl w:val="2"/>
          <w:numId w:val="38"/>
        </w:numPr>
      </w:pPr>
      <w:r>
        <w:t>aşağıdaki sunucu yazılımının herhangi bir sayıda kopyasını Müşterinin kullanımı için ayrılmış herhangi bir Sunucuya yükleyebilir: Exchange Server, SharePoint Server ve Skype Kurumsal Sunucusu; ve</w:t>
      </w:r>
    </w:p>
    <w:p w:rsidR="00E83483" w:rsidRDefault="005C1F5B" w:rsidP="005C1F5B">
      <w:pPr>
        <w:pStyle w:val="ProductList-Bullet"/>
        <w:numPr>
          <w:ilvl w:val="2"/>
          <w:numId w:val="38"/>
        </w:numPr>
      </w:pPr>
      <w:r>
        <w:t>yukarıda belirtilen sunucu yazılımlarına erişim, bir Microsoft Education 365 A3/A5 Kullanıcı SL'si atanmış kullanıcılar veya Dış Kullanıcılar ile sınırlıdır.</w:t>
      </w:r>
    </w:p>
    <w:p w:rsidR="00E83483" w:rsidRDefault="005C1F5B">
      <w:pPr>
        <w:pStyle w:val="ProductList-BodyIndented2"/>
      </w:pPr>
      <w:r>
        <w:t>Bu hüküm, Microsoft Bulut Anlaşması kapsamında alınan Kullanıcı SL'leri için geçerli değildir.</w:t>
      </w:r>
    </w:p>
    <w:p w:rsidR="00E83483" w:rsidRDefault="00E83483">
      <w:pPr>
        <w:pStyle w:val="ProductList-BodyIndented2"/>
      </w:pPr>
    </w:p>
    <w:p w:rsidR="00E83483" w:rsidRDefault="005C1F5B">
      <w:pPr>
        <w:pStyle w:val="ProductList-SubSubClauseHeading"/>
        <w:outlineLvl w:val="5"/>
      </w:pPr>
      <w:r>
        <w:t>2.5.2.2 Office Professional Plus</w:t>
      </w:r>
    </w:p>
    <w:p w:rsidR="00E83483" w:rsidRDefault="005C1F5B">
      <w:pPr>
        <w:pStyle w:val="ProductList-BodyIndented2"/>
      </w:pPr>
      <w:r>
        <w:t xml:space="preserve">Müşterinin bir Microsoft 365 Education A3/A5 Kullanıcı SL'si atadığı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için Müşteri,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E83483" w:rsidRDefault="00E83483">
      <w:pPr>
        <w:pStyle w:val="ProductList-BodyIndented2"/>
      </w:pPr>
    </w:p>
    <w:p w:rsidR="00E83483" w:rsidRDefault="005C1F5B">
      <w:pPr>
        <w:pStyle w:val="ProductList-SubClauseHeading"/>
        <w:outlineLvl w:val="4"/>
      </w:pPr>
      <w:r>
        <w:t>2.5.3 Laboratuvar ve Kitaplık Kullanımı</w:t>
      </w:r>
    </w:p>
    <w:p w:rsidR="00E83483" w:rsidRDefault="005C1F5B">
      <w:pPr>
        <w:pStyle w:val="ProductList-BodyIndented"/>
      </w:pPr>
      <w:r>
        <w:t>Tüm fakülte/personel veya bilgi çalışanlarına Microsoft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E83483" w:rsidRDefault="00E83483">
      <w:pPr>
        <w:pStyle w:val="ProductList-BodyIndented"/>
      </w:pPr>
    </w:p>
    <w:p w:rsidR="00E83483" w:rsidRDefault="005C1F5B">
      <w:pPr>
        <w:pStyle w:val="ProductList-SubClauseHeading"/>
        <w:outlineLvl w:val="4"/>
      </w:pPr>
      <w:r>
        <w:t>2.5.4 Geçerli  Lisans Şartları</w:t>
      </w:r>
    </w:p>
    <w:p w:rsidR="00E83483" w:rsidRDefault="005C1F5B">
      <w:pPr>
        <w:pStyle w:val="ProductList-BodyIndented"/>
      </w:pPr>
      <w:r>
        <w:t>Microsoft 365 Ürün Girişinin koşullarına ek olarak, Microsoft 365 A3 ve A5 Kullanıcı SL'leri; Office 365 Enterprise A3/A5, Enterprise Mobility + Security E3/E5 ve Kullanıcı Başına Windows 10 Education E3/E5 için geçerli olan  Lisans Şartlarına tabidir.</w:t>
      </w:r>
    </w:p>
    <w:p w:rsidR="00E83483" w:rsidRDefault="00E83483">
      <w:pPr>
        <w:pStyle w:val="ProductList-BodyIndented"/>
      </w:pPr>
    </w:p>
    <w:p w:rsidR="00E83483" w:rsidRDefault="005C1F5B">
      <w:pPr>
        <w:pStyle w:val="ProductList-ClauseHeading"/>
        <w:outlineLvl w:val="3"/>
      </w:pPr>
      <w:r>
        <w:t>2.6 ABD Hükümeti Topluluk Bulut Hizmeti</w:t>
      </w:r>
    </w:p>
    <w:p w:rsidR="00E83483" w:rsidRDefault="005C1F5B">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558"/>
      <w:r>
        <w:instrText>Enterprise Mobility + Security</w:instrText>
      </w:r>
      <w:bookmarkEnd w:id="237"/>
      <w:r>
        <w:instrText>" \l 2</w:instrText>
      </w:r>
      <w:r>
        <w:fldChar w:fldCharType="end"/>
      </w:r>
    </w:p>
    <w:p w:rsidR="00E83483" w:rsidRDefault="005C1F5B">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ClauseHeading"/>
        <w:outlineLvl w:val="3"/>
      </w:pP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1559"/>
      <w:r>
        <w:instrText>Microsoft Dynamics 365 Services</w:instrText>
      </w:r>
      <w:bookmarkEnd w:id="241"/>
      <w:r>
        <w:instrText>" \l 2</w:instrText>
      </w:r>
      <w:r>
        <w:fldChar w:fldCharType="end"/>
      </w:r>
    </w:p>
    <w:p w:rsidR="00E83483" w:rsidRDefault="005C1F5B">
      <w:pPr>
        <w:pStyle w:val="ProductList-Offering1SubSection"/>
        <w:outlineLvl w:val="2"/>
      </w:pPr>
      <w:bookmarkStart w:id="242" w:name="_Sec1152"/>
      <w:r>
        <w:t>1. Program Kullanılabilirliği</w:t>
      </w:r>
      <w:bookmarkEnd w:id="242"/>
    </w:p>
    <w:tbl>
      <w:tblPr>
        <w:tblStyle w:val="PURTable"/>
        <w:tblW w:w="0" w:type="dxa"/>
        <w:tblLook w:val="04A0" w:firstRow="1" w:lastRow="0" w:firstColumn="1" w:lastColumn="0" w:noHBand="0" w:noVBand="1"/>
      </w:tblPr>
      <w:tblGrid>
        <w:gridCol w:w="4250"/>
        <w:gridCol w:w="704"/>
        <w:gridCol w:w="687"/>
        <w:gridCol w:w="806"/>
        <w:gridCol w:w="711"/>
        <w:gridCol w:w="727"/>
        <w:gridCol w:w="827"/>
        <w:gridCol w:w="704"/>
        <w:gridCol w:w="699"/>
        <w:gridCol w:w="80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2"/>
      </w:pPr>
      <w:bookmarkStart w:id="243" w:name="_Sec1153"/>
      <w:r>
        <w:t>2. Ürün Şartları</w:t>
      </w:r>
      <w:bookmarkEnd w:id="243"/>
    </w:p>
    <w:tbl>
      <w:tblPr>
        <w:tblStyle w:val="PURTable"/>
        <w:tblW w:w="0" w:type="dxa"/>
        <w:tblLook w:val="04A0" w:firstRow="1" w:lastRow="0" w:firstColumn="1" w:lastColumn="0" w:noHBand="0" w:noVBand="1"/>
      </w:tblPr>
      <w:tblGrid>
        <w:gridCol w:w="3621"/>
        <w:gridCol w:w="3638"/>
        <w:gridCol w:w="365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3"/>
      </w:pPr>
      <w:r>
        <w:t>2.1 Unified Service Desk (USD)</w:t>
      </w:r>
    </w:p>
    <w:p w:rsidR="00E83483" w:rsidRDefault="005C1F5B">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rsidR="00E83483" w:rsidRDefault="00E83483">
      <w:pPr>
        <w:pStyle w:val="ProductList-Body"/>
      </w:pPr>
    </w:p>
    <w:p w:rsidR="00E83483" w:rsidRDefault="005C1F5B">
      <w:pPr>
        <w:pStyle w:val="ProductList-ClauseHeading"/>
        <w:outlineLvl w:val="3"/>
      </w:pPr>
      <w:r>
        <w:t>2.2 Microsoft Dynamics CustomerSource</w:t>
      </w:r>
    </w:p>
    <w:p w:rsidR="00E83483" w:rsidRDefault="005C1F5B">
      <w:pPr>
        <w:pStyle w:val="ProductList-Body"/>
      </w:pPr>
      <w:r>
        <w:t xml:space="preserve">Etkin Microsoft Dynamics 365 Hizmetleri üyeliklerine sahip müşteriler, CustomerSource'a erişerek bunu kullanabilirler. </w:t>
      </w:r>
    </w:p>
    <w:p w:rsidR="00E83483" w:rsidRDefault="00E83483">
      <w:pPr>
        <w:pStyle w:val="ProductList-Body"/>
      </w:pPr>
    </w:p>
    <w:p w:rsidR="00E83483" w:rsidRDefault="005C1F5B">
      <w:pPr>
        <w:pStyle w:val="ProductList-ClauseHeading"/>
        <w:outlineLvl w:val="3"/>
      </w:pPr>
      <w:r>
        <w:t>2.3 Nitelikli Teklifler için Uygunluk</w:t>
      </w:r>
    </w:p>
    <w:p w:rsidR="00E83483" w:rsidRDefault="005C1F5B">
      <w:pPr>
        <w:pStyle w:val="ProductList-Body"/>
      </w:pPr>
      <w:r>
        <w:t>Aşağıdaki tabloda belirtilen Nitelikli Ürünler için 1 Kasım 2016'dan önce bir Çevrimiçi Hizmet aboneliği, Yazılım Güvencesi veya Microsoft Dynamics İyileştirme Planı almış etkin bir anlaşma kapsamındaki müşteriler, İlgili Microsoft Dynamics 365 Çevrimiçi Hizmetler Nitelikli Teklifini 1 Kasım 2019'a kadar alabilirler. Toplu Lisanslama ve Dynamics Fiyat Listesi (DPL) müşterileri, abonelik hizmetini, Nitelikli Ürünün lisanslanmış olduğundan başka bir lisanslama programında lisansladıklarında bu teklifi almaya hak sahibi olacaktır.</w:t>
      </w:r>
    </w:p>
    <w:tbl>
      <w:tblPr>
        <w:tblStyle w:val="PURTable"/>
        <w:tblW w:w="0" w:type="dxa"/>
        <w:tblLook w:val="04A0" w:firstRow="1" w:lastRow="0" w:firstColumn="1" w:lastColumn="0" w:noHBand="0" w:noVBand="1"/>
      </w:tblPr>
      <w:tblGrid>
        <w:gridCol w:w="5408"/>
        <w:gridCol w:w="5508"/>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83483" w:rsidRDefault="005C1F5B">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83483" w:rsidRDefault="005C1F5B">
            <w:pPr>
              <w:pStyle w:val="ProductList-TableBody"/>
            </w:pPr>
            <w:r>
              <w:rPr>
                <w:color w:val="FFFFFF"/>
              </w:rPr>
              <w:t>İlgili Microsoft Dynamics 365 Çevrimiçi Hizmetler Nitelikli Teklifi</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Online;</w:t>
            </w:r>
            <w:r>
              <w:br/>
              <w:t>Microsoft 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Enterprise sürümü Nitelikli Teklifi</w:t>
            </w:r>
            <w:r>
              <w:br/>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Enterprise sürümü Nitelikli Teklifi YG'den Geçiş*</w:t>
            </w:r>
            <w:r>
              <w:br/>
              <w:t>Microsoft Dynamics 365, Enterprise sürümü Nitelikli Teklifi Eklentisi*</w:t>
            </w:r>
          </w:p>
        </w:tc>
      </w:tr>
      <w:tr w:rsidR="00E83483">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br/>
              <w:t>Microsoft Dynamics 365, Business sürümü Nitelikli Teklifi YG'den Geçiş*</w:t>
            </w:r>
            <w:r>
              <w:br/>
              <w:t>Microsoft Dynamics 365 Business sürümü Nitelikli Teklifi Eklentisi*</w:t>
            </w:r>
          </w:p>
        </w:tc>
      </w:tr>
    </w:tbl>
    <w:p w:rsidR="00E83483" w:rsidRDefault="005C1F5B">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E83483" w:rsidRDefault="00E83483">
      <w:pPr>
        <w:pStyle w:val="ProductList-Body"/>
      </w:pPr>
    </w:p>
    <w:p w:rsidR="00E83483" w:rsidRDefault="005C1F5B">
      <w:pPr>
        <w:pStyle w:val="ProductList-ClauseHeading"/>
        <w:outlineLvl w:val="3"/>
      </w:pPr>
      <w:r>
        <w:t>2.4 Microsoft Dynamics Marketing and Parature</w:t>
      </w:r>
    </w:p>
    <w:p w:rsidR="00E83483" w:rsidRDefault="005C1F5B">
      <w:pPr>
        <w:pStyle w:val="ProductList-Body"/>
      </w:pPr>
      <w:r>
        <w:t>Etkin bir Kayıt Anlaşması kapsamında Microsoft Dynamics Marketing veya Parature için 1 Kasım 2016'dan önce lisans almış Kurumsal Anlaşma ve Kurumsal Anlaşma Aboneliği müşterileri, 15 Mayıs 2018 tarihinden önce imzalanmış herhangi bir müteakip Kayıt Anlaşmasında aboneliklerini yenileyebilirler. Müşterinin toplu lisanslama anlaşmasındakilerin aksine hükümler dikkate alınmaksızın, etkin aboneliği olan Müşteriler, Microsoft Dynamics Marketing ve/veya Parature hizmetlerini kendi anlaşmaları uyarınca 15 Mayıs 2018'e kadar kullanmaya devam edebilirler. Microsoft Dynamics Marketing ve Parature Ürünleri'ni kullanmaya ilişkin tüm haklar 15 Mayıs 2018 itibariyle sona erecektir.</w:t>
      </w:r>
    </w:p>
    <w:p w:rsidR="00E83483" w:rsidRDefault="00E83483">
      <w:pPr>
        <w:pStyle w:val="ProductList-Body"/>
      </w:pPr>
    </w:p>
    <w:p w:rsidR="00E83483" w:rsidRDefault="005C1F5B">
      <w:pPr>
        <w:pStyle w:val="ProductList-ClauseHeading"/>
        <w:outlineLvl w:val="3"/>
      </w:pPr>
      <w:r>
        <w:t>2.5 Microsoft Dynamics 365 Plan, Enterprise edition (Kamu Sektörü için)</w:t>
      </w:r>
    </w:p>
    <w:p w:rsidR="00E83483" w:rsidRDefault="005C1F5B">
      <w:pPr>
        <w:pStyle w:val="ProductList-Body"/>
      </w:pPr>
      <w:r>
        <w:t>Kamu Sektörü için Microsoft 365 Plan, Enterprise edition dâhilinde Microsoft Dynamics 365 Unified Operations Plan, Perakende için Microsoft Dynamics 365 ve Yetenek Microsoft Dynamics 365 sağlanmamaktadır.</w:t>
      </w:r>
    </w:p>
    <w:p w:rsidR="00E83483" w:rsidRDefault="00E83483">
      <w:pPr>
        <w:pStyle w:val="ProductList-Body"/>
      </w:pPr>
    </w:p>
    <w:p w:rsidR="00E83483" w:rsidRDefault="005C1F5B">
      <w:pPr>
        <w:pStyle w:val="ProductList-ClauseHeading"/>
        <w:outlineLvl w:val="3"/>
      </w:pPr>
      <w:r>
        <w:t>2.6 Microsoft Dynamics 365 Customer Engagement Plan ve Customer Engagement Uygulamaları, Kamu Sektörü ve Akademik Müşteriler için Enterprise edition</w:t>
      </w:r>
    </w:p>
    <w:p w:rsidR="00E83483" w:rsidRDefault="005C1F5B">
      <w:pPr>
        <w:pStyle w:val="ProductList-Body"/>
      </w:pPr>
      <w:r>
        <w:t xml:space="preserve">Ek 2'de tanımlanan Microsoft Dynamics 365 Customer Engagement Plan, Enterprise edition ve bireysel hizmetleri – </w:t>
      </w:r>
      <w:hyperlink r:id="rId117">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rsidR="00E83483" w:rsidRDefault="00E83483">
      <w:pPr>
        <w:pStyle w:val="ProductList-Body"/>
      </w:pPr>
    </w:p>
    <w:p w:rsidR="00E83483" w:rsidRDefault="005C1F5B">
      <w:pPr>
        <w:pStyle w:val="ProductList-ClauseHeading"/>
        <w:outlineLvl w:val="3"/>
      </w:pPr>
      <w:r>
        <w:t>2.7 Microsoft Dynamics 365 Services'ın Gömülü sürümleri</w:t>
      </w:r>
    </w:p>
    <w:p w:rsidR="00E83483" w:rsidRDefault="005C1F5B">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E83483" w:rsidRDefault="00E83483">
      <w:pPr>
        <w:pStyle w:val="ProductList-Body"/>
      </w:pPr>
    </w:p>
    <w:p w:rsidR="00E83483" w:rsidRDefault="005C1F5B">
      <w:pPr>
        <w:pStyle w:val="ProductList-ClauseHeading"/>
        <w:outlineLvl w:val="3"/>
      </w:pPr>
      <w:r>
        <w:t>2.8 Dynamics 365 Ekip Üyesi SL'leri için Ön Şartlar</w:t>
      </w:r>
    </w:p>
    <w:p w:rsidR="00E83483" w:rsidRDefault="005C1F5B">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244" w:name="_Sec632"/>
      <w:r>
        <w:t>Office 365 Hizmetleri</w:t>
      </w:r>
      <w:bookmarkEnd w:id="244"/>
      <w:r>
        <w:fldChar w:fldCharType="begin"/>
      </w:r>
      <w:r>
        <w:instrText xml:space="preserve"> TC "</w:instrText>
      </w:r>
      <w:bookmarkStart w:id="245" w:name="_Toc507621560"/>
      <w:r>
        <w:instrText>Office 365 Hizmetleri</w:instrText>
      </w:r>
      <w:bookmarkEnd w:id="245"/>
      <w:r>
        <w:instrText>" \l 2</w:instrText>
      </w:r>
      <w:r>
        <w:fldChar w:fldCharType="end"/>
      </w:r>
    </w:p>
    <w:p w:rsidR="00E83483" w:rsidRDefault="005C1F5B">
      <w:pPr>
        <w:pStyle w:val="ProductList-Offering2HeadingNoBorder"/>
        <w:outlineLvl w:val="2"/>
      </w:pPr>
      <w:bookmarkStart w:id="246" w:name="_Sec633"/>
      <w:r>
        <w:t>Office 365 Uygulamaları</w:t>
      </w:r>
      <w:bookmarkEnd w:id="246"/>
      <w:r>
        <w:fldChar w:fldCharType="begin"/>
      </w:r>
      <w:r>
        <w:instrText xml:space="preserve"> TC "</w:instrText>
      </w:r>
      <w:bookmarkStart w:id="247" w:name="_Toc507621561"/>
      <w:r>
        <w:instrText>Office 365 Uygulamaları</w:instrText>
      </w:r>
      <w:bookmarkEnd w:id="247"/>
      <w:r>
        <w:instrText>" \l 3</w:instrText>
      </w:r>
      <w:r>
        <w:fldChar w:fldCharType="end"/>
      </w:r>
    </w:p>
    <w:p w:rsidR="00E83483" w:rsidRDefault="005C1F5B">
      <w:pPr>
        <w:pStyle w:val="ProductList-Offering1SubSection"/>
        <w:outlineLvl w:val="3"/>
      </w:pPr>
      <w:bookmarkStart w:id="248" w:name="_Sec719"/>
      <w:r>
        <w:t>1. Program Kullanılabilirliği</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Office 365 İşletme</w:t>
            </w:r>
            <w:r>
              <w:fldChar w:fldCharType="begin"/>
            </w:r>
            <w:r>
              <w:instrText xml:space="preserve"> XE "Office 365 İşletme"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49" w:name="_Sec774"/>
      <w:r>
        <w:t>2. Ürün Şartları</w:t>
      </w:r>
      <w:bookmarkEnd w:id="249"/>
    </w:p>
    <w:tbl>
      <w:tblPr>
        <w:tblStyle w:val="PURTable"/>
        <w:tblW w:w="0" w:type="dxa"/>
        <w:tblLook w:val="04A0" w:firstRow="1" w:lastRow="0" w:firstColumn="1" w:lastColumn="0" w:noHBand="0" w:noVBand="1"/>
      </w:tblPr>
      <w:tblGrid>
        <w:gridCol w:w="3620"/>
        <w:gridCol w:w="3640"/>
        <w:gridCol w:w="365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Windows To Go Haklarıyla Office 365 Pro Plus için Medya Uygunluğu</w:t>
      </w:r>
    </w:p>
    <w:p w:rsidR="00E83483" w:rsidRDefault="005C1F5B">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E83483" w:rsidRDefault="00E83483">
      <w:pPr>
        <w:pStyle w:val="ProductList-Body"/>
      </w:pPr>
    </w:p>
    <w:p w:rsidR="00E83483" w:rsidRDefault="005C1F5B">
      <w:pPr>
        <w:pStyle w:val="ProductList-ClauseHeading"/>
        <w:outlineLvl w:val="4"/>
      </w:pPr>
      <w:r>
        <w:t>2.2 Office Çoklu Dil Paketi</w:t>
      </w:r>
    </w:p>
    <w:p w:rsidR="00E83483" w:rsidRDefault="005C1F5B">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E83483" w:rsidRDefault="00E83483">
      <w:pPr>
        <w:pStyle w:val="ProductList-Body"/>
      </w:pPr>
    </w:p>
    <w:p w:rsidR="00E83483" w:rsidRDefault="005C1F5B">
      <w:pPr>
        <w:pStyle w:val="ProductList-ClauseHeading"/>
        <w:outlineLvl w:val="4"/>
      </w:pPr>
      <w:r>
        <w:t>2.3 Office Online</w:t>
      </w:r>
    </w:p>
    <w:p w:rsidR="00E83483" w:rsidRDefault="005C1F5B">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E83483" w:rsidRDefault="00E83483">
      <w:pPr>
        <w:pStyle w:val="ProductList-Body"/>
      </w:pPr>
    </w:p>
    <w:p w:rsidR="00E83483" w:rsidRDefault="005C1F5B">
      <w:pPr>
        <w:pStyle w:val="ProductList-ClauseHeading"/>
        <w:outlineLvl w:val="4"/>
      </w:pPr>
      <w:r>
        <w:t>2.4 Open Value Üyeliği Geçiş Dönemi</w:t>
      </w:r>
    </w:p>
    <w:p w:rsidR="00E83483" w:rsidRDefault="005C1F5B">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E83483" w:rsidRDefault="00E83483">
      <w:pPr>
        <w:pStyle w:val="ProductList-Body"/>
      </w:pPr>
    </w:p>
    <w:p w:rsidR="00E83483" w:rsidRDefault="005C1F5B">
      <w:pPr>
        <w:pStyle w:val="ProductList-ClauseHeading"/>
        <w:outlineLvl w:val="4"/>
      </w:pPr>
      <w:r>
        <w:t>2.5 Visio Professional için Dağıtım Hakları</w:t>
      </w:r>
    </w:p>
    <w:p w:rsidR="00E83483" w:rsidRDefault="005C1F5B">
      <w:pPr>
        <w:pStyle w:val="ProductList-Body"/>
      </w:pPr>
      <w:r>
        <w:t>Visio Online Plan 2 kullanıcıları, Visio Standard veya Visio Professional yazılımının tek bir kopyasını aşağıdaki gibi kurabilirler ve kullanabilirler:</w:t>
      </w:r>
    </w:p>
    <w:p w:rsidR="00E83483" w:rsidRDefault="005C1F5B" w:rsidP="005C1F5B">
      <w:pPr>
        <w:pStyle w:val="ProductList-Bullet"/>
        <w:numPr>
          <w:ilvl w:val="0"/>
          <w:numId w:val="39"/>
        </w:numPr>
      </w:pPr>
      <w:r>
        <w:t>kullanıcı, Office Standard veya Office Professional Plus</w:t>
      </w:r>
      <w:r>
        <w:rPr>
          <w:vertAlign w:val="superscript"/>
        </w:rPr>
        <w:t>1</w:t>
      </w:r>
      <w:r>
        <w:t xml:space="preserve"> için lisanslıysa ve</w:t>
      </w:r>
    </w:p>
    <w:p w:rsidR="00E83483" w:rsidRDefault="005C1F5B" w:rsidP="005C1F5B">
      <w:pPr>
        <w:pStyle w:val="ProductList-Bullet"/>
        <w:numPr>
          <w:ilvl w:val="0"/>
          <w:numId w:val="39"/>
        </w:numPr>
      </w:pPr>
      <w:r>
        <w:t>yalnızca Office'in kurulu olduğu cihaza.</w:t>
      </w:r>
    </w:p>
    <w:p w:rsidR="00E83483" w:rsidRDefault="005C1F5B">
      <w:pPr>
        <w:pStyle w:val="ProductList-Body"/>
      </w:pPr>
      <w:r>
        <w:rPr>
          <w:vertAlign w:val="superscript"/>
        </w:rPr>
        <w:t>1</w:t>
      </w:r>
      <w:r>
        <w:t>Microsoft 365 YG Kullanıcı SL'sinden Geçiş kapsamındaki Office Professional Plus kullanıcıları bu hakka sahiptir.</w:t>
      </w:r>
    </w:p>
    <w:p w:rsidR="00E83483" w:rsidRDefault="00E83483">
      <w:pPr>
        <w:pStyle w:val="ProductList-Body"/>
      </w:pPr>
    </w:p>
    <w:p w:rsidR="00E83483" w:rsidRDefault="005C1F5B">
      <w:pPr>
        <w:pStyle w:val="ProductList-ClauseHeading"/>
        <w:outlineLvl w:val="4"/>
      </w:pPr>
      <w:r>
        <w:t>2.6 Akademik Programlar</w:t>
      </w:r>
    </w:p>
    <w:p w:rsidR="00E83483" w:rsidRDefault="005C1F5B">
      <w:pPr>
        <w:pStyle w:val="ProductList-Body"/>
      </w:pPr>
      <w:r>
        <w:t>Aşağıdakiler Akademik Toplu Lisanslama Programlarında yer alan müşteriler için geçerlidir:</w:t>
      </w:r>
    </w:p>
    <w:p w:rsidR="00E83483" w:rsidRDefault="005C1F5B">
      <w:pPr>
        <w:pStyle w:val="ProductList-SubClauseHeading"/>
        <w:outlineLvl w:val="5"/>
      </w:pPr>
      <w:r>
        <w:t>2.6.1 Genişletilmiş Kullanım Hakları</w:t>
      </w:r>
    </w:p>
    <w:p w:rsidR="00E83483" w:rsidRDefault="005C1F5B">
      <w:pPr>
        <w:pStyle w:val="ProductList-BodyIndented"/>
      </w:pPr>
      <w:r>
        <w:rPr>
          <w:b/>
        </w:rPr>
        <w:t>2.6.1.1 Office Professional Plus</w:t>
      </w:r>
    </w:p>
    <w:p w:rsidR="00E83483" w:rsidRDefault="005C1F5B">
      <w:pPr>
        <w:pStyle w:val="ProductList-BodyIndented"/>
      </w:pPr>
      <w:r>
        <w:t xml:space="preserve">Tüm fakülte/personel veya bilgi çalışanlarına Office 365 ProPlus Kullanıcı SL'leri atanmış kurumlar,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E83483" w:rsidRDefault="00E83483">
      <w:pPr>
        <w:pStyle w:val="ProductList-BodyIndented"/>
      </w:pPr>
    </w:p>
    <w:p w:rsidR="00E83483" w:rsidRDefault="005C1F5B">
      <w:pPr>
        <w:pStyle w:val="ProductList-BodyIndented"/>
      </w:pPr>
      <w:r>
        <w:rPr>
          <w:b/>
        </w:rPr>
        <w:t xml:space="preserve">2.6.1.2 Office 365 ProPlus </w:t>
      </w:r>
    </w:p>
    <w:p w:rsidR="00E83483" w:rsidRDefault="005C1F5B">
      <w:pPr>
        <w:pStyle w:val="ProductList-BodyIndented"/>
      </w:pPr>
      <w:r>
        <w:t xml:space="preserve">Bir Kurumun Eğitim Çözümleri için Open Value Üyelik Anlaşması veya Eğitim Çözümleri için Kayıt Anlaşması (2017 öncesi) kapsamında tanımlı Kuruluşunda tüm fakülte/personeli için Office 365 ProPlus lisansı almış olması koşuluyla, Kurum,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E83483" w:rsidRDefault="00E83483">
      <w:pPr>
        <w:pStyle w:val="ProductList-BodyIndented"/>
      </w:pPr>
    </w:p>
    <w:p w:rsidR="00E83483" w:rsidRDefault="005C1F5B">
      <w:pPr>
        <w:pStyle w:val="ProductList-SubClauseHeading"/>
        <w:outlineLvl w:val="5"/>
      </w:pPr>
      <w:r>
        <w:t>2.6.2 Laboratuvar ve Kitaplık Kullanımı</w:t>
      </w:r>
    </w:p>
    <w:p w:rsidR="00E83483" w:rsidRDefault="005C1F5B">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E83483" w:rsidRDefault="00E83483">
      <w:pPr>
        <w:pStyle w:val="ProductList-BodyIndented"/>
      </w:pPr>
    </w:p>
    <w:p w:rsidR="00E83483" w:rsidRDefault="005C1F5B">
      <w:pPr>
        <w:pStyle w:val="ProductList-SubClauseHeading"/>
        <w:outlineLvl w:val="5"/>
      </w:pPr>
      <w:r>
        <w:t>2.6.3 Mezuniyet Avantajı</w:t>
      </w:r>
    </w:p>
    <w:p w:rsidR="00E83483" w:rsidRDefault="005C1F5B">
      <w:pPr>
        <w:pStyle w:val="ProductList-BodyIndented"/>
      </w:pPr>
      <w:r>
        <w:t xml:space="preserve">Kurum, Kayıt Anlaşması süresinde herhangi bir zamanda bir </w:t>
      </w:r>
      <w:r>
        <w:fldChar w:fldCharType="begin"/>
      </w:r>
      <w:r>
        <w:instrText xml:space="preserve"> AutoTextList   \s NoStyle \t "Öğrencinin Nitelikli Masaüstü Cihazı, bir Öğrenci tarafından sahip olunan, kiralanan ya da kontrol edilen veya Kuruluş tarafından sahip olunan, kiralanan ya da kontrol edilen ve bir Öğrencinin yalnızca kendi özel kullanımı için atanmış olan Nitelikli bir Cihaz anlamına gelir. " </w:instrText>
      </w:r>
      <w:r>
        <w:fldChar w:fldCharType="separate"/>
      </w:r>
      <w:r>
        <w:rPr>
          <w:color w:val="0563C1"/>
        </w:rPr>
        <w:t>Nitelikli Öğrenci Cihazında</w:t>
      </w:r>
      <w:r>
        <w:fldChar w:fldCharType="end"/>
      </w:r>
      <w:r>
        <w:t xml:space="preserve"> Office Professional Plus'ı çalıştırmak üzere herhangi bir Mezuna belirli Lisanslar devredebilir. Kurum her bir Lisansüstü öğrenciye Microsoft tarafından sağlanan biçimde bir lisans anlaşması vermelidir. Mezunun lisans anlaşmasının hükümlerini kabulü üzerine, Mezunun lisans onayında tanımlanan Office Professional Plus'ı çalıştırma hakkı kalıcı hale gelir. Ancak Kurum, CAL'ler dâhil Lisanslara veya Çevrimiçi Hizmetlere erişmekle bağlantılı hakları Mezunlara devredemez. Bu hüküm, Microsoft Bulut Anlaşması kapsamında alınan Kullanıcı SL'leri için geçerli değildir.</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5C1F5B">
      <w:pPr>
        <w:pStyle w:val="ProductList-Offering2HeadingNoBorder"/>
        <w:outlineLvl w:val="2"/>
      </w:pPr>
      <w:bookmarkStart w:id="250" w:name="_Sec634"/>
      <w:r>
        <w:t>Office 365 Paketleri</w:t>
      </w:r>
      <w:bookmarkEnd w:id="250"/>
      <w:r>
        <w:fldChar w:fldCharType="begin"/>
      </w:r>
      <w:r>
        <w:instrText xml:space="preserve"> TC "</w:instrText>
      </w:r>
      <w:bookmarkStart w:id="251" w:name="_Toc507621562"/>
      <w:r>
        <w:instrText>Office 365 Paketleri</w:instrText>
      </w:r>
      <w:bookmarkEnd w:id="251"/>
      <w:r>
        <w:instrText>" \l 3</w:instrText>
      </w:r>
      <w:r>
        <w:fldChar w:fldCharType="end"/>
      </w:r>
    </w:p>
    <w:p w:rsidR="00E83483" w:rsidRDefault="005C1F5B">
      <w:pPr>
        <w:pStyle w:val="ProductList-Offering1SubSection"/>
        <w:outlineLvl w:val="3"/>
      </w:pPr>
      <w:bookmarkStart w:id="252" w:name="_Sec720"/>
      <w:r>
        <w:t>1. Program Kullanılabilirliği</w:t>
      </w:r>
      <w:bookmarkEnd w:id="252"/>
    </w:p>
    <w:tbl>
      <w:tblPr>
        <w:tblStyle w:val="PURTable"/>
        <w:tblW w:w="0" w:type="dxa"/>
        <w:tblLook w:val="04A0" w:firstRow="1" w:lastRow="0" w:firstColumn="1" w:lastColumn="0" w:noHBand="0" w:noVBand="1"/>
      </w:tblPr>
      <w:tblGrid>
        <w:gridCol w:w="4202"/>
        <w:gridCol w:w="704"/>
        <w:gridCol w:w="695"/>
        <w:gridCol w:w="806"/>
        <w:gridCol w:w="711"/>
        <w:gridCol w:w="728"/>
        <w:gridCol w:w="827"/>
        <w:gridCol w:w="704"/>
        <w:gridCol w:w="738"/>
        <w:gridCol w:w="80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53" w:name="_Sec775"/>
      <w:r>
        <w:t>2. Ürün Şartları</w:t>
      </w:r>
      <w:bookmarkEnd w:id="253"/>
    </w:p>
    <w:tbl>
      <w:tblPr>
        <w:tblStyle w:val="PURTable"/>
        <w:tblW w:w="0" w:type="dxa"/>
        <w:tblLook w:val="04A0" w:firstRow="1" w:lastRow="0" w:firstColumn="1" w:lastColumn="0" w:noHBand="0" w:noVBand="1"/>
      </w:tblPr>
      <w:tblGrid>
        <w:gridCol w:w="3620"/>
        <w:gridCol w:w="3640"/>
        <w:gridCol w:w="365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ABD Hükümeti Topluluk Bulut Hizmeti</w:t>
      </w:r>
    </w:p>
    <w:p w:rsidR="00E83483" w:rsidRDefault="005C1F5B">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E83483" w:rsidRDefault="00E83483">
      <w:pPr>
        <w:pStyle w:val="ProductList-Body"/>
      </w:pPr>
    </w:p>
    <w:p w:rsidR="00E83483" w:rsidRDefault="005C1F5B">
      <w:pPr>
        <w:pStyle w:val="ProductList-ClauseHeading"/>
        <w:outlineLvl w:val="4"/>
      </w:pPr>
      <w:r>
        <w:t>2.2 Office 365 Kurumsal F1</w:t>
      </w:r>
    </w:p>
    <w:p w:rsidR="00E83483" w:rsidRDefault="005C1F5B">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E83483" w:rsidRDefault="00E83483">
      <w:pPr>
        <w:pStyle w:val="ProductList-Body"/>
      </w:pPr>
    </w:p>
    <w:p w:rsidR="00E83483" w:rsidRDefault="005C1F5B">
      <w:pPr>
        <w:pStyle w:val="ProductList-ClauseHeading"/>
        <w:outlineLvl w:val="4"/>
      </w:pPr>
      <w:r>
        <w:t>2.3 Office Çoklu Dil Paketi</w:t>
      </w:r>
    </w:p>
    <w:p w:rsidR="00E83483" w:rsidRDefault="005C1F5B">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E83483" w:rsidRDefault="00E83483">
      <w:pPr>
        <w:pStyle w:val="ProductList-Body"/>
      </w:pPr>
    </w:p>
    <w:p w:rsidR="00E83483" w:rsidRDefault="005C1F5B">
      <w:pPr>
        <w:pStyle w:val="ProductList-ClauseHeading"/>
        <w:outlineLvl w:val="4"/>
      </w:pPr>
      <w:r>
        <w:t>2.4 Office 365 Orta Ölçekli İşletme Ürün Anahtarı Ödemesi</w:t>
      </w:r>
    </w:p>
    <w:p w:rsidR="00E83483" w:rsidRDefault="005C1F5B">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E83483" w:rsidRDefault="00E83483">
      <w:pPr>
        <w:pStyle w:val="ProductList-Body"/>
      </w:pPr>
    </w:p>
    <w:p w:rsidR="00E83483" w:rsidRDefault="005C1F5B">
      <w:pPr>
        <w:pStyle w:val="ProductList-ClauseHeading"/>
        <w:outlineLvl w:val="4"/>
      </w:pPr>
      <w:r>
        <w:t>2.5 Akademik Programlar</w:t>
      </w:r>
    </w:p>
    <w:p w:rsidR="00E83483" w:rsidRDefault="005C1F5B">
      <w:pPr>
        <w:pStyle w:val="ProductList-Body"/>
      </w:pPr>
      <w:r>
        <w:t>Aşağıdakiler Akademik Toplu Lisanslama Programlarında yer alan müşteriler için geçerlidir.</w:t>
      </w:r>
    </w:p>
    <w:p w:rsidR="00E83483" w:rsidRDefault="00E83483">
      <w:pPr>
        <w:pStyle w:val="ProductList-Body"/>
      </w:pPr>
    </w:p>
    <w:p w:rsidR="00E83483" w:rsidRDefault="005C1F5B">
      <w:pPr>
        <w:pStyle w:val="ProductList-SubClauseHeading"/>
        <w:outlineLvl w:val="5"/>
      </w:pPr>
      <w:r>
        <w:t>2.5.1 Kampüs ve Okul Anlaşması Alımları</w:t>
      </w:r>
    </w:p>
    <w:p w:rsidR="00E83483" w:rsidRDefault="005C1F5B">
      <w:pPr>
        <w:pStyle w:val="ProductList-BodyIndented"/>
      </w:pPr>
      <w:r>
        <w:t xml:space="preserve">Kampüs ve Okul Anlaşması kapsamında, Office 365 A3/A5 Paketleri üyelik lisansları, Kurum çapı temelinde kullanıcı başına alınmalıdır. Ek Kullanıcı SL'lerinin Office 365 A3/A5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Yıl dönümü siparişleri verilirken, bu sipariş, Müşterinin toplu lisanslama anlaşmasında belirtilen şekilde, Eğitim Platformu Ürünü veya Okul Masaüstü Bilgisayar Platformu Ürünü, Kurumsal Çevrimiçi Hizmet ya da Öğrenci Teklifi için asgari gereksinimlerini karşıladığı sürece Kurum, ilk siparişindeki miktardan daha az sayıda Çevrimiçi Hizmet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sipariş edebilir.</w:t>
      </w:r>
    </w:p>
    <w:p w:rsidR="00E83483" w:rsidRDefault="00E83483">
      <w:pPr>
        <w:pStyle w:val="ProductList-BodyIndented"/>
      </w:pPr>
    </w:p>
    <w:p w:rsidR="00E83483" w:rsidRDefault="005C1F5B">
      <w:pPr>
        <w:pStyle w:val="ProductList-SubClauseHeading"/>
        <w:outlineLvl w:val="5"/>
      </w:pPr>
      <w:r>
        <w:t>2.5.2 Office Professional Plus için Genişletilmiş Kullanım Hakları</w:t>
      </w:r>
    </w:p>
    <w:p w:rsidR="00E83483" w:rsidRDefault="005C1F5B">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E83483" w:rsidRDefault="00E83483">
      <w:pPr>
        <w:pStyle w:val="ProductList-BodyIndented"/>
      </w:pPr>
    </w:p>
    <w:p w:rsidR="00E83483" w:rsidRDefault="005C1F5B">
      <w:pPr>
        <w:pStyle w:val="ProductList-SubClauseHeading"/>
        <w:outlineLvl w:val="5"/>
      </w:pPr>
      <w:r>
        <w:t>2.5.3 Office 365 ProPlus için Genişletilmiş Kullanım Hakları</w:t>
      </w:r>
    </w:p>
    <w:p w:rsidR="00E83483" w:rsidRDefault="005C1F5B">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E83483" w:rsidRDefault="00E83483">
      <w:pPr>
        <w:pStyle w:val="ProductList-BodyIndented"/>
      </w:pPr>
    </w:p>
    <w:p w:rsidR="00E83483" w:rsidRDefault="005C1F5B">
      <w:pPr>
        <w:pStyle w:val="ProductList-SubClauseHeading"/>
        <w:outlineLvl w:val="5"/>
      </w:pPr>
      <w:r>
        <w:t>2.5.4 Laboratuvar ve Kitaplık Kullanımı</w:t>
      </w:r>
    </w:p>
    <w:p w:rsidR="00E83483" w:rsidRDefault="005C1F5B">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E83483" w:rsidRDefault="00E83483">
      <w:pPr>
        <w:pStyle w:val="ProductList-BodyIndented"/>
      </w:pPr>
    </w:p>
    <w:p w:rsidR="00E83483" w:rsidRDefault="005C1F5B">
      <w:pPr>
        <w:pStyle w:val="ProductList-SubClauseHeading"/>
        <w:outlineLvl w:val="5"/>
      </w:pPr>
      <w:r>
        <w:t>2.5.5 Mezuniyet Avantajı</w:t>
      </w:r>
    </w:p>
    <w:p w:rsidR="00E83483" w:rsidRDefault="005C1F5B">
      <w:pPr>
        <w:pStyle w:val="ProductList-BodyIndented"/>
      </w:pPr>
      <w:r>
        <w:t xml:space="preserve">Kurum, Kayıt Anlaşması süresinde herhangi bir zamanda bir </w:t>
      </w:r>
      <w:r>
        <w:fldChar w:fldCharType="begin"/>
      </w:r>
      <w:r>
        <w:instrText xml:space="preserve"> AutoTextList   \s NoStyle \t "Lisans, bir Ürünü indirme, kurma, ona erişme ve onu kullanma hakkı anlamına gelir." </w:instrText>
      </w:r>
      <w:r>
        <w:fldChar w:fldCharType="separate"/>
      </w:r>
      <w:r>
        <w:rPr>
          <w:color w:val="0563C1"/>
        </w:rPr>
        <w:t>Nitelikli Öğrenci Cihazında</w:t>
      </w:r>
      <w:r>
        <w:fldChar w:fldCharType="end"/>
      </w:r>
      <w:r>
        <w:t xml:space="preserve"> Office Professional Plus'ı çalıştırmak üzere herhangi bir Mezuna belirli </w:t>
      </w:r>
      <w:r>
        <w:fldChar w:fldCharType="begin"/>
      </w:r>
      <w:r>
        <w:instrText xml:space="preserve"> AutoTextList   \s NoStyle \t "Öğrencinin Nitelikli Masaüstü Cihazı, bir Öğrenci tarafından sahip olunan, kiralanan ya da kontrol edilen veya Kuruluş tarafından sahip olunan, kiralanan ya da kontrol edilen ve bir Öğrencinin yalnızca kendi özel kullanımı için atanmış olan Nitelikli bir Cihaz anlamına gelir. " </w:instrText>
      </w:r>
      <w:r>
        <w:fldChar w:fldCharType="separate"/>
      </w:r>
      <w:r>
        <w:rPr>
          <w:color w:val="0563C1"/>
        </w:rPr>
        <w:t>Lisanslar</w:t>
      </w:r>
      <w:r>
        <w:fldChar w:fldCharType="end"/>
      </w:r>
      <w:r>
        <w:t xml:space="preserve"> devredebilir. Kurum her bir Lisansüstü öğrenciye Microsoft tarafından sağlanan biçimde bir lisans anlaşması vermelidir. Mezunun lisans anlaşmasının hükümlerini kabulü üzerine, Mezunun lisans onayında tanımlanan Office Professional Plus'ı çalıştırma hakkı kalıcı hale gelir. Ancak Kurum, CAL'ler dâhil Lisanslara veya Çevrimiçi Hizmetlere erişmekle bağlantılı hakları Mezunlara devredemez. Bu hüküm, Microsoft Bulut Anlaşması kapsamında alınan Kullanıcı SL'leri için geçerli değildir.</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5C1F5B">
      <w:pPr>
        <w:pStyle w:val="ProductList-Offering2HeadingNoBorder"/>
        <w:outlineLvl w:val="2"/>
      </w:pPr>
      <w:bookmarkStart w:id="254" w:name="_Sec918"/>
      <w:r>
        <w:t>Office 365 Bulut Uygulamaları Güvenliği</w:t>
      </w:r>
      <w:bookmarkEnd w:id="254"/>
      <w:r>
        <w:fldChar w:fldCharType="begin"/>
      </w:r>
      <w:r>
        <w:instrText xml:space="preserve"> TC "</w:instrText>
      </w:r>
      <w:bookmarkStart w:id="255" w:name="_Toc507621563"/>
      <w:r>
        <w:instrText>Office 365 Bulut Uygulamaları Güvenliği</w:instrText>
      </w:r>
      <w:bookmarkEnd w:id="255"/>
      <w:r>
        <w:instrText>" \l 3</w:instrText>
      </w:r>
      <w:r>
        <w:fldChar w:fldCharType="end"/>
      </w:r>
    </w:p>
    <w:p w:rsidR="00E83483" w:rsidRDefault="005C1F5B">
      <w:pPr>
        <w:pStyle w:val="ProductList-Offering1SubSection"/>
        <w:outlineLvl w:val="3"/>
      </w:pPr>
      <w:bookmarkStart w:id="256" w:name="_Sec919"/>
      <w:r>
        <w:t>1. Program Kullanılabilirliği</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none" w:sz="4" w:space="0" w:color="A5A5A5"/>
              <w:right w:val="none" w:sz="4" w:space="0" w:color="6E6E6E"/>
            </w:tcBorders>
          </w:tcPr>
          <w:p w:rsidR="00E83483" w:rsidRDefault="005C1F5B">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57" w:name="_Sec920"/>
      <w:r>
        <w:t>2. Ürün Şartları</w:t>
      </w:r>
      <w:bookmarkEnd w:id="257"/>
    </w:p>
    <w:tbl>
      <w:tblPr>
        <w:tblStyle w:val="PURTable"/>
        <w:tblW w:w="0" w:type="dxa"/>
        <w:tblLook w:val="04A0" w:firstRow="1" w:lastRow="0" w:firstColumn="1" w:lastColumn="0" w:noHBand="0" w:noVBand="1"/>
      </w:tblPr>
      <w:tblGrid>
        <w:gridCol w:w="3627"/>
        <w:gridCol w:w="3626"/>
        <w:gridCol w:w="366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564"/>
      <w:r>
        <w:instrText>Microsoft MyAnalytics</w:instrText>
      </w:r>
      <w:bookmarkEnd w:id="259"/>
      <w:r>
        <w:instrText>" \l 3</w:instrText>
      </w:r>
      <w:r>
        <w:fldChar w:fldCharType="end"/>
      </w:r>
    </w:p>
    <w:p w:rsidR="00E83483" w:rsidRDefault="005C1F5B">
      <w:pPr>
        <w:pStyle w:val="ProductList-Offering1SubSection"/>
        <w:outlineLvl w:val="3"/>
      </w:pPr>
      <w:bookmarkStart w:id="260" w:name="_Sec878"/>
      <w:r>
        <w:t>1. Program Kullanılabilirliği</w:t>
      </w:r>
      <w:bookmarkEnd w:id="260"/>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61" w:name="_Sec879"/>
      <w:r>
        <w:t>2. Ürün Şartları</w:t>
      </w:r>
      <w:bookmarkEnd w:id="261"/>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565"/>
      <w:r>
        <w:instrText>Office 365 Advanced Compliance</w:instrText>
      </w:r>
      <w:bookmarkEnd w:id="263"/>
      <w:r>
        <w:instrText>" \l 3</w:instrText>
      </w:r>
      <w:r>
        <w:fldChar w:fldCharType="end"/>
      </w:r>
    </w:p>
    <w:p w:rsidR="00E83483" w:rsidRDefault="005C1F5B">
      <w:pPr>
        <w:pStyle w:val="ProductList-Offering1SubSection"/>
        <w:outlineLvl w:val="3"/>
      </w:pPr>
      <w:bookmarkStart w:id="264" w:name="_Sec881"/>
      <w:r>
        <w:t>1. Program Kullanılabilirliği</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65" w:name="_Sec882"/>
      <w:r>
        <w:t>2. Ürün Şartları</w:t>
      </w:r>
      <w:bookmarkEnd w:id="265"/>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66" w:name="_Sec665"/>
      <w:r>
        <w:t>Exchange Online</w:t>
      </w:r>
      <w:bookmarkEnd w:id="266"/>
      <w:r>
        <w:fldChar w:fldCharType="begin"/>
      </w:r>
      <w:r>
        <w:instrText xml:space="preserve"> TC "</w:instrText>
      </w:r>
      <w:bookmarkStart w:id="267" w:name="_Toc507621566"/>
      <w:r>
        <w:instrText>Exchange Online</w:instrText>
      </w:r>
      <w:bookmarkEnd w:id="267"/>
      <w:r>
        <w:instrText>" \l 3</w:instrText>
      </w:r>
      <w:r>
        <w:fldChar w:fldCharType="end"/>
      </w:r>
    </w:p>
    <w:p w:rsidR="00E83483" w:rsidRDefault="005C1F5B">
      <w:pPr>
        <w:pStyle w:val="ProductList-Offering1SubSection"/>
        <w:outlineLvl w:val="3"/>
      </w:pPr>
      <w:bookmarkStart w:id="268" w:name="_Sec721"/>
      <w:r>
        <w:t>1. Program Kullanılabilirliği</w:t>
      </w:r>
      <w:bookmarkEnd w:id="26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69" w:name="_Sec776"/>
      <w:r>
        <w:t>2. Ürün Şartları</w:t>
      </w:r>
      <w:bookmarkEnd w:id="269"/>
    </w:p>
    <w:tbl>
      <w:tblPr>
        <w:tblStyle w:val="PURTable"/>
        <w:tblW w:w="0" w:type="dxa"/>
        <w:tblLook w:val="04A0" w:firstRow="1" w:lastRow="0" w:firstColumn="1" w:lastColumn="0" w:noHBand="0" w:noVBand="1"/>
      </w:tblPr>
      <w:tblGrid>
        <w:gridCol w:w="3659"/>
        <w:gridCol w:w="3604"/>
        <w:gridCol w:w="365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4">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Exchange Server için Exchange Online Archiving</w:t>
      </w:r>
    </w:p>
    <w:p w:rsidR="00E83483" w:rsidRDefault="005C1F5B">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E83483" w:rsidRDefault="00E83483">
      <w:pPr>
        <w:pStyle w:val="ProductList-Body"/>
      </w:pPr>
    </w:p>
    <w:p w:rsidR="00E83483" w:rsidRDefault="005C1F5B">
      <w:pPr>
        <w:pStyle w:val="ProductList-ClauseHeading"/>
        <w:outlineLvl w:val="4"/>
      </w:pPr>
      <w:r>
        <w:t>2.2 Exchange Server için Exchange Online Archiving A</w:t>
      </w:r>
    </w:p>
    <w:p w:rsidR="00E83483" w:rsidRDefault="005C1F5B">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70" w:name="_Sec666"/>
      <w:r>
        <w:t>OneDrive İş</w:t>
      </w:r>
      <w:bookmarkEnd w:id="270"/>
      <w:r>
        <w:fldChar w:fldCharType="begin"/>
      </w:r>
      <w:r>
        <w:instrText xml:space="preserve"> TC "</w:instrText>
      </w:r>
      <w:bookmarkStart w:id="271" w:name="_Toc507621567"/>
      <w:r>
        <w:instrText>OneDrive İş</w:instrText>
      </w:r>
      <w:bookmarkEnd w:id="271"/>
      <w:r>
        <w:instrText>" \l 3</w:instrText>
      </w:r>
      <w:r>
        <w:fldChar w:fldCharType="end"/>
      </w:r>
    </w:p>
    <w:p w:rsidR="00E83483" w:rsidRDefault="005C1F5B">
      <w:pPr>
        <w:pStyle w:val="ProductList-Offering1SubSection"/>
        <w:outlineLvl w:val="3"/>
      </w:pPr>
      <w:bookmarkStart w:id="272" w:name="_Sec722"/>
      <w:r>
        <w:t>1. Program Kullanılabilirliği</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7F7F7F"/>
              <w:right w:val="none" w:sz="4" w:space="0" w:color="6E6E6E"/>
            </w:tcBorders>
          </w:tcPr>
          <w:p w:rsidR="00E83483" w:rsidRDefault="005C1F5B">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7F7F7F"/>
              <w:left w:val="none" w:sz="4" w:space="0" w:color="6E6E6E"/>
              <w:bottom w:val="none" w:sz="4" w:space="0" w:color="BFBFBF"/>
              <w:right w:val="none" w:sz="4" w:space="0" w:color="6E6E6E"/>
            </w:tcBorders>
          </w:tcPr>
          <w:p w:rsidR="00E83483" w:rsidRDefault="005C1F5B">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73" w:name="_Sec777"/>
      <w:r>
        <w:t>2. Ürün Şartları</w:t>
      </w:r>
      <w:bookmarkEnd w:id="273"/>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74" w:name="_Sec667"/>
      <w:r>
        <w:t>Project Online</w:t>
      </w:r>
      <w:bookmarkEnd w:id="274"/>
      <w:r>
        <w:fldChar w:fldCharType="begin"/>
      </w:r>
      <w:r>
        <w:instrText xml:space="preserve"> TC "</w:instrText>
      </w:r>
      <w:bookmarkStart w:id="275" w:name="_Toc507621568"/>
      <w:r>
        <w:instrText>Project Online</w:instrText>
      </w:r>
      <w:bookmarkEnd w:id="275"/>
      <w:r>
        <w:instrText>" \l 3</w:instrText>
      </w:r>
      <w:r>
        <w:fldChar w:fldCharType="end"/>
      </w:r>
    </w:p>
    <w:p w:rsidR="00E83483" w:rsidRDefault="005C1F5B">
      <w:pPr>
        <w:pStyle w:val="ProductList-Offering1SubSection"/>
        <w:outlineLvl w:val="3"/>
      </w:pPr>
      <w:bookmarkStart w:id="276" w:name="_Sec723"/>
      <w:r>
        <w:t>1. Program Kullanılabilirliği</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77" w:name="_Sec778"/>
      <w:r>
        <w:t>2. Ürün Şartları</w:t>
      </w:r>
      <w:bookmarkEnd w:id="277"/>
    </w:p>
    <w:tbl>
      <w:tblPr>
        <w:tblStyle w:val="PURTable"/>
        <w:tblW w:w="0" w:type="dxa"/>
        <w:tblLook w:val="04A0" w:firstRow="1" w:lastRow="0" w:firstColumn="1" w:lastColumn="0" w:noHBand="0" w:noVBand="1"/>
      </w:tblPr>
      <w:tblGrid>
        <w:gridCol w:w="3627"/>
        <w:gridCol w:w="3626"/>
        <w:gridCol w:w="366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jc w:val="right"/>
      </w:pPr>
    </w:p>
    <w:p w:rsidR="00E83483" w:rsidRDefault="005C1F5B">
      <w:pPr>
        <w:pStyle w:val="ProductList-ClauseHeading"/>
        <w:outlineLvl w:val="4"/>
      </w:pPr>
      <w:r>
        <w:t>2.1 Office Çoklu Dil Paketi</w:t>
      </w:r>
    </w:p>
    <w:p w:rsidR="00E83483" w:rsidRDefault="005C1F5B">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E83483" w:rsidRDefault="00E83483">
      <w:pPr>
        <w:pStyle w:val="ProductList-Body"/>
      </w:pPr>
    </w:p>
    <w:p w:rsidR="00E83483" w:rsidRDefault="005C1F5B">
      <w:pPr>
        <w:pStyle w:val="ProductList-ClauseHeading"/>
        <w:outlineLvl w:val="4"/>
      </w:pPr>
      <w:r>
        <w:t>2.2 Project Professional için Dağıtım Hakları</w:t>
      </w:r>
    </w:p>
    <w:p w:rsidR="00E83483" w:rsidRDefault="005C1F5B">
      <w:pPr>
        <w:pStyle w:val="ProductList-Body"/>
      </w:pPr>
      <w:r>
        <w:t>Project Online Professional veya Project Online Premium kullanıcıları, Project Standard veya Project Professional yazılımının tek bir kopyasını aşağıdaki gibi kurabilirler ve kullanabilirler:</w:t>
      </w:r>
    </w:p>
    <w:p w:rsidR="00E83483" w:rsidRDefault="005C1F5B" w:rsidP="005C1F5B">
      <w:pPr>
        <w:pStyle w:val="ProductList-Bullet"/>
        <w:numPr>
          <w:ilvl w:val="0"/>
          <w:numId w:val="40"/>
        </w:numPr>
      </w:pPr>
      <w:r>
        <w:t>kullanıcı, Office Standard veya Office Professional Plus</w:t>
      </w:r>
      <w:r>
        <w:rPr>
          <w:vertAlign w:val="superscript"/>
        </w:rPr>
        <w:t>1</w:t>
      </w:r>
      <w:r>
        <w:t xml:space="preserve"> için lisanslıysa ve</w:t>
      </w:r>
    </w:p>
    <w:p w:rsidR="00E83483" w:rsidRDefault="005C1F5B" w:rsidP="005C1F5B">
      <w:pPr>
        <w:pStyle w:val="ProductList-Bullet"/>
        <w:numPr>
          <w:ilvl w:val="0"/>
          <w:numId w:val="40"/>
        </w:numPr>
      </w:pPr>
      <w:r>
        <w:t>yalnızca Office'in kurulu olduğu cihaza.</w:t>
      </w:r>
    </w:p>
    <w:p w:rsidR="00E83483" w:rsidRDefault="005C1F5B">
      <w:pPr>
        <w:pStyle w:val="ProductList-Body"/>
      </w:pPr>
      <w:r>
        <w:rPr>
          <w:vertAlign w:val="superscript"/>
        </w:rPr>
        <w:t>1</w:t>
      </w:r>
      <w:r>
        <w:t>Microsoft 365 YG Kullanıcı SL'sinden Geçiş kapsamındaki Office Professional Plus kullanıcıları, bu hakka sahiptir.</w:t>
      </w:r>
    </w:p>
    <w:p w:rsidR="00E83483" w:rsidRDefault="00E83483">
      <w:pPr>
        <w:pStyle w:val="ProductList-Body"/>
      </w:pPr>
    </w:p>
    <w:p w:rsidR="00E83483" w:rsidRDefault="005C1F5B">
      <w:pPr>
        <w:pStyle w:val="ProductList-ClauseHeading"/>
        <w:outlineLvl w:val="4"/>
      </w:pPr>
      <w:r>
        <w:t>2.3 Project Online ve Office 365 için Project Pro Ürün Anahtarı Ödemesi</w:t>
      </w:r>
    </w:p>
    <w:p w:rsidR="00E83483" w:rsidRDefault="005C1F5B">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78" w:name="_Sec668"/>
      <w:r>
        <w:t>SharePoint Online</w:t>
      </w:r>
      <w:bookmarkEnd w:id="278"/>
      <w:r>
        <w:fldChar w:fldCharType="begin"/>
      </w:r>
      <w:r>
        <w:instrText xml:space="preserve"> TC "</w:instrText>
      </w:r>
      <w:bookmarkStart w:id="279" w:name="_Toc507621569"/>
      <w:r>
        <w:instrText>SharePoint Online</w:instrText>
      </w:r>
      <w:bookmarkEnd w:id="279"/>
      <w:r>
        <w:instrText>" \l 3</w:instrText>
      </w:r>
      <w:r>
        <w:fldChar w:fldCharType="end"/>
      </w:r>
    </w:p>
    <w:p w:rsidR="00E83483" w:rsidRDefault="005C1F5B">
      <w:pPr>
        <w:pStyle w:val="ProductList-Offering1SubSection"/>
        <w:outlineLvl w:val="3"/>
      </w:pPr>
      <w:bookmarkStart w:id="280" w:name="_Sec724"/>
      <w:r>
        <w:t>1. Program Kullanılabilirliği</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7F7F7F"/>
              <w:right w:val="none" w:sz="4" w:space="0" w:color="6E6E6E"/>
            </w:tcBorders>
          </w:tcPr>
          <w:p w:rsidR="00E83483" w:rsidRDefault="005C1F5B">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7F7F7F"/>
              <w:left w:val="none" w:sz="4" w:space="0" w:color="6E6E6E"/>
              <w:bottom w:val="dashed" w:sz="4" w:space="0" w:color="7F7F7F"/>
              <w:right w:val="none" w:sz="4" w:space="0" w:color="6E6E6E"/>
            </w:tcBorders>
          </w:tcPr>
          <w:p w:rsidR="00E83483" w:rsidRDefault="005C1F5B">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7F7F7F"/>
              <w:left w:val="none" w:sz="4" w:space="0" w:color="6E6E6E"/>
              <w:bottom w:val="dashed" w:sz="4" w:space="0" w:color="7F7F7F"/>
              <w:right w:val="none" w:sz="4" w:space="0" w:color="6E6E6E"/>
            </w:tcBorders>
          </w:tcPr>
          <w:p w:rsidR="00E83483" w:rsidRDefault="005C1F5B">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7F7F7F"/>
              <w:left w:val="none" w:sz="4" w:space="0" w:color="6E6E6E"/>
              <w:bottom w:val="none" w:sz="4" w:space="0" w:color="BFBFBF"/>
              <w:right w:val="none" w:sz="4" w:space="0" w:color="6E6E6E"/>
            </w:tcBorders>
          </w:tcPr>
          <w:p w:rsidR="00E83483" w:rsidRDefault="005C1F5B">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281" w:name="_Sec779"/>
      <w:r>
        <w:t>2. Ürün Şartları</w:t>
      </w:r>
      <w:bookmarkEnd w:id="281"/>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Yammer ile SharePoint Online Plan 1 ve Yammer ile SharePoint Online Plan 2 Anahtar Ödemesi</w:t>
      </w:r>
    </w:p>
    <w:p w:rsidR="00E83483" w:rsidRDefault="005C1F5B">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82" w:name="_Sec669"/>
      <w:r>
        <w:t>Skype Kurumsal Çevrimiçi Sürüm</w:t>
      </w:r>
      <w:bookmarkEnd w:id="282"/>
      <w:r>
        <w:fldChar w:fldCharType="begin"/>
      </w:r>
      <w:r>
        <w:instrText xml:space="preserve"> TC "</w:instrText>
      </w:r>
      <w:bookmarkStart w:id="283" w:name="_Toc507621570"/>
      <w:r>
        <w:instrText>Skype Kurumsal Çevrimiçi Sürüm</w:instrText>
      </w:r>
      <w:bookmarkEnd w:id="283"/>
      <w:r>
        <w:instrText>" \l 3</w:instrText>
      </w:r>
      <w:r>
        <w:fldChar w:fldCharType="end"/>
      </w:r>
    </w:p>
    <w:p w:rsidR="00E83483" w:rsidRDefault="005C1F5B">
      <w:pPr>
        <w:pStyle w:val="ProductList-Offering1SubSection"/>
        <w:outlineLvl w:val="3"/>
      </w:pPr>
      <w:bookmarkStart w:id="284" w:name="_Sec725"/>
      <w:r>
        <w:t>1. Program Kullanılabilirliği</w:t>
      </w:r>
      <w:bookmarkEnd w:id="284"/>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A5A5A5"/>
              <w:right w:val="none" w:sz="4" w:space="0" w:color="6E6E6E"/>
            </w:tcBorders>
          </w:tcPr>
          <w:p w:rsidR="00E83483" w:rsidRDefault="005C1F5B">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A5A5A5"/>
              <w:left w:val="none" w:sz="4" w:space="0" w:color="6E6E6E"/>
              <w:bottom w:val="dashed" w:sz="4" w:space="0" w:color="A5A5A5"/>
              <w:right w:val="none" w:sz="4" w:space="0" w:color="6E6E6E"/>
            </w:tcBorders>
          </w:tcPr>
          <w:p w:rsidR="00E83483" w:rsidRDefault="005C1F5B">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A5A5A5"/>
              <w:left w:val="none" w:sz="4" w:space="0" w:color="6E6E6E"/>
              <w:bottom w:val="none" w:sz="4" w:space="0" w:color="A5A5A5"/>
              <w:right w:val="none" w:sz="4" w:space="0" w:color="6E6E6E"/>
            </w:tcBorders>
          </w:tcPr>
          <w:p w:rsidR="00E83483" w:rsidRDefault="005C1F5B">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85" w:name="_Sec780"/>
      <w:r>
        <w:t>2. Ürün Şartları</w:t>
      </w:r>
      <w:bookmarkEnd w:id="285"/>
    </w:p>
    <w:tbl>
      <w:tblPr>
        <w:tblStyle w:val="PURTable"/>
        <w:tblW w:w="0" w:type="dxa"/>
        <w:tblLook w:val="04A0" w:firstRow="1" w:lastRow="0" w:firstColumn="1" w:lastColumn="0" w:noHBand="0" w:noVBand="1"/>
      </w:tblPr>
      <w:tblGrid>
        <w:gridCol w:w="3630"/>
        <w:gridCol w:w="3622"/>
        <w:gridCol w:w="3664"/>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Mac 2011 için Lync</w:t>
      </w:r>
    </w:p>
    <w:p w:rsidR="00E83483" w:rsidRDefault="005C1F5B">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E83483" w:rsidRDefault="00E83483">
      <w:pPr>
        <w:pStyle w:val="ProductList-Body"/>
      </w:pPr>
    </w:p>
    <w:p w:rsidR="00E83483" w:rsidRDefault="005C1F5B">
      <w:pPr>
        <w:pStyle w:val="ProductList-ClauseHeading"/>
        <w:outlineLvl w:val="4"/>
      </w:pPr>
      <w:r>
        <w:t>2.2 Kullanım Kredileri</w:t>
      </w:r>
    </w:p>
    <w:p w:rsidR="00E83483" w:rsidRDefault="005C1F5B">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E83483" w:rsidRDefault="00E83483">
      <w:pPr>
        <w:pStyle w:val="ProductList-Body"/>
      </w:pPr>
    </w:p>
    <w:p w:rsidR="00E83483" w:rsidRDefault="005C1F5B">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571"/>
      <w:r>
        <w:instrText>Workplace Analytics</w:instrText>
      </w:r>
      <w:bookmarkEnd w:id="287"/>
      <w:r>
        <w:instrText>" \l 3</w:instrText>
      </w:r>
      <w:r>
        <w:fldChar w:fldCharType="end"/>
      </w:r>
    </w:p>
    <w:p w:rsidR="00E83483" w:rsidRDefault="005C1F5B">
      <w:pPr>
        <w:pStyle w:val="ProductList-Offering1SubSection"/>
        <w:outlineLvl w:val="3"/>
      </w:pPr>
      <w:bookmarkStart w:id="288" w:name="_Sec1218"/>
      <w:r>
        <w:t>Program Kullanılabilirliği</w:t>
      </w:r>
      <w:bookmarkEnd w:id="28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E83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83483" w:rsidRDefault="005C1F5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520" w:type="dxa"/>
            <w:tcBorders>
              <w:top w:val="none" w:sz="4" w:space="0" w:color="BFBFBF"/>
              <w:left w:val="none" w:sz="4" w:space="0" w:color="000000"/>
              <w:bottom w:val="none" w:sz="4" w:space="0" w:color="7F7F7F"/>
              <w:right w:val="none" w:sz="4" w:space="0" w:color="000000"/>
            </w:tcBorders>
          </w:tcPr>
          <w:p w:rsidR="00E83483" w:rsidRDefault="005C1F5B">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89" w:name="_Sec1219"/>
      <w:r>
        <w:t>Ürün Şartları</w:t>
      </w:r>
      <w:bookmarkEnd w:id="289"/>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290" w:name="_Sec635"/>
      <w:r>
        <w:t>Diğer Çevrimiçi Hizmetler</w:t>
      </w:r>
      <w:bookmarkEnd w:id="290"/>
      <w:r>
        <w:fldChar w:fldCharType="begin"/>
      </w:r>
      <w:r>
        <w:instrText xml:space="preserve"> TC "</w:instrText>
      </w:r>
      <w:bookmarkStart w:id="291" w:name="_Toc507621572"/>
      <w:r>
        <w:instrText>Diğer Çevrimiçi Hizmetler</w:instrText>
      </w:r>
      <w:bookmarkEnd w:id="291"/>
      <w:r>
        <w:instrText>" \l 2</w:instrText>
      </w:r>
      <w:r>
        <w:fldChar w:fldCharType="end"/>
      </w:r>
    </w:p>
    <w:p w:rsidR="00E83483" w:rsidRDefault="005C1F5B">
      <w:pPr>
        <w:pStyle w:val="ProductList-Offering2HeadingNoBorder"/>
        <w:outlineLvl w:val="2"/>
      </w:pPr>
      <w:bookmarkStart w:id="292" w:name="_Sec670"/>
      <w:r>
        <w:t>Bing Haritalar</w:t>
      </w:r>
      <w:bookmarkEnd w:id="292"/>
      <w:r>
        <w:fldChar w:fldCharType="begin"/>
      </w:r>
      <w:r>
        <w:instrText xml:space="preserve"> TC "</w:instrText>
      </w:r>
      <w:bookmarkStart w:id="293" w:name="_Toc507621573"/>
      <w:r>
        <w:instrText>Bing Haritalar</w:instrText>
      </w:r>
      <w:bookmarkEnd w:id="293"/>
      <w:r>
        <w:instrText>" \l 3</w:instrText>
      </w:r>
      <w:r>
        <w:fldChar w:fldCharType="end"/>
      </w:r>
    </w:p>
    <w:p w:rsidR="00E83483" w:rsidRDefault="005C1F5B">
      <w:pPr>
        <w:pStyle w:val="ProductList-Offering1SubSection"/>
        <w:outlineLvl w:val="3"/>
      </w:pPr>
      <w:bookmarkStart w:id="294" w:name="_Sec726"/>
      <w:r>
        <w:t>1. Program Kullanılabilirliği</w:t>
      </w:r>
      <w:bookmarkEnd w:id="294"/>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95" w:name="_Sec781"/>
      <w:r>
        <w:t>2. Ürün Şartları</w:t>
      </w:r>
      <w:bookmarkEnd w:id="295"/>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Faturalanabilir İşlemler</w:t>
      </w:r>
    </w:p>
    <w:p w:rsidR="00E83483" w:rsidRDefault="005C1F5B">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296" w:name="_Sec674"/>
      <w:r>
        <w:t>İş Uygulaması Platformu</w:t>
      </w:r>
      <w:bookmarkEnd w:id="296"/>
      <w:r>
        <w:fldChar w:fldCharType="begin"/>
      </w:r>
      <w:r>
        <w:instrText xml:space="preserve"> TC "</w:instrText>
      </w:r>
      <w:bookmarkStart w:id="297" w:name="_Toc507621574"/>
      <w:r>
        <w:instrText>İş Uygulaması Platformu</w:instrText>
      </w:r>
      <w:bookmarkEnd w:id="297"/>
      <w:r>
        <w:instrText>" \l 3</w:instrText>
      </w:r>
      <w:r>
        <w:fldChar w:fldCharType="end"/>
      </w:r>
    </w:p>
    <w:p w:rsidR="00E83483" w:rsidRDefault="005C1F5B">
      <w:pPr>
        <w:pStyle w:val="ProductList-Offering1SubSection"/>
        <w:outlineLvl w:val="3"/>
      </w:pPr>
      <w:bookmarkStart w:id="298" w:name="_Sec730"/>
      <w:r>
        <w:t>1. Program Kullanılabilirliği</w:t>
      </w:r>
      <w:bookmarkEnd w:id="298"/>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2B2B2"/>
              <w:right w:val="none" w:sz="4" w:space="0" w:color="6E6E6E"/>
            </w:tcBorders>
          </w:tcPr>
          <w:p w:rsidR="00E83483" w:rsidRDefault="005C1F5B">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2B2B2"/>
              <w:right w:val="none" w:sz="4" w:space="0" w:color="6E6E6E"/>
            </w:tcBorders>
          </w:tcPr>
          <w:p w:rsidR="00E83483" w:rsidRDefault="005C1F5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2B2B2"/>
              <w:left w:val="none" w:sz="4" w:space="0" w:color="6E6E6E"/>
              <w:bottom w:val="dashed" w:sz="4" w:space="0" w:color="BFBFBF"/>
              <w:right w:val="none" w:sz="4" w:space="0" w:color="6E6E6E"/>
            </w:tcBorders>
          </w:tcPr>
          <w:p w:rsidR="00E83483" w:rsidRDefault="005C1F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299" w:name="_Sec785"/>
      <w:r>
        <w:t>2. Ürün Şartları</w:t>
      </w:r>
      <w:bookmarkEnd w:id="299"/>
    </w:p>
    <w:tbl>
      <w:tblPr>
        <w:tblStyle w:val="PURTable"/>
        <w:tblW w:w="0" w:type="dxa"/>
        <w:tblLook w:val="04A0" w:firstRow="1" w:lastRow="0" w:firstColumn="1" w:lastColumn="0" w:noHBand="0" w:noVBand="1"/>
      </w:tblPr>
      <w:tblGrid>
        <w:gridCol w:w="3622"/>
        <w:gridCol w:w="3636"/>
        <w:gridCol w:w="3658"/>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Power BI Report Server – Çalışan Örnekler</w:t>
      </w:r>
    </w:p>
    <w:p w:rsidR="00E83483" w:rsidRDefault="005C1F5B">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E83483" w:rsidRDefault="00E83483">
      <w:pPr>
        <w:pStyle w:val="ProductList-Body"/>
      </w:pPr>
    </w:p>
    <w:p w:rsidR="00E83483" w:rsidRDefault="005C1F5B">
      <w:pPr>
        <w:pStyle w:val="ProductList-ClauseHeading"/>
        <w:outlineLvl w:val="4"/>
      </w:pPr>
      <w:r>
        <w:t>2.2 Power BI Report Server – İçerik Paylaşımı</w:t>
      </w:r>
    </w:p>
    <w:p w:rsidR="00E83483" w:rsidRDefault="005C1F5B">
      <w:pPr>
        <w:pStyle w:val="ProductList-Body"/>
      </w:pPr>
      <w:r>
        <w:t xml:space="preserve">Paylaşılan Power BI raporlarını Power BI Report Server'ını kullanarak yayınlamak için bir Power BI Pro Kullanıcı SL'si gereklidir.  </w:t>
      </w:r>
    </w:p>
    <w:p w:rsidR="00E83483" w:rsidRDefault="00E83483">
      <w:pPr>
        <w:pStyle w:val="ProductList-Body"/>
      </w:pPr>
    </w:p>
    <w:p w:rsidR="00E83483" w:rsidRDefault="005C1F5B">
      <w:pPr>
        <w:pStyle w:val="ProductList-ClauseHeading"/>
        <w:outlineLvl w:val="4"/>
      </w:pPr>
      <w:r>
        <w:t>2.3 SQL Server Teknolojisi</w:t>
      </w:r>
    </w:p>
    <w:p w:rsidR="00E83483" w:rsidRDefault="005C1F5B">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575"/>
      <w:r>
        <w:instrText>Microsoft Kaizala Pro</w:instrText>
      </w:r>
      <w:bookmarkEnd w:id="301"/>
      <w:r>
        <w:instrText>" \l 3</w:instrText>
      </w:r>
      <w:r>
        <w:fldChar w:fldCharType="end"/>
      </w:r>
    </w:p>
    <w:p w:rsidR="00E83483" w:rsidRDefault="005C1F5B">
      <w:pPr>
        <w:pStyle w:val="ProductList-Offering1SubSection"/>
        <w:outlineLvl w:val="3"/>
      </w:pPr>
      <w:bookmarkStart w:id="302" w:name="_Sec1210"/>
      <w:r>
        <w:t>1. Program Kullanılabilirliği</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E83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83483" w:rsidRDefault="005C1F5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520" w:type="dxa"/>
            <w:tcBorders>
              <w:top w:val="none" w:sz="4" w:space="0" w:color="BFBFBF"/>
              <w:left w:val="none" w:sz="4" w:space="0" w:color="000000"/>
              <w:bottom w:val="none" w:sz="4" w:space="0" w:color="7F7F7F"/>
              <w:right w:val="none" w:sz="4" w:space="0" w:color="000000"/>
            </w:tcBorders>
          </w:tcPr>
          <w:p w:rsidR="00E83483" w:rsidRDefault="005C1F5B">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303" w:name="_Sec1211"/>
      <w:r>
        <w:t>2. Ürün Şartları</w:t>
      </w:r>
      <w:bookmarkEnd w:id="303"/>
    </w:p>
    <w:tbl>
      <w:tblPr>
        <w:tblStyle w:val="PURTable"/>
        <w:tblW w:w="0" w:type="dxa"/>
        <w:tblLook w:val="04A0" w:firstRow="1" w:lastRow="0" w:firstColumn="1" w:lastColumn="0" w:noHBand="0" w:noVBand="1"/>
      </w:tblPr>
      <w:tblGrid>
        <w:gridCol w:w="3627"/>
        <w:gridCol w:w="3626"/>
        <w:gridCol w:w="366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Coğrafi Uygunluk</w:t>
      </w:r>
    </w:p>
    <w:p w:rsidR="00E83483" w:rsidRDefault="005C1F5B">
      <w:pPr>
        <w:pStyle w:val="ProductList-Body"/>
      </w:pPr>
      <w:r>
        <w:t>Kaizala, yalnızca Brezilya'da, Hindistan'da Kenya'da ve Filipinler'de kullanılabilir.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576"/>
      <w:r>
        <w:instrText>Microsoft Cloud App Security</w:instrText>
      </w:r>
      <w:bookmarkEnd w:id="305"/>
      <w:r>
        <w:instrText>" \l 3</w:instrText>
      </w:r>
      <w:r>
        <w:fldChar w:fldCharType="end"/>
      </w:r>
    </w:p>
    <w:p w:rsidR="00E83483" w:rsidRDefault="005C1F5B">
      <w:pPr>
        <w:pStyle w:val="ProductList-Offering1SubSection"/>
        <w:outlineLvl w:val="3"/>
      </w:pPr>
      <w:bookmarkStart w:id="306" w:name="_Sec1207"/>
      <w:r>
        <w:t>1. Program Kullanılabilirliği</w:t>
      </w:r>
      <w:bookmarkEnd w:id="306"/>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E83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83483" w:rsidRDefault="005C1F5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520" w:type="dxa"/>
            <w:tcBorders>
              <w:top w:val="none" w:sz="4" w:space="0" w:color="BFBFBF"/>
              <w:left w:val="none" w:sz="4" w:space="0" w:color="000000"/>
              <w:bottom w:val="dashed" w:sz="4" w:space="0" w:color="7F7F7F"/>
              <w:right w:val="none" w:sz="4" w:space="0" w:color="000000"/>
            </w:tcBorders>
          </w:tcPr>
          <w:p w:rsidR="00E83483" w:rsidRDefault="005C1F5B">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E83483">
      <w:pPr>
        <w:pStyle w:val="ProductList-Body"/>
      </w:pPr>
    </w:p>
    <w:p w:rsidR="00E83483" w:rsidRDefault="005C1F5B">
      <w:pPr>
        <w:pStyle w:val="ProductList-Offering1SubSection"/>
        <w:outlineLvl w:val="3"/>
      </w:pPr>
      <w:bookmarkStart w:id="307" w:name="_Sec1208"/>
      <w:r>
        <w:t>2. Ürün Şartları</w:t>
      </w:r>
      <w:bookmarkEnd w:id="307"/>
    </w:p>
    <w:tbl>
      <w:tblPr>
        <w:tblStyle w:val="PURTable"/>
        <w:tblW w:w="0" w:type="dxa"/>
        <w:tblLook w:val="04A0" w:firstRow="1" w:lastRow="0" w:firstColumn="1" w:lastColumn="0" w:noHBand="0" w:noVBand="1"/>
      </w:tblPr>
      <w:tblGrid>
        <w:gridCol w:w="3631"/>
        <w:gridCol w:w="3619"/>
        <w:gridCol w:w="3666"/>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308" w:name="_Sec630"/>
      <w:r>
        <w:t>Microsoft Intune</w:t>
      </w:r>
      <w:bookmarkEnd w:id="308"/>
      <w:r>
        <w:fldChar w:fldCharType="begin"/>
      </w:r>
      <w:r>
        <w:instrText xml:space="preserve"> TC "</w:instrText>
      </w:r>
      <w:bookmarkStart w:id="309" w:name="_Toc507621577"/>
      <w:r>
        <w:instrText>Microsoft Intune</w:instrText>
      </w:r>
      <w:bookmarkEnd w:id="309"/>
      <w:r>
        <w:instrText>" \l 3</w:instrText>
      </w:r>
      <w:r>
        <w:fldChar w:fldCharType="end"/>
      </w:r>
    </w:p>
    <w:p w:rsidR="00E83483" w:rsidRDefault="005C1F5B">
      <w:pPr>
        <w:pStyle w:val="ProductList-Offering1SubSection"/>
        <w:outlineLvl w:val="3"/>
      </w:pPr>
      <w:bookmarkStart w:id="310" w:name="_Sec714"/>
      <w:r>
        <w:t>1. Program Kullanılabilirliği</w:t>
      </w:r>
      <w:bookmarkEnd w:id="310"/>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E83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83483" w:rsidRDefault="005C1F5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520" w:type="dxa"/>
            <w:tcBorders>
              <w:top w:val="none" w:sz="4" w:space="0" w:color="BFBFBF"/>
              <w:left w:val="none" w:sz="4" w:space="0" w:color="000000"/>
              <w:bottom w:val="dashed" w:sz="4" w:space="0" w:color="7F7F7F"/>
              <w:right w:val="none" w:sz="4" w:space="0" w:color="000000"/>
            </w:tcBorders>
          </w:tcPr>
          <w:p w:rsidR="00E83483" w:rsidRDefault="005C1F5B">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520" w:type="dxa"/>
            <w:tcBorders>
              <w:top w:val="dashed" w:sz="4" w:space="0" w:color="7F7F7F"/>
              <w:left w:val="none" w:sz="4" w:space="0" w:color="6E6E6E"/>
              <w:bottom w:val="dashed" w:sz="4" w:space="0" w:color="7F7F7F"/>
              <w:right w:val="none" w:sz="4" w:space="0" w:color="6E6E6E"/>
            </w:tcBorders>
          </w:tcPr>
          <w:p w:rsidR="00E83483" w:rsidRDefault="005C1F5B">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520" w:type="dxa"/>
            <w:tcBorders>
              <w:top w:val="dashed" w:sz="4" w:space="0" w:color="7F7F7F"/>
              <w:left w:val="none" w:sz="4" w:space="0" w:color="6E6E6E"/>
              <w:bottom w:val="dashed" w:sz="4" w:space="0" w:color="949494"/>
              <w:right w:val="none" w:sz="4" w:space="0" w:color="6E6E6E"/>
            </w:tcBorders>
          </w:tcPr>
          <w:p w:rsidR="00E83483" w:rsidRDefault="005C1F5B">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520" w:type="dxa"/>
            <w:tcBorders>
              <w:top w:val="dashed" w:sz="4" w:space="0" w:color="949494"/>
              <w:left w:val="none" w:sz="4" w:space="0" w:color="6E6E6E"/>
              <w:bottom w:val="dashed" w:sz="4" w:space="0" w:color="949494"/>
              <w:right w:val="none" w:sz="4" w:space="0" w:color="6E6E6E"/>
            </w:tcBorders>
          </w:tcPr>
          <w:p w:rsidR="00E83483" w:rsidRDefault="005C1F5B">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520" w:type="dxa"/>
            <w:tcBorders>
              <w:top w:val="dashed" w:sz="4" w:space="0" w:color="949494"/>
              <w:left w:val="none" w:sz="4" w:space="0" w:color="6E6E6E"/>
              <w:bottom w:val="dashed" w:sz="4" w:space="0" w:color="B7B7B7"/>
              <w:right w:val="none" w:sz="4" w:space="0" w:color="6E6E6E"/>
            </w:tcBorders>
          </w:tcPr>
          <w:p w:rsidR="00E83483" w:rsidRDefault="005C1F5B">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r w:rsidR="00E83483">
        <w:tc>
          <w:tcPr>
            <w:tcW w:w="4520" w:type="dxa"/>
            <w:tcBorders>
              <w:top w:val="dashed" w:sz="4" w:space="0" w:color="B7B7B7"/>
              <w:left w:val="none" w:sz="4" w:space="0" w:color="6E6E6E"/>
              <w:bottom w:val="none" w:sz="4" w:space="0" w:color="BFBFBF"/>
              <w:right w:val="none" w:sz="4" w:space="0" w:color="6E6E6E"/>
            </w:tcBorders>
          </w:tcPr>
          <w:p w:rsidR="00E83483" w:rsidRDefault="005C1F5B">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311" w:name="_Sec769"/>
      <w:r>
        <w:t>2. Ürün Şartları</w:t>
      </w:r>
      <w:bookmarkEnd w:id="311"/>
    </w:p>
    <w:tbl>
      <w:tblPr>
        <w:tblStyle w:val="PURTable"/>
        <w:tblW w:w="0" w:type="dxa"/>
        <w:tblLook w:val="04A0" w:firstRow="1" w:lastRow="0" w:firstColumn="1" w:lastColumn="0" w:noHBand="0" w:noVBand="1"/>
      </w:tblPr>
      <w:tblGrid>
        <w:gridCol w:w="3628"/>
        <w:gridCol w:w="3624"/>
        <w:gridCol w:w="3664"/>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83483" w:rsidRDefault="00E83483">
      <w:pPr>
        <w:pStyle w:val="ProductList-Body"/>
      </w:pPr>
    </w:p>
    <w:p w:rsidR="00E83483" w:rsidRDefault="005C1F5B">
      <w:pPr>
        <w:pStyle w:val="ProductList-ClauseHeading"/>
        <w:outlineLvl w:val="4"/>
      </w:pPr>
      <w:r>
        <w:t>2.1 EDU için Microsoft Intune (Cihaz SL'si)</w:t>
      </w:r>
    </w:p>
    <w:p w:rsidR="00E83483" w:rsidRDefault="005C1F5B">
      <w:pPr>
        <w:pStyle w:val="ProductList-SubClauseHeading"/>
        <w:outlineLvl w:val="5"/>
      </w:pPr>
      <w:r>
        <w:t>2.1.1 Süre</w:t>
      </w:r>
    </w:p>
    <w:p w:rsidR="00E83483" w:rsidRDefault="005C1F5B">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E83483" w:rsidRDefault="00E83483">
      <w:pPr>
        <w:pStyle w:val="ProductList-BodyIndented"/>
      </w:pPr>
    </w:p>
    <w:p w:rsidR="00E83483" w:rsidRDefault="005C1F5B">
      <w:pPr>
        <w:pStyle w:val="ProductList-SubClauseHeading"/>
        <w:outlineLvl w:val="5"/>
      </w:pPr>
      <w:r>
        <w:t>2.1.2 İptal ve Yeniden Tahsis Etme</w:t>
      </w:r>
    </w:p>
    <w:p w:rsidR="00E83483" w:rsidRDefault="005C1F5B">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5C1F5B">
      <w:pPr>
        <w:pStyle w:val="ProductList-Offering2HeadingNoBorder"/>
        <w:outlineLvl w:val="2"/>
      </w:pPr>
      <w:bookmarkStart w:id="312" w:name="_Sec672"/>
      <w:r>
        <w:t>Microsoft Öğrenme</w:t>
      </w:r>
      <w:bookmarkEnd w:id="312"/>
      <w:r>
        <w:fldChar w:fldCharType="begin"/>
      </w:r>
      <w:r>
        <w:instrText xml:space="preserve"> TC "</w:instrText>
      </w:r>
      <w:bookmarkStart w:id="313" w:name="_Toc507621578"/>
      <w:r>
        <w:instrText>Microsoft Öğrenme</w:instrText>
      </w:r>
      <w:bookmarkEnd w:id="313"/>
      <w:r>
        <w:instrText>" \l 3</w:instrText>
      </w:r>
      <w:r>
        <w:fldChar w:fldCharType="end"/>
      </w:r>
    </w:p>
    <w:p w:rsidR="00E83483" w:rsidRDefault="005C1F5B">
      <w:pPr>
        <w:pStyle w:val="ProductList-Offering1SubSection"/>
        <w:outlineLvl w:val="3"/>
      </w:pPr>
      <w:bookmarkStart w:id="314" w:name="_Sec728"/>
      <w:r>
        <w:t>1. Program Kullanılabilirliği</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dashed" w:sz="4" w:space="0" w:color="BFBFBF"/>
              <w:right w:val="none" w:sz="4" w:space="0" w:color="6E6E6E"/>
            </w:tcBorders>
          </w:tcPr>
          <w:p w:rsidR="00E83483" w:rsidRDefault="005C1F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dashed" w:sz="4" w:space="0" w:color="BFBFBF"/>
              <w:right w:val="none" w:sz="4" w:space="0" w:color="6E6E6E"/>
            </w:tcBorders>
          </w:tcPr>
          <w:p w:rsidR="00E83483" w:rsidRDefault="005C1F5B">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83483" w:rsidRDefault="005C1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4660" w:type="dxa"/>
            <w:tcBorders>
              <w:top w:val="dashed" w:sz="4" w:space="0" w:color="BFBFBF"/>
              <w:left w:val="none" w:sz="4" w:space="0" w:color="6E6E6E"/>
              <w:bottom w:val="none" w:sz="4" w:space="0" w:color="BFBFBF"/>
              <w:right w:val="none" w:sz="4" w:space="0" w:color="6E6E6E"/>
            </w:tcBorders>
          </w:tcPr>
          <w:p w:rsidR="00E83483" w:rsidRDefault="005C1F5B">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E83483" w:rsidRDefault="005C1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bl>
    <w:p w:rsidR="00E83483" w:rsidRDefault="005C1F5B">
      <w:pPr>
        <w:pStyle w:val="ProductList-Offering1SubSection"/>
        <w:outlineLvl w:val="3"/>
      </w:pPr>
      <w:bookmarkStart w:id="315" w:name="_Sec783"/>
      <w:r>
        <w:t>2. Ürün Şartları</w:t>
      </w:r>
      <w:bookmarkEnd w:id="315"/>
    </w:p>
    <w:tbl>
      <w:tblPr>
        <w:tblStyle w:val="PURTable"/>
        <w:tblW w:w="0" w:type="dxa"/>
        <w:tblLook w:val="04A0" w:firstRow="1" w:lastRow="0" w:firstColumn="1" w:lastColumn="0" w:noHBand="0" w:noVBand="1"/>
      </w:tblPr>
      <w:tblGrid>
        <w:gridCol w:w="3630"/>
        <w:gridCol w:w="3621"/>
        <w:gridCol w:w="366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4"/>
      </w:pPr>
      <w:r>
        <w:t>2.1 Kuponlar</w:t>
      </w:r>
    </w:p>
    <w:p w:rsidR="00E83483" w:rsidRDefault="005C1F5B">
      <w:pPr>
        <w:pStyle w:val="ProductList-Body"/>
      </w:pPr>
      <w:r>
        <w:t xml:space="preserve">Satın alma işleminden sonra kuponlar sağlanır ve satın alma tarihinden 12 ay sonra sona erer. </w:t>
      </w:r>
    </w:p>
    <w:p w:rsidR="00E83483" w:rsidRDefault="00E83483">
      <w:pPr>
        <w:pStyle w:val="ProductList-Body"/>
      </w:pPr>
    </w:p>
    <w:p w:rsidR="00E83483" w:rsidRDefault="005C1F5B">
      <w:pPr>
        <w:pStyle w:val="ProductList-ClauseHeading"/>
        <w:outlineLvl w:val="4"/>
      </w:pPr>
      <w:r>
        <w:t>2.2 Microsoft Office Uzmanı (MOS) ve Microsoft Teknoloji Ortağı (MTA) ve Microsoft Sertifika Eğitmeni (MCE) Sınavı Sitesi Lisansı</w:t>
      </w:r>
    </w:p>
    <w:p w:rsidR="00E83483" w:rsidRDefault="005C1F5B">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579"/>
      <w:r>
        <w:instrText>Minecraft: Education Edition</w:instrText>
      </w:r>
      <w:bookmarkEnd w:id="317"/>
      <w:r>
        <w:instrText>" \l 3</w:instrText>
      </w:r>
      <w:r>
        <w:fldChar w:fldCharType="end"/>
      </w:r>
    </w:p>
    <w:p w:rsidR="00E83483" w:rsidRDefault="005C1F5B">
      <w:pPr>
        <w:pStyle w:val="ProductList-Offering1SubSection"/>
        <w:outlineLvl w:val="3"/>
      </w:pPr>
      <w:bookmarkStart w:id="318" w:name="_Sec1149"/>
      <w:r>
        <w:t>1. Program Kullanılabilirliği</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E83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3483" w:rsidRDefault="005C1F5B">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83483">
        <w:tc>
          <w:tcPr>
            <w:tcW w:w="4660" w:type="dxa"/>
            <w:tcBorders>
              <w:top w:val="single" w:sz="6" w:space="0" w:color="FFFFFF"/>
              <w:left w:val="none" w:sz="4" w:space="0" w:color="6E6E6E"/>
              <w:bottom w:val="none" w:sz="4" w:space="0" w:color="BFBFBF"/>
              <w:right w:val="none" w:sz="4" w:space="0" w:color="6E6E6E"/>
            </w:tcBorders>
          </w:tcPr>
          <w:p w:rsidR="00E83483" w:rsidRDefault="005C1F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83483" w:rsidRDefault="005C1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5C1F5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3483" w:rsidRDefault="00E83483">
            <w:pPr>
              <w:pStyle w:val="ProductList-TableBody"/>
              <w:jc w:val="center"/>
            </w:pPr>
          </w:p>
        </w:tc>
      </w:tr>
    </w:tbl>
    <w:p w:rsidR="00E83483" w:rsidRDefault="005C1F5B">
      <w:pPr>
        <w:pStyle w:val="ProductList-Offering1SubSection"/>
        <w:outlineLvl w:val="3"/>
      </w:pPr>
      <w:bookmarkStart w:id="319" w:name="_Sec1150"/>
      <w:r>
        <w:t>2. Ürün Şartları</w:t>
      </w:r>
      <w:bookmarkEnd w:id="319"/>
    </w:p>
    <w:tbl>
      <w:tblPr>
        <w:tblStyle w:val="PURTable"/>
        <w:tblW w:w="0" w:type="dxa"/>
        <w:tblLook w:val="04A0" w:firstRow="1" w:lastRow="0" w:firstColumn="1" w:lastColumn="0" w:noHBand="0" w:noVBand="1"/>
      </w:tblPr>
      <w:tblGrid>
        <w:gridCol w:w="3627"/>
        <w:gridCol w:w="3626"/>
        <w:gridCol w:w="3663"/>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"Hizmet Şartları: Bir Çevrimiçi Hizmet Ürününün kullanılmasının tabi olduğu hüküm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Uzatılmış Dönem: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Promosyonlar: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Azaltma (SCE): Geçerli Değil</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5C1F5B">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3483" w:rsidRDefault="00E83483">
            <w:pPr>
              <w:pStyle w:val="ProductList-TableBody"/>
            </w:pPr>
          </w:p>
        </w:tc>
      </w:tr>
    </w:tbl>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E83483">
      <w:pPr>
        <w:sectPr w:rsidR="00E83483">
          <w:headerReference w:type="default" r:id="rId137"/>
          <w:footerReference w:type="default" r:id="rId138"/>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320" w:name="_Sec549"/>
      <w:bookmarkEnd w:id="206"/>
      <w:r>
        <w:t>Sözlük</w:t>
      </w:r>
      <w:r>
        <w:fldChar w:fldCharType="begin"/>
      </w:r>
      <w:r>
        <w:instrText xml:space="preserve"> TC "</w:instrText>
      </w:r>
      <w:bookmarkStart w:id="321" w:name="_Toc507621580"/>
      <w:r>
        <w:instrText>Sözlük</w:instrText>
      </w:r>
      <w:bookmarkEnd w:id="321"/>
      <w:r>
        <w:instrText>" \l 1</w:instrText>
      </w:r>
      <w:r>
        <w:fldChar w:fldCharType="end"/>
      </w:r>
    </w:p>
    <w:p w:rsidR="00E83483" w:rsidRDefault="005C1F5B">
      <w:pPr>
        <w:pStyle w:val="ProductList-Offering1Heading"/>
        <w:outlineLvl w:val="1"/>
      </w:pPr>
      <w:bookmarkStart w:id="322" w:name="_Sec550"/>
      <w:r>
        <w:t>Öznitelikler</w:t>
      </w:r>
      <w:bookmarkEnd w:id="322"/>
      <w:r>
        <w:fldChar w:fldCharType="begin"/>
      </w:r>
      <w:r>
        <w:instrText xml:space="preserve"> TC "</w:instrText>
      </w:r>
      <w:bookmarkStart w:id="323" w:name="_Toc507621581"/>
      <w:r>
        <w:instrText>Öznitelikler</w:instrText>
      </w:r>
      <w:bookmarkEnd w:id="323"/>
      <w:r>
        <w:instrText>" \l 2</w:instrText>
      </w:r>
      <w:r>
        <w:fldChar w:fldCharType="end"/>
      </w:r>
    </w:p>
    <w:p w:rsidR="00E83483" w:rsidRDefault="005C1F5B">
      <w:pPr>
        <w:pStyle w:val="ProductList-BodySpaced"/>
      </w:pPr>
      <w:r>
        <w:t>Öznitelikler, her Ürün Girişindeki tablolarda yer alır ve Ürünler için geçerli olan hakları veya şartları gösterir.</w:t>
      </w:r>
    </w:p>
    <w:p w:rsidR="00E83483" w:rsidRDefault="00E83483">
      <w:pPr>
        <w:pStyle w:val="ProductList-BodySpaced"/>
      </w:pPr>
    </w:p>
    <w:p w:rsidR="00E83483" w:rsidRDefault="005C1F5B">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E83483" w:rsidRDefault="005C1F5B">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E83483" w:rsidRDefault="005C1F5B">
      <w:pPr>
        <w:pStyle w:val="ProductList-BodySpaced"/>
      </w:pPr>
      <w:r>
        <w:rPr>
          <w:b/>
          <w:color w:val="00188F"/>
        </w:rPr>
        <w:t>İstemci Erişim Gereksinimi</w:t>
      </w:r>
      <w:r>
        <w:t>: Bir Sunucu Ürününün kullanıcılar ve cihazlar tarafından erişim için CAL gerektirip gerektirmediğini gösterir.</w:t>
      </w:r>
    </w:p>
    <w:p w:rsidR="00E83483" w:rsidRDefault="005C1F5B">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E83483" w:rsidRDefault="005C1F5B">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E83483" w:rsidRDefault="005C1F5B">
      <w:pPr>
        <w:pStyle w:val="ProductList-BodySpaced"/>
      </w:pPr>
      <w:r>
        <w:rPr>
          <w:b/>
          <w:color w:val="00188F"/>
        </w:rPr>
        <w:t>Uygun Uzatılmış Dönem</w:t>
      </w:r>
      <w:r>
        <w:t>: Kurumsal ve Kurumsal Üyelik lisanslama anlaşmasında açıklanan şekilde, Uzatılmış dönem için uygun çevrimiçi hizmetler.</w:t>
      </w:r>
    </w:p>
    <w:p w:rsidR="00E83483" w:rsidRDefault="005C1F5B">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E83483" w:rsidRDefault="005C1F5B">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E83483" w:rsidRDefault="005C1F5B">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E83483" w:rsidRDefault="005C1F5B">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rsidR="00E83483" w:rsidRDefault="005C1F5B">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E83483" w:rsidRDefault="005C1F5B">
      <w:pPr>
        <w:pStyle w:val="ProductList-BodySpaced"/>
      </w:pPr>
      <w:r>
        <w:rPr>
          <w:b/>
          <w:color w:val="00188F"/>
        </w:rPr>
        <w:t>Lisans Şartları</w:t>
      </w:r>
      <w:r>
        <w:t>: Bir Ürünün dağıtılmasının ve kullanılmasının tabi olduğu hüküm ve koşullar.</w:t>
      </w:r>
    </w:p>
    <w:p w:rsidR="00E83483" w:rsidRDefault="005C1F5B">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E83483" w:rsidRDefault="005C1F5B">
      <w:pPr>
        <w:pStyle w:val="ProductList-BodySpaced"/>
      </w:pPr>
      <w:r>
        <w:rPr>
          <w:b/>
          <w:color w:val="00188F"/>
        </w:rPr>
        <w:t>Ön şart</w:t>
      </w:r>
      <w:r>
        <w:t>: Ürün Lisanslarının satın alınması için belirli ek şartların karşılanması gerektiğini gösterir.</w:t>
      </w:r>
    </w:p>
    <w:p w:rsidR="00E83483" w:rsidRDefault="005C1F5B">
      <w:pPr>
        <w:pStyle w:val="ProductList-BodySpaced"/>
      </w:pPr>
      <w:r>
        <w:rPr>
          <w:b/>
          <w:color w:val="00188F"/>
        </w:rPr>
        <w:t>Ön şart (YG)</w:t>
      </w:r>
      <w:r>
        <w:t>:Ürün için YG kapsamının satın alınması için belirli ek şartların karşılanması gerektiğini gösterir.</w:t>
      </w:r>
    </w:p>
    <w:p w:rsidR="00E83483" w:rsidRDefault="005C1F5B">
      <w:pPr>
        <w:pStyle w:val="ProductList-BodySpaced"/>
      </w:pPr>
      <w:r>
        <w:rPr>
          <w:b/>
          <w:color w:val="00188F"/>
        </w:rPr>
        <w:t>Önceki Sürüm</w:t>
      </w:r>
      <w:r>
        <w:t>: Ürünün önceki sürümleri ve Kullanılabilirlik Tarihleri.</w:t>
      </w:r>
    </w:p>
    <w:p w:rsidR="00E83483" w:rsidRDefault="005C1F5B">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E83483" w:rsidRDefault="005C1F5B">
      <w:pPr>
        <w:pStyle w:val="ProductList-BodySpaced"/>
      </w:pPr>
      <w:r>
        <w:rPr>
          <w:b/>
          <w:color w:val="00188F"/>
        </w:rPr>
        <w:t>Çevrimiçi Üyelik Programı (OSP)</w:t>
      </w:r>
      <w:r>
        <w:t>: Ürün, Çevrimiçi Üyelik programında kullanılabilir.</w:t>
      </w:r>
    </w:p>
    <w:p w:rsidR="00E83483" w:rsidRDefault="005C1F5B">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E83483" w:rsidRDefault="005C1F5B">
      <w:pPr>
        <w:pStyle w:val="ProductList-BodySpaced"/>
      </w:pPr>
      <w:r>
        <w:rPr>
          <w:b/>
          <w:color w:val="00188F"/>
        </w:rPr>
        <w:t>Ürüne Özgü Lisans Şartları</w:t>
      </w:r>
      <w:r>
        <w:t>: Ürünün dağıtılmasının ve kullanılmasının tabi olduğu Ürüne Özgü hüküm ve koşulların aşağıda Kullanım Hakları tablosuna dâhil edildiğini belirtir.</w:t>
      </w:r>
    </w:p>
    <w:p w:rsidR="00E83483" w:rsidRDefault="005C1F5B">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E83483" w:rsidRDefault="005C1F5B">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E83483" w:rsidRDefault="005C1F5B">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E83483" w:rsidRDefault="005C1F5B">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E83483" w:rsidRDefault="005C1F5B">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E83483" w:rsidRDefault="005C1F5B">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E83483" w:rsidRDefault="005C1F5B">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E83483" w:rsidRDefault="005C1F5B">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E83483" w:rsidRDefault="005C1F5B">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E83483" w:rsidRDefault="005C1F5B">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E83483" w:rsidRDefault="005C1F5B">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E83483" w:rsidRDefault="005C1F5B">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E83483" w:rsidRDefault="00E83483">
      <w:pPr>
        <w:pStyle w:val="ProductList-BodySpaced"/>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Spaced"/>
      </w:pPr>
    </w:p>
    <w:p w:rsidR="00E83483" w:rsidRDefault="005C1F5B">
      <w:pPr>
        <w:pStyle w:val="ProductList-Offering1Heading"/>
        <w:outlineLvl w:val="1"/>
      </w:pPr>
      <w:bookmarkStart w:id="324" w:name="_Sec551"/>
      <w:r>
        <w:t>Hücre Değerleri</w:t>
      </w:r>
      <w:bookmarkEnd w:id="324"/>
      <w:r>
        <w:fldChar w:fldCharType="begin"/>
      </w:r>
      <w:r>
        <w:instrText xml:space="preserve"> TC "</w:instrText>
      </w:r>
      <w:bookmarkStart w:id="325" w:name="_Toc507621582"/>
      <w:r>
        <w:instrText>Hücre Değerleri</w:instrText>
      </w:r>
      <w:bookmarkEnd w:id="325"/>
      <w:r>
        <w:instrText>" \l 2</w:instrText>
      </w:r>
      <w:r>
        <w:fldChar w:fldCharType="end"/>
      </w:r>
    </w:p>
    <w:p w:rsidR="00E83483" w:rsidRDefault="005C1F5B">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E83483" w:rsidRDefault="00E83483">
      <w:pPr>
        <w:pStyle w:val="ProductList-BodySpaced"/>
      </w:pPr>
    </w:p>
    <w:p w:rsidR="00E83483" w:rsidRDefault="005C1F5B">
      <w:pPr>
        <w:pStyle w:val="ProductList-BodySpaced"/>
      </w:pPr>
      <w:r>
        <w:rPr>
          <w:b/>
          <w:color w:val="00188F"/>
        </w:rPr>
        <w:t>A</w:t>
      </w:r>
      <w:r>
        <w:t xml:space="preserve">= </w:t>
      </w:r>
      <w:r>
        <w:rPr>
          <w:color w:val="00188F"/>
        </w:rPr>
        <w:t>İlave Ürün</w:t>
      </w:r>
      <w:r>
        <w:t>: Ürün, İlave Ürün olarak sunulmaktadır.</w:t>
      </w:r>
    </w:p>
    <w:p w:rsidR="00E83483" w:rsidRDefault="005C1F5B">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E83483" w:rsidRDefault="005C1F5B">
      <w:pPr>
        <w:pStyle w:val="ProductList-BodySpaced"/>
      </w:pPr>
      <w:r>
        <w:rPr>
          <w:b/>
          <w:color w:val="00188F"/>
        </w:rPr>
        <w:t>E</w:t>
      </w:r>
      <w:r>
        <w:t xml:space="preserve"> = </w:t>
      </w:r>
      <w:r>
        <w:rPr>
          <w:color w:val="00188F"/>
        </w:rPr>
        <w:t>Kurumsal Ürün</w:t>
      </w:r>
      <w:r>
        <w:t>: Ürün, masaüstü olarak değil, Kurumsal Ürün olarak sunulur.</w:t>
      </w:r>
    </w:p>
    <w:p w:rsidR="00E83483" w:rsidRDefault="005C1F5B">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E83483" w:rsidRDefault="005C1F5B">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E83483" w:rsidRDefault="005C1F5B">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E83483" w:rsidRDefault="005C1F5B">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E83483" w:rsidRDefault="005C1F5B">
      <w:pPr>
        <w:pStyle w:val="ProductList-BodySpaced"/>
      </w:pPr>
      <w:r>
        <w:rPr>
          <w:b/>
          <w:color w:val="00188F"/>
        </w:rPr>
        <w:t>OW</w:t>
      </w:r>
      <w:r>
        <w:t xml:space="preserve"> = </w:t>
      </w:r>
      <w:r>
        <w:rPr>
          <w:color w:val="00188F"/>
        </w:rPr>
        <w:t>Kuruluş çapında</w:t>
      </w:r>
      <w:r>
        <w:t>: Kuruluş çapında seçeneği kapsamında kullanılabilir.</w:t>
      </w:r>
    </w:p>
    <w:p w:rsidR="00E83483" w:rsidRDefault="005C1F5B">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E83483" w:rsidRDefault="005C1F5B">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E83483" w:rsidRDefault="005C1F5B">
      <w:pPr>
        <w:pStyle w:val="ProductList-BodySpaced"/>
      </w:pPr>
      <w:r>
        <w:rPr>
          <w:b/>
          <w:color w:val="00188F"/>
        </w:rPr>
        <w:t xml:space="preserve">SD </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E83483" w:rsidRDefault="005C1F5B">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E83483" w:rsidRDefault="005C1F5B">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E83483" w:rsidRDefault="005C1F5B">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E83483" w:rsidRDefault="00E83483">
      <w:pPr>
        <w:pStyle w:val="ProductList-BodySpaced"/>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Spaced"/>
      </w:pPr>
    </w:p>
    <w:p w:rsidR="00E83483" w:rsidRDefault="005C1F5B">
      <w:pPr>
        <w:pStyle w:val="ProductList-Offering1Heading"/>
        <w:outlineLvl w:val="1"/>
      </w:pPr>
      <w:bookmarkStart w:id="326" w:name="_Sec552"/>
      <w:r>
        <w:t>Sütun Başlıkları</w:t>
      </w:r>
      <w:bookmarkEnd w:id="326"/>
      <w:r>
        <w:fldChar w:fldCharType="begin"/>
      </w:r>
      <w:r>
        <w:instrText xml:space="preserve"> TC "</w:instrText>
      </w:r>
      <w:bookmarkStart w:id="327" w:name="_Toc507621583"/>
      <w:r>
        <w:instrText>Sütun Başlıkları</w:instrText>
      </w:r>
      <w:bookmarkEnd w:id="327"/>
      <w:r>
        <w:instrText>" \l 2</w:instrText>
      </w:r>
      <w:r>
        <w:fldChar w:fldCharType="end"/>
      </w:r>
    </w:p>
    <w:p w:rsidR="00E83483" w:rsidRDefault="005C1F5B">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E83483" w:rsidRDefault="00E83483">
      <w:pPr>
        <w:pStyle w:val="ProductList-BodySpaced"/>
      </w:pPr>
    </w:p>
    <w:p w:rsidR="00E83483" w:rsidRDefault="005C1F5B">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E83483" w:rsidRDefault="005C1F5B">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E83483" w:rsidRDefault="005C1F5B">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E83483" w:rsidRDefault="005C1F5B">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E83483" w:rsidRDefault="005C1F5B">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E83483" w:rsidRDefault="005C1F5B">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E83483" w:rsidRDefault="005C1F5B">
      <w:pPr>
        <w:pStyle w:val="ProductList-BodySpaced"/>
      </w:pPr>
      <w:r>
        <w:rPr>
          <w:b/>
          <w:color w:val="00188F"/>
        </w:rPr>
        <w:t>MPSA</w:t>
      </w:r>
      <w:r>
        <w:t xml:space="preserve"> = </w:t>
      </w:r>
      <w:r>
        <w:rPr>
          <w:color w:val="00188F"/>
        </w:rPr>
        <w:t>Microsoft Ürün ve Hizmetler Anlaşması</w:t>
      </w:r>
      <w:r>
        <w:t>.</w:t>
      </w:r>
    </w:p>
    <w:p w:rsidR="00E83483" w:rsidRDefault="005C1F5B">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E83483" w:rsidRDefault="005C1F5B">
      <w:pPr>
        <w:pStyle w:val="ProductList-BodySpaced"/>
      </w:pPr>
      <w:r>
        <w:rPr>
          <w:b/>
          <w:color w:val="00188F"/>
        </w:rPr>
        <w:t xml:space="preserve">OV/OVS </w:t>
      </w:r>
      <w:r>
        <w:t xml:space="preserve">= </w:t>
      </w:r>
      <w:r>
        <w:rPr>
          <w:color w:val="00188F"/>
        </w:rPr>
        <w:t>Open Value ve Open Value Üyeliği:</w:t>
      </w:r>
      <w:r>
        <w:t xml:space="preserve"> Open Value, Open Value Üyeliği, Kamu için Open Value ve Kamu için Open Value Üyeliğini içerir.</w:t>
      </w:r>
    </w:p>
    <w:p w:rsidR="00E83483" w:rsidRDefault="005C1F5B">
      <w:pPr>
        <w:pStyle w:val="ProductList-BodySpaced"/>
      </w:pPr>
      <w:r>
        <w:rPr>
          <w:b/>
          <w:color w:val="00188F"/>
        </w:rPr>
        <w:t xml:space="preserve">OVS-ES </w:t>
      </w:r>
      <w:r>
        <w:t xml:space="preserve"> = </w:t>
      </w:r>
      <w:r>
        <w:rPr>
          <w:color w:val="00188F"/>
        </w:rPr>
        <w:t>Open Value Üyeliği – Eğitim Çözümleri</w:t>
      </w:r>
      <w:r>
        <w:t>.</w:t>
      </w:r>
    </w:p>
    <w:p w:rsidR="00E83483" w:rsidRDefault="005C1F5B">
      <w:pPr>
        <w:pStyle w:val="ProductList-BodySpaced"/>
      </w:pPr>
      <w:r>
        <w:rPr>
          <w:b/>
          <w:color w:val="00188F"/>
        </w:rPr>
        <w:t>Puan</w:t>
      </w:r>
      <w:r>
        <w:t xml:space="preserve"> = Müşterinin toplu lisanslama anlaşması için geçerli birim fiyatlandırma seviyesini hesaplamak için kullanılan Ürüne atanan değer.</w:t>
      </w:r>
    </w:p>
    <w:p w:rsidR="00E83483" w:rsidRDefault="005C1F5B">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E83483" w:rsidRDefault="005C1F5B">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E83483" w:rsidRDefault="00E83483">
      <w:pPr>
        <w:pStyle w:val="ProductList-BodySpaced"/>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Spaced"/>
      </w:pPr>
    </w:p>
    <w:p w:rsidR="00E83483" w:rsidRDefault="005C1F5B">
      <w:pPr>
        <w:pStyle w:val="ProductList-Offering1Heading"/>
        <w:outlineLvl w:val="1"/>
      </w:pPr>
      <w:bookmarkStart w:id="328" w:name="_Sec553"/>
      <w:r>
        <w:t>Tanımlar</w:t>
      </w:r>
      <w:bookmarkEnd w:id="328"/>
      <w:r>
        <w:fldChar w:fldCharType="begin"/>
      </w:r>
      <w:r>
        <w:instrText xml:space="preserve"> TC "</w:instrText>
      </w:r>
      <w:bookmarkStart w:id="329" w:name="_Toc507621584"/>
      <w:r>
        <w:instrText>Tanımlar</w:instrText>
      </w:r>
      <w:bookmarkEnd w:id="329"/>
      <w:r>
        <w:instrText>" \l 2</w:instrText>
      </w:r>
      <w:r>
        <w:fldChar w:fldCharType="end"/>
      </w:r>
    </w:p>
    <w:p w:rsidR="00E83483" w:rsidRDefault="005C1F5B">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E83483" w:rsidRDefault="005C1F5B">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E83483" w:rsidRDefault="005C1F5B">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E83483" w:rsidRDefault="005C1F5B">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E83483" w:rsidRDefault="005C1F5B">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E83483" w:rsidRDefault="005C1F5B">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E83483" w:rsidRDefault="005C1F5B">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83483" w:rsidRDefault="005C1F5B">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E83483" w:rsidRDefault="005C1F5B">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E83483" w:rsidRDefault="005C1F5B">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E83483" w:rsidRDefault="005C1F5B">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E83483" w:rsidRDefault="005C1F5B">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E83483" w:rsidRDefault="005C1F5B">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E83483" w:rsidRDefault="005C1F5B">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E83483" w:rsidRDefault="005C1F5B">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E83483" w:rsidRDefault="005C1F5B">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E83483" w:rsidRDefault="005C1F5B">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E83483" w:rsidRDefault="005C1F5B">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E83483" w:rsidRDefault="005C1F5B">
      <w:pPr>
        <w:pStyle w:val="ProductList-BodySpaced"/>
      </w:pPr>
      <w:r>
        <w:rPr>
          <w:b/>
          <w:color w:val="00188F"/>
        </w:rPr>
        <w:t xml:space="preserve">Lisans, </w:t>
      </w:r>
      <w:r>
        <w:t>bir Ürünü indirme, kurma, ona erişme ve onu kullanma hakkı anlamına gelir.</w:t>
      </w:r>
    </w:p>
    <w:p w:rsidR="00E83483" w:rsidRDefault="005C1F5B">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E83483" w:rsidRDefault="005C1F5B">
      <w:pPr>
        <w:pStyle w:val="ProductList-BodySpaced"/>
      </w:pPr>
      <w:r>
        <w:rPr>
          <w:b/>
          <w:color w:val="00188F"/>
        </w:rPr>
        <w:t xml:space="preserve">Yazılım Güvencesi İş Ortağı aracılığıyla Lisans Hareketliliği </w:t>
      </w:r>
      <w:hyperlink r:id="rId139">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E83483" w:rsidRDefault="005C1F5B">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E83483" w:rsidRDefault="005C1F5B">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E83483" w:rsidRDefault="005C1F5B">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E83483" w:rsidRDefault="005C1F5B">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E83483" w:rsidRDefault="005C1F5B">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E83483" w:rsidRDefault="005C1F5B">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E83483" w:rsidRDefault="005C1F5B">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E83483" w:rsidRDefault="005C1F5B">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E83483" w:rsidRDefault="005C1F5B">
      <w:pPr>
        <w:pStyle w:val="ProductList-BodySpaced"/>
      </w:pPr>
      <w:r>
        <w:rPr>
          <w:b/>
          <w:color w:val="00188F"/>
        </w:rPr>
        <w:t xml:space="preserve">Fiziksel İşlemci </w:t>
      </w:r>
      <w:r>
        <w:t>fiziksel bir donanım sisteminde yer alan bir işlemci anlamına gelir.</w:t>
      </w:r>
    </w:p>
    <w:p w:rsidR="00E83483" w:rsidRDefault="005C1F5B">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E83483" w:rsidRDefault="005C1F5B">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E83483" w:rsidRDefault="005C1F5B">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E83483" w:rsidRDefault="005C1F5B">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E83483" w:rsidRDefault="005C1F5B">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E83483" w:rsidRDefault="005C1F5B">
      <w:pPr>
        <w:pStyle w:val="ProductList-BodySpaced"/>
      </w:pPr>
      <w:r>
        <w:rPr>
          <w:b/>
          <w:color w:val="00188F"/>
        </w:rPr>
        <w:t>Sunucu</w:t>
      </w:r>
      <w:r>
        <w:t>, sunucu yazılımlarını çalıştırabilen fiziksel bir donanım sistemi anlamına gelir.</w:t>
      </w:r>
    </w:p>
    <w:p w:rsidR="00E83483" w:rsidRDefault="005C1F5B">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E83483" w:rsidRDefault="005C1F5B">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E83483" w:rsidRDefault="005C1F5B">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E83483" w:rsidRDefault="005C1F5B">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E83483" w:rsidRDefault="005C1F5B">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E83483" w:rsidRDefault="005C1F5B">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83483" w:rsidRDefault="005C1F5B">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E83483" w:rsidRDefault="005C1F5B">
      <w:pPr>
        <w:pStyle w:val="ProductList-BodySpaced"/>
      </w:pPr>
      <w:r>
        <w:t>Internet Web Çözümlerinde yer alan yazılımlar aşağıdakileri çalıştırmak için kullanılır:</w:t>
      </w:r>
    </w:p>
    <w:p w:rsidR="00E83483" w:rsidRDefault="005C1F5B" w:rsidP="005C1F5B">
      <w:pPr>
        <w:pStyle w:val="ProductList-Bullet"/>
        <w:numPr>
          <w:ilvl w:val="0"/>
          <w:numId w:val="41"/>
        </w:numPr>
      </w:pPr>
      <w:r>
        <w:t xml:space="preserve">Web sunucusu yazılımı (örneğin, Microsoft İnternet Bilgi Hizmetleri) ve yönetim ya da güvenlik aracıları (örneğin, Sistem Merkezi Operasyonlar Yöneticisi aracısı); </w:t>
      </w:r>
    </w:p>
    <w:p w:rsidR="00E83483" w:rsidRDefault="005C1F5B" w:rsidP="005C1F5B">
      <w:pPr>
        <w:pStyle w:val="ProductList-Bullet"/>
        <w:numPr>
          <w:ilvl w:val="0"/>
          <w:numId w:val="41"/>
        </w:numPr>
      </w:pPr>
      <w:r>
        <w:t xml:space="preserve">Yalnızca İnternet Web Çözümlerini desteklemek üzere veritabanı motoru yazılımı (örneğin, Microsoft SQL Server) veya </w:t>
      </w:r>
    </w:p>
    <w:p w:rsidR="00E83483" w:rsidRDefault="005C1F5B" w:rsidP="005C1F5B">
      <w:pPr>
        <w:pStyle w:val="ProductList-Bullet"/>
        <w:numPr>
          <w:ilvl w:val="0"/>
          <w:numId w:val="41"/>
        </w:numPr>
      </w:pPr>
      <w:r>
        <w:t>Yazılımın bu örneğinin tek fonksiyonu olmadığı sürece Internet isimlerinin IP adreslerine dönüştürülmesini sağlayan Etki Alanı Adı Sistemi (DNS) hizmeti.</w:t>
      </w:r>
    </w:p>
    <w:p w:rsidR="00E83483" w:rsidRDefault="005C1F5B">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E83483" w:rsidRDefault="005C1F5B">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E83483" w:rsidRDefault="005C1F5B">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E83483" w:rsidRDefault="00E83483">
      <w:pPr>
        <w:pStyle w:val="ProductList-BodySpaced"/>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Spaced"/>
      </w:pPr>
    </w:p>
    <w:p w:rsidR="00E83483" w:rsidRDefault="00E83483">
      <w:pPr>
        <w:sectPr w:rsidR="00E83483">
          <w:headerReference w:type="default" r:id="rId140"/>
          <w:footerReference w:type="default" r:id="rId141"/>
          <w:type w:val="continuous"/>
          <w:pgSz w:w="12240" w:h="15840" w:code="1"/>
          <w:pgMar w:top="1170" w:right="720" w:bottom="720" w:left="720" w:header="432" w:footer="288" w:gutter="0"/>
          <w:cols w:space="360"/>
        </w:sectPr>
      </w:pPr>
    </w:p>
    <w:p w:rsidR="00E83483" w:rsidRDefault="005C1F5B">
      <w:pPr>
        <w:pStyle w:val="ProductList-SectionHeading"/>
        <w:pageBreakBefore/>
        <w:outlineLvl w:val="0"/>
      </w:pPr>
      <w:bookmarkStart w:id="330" w:name="_Sec591"/>
      <w:bookmarkEnd w:id="320"/>
      <w:r>
        <w:t>Ek A – CAL/ML Eşdeğer Lisansları</w:t>
      </w:r>
      <w:r>
        <w:fldChar w:fldCharType="begin"/>
      </w:r>
      <w:r>
        <w:instrText xml:space="preserve"> TC "</w:instrText>
      </w:r>
      <w:bookmarkStart w:id="331" w:name="_Toc507621585"/>
      <w:r>
        <w:instrText>Ek A – CAL/ML Eşdeğer Lisansları</w:instrText>
      </w:r>
      <w:bookmarkEnd w:id="331"/>
      <w:r>
        <w:instrText>" \l 1</w:instrText>
      </w:r>
      <w:r>
        <w:fldChar w:fldCharType="end"/>
      </w:r>
    </w:p>
    <w:p w:rsidR="00E83483" w:rsidRDefault="005C1F5B">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E83483" w:rsidRDefault="00E83483">
      <w:pPr>
        <w:pStyle w:val="ProductList-Body"/>
      </w:pPr>
    </w:p>
    <w:tbl>
      <w:tblPr>
        <w:tblStyle w:val="PURTable"/>
        <w:tblW w:w="0" w:type="dxa"/>
        <w:tblLook w:val="04A0" w:firstRow="1" w:lastRow="0" w:firstColumn="1" w:lastColumn="0" w:noHBand="0" w:noVBand="1"/>
      </w:tblPr>
      <w:tblGrid>
        <w:gridCol w:w="824"/>
        <w:gridCol w:w="288"/>
        <w:gridCol w:w="369"/>
        <w:gridCol w:w="272"/>
        <w:gridCol w:w="369"/>
        <w:gridCol w:w="411"/>
        <w:gridCol w:w="456"/>
        <w:gridCol w:w="462"/>
        <w:gridCol w:w="467"/>
        <w:gridCol w:w="456"/>
        <w:gridCol w:w="411"/>
        <w:gridCol w:w="456"/>
        <w:gridCol w:w="462"/>
        <w:gridCol w:w="467"/>
        <w:gridCol w:w="456"/>
        <w:gridCol w:w="316"/>
        <w:gridCol w:w="365"/>
        <w:gridCol w:w="627"/>
        <w:gridCol w:w="257"/>
        <w:gridCol w:w="257"/>
        <w:gridCol w:w="627"/>
        <w:gridCol w:w="352"/>
        <w:gridCol w:w="297"/>
        <w:gridCol w:w="529"/>
        <w:gridCol w:w="321"/>
        <w:gridCol w:w="342"/>
      </w:tblGrid>
      <w:tr w:rsidR="00E8348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83483" w:rsidRDefault="00E8348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Microsoft 365 Eğitim</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83483" w:rsidRDefault="005C1F5B">
            <w:pPr>
              <w:pStyle w:val="ProductList-TableBody"/>
              <w:jc w:val="center"/>
            </w:pPr>
            <w:r>
              <w:rPr>
                <w:color w:val="FFFFFF"/>
              </w:rPr>
              <w:t>Dynamics 365 Enterprise</w:t>
            </w:r>
          </w:p>
        </w:tc>
      </w:tr>
      <w:tr w:rsidR="00E83483">
        <w:tc>
          <w:tcPr>
            <w:tcW w:w="240" w:type="dxa"/>
            <w:tcBorders>
              <w:top w:val="none" w:sz="4" w:space="0" w:color="BFBFBF"/>
              <w:left w:val="none" w:sz="24" w:space="0" w:color="808080"/>
              <w:bottom w:val="single" w:sz="4" w:space="0" w:color="FFFFFF"/>
              <w:right w:val="single" w:sz="6" w:space="0" w:color="FFFFFF"/>
            </w:tcBorders>
          </w:tcPr>
          <w:p w:rsidR="00E83483" w:rsidRDefault="005C1F5B">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E8348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3483" w:rsidRDefault="005C1F5B">
            <w:pPr>
              <w:pStyle w:val="ProductList-TableBody"/>
              <w:jc w:val="center"/>
            </w:pPr>
            <w:r>
              <w:rPr>
                <w:color w:val="FFFFFF"/>
              </w:rPr>
              <w:t>Plan</w:t>
            </w: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3">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793">
              <w:r w:rsidR="005C1F5B">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3">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793">
              <w:r w:rsidR="005C1F5B">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8">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798">
              <w:r w:rsidR="005C1F5B">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798">
              <w:r w:rsidR="005C1F5B">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9">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9">
              <w:r w:rsidR="005C1F5B">
                <w:rPr>
                  <w:color w:val="00467F"/>
                  <w:u w:val="single"/>
                </w:rPr>
                <w:t>Ek</w:t>
              </w:r>
            </w:hyperlink>
            <w:r w:rsidR="005C1F5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799">
              <w:r w:rsidR="005C1F5B">
                <w:rPr>
                  <w:color w:val="00467F"/>
                  <w:u w:val="single"/>
                </w:rPr>
                <w:t>Ek</w:t>
              </w:r>
            </w:hyperlink>
            <w:r w:rsidR="005C1F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800">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800">
              <w:r w:rsidR="005C1F5B">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807">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807">
              <w:r w:rsidR="005C1F5B">
                <w:rPr>
                  <w:color w:val="00467F"/>
                  <w:u w:val="single"/>
                </w:rPr>
                <w:t>Ek</w:t>
              </w:r>
            </w:hyperlink>
            <w:r w:rsidR="005C1F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807">
              <w:r w:rsidR="005C1F5B">
                <w:rPr>
                  <w:color w:val="00467F"/>
                  <w:u w:val="single"/>
                </w:rPr>
                <w:t>Ek</w:t>
              </w:r>
            </w:hyperlink>
            <w:r w:rsidR="005C1F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single" w:sz="4" w:space="0" w:color="FFFFFF"/>
              <w:right w:val="single" w:sz="6" w:space="0" w:color="FFFFFF"/>
            </w:tcBorders>
          </w:tcPr>
          <w:p w:rsidR="00E83483" w:rsidRDefault="005C1F5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807">
              <w:r w:rsidR="005C1F5B">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807">
              <w:r w:rsidR="005C1F5B">
                <w:rPr>
                  <w:color w:val="00467F"/>
                  <w:u w:val="single"/>
                </w:rPr>
                <w:t>Ek</w:t>
              </w:r>
            </w:hyperlink>
            <w:r w:rsidR="005C1F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tcBorders>
              <w:top w:val="dashed" w:sz="4" w:space="0" w:color="BFBFBF"/>
              <w:left w:val="none" w:sz="24" w:space="0" w:color="808080"/>
              <w:bottom w:val="single" w:sz="4" w:space="0" w:color="FFFFFF"/>
              <w:right w:val="single" w:sz="6" w:space="0" w:color="FFFFFF"/>
            </w:tcBorders>
          </w:tcPr>
          <w:p w:rsidR="00E83483" w:rsidRDefault="00D66051">
            <w:pPr>
              <w:pStyle w:val="ProductList-TableBody"/>
            </w:pPr>
            <w:hyperlink w:anchor="_Sec807">
              <w:r w:rsidR="005C1F5B">
                <w:rPr>
                  <w:color w:val="00467F"/>
                  <w:u w:val="single"/>
                </w:rPr>
                <w:t>Ek</w:t>
              </w:r>
            </w:hyperlink>
            <w:r w:rsidR="005C1F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none" w:sz="24" w:space="0" w:color="808080"/>
              <w:right w:val="single" w:sz="6" w:space="0" w:color="FFFFFF"/>
            </w:tcBorders>
          </w:tcPr>
          <w:p w:rsidR="00E83483" w:rsidRDefault="005C1F5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none" w:sz="24" w:space="0" w:color="808080"/>
              <w:left w:val="none" w:sz="24" w:space="0" w:color="808080"/>
              <w:bottom w:val="single" w:sz="4" w:space="0" w:color="FFFFFF"/>
              <w:right w:val="single" w:sz="6" w:space="0" w:color="FFFFFF"/>
            </w:tcBorders>
          </w:tcPr>
          <w:p w:rsidR="00E83483" w:rsidRDefault="00D66051">
            <w:pPr>
              <w:pStyle w:val="ProductList-TableBody"/>
            </w:pPr>
            <w:hyperlink w:anchor="_Sec801">
              <w:r w:rsidR="005C1F5B">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6"/>
            <w:tcBorders>
              <w:top w:val="single" w:sz="4" w:space="0" w:color="FFFFFF"/>
              <w:left w:val="single" w:sz="6" w:space="0" w:color="FFFFFF"/>
              <w:bottom w:val="none" w:sz="24" w:space="0" w:color="808080"/>
              <w:right w:val="single" w:sz="6" w:space="0" w:color="FFFFFF"/>
            </w:tcBorders>
          </w:tcPr>
          <w:p w:rsidR="00E83483" w:rsidRDefault="005C1F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83483" w:rsidRDefault="00E83483">
            <w:pPr>
              <w:pStyle w:val="ProductList-TableBody"/>
            </w:pPr>
          </w:p>
        </w:tc>
      </w:tr>
      <w:tr w:rsidR="00E83483">
        <w:tc>
          <w:tcPr>
            <w:tcW w:w="240" w:type="dxa"/>
            <w:tcBorders>
              <w:top w:val="none" w:sz="24" w:space="0" w:color="808080"/>
              <w:left w:val="none" w:sz="24" w:space="0" w:color="808080"/>
              <w:bottom w:val="none" w:sz="4" w:space="0" w:color="6E6E6E"/>
              <w:right w:val="single" w:sz="6" w:space="0" w:color="FFFFFF"/>
            </w:tcBorders>
          </w:tcPr>
          <w:p w:rsidR="00E83483" w:rsidRDefault="00D66051">
            <w:pPr>
              <w:pStyle w:val="ProductList-TableBody"/>
            </w:pPr>
            <w:hyperlink w:anchor="_Sec802">
              <w:r w:rsidR="005C1F5B">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r>
      <w:tr w:rsidR="00E83483">
        <w:tc>
          <w:tcPr>
            <w:tcW w:w="240" w:type="dxa"/>
            <w:gridSpan w:val="15"/>
            <w:tcBorders>
              <w:top w:val="none" w:sz="4" w:space="0" w:color="6E6E6E"/>
              <w:left w:val="none" w:sz="24" w:space="0" w:color="808080"/>
              <w:bottom w:val="none" w:sz="4" w:space="0" w:color="BFBFBF"/>
              <w:right w:val="single" w:sz="6" w:space="0" w:color="FFFFFF"/>
            </w:tcBorders>
          </w:tcPr>
          <w:p w:rsidR="00E83483" w:rsidRDefault="005C1F5B">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83483" w:rsidRDefault="00E83483">
            <w:pPr>
              <w:pStyle w:val="ProductList-TableBody"/>
              <w:jc w:val="center"/>
            </w:pPr>
          </w:p>
        </w:tc>
      </w:tr>
      <w:tr w:rsidR="00E83483">
        <w:tc>
          <w:tcPr>
            <w:tcW w:w="240" w:type="dxa"/>
            <w:tcBorders>
              <w:top w:val="none" w:sz="4" w:space="0" w:color="BFBFBF"/>
              <w:left w:val="none" w:sz="24" w:space="0" w:color="808080"/>
              <w:bottom w:val="dashed" w:sz="4" w:space="0" w:color="BFBFBF"/>
              <w:right w:val="single" w:sz="6" w:space="0" w:color="FFFFFF"/>
            </w:tcBorders>
          </w:tcPr>
          <w:p w:rsidR="00E83483" w:rsidRDefault="00D66051">
            <w:pPr>
              <w:pStyle w:val="ProductList-TableBody"/>
            </w:pPr>
            <w:hyperlink w:anchor="_Sec790">
              <w:r w:rsidR="005C1F5B">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r>
      <w:tr w:rsidR="00E83483">
        <w:tc>
          <w:tcPr>
            <w:tcW w:w="240" w:type="dxa"/>
            <w:tcBorders>
              <w:top w:val="dashed" w:sz="4" w:space="0" w:color="BFBFBF"/>
              <w:left w:val="none" w:sz="24" w:space="0" w:color="808080"/>
              <w:bottom w:val="none" w:sz="4" w:space="0" w:color="6E6E6E"/>
              <w:right w:val="single" w:sz="6" w:space="0" w:color="FFFFFF"/>
            </w:tcBorders>
          </w:tcPr>
          <w:p w:rsidR="00E83483" w:rsidRDefault="00D66051">
            <w:pPr>
              <w:pStyle w:val="ProductList-TableBody"/>
            </w:pPr>
            <w:hyperlink w:anchor="_Sec790">
              <w:r w:rsidR="005C1F5B">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r>
      <w:tr w:rsidR="00E83483">
        <w:tc>
          <w:tcPr>
            <w:tcW w:w="240" w:type="dxa"/>
            <w:gridSpan w:val="15"/>
            <w:tcBorders>
              <w:top w:val="none" w:sz="4" w:space="0" w:color="6E6E6E"/>
              <w:left w:val="none" w:sz="24" w:space="0" w:color="808080"/>
              <w:bottom w:val="none" w:sz="4" w:space="0" w:color="6E6E6E"/>
              <w:right w:val="single" w:sz="6" w:space="0" w:color="FFFFFF"/>
            </w:tcBorders>
          </w:tcPr>
          <w:p w:rsidR="00E83483" w:rsidRDefault="005C1F5B">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83483" w:rsidRDefault="00E83483">
            <w:pPr>
              <w:pStyle w:val="ProductList-TableBody"/>
              <w:jc w:val="center"/>
            </w:pPr>
          </w:p>
        </w:tc>
      </w:tr>
      <w:tr w:rsidR="00E83483">
        <w:tc>
          <w:tcPr>
            <w:tcW w:w="240" w:type="dxa"/>
            <w:tcBorders>
              <w:top w:val="none" w:sz="4" w:space="0" w:color="6E6E6E"/>
              <w:left w:val="none" w:sz="24" w:space="0" w:color="808080"/>
              <w:bottom w:val="none" w:sz="4" w:space="0" w:color="6E6E6E"/>
              <w:right w:val="single" w:sz="6" w:space="0" w:color="FFFFFF"/>
            </w:tcBorders>
          </w:tcPr>
          <w:p w:rsidR="00E83483" w:rsidRDefault="00D66051">
            <w:pPr>
              <w:pStyle w:val="ProductList-TableBody"/>
            </w:pPr>
            <w:hyperlink w:anchor="_Sec790">
              <w:r w:rsidR="005C1F5B">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3483" w:rsidRDefault="00E83483">
            <w:pPr>
              <w:pStyle w:val="ProductList-TableBody"/>
              <w:jc w:val="center"/>
            </w:pPr>
          </w:p>
        </w:tc>
      </w:tr>
    </w:tbl>
    <w:p w:rsidR="00E83483" w:rsidRDefault="005C1F5B">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Avantajı programı üzerinden lisanslanan kullanıcılar, bu tablodaki Ürünlere erişim (veya Ürünlerin yönetimi için) Lisans gereksinimlerini karşılamamaktadır. Etkin YG kapsamına sahip Core CAL ve Kurumsal CAL Paketi lisansı, System Center Endpoint Protection 1606 ile eşdeğer haklar sağlar. Etkin YG kapsamına sahip Kurumsal CAL lisansı, Veri Kaybı Önleme ve Exchange Online Protection'a eşdeğer hakları sağlar.</w:t>
      </w:r>
    </w:p>
    <w:p w:rsidR="00E83483" w:rsidRDefault="005C1F5B">
      <w:pPr>
        <w:pStyle w:val="ProductList-SectionHeading"/>
        <w:pageBreakBefore/>
        <w:outlineLvl w:val="0"/>
      </w:pPr>
      <w:bookmarkStart w:id="332" w:name="_Sec564"/>
      <w:bookmarkEnd w:id="330"/>
      <w:r>
        <w:t>Ek B – Yazılım Güvencesi</w:t>
      </w:r>
      <w:r>
        <w:fldChar w:fldCharType="begin"/>
      </w:r>
      <w:r>
        <w:instrText xml:space="preserve"> TC "</w:instrText>
      </w:r>
      <w:bookmarkStart w:id="333" w:name="_Toc507621586"/>
      <w:r>
        <w:instrText>Ek B – Yazılım Güvencesi</w:instrText>
      </w:r>
      <w:bookmarkEnd w:id="333"/>
      <w:r>
        <w:instrText>" \l 1</w:instrText>
      </w:r>
      <w:r>
        <w:fldChar w:fldCharType="end"/>
      </w:r>
    </w:p>
    <w:p w:rsidR="00E83483" w:rsidRDefault="005C1F5B">
      <w:pPr>
        <w:pStyle w:val="ProductList-Offering1Heading"/>
        <w:outlineLvl w:val="1"/>
      </w:pPr>
      <w:bookmarkStart w:id="334" w:name="_Sec573"/>
      <w:r>
        <w:t>Yazılım Güvencesinin Satın Alınması</w:t>
      </w:r>
      <w:bookmarkEnd w:id="334"/>
      <w:r>
        <w:fldChar w:fldCharType="begin"/>
      </w:r>
      <w:r>
        <w:instrText xml:space="preserve"> TC "</w:instrText>
      </w:r>
      <w:bookmarkStart w:id="335" w:name="_Toc507621587"/>
      <w:r>
        <w:instrText>Yazılım Güvencesinin Satın Alınması</w:instrText>
      </w:r>
      <w:bookmarkEnd w:id="335"/>
      <w:r>
        <w:instrText>" \l 2</w:instrText>
      </w:r>
      <w:r>
        <w:fldChar w:fldCharType="end"/>
      </w:r>
    </w:p>
    <w:p w:rsidR="00E83483" w:rsidRDefault="005C1F5B">
      <w:pPr>
        <w:pStyle w:val="ProductList-Body"/>
      </w:pPr>
      <w:r>
        <w:t xml:space="preserve">YG satın alırken Müşterinin seçebileceği üç farklı taahhüt seviyesi vardır ve bunlar programa göre değişebilir. Müşteri: </w:t>
      </w:r>
    </w:p>
    <w:p w:rsidR="00E83483" w:rsidRDefault="005C1F5B" w:rsidP="005C1F5B">
      <w:pPr>
        <w:pStyle w:val="ProductList-Bullet"/>
        <w:numPr>
          <w:ilvl w:val="0"/>
          <w:numId w:val="42"/>
        </w:numPr>
      </w:pPr>
      <w:r>
        <w:t xml:space="preserve">Tüm platform ürünlerine YG eklenmesini taahhüt edebilir. </w:t>
      </w:r>
    </w:p>
    <w:p w:rsidR="00E83483" w:rsidRDefault="005C1F5B" w:rsidP="005C1F5B">
      <w:pPr>
        <w:pStyle w:val="ProductList-Bullet"/>
        <w:numPr>
          <w:ilvl w:val="0"/>
          <w:numId w:val="42"/>
        </w:numPr>
      </w:pPr>
      <w:r>
        <w:t xml:space="preserve">Yazılım Güvencesi Üyeliğine (YGÜ) atıfta bulunarak belirli bir Ürün Havuzu (Uygulamalar, Sistemler veya Sunucular) kapsamında tüm satın alma işlemlerine YG eklemesini taahhüt edebilir. </w:t>
      </w:r>
    </w:p>
    <w:p w:rsidR="00E83483" w:rsidRDefault="005C1F5B" w:rsidP="005C1F5B">
      <w:pPr>
        <w:pStyle w:val="ProductList-Bullet"/>
        <w:numPr>
          <w:ilvl w:val="0"/>
          <w:numId w:val="42"/>
        </w:numPr>
      </w:pPr>
      <w:r>
        <w:t>YG'yi diğer Ürünlere genişletmek için herhangi bir taahhütte bulunmaksızın tek tek Ürünler için YG satın alabilir.</w:t>
      </w:r>
    </w:p>
    <w:p w:rsidR="00E83483" w:rsidRDefault="00E83483">
      <w:pPr>
        <w:pStyle w:val="ProductList-Body"/>
      </w:pPr>
    </w:p>
    <w:p w:rsidR="00E83483" w:rsidRDefault="005C1F5B">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E83483" w:rsidRDefault="00E83483">
      <w:pPr>
        <w:pStyle w:val="ProductList-Body"/>
      </w:pPr>
    </w:p>
    <w:p w:rsidR="00E83483" w:rsidRDefault="005C1F5B">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E834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83483" w:rsidRDefault="005C1F5B">
            <w:pPr>
              <w:pStyle w:val="ProductList-TableBody"/>
              <w:jc w:val="center"/>
            </w:pPr>
            <w:r>
              <w:rPr>
                <w:color w:val="FFFFFF"/>
              </w:rPr>
              <w:t>Programlar</w:t>
            </w:r>
          </w:p>
        </w:tc>
      </w:tr>
      <w:tr w:rsidR="00E83483">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E83483" w:rsidRDefault="005C1F5B">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E83483">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 kullanılabilir</w:t>
            </w:r>
          </w:p>
        </w:tc>
        <w:tc>
          <w:tcPr>
            <w:tcW w:w="0" w:type="auto"/>
            <w:vMerge/>
          </w:tcPr>
          <w:p w:rsidR="00E83483" w:rsidRDefault="00E83483"/>
        </w:tc>
      </w:tr>
    </w:tbl>
    <w:p w:rsidR="00E83483" w:rsidRDefault="00E83483">
      <w:pPr>
        <w:pStyle w:val="ProductList-Body"/>
      </w:pPr>
    </w:p>
    <w:p w:rsidR="00E83483" w:rsidRDefault="005C1F5B">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E83483" w:rsidRDefault="00E83483">
      <w:pPr>
        <w:pStyle w:val="ProductList-Body"/>
      </w:pPr>
    </w:p>
    <w:p w:rsidR="00E83483" w:rsidRDefault="005C1F5B">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
        <w:outlineLvl w:val="1"/>
      </w:pPr>
      <w:bookmarkStart w:id="336" w:name="_Sec574"/>
      <w:r>
        <w:t>Yazılım Güvencesinin Yenilenmesi</w:t>
      </w:r>
      <w:bookmarkEnd w:id="336"/>
      <w:r>
        <w:fldChar w:fldCharType="begin"/>
      </w:r>
      <w:r>
        <w:instrText xml:space="preserve"> TC "</w:instrText>
      </w:r>
      <w:bookmarkStart w:id="337" w:name="_Toc507621588"/>
      <w:r>
        <w:instrText>Yazılım Güvencesinin Yenilenmesi</w:instrText>
      </w:r>
      <w:bookmarkEnd w:id="337"/>
      <w:r>
        <w:instrText>" \l 2</w:instrText>
      </w:r>
      <w:r>
        <w:fldChar w:fldCharType="end"/>
      </w:r>
    </w:p>
    <w:p w:rsidR="00E83483" w:rsidRDefault="005C1F5B">
      <w:pPr>
        <w:pStyle w:val="ProductList-ClauseHeading"/>
        <w:outlineLvl w:val="2"/>
      </w:pPr>
      <w:r>
        <w:t>Aynı Anlaşma kapsamında Güvencenin Yenilenmesi</w:t>
      </w:r>
    </w:p>
    <w:p w:rsidR="00E83483" w:rsidRDefault="005C1F5B">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E83483" w:rsidRDefault="00E83483">
      <w:pPr>
        <w:pStyle w:val="ProductList-Body"/>
      </w:pPr>
    </w:p>
    <w:p w:rsidR="00E83483" w:rsidRDefault="005C1F5B">
      <w:pPr>
        <w:pStyle w:val="ProductList-SubClauseHeading"/>
        <w:outlineLvl w:val="3"/>
      </w:pPr>
      <w:r>
        <w:t>Open Lisansı</w:t>
      </w:r>
    </w:p>
    <w:p w:rsidR="00E83483" w:rsidRDefault="005C1F5B">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E83483" w:rsidRDefault="00E83483">
      <w:pPr>
        <w:pStyle w:val="ProductList-BodyIndented"/>
      </w:pPr>
    </w:p>
    <w:p w:rsidR="00E83483" w:rsidRDefault="005C1F5B">
      <w:pPr>
        <w:pStyle w:val="ProductList-SubClauseHeading"/>
        <w:outlineLvl w:val="3"/>
      </w:pPr>
      <w:r>
        <w:t>Kurumsal Anlaşma</w:t>
      </w:r>
    </w:p>
    <w:p w:rsidR="00E83483" w:rsidRDefault="005C1F5B">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E83483" w:rsidRDefault="00E83483">
      <w:pPr>
        <w:pStyle w:val="ProductList-BodyIndented"/>
      </w:pPr>
    </w:p>
    <w:p w:rsidR="00E83483" w:rsidRDefault="005C1F5B">
      <w:pPr>
        <w:pStyle w:val="ProductList-SubClauseHeading"/>
        <w:outlineLvl w:val="3"/>
      </w:pPr>
      <w:r>
        <w:t>Uygulama Platformu İçin Kayıt Anlaşması</w:t>
      </w:r>
    </w:p>
    <w:p w:rsidR="00E83483" w:rsidRDefault="005C1F5B">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E83483" w:rsidRDefault="00E83483">
      <w:pPr>
        <w:pStyle w:val="ProductList-BodyIndented"/>
      </w:pPr>
    </w:p>
    <w:p w:rsidR="00E83483" w:rsidRDefault="005C1F5B">
      <w:pPr>
        <w:pStyle w:val="ProductList-ClauseHeading"/>
        <w:outlineLvl w:val="2"/>
      </w:pPr>
      <w:r>
        <w:t>Ayrı bir Anlaşmada Kapsamın Yenilenmesi</w:t>
      </w:r>
    </w:p>
    <w:p w:rsidR="00E83483" w:rsidRDefault="005C1F5B">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E83483" w:rsidRDefault="00E83483">
      <w:pPr>
        <w:pStyle w:val="ProductList-Body"/>
      </w:pPr>
    </w:p>
    <w:p w:rsidR="00E83483" w:rsidRDefault="005C1F5B">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E83483" w:rsidRDefault="00E83483">
      <w:pPr>
        <w:pStyle w:val="ProductList-Body"/>
      </w:pPr>
    </w:p>
    <w:p w:rsidR="00E83483" w:rsidRDefault="005C1F5B">
      <w:pPr>
        <w:pStyle w:val="ProductList-ClauseHeading"/>
        <w:outlineLvl w:val="2"/>
      </w:pPr>
      <w:r>
        <w:t>İstemci Erişim Lisansları (CAL) ve İstemci Yönetim Lisansları (ML) için Yazılım Güvencesi Kapsamının Yenilenmesi</w:t>
      </w:r>
    </w:p>
    <w:p w:rsidR="00E83483" w:rsidRDefault="005C1F5B">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E83483" w:rsidRDefault="005C1F5B">
      <w:pPr>
        <w:pStyle w:val="ProductList-Body"/>
      </w:pPr>
      <w:r>
        <w:rPr>
          <w:b/>
          <w:color w:val="00188F"/>
        </w:rPr>
        <w:t>Kullanıcı ve OSE İstemci ML'leri arasında geçiş</w:t>
      </w:r>
      <w:r>
        <w:t>: ML'ler için YG yenileyen müşteriler, Kullanıcı ve OSE arasında geçiş yapabilirler.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
        <w:outlineLvl w:val="1"/>
      </w:pPr>
      <w:bookmarkStart w:id="338" w:name="_Sec575"/>
      <w:r>
        <w:t>Son Verilen veya Kullanım Ömrü Sona Eren Ürünler için Geçiş Lisansı</w:t>
      </w:r>
      <w:bookmarkEnd w:id="338"/>
      <w:r>
        <w:fldChar w:fldCharType="begin"/>
      </w:r>
      <w:r>
        <w:instrText xml:space="preserve"> TC "</w:instrText>
      </w:r>
      <w:bookmarkStart w:id="339" w:name="_Toc507621589"/>
      <w:r>
        <w:instrText>Son Verilen veya Kullanım Ömrü Sona Eren Ürünler için Geçiş Lisansı</w:instrText>
      </w:r>
      <w:bookmarkEnd w:id="339"/>
      <w:r>
        <w:instrText>" \l 2</w:instrText>
      </w:r>
      <w:r>
        <w:fldChar w:fldCharType="end"/>
      </w:r>
    </w:p>
    <w:p w:rsidR="00E83483" w:rsidRDefault="005C1F5B">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E83483" w:rsidRDefault="005C1F5B">
      <w:pPr>
        <w:pStyle w:val="ProductList-Body"/>
      </w:pPr>
      <w:r>
        <w:t>Burada kullanılan şekliyle “</w:t>
      </w:r>
      <w:r>
        <w:rPr>
          <w:b/>
          <w:color w:val="00188F"/>
        </w:rPr>
        <w:t>Geçiş Lisansı</w:t>
      </w:r>
      <w:r>
        <w:t>”, bu bölüme atıfta bulunan Ürün Girişinde verilen hakları ifade eder.</w:t>
      </w:r>
    </w:p>
    <w:p w:rsidR="00E83483" w:rsidRDefault="00E83483">
      <w:pPr>
        <w:pStyle w:val="ProductList-Body"/>
      </w:pPr>
    </w:p>
    <w:p w:rsidR="00E83483" w:rsidRDefault="005C1F5B">
      <w:pPr>
        <w:pStyle w:val="ProductList-Body"/>
      </w:pPr>
      <w:r>
        <w:t>Ürün Girişinde aksi belirtilmedikçe:</w:t>
      </w:r>
    </w:p>
    <w:p w:rsidR="00E83483" w:rsidRDefault="005C1F5B" w:rsidP="005C1F5B">
      <w:pPr>
        <w:pStyle w:val="ProductList-Bullet"/>
        <w:numPr>
          <w:ilvl w:val="0"/>
          <w:numId w:val="43"/>
        </w:numPr>
      </w:pPr>
      <w:r>
        <w:t>Müşteri, Nitelikli Lisans kapsamında bulunan yazılım yerine Geçiş Lisansı kapsamındaki yazılıma yükseltebilir ve bunu kullanabilir. Müşteri, yazılımı eşzamanlı olarak iki lisans kapsamında kullanamaz.</w:t>
      </w:r>
    </w:p>
    <w:p w:rsidR="00E83483" w:rsidRDefault="005C1F5B" w:rsidP="005C1F5B">
      <w:pPr>
        <w:pStyle w:val="ProductList-Bullet"/>
        <w:numPr>
          <w:ilvl w:val="0"/>
          <w:numId w:val="43"/>
        </w:numPr>
      </w:pPr>
      <w:r>
        <w:t>Geçiş Lisansları, Müşterinin her Nitelikli Lisansı için 1:1 oranıyla verilir.</w:t>
      </w:r>
    </w:p>
    <w:p w:rsidR="00E83483" w:rsidRDefault="005C1F5B" w:rsidP="005C1F5B">
      <w:pPr>
        <w:pStyle w:val="ProductList-Bullet"/>
        <w:numPr>
          <w:ilvl w:val="0"/>
          <w:numId w:val="43"/>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E83483" w:rsidRDefault="005C1F5B" w:rsidP="005C1F5B">
      <w:pPr>
        <w:pStyle w:val="ProductList-Bullet"/>
        <w:numPr>
          <w:ilvl w:val="0"/>
          <w:numId w:val="43"/>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E83483" w:rsidRDefault="005C1F5B" w:rsidP="005C1F5B">
      <w:pPr>
        <w:pStyle w:val="ProductList-Bullet"/>
        <w:numPr>
          <w:ilvl w:val="0"/>
          <w:numId w:val="43"/>
        </w:numPr>
      </w:pPr>
      <w:r>
        <w:t>Müşteri, Geçiş Lisanslarını Nitelikli Lisanslardan ayrı olarak devredemez.</w:t>
      </w:r>
    </w:p>
    <w:p w:rsidR="00E83483" w:rsidRDefault="005C1F5B" w:rsidP="005C1F5B">
      <w:pPr>
        <w:pStyle w:val="ProductList-Bullet"/>
        <w:numPr>
          <w:ilvl w:val="0"/>
          <w:numId w:val="43"/>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1Heading"/>
        <w:outlineLvl w:val="1"/>
      </w:pPr>
      <w:bookmarkStart w:id="340" w:name="_Sec576"/>
      <w:r>
        <w:t>Yazılım Güvencesi Avantajları</w:t>
      </w:r>
      <w:bookmarkEnd w:id="340"/>
      <w:r>
        <w:fldChar w:fldCharType="begin"/>
      </w:r>
      <w:r>
        <w:instrText xml:space="preserve"> TC "</w:instrText>
      </w:r>
      <w:bookmarkStart w:id="341" w:name="_Toc507621590"/>
      <w:r>
        <w:instrText>Yazılım Güvencesi Avantajları</w:instrText>
      </w:r>
      <w:bookmarkEnd w:id="341"/>
      <w:r>
        <w:instrText>" \l 2</w:instrText>
      </w:r>
      <w:r>
        <w:fldChar w:fldCharType="end"/>
      </w:r>
    </w:p>
    <w:p w:rsidR="00E83483" w:rsidRDefault="005C1F5B">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Sunucu Havuzu</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77">
              <w:r w:rsidR="005C1F5B">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79">
              <w:r w:rsidR="005C1F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0">
              <w:r w:rsidR="005C1F5B">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1">
              <w:r w:rsidR="005C1F5B">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755">
              <w:r w:rsidR="005C1F5B">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41">
              <w:r w:rsidR="005C1F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651">
              <w:r w:rsidR="005C1F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41">
              <w:r w:rsidR="005C1F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2">
              <w:r w:rsidR="005C1F5B">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3">
              <w:r w:rsidR="005C1F5B">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4">
              <w:r w:rsidR="005C1F5B">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5">
              <w:r w:rsidR="005C1F5B">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18">
              <w:r w:rsidR="005C1F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7">
              <w:r w:rsidR="005C1F5B">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38">
              <w:r w:rsidR="005C1F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8">
              <w:r w:rsidR="005C1F5B">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89">
              <w:r w:rsidR="005C1F5B">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590">
              <w:r w:rsidR="005C1F5B">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41">
              <w:r w:rsidR="005C1F5B">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841">
              <w:r w:rsidR="005C1F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D66051">
            <w:pPr>
              <w:pStyle w:val="ProductList-TableBody"/>
            </w:pPr>
            <w:hyperlink w:anchor="_Sec652">
              <w:r w:rsidR="005C1F5B">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jc w:val="center"/>
            </w:pPr>
          </w:p>
        </w:tc>
      </w:tr>
    </w:tbl>
    <w:p w:rsidR="00E83483" w:rsidRDefault="00E83483">
      <w:pPr>
        <w:pStyle w:val="ProductList-Body"/>
      </w:pPr>
    </w:p>
    <w:p w:rsidR="00E83483" w:rsidRDefault="005C1F5B">
      <w:pPr>
        <w:pStyle w:val="ProductList-ClauseHeading"/>
        <w:outlineLvl w:val="2"/>
      </w:pPr>
      <w:bookmarkStart w:id="342" w:name="_Sec577"/>
      <w:r>
        <w:t>Yeni Sürüm Hakları</w:t>
      </w:r>
      <w:bookmarkEnd w:id="342"/>
    </w:p>
    <w:p w:rsidR="00E83483" w:rsidRDefault="005C1F5B">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E83483" w:rsidRDefault="00E83483">
      <w:pPr>
        <w:pStyle w:val="ProductList-Body"/>
      </w:pPr>
    </w:p>
    <w:p w:rsidR="00E83483" w:rsidRDefault="005C1F5B">
      <w:pPr>
        <w:pStyle w:val="ProductList-ClauseHeading"/>
        <w:outlineLvl w:val="2"/>
      </w:pPr>
      <w:bookmarkStart w:id="343" w:name="_Sec931"/>
      <w:r>
        <w:t>Yazılım Güvencesi Avantajlarının Hesaplanması</w:t>
      </w:r>
      <w:bookmarkEnd w:id="343"/>
    </w:p>
    <w:p w:rsidR="00E83483" w:rsidRDefault="005C1F5B">
      <w:pPr>
        <w:pStyle w:val="ProductList-Body"/>
      </w:pPr>
      <w:r>
        <w:t>Yetkiler aşağıdaki avantajlar için puan tabanlı bir sisteme göre hesaplanır:</w:t>
      </w:r>
    </w:p>
    <w:p w:rsidR="00E83483" w:rsidRDefault="005C1F5B" w:rsidP="005C1F5B">
      <w:pPr>
        <w:pStyle w:val="ProductList-Bullet"/>
        <w:numPr>
          <w:ilvl w:val="0"/>
          <w:numId w:val="44"/>
        </w:numPr>
      </w:pPr>
      <w:r>
        <w:t>Planlama Hizmetleri</w:t>
      </w:r>
    </w:p>
    <w:p w:rsidR="00E83483" w:rsidRDefault="005C1F5B" w:rsidP="005C1F5B">
      <w:pPr>
        <w:pStyle w:val="ProductList-Bullet"/>
        <w:numPr>
          <w:ilvl w:val="0"/>
          <w:numId w:val="44"/>
        </w:numPr>
      </w:pPr>
      <w:r>
        <w:t>Eğitim Kuponları</w:t>
      </w:r>
    </w:p>
    <w:p w:rsidR="00E83483" w:rsidRDefault="005C1F5B" w:rsidP="005C1F5B">
      <w:pPr>
        <w:pStyle w:val="ProductList-Bullet"/>
        <w:numPr>
          <w:ilvl w:val="0"/>
          <w:numId w:val="44"/>
        </w:numPr>
      </w:pPr>
      <w:r>
        <w:t>Yalnızca MPSA'da 7 gün 24 saat Sorun Çözme Desteği (Telefonla)</w:t>
      </w:r>
    </w:p>
    <w:p w:rsidR="00E83483" w:rsidRDefault="005C1F5B">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E834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83483" w:rsidRDefault="005C1F5B">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83483" w:rsidRDefault="005C1F5B">
            <w:pPr>
              <w:pStyle w:val="ProductList-TableBody"/>
            </w:pPr>
            <w:r>
              <w:rPr>
                <w:color w:val="FFFFFF"/>
              </w:rPr>
              <w:t>Puanlar</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1</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2</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5</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10</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25</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50</w:t>
            </w:r>
          </w:p>
        </w:tc>
      </w:tr>
      <w:tr w:rsidR="00E83483">
        <w:tc>
          <w:tcPr>
            <w:tcW w:w="105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75</w:t>
            </w:r>
          </w:p>
        </w:tc>
      </w:tr>
    </w:tbl>
    <w:p w:rsidR="00E83483" w:rsidRDefault="005C1F5B">
      <w:pPr>
        <w:pStyle w:val="ProductList-Body"/>
      </w:pPr>
      <w:r>
        <w:rPr>
          <w:b/>
          <w:i/>
        </w:rPr>
        <w:t>Not:</w:t>
      </w:r>
      <w:r>
        <w:rPr>
          <w:i/>
        </w:rPr>
        <w:t xml:space="preserve"> SQL CAL'leri için bu bölümdeki CAL Paketleri tablosuna bakın</w:t>
      </w:r>
    </w:p>
    <w:p w:rsidR="00E83483" w:rsidRDefault="00E83483">
      <w:pPr>
        <w:pStyle w:val="ProductList-Body"/>
      </w:pPr>
    </w:p>
    <w:p w:rsidR="00E83483" w:rsidRDefault="005C1F5B">
      <w:pPr>
        <w:pStyle w:val="ProductList-ClauseHeading"/>
        <w:outlineLvl w:val="2"/>
      </w:pPr>
      <w:bookmarkStart w:id="344" w:name="_Sec579"/>
      <w:r>
        <w:t>Office Online Hizmetleri ve Office Online Server</w:t>
      </w:r>
      <w:bookmarkEnd w:id="344"/>
    </w:p>
    <w:p w:rsidR="00E83483" w:rsidRDefault="005C1F5B">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Office Online hakları</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Standard</w:t>
            </w:r>
            <w:r>
              <w:fldChar w:fldCharType="begin"/>
            </w:r>
            <w:r>
              <w:instrText xml:space="preserve"> XE "Office Standard" </w:instrText>
            </w:r>
            <w:r>
              <w:fldChar w:fldCharType="end"/>
            </w:r>
          </w:p>
          <w:p w:rsidR="00E83483" w:rsidRDefault="005C1F5B">
            <w:pPr>
              <w:pStyle w:val="ProductList-TableBody"/>
            </w:pPr>
            <w:r>
              <w:t>Office Professional Plus</w:t>
            </w:r>
            <w:r>
              <w:fldChar w:fldCharType="begin"/>
            </w:r>
            <w:r>
              <w:instrText xml:space="preserve"> XE "Office Professional Plus" </w:instrText>
            </w:r>
            <w:r>
              <w:fldChar w:fldCharType="end"/>
            </w:r>
          </w:p>
          <w:p w:rsidR="00E83483" w:rsidRDefault="005C1F5B">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için Office Online</w:t>
            </w:r>
            <w:r>
              <w:fldChar w:fldCharType="begin"/>
            </w:r>
            <w:r>
              <w:instrText xml:space="preserve"> XE "Office 365 için Office Online" </w:instrText>
            </w:r>
            <w:r>
              <w:fldChar w:fldCharType="end"/>
            </w:r>
          </w:p>
          <w:p w:rsidR="00E83483" w:rsidRDefault="005C1F5B">
            <w:pPr>
              <w:pStyle w:val="ProductList-TableBody"/>
            </w:pPr>
            <w:r>
              <w:t>Office Online Server</w:t>
            </w:r>
          </w:p>
        </w:tc>
      </w:tr>
    </w:tbl>
    <w:p w:rsidR="00E83483" w:rsidRDefault="005C1F5B">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E83483" w:rsidRDefault="00E83483">
      <w:pPr>
        <w:pStyle w:val="ProductList-Body"/>
      </w:pPr>
    </w:p>
    <w:p w:rsidR="00E83483" w:rsidRDefault="005C1F5B">
      <w:pPr>
        <w:pStyle w:val="ProductList-ClauseHeading"/>
        <w:outlineLvl w:val="2"/>
      </w:pPr>
      <w:bookmarkStart w:id="345" w:name="_Sec580"/>
      <w:r>
        <w:t>Planlama Hizmetleri</w:t>
      </w:r>
      <w:bookmarkEnd w:id="345"/>
    </w:p>
    <w:p w:rsidR="00E83483" w:rsidRDefault="005C1F5B">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E83483" w:rsidRDefault="00E83483">
      <w:pPr>
        <w:pStyle w:val="ProductList-Body"/>
      </w:pPr>
    </w:p>
    <w:p w:rsidR="00E83483" w:rsidRDefault="005C1F5B">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E834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Puanlar</w:t>
            </w:r>
          </w:p>
        </w:tc>
      </w:tr>
      <w:tr w:rsidR="00E83483">
        <w:tc>
          <w:tcPr>
            <w:tcW w:w="10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1</w:t>
            </w:r>
          </w:p>
        </w:tc>
      </w:tr>
      <w:tr w:rsidR="00E83483">
        <w:tc>
          <w:tcPr>
            <w:tcW w:w="10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2</w:t>
            </w:r>
          </w:p>
        </w:tc>
      </w:tr>
      <w:tr w:rsidR="00E83483">
        <w:tc>
          <w:tcPr>
            <w:tcW w:w="10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25</w:t>
            </w:r>
          </w:p>
        </w:tc>
      </w:tr>
      <w:tr w:rsidR="00E83483">
        <w:tc>
          <w:tcPr>
            <w:tcW w:w="10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50</w:t>
            </w:r>
          </w:p>
        </w:tc>
      </w:tr>
      <w:tr w:rsidR="00E83483">
        <w:tc>
          <w:tcPr>
            <w:tcW w:w="10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75</w:t>
            </w:r>
          </w:p>
        </w:tc>
      </w:tr>
    </w:tbl>
    <w:p w:rsidR="00E83483" w:rsidRDefault="005C1F5B">
      <w:pPr>
        <w:pStyle w:val="ProductList-Body"/>
      </w:pPr>
      <w:r>
        <w:rPr>
          <w:b/>
          <w:i/>
        </w:rPr>
        <w:t>Not:</w:t>
      </w:r>
      <w:r>
        <w:rPr>
          <w:i/>
        </w:rPr>
        <w:t xml:space="preserve"> SQL CAL'leri için bu bölümdeki CAL Paketleri tablosuna bakın</w:t>
      </w:r>
    </w:p>
    <w:p w:rsidR="00E83483" w:rsidRDefault="00E83483">
      <w:pPr>
        <w:pStyle w:val="ProductList-Body"/>
      </w:pPr>
    </w:p>
    <w:p w:rsidR="00E83483" w:rsidRDefault="005C1F5B">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E834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600,000+</w:t>
            </w:r>
          </w:p>
        </w:tc>
      </w:tr>
      <w:tr w:rsidR="00E834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83483" w:rsidRDefault="005C1F5B">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75</w:t>
            </w:r>
          </w:p>
        </w:tc>
      </w:tr>
    </w:tbl>
    <w:p w:rsidR="00E83483" w:rsidRDefault="00E83483">
      <w:pPr>
        <w:pStyle w:val="ProductList-Body"/>
      </w:pPr>
    </w:p>
    <w:p w:rsidR="00E83483" w:rsidRDefault="005C1F5B">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E834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83483" w:rsidRDefault="005C1F5B">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83483" w:rsidRDefault="005C1F5B">
            <w:pPr>
              <w:pStyle w:val="ProductList-TableBody"/>
            </w:pPr>
            <w:r>
              <w:t>→600,000+</w:t>
            </w:r>
          </w:p>
        </w:tc>
      </w:tr>
      <w:tr w:rsidR="00E834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83483" w:rsidRDefault="005C1F5B">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12</w:t>
            </w:r>
          </w:p>
        </w:tc>
      </w:tr>
    </w:tbl>
    <w:p w:rsidR="00E83483" w:rsidRDefault="005C1F5B">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2">
        <w:r>
          <w:rPr>
            <w:color w:val="00467F"/>
            <w:u w:val="single"/>
          </w:rPr>
          <w:t>http://www.microsoft.com/licensing/software-assurance/planning-services-overview.aspx</w:t>
        </w:r>
      </w:hyperlink>
      <w:r>
        <w:t xml:space="preserve"> adresinde bulunabilir. </w:t>
      </w:r>
    </w:p>
    <w:p w:rsidR="00E83483" w:rsidRDefault="00E83483">
      <w:pPr>
        <w:pStyle w:val="ProductList-Body"/>
      </w:pPr>
    </w:p>
    <w:p w:rsidR="00E83483" w:rsidRDefault="005C1F5B">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E83483" w:rsidRDefault="005C1F5B" w:rsidP="005C1F5B">
      <w:pPr>
        <w:pStyle w:val="ProductList-Bullet"/>
        <w:numPr>
          <w:ilvl w:val="0"/>
          <w:numId w:val="45"/>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3">
        <w:r>
          <w:rPr>
            <w:color w:val="00467F"/>
            <w:u w:val="single"/>
          </w:rPr>
          <w:t>http://directory.partners.extranet.microsoft.com/psbproviders</w:t>
        </w:r>
      </w:hyperlink>
    </w:p>
    <w:p w:rsidR="00E83483" w:rsidRDefault="005C1F5B" w:rsidP="005C1F5B">
      <w:pPr>
        <w:pStyle w:val="ProductList-Bullet"/>
        <w:numPr>
          <w:ilvl w:val="0"/>
          <w:numId w:val="45"/>
        </w:numPr>
      </w:pPr>
      <w:r>
        <w:t>Planlama Hizmetleri çalışmaları, yüksek düzeyli bir dağıtım planıyla sonuçlanan önceden belirlenmiş iş kapsamını içeren hizmetler sağlar; yazılımın geçerli dağıtımı dahil edilemez.</w:t>
      </w:r>
    </w:p>
    <w:p w:rsidR="00E83483" w:rsidRDefault="005C1F5B" w:rsidP="005C1F5B">
      <w:pPr>
        <w:pStyle w:val="ProductList-Bullet"/>
        <w:numPr>
          <w:ilvl w:val="0"/>
          <w:numId w:val="45"/>
        </w:numPr>
      </w:pPr>
      <w:r>
        <w:t>Planlama Hizmetleri kuponları yalnızca avantaja hak kazanan müşteri tarafından kullanılabilir.</w:t>
      </w:r>
    </w:p>
    <w:p w:rsidR="00E83483" w:rsidRDefault="005C1F5B" w:rsidP="005C1F5B">
      <w:pPr>
        <w:pStyle w:val="ProductList-Bullet"/>
        <w:numPr>
          <w:ilvl w:val="0"/>
          <w:numId w:val="45"/>
        </w:numPr>
      </w:pPr>
      <w:r>
        <w:t>Planlama Hizmetleri kuponları, nakit, para veya başka değerli şeylerle değiştirilemez.</w:t>
      </w:r>
    </w:p>
    <w:p w:rsidR="00E83483" w:rsidRDefault="005C1F5B" w:rsidP="005C1F5B">
      <w:pPr>
        <w:pStyle w:val="ProductList-Bullet"/>
        <w:numPr>
          <w:ilvl w:val="0"/>
          <w:numId w:val="45"/>
        </w:numPr>
      </w:pPr>
      <w:r>
        <w:t>İzin verilen yerde, iade ve diğer faturalama ayarlamalarının bir sonucu olarak hak kazanan YG kapsamının azaltılması, Müşterinin Planlama Hizmetleri yetki günlerini düşürebilir.</w:t>
      </w:r>
    </w:p>
    <w:p w:rsidR="00E83483" w:rsidRDefault="005C1F5B" w:rsidP="005C1F5B">
      <w:pPr>
        <w:pStyle w:val="ProductList-Bullet"/>
        <w:numPr>
          <w:ilvl w:val="0"/>
          <w:numId w:val="45"/>
        </w:numPr>
      </w:pPr>
      <w:r>
        <w:t>Kupon türleri birleştirilemez. Planlama Hizmetleri çalışmaları, her çalışma türü için belirtilen azami süreyi aşmamalıdır.</w:t>
      </w:r>
    </w:p>
    <w:p w:rsidR="00E83483" w:rsidRDefault="005C1F5B" w:rsidP="005C1F5B">
      <w:pPr>
        <w:pStyle w:val="ProductList-Bullet"/>
        <w:numPr>
          <w:ilvl w:val="0"/>
          <w:numId w:val="45"/>
        </w:numPr>
      </w:pPr>
      <w:r>
        <w:t>Kuponlar yalnızca kuponun kullanılmakta olduğu belirli hizmet türü için nitelikli Sağlayıcılarla geçerlidir.</w:t>
      </w:r>
    </w:p>
    <w:p w:rsidR="00E83483" w:rsidRDefault="005C1F5B" w:rsidP="005C1F5B">
      <w:pPr>
        <w:pStyle w:val="ProductList-Bullet"/>
        <w:numPr>
          <w:ilvl w:val="0"/>
          <w:numId w:val="45"/>
        </w:numPr>
      </w:pPr>
      <w:r>
        <w:t>Kuponlar, YG kapsama süresinde atanmalıdır.</w:t>
      </w:r>
    </w:p>
    <w:p w:rsidR="00E83483" w:rsidRDefault="005C1F5B" w:rsidP="005C1F5B">
      <w:pPr>
        <w:pStyle w:val="ProductList-Bullet"/>
        <w:numPr>
          <w:ilvl w:val="0"/>
          <w:numId w:val="45"/>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E83483" w:rsidRDefault="00E83483">
      <w:pPr>
        <w:pStyle w:val="ProductList-Body"/>
      </w:pPr>
    </w:p>
    <w:p w:rsidR="00E83483" w:rsidRDefault="005C1F5B">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E83483" w:rsidRDefault="00E83483">
      <w:pPr>
        <w:pStyle w:val="ProductList-Body"/>
      </w:pPr>
    </w:p>
    <w:p w:rsidR="00E83483" w:rsidRDefault="005C1F5B">
      <w:pPr>
        <w:pStyle w:val="ProductList-ClauseHeading"/>
        <w:outlineLvl w:val="2"/>
      </w:pPr>
      <w:bookmarkStart w:id="346" w:name="_Sec581"/>
      <w:r>
        <w:t>Kurumsal Kaynak Lisanslama Programı</w:t>
      </w:r>
      <w:bookmarkEnd w:id="346"/>
    </w:p>
    <w:p w:rsidR="00E83483" w:rsidRDefault="005C1F5B">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E83483" w:rsidRDefault="00E83483">
      <w:pPr>
        <w:pStyle w:val="ProductList-Body"/>
      </w:pPr>
    </w:p>
    <w:p w:rsidR="00E83483" w:rsidRDefault="005C1F5B">
      <w:pPr>
        <w:pStyle w:val="ProductList-ClauseHeading"/>
        <w:outlineLvl w:val="2"/>
      </w:pPr>
      <w:bookmarkStart w:id="347" w:name="_Sec582"/>
      <w:r>
        <w:t>Eğitim Kuponları</w:t>
      </w:r>
      <w:bookmarkEnd w:id="347"/>
    </w:p>
    <w:p w:rsidR="00E83483" w:rsidRDefault="005C1F5B">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Sistemler Havuzu</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 lisans başına 1 gün (azami 10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 lisans veya puan başına 1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Uygun kayıt anlaşması veya Satın Alma Hesabı başına 10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15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55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125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400 gün*</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700 gün*</w:t>
            </w:r>
          </w:p>
        </w:tc>
      </w:tr>
    </w:tbl>
    <w:p w:rsidR="00E83483" w:rsidRDefault="005C1F5B">
      <w:pPr>
        <w:pStyle w:val="ProductList-Body"/>
      </w:pPr>
      <w:r>
        <w:t>*</w:t>
      </w:r>
      <w:r>
        <w:rPr>
          <w:i/>
        </w:rPr>
        <w:t>Uygun kayıt anlaşması, anlaşma veya Satın Alma hesabı başına gün sayısı</w:t>
      </w:r>
    </w:p>
    <w:p w:rsidR="00E83483" w:rsidRDefault="00E83483">
      <w:pPr>
        <w:pStyle w:val="ProductList-Body"/>
      </w:pPr>
    </w:p>
    <w:p w:rsidR="00E83483" w:rsidRDefault="005C1F5B" w:rsidP="005C1F5B">
      <w:pPr>
        <w:pStyle w:val="ProductList-Bullet"/>
        <w:numPr>
          <w:ilvl w:val="0"/>
          <w:numId w:val="46"/>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E83483" w:rsidRDefault="005C1F5B" w:rsidP="005C1F5B">
      <w:pPr>
        <w:pStyle w:val="ProductList-Bullet"/>
        <w:numPr>
          <w:ilvl w:val="0"/>
          <w:numId w:val="46"/>
        </w:numPr>
      </w:pPr>
      <w:r>
        <w:t xml:space="preserve">Öğrenme Programı'ndaki Microsoft İş Ortakları tarafından sağlanan hizmetler, Müşteri ile nitelikli Microsoft İş Ortağı arasındaki bir anlaşma kapsamında sağlanır. </w:t>
      </w:r>
    </w:p>
    <w:p w:rsidR="00E83483" w:rsidRDefault="005C1F5B" w:rsidP="005C1F5B">
      <w:pPr>
        <w:pStyle w:val="ProductList-Bullet"/>
        <w:numPr>
          <w:ilvl w:val="0"/>
          <w:numId w:val="46"/>
        </w:numPr>
      </w:pPr>
      <w:r>
        <w:t xml:space="preserve">Hızlandırılmış düzende sağlanan Eğitmenli kurslar; SATV Kupon Doğrulama ve Rezervasyon Sistemi'nde belirlenmiş olan kurs setine ilişkin kurs günlerinin sayısına eşdeğer kupon günü gerektirir. </w:t>
      </w:r>
    </w:p>
    <w:p w:rsidR="00E83483" w:rsidRDefault="005C1F5B" w:rsidP="005C1F5B">
      <w:pPr>
        <w:pStyle w:val="ProductList-Bullet"/>
        <w:numPr>
          <w:ilvl w:val="0"/>
          <w:numId w:val="46"/>
        </w:numPr>
      </w:pPr>
      <w:r>
        <w:t>Kuponlar, rezervasyonlu bir kursa gelmeyen müşteriyle ilgili ücretlerin karşılanması için kullanılamaz.</w:t>
      </w:r>
    </w:p>
    <w:p w:rsidR="00E83483" w:rsidRDefault="005C1F5B" w:rsidP="005C1F5B">
      <w:pPr>
        <w:pStyle w:val="ProductList-Bullet"/>
        <w:numPr>
          <w:ilvl w:val="0"/>
          <w:numId w:val="46"/>
        </w:numPr>
      </w:pPr>
      <w:r>
        <w:t>Kuponlar, yalnızca kuponu kullanmak için müşteri tarafından onaylanan kişi tarafından kullanılabilir.</w:t>
      </w:r>
    </w:p>
    <w:p w:rsidR="00E83483" w:rsidRDefault="005C1F5B" w:rsidP="005C1F5B">
      <w:pPr>
        <w:pStyle w:val="ProductList-Bullet"/>
        <w:numPr>
          <w:ilvl w:val="0"/>
          <w:numId w:val="46"/>
        </w:numPr>
      </w:pPr>
      <w:r>
        <w:t xml:space="preserve">Kuponlar, nakit, para veya başka değerli şeylerle değiştirilemez. </w:t>
      </w:r>
    </w:p>
    <w:p w:rsidR="00E83483" w:rsidRDefault="005C1F5B" w:rsidP="005C1F5B">
      <w:pPr>
        <w:pStyle w:val="ProductList-Bullet"/>
        <w:numPr>
          <w:ilvl w:val="0"/>
          <w:numId w:val="46"/>
        </w:numPr>
      </w:pPr>
      <w:r>
        <w:t xml:space="preserve">Kuponlar, YG kapsama süresinde atanmalıdır. </w:t>
      </w:r>
    </w:p>
    <w:p w:rsidR="00E83483" w:rsidRDefault="005C1F5B" w:rsidP="005C1F5B">
      <w:pPr>
        <w:pStyle w:val="ProductList-Bullet"/>
        <w:numPr>
          <w:ilvl w:val="0"/>
          <w:numId w:val="46"/>
        </w:numPr>
      </w:pPr>
      <w:r>
        <w:t xml:space="preserve">Kuponlar, kupon atama tarihinden 180 gün sonra sona erecektir. YG kapsamı sona ermeden önce sona eren kuponlar, mevcut Eğitim Kuponu günleri havuzuna dönecektir. </w:t>
      </w:r>
    </w:p>
    <w:p w:rsidR="00E83483" w:rsidRDefault="005C1F5B" w:rsidP="005C1F5B">
      <w:pPr>
        <w:pStyle w:val="ProductList-Bullet"/>
        <w:numPr>
          <w:ilvl w:val="0"/>
          <w:numId w:val="46"/>
        </w:numPr>
      </w:pPr>
      <w:r>
        <w:t>Kuponlar, tek seferde yalnızca tek bir Microsoft Öğrenim İş Ortağı için eğitim rezervasyonu amacıyla kullanılabilir.</w:t>
      </w:r>
    </w:p>
    <w:p w:rsidR="00E83483" w:rsidRDefault="005C1F5B" w:rsidP="005C1F5B">
      <w:pPr>
        <w:pStyle w:val="ProductList-Bullet"/>
        <w:numPr>
          <w:ilvl w:val="0"/>
          <w:numId w:val="46"/>
        </w:numPr>
      </w:pPr>
      <w:r>
        <w:t xml:space="preserve">Microsoft Resmi Öğrenme Ürünleri satın almak için kullanılan kuponlar devredilemez veya satılamaz. </w:t>
      </w:r>
    </w:p>
    <w:p w:rsidR="00E83483" w:rsidRDefault="005C1F5B" w:rsidP="005C1F5B">
      <w:pPr>
        <w:pStyle w:val="ProductList-Bullet"/>
        <w:numPr>
          <w:ilvl w:val="0"/>
          <w:numId w:val="46"/>
        </w:numPr>
      </w:pPr>
      <w:r>
        <w:t xml:space="preserve">İade ve diğer faturalama ayarlamaları sonucunda YG'nin alındığı nitelikli lisansların sayısının azaltılması, izin verilen yerde, Müşterinin Eğitim Kuponları hizmet seviyesi uygunluğunu azaltabilir. </w:t>
      </w:r>
    </w:p>
    <w:p w:rsidR="00E83483" w:rsidRDefault="005C1F5B" w:rsidP="005C1F5B">
      <w:pPr>
        <w:pStyle w:val="ProductList-Bullet"/>
        <w:numPr>
          <w:ilvl w:val="0"/>
          <w:numId w:val="46"/>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E83483" w:rsidRDefault="005C1F5B" w:rsidP="005C1F5B">
      <w:pPr>
        <w:pStyle w:val="ProductList-Bullet"/>
        <w:numPr>
          <w:ilvl w:val="0"/>
          <w:numId w:val="46"/>
        </w:numPr>
      </w:pPr>
      <w:r>
        <w:t>Mevcut Microsoft Resmi Öğrenme Ürünleri, herhangi bir bildirimde bulunmaksızın herhangi bir zamanda değiştirilebilir veya sonlandırılabilir.</w:t>
      </w:r>
    </w:p>
    <w:p w:rsidR="00E83483" w:rsidRDefault="005C1F5B" w:rsidP="005C1F5B">
      <w:pPr>
        <w:pStyle w:val="ProductList-Bullet"/>
        <w:numPr>
          <w:ilvl w:val="0"/>
          <w:numId w:val="46"/>
        </w:numPr>
      </w:pPr>
      <w:r>
        <w:t>Microsoft Resmi Öğrenme Ürünü satın almak için gerekli gün sayısı herhangi bir zamanda değiştirilebilir.</w:t>
      </w:r>
    </w:p>
    <w:p w:rsidR="00E83483" w:rsidRDefault="00E83483">
      <w:pPr>
        <w:pStyle w:val="ProductList-Body"/>
      </w:pPr>
    </w:p>
    <w:p w:rsidR="00E83483" w:rsidRDefault="005C1F5B">
      <w:pPr>
        <w:pStyle w:val="ProductList-ClauseHeading"/>
        <w:outlineLvl w:val="2"/>
      </w:pPr>
      <w:bookmarkStart w:id="348" w:name="_Sec583"/>
      <w:r>
        <w:t>E-Öğrenme</w:t>
      </w:r>
      <w:bookmarkEnd w:id="348"/>
    </w:p>
    <w:p w:rsidR="00E83483" w:rsidRDefault="005C1F5B">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E83483" w:rsidRDefault="00E83483">
      <w:pPr>
        <w:pStyle w:val="ProductList-Body"/>
      </w:pPr>
    </w:p>
    <w:p w:rsidR="00E83483" w:rsidRDefault="005C1F5B">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E83483" w:rsidRDefault="00E83483">
      <w:pPr>
        <w:pStyle w:val="ProductList-Body"/>
      </w:pPr>
    </w:p>
    <w:p w:rsidR="00E83483" w:rsidRDefault="005C1F5B">
      <w:pPr>
        <w:pStyle w:val="ProductList-ClauseHeading"/>
        <w:outlineLvl w:val="2"/>
      </w:pPr>
      <w:bookmarkStart w:id="349" w:name="_Sec584"/>
      <w:r>
        <w:t>Evde Kullanım Programı</w:t>
      </w:r>
      <w:bookmarkEnd w:id="349"/>
    </w:p>
    <w:p w:rsidR="00E83483" w:rsidRDefault="005C1F5B">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E83483" w:rsidRDefault="00E83483">
      <w:pPr>
        <w:pStyle w:val="ProductList-Body"/>
      </w:pPr>
    </w:p>
    <w:p w:rsidR="00E83483" w:rsidRDefault="005C1F5B">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rsidR="00E83483" w:rsidRDefault="00E83483">
      <w:pPr>
        <w:pStyle w:val="ProductList-Body"/>
      </w:pPr>
    </w:p>
    <w:p w:rsidR="00E83483" w:rsidRDefault="005C1F5B">
      <w:pPr>
        <w:pStyle w:val="ProductList-Body"/>
      </w:pPr>
      <w:r>
        <w:t>Evde Kullanım Programı yazılımının kullanım hükümleri, Microsoft ile Müşterinin çalışanı arasındadır ve bunlara Evde Kullanım Programı web sitesi aracılığıyla erişilebilir.</w:t>
      </w:r>
    </w:p>
    <w:p w:rsidR="00E83483" w:rsidRDefault="00E83483">
      <w:pPr>
        <w:pStyle w:val="ProductList-Body"/>
      </w:pPr>
    </w:p>
    <w:p w:rsidR="00E83483" w:rsidRDefault="005C1F5B">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İlgili Evde Kullanım Programı Lisansı</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Standard 2010/2013/2016</w:t>
            </w:r>
          </w:p>
          <w:p w:rsidR="00E83483" w:rsidRDefault="005C1F5B">
            <w:pPr>
              <w:pStyle w:val="ProductList-TableBody"/>
            </w:pPr>
            <w:r>
              <w:t xml:space="preserve">Office Professional Plus 2010/2013/2016 </w:t>
            </w:r>
          </w:p>
          <w:p w:rsidR="00E83483" w:rsidRDefault="005C1F5B">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Skype Kurumsal DL HUP ile Office Professional Plus 2016 HUP ve Mac Home &amp; Business için Office 2016</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Access 2010/2013/2016</w:t>
            </w:r>
          </w:p>
          <w:p w:rsidR="00E83483" w:rsidRDefault="005C1F5B">
            <w:pPr>
              <w:pStyle w:val="ProductList-TableBody"/>
            </w:pPr>
            <w:r>
              <w:t>Excel 2010/2013/2016</w:t>
            </w:r>
          </w:p>
          <w:p w:rsidR="00E83483" w:rsidRDefault="005C1F5B">
            <w:pPr>
              <w:pStyle w:val="ProductList-TableBody"/>
            </w:pPr>
            <w:r>
              <w:t>PowerPoint 2010/2013/2016</w:t>
            </w:r>
          </w:p>
          <w:p w:rsidR="00E83483" w:rsidRDefault="005C1F5B">
            <w:pPr>
              <w:pStyle w:val="ProductList-TableBody"/>
            </w:pPr>
            <w:r>
              <w:t>InfoPath 2010/2013/2016</w:t>
            </w:r>
          </w:p>
          <w:p w:rsidR="00E83483" w:rsidRDefault="005C1F5B">
            <w:pPr>
              <w:pStyle w:val="ProductList-TableBody"/>
            </w:pPr>
            <w:r>
              <w:t>Lync 2010/2013/2015</w:t>
            </w:r>
          </w:p>
          <w:p w:rsidR="00E83483" w:rsidRDefault="005C1F5B">
            <w:pPr>
              <w:pStyle w:val="ProductList-TableBody"/>
            </w:pPr>
            <w:r>
              <w:t>OneNote 2010/2013/2016</w:t>
            </w:r>
          </w:p>
          <w:p w:rsidR="00E83483" w:rsidRDefault="005C1F5B">
            <w:pPr>
              <w:pStyle w:val="ProductList-TableBody"/>
            </w:pPr>
            <w:r>
              <w:t>Outlook 2010/2013/2016</w:t>
            </w:r>
          </w:p>
          <w:p w:rsidR="00E83483" w:rsidRDefault="005C1F5B">
            <w:pPr>
              <w:pStyle w:val="ProductList-TableBody"/>
            </w:pPr>
            <w:r>
              <w:t>Publisher 2010/2013/2016</w:t>
            </w:r>
          </w:p>
          <w:p w:rsidR="00E83483" w:rsidRDefault="005C1F5B">
            <w:pPr>
              <w:pStyle w:val="ProductList-TableBody"/>
            </w:pPr>
            <w:r>
              <w:t>Skype Kurumsal 2015</w:t>
            </w:r>
          </w:p>
          <w:p w:rsidR="00E83483" w:rsidRDefault="005C1F5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Skype Kurumsal DL HUP ile Office Professional Plus 2016 HUP ve Mac Home &amp; Business için Office 2016 </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Visio Standard 2010/2013 /2016 </w:t>
            </w:r>
          </w:p>
          <w:p w:rsidR="00E83483" w:rsidRDefault="005C1F5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Visio Professional 2016 HUP</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Project Standard 2010/2013/2016</w:t>
            </w:r>
          </w:p>
          <w:p w:rsidR="00E83483" w:rsidRDefault="005C1F5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Project Professional 2016 HUP</w:t>
            </w:r>
          </w:p>
        </w:tc>
      </w:tr>
    </w:tbl>
    <w:p w:rsidR="00E83483" w:rsidRDefault="005C1F5B">
      <w:pPr>
        <w:pStyle w:val="ProductList-Body"/>
      </w:pPr>
      <w:r>
        <w:rPr>
          <w:i/>
        </w:rPr>
        <w:t xml:space="preserve">İlave Evde Kullanım Programı yazılımının gelecekte sağlanabilirliğine ilişkin bilgiler dahil daha fazla bilgi için, lütfen </w:t>
      </w:r>
      <w:hyperlink r:id="rId144">
        <w:r>
          <w:rPr>
            <w:i/>
            <w:color w:val="00467F"/>
            <w:u w:val="single"/>
          </w:rPr>
          <w:t>http://www.microsoft.com/licensing</w:t>
        </w:r>
      </w:hyperlink>
      <w:r>
        <w:rPr>
          <w:i/>
        </w:rPr>
        <w:t xml:space="preserve"> adresine başvurun.</w:t>
      </w:r>
    </w:p>
    <w:p w:rsidR="00E83483" w:rsidRDefault="00E83483">
      <w:pPr>
        <w:pStyle w:val="ProductList-Body"/>
      </w:pPr>
    </w:p>
    <w:p w:rsidR="00E83483" w:rsidRDefault="005C1F5B">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E83483" w:rsidRDefault="00E83483">
      <w:pPr>
        <w:pStyle w:val="ProductList-Body"/>
        <w:jc w:val="right"/>
      </w:pPr>
    </w:p>
    <w:p w:rsidR="00E83483" w:rsidRDefault="005C1F5B">
      <w:pPr>
        <w:pStyle w:val="ProductList-ClauseHeading"/>
        <w:outlineLvl w:val="2"/>
      </w:pPr>
      <w:bookmarkStart w:id="350" w:name="_Sec585"/>
      <w:r>
        <w:t>7/24 Sorun Çözme Desteği</w:t>
      </w:r>
      <w:bookmarkEnd w:id="350"/>
    </w:p>
    <w:p w:rsidR="00E83483" w:rsidRDefault="005C1F5B">
      <w:pPr>
        <w:pStyle w:val="ProductList-Body"/>
      </w:pPr>
      <w:r>
        <w:t>YG kapsamına sahip müşteriler (Akademik Programlar üzerinden satın alanlar dışındakiler), 7 gün 24 saat Sorun Çözüm Desteği almaya hak kazanırlar.</w:t>
      </w:r>
    </w:p>
    <w:p w:rsidR="00E83483" w:rsidRDefault="00E83483">
      <w:pPr>
        <w:pStyle w:val="ProductList-Body"/>
      </w:pPr>
    </w:p>
    <w:p w:rsidR="00E83483" w:rsidRDefault="005C1F5B">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E83483" w:rsidRDefault="00E83483">
      <w:pPr>
        <w:pStyle w:val="ProductList-Body"/>
      </w:pPr>
    </w:p>
    <w:p w:rsidR="00E83483" w:rsidRDefault="005C1F5B">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E83483" w:rsidRDefault="00E83483">
      <w:pPr>
        <w:pStyle w:val="ProductList-Body"/>
      </w:pPr>
    </w:p>
    <w:p w:rsidR="00E83483" w:rsidRDefault="005C1F5B">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E83483" w:rsidRDefault="00E83483">
      <w:pPr>
        <w:pStyle w:val="ProductList-Body"/>
      </w:pPr>
    </w:p>
    <w:p w:rsidR="00E83483" w:rsidRDefault="005C1F5B">
      <w:pPr>
        <w:pStyle w:val="ProductList-SubClauseHeading"/>
        <w:outlineLvl w:val="3"/>
      </w:pPr>
      <w:r>
        <w:t>MPSA hariç tüm programlar için Telefonla Destek Sağlanacak Olay Miktarı</w:t>
      </w:r>
    </w:p>
    <w:p w:rsidR="00E83483" w:rsidRDefault="005C1F5B">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E834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IW / İstemci- Sağlanacak Olay Artışı</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300,000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270,000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 Fr. 330,000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1.650.000 CRC</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1.600.000 kr</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215,000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£135,000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24.000.000 JPY</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240.000.000 KWD</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1.650.000 kr</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350,000</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2.000.000 kr</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7.000.000 NTD</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10.000.000 INR</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6.600.000 RUB</w:t>
            </w:r>
          </w:p>
        </w:tc>
      </w:tr>
    </w:tbl>
    <w:p w:rsidR="00E83483" w:rsidRDefault="00E83483">
      <w:pPr>
        <w:pStyle w:val="ProductList-BodyIndented"/>
        <w:ind w:left="720"/>
      </w:pPr>
    </w:p>
    <w:p w:rsidR="00E83483" w:rsidRDefault="005C1F5B">
      <w:pPr>
        <w:pStyle w:val="ProductList-BodyIndented"/>
      </w:pPr>
      <w:r>
        <w:t>Kullanılmamış olan Telefonla Destek Sağlanacak Olaylar, YG kapsamının sona ermesiyle sona erer. Telefonla Destek Sağlanacak Olaylar, kayıt anlaşmaları veya anlaşmalar arasında aktarılamaz.</w:t>
      </w:r>
    </w:p>
    <w:p w:rsidR="00E83483" w:rsidRDefault="00E83483">
      <w:pPr>
        <w:pStyle w:val="ProductList-BodyIndented"/>
      </w:pPr>
    </w:p>
    <w:p w:rsidR="00E83483" w:rsidRDefault="005C1F5B">
      <w:pPr>
        <w:pStyle w:val="ProductList-BodyIndented"/>
      </w:pPr>
      <w:r>
        <w:t xml:space="preserve">Yerel telefon desteğine erişim, </w:t>
      </w:r>
      <w:hyperlink r:id="rId14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83483" w:rsidRDefault="00E83483">
      <w:pPr>
        <w:pStyle w:val="ProductList-BodyIndented"/>
      </w:pPr>
    </w:p>
    <w:p w:rsidR="00E83483" w:rsidRDefault="005C1F5B">
      <w:pPr>
        <w:pStyle w:val="ProductList-SubClauseHeading"/>
        <w:outlineLvl w:val="3"/>
      </w:pPr>
      <w:r>
        <w:t>MPSA için Telefonla Destek Sağlanacak Olay Miktarı</w:t>
      </w:r>
    </w:p>
    <w:p w:rsidR="00E83483" w:rsidRDefault="005C1F5B">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E83483" w:rsidRDefault="005C1F5B">
            <w:pPr>
              <w:pStyle w:val="ProductList-TableBody"/>
            </w:pPr>
            <w:r>
              <w:rPr>
                <w:color w:val="FFFFFF"/>
              </w:rPr>
              <w:t>Telefonla destek sağlanacak olay başına puan</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Uygulamalar ve Sistemler (birleştirilmiş)</w:t>
            </w:r>
          </w:p>
        </w:tc>
        <w:tc>
          <w:tcPr>
            <w:tcW w:w="6000" w:type="dxa"/>
            <w:tcBorders>
              <w:left w:val="single" w:sz="4" w:space="0" w:color="000000"/>
              <w:right w:val="single" w:sz="4" w:space="0" w:color="000000"/>
            </w:tcBorders>
          </w:tcPr>
          <w:p w:rsidR="00E83483" w:rsidRDefault="005C1F5B">
            <w:pPr>
              <w:pStyle w:val="ProductList-TableBody"/>
            </w:pPr>
            <w:r>
              <w:t>2,000</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Sunucu</w:t>
            </w:r>
          </w:p>
        </w:tc>
        <w:tc>
          <w:tcPr>
            <w:tcW w:w="6000" w:type="dxa"/>
            <w:tcBorders>
              <w:left w:val="single" w:sz="4" w:space="0" w:color="000000"/>
              <w:right w:val="single" w:sz="4" w:space="0" w:color="000000"/>
            </w:tcBorders>
          </w:tcPr>
          <w:p w:rsidR="00E83483" w:rsidRDefault="005C1F5B">
            <w:pPr>
              <w:pStyle w:val="ProductList-TableBody"/>
            </w:pPr>
            <w:r>
              <w:t>400</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CAL</w:t>
            </w:r>
          </w:p>
        </w:tc>
        <w:tc>
          <w:tcPr>
            <w:tcW w:w="6000" w:type="dxa"/>
            <w:tcBorders>
              <w:left w:val="single" w:sz="4" w:space="0" w:color="000000"/>
              <w:right w:val="single" w:sz="4" w:space="0" w:color="000000"/>
            </w:tcBorders>
          </w:tcPr>
          <w:p w:rsidR="00E83483" w:rsidRDefault="005C1F5B">
            <w:pPr>
              <w:pStyle w:val="ProductList-TableBody"/>
            </w:pPr>
            <w:r>
              <w:t>400</w:t>
            </w:r>
          </w:p>
        </w:tc>
      </w:tr>
    </w:tbl>
    <w:p w:rsidR="00E83483" w:rsidRDefault="00E83483">
      <w:pPr>
        <w:pStyle w:val="ProductList-BodyIndented"/>
      </w:pPr>
    </w:p>
    <w:p w:rsidR="00E83483" w:rsidRDefault="005C1F5B">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E83483" w:rsidRDefault="00E83483">
      <w:pPr>
        <w:pStyle w:val="ProductList-BodyIndented"/>
      </w:pPr>
    </w:p>
    <w:p w:rsidR="00E83483" w:rsidRDefault="005C1F5B">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83483" w:rsidRDefault="00E83483">
      <w:pPr>
        <w:pStyle w:val="ProductList-SubClauseHeading"/>
        <w:outlineLvl w:val="3"/>
      </w:pPr>
    </w:p>
    <w:p w:rsidR="00E83483" w:rsidRDefault="005C1F5B">
      <w:pPr>
        <w:pStyle w:val="ProductList-SubClauseHeading"/>
        <w:outlineLvl w:val="3"/>
      </w:pPr>
      <w:r>
        <w:t>Web Tabanlı Olaylar</w:t>
      </w:r>
    </w:p>
    <w:p w:rsidR="00E83483" w:rsidRDefault="005C1F5B">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E83483" w:rsidRDefault="00E83483">
      <w:pPr>
        <w:pStyle w:val="ProductList-BodyIndented"/>
      </w:pPr>
    </w:p>
    <w:p w:rsidR="00E83483" w:rsidRDefault="005C1F5B">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E83483" w:rsidRDefault="00E83483">
      <w:pPr>
        <w:pStyle w:val="ProductList-BodyIndented"/>
        <w:ind w:left="720"/>
      </w:pPr>
    </w:p>
    <w:p w:rsidR="00E83483" w:rsidRDefault="005C1F5B">
      <w:pPr>
        <w:pStyle w:val="ProductList-SubClauseHeading"/>
        <w:outlineLvl w:val="3"/>
      </w:pPr>
      <w:r>
        <w:t>Destek İlgili Kişileri</w:t>
      </w:r>
    </w:p>
    <w:p w:rsidR="00E83483" w:rsidRDefault="005C1F5B">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E834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S/S+: EA Seviye D</w:t>
            </w:r>
          </w:p>
        </w:tc>
      </w:tr>
      <w:tr w:rsidR="00E83483">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İhtiyaç Temelinde</w:t>
            </w:r>
          </w:p>
        </w:tc>
      </w:tr>
      <w:tr w:rsidR="00E83483">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w:t>
            </w:r>
          </w:p>
        </w:tc>
      </w:tr>
    </w:tbl>
    <w:p w:rsidR="00E83483" w:rsidRDefault="00E83483">
      <w:pPr>
        <w:pStyle w:val="ProductList-BodyIndented"/>
      </w:pPr>
    </w:p>
    <w:p w:rsidR="00E83483" w:rsidRDefault="005C1F5B">
      <w:pPr>
        <w:pStyle w:val="ProductList-SubClauseHeading"/>
        <w:outlineLvl w:val="3"/>
      </w:pPr>
      <w:r>
        <w:t>Yazılım Güvencesi Müşterileri için Hizmet Seviyesi</w:t>
      </w:r>
    </w:p>
    <w:p w:rsidR="00E83483" w:rsidRDefault="005C1F5B">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E834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Müşterinin Beklenen Yanıtı</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kritik etki: </w:t>
            </w:r>
          </w:p>
          <w:p w:rsidR="00E83483" w:rsidRDefault="005C1F5B">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destek teklifine bağlı olarak 2 saat içinde veya daha kısa süre içinde</w:t>
            </w:r>
          </w:p>
          <w:p w:rsidR="00E83483" w:rsidRDefault="005C1F5B">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 gün 24 saat temelinde kesintisiz çalışma yapmayı sürdürmek için uygun kaynakların tahsis edilmesi2</w:t>
            </w:r>
          </w:p>
          <w:p w:rsidR="00E83483" w:rsidRDefault="005C1F5B">
            <w:pPr>
              <w:pStyle w:val="ProductList-TableBody"/>
            </w:pPr>
            <w:r>
              <w:t>Değişiklik kontrolü yetkilisine hızlı erişim ve kendisinden de hızlı yanıt gelmesi</w:t>
            </w:r>
          </w:p>
          <w:p w:rsidR="00E83483" w:rsidRDefault="005C1F5B">
            <w:pPr>
              <w:pStyle w:val="ProductList-TableBody"/>
            </w:pPr>
            <w:r>
              <w:t>Yönetime bildirim</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orta derecede etki: </w:t>
            </w:r>
          </w:p>
          <w:p w:rsidR="00E83483" w:rsidRDefault="005C1F5B">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destek teklifine bağlı olarak 4 saat içinde veya daha kısa süre içinde</w:t>
            </w:r>
          </w:p>
          <w:p w:rsidR="00E83483" w:rsidRDefault="005C1F5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İş Saatlerinde kesintisiz çalışma yapmayı sürdürmek için uygun kaynakların tahsis edilmesi</w:t>
            </w:r>
          </w:p>
          <w:p w:rsidR="00E83483" w:rsidRDefault="005C1F5B">
            <w:pPr>
              <w:pStyle w:val="ProductList-TableBody"/>
            </w:pPr>
            <w:r>
              <w:t>Değişiklik kontrolü yetkilisinden 4 İş Saati içinde erişim ve yanıt</w:t>
            </w:r>
          </w:p>
        </w:tc>
      </w:tr>
      <w:tr w:rsidR="00E83483">
        <w:tc>
          <w:tcPr>
            <w:tcW w:w="29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asgari etki: </w:t>
            </w:r>
          </w:p>
          <w:p w:rsidR="00E83483" w:rsidRDefault="005C1F5B">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destek teklifine bağlı olarak bir iş günü içinde veya daha kısa süre içinde</w:t>
            </w:r>
          </w:p>
          <w:p w:rsidR="00E83483" w:rsidRDefault="005C1F5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Servis talebi sahibi hakkında doğru iletişim bilgisi</w:t>
            </w:r>
          </w:p>
          <w:p w:rsidR="00E83483" w:rsidRDefault="005C1F5B">
            <w:pPr>
              <w:pStyle w:val="ProductList-TableBody"/>
            </w:pPr>
            <w:r>
              <w:t>Bir iş günü içinde yanıt.</w:t>
            </w:r>
          </w:p>
        </w:tc>
      </w:tr>
    </w:tbl>
    <w:p w:rsidR="00E83483" w:rsidRDefault="005C1F5B">
      <w:pPr>
        <w:pStyle w:val="ProductList-BodyIndented"/>
      </w:pPr>
      <w:r>
        <w:rPr>
          <w:i/>
        </w:rPr>
        <w:t>1 Yerel iş saatleri için Microsoft temsilcisiyle iletişim kurun.</w:t>
      </w:r>
    </w:p>
    <w:p w:rsidR="00E83483" w:rsidRDefault="005C1F5B">
      <w:pPr>
        <w:pStyle w:val="ProductList-BodyIndented"/>
      </w:pPr>
      <w:r>
        <w:rPr>
          <w:i/>
        </w:rPr>
        <w:t>2 Müşterinin, Microsoft'un sorun çözüm çalışmalarını sürdürmesine yetecek kaynak veya yanıt sağlayamaması durumunda, Microsoft'un önem derecesini düşürmesi gerekebilir.</w:t>
      </w:r>
    </w:p>
    <w:p w:rsidR="00E83483" w:rsidRDefault="00E83483">
      <w:pPr>
        <w:pStyle w:val="ProductList-BodyIndented"/>
        <w:ind w:left="720"/>
      </w:pPr>
    </w:p>
    <w:p w:rsidR="00E83483" w:rsidRDefault="005C1F5B">
      <w:pPr>
        <w:pStyle w:val="ProductList-SubClauseHeading"/>
        <w:outlineLvl w:val="3"/>
      </w:pPr>
      <w:r>
        <w:t>Yazılım Güvencesi 7 gün 24 saat Sorun Çözüm Desteği Olaylarının Premier Destek Hizmetlerine dönüştürülmesi</w:t>
      </w:r>
    </w:p>
    <w:p w:rsidR="00E83483" w:rsidRDefault="005C1F5B">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E83483" w:rsidRDefault="00E83483">
      <w:pPr>
        <w:pStyle w:val="ProductList-BodyIndented"/>
      </w:pPr>
    </w:p>
    <w:p w:rsidR="00E83483" w:rsidRDefault="005C1F5B">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E83483" w:rsidRDefault="00E83483">
      <w:pPr>
        <w:pStyle w:val="ProductList-BodyIndented"/>
        <w:ind w:left="720"/>
      </w:pPr>
    </w:p>
    <w:p w:rsidR="00E83483" w:rsidRDefault="005C1F5B">
      <w:pPr>
        <w:pStyle w:val="ProductList-SubClauseHeading"/>
        <w:outlineLvl w:val="3"/>
      </w:pPr>
      <w:r>
        <w:t>Ek İş Koşulları</w:t>
      </w:r>
    </w:p>
    <w:p w:rsidR="00E83483" w:rsidRDefault="005C1F5B">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E83483" w:rsidRDefault="00E83483">
      <w:pPr>
        <w:pStyle w:val="ProductList-BodyIndented"/>
      </w:pPr>
    </w:p>
    <w:p w:rsidR="00E83483" w:rsidRDefault="005C1F5B">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E83483" w:rsidRDefault="00E83483">
      <w:pPr>
        <w:pStyle w:val="ProductList-BodyIndented"/>
      </w:pPr>
    </w:p>
    <w:p w:rsidR="00E83483" w:rsidRDefault="005C1F5B">
      <w:pPr>
        <w:pStyle w:val="ProductList-SubClauseHeading"/>
        <w:outlineLvl w:val="3"/>
      </w:pPr>
      <w:r>
        <w:t>SCE Uygunluğu</w:t>
      </w:r>
    </w:p>
    <w:p w:rsidR="00E83483" w:rsidRDefault="005C1F5B">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E83483" w:rsidRDefault="00E83483">
      <w:pPr>
        <w:pStyle w:val="ProductList-BodyIndented"/>
      </w:pPr>
    </w:p>
    <w:p w:rsidR="00E83483" w:rsidRDefault="005C1F5B">
      <w:pPr>
        <w:pStyle w:val="ProductList-BodyIndented"/>
      </w:pPr>
      <w:r>
        <w:t>Nitelikli Uygulama Platformu Ürünleri şunlardır:</w:t>
      </w:r>
    </w:p>
    <w:p w:rsidR="00E83483" w:rsidRDefault="005C1F5B" w:rsidP="005C1F5B">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E83483" w:rsidRDefault="005C1F5B" w:rsidP="005C1F5B">
      <w:pPr>
        <w:pStyle w:val="ProductList-Bullet"/>
        <w:numPr>
          <w:ilvl w:val="1"/>
          <w:numId w:val="47"/>
        </w:numPr>
      </w:pPr>
      <w:r>
        <w:t>BizTalk Server</w:t>
      </w:r>
      <w:r>
        <w:fldChar w:fldCharType="begin"/>
      </w:r>
      <w:r>
        <w:instrText xml:space="preserve"> XE "BizTalk Server" </w:instrText>
      </w:r>
      <w:r>
        <w:fldChar w:fldCharType="end"/>
      </w:r>
      <w:r>
        <w:t xml:space="preserve"> (Standard, Enterprise ve Branch)</w:t>
      </w:r>
    </w:p>
    <w:p w:rsidR="00E83483" w:rsidRDefault="005C1F5B" w:rsidP="005C1F5B">
      <w:pPr>
        <w:pStyle w:val="ProductList-Bullet"/>
        <w:numPr>
          <w:ilvl w:val="1"/>
          <w:numId w:val="47"/>
        </w:numPr>
      </w:pPr>
      <w:r>
        <w:t>Office SharePoint Server</w:t>
      </w:r>
      <w:r>
        <w:fldChar w:fldCharType="begin"/>
      </w:r>
      <w:r>
        <w:instrText xml:space="preserve"> XE "SharePoint Server" </w:instrText>
      </w:r>
      <w:r>
        <w:fldChar w:fldCharType="end"/>
      </w:r>
    </w:p>
    <w:p w:rsidR="00E83483" w:rsidRDefault="005C1F5B">
      <w:pPr>
        <w:pStyle w:val="ProductList-BodyIndented"/>
      </w:pPr>
      <w:r>
        <w:t>Temel Altyapı Bileşeninin nitelikli ürünleri şunlardır:</w:t>
      </w:r>
    </w:p>
    <w:p w:rsidR="00E83483" w:rsidRDefault="005C1F5B" w:rsidP="005C1F5B">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E83483" w:rsidRDefault="005C1F5B" w:rsidP="005C1F5B">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E83483" w:rsidRDefault="00E83483">
      <w:pPr>
        <w:pStyle w:val="ProductList-BodyIndented"/>
      </w:pPr>
    </w:p>
    <w:p w:rsidR="00E83483" w:rsidRDefault="005C1F5B">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7 gün 24 saat Sınırsız PRS'ye hak kazanmak için yıllık ortalama asgari YG</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375,000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337,500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412,500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2,062,500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2,000,000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268,750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168,750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30,000,000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300,000,000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2,062,500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437,500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2,500,000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8,750,000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12,500,000</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8,250,000</w:t>
            </w:r>
          </w:p>
        </w:tc>
      </w:tr>
    </w:tbl>
    <w:p w:rsidR="00E83483" w:rsidRDefault="00E83483">
      <w:pPr>
        <w:pStyle w:val="ProductList-BodyIndented"/>
        <w:ind w:left="720"/>
      </w:pPr>
    </w:p>
    <w:p w:rsidR="00E83483" w:rsidRDefault="005C1F5B">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E83483" w:rsidRDefault="00E83483">
      <w:pPr>
        <w:pStyle w:val="ProductList-BodyIndented"/>
        <w:ind w:left="720"/>
      </w:pPr>
    </w:p>
    <w:p w:rsidR="00E83483" w:rsidRDefault="005C1F5B">
      <w:pPr>
        <w:pStyle w:val="ProductList-SubClauseHeading"/>
        <w:outlineLvl w:val="3"/>
      </w:pPr>
      <w:r>
        <w:t>Paralel Veri Ambarı Uygunluğu</w:t>
      </w:r>
    </w:p>
    <w:p w:rsidR="00E83483" w:rsidRDefault="005C1F5B">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E83483" w:rsidRDefault="00E83483">
      <w:pPr>
        <w:pStyle w:val="ProductList-BodyIndented"/>
      </w:pPr>
    </w:p>
    <w:p w:rsidR="00E83483" w:rsidRDefault="005C1F5B">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E83483" w:rsidRDefault="00E83483">
      <w:pPr>
        <w:pStyle w:val="ProductList-BodyIndented"/>
      </w:pPr>
    </w:p>
    <w:p w:rsidR="00E83483" w:rsidRDefault="005C1F5B">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İzin verilen destek ilgili kişileri</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6</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w:t>
            </w:r>
          </w:p>
        </w:tc>
      </w:tr>
    </w:tbl>
    <w:p w:rsidR="00E83483" w:rsidRDefault="00E83483">
      <w:pPr>
        <w:pStyle w:val="ProductList-BodyIndented"/>
      </w:pPr>
    </w:p>
    <w:p w:rsidR="00E83483" w:rsidRDefault="005C1F5B">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E83483" w:rsidRDefault="005C1F5B">
      <w:pPr>
        <w:pStyle w:val="ProductList-BodyIndented"/>
      </w:pPr>
      <w:r>
        <w:t xml:space="preserve">Not: Mevcut durumda PDW için lisanslanmış olan müşteriler, bu avantajı </w:t>
      </w:r>
      <w:hyperlink r:id="rId146">
        <w:r>
          <w:rPr>
            <w:color w:val="00467F"/>
            <w:u w:val="single"/>
          </w:rPr>
          <w:t>Haziran 2016 Ürün Şartlarında</w:t>
        </w:r>
      </w:hyperlink>
      <w:r>
        <w:t xml:space="preserve"> açıklanan şekilde sürdürür.</w:t>
      </w:r>
    </w:p>
    <w:p w:rsidR="00E83483" w:rsidRDefault="00E83483">
      <w:pPr>
        <w:pStyle w:val="ProductList-BodyIndented"/>
      </w:pPr>
    </w:p>
    <w:p w:rsidR="00E83483" w:rsidRDefault="005C1F5B">
      <w:pPr>
        <w:pStyle w:val="ProductList-ClauseHeading"/>
        <w:outlineLvl w:val="2"/>
      </w:pPr>
      <w:bookmarkStart w:id="351" w:name="_Sec587"/>
      <w:r>
        <w:t>Daha İyi Bir Alt-Sürüme Yükseltme Lisansı Kullanılabilirliği</w:t>
      </w:r>
      <w:bookmarkEnd w:id="351"/>
    </w:p>
    <w:p w:rsidR="00E83483" w:rsidRDefault="005C1F5B">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Yükseltme Yapılacak Sürüm:</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Standard</w:t>
            </w:r>
            <w:r>
              <w:fldChar w:fldCharType="begin"/>
            </w:r>
            <w:r>
              <w:instrText xml:space="preserve"> XE "BizTalk Server Standard"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Enterprise</w:t>
            </w:r>
            <w:r>
              <w:fldChar w:fldCharType="begin"/>
            </w:r>
            <w:r>
              <w:instrText xml:space="preserve"> XE "BizTalk Server Enterprise"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BizTalk Server Enterprise</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w:t>
            </w:r>
            <w:r>
              <w:fldChar w:fldCharType="begin"/>
            </w:r>
            <w:r>
              <w:instrText xml:space="preserve"> XE "Kurumsal CAL" </w:instrText>
            </w:r>
            <w:r>
              <w:fldChar w:fldCharType="end"/>
            </w:r>
            <w:r>
              <w:t xml:space="preserve"> Paketi</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Datacenter</w:t>
            </w:r>
            <w:r>
              <w:fldChar w:fldCharType="begin"/>
            </w:r>
            <w:r>
              <w:instrText xml:space="preserve"> XE "Core Infrastructure Server Suite Datacenter"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 ile Masaüstü Eğitim</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 ile Masaüstü Okul</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Exchange Server Enterprise</w:t>
            </w:r>
            <w:r>
              <w:fldChar w:fldCharType="begin"/>
            </w:r>
            <w:r>
              <w:instrText xml:space="preserve"> XE "Exchange Server Enterprise"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Forefront TMG Enterprise</w:t>
            </w:r>
            <w:r>
              <w:fldChar w:fldCharType="begin"/>
            </w:r>
            <w:r>
              <w:instrText xml:space="preserve"> XE "Forefront TMG Enterprise"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Professional Plus</w:t>
            </w:r>
            <w:r>
              <w:fldChar w:fldCharType="begin"/>
            </w:r>
            <w:r>
              <w:instrText xml:space="preserve"> XE "Office Professional Plus"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Masaüstü Bilgisayar</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Project Professional</w:t>
            </w:r>
            <w:r>
              <w:fldChar w:fldCharType="begin"/>
            </w:r>
            <w:r>
              <w:instrText xml:space="preserve"> XE "Project Professional"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Enterprise Core</w:t>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 Business Intelligence</w:t>
            </w:r>
            <w:r>
              <w:fldChar w:fldCharType="begin"/>
            </w:r>
            <w:r>
              <w:instrText xml:space="preserve"> XE "SQL Server Business Intelligence"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Datacenter</w:t>
            </w:r>
            <w:r>
              <w:fldChar w:fldCharType="begin"/>
            </w:r>
            <w:r>
              <w:instrText xml:space="preserve"> XE "System Center Datacenter"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Visio Professional</w:t>
            </w:r>
            <w:r>
              <w:fldChar w:fldCharType="begin"/>
            </w:r>
            <w:r>
              <w:instrText xml:space="preserve"> XE "Visio Professional"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Visual Studio Enterprise Üyeliği</w:t>
            </w:r>
            <w:r>
              <w:fldChar w:fldCharType="begin"/>
            </w:r>
            <w:r>
              <w:instrText xml:space="preserve"> XE "Visual Studio Enterprise Üyeliği"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Visual Studio Enterprise Üyeliği</w:t>
            </w:r>
            <w:r>
              <w:fldChar w:fldCharType="begin"/>
            </w:r>
            <w:r>
              <w:instrText xml:space="preserve"> XE "Visual Studio Enterprise Üyeliği" </w:instrText>
            </w:r>
            <w:r>
              <w:fldChar w:fldCharType="end"/>
            </w:r>
          </w:p>
        </w:tc>
      </w:tr>
      <w:tr w:rsidR="00E83483">
        <w:tc>
          <w:tcPr>
            <w:tcW w:w="600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Windows Server Datacenter</w:t>
            </w:r>
            <w:r>
              <w:fldChar w:fldCharType="begin"/>
            </w:r>
            <w:r>
              <w:instrText xml:space="preserve"> XE "Windows Server Datacenter" </w:instrText>
            </w:r>
            <w:r>
              <w:fldChar w:fldCharType="end"/>
            </w:r>
          </w:p>
        </w:tc>
      </w:tr>
    </w:tbl>
    <w:p w:rsidR="00E83483" w:rsidRDefault="00E83483">
      <w:pPr>
        <w:pStyle w:val="ProductList-Body"/>
      </w:pPr>
    </w:p>
    <w:p w:rsidR="00E83483" w:rsidRDefault="005C1F5B">
      <w:pPr>
        <w:pStyle w:val="ProductList-ClauseHeading"/>
        <w:outlineLvl w:val="2"/>
      </w:pPr>
      <w:bookmarkStart w:id="352" w:name="_Sec588"/>
      <w:r>
        <w:t>Sunucular – Olağanüstü Durum Kurtarma Hakları</w:t>
      </w:r>
      <w:bookmarkEnd w:id="352"/>
    </w:p>
    <w:p w:rsidR="00E83483" w:rsidRDefault="005C1F5B">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E83483" w:rsidRDefault="00E83483">
      <w:pPr>
        <w:pStyle w:val="ProductList-Body"/>
      </w:pPr>
    </w:p>
    <w:p w:rsidR="00E83483" w:rsidRDefault="005C1F5B">
      <w:pPr>
        <w:pStyle w:val="ProductList-SubSubClauseHeading"/>
        <w:outlineLvl w:val="4"/>
      </w:pPr>
      <w:r>
        <w:t>Yedek Örneklerin İzin Verilen Kullanımı</w:t>
      </w:r>
    </w:p>
    <w:p w:rsidR="00E83483" w:rsidRDefault="005C1F5B">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E83483" w:rsidRDefault="005C1F5B" w:rsidP="005C1F5B">
      <w:pPr>
        <w:pStyle w:val="ProductList-Bullet"/>
        <w:numPr>
          <w:ilvl w:val="2"/>
          <w:numId w:val="49"/>
        </w:numPr>
      </w:pPr>
      <w:r>
        <w:t xml:space="preserve">Her 90 günde bir hafta içinde olmak üzere olağanüstü durum kurtarma testi için kısa dönemlerde; </w:t>
      </w:r>
    </w:p>
    <w:p w:rsidR="00E83483" w:rsidRDefault="005C1F5B" w:rsidP="005C1F5B">
      <w:pPr>
        <w:pStyle w:val="ProductList-Bullet"/>
        <w:numPr>
          <w:ilvl w:val="2"/>
          <w:numId w:val="49"/>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E83483" w:rsidRDefault="005C1F5B" w:rsidP="005C1F5B">
      <w:pPr>
        <w:pStyle w:val="ProductList-Bullet"/>
        <w:numPr>
          <w:ilvl w:val="2"/>
          <w:numId w:val="49"/>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E83483" w:rsidRDefault="00E83483">
      <w:pPr>
        <w:pStyle w:val="ProductList-BodyIndented2"/>
      </w:pPr>
    </w:p>
    <w:p w:rsidR="00E83483" w:rsidRDefault="005C1F5B">
      <w:pPr>
        <w:pStyle w:val="ProductList-SubSubClauseHeading"/>
        <w:outlineLvl w:val="4"/>
      </w:pPr>
      <w:r>
        <w:t>Olağanüstü Durum Kurtarma için Azure Karma Kullanım Avantajını Kullanma</w:t>
      </w:r>
    </w:p>
    <w:p w:rsidR="00E83483" w:rsidRDefault="005C1F5B">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E83483" w:rsidRDefault="00E83483">
      <w:pPr>
        <w:pStyle w:val="ProductList-BodyIndented2"/>
      </w:pPr>
    </w:p>
    <w:p w:rsidR="00E83483" w:rsidRDefault="005C1F5B">
      <w:pPr>
        <w:pStyle w:val="ProductList-SubSubClauseHeading"/>
        <w:outlineLvl w:val="4"/>
      </w:pPr>
      <w:r>
        <w:t>Olağanüstü Durum Kurtarma Kullanımı için Gereksinimler</w:t>
      </w:r>
    </w:p>
    <w:p w:rsidR="00E83483" w:rsidRDefault="005C1F5B">
      <w:pPr>
        <w:pStyle w:val="ProductList-BodyIndented2"/>
      </w:pPr>
      <w:r>
        <w:t>Olağanüstü durum kurtarma hakları kapsamında yazılımın kullanılması için Müşteri, aşağıdaki şartlara uymalıdır:</w:t>
      </w:r>
    </w:p>
    <w:p w:rsidR="00E83483" w:rsidRDefault="005C1F5B" w:rsidP="005C1F5B">
      <w:pPr>
        <w:pStyle w:val="ProductList-Bullet"/>
        <w:numPr>
          <w:ilvl w:val="2"/>
          <w:numId w:val="5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E83483" w:rsidRDefault="005C1F5B" w:rsidP="005C1F5B">
      <w:pPr>
        <w:pStyle w:val="ProductList-Bullet"/>
        <w:numPr>
          <w:ilvl w:val="2"/>
          <w:numId w:val="5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E83483" w:rsidRDefault="005C1F5B" w:rsidP="005C1F5B">
      <w:pPr>
        <w:pStyle w:val="ProductList-Bullet"/>
        <w:numPr>
          <w:ilvl w:val="2"/>
          <w:numId w:val="50"/>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Şartları: Bir Ürünün dağıtılmasının ve kullanılmasının tabi olduğu hüküm ve koşullar." </w:instrText>
      </w:r>
      <w:r>
        <w:fldChar w:fldCharType="separate"/>
      </w:r>
      <w:r>
        <w:rPr>
          <w:color w:val="0563C1"/>
        </w:rPr>
        <w:t>Lisans Şartlarına</w:t>
      </w:r>
      <w:r>
        <w:fldChar w:fldCharType="end"/>
      </w:r>
      <w:r>
        <w:t xml:space="preserve"> uymalıdır.</w:t>
      </w:r>
    </w:p>
    <w:p w:rsidR="00E83483" w:rsidRDefault="005C1F5B" w:rsidP="005C1F5B">
      <w:pPr>
        <w:pStyle w:val="ProductList-Bullet"/>
        <w:numPr>
          <w:ilvl w:val="2"/>
          <w:numId w:val="50"/>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E83483" w:rsidRDefault="005C1F5B" w:rsidP="005C1F5B">
      <w:pPr>
        <w:pStyle w:val="ProductList-Bullet"/>
        <w:numPr>
          <w:ilvl w:val="2"/>
          <w:numId w:val="50"/>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E83483" w:rsidRDefault="005C1F5B" w:rsidP="005C1F5B">
      <w:pPr>
        <w:pStyle w:val="ProductList-Bullet"/>
        <w:numPr>
          <w:ilvl w:val="2"/>
          <w:numId w:val="50"/>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E83483" w:rsidRDefault="00E83483">
      <w:pPr>
        <w:pStyle w:val="ProductList-BodyIndented2"/>
      </w:pPr>
    </w:p>
    <w:p w:rsidR="00E83483" w:rsidRDefault="005C1F5B">
      <w:pPr>
        <w:pStyle w:val="ProductList-SubSubClauseHeading"/>
        <w:outlineLvl w:val="4"/>
      </w:pPr>
      <w:r>
        <w:t>Windows Server'ın İlave İzin Verilen Kullanımı</w:t>
      </w:r>
    </w:p>
    <w:p w:rsidR="00E83483" w:rsidRDefault="005C1F5B" w:rsidP="005C1F5B">
      <w:pPr>
        <w:pStyle w:val="ProductList-Bullet"/>
        <w:numPr>
          <w:ilvl w:val="2"/>
          <w:numId w:val="51"/>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E83483" w:rsidRDefault="005C1F5B" w:rsidP="005C1F5B">
      <w:pPr>
        <w:pStyle w:val="ProductList-Bullet"/>
        <w:numPr>
          <w:ilvl w:val="3"/>
          <w:numId w:val="51"/>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E83483" w:rsidRDefault="005C1F5B" w:rsidP="005C1F5B">
      <w:pPr>
        <w:pStyle w:val="ProductList-Bullet"/>
        <w:numPr>
          <w:ilvl w:val="3"/>
          <w:numId w:val="51"/>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E83483" w:rsidRDefault="005C1F5B">
      <w:pPr>
        <w:pStyle w:val="ProductList-BodyIndented2"/>
        <w:ind w:left="1440"/>
      </w:pPr>
      <w:r>
        <w:t>- Hyper-V türünde donanım sanallaştırma yazılımının çalıştırılması,</w:t>
      </w:r>
    </w:p>
    <w:p w:rsidR="00E83483" w:rsidRDefault="005C1F5B">
      <w:pPr>
        <w:pStyle w:val="ProductList-BodyIndented2"/>
        <w:ind w:left="1440"/>
      </w:pPr>
      <w:r>
        <w:t>- donanım sanallaştırma hizmetlerinin sunulması,</w:t>
      </w:r>
    </w:p>
    <w:p w:rsidR="00E83483" w:rsidRDefault="005C1F5B">
      <w:pPr>
        <w:pStyle w:val="ProductList-BodyIndented2"/>
        <w:ind w:left="1440"/>
      </w:pPr>
      <w:r>
        <w:t>- donanım sanallaştırma yazılımını yönetmek üzere yazılım aracılarının çalıştırılması,</w:t>
      </w:r>
    </w:p>
    <w:p w:rsidR="00E83483" w:rsidRDefault="005C1F5B">
      <w:pPr>
        <w:pStyle w:val="ProductList-BodyIndented2"/>
        <w:ind w:left="1440"/>
      </w:pPr>
      <w:r>
        <w:t>- kopyalama için hedef yer olarak görev yapması,</w:t>
      </w:r>
    </w:p>
    <w:p w:rsidR="00E83483" w:rsidRDefault="005C1F5B">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E83483" w:rsidRDefault="005C1F5B">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E83483" w:rsidRDefault="005C1F5B">
      <w:pPr>
        <w:pStyle w:val="ProductList-BodyIndented2"/>
        <w:ind w:left="1440"/>
      </w:pPr>
      <w:r>
        <w:t xml:space="preserve">- olağanüstü durum kurtarma iş yüklerini yukarıda açıklandığı gibi çalıştırması. </w:t>
      </w:r>
    </w:p>
    <w:p w:rsidR="00E83483" w:rsidRDefault="005C1F5B" w:rsidP="005C1F5B">
      <w:pPr>
        <w:pStyle w:val="ProductList-Bullet"/>
        <w:numPr>
          <w:ilvl w:val="3"/>
          <w:numId w:val="5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E83483" w:rsidRDefault="00E83483">
      <w:pPr>
        <w:pStyle w:val="ProductList-BodyIndented2"/>
      </w:pPr>
    </w:p>
    <w:p w:rsidR="00E83483" w:rsidRDefault="00E83483">
      <w:pPr>
        <w:pStyle w:val="ProductList-BodyIndented2"/>
      </w:pPr>
    </w:p>
    <w:p w:rsidR="00E83483" w:rsidRDefault="005C1F5B">
      <w:pPr>
        <w:pStyle w:val="ProductList-ClauseHeading"/>
        <w:outlineLvl w:val="2"/>
      </w:pPr>
      <w:bookmarkStart w:id="353" w:name="_Sec589"/>
      <w:r>
        <w:t>Lisans Hareketliliği</w:t>
      </w:r>
      <w:bookmarkEnd w:id="353"/>
    </w:p>
    <w:p w:rsidR="00E83483" w:rsidRDefault="005C1F5B">
      <w:pPr>
        <w:pStyle w:val="ProductList-SubClauseHeading"/>
        <w:outlineLvl w:val="3"/>
      </w:pPr>
      <w:r>
        <w:t>Sunucu Grupları Arasında Lisans Hareketliliği</w:t>
      </w:r>
    </w:p>
    <w:p w:rsidR="00E83483" w:rsidRDefault="005C1F5B">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E83483" w:rsidRDefault="00E83483">
      <w:pPr>
        <w:pStyle w:val="ProductList-BodyIndented"/>
      </w:pPr>
    </w:p>
    <w:p w:rsidR="00E83483" w:rsidRDefault="005C1F5B">
      <w:pPr>
        <w:pStyle w:val="ProductList-SubClauseHeading"/>
        <w:outlineLvl w:val="3"/>
      </w:pPr>
      <w:r>
        <w:t>Yazılım Güvencesi aracılığıyla Lisans Hareketliliği</w:t>
      </w:r>
    </w:p>
    <w:p w:rsidR="00E83483" w:rsidRDefault="005C1F5B">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E83483" w:rsidRDefault="00E83483">
      <w:pPr>
        <w:pStyle w:val="ProductList-BodyIndented"/>
      </w:pPr>
    </w:p>
    <w:p w:rsidR="00E83483" w:rsidRDefault="005C1F5B">
      <w:pPr>
        <w:pStyle w:val="ProductList-SubSubClauseHeading"/>
        <w:outlineLvl w:val="4"/>
      </w:pPr>
      <w:r>
        <w:t>İzin Verilen Kullanım:</w:t>
      </w:r>
    </w:p>
    <w:p w:rsidR="00E83483" w:rsidRDefault="005C1F5B">
      <w:pPr>
        <w:pStyle w:val="ProductList-BodyIndented2"/>
      </w:pPr>
      <w:r>
        <w:t>YG aracılığıyla Lisans Hareketliliğiyle, Müşteri:</w:t>
      </w:r>
    </w:p>
    <w:p w:rsidR="00E83483" w:rsidRDefault="005C1F5B" w:rsidP="005C1F5B">
      <w:pPr>
        <w:pStyle w:val="ProductList-Bullet"/>
        <w:numPr>
          <w:ilvl w:val="2"/>
          <w:numId w:val="53"/>
        </w:numPr>
      </w:pPr>
      <w:r>
        <w:t xml:space="preserve">Lisanslı yazılımını paylaşılan sunucularda çalıştırabilir; </w:t>
      </w:r>
    </w:p>
    <w:p w:rsidR="00E83483" w:rsidRDefault="005C1F5B" w:rsidP="005C1F5B">
      <w:pPr>
        <w:pStyle w:val="ProductList-Bullet"/>
        <w:numPr>
          <w:ilvl w:val="2"/>
          <w:numId w:val="53"/>
        </w:numPr>
      </w:pPr>
      <w:r>
        <w:t xml:space="preserve">Erişim lisansları ve YG'sine sahip olduğu lisanslar kapsamında ve Ürünlere erişime izin veren kendi Kullanıcı ve Cihaz SL'leri kapsamında söz konusu yazılıma erişebilir; </w:t>
      </w:r>
    </w:p>
    <w:p w:rsidR="00E83483" w:rsidRDefault="005C1F5B" w:rsidP="005C1F5B">
      <w:pPr>
        <w:pStyle w:val="ProductList-Bullet"/>
        <w:numPr>
          <w:ilvl w:val="2"/>
          <w:numId w:val="53"/>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E83483" w:rsidRDefault="005C1F5B" w:rsidP="005C1F5B">
      <w:pPr>
        <w:pStyle w:val="ProductList-Bullet"/>
        <w:numPr>
          <w:ilvl w:val="2"/>
          <w:numId w:val="53"/>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E83483" w:rsidRDefault="00E83483">
      <w:pPr>
        <w:pStyle w:val="ProductList-BodyIndented2"/>
      </w:pPr>
    </w:p>
    <w:p w:rsidR="00E83483" w:rsidRDefault="005C1F5B">
      <w:pPr>
        <w:pStyle w:val="ProductList-SubSubClauseHeading"/>
        <w:outlineLvl w:val="4"/>
      </w:pPr>
      <w:r>
        <w:t>Gereksinimler:</w:t>
      </w:r>
    </w:p>
    <w:p w:rsidR="00E83483" w:rsidRDefault="005C1F5B">
      <w:pPr>
        <w:pStyle w:val="ProductList-BodyIndented2"/>
      </w:pPr>
      <w:r>
        <w:t>YG aracılığıyla Lisans Hareketliliğini kullanmak için Müşteri şunları gerçekleştirmelidir:</w:t>
      </w:r>
    </w:p>
    <w:p w:rsidR="00E83483" w:rsidRDefault="005C1F5B" w:rsidP="005C1F5B">
      <w:pPr>
        <w:pStyle w:val="ProductList-Bullet"/>
        <w:numPr>
          <w:ilvl w:val="2"/>
          <w:numId w:val="54"/>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E83483" w:rsidRDefault="005C1F5B" w:rsidP="005C1F5B">
      <w:pPr>
        <w:pStyle w:val="ProductList-Bullet"/>
        <w:numPr>
          <w:ilvl w:val="2"/>
          <w:numId w:val="54"/>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E83483" w:rsidRDefault="005C1F5B" w:rsidP="005C1F5B">
      <w:pPr>
        <w:pStyle w:val="ProductList-Bullet"/>
        <w:numPr>
          <w:ilvl w:val="2"/>
          <w:numId w:val="54"/>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E83483" w:rsidRDefault="00E83483">
      <w:pPr>
        <w:pStyle w:val="ProductList-BodyIndented2"/>
      </w:pPr>
    </w:p>
    <w:p w:rsidR="00E83483" w:rsidRDefault="005C1F5B">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E83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İzin Verilen Sayı:</w:t>
            </w:r>
          </w:p>
          <w:p w:rsidR="00E83483" w:rsidRDefault="005C1F5B">
            <w:pPr>
              <w:pStyle w:val="ProductList-TableBody"/>
            </w:pPr>
            <w:r>
              <w:rPr>
                <w:color w:val="FFFFFF"/>
              </w:rPr>
              <w:t>Lisans başına OSE'ler veya Core'lar</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 başına 1 OSE</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 başına 1 OSE</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Bir sanal çekirdek (OSE başına asgari 4 adede kadar çekirdek gereksinimi içeren ürün kullanım haklarına tabi)</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Lisanslı Sunucu başına 2 Yönetilen OSE</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Lisanslı Sunucu başına 10 Yönetilen OSE</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Lisanslı Sunucu başına 2 Yönetilen OSE</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Lisanslı Sunucu başına 10 Yönetilen OSE</w:t>
            </w:r>
          </w:p>
        </w:tc>
      </w:tr>
    </w:tbl>
    <w:p w:rsidR="00E83483" w:rsidRDefault="00E83483">
      <w:pPr>
        <w:pStyle w:val="ProductList-BodyIndented2"/>
      </w:pPr>
    </w:p>
    <w:p w:rsidR="00E83483" w:rsidRDefault="005C1F5B">
      <w:pPr>
        <w:pStyle w:val="ProductList-SubSubClauseHeading"/>
        <w:outlineLvl w:val="4"/>
      </w:pPr>
      <w:r>
        <w:t>Yük Devretme Hakları</w:t>
      </w:r>
    </w:p>
    <w:p w:rsidR="00E83483" w:rsidRDefault="005C1F5B">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rsidR="00E83483" w:rsidRDefault="00E83483">
      <w:pPr>
        <w:pStyle w:val="ProductList-BodyIndented2"/>
      </w:pPr>
    </w:p>
    <w:p w:rsidR="00E83483" w:rsidRDefault="005C1F5B">
      <w:pPr>
        <w:pStyle w:val="ProductList-ClauseHeading"/>
        <w:outlineLvl w:val="2"/>
      </w:pPr>
      <w:bookmarkStart w:id="354" w:name="_Sec590"/>
      <w:r>
        <w:t>Sunucular – Kendinden Barındırmalı Uygulamalar</w:t>
      </w:r>
      <w:bookmarkEnd w:id="354"/>
    </w:p>
    <w:p w:rsidR="00E83483" w:rsidRDefault="005C1F5B">
      <w:pPr>
        <w:pStyle w:val="ProductList-Body"/>
      </w:pPr>
      <w:r>
        <w:t>Kendinden Barındırmalı Uygulamalar, Kendinden Barındırma haklarının uygulandığı bu Ürünler anlamına gelir.</w:t>
      </w:r>
    </w:p>
    <w:p w:rsidR="00E83483" w:rsidRDefault="00E83483">
      <w:pPr>
        <w:pStyle w:val="ProductList-Body"/>
      </w:pPr>
    </w:p>
    <w:p w:rsidR="00E83483" w:rsidRDefault="005C1F5B">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E83483" w:rsidRDefault="00E83483">
      <w:pPr>
        <w:pStyle w:val="ProductList-Body"/>
      </w:pPr>
    </w:p>
    <w:p w:rsidR="00E83483" w:rsidRDefault="005C1F5B">
      <w:pPr>
        <w:pStyle w:val="ProductList-SubClauseHeading"/>
        <w:outlineLvl w:val="3"/>
      </w:pPr>
      <w:r>
        <w:t>Gereksinimler</w:t>
      </w:r>
    </w:p>
    <w:p w:rsidR="00E83483" w:rsidRDefault="005C1F5B">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E83483" w:rsidRDefault="005C1F5B" w:rsidP="005C1F5B">
      <w:pPr>
        <w:pStyle w:val="ProductList-Bullet"/>
        <w:numPr>
          <w:ilvl w:val="1"/>
          <w:numId w:val="55"/>
        </w:numPr>
      </w:pPr>
      <w:r>
        <w:t>Birleşik Çözümün bir parçası olarak çalışan Kendinden Barındırmalı Uygulamalar ve</w:t>
      </w:r>
    </w:p>
    <w:p w:rsidR="00E83483" w:rsidRDefault="005C1F5B" w:rsidP="005C1F5B">
      <w:pPr>
        <w:pStyle w:val="ProductList-Bullet"/>
        <w:numPr>
          <w:ilvl w:val="1"/>
          <w:numId w:val="55"/>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E83483" w:rsidRDefault="005C1F5B">
      <w:pPr>
        <w:pStyle w:val="ProductList-BodyIndented"/>
      </w:pPr>
      <w:r>
        <w:t xml:space="preserve">Birleşik Çözüm oluşturmak ve sağlamak için kullanılan bütün Microsoft yazılımlarının </w:t>
      </w:r>
    </w:p>
    <w:p w:rsidR="00E83483" w:rsidRDefault="005C1F5B" w:rsidP="005C1F5B">
      <w:pPr>
        <w:pStyle w:val="ProductList-Bullet"/>
        <w:numPr>
          <w:ilvl w:val="1"/>
          <w:numId w:val="56"/>
        </w:numPr>
      </w:pPr>
      <w:r>
        <w:t>Toplu Lisanslama programı aracılığıyla lisanslanması ve</w:t>
      </w:r>
    </w:p>
    <w:p w:rsidR="00E83483" w:rsidRDefault="005C1F5B" w:rsidP="005C1F5B">
      <w:pPr>
        <w:pStyle w:val="ProductList-Bullet"/>
        <w:numPr>
          <w:ilvl w:val="1"/>
          <w:numId w:val="56"/>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E83483" w:rsidRDefault="00E83483">
      <w:pPr>
        <w:pStyle w:val="ProductList-BodyIndented"/>
      </w:pPr>
    </w:p>
    <w:p w:rsidR="00E83483" w:rsidRDefault="005C1F5B">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E83483" w:rsidRDefault="00E83483">
      <w:pPr>
        <w:pStyle w:val="ProductList-BodyIndented"/>
      </w:pPr>
    </w:p>
    <w:p w:rsidR="00E83483" w:rsidRDefault="005C1F5B">
      <w:pPr>
        <w:pStyle w:val="ProductList-BodyIndented"/>
      </w:pPr>
      <w:r>
        <w:t>Müşterinin yazılımı:</w:t>
      </w:r>
    </w:p>
    <w:p w:rsidR="00E83483" w:rsidRDefault="005C1F5B" w:rsidP="005C1F5B">
      <w:pPr>
        <w:pStyle w:val="ProductList-Bullet"/>
        <w:numPr>
          <w:ilvl w:val="1"/>
          <w:numId w:val="57"/>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E83483" w:rsidRDefault="005C1F5B" w:rsidP="005C1F5B">
      <w:pPr>
        <w:pStyle w:val="ProductList-Bullet"/>
        <w:numPr>
          <w:ilvl w:val="1"/>
          <w:numId w:val="57"/>
        </w:numPr>
      </w:pPr>
      <w:r>
        <w:t>Birleşik Çözümün başlıca hizmeti ve/veya uygulaması olmalı ve Birleşik Çözümün hiçbir son kullanıcısının Kendinden Barındırmalı Uygulamalara doğrudan erişmesine izin vermemelidir;</w:t>
      </w:r>
    </w:p>
    <w:p w:rsidR="00E83483" w:rsidRDefault="005C1F5B" w:rsidP="005C1F5B">
      <w:pPr>
        <w:pStyle w:val="ProductList-Bullet"/>
        <w:numPr>
          <w:ilvl w:val="1"/>
          <w:numId w:val="57"/>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E83483" w:rsidRDefault="005C1F5B" w:rsidP="005C1F5B">
      <w:pPr>
        <w:pStyle w:val="ProductList-Bullet"/>
        <w:numPr>
          <w:ilvl w:val="1"/>
          <w:numId w:val="57"/>
        </w:numPr>
      </w:pPr>
      <w:r>
        <w:t>yazılımında gömülü olan veya yazılımına destek olmak üzere çalışan bir bağımsız olmayan üçüncü kişi yazılımı içerdiği durumlar haricinde, lisanslanmamalı, sahiplenilmelidir.</w:t>
      </w:r>
    </w:p>
    <w:p w:rsidR="00E83483" w:rsidRDefault="00E83483">
      <w:pPr>
        <w:pStyle w:val="ProductList-BodyIndented"/>
      </w:pPr>
    </w:p>
    <w:p w:rsidR="00E83483" w:rsidRDefault="005C1F5B">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E83483">
      <w:pPr>
        <w:pStyle w:val="PURBreadcrumb"/>
      </w:pPr>
    </w:p>
    <w:p w:rsidR="00E83483" w:rsidRDefault="005C1F5B">
      <w:pPr>
        <w:pStyle w:val="ProductList-SectionHeading"/>
        <w:pageBreakBefore/>
        <w:outlineLvl w:val="0"/>
      </w:pPr>
      <w:bookmarkStart w:id="355" w:name="_Sec1237"/>
      <w:bookmarkEnd w:id="332"/>
      <w:r>
        <w:t>Ek C - Eklentiler ve Diğer Geçiş Lisansları</w:t>
      </w:r>
      <w:r>
        <w:fldChar w:fldCharType="begin"/>
      </w:r>
      <w:r>
        <w:instrText xml:space="preserve"> TC "</w:instrText>
      </w:r>
      <w:bookmarkStart w:id="356" w:name="_Toc507621591"/>
      <w:r>
        <w:instrText>Ek C - Eklentiler ve Diğer Geçiş Lisansları</w:instrText>
      </w:r>
      <w:bookmarkEnd w:id="356"/>
      <w:r>
        <w:instrText>" \l 1</w:instrText>
      </w:r>
      <w:r>
        <w:fldChar w:fldCharType="end"/>
      </w: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357" w:name="_Sec1238"/>
      <w:r>
        <w:t>Eklentiler</w:t>
      </w:r>
      <w:bookmarkEnd w:id="357"/>
      <w:r>
        <w:fldChar w:fldCharType="begin"/>
      </w:r>
      <w:r>
        <w:instrText xml:space="preserve"> TC "</w:instrText>
      </w:r>
      <w:bookmarkStart w:id="358" w:name="_Toc507621592"/>
      <w:r>
        <w:instrText>Eklentiler</w:instrText>
      </w:r>
      <w:bookmarkEnd w:id="358"/>
      <w:r>
        <w:instrText>" \l 2</w:instrText>
      </w:r>
      <w:r>
        <w:fldChar w:fldCharType="end"/>
      </w:r>
    </w:p>
    <w:p w:rsidR="00E83483" w:rsidRDefault="005C1F5B">
      <w:pPr>
        <w:pStyle w:val="ProductList-Body"/>
      </w:pPr>
      <w:r>
        <w:t>Müşteri aşağıdaki şartlara tabi olarak Eklentileri alabilir:</w:t>
      </w:r>
    </w:p>
    <w:p w:rsidR="00E83483" w:rsidRDefault="005C1F5B" w:rsidP="005C1F5B">
      <w:pPr>
        <w:pStyle w:val="ProductList-Bullet"/>
        <w:numPr>
          <w:ilvl w:val="0"/>
          <w:numId w:val="58"/>
        </w:numPr>
      </w:pPr>
      <w:r>
        <w:t>Müşteri, ilgili Nitelikli Lisanslar için etkin YG'ye sahip olmalıdır</w:t>
      </w:r>
    </w:p>
    <w:p w:rsidR="00E83483" w:rsidRDefault="005C1F5B" w:rsidP="005C1F5B">
      <w:pPr>
        <w:pStyle w:val="ProductList-Bullet"/>
        <w:numPr>
          <w:ilvl w:val="0"/>
          <w:numId w:val="58"/>
        </w:numPr>
      </w:pPr>
      <w:r>
        <w:t xml:space="preserve">Müşteri, bu Ekte aksi belirtilmedikçe, her bir Nitelikli Lisans için bir Eklenti SL'si alabilir.  </w:t>
      </w:r>
    </w:p>
    <w:p w:rsidR="00E83483" w:rsidRDefault="005C1F5B" w:rsidP="005C1F5B">
      <w:pPr>
        <w:pStyle w:val="ProductList-Bullet"/>
        <w:numPr>
          <w:ilvl w:val="0"/>
          <w:numId w:val="58"/>
        </w:numPr>
      </w:pPr>
      <w:r>
        <w:t>Müşteri, Nitelikli Lisansların alınmasından önce adet arttırımı günleri arasında eklenti SL'lerini alabilir.</w:t>
      </w:r>
    </w:p>
    <w:p w:rsidR="00E83483" w:rsidRDefault="00E83483">
      <w:pPr>
        <w:pStyle w:val="ProductList-Body"/>
      </w:pPr>
    </w:p>
    <w:p w:rsidR="00E83483" w:rsidRDefault="005C1F5B">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E83483" w:rsidRDefault="00E83483">
      <w:pPr>
        <w:pStyle w:val="ProductList-Body"/>
      </w:pPr>
    </w:p>
    <w:p w:rsidR="00E83483" w:rsidRDefault="005C1F5B">
      <w:pPr>
        <w:pStyle w:val="ProductList-Offering2HeadingNoBorder"/>
        <w:outlineLvl w:val="2"/>
      </w:pPr>
      <w:r>
        <w:t>Windows Masaüstü Bilgisayar İşletim Sistemi</w:t>
      </w:r>
      <w:r>
        <w:fldChar w:fldCharType="begin"/>
      </w:r>
      <w:r>
        <w:instrText xml:space="preserve"> TC "</w:instrText>
      </w:r>
      <w:bookmarkStart w:id="359" w:name="_Toc507621593"/>
      <w:r>
        <w:instrText>Windows Masaüstü Bilgisayar İşletim Sistemi</w:instrText>
      </w:r>
      <w:bookmarkEnd w:id="359"/>
      <w:r>
        <w:instrText>" \l 3</w:instrText>
      </w:r>
      <w:r>
        <w:fldChar w:fldCharType="end"/>
      </w:r>
    </w:p>
    <w:p w:rsidR="00E83483" w:rsidRDefault="005C1F5B">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68"/>
        <w:gridCol w:w="5648"/>
      </w:tblGrid>
      <w:tr w:rsidR="00E83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83483" w:rsidRDefault="005C1F5B">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E83483" w:rsidRDefault="00E83483">
            <w:pPr>
              <w:pStyle w:val="ProductList-TableBody"/>
            </w:pP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E83483" w:rsidRDefault="005C1F5B">
            <w:pPr>
              <w:pStyle w:val="ProductList-TableBody"/>
            </w:pPr>
            <w:r>
              <w:t>Cihaz Başına Windows 10 Enterprise/Education E3</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588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 Başına Windows 10 Enterprise E3/E5</w:t>
            </w:r>
          </w:p>
        </w:tc>
      </w:tr>
      <w:tr w:rsidR="00E83483">
        <w:tc>
          <w:tcPr>
            <w:tcW w:w="588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 Başına Windows VDA E3/E5</w:t>
            </w:r>
          </w:p>
        </w:tc>
      </w:tr>
    </w:tbl>
    <w:p w:rsidR="00E83483" w:rsidRDefault="00E83483">
      <w:pPr>
        <w:pStyle w:val="ProductList-Body"/>
      </w:pPr>
    </w:p>
    <w:p w:rsidR="00E83483" w:rsidRDefault="005C1F5B">
      <w:pPr>
        <w:pStyle w:val="ProductList-Offering2HeadingNoBorder"/>
        <w:outlineLvl w:val="2"/>
      </w:pPr>
      <w:r>
        <w:t>Microsoft Operations Management and Security</w:t>
      </w:r>
      <w:r>
        <w:fldChar w:fldCharType="begin"/>
      </w:r>
      <w:r>
        <w:instrText xml:space="preserve"> TC "</w:instrText>
      </w:r>
      <w:bookmarkStart w:id="360" w:name="_Toc507621594"/>
      <w:r>
        <w:instrText>Microsoft Operations Management and Security</w:instrText>
      </w:r>
      <w:bookmarkEnd w:id="360"/>
      <w:r>
        <w:instrText>" \l 3</w:instrText>
      </w:r>
      <w:r>
        <w:fldChar w:fldCharType="end"/>
      </w:r>
    </w:p>
    <w:p w:rsidR="00E83483" w:rsidRDefault="00E83483">
      <w:pPr>
        <w:pStyle w:val="ProductList-Body"/>
      </w:pPr>
    </w:p>
    <w:p w:rsidR="00E83483" w:rsidRDefault="005C1F5B">
      <w:pPr>
        <w:pStyle w:val="ProductList-Body"/>
      </w:pPr>
      <w:r>
        <w:t xml:space="preserve">Müşteri, Uygun Miktara kadar her bir Nitelikli Lisans için bir E1 ve E2 Eklenti kombinasyonu satın alabilir. </w:t>
      </w:r>
    </w:p>
    <w:p w:rsidR="00E83483" w:rsidRDefault="00E83483">
      <w:pPr>
        <w:pStyle w:val="ProductList-Body"/>
      </w:pPr>
    </w:p>
    <w:p w:rsidR="00E83483" w:rsidRDefault="005C1F5B">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E83483" w:rsidRDefault="00E83483">
      <w:pPr>
        <w:pStyle w:val="ProductList-Body"/>
      </w:pPr>
    </w:p>
    <w:tbl>
      <w:tblPr>
        <w:tblStyle w:val="PURTable"/>
        <w:tblW w:w="0" w:type="dxa"/>
        <w:tblLook w:val="04A0" w:firstRow="1" w:lastRow="0" w:firstColumn="1" w:lastColumn="0" w:noHBand="0" w:noVBand="1"/>
      </w:tblPr>
      <w:tblGrid>
        <w:gridCol w:w="3899"/>
        <w:gridCol w:w="3796"/>
        <w:gridCol w:w="3221"/>
      </w:tblGrid>
      <w:tr w:rsidR="00E8348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83483" w:rsidRDefault="005C1F5B">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E83483" w:rsidRDefault="005C1F5B">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E83483" w:rsidRDefault="005C1F5B">
            <w:pPr>
              <w:pStyle w:val="ProductList-TableBody"/>
            </w:pPr>
            <w:r>
              <w:rPr>
                <w:color w:val="FFFFFF"/>
              </w:rPr>
              <w:t>Uygun Miktar</w:t>
            </w:r>
          </w:p>
        </w:tc>
      </w:tr>
      <w:tr w:rsidR="00E83483">
        <w:tc>
          <w:tcPr>
            <w:tcW w:w="428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1/4 (minimum dört adet nitelikli lisans gerektirir)</w:t>
            </w:r>
          </w:p>
        </w:tc>
      </w:tr>
      <w:tr w:rsidR="00E83483">
        <w:tc>
          <w:tcPr>
            <w:tcW w:w="428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428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1</w:t>
            </w:r>
          </w:p>
        </w:tc>
      </w:tr>
      <w:tr w:rsidR="00E83483">
        <w:tc>
          <w:tcPr>
            <w:tcW w:w="428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428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2</w:t>
            </w:r>
          </w:p>
        </w:tc>
      </w:tr>
      <w:tr w:rsidR="00E83483">
        <w:tc>
          <w:tcPr>
            <w:tcW w:w="428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428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E83483" w:rsidRDefault="005C1F5B">
            <w:pPr>
              <w:pStyle w:val="ProductList-TableBody"/>
            </w:pPr>
            <w:r>
              <w:t>8</w:t>
            </w:r>
          </w:p>
        </w:tc>
      </w:tr>
      <w:tr w:rsidR="00E83483">
        <w:tc>
          <w:tcPr>
            <w:tcW w:w="428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Offering2HeadingNoBorder"/>
        <w:outlineLvl w:val="2"/>
      </w:pPr>
      <w:r>
        <w:t>Microsoft Azure Kullanıcı Planları</w:t>
      </w:r>
      <w:r>
        <w:fldChar w:fldCharType="begin"/>
      </w:r>
      <w:r>
        <w:instrText xml:space="preserve"> TC "</w:instrText>
      </w:r>
      <w:bookmarkStart w:id="361" w:name="_Toc507621595"/>
      <w:r>
        <w:instrText>Microsoft Azure Kullanıcı Planları</w:instrText>
      </w:r>
      <w:bookmarkEnd w:id="361"/>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304"/>
        <w:gridCol w:w="5612"/>
      </w:tblGrid>
      <w:tr w:rsidR="00E83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83483" w:rsidRDefault="005C1F5B">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Kurumsal CAL Paketi</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Kullanıcı başına Advanced Threat Protection 2016 İstemci Yönetim Lisansı</w:t>
            </w:r>
          </w:p>
        </w:tc>
      </w:tr>
    </w:tbl>
    <w:p w:rsidR="00E83483" w:rsidRDefault="00E83483">
      <w:pPr>
        <w:pStyle w:val="ProductList-Body"/>
      </w:pPr>
    </w:p>
    <w:p w:rsidR="00E83483" w:rsidRDefault="005C1F5B">
      <w:pPr>
        <w:pStyle w:val="ProductList-Offering2HeadingNoBorder"/>
        <w:outlineLvl w:val="2"/>
      </w:pPr>
      <w:r>
        <w:t>Microsoft 365</w:t>
      </w:r>
      <w:r>
        <w:fldChar w:fldCharType="begin"/>
      </w:r>
      <w:r>
        <w:instrText xml:space="preserve"> TC "</w:instrText>
      </w:r>
      <w:bookmarkStart w:id="362" w:name="_Toc507621596"/>
      <w:r>
        <w:instrText>Microsoft 365</w:instrText>
      </w:r>
      <w:bookmarkEnd w:id="362"/>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255"/>
        <w:gridCol w:w="5661"/>
      </w:tblGrid>
      <w:tr w:rsidR="00E83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83483" w:rsidRDefault="005C1F5B">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365 E3/E5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Cihaz Başına Windows 10 Enterprise/Education E3 ve</w:t>
            </w:r>
          </w:p>
          <w:p w:rsidR="00E83483" w:rsidRDefault="005C1F5B">
            <w:pPr>
              <w:pStyle w:val="ProductList-TableBody"/>
            </w:pPr>
            <w:r>
              <w:t>Core/Kurumsal CAL Paketi ve</w:t>
            </w:r>
          </w:p>
          <w:p w:rsidR="00E83483" w:rsidRDefault="005C1F5B">
            <w:pPr>
              <w:pStyle w:val="ProductList-TableBody"/>
            </w:pPr>
            <w:r>
              <w:t>Office Professional Plus</w:t>
            </w:r>
          </w:p>
        </w:tc>
      </w:tr>
      <w:tr w:rsidR="00E83483">
        <w:tc>
          <w:tcPr>
            <w:tcW w:w="588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Office 365 E1/E3</w:t>
            </w:r>
          </w:p>
        </w:tc>
      </w:tr>
    </w:tbl>
    <w:p w:rsidR="00E83483" w:rsidRDefault="00E83483">
      <w:pPr>
        <w:pStyle w:val="ProductList-Body"/>
      </w:pPr>
    </w:p>
    <w:p w:rsidR="00E83483" w:rsidRDefault="005C1F5B">
      <w:pPr>
        <w:pStyle w:val="ProductList-Offering2HeadingNoBorder"/>
        <w:outlineLvl w:val="2"/>
      </w:pPr>
      <w:r>
        <w:t>Enterprise Mobility + Security</w:t>
      </w:r>
      <w:r>
        <w:fldChar w:fldCharType="begin"/>
      </w:r>
      <w:r>
        <w:instrText xml:space="preserve"> TC "</w:instrText>
      </w:r>
      <w:bookmarkStart w:id="363" w:name="_Toc507621597"/>
      <w:r>
        <w:instrText>Enterprise Mobility + Security</w:instrText>
      </w:r>
      <w:bookmarkEnd w:id="363"/>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406"/>
        <w:gridCol w:w="5510"/>
      </w:tblGrid>
      <w:tr w:rsidR="00E83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00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r w:rsidR="00E83483">
        <w:tc>
          <w:tcPr>
            <w:tcW w:w="600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Kurumsal CAL Paketi</w:t>
            </w:r>
          </w:p>
        </w:tc>
      </w:tr>
      <w:tr w:rsidR="00E83483">
        <w:tc>
          <w:tcPr>
            <w:tcW w:w="600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için Core CAL Paketi Köprüsü</w:t>
            </w:r>
          </w:p>
        </w:tc>
      </w:tr>
      <w:tr w:rsidR="00E83483">
        <w:tc>
          <w:tcPr>
            <w:tcW w:w="600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ve Microsoft Intune için Core CAL Paketi Köprüsü</w:t>
            </w:r>
          </w:p>
        </w:tc>
      </w:tr>
      <w:tr w:rsidR="00E83483">
        <w:tc>
          <w:tcPr>
            <w:tcW w:w="600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için Kurumsal CAL Paketi Köprüsü</w:t>
            </w:r>
          </w:p>
        </w:tc>
      </w:tr>
      <w:tr w:rsidR="00E83483">
        <w:tc>
          <w:tcPr>
            <w:tcW w:w="600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ve Microsoft Intune için Kurumsal CAL Paketi Köprüsü</w:t>
            </w:r>
          </w:p>
        </w:tc>
      </w:tr>
    </w:tbl>
    <w:p w:rsidR="00E83483" w:rsidRDefault="00E83483">
      <w:pPr>
        <w:pStyle w:val="ProductList-Body"/>
      </w:pPr>
    </w:p>
    <w:p w:rsidR="00E83483" w:rsidRDefault="005C1F5B">
      <w:pPr>
        <w:pStyle w:val="ProductList-Offering2HeadingNoBorder"/>
        <w:outlineLvl w:val="2"/>
      </w:pPr>
      <w:r>
        <w:t>Microsoft Dynamics 365 Hizmetleri</w:t>
      </w:r>
      <w:r>
        <w:fldChar w:fldCharType="begin"/>
      </w:r>
      <w:r>
        <w:instrText xml:space="preserve"> TC "</w:instrText>
      </w:r>
      <w:bookmarkStart w:id="364" w:name="_Toc507621598"/>
      <w:r>
        <w:instrText>Microsoft Dynamics 365 Hizmetleri</w:instrText>
      </w:r>
      <w:bookmarkEnd w:id="364"/>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484"/>
        <w:gridCol w:w="5432"/>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Ekip Üyeleri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Task CAL</w:t>
            </w:r>
          </w:p>
        </w:tc>
      </w:tr>
      <w:tr w:rsidR="00E83483">
        <w:tc>
          <w:tcPr>
            <w:tcW w:w="612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Self Serve CAL</w:t>
            </w:r>
          </w:p>
        </w:tc>
      </w:tr>
      <w:tr w:rsidR="00E83483">
        <w:tc>
          <w:tcPr>
            <w:tcW w:w="612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Essentials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Ekip Üyeleri için Microsoft Dynamics 365 Şirket İçi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Operations Device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Görev CAL'si (Cihaz)</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Device için Microsoft Dynamics 365 CAL</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Activity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Activity için Microsoft Dynamics 365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Functional/Kurumsal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için Microsoft Dynamics 365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Perakende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Functional/Kurumsal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için Microsoft Dynamics 365 CAL</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Yetenek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Kurumsal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Satış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365 Şirket İçi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365 Şirket İçi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Müşteri Hizmetleri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Müşteri Hizmetleri için Microsoft Dynamics 365 Şirket İçi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Enterprise sürümü Plan 1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Müşteri Hizmetleri için Microsoft Dynamics 365 Şirket İçi CAL</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for Case Management,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365 Şirket İçi CAL</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Professional CAL</w:t>
            </w:r>
          </w:p>
        </w:tc>
      </w:tr>
    </w:tbl>
    <w:p w:rsidR="00E83483" w:rsidRDefault="00E83483">
      <w:pPr>
        <w:pStyle w:val="ProductList-Body"/>
      </w:pPr>
    </w:p>
    <w:p w:rsidR="00E83483" w:rsidRDefault="005C1F5B">
      <w:pPr>
        <w:pStyle w:val="ProductList-Offering2HeadingNoBorder"/>
        <w:outlineLvl w:val="2"/>
      </w:pPr>
      <w:r>
        <w:t>Office 365 Uygulamaları</w:t>
      </w:r>
      <w:r>
        <w:fldChar w:fldCharType="begin"/>
      </w:r>
      <w:r>
        <w:instrText xml:space="preserve"> TC "</w:instrText>
      </w:r>
      <w:bookmarkStart w:id="365" w:name="_Toc507621599"/>
      <w:r>
        <w:instrText>Office 365 Uygulamaları</w:instrText>
      </w:r>
      <w:bookmarkEnd w:id="365"/>
      <w:r>
        <w:instrText>" \l 3</w:instrText>
      </w:r>
      <w:r>
        <w:fldChar w:fldCharType="end"/>
      </w:r>
    </w:p>
    <w:tbl>
      <w:tblPr>
        <w:tblStyle w:val="PURTable"/>
        <w:tblW w:w="0" w:type="dxa"/>
        <w:tblLook w:val="04A0" w:firstRow="1" w:lastRow="0" w:firstColumn="1" w:lastColumn="0" w:noHBand="0" w:noVBand="1"/>
      </w:tblPr>
      <w:tblGrid>
        <w:gridCol w:w="5623"/>
        <w:gridCol w:w="5293"/>
      </w:tblGrid>
      <w:tr w:rsidR="00E83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Professional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Standard</w:t>
            </w:r>
          </w:p>
        </w:tc>
      </w:tr>
    </w:tbl>
    <w:p w:rsidR="00E83483" w:rsidRDefault="00E83483">
      <w:pPr>
        <w:pStyle w:val="ProductList-Body"/>
      </w:pPr>
    </w:p>
    <w:p w:rsidR="00E83483" w:rsidRDefault="005C1F5B">
      <w:pPr>
        <w:pStyle w:val="ProductList-Offering2HeadingNoBorder"/>
        <w:outlineLvl w:val="2"/>
      </w:pPr>
      <w:r>
        <w:t>Office 365 Paketleri</w:t>
      </w:r>
      <w:r>
        <w:fldChar w:fldCharType="begin"/>
      </w:r>
      <w:r>
        <w:instrText xml:space="preserve"> TC "</w:instrText>
      </w:r>
      <w:bookmarkStart w:id="366" w:name="_Toc507621600"/>
      <w:r>
        <w:instrText>Office 365 Paketleri</w:instrText>
      </w:r>
      <w:bookmarkEnd w:id="366"/>
      <w:r>
        <w:instrText>" \l 3</w:instrText>
      </w:r>
      <w:r>
        <w:fldChar w:fldCharType="end"/>
      </w:r>
    </w:p>
    <w:p w:rsidR="00E83483" w:rsidRDefault="005C1F5B">
      <w:pPr>
        <w:pStyle w:val="ProductList-Body"/>
      </w:pPr>
      <w:r>
        <w:t xml:space="preserve">Eklenti Kullanıcı SL'leri, Lisanslı Kullanıcılara, herhangi bir cihazdan Nitelikli Lisansa eşdeğer sunucu yazılımı erişim haklarını sağlar. </w:t>
      </w:r>
    </w:p>
    <w:p w:rsidR="00E83483" w:rsidRDefault="00E83483">
      <w:pPr>
        <w:pStyle w:val="ProductList-Body"/>
      </w:pPr>
    </w:p>
    <w:tbl>
      <w:tblPr>
        <w:tblStyle w:val="PURTable"/>
        <w:tblW w:w="0" w:type="dxa"/>
        <w:tblLook w:val="04A0" w:firstRow="1" w:lastRow="0" w:firstColumn="1" w:lastColumn="0" w:noHBand="0" w:noVBand="1"/>
      </w:tblPr>
      <w:tblGrid>
        <w:gridCol w:w="5631"/>
        <w:gridCol w:w="5285"/>
      </w:tblGrid>
      <w:tr w:rsidR="00E83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Core CAL Paketi</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E3,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 xml:space="preserve">Office 365 A5 Eklentisi </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Core CAL Paketi ve</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5C1F5B">
            <w:pPr>
              <w:pStyle w:val="ProductList-TableBody"/>
            </w:pPr>
            <w:r>
              <w:t>Office Professional Plus</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E3, ProPlus Eklentisi olmadan</w:t>
            </w:r>
          </w:p>
        </w:tc>
        <w:tc>
          <w:tcPr>
            <w:tcW w:w="588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Kurumsal CAL Paketi</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E4, ProPlus Eklentisi olmadan</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A5 Eklentisi</w:t>
            </w:r>
          </w:p>
        </w:tc>
        <w:tc>
          <w:tcPr>
            <w:tcW w:w="5880" w:type="dxa"/>
            <w:tcBorders>
              <w:top w:val="none" w:sz="4" w:space="0" w:color="6E6E6E"/>
              <w:left w:val="single" w:sz="4" w:space="0" w:color="6E6E6E"/>
              <w:bottom w:val="single" w:sz="4" w:space="0" w:color="000000"/>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E3 Eklentisi</w:t>
            </w:r>
          </w:p>
        </w:tc>
        <w:tc>
          <w:tcPr>
            <w:tcW w:w="5880" w:type="dxa"/>
            <w:tcBorders>
              <w:top w:val="single" w:sz="4" w:space="0" w:color="000000"/>
              <w:left w:val="single" w:sz="4" w:space="0" w:color="6E6E6E"/>
              <w:bottom w:val="none" w:sz="4" w:space="0" w:color="6E6E6E"/>
              <w:right w:val="single" w:sz="4" w:space="0" w:color="6E6E6E"/>
            </w:tcBorders>
          </w:tcPr>
          <w:p w:rsidR="00E83483" w:rsidRDefault="005C1F5B">
            <w:pPr>
              <w:pStyle w:val="ProductList-TableBody"/>
            </w:pPr>
            <w:r>
              <w:t>Kurumsal CAL Paketi ve</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5C1F5B">
            <w:pPr>
              <w:pStyle w:val="ProductList-TableBody"/>
            </w:pPr>
            <w:r>
              <w:t>Office Professional Plus</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Professional Plus</w:t>
            </w:r>
          </w:p>
        </w:tc>
      </w:tr>
    </w:tbl>
    <w:p w:rsidR="00E83483" w:rsidRDefault="00E83483">
      <w:pPr>
        <w:pStyle w:val="ProductList-Body"/>
      </w:pPr>
    </w:p>
    <w:p w:rsidR="00E83483" w:rsidRDefault="005C1F5B">
      <w:pPr>
        <w:pStyle w:val="ProductList-Offering2HeadingNoBorder"/>
        <w:outlineLvl w:val="2"/>
      </w:pPr>
      <w:r>
        <w:t>Exchange Online</w:t>
      </w:r>
      <w:r>
        <w:fldChar w:fldCharType="begin"/>
      </w:r>
      <w:r>
        <w:instrText xml:space="preserve"> TC "</w:instrText>
      </w:r>
      <w:bookmarkStart w:id="367" w:name="_Toc507621601"/>
      <w:r>
        <w:instrText>Exchange Online</w:instrText>
      </w:r>
      <w:bookmarkEnd w:id="367"/>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722"/>
        <w:gridCol w:w="5194"/>
      </w:tblGrid>
      <w:tr w:rsidR="00E83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3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Exchange Standard CAL</w:t>
            </w:r>
          </w:p>
        </w:tc>
      </w:tr>
      <w:tr w:rsidR="00E83483">
        <w:tc>
          <w:tcPr>
            <w:tcW w:w="63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bl>
    <w:p w:rsidR="00E83483" w:rsidRDefault="00E83483">
      <w:pPr>
        <w:pStyle w:val="ProductList-Body"/>
      </w:pPr>
    </w:p>
    <w:p w:rsidR="00E83483" w:rsidRDefault="005C1F5B">
      <w:pPr>
        <w:pStyle w:val="ProductList-Offering2HeadingNoBorder"/>
        <w:outlineLvl w:val="2"/>
      </w:pPr>
      <w:r>
        <w:t>Project Online</w:t>
      </w:r>
      <w:r>
        <w:fldChar w:fldCharType="begin"/>
      </w:r>
      <w:r>
        <w:instrText xml:space="preserve"> TC "</w:instrText>
      </w:r>
      <w:bookmarkStart w:id="368" w:name="_Toc507621602"/>
      <w:r>
        <w:instrText>Project Online</w:instrText>
      </w:r>
      <w:bookmarkEnd w:id="368"/>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723"/>
        <w:gridCol w:w="5193"/>
      </w:tblGrid>
      <w:tr w:rsidR="00E83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Project Professional</w:t>
            </w: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Project Standard</w:t>
            </w: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Project Server CAL</w:t>
            </w: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r>
      <w:tr w:rsidR="00E83483">
        <w:tc>
          <w:tcPr>
            <w:tcW w:w="63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bl>
    <w:p w:rsidR="00E83483" w:rsidRDefault="00E83483">
      <w:pPr>
        <w:pStyle w:val="ProductList-Body"/>
      </w:pPr>
    </w:p>
    <w:p w:rsidR="00E83483" w:rsidRDefault="005C1F5B">
      <w:pPr>
        <w:pStyle w:val="ProductList-Offering2HeadingNoBorder"/>
        <w:outlineLvl w:val="2"/>
      </w:pPr>
      <w:r>
        <w:t>SharePoint Online</w:t>
      </w:r>
      <w:r>
        <w:fldChar w:fldCharType="begin"/>
      </w:r>
      <w:r>
        <w:instrText xml:space="preserve"> TC "</w:instrText>
      </w:r>
      <w:bookmarkStart w:id="369" w:name="_Toc507621603"/>
      <w:r>
        <w:instrText>SharePoint Online</w:instrText>
      </w:r>
      <w:bookmarkEnd w:id="369"/>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724"/>
        <w:gridCol w:w="5192"/>
      </w:tblGrid>
      <w:tr w:rsidR="00E83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3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SharePoint Standard CAL</w:t>
            </w:r>
          </w:p>
        </w:tc>
      </w:tr>
      <w:tr w:rsidR="00E83483">
        <w:tc>
          <w:tcPr>
            <w:tcW w:w="63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bl>
    <w:p w:rsidR="00E83483" w:rsidRDefault="00E83483">
      <w:pPr>
        <w:pStyle w:val="ProductList-Body"/>
      </w:pPr>
    </w:p>
    <w:p w:rsidR="00E83483" w:rsidRDefault="005C1F5B">
      <w:pPr>
        <w:pStyle w:val="ProductList-Offering2HeadingNoBorder"/>
        <w:outlineLvl w:val="2"/>
      </w:pPr>
      <w:r>
        <w:t>Skype Kurumsal Çevrimiçi Sürüm</w:t>
      </w:r>
      <w:r>
        <w:fldChar w:fldCharType="begin"/>
      </w:r>
      <w:r>
        <w:instrText xml:space="preserve"> TC "</w:instrText>
      </w:r>
      <w:bookmarkStart w:id="370" w:name="_Toc507621604"/>
      <w:r>
        <w:instrText>Skype Kurumsal Çevrimiçi Sürüm</w:instrText>
      </w:r>
      <w:bookmarkEnd w:id="370"/>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828"/>
        <w:gridCol w:w="5088"/>
      </w:tblGrid>
      <w:tr w:rsidR="00E8348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48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Skype Kurumsal Standard CAL</w:t>
            </w:r>
          </w:p>
        </w:tc>
      </w:tr>
      <w:tr w:rsidR="00E83483">
        <w:tc>
          <w:tcPr>
            <w:tcW w:w="648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bl>
    <w:p w:rsidR="00E83483" w:rsidRDefault="00E83483">
      <w:pPr>
        <w:pStyle w:val="ProductList-Body"/>
      </w:pPr>
    </w:p>
    <w:p w:rsidR="00E83483" w:rsidRDefault="005C1F5B">
      <w:pPr>
        <w:pStyle w:val="ProductList-Offering2HeadingNoBorder"/>
        <w:outlineLvl w:val="2"/>
      </w:pPr>
      <w:r>
        <w:t>Microsoft Intune</w:t>
      </w:r>
      <w:r>
        <w:fldChar w:fldCharType="begin"/>
      </w:r>
      <w:r>
        <w:instrText xml:space="preserve"> TC "</w:instrText>
      </w:r>
      <w:bookmarkStart w:id="371" w:name="_Toc507621605"/>
      <w:r>
        <w:instrText>Microsoft Intune</w:instrText>
      </w:r>
      <w:bookmarkEnd w:id="371"/>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723"/>
        <w:gridCol w:w="5193"/>
      </w:tblGrid>
      <w:tr w:rsidR="00E83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3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r w:rsidR="00E83483">
        <w:tc>
          <w:tcPr>
            <w:tcW w:w="63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Kurumsal CAL Paketi</w:t>
            </w:r>
          </w:p>
        </w:tc>
      </w:tr>
      <w:tr w:rsidR="00E83483">
        <w:tc>
          <w:tcPr>
            <w:tcW w:w="63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r>
      <w:tr w:rsidR="00E83483">
        <w:tc>
          <w:tcPr>
            <w:tcW w:w="63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Kurumsal CAL Paketi</w:t>
            </w:r>
          </w:p>
        </w:tc>
      </w:tr>
    </w:tbl>
    <w:p w:rsidR="00E83483" w:rsidRDefault="00E83483">
      <w:pPr>
        <w:pStyle w:val="ProductList-Body"/>
      </w:pPr>
    </w:p>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OfferingGroupHeading"/>
        <w:outlineLvl w:val="1"/>
      </w:pPr>
      <w:bookmarkStart w:id="372" w:name="_Sec1240"/>
      <w:r>
        <w:t>YG'den Geçiş</w:t>
      </w:r>
      <w:bookmarkEnd w:id="372"/>
      <w:r>
        <w:fldChar w:fldCharType="begin"/>
      </w:r>
      <w:r>
        <w:instrText xml:space="preserve"> TC "</w:instrText>
      </w:r>
      <w:bookmarkStart w:id="373" w:name="_Toc507621606"/>
      <w:r>
        <w:instrText>YG'den Geçiş</w:instrText>
      </w:r>
      <w:bookmarkEnd w:id="373"/>
      <w:r>
        <w:instrText>" \l 2</w:instrText>
      </w:r>
      <w:r>
        <w:fldChar w:fldCharType="end"/>
      </w:r>
    </w:p>
    <w:p w:rsidR="00E83483" w:rsidRDefault="005C1F5B">
      <w:pPr>
        <w:pStyle w:val="ProductList-Body"/>
      </w:pPr>
      <w:r>
        <w:t>Müşteri, aşağıdaki şartlara tabi olarak tam olarak ödenmiş kalıcı Lisanslar için, YG yerine YG SL'sinden Geçişler alabilir:</w:t>
      </w:r>
    </w:p>
    <w:p w:rsidR="00E83483" w:rsidRDefault="005C1F5B" w:rsidP="005C1F5B">
      <w:pPr>
        <w:pStyle w:val="ProductList-Bullet"/>
        <w:numPr>
          <w:ilvl w:val="0"/>
          <w:numId w:val="59"/>
        </w:numPr>
      </w:pPr>
      <w:r>
        <w:t>Müşteri, ilgili Nitelikli Lisanslar için etkin YG'ye sahiptir veya güvence yeniliyordur</w:t>
      </w:r>
    </w:p>
    <w:p w:rsidR="00E83483" w:rsidRDefault="005C1F5B" w:rsidP="005C1F5B">
      <w:pPr>
        <w:pStyle w:val="ProductList-Bullet"/>
        <w:numPr>
          <w:ilvl w:val="0"/>
          <w:numId w:val="59"/>
        </w:numPr>
      </w:pPr>
      <w:r>
        <w:t>Müşteri, bu Ekte aksi belirtilmedikçe, her bir Nitelikli Lisans için birden fazla YG SL'sinden Geçiş alamaz</w:t>
      </w:r>
    </w:p>
    <w:p w:rsidR="00E83483" w:rsidRDefault="005C1F5B" w:rsidP="005C1F5B">
      <w:pPr>
        <w:pStyle w:val="ProductList-Bullet"/>
        <w:numPr>
          <w:ilvl w:val="0"/>
          <w:numId w:val="59"/>
        </w:numPr>
      </w:pPr>
      <w:r>
        <w:t xml:space="preserve">Müşteri, Kayıt Anlaşması yıl dönümünde veya yenilemesinde YG SL'sinden Geçişler alır </w:t>
      </w:r>
    </w:p>
    <w:p w:rsidR="00E83483" w:rsidRDefault="00E83483">
      <w:pPr>
        <w:pStyle w:val="ProductList-Body"/>
      </w:pPr>
    </w:p>
    <w:p w:rsidR="00E83483" w:rsidRDefault="005C1F5B">
      <w:pPr>
        <w:pStyle w:val="ProductList-Body"/>
      </w:pPr>
      <w:r>
        <w:t>En az üç yıl boyunca sürekli üyelik kapsamına sahip Kurumsal Anlaşma Üyelik müşterileri, YG SL'sinden Geçişler satın alabilir. Bir anlaşma yenileyen Müşteriler, YG SL'sinden Geçişi, tekabül eden sona eren YG SL'si sayısına kadar yenileyebilirler.</w:t>
      </w:r>
    </w:p>
    <w:p w:rsidR="00E83483" w:rsidRDefault="00E83483">
      <w:pPr>
        <w:pStyle w:val="ProductList-Body"/>
      </w:pPr>
    </w:p>
    <w:p w:rsidR="00E83483" w:rsidRDefault="005C1F5B">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Windows Masaüstü Bilgisayar İşletim Sistemi bölüm 4.4'de yer alan Birincil kullanım gereksinimlerine uymak için gerekli cihazları eklemesi durumunda, Müşteri daha fazla YG Kullanıcı SL'lerinden Geçiş satın alabilir. </w:t>
      </w:r>
    </w:p>
    <w:p w:rsidR="00E83483" w:rsidRDefault="00E83483">
      <w:pPr>
        <w:pStyle w:val="ProductList-Body"/>
      </w:pPr>
    </w:p>
    <w:p w:rsidR="00E83483" w:rsidRDefault="005C1F5B">
      <w:pPr>
        <w:pStyle w:val="ProductList-Offering2HeadingNoBorder"/>
        <w:outlineLvl w:val="2"/>
      </w:pPr>
      <w:r>
        <w:t>CAL Paketleri</w:t>
      </w:r>
      <w:r>
        <w:fldChar w:fldCharType="begin"/>
      </w:r>
      <w:r>
        <w:instrText xml:space="preserve"> TC "</w:instrText>
      </w:r>
      <w:bookmarkStart w:id="374" w:name="_Toc507621607"/>
      <w:r>
        <w:instrText>CAL Paketleri</w:instrText>
      </w:r>
      <w:bookmarkEnd w:id="374"/>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530"/>
        <w:gridCol w:w="5386"/>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Üst CAL Paketi için YG</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Üst CAL Paketi için YG</w:t>
            </w:r>
          </w:p>
        </w:tc>
      </w:tr>
    </w:tbl>
    <w:p w:rsidR="00E83483" w:rsidRDefault="00E83483">
      <w:pPr>
        <w:pStyle w:val="ProductList-Body"/>
      </w:pPr>
    </w:p>
    <w:p w:rsidR="00E83483" w:rsidRDefault="005C1F5B">
      <w:pPr>
        <w:pStyle w:val="ProductList-Offering2HeadingNoBorder"/>
        <w:outlineLvl w:val="2"/>
      </w:pPr>
      <w:r>
        <w:t>Windows Masaüstü Bilgisayar İşletim Sistemi</w:t>
      </w:r>
      <w:r>
        <w:fldChar w:fldCharType="begin"/>
      </w:r>
      <w:r>
        <w:instrText xml:space="preserve"> TC "</w:instrText>
      </w:r>
      <w:bookmarkStart w:id="375" w:name="_Toc507621608"/>
      <w:r>
        <w:instrText>Windows Masaüstü Bilgisayar İşletim Sistemi</w:instrText>
      </w:r>
      <w:bookmarkEnd w:id="375"/>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512"/>
        <w:gridCol w:w="5404"/>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12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Windows Masaüstü Bilgisayar İşletim Sistemi için YG</w:t>
            </w:r>
          </w:p>
        </w:tc>
      </w:tr>
    </w:tbl>
    <w:p w:rsidR="00E83483" w:rsidRDefault="00E83483">
      <w:pPr>
        <w:pStyle w:val="ProductList-Body"/>
      </w:pPr>
    </w:p>
    <w:p w:rsidR="00E83483" w:rsidRDefault="00E83483">
      <w:pPr>
        <w:pStyle w:val="ProductList-Body"/>
      </w:pPr>
    </w:p>
    <w:p w:rsidR="00E83483" w:rsidRDefault="005C1F5B">
      <w:pPr>
        <w:pStyle w:val="ProductList-Offering2HeadingNoBorder"/>
        <w:outlineLvl w:val="2"/>
      </w:pPr>
      <w:r>
        <w:t>Microsoft Operations Management and Security</w:t>
      </w:r>
      <w:r>
        <w:fldChar w:fldCharType="begin"/>
      </w:r>
      <w:r>
        <w:instrText xml:space="preserve"> TC "</w:instrText>
      </w:r>
      <w:bookmarkStart w:id="376" w:name="_Toc507621609"/>
      <w:r>
        <w:instrText>Microsoft Operations Management and Security</w:instrText>
      </w:r>
      <w:bookmarkEnd w:id="376"/>
      <w:r>
        <w:instrText>" \l 3</w:instrText>
      </w:r>
      <w:r>
        <w:fldChar w:fldCharType="end"/>
      </w:r>
    </w:p>
    <w:p w:rsidR="00E83483" w:rsidRDefault="00E83483">
      <w:pPr>
        <w:pStyle w:val="ProductList-Body"/>
      </w:pPr>
    </w:p>
    <w:p w:rsidR="00E83483" w:rsidRDefault="005C1F5B">
      <w:pPr>
        <w:pStyle w:val="ProductList-Body"/>
      </w:pPr>
      <w:r>
        <w:t>Müşteri, Uygun Miktara kadar her bir Nitelikli Lisans için bir E1 ve E2 YG SL'sinden Geçiş kombinasyonu satın alabilir.</w:t>
      </w:r>
    </w:p>
    <w:p w:rsidR="00E83483" w:rsidRDefault="00E83483">
      <w:pPr>
        <w:pStyle w:val="ProductList-Body"/>
      </w:pPr>
    </w:p>
    <w:tbl>
      <w:tblPr>
        <w:tblStyle w:val="PURTable"/>
        <w:tblW w:w="0" w:type="dxa"/>
        <w:tblLook w:val="04A0" w:firstRow="1" w:lastRow="0" w:firstColumn="1" w:lastColumn="0" w:noHBand="0" w:noVBand="1"/>
      </w:tblPr>
      <w:tblGrid>
        <w:gridCol w:w="3469"/>
        <w:gridCol w:w="3790"/>
        <w:gridCol w:w="3657"/>
      </w:tblGrid>
      <w:tr w:rsidR="00E8348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4160" w:type="dxa"/>
            <w:tcBorders>
              <w:top w:val="single" w:sz="4" w:space="0" w:color="0070C0"/>
            </w:tcBorders>
            <w:shd w:val="clear" w:color="auto" w:fill="0070C0"/>
          </w:tcPr>
          <w:p w:rsidR="00E83483" w:rsidRDefault="005C1F5B">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Uygun Miktar</w:t>
            </w:r>
          </w:p>
        </w:tc>
      </w:tr>
      <w:tr w:rsidR="00E83483">
        <w:tc>
          <w:tcPr>
            <w:tcW w:w="3800" w:type="dxa"/>
            <w:tcBorders>
              <w:top w:val="single" w:sz="4" w:space="0" w:color="6E6E6E"/>
              <w:left w:val="single" w:sz="4" w:space="0" w:color="6E6E6E"/>
              <w:bottom w:val="none" w:sz="4" w:space="0" w:color="6E6E6E"/>
            </w:tcBorders>
          </w:tcPr>
          <w:p w:rsidR="00E83483" w:rsidRDefault="005C1F5B">
            <w:pPr>
              <w:pStyle w:val="ProductList-TableBody"/>
            </w:pPr>
            <w:r>
              <w:t>Operations Management and Security E1/E2 YG'den Geçiş</w:t>
            </w:r>
          </w:p>
        </w:tc>
        <w:tc>
          <w:tcPr>
            <w:tcW w:w="4160" w:type="dxa"/>
          </w:tcPr>
          <w:p w:rsidR="00E83483" w:rsidRDefault="005C1F5B">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E83483" w:rsidRDefault="005C1F5B">
            <w:pPr>
              <w:pStyle w:val="ProductList-TableBody"/>
            </w:pPr>
            <w:r>
              <w:t>1/4 (minimum dört adet nitelikli lisans gerektirir)</w:t>
            </w:r>
          </w:p>
        </w:tc>
      </w:tr>
      <w:tr w:rsidR="00E83483">
        <w:tc>
          <w:tcPr>
            <w:tcW w:w="3800" w:type="dxa"/>
            <w:tcBorders>
              <w:top w:val="none" w:sz="4" w:space="0" w:color="6E6E6E"/>
              <w:left w:val="single" w:sz="4" w:space="0" w:color="6E6E6E"/>
              <w:bottom w:val="single" w:sz="4" w:space="0" w:color="6E6E6E"/>
            </w:tcBorders>
          </w:tcPr>
          <w:p w:rsidR="00E83483" w:rsidRDefault="00E83483">
            <w:pPr>
              <w:pStyle w:val="ProductList-TableBody"/>
            </w:pPr>
          </w:p>
        </w:tc>
        <w:tc>
          <w:tcPr>
            <w:tcW w:w="4160" w:type="dxa"/>
          </w:tcPr>
          <w:p w:rsidR="00E83483" w:rsidRDefault="005C1F5B">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E83483" w:rsidRDefault="00E83483">
            <w:pPr>
              <w:pStyle w:val="ProductList-TableBody"/>
            </w:pPr>
          </w:p>
        </w:tc>
      </w:tr>
      <w:tr w:rsidR="00E83483">
        <w:tc>
          <w:tcPr>
            <w:tcW w:w="3800" w:type="dxa"/>
            <w:tcBorders>
              <w:top w:val="single" w:sz="4" w:space="0" w:color="6E6E6E"/>
              <w:left w:val="single" w:sz="4" w:space="0" w:color="6E6E6E"/>
              <w:bottom w:val="none" w:sz="4" w:space="0" w:color="6E6E6E"/>
            </w:tcBorders>
          </w:tcPr>
          <w:p w:rsidR="00E83483" w:rsidRDefault="005C1F5B">
            <w:pPr>
              <w:pStyle w:val="ProductList-TableBody"/>
            </w:pPr>
            <w:r>
              <w:t>Operations Management and Security E1/E2 YG'den Geçiş</w:t>
            </w:r>
          </w:p>
        </w:tc>
        <w:tc>
          <w:tcPr>
            <w:tcW w:w="4160" w:type="dxa"/>
          </w:tcPr>
          <w:p w:rsidR="00E83483" w:rsidRDefault="005C1F5B">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E83483" w:rsidRDefault="005C1F5B">
            <w:pPr>
              <w:pStyle w:val="ProductList-TableBody"/>
            </w:pPr>
            <w:r>
              <w:t>1</w:t>
            </w:r>
          </w:p>
        </w:tc>
      </w:tr>
      <w:tr w:rsidR="00E83483">
        <w:tc>
          <w:tcPr>
            <w:tcW w:w="3800" w:type="dxa"/>
            <w:tcBorders>
              <w:top w:val="none" w:sz="4" w:space="0" w:color="6E6E6E"/>
              <w:left w:val="single" w:sz="4" w:space="0" w:color="6E6E6E"/>
              <w:bottom w:val="single" w:sz="4" w:space="0" w:color="6E6E6E"/>
            </w:tcBorders>
          </w:tcPr>
          <w:p w:rsidR="00E83483" w:rsidRDefault="00E83483">
            <w:pPr>
              <w:pStyle w:val="ProductList-TableBody"/>
            </w:pPr>
          </w:p>
        </w:tc>
        <w:tc>
          <w:tcPr>
            <w:tcW w:w="4160" w:type="dxa"/>
          </w:tcPr>
          <w:p w:rsidR="00E83483" w:rsidRDefault="005C1F5B">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E83483" w:rsidRDefault="00E83483">
            <w:pPr>
              <w:pStyle w:val="ProductList-TableBody"/>
            </w:pPr>
          </w:p>
        </w:tc>
      </w:tr>
      <w:tr w:rsidR="00E83483">
        <w:tc>
          <w:tcPr>
            <w:tcW w:w="3800" w:type="dxa"/>
            <w:tcBorders>
              <w:top w:val="single" w:sz="4" w:space="0" w:color="6E6E6E"/>
              <w:left w:val="single" w:sz="4" w:space="0" w:color="6E6E6E"/>
              <w:bottom w:val="none" w:sz="4" w:space="0" w:color="6E6E6E"/>
            </w:tcBorders>
          </w:tcPr>
          <w:p w:rsidR="00E83483" w:rsidRDefault="005C1F5B">
            <w:pPr>
              <w:pStyle w:val="ProductList-TableBody"/>
            </w:pPr>
            <w:r>
              <w:t>Operations Management and Security E1/E2 YG'den Geçiş</w:t>
            </w:r>
          </w:p>
        </w:tc>
        <w:tc>
          <w:tcPr>
            <w:tcW w:w="4160" w:type="dxa"/>
          </w:tcPr>
          <w:p w:rsidR="00E83483" w:rsidRDefault="005C1F5B">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E83483" w:rsidRDefault="005C1F5B">
            <w:pPr>
              <w:pStyle w:val="ProductList-TableBody"/>
            </w:pPr>
            <w:r>
              <w:t>2</w:t>
            </w:r>
          </w:p>
        </w:tc>
      </w:tr>
      <w:tr w:rsidR="00E83483">
        <w:tc>
          <w:tcPr>
            <w:tcW w:w="3800" w:type="dxa"/>
            <w:tcBorders>
              <w:top w:val="none" w:sz="4" w:space="0" w:color="6E6E6E"/>
              <w:left w:val="single" w:sz="4" w:space="0" w:color="6E6E6E"/>
              <w:bottom w:val="single" w:sz="4" w:space="0" w:color="6E6E6E"/>
            </w:tcBorders>
          </w:tcPr>
          <w:p w:rsidR="00E83483" w:rsidRDefault="00E83483">
            <w:pPr>
              <w:pStyle w:val="ProductList-TableBody"/>
            </w:pPr>
          </w:p>
        </w:tc>
        <w:tc>
          <w:tcPr>
            <w:tcW w:w="4160" w:type="dxa"/>
          </w:tcPr>
          <w:p w:rsidR="00E83483" w:rsidRDefault="005C1F5B">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E83483" w:rsidRDefault="00E83483">
            <w:pPr>
              <w:pStyle w:val="ProductList-TableBody"/>
            </w:pPr>
          </w:p>
        </w:tc>
      </w:tr>
      <w:tr w:rsidR="00E83483">
        <w:tc>
          <w:tcPr>
            <w:tcW w:w="380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Operations Management and Security E1/E2 YG'den Geçiş</w:t>
            </w:r>
          </w:p>
        </w:tc>
        <w:tc>
          <w:tcPr>
            <w:tcW w:w="4160" w:type="dxa"/>
            <w:tcBorders>
              <w:left w:val="single" w:sz="4" w:space="0" w:color="6E6E6E"/>
              <w:right w:val="single" w:sz="4" w:space="0" w:color="6E6E6E"/>
            </w:tcBorders>
          </w:tcPr>
          <w:p w:rsidR="00E83483" w:rsidRDefault="005C1F5B">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8</w:t>
            </w:r>
          </w:p>
        </w:tc>
      </w:tr>
      <w:tr w:rsidR="00E83483">
        <w:tc>
          <w:tcPr>
            <w:tcW w:w="380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4160" w:type="dxa"/>
            <w:tcBorders>
              <w:left w:val="single" w:sz="4" w:space="0" w:color="6E6E6E"/>
              <w:bottom w:val="single" w:sz="4" w:space="0" w:color="6E6E6E"/>
              <w:right w:val="single" w:sz="4" w:space="0" w:color="6E6E6E"/>
            </w:tcBorders>
          </w:tcPr>
          <w:p w:rsidR="00E83483" w:rsidRDefault="005C1F5B">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r>
    </w:tbl>
    <w:p w:rsidR="00E83483" w:rsidRDefault="00E83483">
      <w:pPr>
        <w:pStyle w:val="ProductList-Body"/>
      </w:pPr>
    </w:p>
    <w:p w:rsidR="00E83483" w:rsidRDefault="005C1F5B">
      <w:pPr>
        <w:pStyle w:val="ProductList-Offering2HeadingNoBorder"/>
        <w:outlineLvl w:val="2"/>
      </w:pPr>
      <w:r>
        <w:t>Microsoft 365</w:t>
      </w:r>
      <w:r>
        <w:fldChar w:fldCharType="begin"/>
      </w:r>
      <w:r>
        <w:instrText xml:space="preserve"> TC "</w:instrText>
      </w:r>
      <w:bookmarkStart w:id="377" w:name="_Toc507621610"/>
      <w:r>
        <w:instrText>Microsoft 365</w:instrText>
      </w:r>
      <w:bookmarkEnd w:id="377"/>
      <w:r>
        <w:instrText xml:space="preserve"> " \l 3</w:instrText>
      </w:r>
      <w:r>
        <w:fldChar w:fldCharType="end"/>
      </w:r>
    </w:p>
    <w:p w:rsidR="00E83483" w:rsidRDefault="00E83483">
      <w:pPr>
        <w:pStyle w:val="ProductList-Body"/>
      </w:pPr>
    </w:p>
    <w:p w:rsidR="00E83483" w:rsidRDefault="005C1F5B">
      <w:pPr>
        <w:pStyle w:val="ProductList-Body"/>
      </w:pPr>
      <w:r>
        <w:t xml:space="preserve">Bir Microsoft 365 YG Kullanıcı SL'sinden Geçiş SL'si edinmek için müşteri, her bir Microsoft 365 bileşeni için uygunluk ve Lisans ataması gereksinimlerini karşılamalıdır.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w:t>
      </w:r>
    </w:p>
    <w:p w:rsidR="00E83483" w:rsidRDefault="00E83483">
      <w:pPr>
        <w:pStyle w:val="ProductList-Body"/>
      </w:pPr>
    </w:p>
    <w:tbl>
      <w:tblPr>
        <w:tblStyle w:val="PURTable"/>
        <w:tblW w:w="0" w:type="dxa"/>
        <w:tblLook w:val="04A0" w:firstRow="1" w:lastRow="0" w:firstColumn="1" w:lastColumn="0" w:noHBand="0" w:noVBand="1"/>
      </w:tblPr>
      <w:tblGrid>
        <w:gridCol w:w="5597"/>
        <w:gridCol w:w="5319"/>
      </w:tblGrid>
      <w:tr w:rsidR="00E83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Windows Masaüstü Bilgisayar İşletim Sistemi için YG ve</w:t>
            </w:r>
          </w:p>
          <w:p w:rsidR="00E83483" w:rsidRDefault="005C1F5B">
            <w:pPr>
              <w:pStyle w:val="ProductList-TableBody"/>
            </w:pPr>
            <w:r>
              <w:t>Core/Kurumsal CAL Paketi ve</w:t>
            </w:r>
          </w:p>
          <w:p w:rsidR="00E83483" w:rsidRDefault="005C1F5B">
            <w:pPr>
              <w:pStyle w:val="ProductList-TableBody"/>
            </w:pPr>
            <w:r>
              <w:t>Office Professional Plus</w:t>
            </w:r>
          </w:p>
        </w:tc>
      </w:tr>
    </w:tbl>
    <w:p w:rsidR="00E83483" w:rsidRDefault="00E83483">
      <w:pPr>
        <w:pStyle w:val="ProductList-Body"/>
      </w:pPr>
    </w:p>
    <w:p w:rsidR="00E83483" w:rsidRDefault="005C1F5B">
      <w:pPr>
        <w:pStyle w:val="ProductList-Offering2HeadingNoBorder"/>
        <w:outlineLvl w:val="2"/>
      </w:pPr>
      <w:r>
        <w:t>Enterprise Mobility + Security</w:t>
      </w:r>
      <w:r>
        <w:fldChar w:fldCharType="begin"/>
      </w:r>
      <w:r>
        <w:instrText xml:space="preserve"> TC "</w:instrText>
      </w:r>
      <w:bookmarkStart w:id="378" w:name="_Toc507621611"/>
      <w:r>
        <w:instrText>Enterprise Mobility + Security</w:instrText>
      </w:r>
      <w:bookmarkEnd w:id="378"/>
      <w:r>
        <w:instrText xml:space="preserve"> " \l 3</w:instrText>
      </w:r>
      <w:r>
        <w:fldChar w:fldCharType="end"/>
      </w:r>
    </w:p>
    <w:p w:rsidR="00E83483" w:rsidRDefault="00E83483">
      <w:pPr>
        <w:pStyle w:val="ProductList-Body"/>
      </w:pPr>
    </w:p>
    <w:p w:rsidR="00E83483" w:rsidRDefault="005C1F5B">
      <w:pPr>
        <w:pStyle w:val="ProductList-Body"/>
      </w:pPr>
      <w:r>
        <w:t>Enterprise Mobility + Security YG'den Geçiş Kullanıcı SL'leri, Müşteriye; Nitelikli Lisanslar temelinde YG Avantajları hakkı kazandırır.</w:t>
      </w:r>
    </w:p>
    <w:p w:rsidR="00E83483" w:rsidRDefault="00E83483">
      <w:pPr>
        <w:pStyle w:val="ProductList-Body"/>
      </w:pPr>
    </w:p>
    <w:p w:rsidR="00E83483" w:rsidRDefault="005C1F5B">
      <w:pPr>
        <w:pStyle w:val="ProductList-Body"/>
      </w:pPr>
      <w:r>
        <w:t>YG Kullanıcı SL'lerinden Geçiş, aşağıda listelenen ilgili CAL Paketi Köprülerini veya USL'leri gerektirir:</w:t>
      </w:r>
    </w:p>
    <w:p w:rsidR="00E83483" w:rsidRDefault="00E83483">
      <w:pPr>
        <w:pStyle w:val="ProductList-Body"/>
      </w:pPr>
    </w:p>
    <w:tbl>
      <w:tblPr>
        <w:tblStyle w:val="PURTable"/>
        <w:tblW w:w="0" w:type="dxa"/>
        <w:tblLook w:val="04A0" w:firstRow="1" w:lastRow="0" w:firstColumn="1" w:lastColumn="0" w:noHBand="0" w:noVBand="1"/>
      </w:tblPr>
      <w:tblGrid>
        <w:gridCol w:w="3766"/>
        <w:gridCol w:w="3765"/>
        <w:gridCol w:w="3385"/>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E83483" w:rsidRDefault="005C1F5B">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Gerekli CAL Paketi Köprüsü veya USL</w:t>
            </w:r>
          </w:p>
        </w:tc>
      </w:tr>
      <w:tr w:rsidR="00E83483">
        <w:tc>
          <w:tcPr>
            <w:tcW w:w="416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Enterprise Mobility + Security için Core CAL Köprüsü veya Office 365 Kurumsal/Kamu E1, E3, E5</w:t>
            </w:r>
          </w:p>
        </w:tc>
      </w:tr>
      <w:tr w:rsidR="00E83483">
        <w:tc>
          <w:tcPr>
            <w:tcW w:w="416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Enterprise Mobility + Security için Kurumsal CAL Köprüsü veya Office 365 Kurumsal/Kamu E3, E5</w:t>
            </w:r>
          </w:p>
        </w:tc>
      </w:tr>
    </w:tbl>
    <w:p w:rsidR="00E83483" w:rsidRDefault="00E83483">
      <w:pPr>
        <w:pStyle w:val="ProductList-Body"/>
      </w:pPr>
    </w:p>
    <w:p w:rsidR="00E83483" w:rsidRDefault="005C1F5B">
      <w:pPr>
        <w:pStyle w:val="ProductList-Offering2HeadingNoBorder"/>
        <w:outlineLvl w:val="2"/>
      </w:pPr>
      <w:r>
        <w:t>Microsoft Dynamics 365 Hizmetleri</w:t>
      </w:r>
      <w:r>
        <w:fldChar w:fldCharType="begin"/>
      </w:r>
      <w:r>
        <w:instrText xml:space="preserve"> TC "</w:instrText>
      </w:r>
      <w:bookmarkStart w:id="379" w:name="_Toc507621612"/>
      <w:r>
        <w:instrText>Microsoft Dynamics 365 Hizmetleri</w:instrText>
      </w:r>
      <w:bookmarkEnd w:id="379"/>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589"/>
        <w:gridCol w:w="5327"/>
      </w:tblGrid>
      <w:tr w:rsidR="00E83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Ekip Üyeleri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Task CAL</w:t>
            </w:r>
          </w:p>
        </w:tc>
      </w:tr>
      <w:tr w:rsidR="00E83483">
        <w:tc>
          <w:tcPr>
            <w:tcW w:w="624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Self Serve CAL</w:t>
            </w:r>
          </w:p>
        </w:tc>
      </w:tr>
      <w:tr w:rsidR="00E83483">
        <w:tc>
          <w:tcPr>
            <w:tcW w:w="6240" w:type="dxa"/>
            <w:tcBorders>
              <w:top w:val="none" w:sz="4" w:space="0" w:color="6E6E6E"/>
              <w:left w:val="single" w:sz="4" w:space="0" w:color="6E6E6E"/>
              <w:bottom w:val="non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Essentials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Ekip Üyeleri için Microsoft Dynamics 365 Şirket İçi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Operations Device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Görev CAL'si (Cihaz)</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Device için Microsoft Dynamics 365 CAL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Activity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Activity için Microsoft Dynamics 365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Functional/Kurumsal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için Microsoft Dynamics 365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Perakende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Functional/Kurumsal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Operations için Microsoft Dynamics 365 CAL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Yetenek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AX Kurumsal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Satış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365 Şirket İçi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365 Şirket İçi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Müşteri Hizmetleri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Müşteri Hizmetleri için Microsoft Dynamics 365 Şirket İçi CAL</w:t>
            </w:r>
          </w:p>
        </w:tc>
      </w:tr>
      <w:tr w:rsidR="00E83483">
        <w:tc>
          <w:tcPr>
            <w:tcW w:w="624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Microsoft 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Basic CAL</w:t>
            </w:r>
          </w:p>
        </w:tc>
      </w:tr>
      <w:tr w:rsidR="00E83483">
        <w:tc>
          <w:tcPr>
            <w:tcW w:w="624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Müşteri Hizmetleri için Microsoft Dynamics 365 Şirket İçi CAL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for Case Management,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Satış için Microsoft Dynamics Şirket İçi CAL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Microsoft Dynamics CRM Professional CAL</w:t>
            </w:r>
          </w:p>
        </w:tc>
      </w:tr>
    </w:tbl>
    <w:p w:rsidR="00E83483" w:rsidRDefault="00E83483">
      <w:pPr>
        <w:pStyle w:val="ProductList-Body"/>
      </w:pPr>
    </w:p>
    <w:p w:rsidR="00E83483" w:rsidRDefault="005C1F5B">
      <w:pPr>
        <w:pStyle w:val="ProductList-Offering2HeadingNoBorder"/>
        <w:outlineLvl w:val="2"/>
      </w:pPr>
      <w:r>
        <w:t>Office 365 Uygulamaları</w:t>
      </w:r>
      <w:r>
        <w:fldChar w:fldCharType="begin"/>
      </w:r>
      <w:r>
        <w:instrText xml:space="preserve"> TC "</w:instrText>
      </w:r>
      <w:bookmarkStart w:id="380" w:name="_Toc507621613"/>
      <w:r>
        <w:instrText>Office 365 Uygulamaları</w:instrText>
      </w:r>
      <w:bookmarkEnd w:id="380"/>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607"/>
        <w:gridCol w:w="5309"/>
      </w:tblGrid>
      <w:tr w:rsidR="00E83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Office Professional Plus</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Professional</w:t>
            </w:r>
          </w:p>
        </w:tc>
      </w:tr>
      <w:tr w:rsidR="00E83483">
        <w:tc>
          <w:tcPr>
            <w:tcW w:w="624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Visio Standard</w:t>
            </w:r>
          </w:p>
        </w:tc>
      </w:tr>
    </w:tbl>
    <w:p w:rsidR="00E83483" w:rsidRDefault="00E83483">
      <w:pPr>
        <w:pStyle w:val="ProductList-Body"/>
      </w:pPr>
    </w:p>
    <w:p w:rsidR="00E83483" w:rsidRDefault="005C1F5B">
      <w:pPr>
        <w:pStyle w:val="ProductList-Offering2HeadingNoBorder"/>
        <w:outlineLvl w:val="2"/>
      </w:pPr>
      <w:r>
        <w:t>Office 365 Paketleri</w:t>
      </w:r>
      <w:r>
        <w:fldChar w:fldCharType="begin"/>
      </w:r>
      <w:r>
        <w:instrText xml:space="preserve"> TC "</w:instrText>
      </w:r>
      <w:bookmarkStart w:id="381" w:name="_Toc507621614"/>
      <w:r>
        <w:instrText>Office 365 Paketleri</w:instrText>
      </w:r>
      <w:bookmarkEnd w:id="381"/>
      <w:r>
        <w:instrText>" \l 3</w:instrText>
      </w:r>
      <w:r>
        <w:fldChar w:fldCharType="end"/>
      </w:r>
    </w:p>
    <w:p w:rsidR="00E83483" w:rsidRDefault="00E83483">
      <w:pPr>
        <w:pStyle w:val="ProductList-Body"/>
      </w:pPr>
    </w:p>
    <w:p w:rsidR="00E83483" w:rsidRDefault="005C1F5B">
      <w:pPr>
        <w:pStyle w:val="ProductList-Body"/>
      </w:pPr>
      <w:r>
        <w:t>Office 365 (Kurumsal E1, E3, E5 ve Kamu E1, E3, E4) YG Kullanıcı SL'lerinden Geçiş, Nitelikli Lisanslar ile aynı YG Avantajlarını sağlar.</w:t>
      </w:r>
    </w:p>
    <w:p w:rsidR="00E83483" w:rsidRDefault="00E83483">
      <w:pPr>
        <w:pStyle w:val="ProductList-Body"/>
      </w:pPr>
    </w:p>
    <w:p w:rsidR="00E83483" w:rsidRDefault="005C1F5B">
      <w:pPr>
        <w:pStyle w:val="ProductList-Body"/>
      </w:pPr>
      <w:r>
        <w:t>YG Kullanıcı SL'lerinden Geçiş, aşağıda listelenen ilgili CAL Paketi Köprülerini veya USL'leri gerektirir:</w:t>
      </w:r>
    </w:p>
    <w:p w:rsidR="00E83483" w:rsidRDefault="00E83483">
      <w:pPr>
        <w:pStyle w:val="ProductList-Body"/>
      </w:pPr>
    </w:p>
    <w:tbl>
      <w:tblPr>
        <w:tblStyle w:val="PURTable"/>
        <w:tblW w:w="0" w:type="dxa"/>
        <w:tblLook w:val="04A0" w:firstRow="1" w:lastRow="0" w:firstColumn="1" w:lastColumn="0" w:noHBand="0" w:noVBand="1"/>
      </w:tblPr>
      <w:tblGrid>
        <w:gridCol w:w="3770"/>
        <w:gridCol w:w="3424"/>
        <w:gridCol w:w="3722"/>
      </w:tblGrid>
      <w:tr w:rsidR="00E83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3800" w:type="dxa"/>
            <w:tcBorders>
              <w:top w:val="single" w:sz="4" w:space="0" w:color="0070C0"/>
            </w:tcBorders>
            <w:shd w:val="clear" w:color="auto" w:fill="0070C0"/>
          </w:tcPr>
          <w:p w:rsidR="00E83483" w:rsidRDefault="005C1F5B">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Gerekli CAL Paketi Köprüsü veya USL</w:t>
            </w:r>
          </w:p>
        </w:tc>
      </w:tr>
      <w:tr w:rsidR="00E83483">
        <w:tc>
          <w:tcPr>
            <w:tcW w:w="4160" w:type="dxa"/>
            <w:tcBorders>
              <w:top w:val="single" w:sz="4" w:space="0" w:color="6E6E6E"/>
              <w:left w:val="single" w:sz="4" w:space="0" w:color="6E6E6E"/>
              <w:bottom w:val="single" w:sz="4" w:space="0" w:color="6E6E6E"/>
            </w:tcBorders>
          </w:tcPr>
          <w:p w:rsidR="00E83483" w:rsidRDefault="005C1F5B">
            <w:pPr>
              <w:pStyle w:val="ProductList-TableBody"/>
            </w:pPr>
            <w:r>
              <w:t>Office 365 Kurumsal/Kamu E1 YG'den Geçiş</w:t>
            </w:r>
          </w:p>
        </w:tc>
        <w:tc>
          <w:tcPr>
            <w:tcW w:w="3800" w:type="dxa"/>
          </w:tcPr>
          <w:p w:rsidR="00E83483" w:rsidRDefault="005C1F5B">
            <w:pPr>
              <w:pStyle w:val="ProductList-TableBody"/>
            </w:pPr>
            <w:r>
              <w:t>Core CAL Paketi</w:t>
            </w:r>
          </w:p>
        </w:tc>
        <w:tc>
          <w:tcPr>
            <w:tcW w:w="4160" w:type="dxa"/>
            <w:tcBorders>
              <w:top w:val="single" w:sz="4" w:space="0" w:color="6E6E6E"/>
              <w:bottom w:val="none" w:sz="4" w:space="0" w:color="6E6E6E"/>
              <w:right w:val="single" w:sz="4" w:space="0" w:color="6E6E6E"/>
            </w:tcBorders>
          </w:tcPr>
          <w:p w:rsidR="00E83483" w:rsidRDefault="005C1F5B">
            <w:pPr>
              <w:pStyle w:val="ProductList-TableBody"/>
            </w:pPr>
            <w:r>
              <w:t>Office 365 için Core CAL Köprüsü veya</w:t>
            </w:r>
          </w:p>
          <w:p w:rsidR="00E83483" w:rsidRDefault="005C1F5B">
            <w:pPr>
              <w:pStyle w:val="ProductList-TableBody"/>
            </w:pPr>
            <w:r>
              <w:t>Enterprise Mobility + Security</w:t>
            </w:r>
          </w:p>
        </w:tc>
      </w:tr>
      <w:tr w:rsidR="00E83483">
        <w:tc>
          <w:tcPr>
            <w:tcW w:w="4160" w:type="dxa"/>
            <w:tcBorders>
              <w:top w:val="single" w:sz="4" w:space="0" w:color="6E6E6E"/>
              <w:left w:val="single" w:sz="4" w:space="0" w:color="6E6E6E"/>
              <w:bottom w:val="single" w:sz="4" w:space="0" w:color="6E6E6E"/>
            </w:tcBorders>
          </w:tcPr>
          <w:p w:rsidR="00E83483" w:rsidRDefault="005C1F5B">
            <w:pPr>
              <w:pStyle w:val="ProductList-TableBody"/>
            </w:pPr>
            <w:r>
              <w:t>Office 365 (Kurumsal E3, E5 ve Kamu E3, E4) YG'den Geçiş</w:t>
            </w:r>
          </w:p>
        </w:tc>
        <w:tc>
          <w:tcPr>
            <w:tcW w:w="3800" w:type="dxa"/>
          </w:tcPr>
          <w:p w:rsidR="00E83483" w:rsidRDefault="005C1F5B">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E83483" w:rsidRDefault="00E83483">
            <w:pPr>
              <w:pStyle w:val="ProductList-TableBody"/>
            </w:pPr>
          </w:p>
        </w:tc>
      </w:tr>
      <w:tr w:rsidR="00E83483">
        <w:tc>
          <w:tcPr>
            <w:tcW w:w="4160" w:type="dxa"/>
            <w:tcBorders>
              <w:top w:val="single" w:sz="4" w:space="0" w:color="6E6E6E"/>
              <w:left w:val="single" w:sz="4" w:space="0" w:color="6E6E6E"/>
              <w:bottom w:val="single" w:sz="4" w:space="0" w:color="6E6E6E"/>
            </w:tcBorders>
          </w:tcPr>
          <w:p w:rsidR="00E83483" w:rsidRDefault="005C1F5B">
            <w:pPr>
              <w:pStyle w:val="ProductList-TableBody"/>
            </w:pPr>
            <w:r>
              <w:t>Office 365 (Kurumsal E3, E5 ve Kamu E3, E4) YG'den Geçiş</w:t>
            </w:r>
          </w:p>
        </w:tc>
        <w:tc>
          <w:tcPr>
            <w:tcW w:w="3800" w:type="dxa"/>
          </w:tcPr>
          <w:p w:rsidR="00E83483" w:rsidRDefault="005C1F5B">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E83483" w:rsidRDefault="005C1F5B">
            <w:pPr>
              <w:pStyle w:val="ProductList-TableBody"/>
            </w:pPr>
            <w:r>
              <w:t>Office 365 için Kurumsal CAL Köprüsü veya</w:t>
            </w:r>
          </w:p>
          <w:p w:rsidR="00E83483" w:rsidRDefault="005C1F5B">
            <w:pPr>
              <w:pStyle w:val="ProductList-TableBody"/>
            </w:pPr>
            <w:r>
              <w:t>Enterprise Mobility + Security</w:t>
            </w:r>
          </w:p>
        </w:tc>
      </w:tr>
    </w:tbl>
    <w:p w:rsidR="00E83483" w:rsidRDefault="00E83483">
      <w:pPr>
        <w:pStyle w:val="ProductList-Body"/>
      </w:pPr>
    </w:p>
    <w:p w:rsidR="00E83483" w:rsidRDefault="005C1F5B">
      <w:pPr>
        <w:pStyle w:val="ProductList-Offering2HeadingNoBorder"/>
        <w:outlineLvl w:val="2"/>
      </w:pPr>
      <w:r>
        <w:t>Project Online</w:t>
      </w:r>
      <w:r>
        <w:fldChar w:fldCharType="begin"/>
      </w:r>
      <w:r>
        <w:instrText xml:space="preserve"> TC "</w:instrText>
      </w:r>
      <w:bookmarkStart w:id="382" w:name="_Toc507621615"/>
      <w:r>
        <w:instrText>Project Online</w:instrText>
      </w:r>
      <w:bookmarkEnd w:id="382"/>
      <w:r>
        <w:instrText>" \l 3</w:instrText>
      </w:r>
      <w:r>
        <w:fldChar w:fldCharType="end"/>
      </w:r>
    </w:p>
    <w:p w:rsidR="00E83483" w:rsidRDefault="00E83483">
      <w:pPr>
        <w:pStyle w:val="ProductList-Body"/>
      </w:pPr>
    </w:p>
    <w:tbl>
      <w:tblPr>
        <w:tblStyle w:val="PURTable"/>
        <w:tblW w:w="0" w:type="dxa"/>
        <w:tblLook w:val="04A0" w:firstRow="1" w:lastRow="0" w:firstColumn="1" w:lastColumn="0" w:noHBand="0" w:noVBand="1"/>
      </w:tblPr>
      <w:tblGrid>
        <w:gridCol w:w="5511"/>
        <w:gridCol w:w="5405"/>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83483" w:rsidRDefault="005C1F5B">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83483" w:rsidRDefault="005C1F5B">
            <w:pPr>
              <w:pStyle w:val="ProductList-TableBody"/>
            </w:pPr>
            <w:r>
              <w:rPr>
                <w:color w:val="FFFFFF"/>
              </w:rPr>
              <w:t>Nitelikli Lisans(lar)</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Professional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Server CAL</w:t>
            </w:r>
          </w:p>
        </w:tc>
      </w:tr>
      <w:tr w:rsidR="00E83483">
        <w:tc>
          <w:tcPr>
            <w:tcW w:w="6120" w:type="dxa"/>
            <w:tcBorders>
              <w:top w:val="single" w:sz="4" w:space="0" w:color="6E6E6E"/>
              <w:left w:val="single" w:sz="4" w:space="0" w:color="6E6E6E"/>
              <w:bottom w:val="none" w:sz="4" w:space="0" w:color="6E6E6E"/>
              <w:right w:val="single" w:sz="4" w:space="0" w:color="6E6E6E"/>
            </w:tcBorders>
          </w:tcPr>
          <w:p w:rsidR="00E83483" w:rsidRDefault="005C1F5B">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Professional</w:t>
            </w:r>
          </w:p>
        </w:tc>
      </w:tr>
      <w:tr w:rsidR="00E83483">
        <w:tc>
          <w:tcPr>
            <w:tcW w:w="6120" w:type="dxa"/>
            <w:tcBorders>
              <w:top w:val="none" w:sz="4" w:space="0" w:color="6E6E6E"/>
              <w:left w:val="single" w:sz="4" w:space="0" w:color="6E6E6E"/>
              <w:bottom w:val="single" w:sz="4" w:space="0" w:color="6E6E6E"/>
              <w:right w:val="single" w:sz="4" w:space="0" w:color="6E6E6E"/>
            </w:tcBorders>
          </w:tcPr>
          <w:p w:rsidR="00E83483" w:rsidRDefault="00E83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83483" w:rsidRDefault="005C1F5B">
            <w:pPr>
              <w:pStyle w:val="ProductList-TableBody"/>
            </w:pPr>
            <w:r>
              <w:t>Project Server CAL</w:t>
            </w:r>
          </w:p>
        </w:tc>
      </w:tr>
    </w:tbl>
    <w:p w:rsidR="00E83483" w:rsidRDefault="005C1F5B">
      <w:pPr>
        <w:pStyle w:val="ProductList-SectionHeading"/>
        <w:pageBreakBefore/>
        <w:outlineLvl w:val="0"/>
      </w:pPr>
      <w:bookmarkStart w:id="383" w:name="_Sec562"/>
      <w:bookmarkEnd w:id="355"/>
      <w:r>
        <w:t>Ek D – Profesyonel Hizmetler</w:t>
      </w:r>
      <w:r>
        <w:fldChar w:fldCharType="begin"/>
      </w:r>
      <w:r>
        <w:instrText xml:space="preserve"> TC "</w:instrText>
      </w:r>
      <w:bookmarkStart w:id="384" w:name="_Toc507621616"/>
      <w:r>
        <w:instrText>Ek D – Profesyonel Hizmetler</w:instrText>
      </w:r>
      <w:bookmarkEnd w:id="384"/>
      <w:r>
        <w:instrText>" \l 1</w:instrText>
      </w:r>
      <w:r>
        <w:fldChar w:fldCharType="end"/>
      </w:r>
    </w:p>
    <w:p w:rsidR="00E83483" w:rsidRDefault="005C1F5B">
      <w:pPr>
        <w:pStyle w:val="ProductList-Body"/>
      </w:pPr>
      <w:r>
        <w:t>Microsoft Toplu Lisanslama aracılığıyla sağlanan Profesyonel Hizmetler aşağıda açıklanmaktadır.</w:t>
      </w:r>
    </w:p>
    <w:p w:rsidR="00E83483" w:rsidRDefault="005C1F5B">
      <w:pPr>
        <w:pStyle w:val="ProductList-Offering1Heading"/>
        <w:outlineLvl w:val="1"/>
      </w:pPr>
      <w:bookmarkStart w:id="385" w:name="_Sec565"/>
      <w:r>
        <w:t>Microsoft Premier Desteği Teklifleri</w:t>
      </w:r>
      <w:bookmarkEnd w:id="385"/>
      <w:r>
        <w:fldChar w:fldCharType="begin"/>
      </w:r>
      <w:r>
        <w:instrText xml:space="preserve"> TC "</w:instrText>
      </w:r>
      <w:bookmarkStart w:id="386" w:name="_Toc507621617"/>
      <w:r>
        <w:instrText>Microsoft Premier Desteği Teklifleri</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E83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jc w:val="center"/>
            </w:pPr>
            <w:r>
              <w:rPr>
                <w:color w:val="FFFFFF"/>
              </w:rPr>
              <w:t>Premier Plus</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Aylık</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 saate kadar</w:t>
            </w:r>
          </w:p>
          <w:p w:rsidR="00E83483" w:rsidRDefault="005C1F5B">
            <w:pPr>
              <w:pStyle w:val="ProductList-TableBody"/>
            </w:pPr>
            <w:r>
              <w:t>+1 Durum Kontrolü</w:t>
            </w:r>
          </w:p>
          <w:p w:rsidR="00E83483" w:rsidRDefault="005C1F5B">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160 saate kadar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140 saate kadar</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jc w:val="center"/>
            </w:pPr>
            <w:r>
              <w:t>X</w:t>
            </w:r>
          </w:p>
        </w:tc>
      </w:tr>
      <w:tr w:rsidR="00E83483">
        <w:tc>
          <w:tcPr>
            <w:tcW w:w="404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20 Paket</w:t>
            </w:r>
          </w:p>
        </w:tc>
      </w:tr>
    </w:tbl>
    <w:p w:rsidR="00E83483" w:rsidRDefault="005C1F5B">
      <w:pPr>
        <w:pStyle w:val="ProductList-Body"/>
      </w:pPr>
      <w:r>
        <w:rPr>
          <w:vertAlign w:val="superscript"/>
        </w:rPr>
        <w:t xml:space="preserve">1 </w:t>
      </w:r>
      <w:r>
        <w:rPr>
          <w:i/>
        </w:rPr>
        <w:t>İş Saatleri yerel olarak tanımlanmıştır.</w:t>
      </w:r>
    </w:p>
    <w:p w:rsidR="00E83483" w:rsidRDefault="00E83483">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E83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Müşterinin Beklenen Yanıtı</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yıkıcı etki: </w:t>
            </w:r>
          </w:p>
          <w:p w:rsidR="00E83483" w:rsidRDefault="005C1F5B">
            <w:pPr>
              <w:pStyle w:val="ProductList-TableBody"/>
            </w:pPr>
            <w:r>
              <w:t>Çekirdek (görev açısından kritik) iş sürecini tamamen kaybetmiştir ve iş makul olarak devam edemez durumdadır</w:t>
            </w:r>
          </w:p>
          <w:p w:rsidR="00E83483" w:rsidRDefault="005C1F5B">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1 saat içinde ya da daha kısa sürede</w:t>
            </w:r>
          </w:p>
          <w:p w:rsidR="00E83483" w:rsidRDefault="005C1F5B">
            <w:pPr>
              <w:pStyle w:val="ProductList-TableBody"/>
            </w:pPr>
            <w:r>
              <w:t>Microsoft'un Kaynaklarıyla olabildiğince çabuk müşteri tesisinde.</w:t>
            </w:r>
          </w:p>
          <w:p w:rsidR="00E83483" w:rsidRDefault="005C1F5B">
            <w:pPr>
              <w:pStyle w:val="ProductList-TableBody"/>
            </w:pPr>
            <w:r>
              <w:t>7 gün 24 saat temelinde kesintisiz çalışma</w:t>
            </w:r>
          </w:p>
          <w:p w:rsidR="00E83483" w:rsidRDefault="005C1F5B">
            <w:pPr>
              <w:pStyle w:val="ProductList-TableBody"/>
            </w:pPr>
            <w:r>
              <w:t>Microsoft içinde Ürün ekiplerine hızlı İlerletme</w:t>
            </w:r>
          </w:p>
          <w:p w:rsidR="00E83483" w:rsidRDefault="005C1F5B">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Müşteri Üst Düzey yöneticilerine bildirimde bulunulması </w:t>
            </w:r>
          </w:p>
          <w:p w:rsidR="00E83483" w:rsidRDefault="005C1F5B">
            <w:pPr>
              <w:pStyle w:val="ProductList-TableBody"/>
            </w:pPr>
            <w:r>
              <w:t>7 gün 24 saat temelinde kesintisiz çalışma yapmayı sürdürmek için uygun kaynakların tahsis edilmesi</w:t>
            </w:r>
            <w:r>
              <w:rPr>
                <w:vertAlign w:val="superscript"/>
              </w:rPr>
              <w:t>2</w:t>
            </w:r>
          </w:p>
          <w:p w:rsidR="00E83483" w:rsidRDefault="005C1F5B">
            <w:pPr>
              <w:pStyle w:val="ProductList-TableBody"/>
            </w:pPr>
            <w:r>
              <w:t>Değişiklik kontrolü yetkilisine hızlı erişim ve kendisinden de hızlı yanıt gelmesi</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kritik etki: </w:t>
            </w:r>
          </w:p>
          <w:p w:rsidR="00E83483" w:rsidRDefault="005C1F5B">
            <w:pPr>
              <w:pStyle w:val="ProductList-TableBody"/>
            </w:pPr>
            <w:r>
              <w:t>Hizmetlerin önemli ölçüde kaybı veya bozulması</w:t>
            </w:r>
          </w:p>
          <w:p w:rsidR="00E83483" w:rsidRDefault="005C1F5B">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1 saat içinde ya da daha kısa sürede</w:t>
            </w:r>
          </w:p>
          <w:p w:rsidR="00E83483" w:rsidRDefault="005C1F5B">
            <w:pPr>
              <w:pStyle w:val="ProductList-TableBody"/>
            </w:pPr>
            <w:r>
              <w:t>Microsoft'un Kaynaklarıyla gerektiği gibi Müşteri tesisinde.</w:t>
            </w:r>
          </w:p>
          <w:p w:rsidR="00E83483" w:rsidRDefault="005C1F5B">
            <w:pPr>
              <w:pStyle w:val="ProductList-TableBody"/>
            </w:pPr>
            <w:r>
              <w:t>7 gün 24 saat temelinde kesintisiz çalışma</w:t>
            </w:r>
          </w:p>
          <w:p w:rsidR="00E83483" w:rsidRDefault="005C1F5B">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7 gün 24 saat temelinde kesintisiz çalışma yapmayı sürdürmek için uygun kaynakların tahsis edilmesi</w:t>
            </w:r>
            <w:r>
              <w:rPr>
                <w:vertAlign w:val="superscript"/>
              </w:rPr>
              <w:t>2</w:t>
            </w:r>
          </w:p>
          <w:p w:rsidR="00E83483" w:rsidRDefault="005C1F5B">
            <w:pPr>
              <w:pStyle w:val="ProductList-TableBody"/>
            </w:pPr>
            <w:r>
              <w:t>Değişiklik kontrolü yetkilisine hızlı erişim ve kendisinden de hızlı yanıt gelmesi</w:t>
            </w:r>
          </w:p>
          <w:p w:rsidR="00E83483" w:rsidRDefault="005C1F5B">
            <w:pPr>
              <w:pStyle w:val="ProductList-TableBody"/>
            </w:pPr>
            <w:r>
              <w:t>Yönetime bildirim</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orta derecede etki: </w:t>
            </w:r>
          </w:p>
          <w:p w:rsidR="00E83483" w:rsidRDefault="005C1F5B">
            <w:pPr>
              <w:pStyle w:val="ProductList-TableBody"/>
            </w:pPr>
            <w:r>
              <w:t>Orta derecede hizmet kaybı veya bozulması, ancak bozulmuş bir şekilde makul olarak çalışma sürdürülebilir.</w:t>
            </w:r>
          </w:p>
          <w:p w:rsidR="00E83483" w:rsidRDefault="005C1F5B">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2 saat içinde ya da daha kısa sürede</w:t>
            </w:r>
          </w:p>
          <w:p w:rsidR="00E83483" w:rsidRDefault="005C1F5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İş Saatlerinde</w:t>
            </w:r>
            <w:r>
              <w:rPr>
                <w:vertAlign w:val="superscript"/>
              </w:rPr>
              <w:t>1</w:t>
            </w:r>
            <w:r>
              <w:t xml:space="preserve"> kesintisiz çaba göstermeyi sürdürmek için uygun kaynakların tahsis edilmesi</w:t>
            </w:r>
          </w:p>
          <w:p w:rsidR="00E83483" w:rsidRDefault="005C1F5B">
            <w:pPr>
              <w:pStyle w:val="ProductList-TableBody"/>
            </w:pPr>
            <w:r>
              <w:t>Değişiklik kontrolü yetkilisinden 4 İş Saati</w:t>
            </w:r>
            <w:r>
              <w:rPr>
                <w:vertAlign w:val="superscript"/>
              </w:rPr>
              <w:t>1</w:t>
            </w:r>
            <w:r>
              <w:t xml:space="preserve"> içinde erişim ve yanıt</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İş üzerinde asgari etki: </w:t>
            </w:r>
          </w:p>
          <w:p w:rsidR="00E83483" w:rsidRDefault="005C1F5B">
            <w:pPr>
              <w:pStyle w:val="ProductList-TableBody"/>
            </w:pPr>
            <w:r>
              <w:t>Hizmetler çok az bozularak ya da hiç bozulmayarak önemli derecede sürüyor.</w:t>
            </w:r>
          </w:p>
          <w:p w:rsidR="00E83483" w:rsidRDefault="005C1F5B">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İlk aramaya yanıt, 4 saat içinde ya da daha kısa sürede</w:t>
            </w:r>
          </w:p>
          <w:p w:rsidR="00E83483" w:rsidRDefault="005C1F5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Servis talebi sahibi hakkında doğru iletişim bilgisi</w:t>
            </w:r>
          </w:p>
          <w:p w:rsidR="00E83483" w:rsidRDefault="005C1F5B">
            <w:pPr>
              <w:pStyle w:val="ProductList-TableBody"/>
            </w:pPr>
            <w:r>
              <w:t>24 saat içinde yanıt</w:t>
            </w:r>
          </w:p>
        </w:tc>
      </w:tr>
    </w:tbl>
    <w:p w:rsidR="00E83483" w:rsidRDefault="005C1F5B">
      <w:pPr>
        <w:pStyle w:val="ProductList-Body"/>
      </w:pPr>
      <w:r>
        <w:rPr>
          <w:vertAlign w:val="superscript"/>
        </w:rPr>
        <w:t>1</w:t>
      </w:r>
      <w:r>
        <w:rPr>
          <w:i/>
        </w:rPr>
        <w:t>İş Saatleri yerel olarak tanımlanmıştır.</w:t>
      </w:r>
    </w:p>
    <w:p w:rsidR="00E83483" w:rsidRDefault="005C1F5B">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E83483" w:rsidRDefault="00E83483">
      <w:pPr>
        <w:pStyle w:val="ProductList-Body"/>
      </w:pPr>
    </w:p>
    <w:p w:rsidR="00E83483" w:rsidRDefault="005C1F5B">
      <w:pPr>
        <w:pStyle w:val="ProductList-ClauseHeading"/>
        <w:outlineLvl w:val="2"/>
      </w:pPr>
      <w:r>
        <w:t>İlişkili İş Kuralları</w:t>
      </w:r>
    </w:p>
    <w:p w:rsidR="00E83483" w:rsidRDefault="005C1F5B">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E83483" w:rsidRDefault="005C1F5B">
      <w:pPr>
        <w:pStyle w:val="ProductList-Offering1Heading"/>
        <w:outlineLvl w:val="1"/>
      </w:pPr>
      <w:bookmarkStart w:id="387" w:name="_Sec566"/>
      <w:r>
        <w:t>Microsoft Dijital Danışmanlık Hizmetleri Teklifleri</w:t>
      </w:r>
      <w:bookmarkEnd w:id="387"/>
      <w:r>
        <w:fldChar w:fldCharType="begin"/>
      </w:r>
      <w:r>
        <w:instrText xml:space="preserve"> TC "</w:instrText>
      </w:r>
      <w:bookmarkStart w:id="388" w:name="_Toc507621618"/>
      <w:r>
        <w:instrText>Microsoft Dijital Danışmanlık Hizmetleri Teklifleri</w:instrText>
      </w:r>
      <w:bookmarkEnd w:id="388"/>
      <w:r>
        <w:instrText>" \l 2</w:instrText>
      </w:r>
      <w:r>
        <w:fldChar w:fldCharType="end"/>
      </w:r>
    </w:p>
    <w:p w:rsidR="00E83483" w:rsidRDefault="005C1F5B">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38"/>
        <w:gridCol w:w="2723"/>
        <w:gridCol w:w="2732"/>
        <w:gridCol w:w="2723"/>
      </w:tblGrid>
      <w:tr w:rsidR="00E83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Enterprise Strategy Portfolio</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9RO-xxxx</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Microsoft Dijital Danışmanı ve Kurumsal Hizmet Sağlama Ekibi tarafından birlikte sağlanan toplam 1600 saate kadar hizmet</w:t>
            </w: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3483" w:rsidRDefault="00E83483">
            <w:pPr>
              <w:pStyle w:val="ProductList-TableBody"/>
            </w:pPr>
          </w:p>
        </w:tc>
      </w:tr>
      <w:tr w:rsidR="00E83483">
        <w:tc>
          <w:tcPr>
            <w:tcW w:w="306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83483" w:rsidRDefault="005C1F5B">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E83483" w:rsidRDefault="00E83483">
            <w:pPr>
              <w:pStyle w:val="ProductList-TableBody"/>
            </w:pPr>
          </w:p>
        </w:tc>
      </w:tr>
    </w:tbl>
    <w:p w:rsidR="00E83483" w:rsidRDefault="00E83483">
      <w:pPr>
        <w:pStyle w:val="ProductList-Body"/>
      </w:pPr>
    </w:p>
    <w:p w:rsidR="00E83483" w:rsidRDefault="005C1F5B">
      <w:pPr>
        <w:pStyle w:val="ProductList-ClauseHeading"/>
        <w:outlineLvl w:val="2"/>
      </w:pPr>
      <w:r>
        <w:t>Dijital Danışmanlık Hizmeti Modülleri</w:t>
      </w:r>
    </w:p>
    <w:p w:rsidR="00E83483" w:rsidRDefault="005C1F5B">
      <w:pPr>
        <w:pStyle w:val="ProductList-Body"/>
      </w:pPr>
      <w:r>
        <w:t>Dijital Danışmanlık çalışması, Hizmet Sağlama Planında belgelenen şekilde, Dijital Danışmanlık hizmet modüllerinden birini veya daha fazlasını içerir.</w:t>
      </w:r>
    </w:p>
    <w:p w:rsidR="00E83483" w:rsidRDefault="00E83483">
      <w:pPr>
        <w:pStyle w:val="ProductList-Body"/>
      </w:pPr>
    </w:p>
    <w:p w:rsidR="00E83483" w:rsidRDefault="005C1F5B">
      <w:pPr>
        <w:pStyle w:val="ProductList-ClauseHeading"/>
        <w:outlineLvl w:val="2"/>
      </w:pPr>
      <w:r>
        <w:t>Kapsam Haricindeki Hizmetler</w:t>
      </w:r>
    </w:p>
    <w:p w:rsidR="00E83483" w:rsidRDefault="005C1F5B">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E83483" w:rsidRDefault="00E83483">
      <w:pPr>
        <w:pStyle w:val="ProductList-Body"/>
      </w:pPr>
    </w:p>
    <w:p w:rsidR="00E83483" w:rsidRDefault="005C1F5B">
      <w:pPr>
        <w:pStyle w:val="ProductList-ClauseHeading"/>
        <w:outlineLvl w:val="2"/>
      </w:pPr>
      <w:r>
        <w:t>Müşterinin Sorumlulukları</w:t>
      </w:r>
    </w:p>
    <w:p w:rsidR="00E83483" w:rsidRDefault="005C1F5B">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E83483" w:rsidRDefault="005C1F5B">
      <w:pPr>
        <w:pStyle w:val="ProductList-Offering1Heading"/>
        <w:outlineLvl w:val="1"/>
      </w:pPr>
      <w:bookmarkStart w:id="389" w:name="_Sec567"/>
      <w:r>
        <w:t>Sales Productivity Accelerator Teklifleri</w:t>
      </w:r>
      <w:bookmarkEnd w:id="389"/>
      <w:r>
        <w:fldChar w:fldCharType="begin"/>
      </w:r>
      <w:r>
        <w:instrText xml:space="preserve"> TC "</w:instrText>
      </w:r>
      <w:bookmarkStart w:id="390" w:name="_Toc507621619"/>
      <w:r>
        <w:instrText>Sales Productivity Accelerator Teklifleri</w:instrText>
      </w:r>
      <w:bookmarkEnd w:id="390"/>
      <w:r>
        <w:instrText>" \l 2</w:instrText>
      </w:r>
      <w:r>
        <w:fldChar w:fldCharType="end"/>
      </w:r>
    </w:p>
    <w:p w:rsidR="00E83483" w:rsidRDefault="005C1F5B">
      <w:pPr>
        <w:pStyle w:val="ProductList-ClauseHeading"/>
        <w:outlineLvl w:val="2"/>
      </w:pPr>
      <w:r>
        <w:t>Sales Productivity Accelerator Genel Bakış</w:t>
      </w:r>
    </w:p>
    <w:p w:rsidR="00E83483" w:rsidRDefault="005C1F5B">
      <w:pPr>
        <w:pStyle w:val="ProductList-Body"/>
      </w:pPr>
      <w:r>
        <w:t>Sales Productivity Accelerator, Microsoft Dynamics 365'in sabit kapsamlı bir uygulamasını sağlamak içim dört (4) haftalık bir süre boyunca Microsoft Hizmetleri tarafından sağlanan bir hizmettir.</w:t>
      </w:r>
    </w:p>
    <w:p w:rsidR="00E83483" w:rsidRDefault="00E83483">
      <w:pPr>
        <w:pStyle w:val="ProductList-Body"/>
      </w:pPr>
    </w:p>
    <w:p w:rsidR="00E83483" w:rsidRDefault="005C1F5B">
      <w:pPr>
        <w:pStyle w:val="ProductList-Body"/>
      </w:pPr>
      <w:r>
        <w:t>Sales Productivity Accelerator aşağıdaki teslim edilebilir öğeleri içerir:</w:t>
      </w:r>
    </w:p>
    <w:p w:rsidR="00E83483" w:rsidRDefault="005C1F5B" w:rsidP="005C1F5B">
      <w:pPr>
        <w:pStyle w:val="ProductList-Bullet"/>
        <w:numPr>
          <w:ilvl w:val="0"/>
          <w:numId w:val="60"/>
        </w:numPr>
      </w:pPr>
      <w:r>
        <w:rPr>
          <w:b/>
          <w:color w:val="00188F"/>
        </w:rPr>
        <w:t>Hizmet Sağlama Planı</w:t>
      </w:r>
      <w:r>
        <w:t>: Müşterinin iş hedeflerini ve amaçlarını karşılamak için Microsoft Danışmanı tarafından oluşturulmuştur.</w:t>
      </w:r>
    </w:p>
    <w:p w:rsidR="00E83483" w:rsidRDefault="005C1F5B" w:rsidP="005C1F5B">
      <w:pPr>
        <w:pStyle w:val="ProductList-Bullet"/>
        <w:numPr>
          <w:ilvl w:val="0"/>
          <w:numId w:val="60"/>
        </w:numPr>
      </w:pPr>
      <w:r>
        <w:rPr>
          <w:b/>
          <w:color w:val="00188F"/>
        </w:rPr>
        <w:t>Atölyeler</w:t>
      </w:r>
      <w:r>
        <w:t>: Atölyeler için toplam on altı (16) saate kadar süre ayrılacaktır:</w:t>
      </w:r>
    </w:p>
    <w:p w:rsidR="00E83483" w:rsidRDefault="005C1F5B" w:rsidP="005C1F5B">
      <w:pPr>
        <w:pStyle w:val="ProductList-Bullet"/>
        <w:numPr>
          <w:ilvl w:val="1"/>
          <w:numId w:val="60"/>
        </w:numPr>
      </w:pPr>
      <w:r>
        <w:t>Yapılandırma ayarları için, Müşteri tarafından sağlanan şekilde, kullanım örneklerini ve iş gereksinimlerini araştırıp bulmak için en fazla iki (2) saat keşif atölyeleri;</w:t>
      </w:r>
    </w:p>
    <w:p w:rsidR="00E83483" w:rsidRDefault="005C1F5B" w:rsidP="005C1F5B">
      <w:pPr>
        <w:pStyle w:val="ProductList-Bullet"/>
        <w:numPr>
          <w:ilvl w:val="1"/>
          <w:numId w:val="60"/>
        </w:numPr>
      </w:pPr>
      <w:r>
        <w:t>Yapı aşamasında en fazla dört (4) tasarım inceleme atölyesi.</w:t>
      </w:r>
    </w:p>
    <w:p w:rsidR="00E83483" w:rsidRDefault="005C1F5B" w:rsidP="005C1F5B">
      <w:pPr>
        <w:pStyle w:val="ProductList-Bullet"/>
        <w:numPr>
          <w:ilvl w:val="0"/>
          <w:numId w:val="60"/>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E83483" w:rsidRDefault="005C1F5B" w:rsidP="005C1F5B">
      <w:pPr>
        <w:pStyle w:val="ProductList-Bullet"/>
        <w:numPr>
          <w:ilvl w:val="0"/>
          <w:numId w:val="60"/>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E83483" w:rsidRDefault="005C1F5B" w:rsidP="005C1F5B">
      <w:pPr>
        <w:pStyle w:val="ProductList-Bullet"/>
        <w:numPr>
          <w:ilvl w:val="0"/>
          <w:numId w:val="60"/>
        </w:numPr>
      </w:pPr>
      <w:r>
        <w:rPr>
          <w:b/>
          <w:color w:val="00188F"/>
        </w:rPr>
        <w:t>Test</w:t>
      </w:r>
      <w:r>
        <w:t>: En fazla iki (2) test için (örn. Sistem Testi ve Kullanıcı Onay Testi) en fazla yirmi altı (26) saat ayrılacaktır.</w:t>
      </w:r>
    </w:p>
    <w:p w:rsidR="00E83483" w:rsidRDefault="005C1F5B" w:rsidP="005C1F5B">
      <w:pPr>
        <w:pStyle w:val="ProductList-Bullet"/>
        <w:numPr>
          <w:ilvl w:val="0"/>
          <w:numId w:val="60"/>
        </w:numPr>
      </w:pPr>
      <w:r>
        <w:rPr>
          <w:b/>
          <w:color w:val="00188F"/>
        </w:rPr>
        <w:t>Eğitim ve Bilgi Aktarımı</w:t>
      </w:r>
      <w:r>
        <w:t>: Müşterinin kullanıcıları için toplamda en fazla dört (4) saatlik bir (1) ürün odaklı eğitim sağlanacaktır.</w:t>
      </w:r>
    </w:p>
    <w:p w:rsidR="00E83483" w:rsidRDefault="005C1F5B" w:rsidP="005C1F5B">
      <w:pPr>
        <w:pStyle w:val="ProductList-Bullet"/>
        <w:numPr>
          <w:ilvl w:val="0"/>
          <w:numId w:val="60"/>
        </w:numPr>
      </w:pPr>
      <w:r>
        <w:rPr>
          <w:b/>
          <w:color w:val="00188F"/>
        </w:rPr>
        <w:t>Dağıtım Desteği</w:t>
      </w:r>
      <w:r>
        <w:t>: Önceden belirlenmiş proje kapsamına ve gereksinimlere tabi şekilde en fazla kırk (40) saatlik dağıtım ve canlıya geçiş desteği (4 hafta) sağlanacaktır.</w:t>
      </w:r>
    </w:p>
    <w:p w:rsidR="00E83483" w:rsidRDefault="00E83483">
      <w:pPr>
        <w:pStyle w:val="ProductList-Body"/>
      </w:pPr>
    </w:p>
    <w:p w:rsidR="00E83483" w:rsidRDefault="005C1F5B">
      <w:pPr>
        <w:pStyle w:val="ProductList-ClauseHeading"/>
        <w:outlineLvl w:val="2"/>
      </w:pPr>
      <w:r>
        <w:t>Müşterinin Sorumlulukları</w:t>
      </w:r>
    </w:p>
    <w:p w:rsidR="00E83483" w:rsidRDefault="005C1F5B">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SectionHeading"/>
        <w:pageBreakBefore/>
        <w:outlineLvl w:val="0"/>
      </w:pPr>
      <w:bookmarkStart w:id="391" w:name="_Sec563"/>
      <w:bookmarkEnd w:id="383"/>
      <w:r>
        <w:t>Ek E – Program Anlaşması Ek Hükümleri</w:t>
      </w:r>
      <w:r>
        <w:fldChar w:fldCharType="begin"/>
      </w:r>
      <w:r>
        <w:instrText xml:space="preserve"> TC "</w:instrText>
      </w:r>
      <w:bookmarkStart w:id="392" w:name="_Toc507621620"/>
      <w:r>
        <w:instrText>Ek E – Program Anlaşması Ek Hükümleri</w:instrText>
      </w:r>
      <w:bookmarkEnd w:id="392"/>
      <w:r>
        <w:instrText>" \l 1</w:instrText>
      </w:r>
      <w:r>
        <w:fldChar w:fldCharType="end"/>
      </w:r>
    </w:p>
    <w:p w:rsidR="00E83483" w:rsidRDefault="005C1F5B">
      <w:pPr>
        <w:pStyle w:val="ProductList-Body"/>
      </w:pPr>
      <w:r>
        <w:t>Aşağıdaki şartlar ve koşullar, belirtilen şekilde Müşterinin toplu lisanslama anlaşması için geçerlidir.</w:t>
      </w:r>
    </w:p>
    <w:p w:rsidR="00E83483" w:rsidRDefault="005C1F5B">
      <w:pPr>
        <w:pStyle w:val="ProductList-Offering1Heading"/>
        <w:outlineLvl w:val="1"/>
      </w:pPr>
      <w:bookmarkStart w:id="393" w:name="_Sec568"/>
      <w:r>
        <w:t>Seçim Plus Programı için Ek Hükümler</w:t>
      </w:r>
      <w:bookmarkEnd w:id="393"/>
      <w:r>
        <w:fldChar w:fldCharType="begin"/>
      </w:r>
      <w:r>
        <w:instrText xml:space="preserve"> TC "</w:instrText>
      </w:r>
      <w:bookmarkStart w:id="394" w:name="_Toc507621621"/>
      <w:r>
        <w:instrText>Seçim Plus Programı için Ek Hükümler</w:instrText>
      </w:r>
      <w:bookmarkEnd w:id="394"/>
      <w:r>
        <w:instrText>" \l 2</w:instrText>
      </w:r>
      <w:r>
        <w:fldChar w:fldCharType="end"/>
      </w:r>
    </w:p>
    <w:p w:rsidR="00E83483" w:rsidRDefault="005C1F5B">
      <w:pPr>
        <w:pStyle w:val="ProductList-Body"/>
      </w:pPr>
      <w:r>
        <w:t>Seçim Plus için ilk yıl boyunca havuz başına en az 500 puanlık sipariş tutarı gerekir. Nitelikli Sözleşmenin sağlanması durumunda bu sipariş tutarı gereksiniminden feragat edilir.</w:t>
      </w:r>
    </w:p>
    <w:p w:rsidR="00E83483" w:rsidRDefault="00E83483">
      <w:pPr>
        <w:pStyle w:val="ProductList-Body"/>
      </w:pPr>
    </w:p>
    <w:p w:rsidR="00E83483" w:rsidRDefault="005C1F5B">
      <w:pPr>
        <w:pStyle w:val="ProductList-ClauseHeading"/>
        <w:outlineLvl w:val="2"/>
      </w:pPr>
      <w:r>
        <w:t>Seçim Plus'ta Fiyat Seviyeleri</w:t>
      </w:r>
    </w:p>
    <w:p w:rsidR="00E83483" w:rsidRDefault="005C1F5B">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E83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3483" w:rsidRDefault="005C1F5B">
            <w:pPr>
              <w:pStyle w:val="ProductList-TableBody"/>
            </w:pPr>
            <w:r>
              <w:rPr>
                <w:color w:val="FFFFFF"/>
              </w:rPr>
              <w:t>Havuz Başına Yıllık Asgari Puan</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500</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4,000</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10,000</w:t>
            </w:r>
          </w:p>
        </w:tc>
      </w:tr>
      <w:tr w:rsidR="00E83483">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83483" w:rsidRDefault="005C1F5B">
            <w:pPr>
              <w:pStyle w:val="ProductList-TableBody"/>
            </w:pPr>
            <w:r>
              <w:t>25,000</w:t>
            </w:r>
          </w:p>
        </w:tc>
      </w:tr>
    </w:tbl>
    <w:p w:rsidR="00E83483" w:rsidRDefault="005C1F5B">
      <w:pPr>
        <w:pStyle w:val="ProductList-Offering1Heading"/>
        <w:outlineLvl w:val="1"/>
      </w:pPr>
      <w:bookmarkStart w:id="395" w:name="_Sec569"/>
      <w:r>
        <w:t>Nitelikli Cihazların Yönetimine İlişkin Tanım</w:t>
      </w:r>
      <w:bookmarkEnd w:id="395"/>
      <w:r>
        <w:fldChar w:fldCharType="begin"/>
      </w:r>
      <w:r>
        <w:instrText xml:space="preserve"> TC "</w:instrText>
      </w:r>
      <w:bookmarkStart w:id="396" w:name="_Toc507621622"/>
      <w:r>
        <w:instrText>Nitelikli Cihazların Yönetimine İlişkin Tanım</w:instrText>
      </w:r>
      <w:bookmarkEnd w:id="396"/>
      <w:r>
        <w:instrText>" \l 2</w:instrText>
      </w:r>
      <w:r>
        <w:fldChar w:fldCharType="end"/>
      </w:r>
    </w:p>
    <w:p w:rsidR="00E83483" w:rsidRDefault="005C1F5B">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E83483" w:rsidRDefault="005C1F5B" w:rsidP="005C1F5B">
      <w:pPr>
        <w:pStyle w:val="ProductList-Bullet"/>
        <w:numPr>
          <w:ilvl w:val="0"/>
          <w:numId w:val="61"/>
        </w:numPr>
      </w:pPr>
      <w:r>
        <w:t>Etki alanına katılmasına olanak tanır veya</w:t>
      </w:r>
    </w:p>
    <w:p w:rsidR="00E83483" w:rsidRDefault="005C1F5B" w:rsidP="005C1F5B">
      <w:pPr>
        <w:pStyle w:val="ProductList-Bullet"/>
        <w:numPr>
          <w:ilvl w:val="0"/>
          <w:numId w:val="61"/>
        </w:numPr>
      </w:pPr>
      <w:r>
        <w:t>Gereksinim olarak, tesislerindeyken uygulamaları kullanma yetkisi verir veya</w:t>
      </w:r>
    </w:p>
    <w:p w:rsidR="00E83483" w:rsidRDefault="005C1F5B" w:rsidP="005C1F5B">
      <w:pPr>
        <w:pStyle w:val="ProductList-Bullet"/>
        <w:numPr>
          <w:ilvl w:val="0"/>
          <w:numId w:val="61"/>
        </w:numPr>
      </w:pPr>
      <w:r>
        <w:t>Aracılar kurar (örn. virüsten koruma, kötü amaçlı yazılımdan koruma veya Müşteri ilkesi tarafından şart şartan diğer aracılar) veya</w:t>
      </w:r>
    </w:p>
    <w:p w:rsidR="00E83483" w:rsidRDefault="005C1F5B" w:rsidP="005C1F5B">
      <w:pPr>
        <w:pStyle w:val="ProductList-Bullet"/>
        <w:numPr>
          <w:ilvl w:val="0"/>
          <w:numId w:val="61"/>
        </w:numPr>
      </w:pPr>
      <w:r>
        <w:t>Doğrudan veya dolaylı olarak grup ilkeleri uygulayan ve uygulatan veya</w:t>
      </w:r>
    </w:p>
    <w:p w:rsidR="00E83483" w:rsidRDefault="005C1F5B" w:rsidP="005C1F5B">
      <w:pPr>
        <w:pStyle w:val="ProductList-Bullet"/>
        <w:numPr>
          <w:ilvl w:val="0"/>
          <w:numId w:val="61"/>
        </w:numPr>
      </w:pPr>
      <w:r>
        <w:t>İşletim sistemi ortamıyla doğrudan veya dolaylı olarak ilişkili donanım ya da yazılım hakkında veri isteyen veya alan, yapılandıran veya talimatlar veren veya</w:t>
      </w:r>
    </w:p>
    <w:p w:rsidR="00E83483" w:rsidRDefault="005C1F5B" w:rsidP="005C1F5B">
      <w:pPr>
        <w:pStyle w:val="ProductList-Bullet"/>
        <w:numPr>
          <w:ilvl w:val="0"/>
          <w:numId w:val="61"/>
        </w:numPr>
      </w:pPr>
      <w:r>
        <w:t>Windows YG, Microsoft Intune (Cihaz) veya Windows Sanal Masaüstü Erişimi Dolaşım Hakları dışında bir sanal masaüstü bilgisayar altyapısına erişim sağlayan.</w:t>
      </w:r>
    </w:p>
    <w:p w:rsidR="00E83483" w:rsidRDefault="00E83483">
      <w:pPr>
        <w:pStyle w:val="ProductList-Body"/>
      </w:pPr>
    </w:p>
    <w:p w:rsidR="00E83483" w:rsidRDefault="005C1F5B">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E83483" w:rsidRDefault="005C1F5B">
      <w:pPr>
        <w:pStyle w:val="ProductList-Offering1Heading"/>
        <w:outlineLvl w:val="1"/>
      </w:pPr>
      <w:bookmarkStart w:id="397" w:name="_Sec570"/>
      <w:r>
        <w:t>Open Programlardaki Çevrimiçi Hizmetler</w:t>
      </w:r>
      <w:bookmarkEnd w:id="397"/>
      <w:r>
        <w:fldChar w:fldCharType="begin"/>
      </w:r>
      <w:r>
        <w:instrText xml:space="preserve"> TC "</w:instrText>
      </w:r>
      <w:bookmarkStart w:id="398" w:name="_Toc507621623"/>
      <w:r>
        <w:instrText>Open Programlardaki Çevrimiçi Hizmetler</w:instrText>
      </w:r>
      <w:bookmarkEnd w:id="398"/>
      <w:r>
        <w:instrText>" \l 2</w:instrText>
      </w:r>
      <w:r>
        <w:fldChar w:fldCharType="end"/>
      </w:r>
    </w:p>
    <w:p w:rsidR="00E83483" w:rsidRDefault="005C1F5B">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E83483" w:rsidRDefault="00E83483">
      <w:pPr>
        <w:pStyle w:val="ProductList-Body"/>
      </w:pPr>
    </w:p>
    <w:p w:rsidR="00E83483" w:rsidRDefault="005C1F5B">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E83483" w:rsidRDefault="005C1F5B">
      <w:pPr>
        <w:pStyle w:val="ProductList-Offering1Heading"/>
        <w:outlineLvl w:val="1"/>
      </w:pPr>
      <w:bookmarkStart w:id="399" w:name="_Sec571"/>
      <w:r>
        <w:t>Profesyonel Hizmetler için Ek Hükümler - Eski Anlaşmalar</w:t>
      </w:r>
      <w:bookmarkEnd w:id="399"/>
      <w:r>
        <w:fldChar w:fldCharType="begin"/>
      </w:r>
      <w:r>
        <w:instrText xml:space="preserve"> TC "</w:instrText>
      </w:r>
      <w:bookmarkStart w:id="400" w:name="_Toc507621624"/>
      <w:r>
        <w:instrText>Profesyonel Hizmetler için Ek Hükümler - Eski Anlaşmalar</w:instrText>
      </w:r>
      <w:bookmarkEnd w:id="400"/>
      <w:r>
        <w:instrText>" \l 2</w:instrText>
      </w:r>
      <w:r>
        <w:fldChar w:fldCharType="end"/>
      </w:r>
    </w:p>
    <w:p w:rsidR="00E83483" w:rsidRDefault="005C1F5B">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E83483" w:rsidRDefault="00E83483">
      <w:pPr>
        <w:pStyle w:val="ProductList-Body"/>
      </w:pPr>
    </w:p>
    <w:p w:rsidR="00E83483" w:rsidRDefault="005C1F5B">
      <w:pPr>
        <w:pStyle w:val="ProductList-ClauseHeading"/>
        <w:outlineLvl w:val="2"/>
      </w:pPr>
      <w:r>
        <w:t>Kullanım, Mülkiyet ve Lisans Hakları</w:t>
      </w:r>
    </w:p>
    <w:p w:rsidR="00E83483" w:rsidRDefault="005C1F5B">
      <w:pPr>
        <w:pStyle w:val="ProductList-SubClauseHeading"/>
        <w:outlineLvl w:val="3"/>
      </w:pPr>
      <w:r>
        <w:t>Düzelticiler</w:t>
      </w:r>
    </w:p>
    <w:p w:rsidR="00E83483" w:rsidRDefault="005C1F5B">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E83483" w:rsidRDefault="00E83483">
      <w:pPr>
        <w:pStyle w:val="ProductList-BodyIndented"/>
      </w:pPr>
    </w:p>
    <w:p w:rsidR="00E83483" w:rsidRDefault="005C1F5B">
      <w:pPr>
        <w:pStyle w:val="ProductList-SubClauseHeading"/>
        <w:outlineLvl w:val="3"/>
      </w:pPr>
      <w:r>
        <w:t>Önceden Var Olan Eser</w:t>
      </w:r>
    </w:p>
    <w:p w:rsidR="00E83483" w:rsidRDefault="005C1F5B">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E83483" w:rsidRDefault="005C1F5B">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E83483" w:rsidRDefault="00E83483">
      <w:pPr>
        <w:pStyle w:val="ProductList-BodyIndented"/>
      </w:pPr>
    </w:p>
    <w:p w:rsidR="00E83483" w:rsidRDefault="005C1F5B">
      <w:pPr>
        <w:pStyle w:val="ProductList-SubClauseHeading"/>
        <w:outlineLvl w:val="3"/>
      </w:pPr>
      <w:r>
        <w:t>Hizmete Bağlı Teslim Edilebilir Öğeler</w:t>
      </w:r>
    </w:p>
    <w:p w:rsidR="00E83483" w:rsidRDefault="005C1F5B">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E83483" w:rsidRDefault="00E83483">
      <w:pPr>
        <w:pStyle w:val="ProductList-BodyIndented"/>
      </w:pPr>
    </w:p>
    <w:p w:rsidR="00E83483" w:rsidRDefault="005C1F5B">
      <w:pPr>
        <w:pStyle w:val="ProductList-SubClauseHeading"/>
        <w:outlineLvl w:val="3"/>
      </w:pPr>
      <w:r>
        <w:t>Profesyonel Hizmetlerden edinilmiş teknik bilgilerin kullanımı</w:t>
      </w:r>
    </w:p>
    <w:p w:rsidR="00E83483" w:rsidRDefault="005C1F5B">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E83483" w:rsidRDefault="00E83483">
      <w:pPr>
        <w:pStyle w:val="ProductList-BodyIndented"/>
      </w:pPr>
    </w:p>
    <w:p w:rsidR="00E83483" w:rsidRDefault="005C1F5B">
      <w:pPr>
        <w:pStyle w:val="ProductList-SubClauseHeading"/>
        <w:outlineLvl w:val="3"/>
      </w:pPr>
      <w:r>
        <w:t>Açık Kaynak Lisanslanmasına İlişkin Kısıtlamalar</w:t>
      </w:r>
    </w:p>
    <w:p w:rsidR="00E83483" w:rsidRDefault="005C1F5B">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E83483" w:rsidRDefault="00E83483">
      <w:pPr>
        <w:pStyle w:val="ProductList-BodyIndented"/>
      </w:pPr>
    </w:p>
    <w:p w:rsidR="00E83483" w:rsidRDefault="005C1F5B">
      <w:pPr>
        <w:pStyle w:val="ProductList-SubClauseHeading"/>
        <w:outlineLvl w:val="3"/>
      </w:pPr>
      <w:r>
        <w:t>Bağlı Kuruluşların Hakları</w:t>
      </w:r>
    </w:p>
    <w:p w:rsidR="00E83483" w:rsidRDefault="005C1F5B">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E83483" w:rsidRDefault="00E83483">
      <w:pPr>
        <w:pStyle w:val="ProductList-BodyIndented"/>
      </w:pPr>
    </w:p>
    <w:p w:rsidR="00E83483" w:rsidRDefault="005C1F5B">
      <w:pPr>
        <w:pStyle w:val="ProductList-ClauseHeading"/>
        <w:outlineLvl w:val="2"/>
      </w:pPr>
      <w:r>
        <w:t>Garantiler ve Sorumluluğun Sınırlandırılması</w:t>
      </w:r>
    </w:p>
    <w:p w:rsidR="00E83483" w:rsidRDefault="005C1F5B">
      <w:pPr>
        <w:pStyle w:val="ProductList-SubClauseHeading"/>
        <w:outlineLvl w:val="3"/>
      </w:pPr>
      <w:r>
        <w:t>Profesyonel Hizmetler İçin Garanti</w:t>
      </w:r>
    </w:p>
    <w:p w:rsidR="00E83483" w:rsidRDefault="005C1F5B">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E83483" w:rsidRDefault="00E83483">
      <w:pPr>
        <w:pStyle w:val="ProductList-BodyIndented"/>
      </w:pPr>
    </w:p>
    <w:p w:rsidR="00E83483" w:rsidRDefault="005C1F5B">
      <w:pPr>
        <w:pStyle w:val="ProductList-SubClauseHeading"/>
        <w:outlineLvl w:val="3"/>
      </w:pPr>
      <w:r>
        <w:t>Sorumluluğun Sınırlandırılması</w:t>
      </w:r>
    </w:p>
    <w:p w:rsidR="00E83483" w:rsidRDefault="005C1F5B">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E83483" w:rsidRDefault="00E83483">
      <w:pPr>
        <w:pStyle w:val="ProductList-BodyIndented"/>
        <w:jc w:val="right"/>
      </w:pPr>
    </w:p>
    <w:tbl>
      <w:tblPr>
        <w:tblStyle w:val="PURTable0"/>
        <w:tblW w:w="0" w:type="dxa"/>
        <w:tblLook w:val="04A0" w:firstRow="1" w:lastRow="0" w:firstColumn="1" w:lastColumn="0" w:noHBand="0" w:noVBand="1"/>
      </w:tblPr>
      <w:tblGrid>
        <w:gridCol w:w="1055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Indented"/>
      </w:pPr>
    </w:p>
    <w:p w:rsidR="00E83483" w:rsidRDefault="005C1F5B">
      <w:pPr>
        <w:pStyle w:val="ProductList-SectionHeading"/>
        <w:pageBreakBefore/>
        <w:outlineLvl w:val="0"/>
      </w:pPr>
      <w:bookmarkStart w:id="401" w:name="_Sec572"/>
      <w:bookmarkEnd w:id="391"/>
      <w:r>
        <w:t>Ek F – Promosyonlar</w:t>
      </w:r>
      <w:r>
        <w:fldChar w:fldCharType="begin"/>
      </w:r>
      <w:r>
        <w:instrText xml:space="preserve"> TC "</w:instrText>
      </w:r>
      <w:bookmarkStart w:id="402" w:name="_Toc507621625"/>
      <w:r>
        <w:instrText>Ek F – Promosyonlar</w:instrText>
      </w:r>
      <w:bookmarkEnd w:id="402"/>
      <w:r>
        <w:instrText>" \l 1</w:instrText>
      </w:r>
      <w:r>
        <w:fldChar w:fldCharType="end"/>
      </w:r>
    </w:p>
    <w:p w:rsidR="00E83483" w:rsidRDefault="005C1F5B">
      <w:pPr>
        <w:pStyle w:val="ProductList-OfferingGroupHeading"/>
        <w:outlineLvl w:val="1"/>
      </w:pPr>
      <w:bookmarkStart w:id="403" w:name="_Sec1196"/>
      <w:r>
        <w:t>Azure İşlem Kapasitesi Promosyonu</w:t>
      </w:r>
      <w:bookmarkEnd w:id="403"/>
      <w:r>
        <w:fldChar w:fldCharType="begin"/>
      </w:r>
      <w:r>
        <w:instrText xml:space="preserve"> TC "</w:instrText>
      </w:r>
      <w:bookmarkStart w:id="404" w:name="_Toc507621626"/>
      <w:r>
        <w:instrText>Azure İşlem Kapasitesi Promosyonu</w:instrText>
      </w:r>
      <w:bookmarkEnd w:id="404"/>
      <w:r>
        <w:instrText>" \l 2</w:instrText>
      </w:r>
      <w:r>
        <w:fldChar w:fldCharType="end"/>
      </w:r>
    </w:p>
    <w:p w:rsidR="00E83483" w:rsidRDefault="005C1F5B">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E83483" w:rsidRDefault="005C1F5B">
      <w:pPr>
        <w:pStyle w:val="ProductList-OfferingGroupHeading"/>
        <w:outlineLvl w:val="1"/>
      </w:pPr>
      <w:bookmarkStart w:id="405" w:name="_Sec1224"/>
      <w:r>
        <w:t>Linux Promosyonu için SQL Server 2017</w:t>
      </w:r>
      <w:bookmarkEnd w:id="405"/>
      <w:r>
        <w:fldChar w:fldCharType="begin"/>
      </w:r>
      <w:r>
        <w:instrText xml:space="preserve"> TC "</w:instrText>
      </w:r>
      <w:bookmarkStart w:id="406" w:name="_Toc507621627"/>
      <w:r>
        <w:instrText>Linux Promosyonu için SQL Server 2017</w:instrText>
      </w:r>
      <w:bookmarkEnd w:id="406"/>
      <w:r>
        <w:instrText>" \l 2</w:instrText>
      </w:r>
      <w:r>
        <w:fldChar w:fldCharType="end"/>
      </w:r>
    </w:p>
    <w:p w:rsidR="00E83483" w:rsidRDefault="005C1F5B">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Server'ın yalnızca Linux platformunda kullanılmasına olanak tanır.</w:t>
      </w:r>
    </w:p>
    <w:p w:rsidR="00E83483" w:rsidRDefault="005C1F5B">
      <w:pPr>
        <w:pStyle w:val="ProductList-OfferingGroupHeading"/>
        <w:outlineLvl w:val="1"/>
      </w:pPr>
      <w:bookmarkStart w:id="407" w:name="_Sec1154"/>
      <w:r>
        <w:t>Windows 10 S'den Windows 10'a Geçme Promosyonu</w:t>
      </w:r>
      <w:bookmarkEnd w:id="407"/>
      <w:r>
        <w:fldChar w:fldCharType="begin"/>
      </w:r>
      <w:r>
        <w:instrText xml:space="preserve"> TC "</w:instrText>
      </w:r>
      <w:bookmarkStart w:id="408" w:name="_Toc507621628"/>
      <w:r>
        <w:instrText>Windows 10 S'den Windows 10'a Geçme Promosyonu</w:instrText>
      </w:r>
      <w:bookmarkEnd w:id="408"/>
      <w:r>
        <w:instrText>" \l 2</w:instrText>
      </w:r>
      <w:r>
        <w:fldChar w:fldCharType="end"/>
      </w:r>
    </w:p>
    <w:p w:rsidR="00E83483" w:rsidRDefault="005C1F5B">
      <w:pPr>
        <w:pStyle w:val="ProductList-Body"/>
      </w:pPr>
      <w:r>
        <w:t>31 Mart 2018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SectionHeading"/>
        <w:pageBreakBefore/>
        <w:outlineLvl w:val="0"/>
      </w:pPr>
      <w:bookmarkStart w:id="409" w:name="_Sec899"/>
      <w:bookmarkEnd w:id="401"/>
      <w:r>
        <w:t>Ek G - Depolama Dizisi Şartları</w:t>
      </w:r>
      <w:r>
        <w:fldChar w:fldCharType="begin"/>
      </w:r>
      <w:r>
        <w:instrText xml:space="preserve"> TC "</w:instrText>
      </w:r>
      <w:bookmarkStart w:id="410" w:name="_Toc507621629"/>
      <w:r>
        <w:instrText>Ek G - Depolama Dizisi Şartları</w:instrText>
      </w:r>
      <w:bookmarkEnd w:id="410"/>
      <w:r>
        <w:instrText>" \l 1</w:instrText>
      </w:r>
      <w:r>
        <w:fldChar w:fldCharType="end"/>
      </w:r>
    </w:p>
    <w:p w:rsidR="00E83483" w:rsidRDefault="005C1F5B">
      <w:pPr>
        <w:pStyle w:val="ProductList-Offering1Heading"/>
        <w:outlineLvl w:val="1"/>
      </w:pPr>
      <w:bookmarkStart w:id="411" w:name="_Sec900"/>
      <w:r>
        <w:t>Uygunluk</w:t>
      </w:r>
      <w:bookmarkEnd w:id="411"/>
      <w:r>
        <w:fldChar w:fldCharType="begin"/>
      </w:r>
      <w:r>
        <w:instrText xml:space="preserve"> TC "</w:instrText>
      </w:r>
      <w:bookmarkStart w:id="412" w:name="_Toc507621630"/>
      <w:r>
        <w:instrText>Uygunluk</w:instrText>
      </w:r>
      <w:bookmarkEnd w:id="412"/>
      <w:r>
        <w:instrText>" \l 2</w:instrText>
      </w:r>
      <w:r>
        <w:fldChar w:fldCharType="end"/>
      </w:r>
    </w:p>
    <w:p w:rsidR="00E83483" w:rsidRDefault="005C1F5B">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E83483" w:rsidRDefault="005C1F5B">
      <w:pPr>
        <w:pStyle w:val="ProductList-Offering1Heading"/>
        <w:outlineLvl w:val="1"/>
      </w:pPr>
      <w:bookmarkStart w:id="413" w:name="_Sec901"/>
      <w:r>
        <w:t>Gönderi ve Mülkiyet</w:t>
      </w:r>
      <w:bookmarkEnd w:id="413"/>
      <w:r>
        <w:fldChar w:fldCharType="begin"/>
      </w:r>
      <w:r>
        <w:instrText xml:space="preserve"> TC "</w:instrText>
      </w:r>
      <w:bookmarkStart w:id="414" w:name="_Toc507621631"/>
      <w:r>
        <w:instrText>Gönderi ve Mülkiyet</w:instrText>
      </w:r>
      <w:bookmarkEnd w:id="414"/>
      <w:r>
        <w:instrText>" \l 2</w:instrText>
      </w:r>
      <w:r>
        <w:fldChar w:fldCharType="end"/>
      </w:r>
    </w:p>
    <w:p w:rsidR="00E83483" w:rsidRDefault="005C1F5B">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E83483" w:rsidRDefault="005C1F5B">
      <w:pPr>
        <w:pStyle w:val="ProductList-Offering1Heading"/>
        <w:outlineLvl w:val="1"/>
      </w:pPr>
      <w:bookmarkStart w:id="415" w:name="_Sec902"/>
      <w:r>
        <w:t>Depolama Dizisi Yazılımı</w:t>
      </w:r>
      <w:bookmarkEnd w:id="415"/>
      <w:r>
        <w:fldChar w:fldCharType="begin"/>
      </w:r>
      <w:r>
        <w:instrText xml:space="preserve"> TC "</w:instrText>
      </w:r>
      <w:bookmarkStart w:id="416" w:name="_Toc507621632"/>
      <w:r>
        <w:instrText>Depolama Dizisi Yazılımı</w:instrText>
      </w:r>
      <w:bookmarkEnd w:id="416"/>
      <w:r>
        <w:instrText>" \l 2</w:instrText>
      </w:r>
      <w:r>
        <w:fldChar w:fldCharType="end"/>
      </w:r>
    </w:p>
    <w:p w:rsidR="00E83483" w:rsidRDefault="005C1F5B">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E83483" w:rsidRDefault="00E83483">
      <w:pPr>
        <w:pStyle w:val="ProductList-Body"/>
      </w:pPr>
    </w:p>
    <w:p w:rsidR="00E83483" w:rsidRDefault="005C1F5B">
      <w:pPr>
        <w:pStyle w:val="ProductList-ClauseHeading"/>
        <w:outlineLvl w:val="2"/>
      </w:pPr>
      <w:r>
        <w:t>Kısıtlamalar</w:t>
      </w:r>
    </w:p>
    <w:p w:rsidR="00E83483" w:rsidRDefault="005C1F5B">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E83483" w:rsidRDefault="00E83483">
      <w:pPr>
        <w:pStyle w:val="ProductList-Body"/>
      </w:pPr>
    </w:p>
    <w:p w:rsidR="00E83483" w:rsidRDefault="005C1F5B">
      <w:pPr>
        <w:pStyle w:val="ProductList-ClauseHeading"/>
        <w:outlineLvl w:val="2"/>
      </w:pPr>
      <w:r>
        <w:t>Belirli Üçüncü Kişi Açık Kaynak Yazılımları</w:t>
      </w:r>
    </w:p>
    <w:p w:rsidR="00E83483" w:rsidRDefault="005C1F5B">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8">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E83483" w:rsidRDefault="00E83483">
      <w:pPr>
        <w:pStyle w:val="ProductList-Body"/>
      </w:pPr>
    </w:p>
    <w:p w:rsidR="00E83483" w:rsidRDefault="005C1F5B">
      <w:pPr>
        <w:pStyle w:val="ProductList-ClauseHeading"/>
        <w:outlineLvl w:val="2"/>
      </w:pPr>
      <w:r>
        <w:t>İnternet Tabanlı Hizmetler için Etkinleştirme/Onay</w:t>
      </w:r>
    </w:p>
    <w:p w:rsidR="00E83483" w:rsidRDefault="005C1F5B">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E83483" w:rsidRDefault="00E83483">
      <w:pPr>
        <w:pStyle w:val="ProductList-Body"/>
      </w:pPr>
    </w:p>
    <w:p w:rsidR="00E83483" w:rsidRDefault="005C1F5B">
      <w:pPr>
        <w:pStyle w:val="ProductList-ClauseHeading"/>
        <w:outlineLvl w:val="2"/>
      </w:pPr>
      <w:r>
        <w:t>Depolama Dizisi Yazılımı Güncelleştirmeleri</w:t>
      </w:r>
    </w:p>
    <w:p w:rsidR="00E83483" w:rsidRDefault="005C1F5B">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E83483" w:rsidRDefault="005C1F5B">
      <w:pPr>
        <w:pStyle w:val="ProductList-Offering1Heading"/>
        <w:outlineLvl w:val="1"/>
      </w:pPr>
      <w:bookmarkStart w:id="417" w:name="_Sec903"/>
      <w:r>
        <w:t>Sınırlı Donanım Garantisi</w:t>
      </w:r>
      <w:bookmarkEnd w:id="417"/>
      <w:r>
        <w:fldChar w:fldCharType="begin"/>
      </w:r>
      <w:r>
        <w:instrText xml:space="preserve"> TC "</w:instrText>
      </w:r>
      <w:bookmarkStart w:id="418" w:name="_Toc507621633"/>
      <w:r>
        <w:instrText>Sınırlı Donanım Garantisi</w:instrText>
      </w:r>
      <w:bookmarkEnd w:id="418"/>
      <w:r>
        <w:instrText>" \l 2</w:instrText>
      </w:r>
      <w:r>
        <w:fldChar w:fldCharType="end"/>
      </w:r>
    </w:p>
    <w:p w:rsidR="00E83483" w:rsidRDefault="005C1F5B">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rsidR="00E83483" w:rsidRDefault="005C1F5B">
      <w:pPr>
        <w:pStyle w:val="ProductList-Offering1Heading"/>
        <w:outlineLvl w:val="1"/>
      </w:pPr>
      <w:bookmarkStart w:id="419" w:name="_Sec904"/>
      <w:r>
        <w:t>Tazmin. Üçüncü kişi taleplerine karşı savunma</w:t>
      </w:r>
      <w:bookmarkEnd w:id="419"/>
      <w:r>
        <w:fldChar w:fldCharType="begin"/>
      </w:r>
      <w:r>
        <w:instrText xml:space="preserve"> TC "</w:instrText>
      </w:r>
      <w:bookmarkStart w:id="420" w:name="_Toc507621634"/>
      <w:r>
        <w:instrText>Tazmin. Üçüncü kişi taleplerine karşı savunma</w:instrText>
      </w:r>
      <w:bookmarkEnd w:id="420"/>
      <w:r>
        <w:instrText>" \l 2</w:instrText>
      </w:r>
      <w:r>
        <w:fldChar w:fldCharType="end"/>
      </w:r>
    </w:p>
    <w:p w:rsidR="00E83483" w:rsidRDefault="005C1F5B">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E83483" w:rsidRDefault="005C1F5B">
      <w:pPr>
        <w:pStyle w:val="ProductList-Offering1Heading"/>
        <w:outlineLvl w:val="1"/>
      </w:pPr>
      <w:bookmarkStart w:id="421" w:name="_Sec905"/>
      <w:r>
        <w:t>Sorumluluğun Sınırlandırılması</w:t>
      </w:r>
      <w:bookmarkEnd w:id="421"/>
      <w:r>
        <w:fldChar w:fldCharType="begin"/>
      </w:r>
      <w:r>
        <w:instrText xml:space="preserve"> TC "</w:instrText>
      </w:r>
      <w:bookmarkStart w:id="422" w:name="_Toc507621635"/>
      <w:r>
        <w:instrText>Sorumluluğun Sınırlandırılması</w:instrText>
      </w:r>
      <w:bookmarkEnd w:id="422"/>
      <w:r>
        <w:instrText>" \l 2</w:instrText>
      </w:r>
      <w:r>
        <w:fldChar w:fldCharType="end"/>
      </w:r>
    </w:p>
    <w:p w:rsidR="00E83483" w:rsidRDefault="005C1F5B">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E83483" w:rsidRDefault="005C1F5B">
      <w:pPr>
        <w:pStyle w:val="ProductList-Offering1Heading"/>
        <w:outlineLvl w:val="1"/>
      </w:pPr>
      <w:bookmarkStart w:id="423" w:name="_Sec906"/>
      <w:r>
        <w:t>ABD İhracat Denetim Yasaları</w:t>
      </w:r>
      <w:bookmarkEnd w:id="423"/>
      <w:r>
        <w:fldChar w:fldCharType="begin"/>
      </w:r>
      <w:r>
        <w:instrText xml:space="preserve"> TC "</w:instrText>
      </w:r>
      <w:bookmarkStart w:id="424" w:name="_Toc507621636"/>
      <w:r>
        <w:instrText>ABD İhracat Denetim Yasaları</w:instrText>
      </w:r>
      <w:bookmarkEnd w:id="424"/>
      <w:r>
        <w:instrText>" \l 2</w:instrText>
      </w:r>
      <w:r>
        <w:fldChar w:fldCharType="end"/>
      </w:r>
    </w:p>
    <w:p w:rsidR="00E83483" w:rsidRDefault="005C1F5B">
      <w:pPr>
        <w:pStyle w:val="ProductList-Body"/>
      </w:pPr>
      <w:r>
        <w:t>Depolama Dizileri, Müşterinin toplu lisans anlaşmasında belirtilen ABD ihracat mevzuatına ilişkin hükümlere tabidir.</w:t>
      </w:r>
    </w:p>
    <w:p w:rsidR="00E83483" w:rsidRDefault="005C1F5B">
      <w:pPr>
        <w:pStyle w:val="ProductList-Offering1Heading"/>
        <w:outlineLvl w:val="1"/>
      </w:pPr>
      <w:bookmarkStart w:id="425" w:name="_Sec907"/>
      <w:r>
        <w:t>Tanılama Bilgilerinin Toplanması</w:t>
      </w:r>
      <w:bookmarkEnd w:id="425"/>
      <w:r>
        <w:fldChar w:fldCharType="begin"/>
      </w:r>
      <w:r>
        <w:instrText xml:space="preserve"> TC "</w:instrText>
      </w:r>
      <w:bookmarkStart w:id="426" w:name="_Toc507621637"/>
      <w:r>
        <w:instrText>Tanılama Bilgilerinin Toplanması</w:instrText>
      </w:r>
      <w:bookmarkEnd w:id="426"/>
      <w:r>
        <w:instrText>" \l 2</w:instrText>
      </w:r>
      <w:r>
        <w:fldChar w:fldCharType="end"/>
      </w:r>
    </w:p>
    <w:p w:rsidR="00E83483" w:rsidRDefault="005C1F5B">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49">
        <w:r>
          <w:rPr>
            <w:color w:val="00467F"/>
            <w:u w:val="single"/>
          </w:rPr>
          <w:t>https://www.microsoft.com/en-us/privacystatement</w:t>
        </w:r>
      </w:hyperlink>
      <w:r>
        <w:t xml:space="preserve"> adresine başvurun.</w:t>
      </w:r>
    </w:p>
    <w:p w:rsidR="00E83483" w:rsidRDefault="005C1F5B">
      <w:pPr>
        <w:pStyle w:val="ProductList-Offering1Heading"/>
        <w:outlineLvl w:val="1"/>
      </w:pPr>
      <w:bookmarkStart w:id="427" w:name="_Sec908"/>
      <w:r>
        <w:t>Kamu Kullanımı</w:t>
      </w:r>
      <w:bookmarkEnd w:id="427"/>
      <w:r>
        <w:fldChar w:fldCharType="begin"/>
      </w:r>
      <w:r>
        <w:instrText xml:space="preserve"> TC "</w:instrText>
      </w:r>
      <w:bookmarkStart w:id="428" w:name="_Toc507621638"/>
      <w:r>
        <w:instrText>Kamu Kullanımı</w:instrText>
      </w:r>
      <w:bookmarkEnd w:id="428"/>
      <w:r>
        <w:instrText>" \l 2</w:instrText>
      </w:r>
      <w:r>
        <w:fldChar w:fldCharType="end"/>
      </w:r>
    </w:p>
    <w:p w:rsidR="00E83483" w:rsidRDefault="005C1F5B">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E83483" w:rsidRDefault="00E83483">
      <w:pPr>
        <w:pStyle w:val="ProductList-Body"/>
        <w:jc w:val="right"/>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5C1F5B">
      <w:pPr>
        <w:pStyle w:val="ProductList-SectionHeading"/>
        <w:pageBreakBefore/>
        <w:outlineLvl w:val="0"/>
      </w:pPr>
      <w:bookmarkStart w:id="429" w:name="_Sec1230"/>
      <w:bookmarkEnd w:id="409"/>
      <w:r>
        <w:t>Ek H - Öğrenci Kullanım Avantajları ve Akademik Programlar</w:t>
      </w:r>
      <w:r>
        <w:fldChar w:fldCharType="begin"/>
      </w:r>
      <w:r>
        <w:instrText xml:space="preserve"> TC "</w:instrText>
      </w:r>
      <w:bookmarkStart w:id="430" w:name="_Toc507621639"/>
      <w:r>
        <w:instrText>Ek H - Öğrenci Kullanım Avantajları ve Akademik Programlar</w:instrText>
      </w:r>
      <w:bookmarkEnd w:id="430"/>
      <w:r>
        <w:instrText>" \l 1</w:instrText>
      </w:r>
      <w:r>
        <w:fldChar w:fldCharType="end"/>
      </w:r>
    </w:p>
    <w:p w:rsidR="00E83483" w:rsidRDefault="005C1F5B">
      <w:pPr>
        <w:pStyle w:val="ProductList-Body"/>
      </w:pPr>
      <w:r>
        <w:t xml:space="preserve">Bu bölümde OVS-ES, EES ve CSP programlarında öğrencilere sağlanan özel avantajlar vurgulanır.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programı aracılığıyla verilen lisansları kullanan öğrenciler, kurum içi üretkenlik veya altyapı sunucu yazılımına erişmek için ayrıca lisanslanmalıdır. </w:t>
      </w:r>
    </w:p>
    <w:p w:rsidR="00E83483" w:rsidRDefault="005C1F5B">
      <w:pPr>
        <w:pStyle w:val="ProductList-Offering1Heading"/>
        <w:outlineLvl w:val="1"/>
      </w:pPr>
      <w:r>
        <w:t>Nitelikli Pakete Göre Eğitim Çözümleri İçin Kayıt Anlaşması 2017 Yetkileri</w:t>
      </w:r>
      <w:r>
        <w:fldChar w:fldCharType="begin"/>
      </w:r>
      <w:r>
        <w:instrText xml:space="preserve"> TC "</w:instrText>
      </w:r>
      <w:bookmarkStart w:id="431" w:name="_Toc507621640"/>
      <w:r>
        <w:instrText>Nitelikli Pakete Göre Eğitim Çözümleri İçin Kayıt Anlaşması 2017 Yetkileri</w:instrText>
      </w:r>
      <w:bookmarkEnd w:id="431"/>
      <w:r>
        <w:instrText xml:space="preserve"> " \l 2</w:instrText>
      </w:r>
      <w:r>
        <w:fldChar w:fldCharType="end"/>
      </w:r>
    </w:p>
    <w:p w:rsidR="00E83483" w:rsidRDefault="005C1F5B">
      <w:pPr>
        <w:pStyle w:val="ProductList-Body"/>
      </w:pPr>
      <w:r>
        <w:t>Aşağıdaki EES 2017 için Nitelikli Ürünler, Öğrenci Kullanım Avantajı sütununda belirtilen ürünler için bir Öğrenci Kullanım Avantajı sağlar.</w:t>
      </w:r>
    </w:p>
    <w:p w:rsidR="00E83483" w:rsidRDefault="005C1F5B">
      <w:pPr>
        <w:pStyle w:val="ProductList-Body"/>
        <w:jc w:val="center"/>
      </w:pPr>
      <w:r>
        <w:rPr>
          <w:b/>
        </w:rPr>
        <w:t>Nitelikli Ürünler</w:t>
      </w:r>
    </w:p>
    <w:tbl>
      <w:tblPr>
        <w:tblStyle w:val="PURTable"/>
        <w:tblW w:w="0" w:type="dxa"/>
        <w:tblLook w:val="04A0" w:firstRow="1" w:lastRow="0" w:firstColumn="1" w:lastColumn="0" w:noHBand="0" w:noVBand="1"/>
      </w:tblPr>
      <w:tblGrid>
        <w:gridCol w:w="2957"/>
        <w:gridCol w:w="815"/>
        <w:gridCol w:w="699"/>
        <w:gridCol w:w="814"/>
        <w:gridCol w:w="809"/>
        <w:gridCol w:w="1139"/>
        <w:gridCol w:w="1243"/>
        <w:gridCol w:w="942"/>
        <w:gridCol w:w="695"/>
        <w:gridCol w:w="803"/>
      </w:tblGrid>
      <w:tr w:rsidR="00E83483">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83483" w:rsidRDefault="00E83483">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83483" w:rsidRDefault="005C1F5B">
            <w:pPr>
              <w:pStyle w:val="ProductList-TableBody"/>
              <w:jc w:val="center"/>
            </w:pPr>
            <w:r>
              <w:rPr>
                <w:color w:val="FFFFFF"/>
              </w:rPr>
              <w:t>Microsoft 365 Eğitim</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83483" w:rsidRDefault="005C1F5B">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83483" w:rsidRDefault="005C1F5B">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83483" w:rsidRDefault="005C1F5B">
            <w:pPr>
              <w:pStyle w:val="ProductList-TableBody"/>
              <w:jc w:val="center"/>
            </w:pPr>
            <w:r>
              <w:rPr>
                <w:color w:val="FFFFFF"/>
              </w:rPr>
              <w:t>Office 365</w:t>
            </w:r>
          </w:p>
        </w:tc>
      </w:tr>
      <w:tr w:rsidR="00E83483">
        <w:tc>
          <w:tcPr>
            <w:tcW w:w="3180" w:type="dxa"/>
            <w:tcBorders>
              <w:top w:val="single" w:sz="4" w:space="0" w:color="FFFFFF"/>
              <w:left w:val="single" w:sz="4" w:space="0" w:color="FFFFFF"/>
              <w:bottom w:val="dashed" w:sz="4" w:space="0" w:color="B2B2B2"/>
              <w:right w:val="single" w:sz="4" w:space="0" w:color="FFFFFF"/>
            </w:tcBorders>
          </w:tcPr>
          <w:p w:rsidR="00E83483" w:rsidRDefault="005C1F5B">
            <w:pPr>
              <w:pStyle w:val="ProductList-TableBody"/>
            </w:pPr>
            <w:r>
              <w:rPr>
                <w:b/>
              </w:rPr>
              <w:t>Öğrenci Kullanım Avantajı</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A5</w:t>
            </w: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Education için Intune</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18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Office 365 Bulut Uygulamaları Güvenliği</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180" w:type="dxa"/>
            <w:tcBorders>
              <w:top w:val="dashed" w:sz="4" w:space="0" w:color="B2B2B2"/>
              <w:left w:val="single" w:sz="4" w:space="0" w:color="FFFFFF"/>
              <w:bottom w:val="single" w:sz="4" w:space="0" w:color="FFFFFF"/>
              <w:right w:val="single" w:sz="4" w:space="0" w:color="FFFFFF"/>
            </w:tcBorders>
          </w:tcPr>
          <w:p w:rsidR="00E83483" w:rsidRDefault="005C1F5B">
            <w:pPr>
              <w:pStyle w:val="ProductList-TableBody"/>
            </w:pPr>
            <w:r>
              <w:t>Office 365 Gelişmiş Tehdit Koruması</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bl>
    <w:p w:rsidR="00E83483" w:rsidRDefault="005C1F5B">
      <w:pPr>
        <w:pStyle w:val="ProductList-Body"/>
      </w:pPr>
      <w:r>
        <w:rPr>
          <w:i/>
          <w:sz w:val="14"/>
          <w:vertAlign w:val="superscript"/>
        </w:rPr>
        <w:t>1</w:t>
      </w:r>
      <w:r>
        <w:rPr>
          <w:i/>
          <w:sz w:val="14"/>
        </w:rPr>
        <w:t>Core CAL denkliği Microsoft 365 Education A3 dâhil.</w:t>
      </w:r>
    </w:p>
    <w:p w:rsidR="00E83483" w:rsidRDefault="005C1F5B">
      <w:pPr>
        <w:pStyle w:val="ProductList-Body"/>
      </w:pPr>
      <w:r>
        <w:rPr>
          <w:i/>
          <w:sz w:val="14"/>
          <w:vertAlign w:val="superscript"/>
        </w:rPr>
        <w:t>2</w:t>
      </w:r>
      <w:r>
        <w:rPr>
          <w:i/>
          <w:sz w:val="14"/>
        </w:rPr>
        <w:t xml:space="preserve">Kurumun sahip olduğu cihazlar, Windows Education'ı veya Enterprise'ı seçebilir. </w:t>
      </w:r>
    </w:p>
    <w:p w:rsidR="00E83483" w:rsidRDefault="005C1F5B">
      <w:pPr>
        <w:pStyle w:val="ProductList-Body"/>
      </w:pPr>
      <w:r>
        <w:rPr>
          <w:i/>
          <w:sz w:val="14"/>
          <w:vertAlign w:val="superscript"/>
        </w:rPr>
        <w:t>3</w:t>
      </w:r>
      <w:r>
        <w:rPr>
          <w:i/>
          <w:sz w:val="14"/>
        </w:rPr>
        <w:t xml:space="preserve">Öğrenci Kullanım Avantajı programı üzerinden lisanslanan kullanıcılar, Windows sanallaştırma haklarını kullanmak için ayrıca lisanslanmalıdır. </w:t>
      </w:r>
    </w:p>
    <w:p w:rsidR="00E83483" w:rsidRDefault="00E83483">
      <w:pPr>
        <w:pStyle w:val="ProductList-Body"/>
      </w:pPr>
    </w:p>
    <w:p w:rsidR="00E83483" w:rsidRDefault="005C1F5B">
      <w:pPr>
        <w:pStyle w:val="ProductList-Offering1Heading"/>
        <w:outlineLvl w:val="1"/>
      </w:pPr>
      <w:r>
        <w:t>Kullanılabilirlik ve Yetkiler</w:t>
      </w:r>
      <w:r>
        <w:fldChar w:fldCharType="begin"/>
      </w:r>
      <w:r>
        <w:instrText xml:space="preserve"> TC "</w:instrText>
      </w:r>
      <w:bookmarkStart w:id="432" w:name="_Toc507621641"/>
      <w:r>
        <w:instrText>Kullanılabilirlik ve Yetkiler</w:instrText>
      </w:r>
      <w:bookmarkEnd w:id="432"/>
      <w:r>
        <w:instrText xml:space="preserve"> " \l 2</w:instrText>
      </w:r>
      <w:r>
        <w:fldChar w:fldCharType="end"/>
      </w:r>
    </w:p>
    <w:p w:rsidR="00E83483" w:rsidRDefault="005C1F5B">
      <w:pPr>
        <w:pStyle w:val="ProductList-Body"/>
      </w:pPr>
      <w:r>
        <w:t xml:space="preserve">Aşağıdaki tabloda program başına öğrenci kullanım avantajı sağlayan ürünlerin bir listesi verilir. Buna ek olarak, her fakülte/personel veya bilgi çalışanı teklifi için öğrenci avantajı örneklerinin miktarı tanımlanır.  </w:t>
      </w:r>
    </w:p>
    <w:p w:rsidR="00E83483" w:rsidRDefault="00E83483">
      <w:pPr>
        <w:pStyle w:val="ProductList-Body"/>
      </w:pPr>
    </w:p>
    <w:tbl>
      <w:tblPr>
        <w:tblStyle w:val="PURTable"/>
        <w:tblW w:w="0" w:type="dxa"/>
        <w:tblLook w:val="04A0" w:firstRow="1" w:lastRow="0" w:firstColumn="1" w:lastColumn="0" w:noHBand="0" w:noVBand="1"/>
      </w:tblPr>
      <w:tblGrid>
        <w:gridCol w:w="3509"/>
        <w:gridCol w:w="2762"/>
        <w:gridCol w:w="1247"/>
        <w:gridCol w:w="1137"/>
        <w:gridCol w:w="1130"/>
        <w:gridCol w:w="1131"/>
      </w:tblGrid>
      <w:tr w:rsidR="00E8348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83483" w:rsidRDefault="005C1F5B">
            <w:pPr>
              <w:pStyle w:val="ProductList-TableBody"/>
              <w:jc w:val="center"/>
            </w:pPr>
            <w:r>
              <w:rPr>
                <w:b/>
              </w:rPr>
              <w:t>Nitelikli Ürün</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Fakülte/Personel veya Bilgi Çalışanı başına Sağlanan Öğrenci Örnekleri</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Okul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83483" w:rsidRDefault="005C1F5B">
            <w:pPr>
              <w:pStyle w:val="ProductList-TableBody"/>
              <w:jc w:val="center"/>
            </w:pPr>
            <w:r>
              <w:rPr>
                <w:color w:val="FFFFFF"/>
              </w:rPr>
              <w:t>CSP</w:t>
            </w:r>
          </w:p>
        </w:tc>
      </w:tr>
      <w:tr w:rsidR="00E83483">
        <w:tc>
          <w:tcPr>
            <w:tcW w:w="3800" w:type="dxa"/>
            <w:tcBorders>
              <w:top w:val="single" w:sz="4" w:space="0" w:color="FFFFFF"/>
              <w:left w:val="dashed" w:sz="4" w:space="0" w:color="FFFFFF"/>
              <w:bottom w:val="dashed" w:sz="4" w:space="0" w:color="6E6E6E"/>
              <w:right w:val="dashed" w:sz="4" w:space="0" w:color="FFFFFF"/>
            </w:tcBorders>
          </w:tcPr>
          <w:p w:rsidR="00E83483" w:rsidRDefault="005C1F5B">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Azure Active Directory Premium Plan 1 ve Plan 2</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Masaüstü Eğitim</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Education için Microsoft Intune</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Office 365 Gelişmiş Tehdit Koruması</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Office 365 Bulut Uygulamaları Güvenliği</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Windows 10 Education A3/A5 (Kullanıcı Başına)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Windows 10 Education E3/E5 (Kullanıcı Başına)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dashed" w:sz="4" w:space="0" w:color="6E6E6E"/>
              <w:right w:val="dashed" w:sz="4" w:space="0" w:color="FFFFFF"/>
            </w:tcBorders>
          </w:tcPr>
          <w:p w:rsidR="00E83483" w:rsidRDefault="005C1F5B">
            <w:pPr>
              <w:pStyle w:val="ProductList-TableBody"/>
            </w:pPr>
            <w:r>
              <w:t>Windows 10 Education E5 (Cihaz Başına)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r w:rsidR="00E83483">
        <w:tc>
          <w:tcPr>
            <w:tcW w:w="3800" w:type="dxa"/>
            <w:tcBorders>
              <w:top w:val="dashed" w:sz="4" w:space="0" w:color="6E6E6E"/>
              <w:left w:val="dashed" w:sz="4" w:space="0" w:color="FFFFFF"/>
              <w:bottom w:val="single" w:sz="4" w:space="0" w:color="FFFFFF"/>
              <w:right w:val="dashed" w:sz="4" w:space="0" w:color="FFFFFF"/>
            </w:tcBorders>
          </w:tcPr>
          <w:p w:rsidR="00E83483" w:rsidRDefault="005C1F5B">
            <w:pPr>
              <w:pStyle w:val="ProductList-TableBody"/>
            </w:pPr>
            <w:r>
              <w:t>Windows 10 Education Yükseltmesi (Cihaz Başına)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83483" w:rsidRDefault="005C1F5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83483" w:rsidRDefault="00E83483">
            <w:pPr>
              <w:pStyle w:val="ProductList-TableBody"/>
            </w:pPr>
          </w:p>
        </w:tc>
      </w:tr>
    </w:tbl>
    <w:p w:rsidR="00E83483" w:rsidRDefault="005C1F5B">
      <w:pPr>
        <w:pStyle w:val="ProductList-Body"/>
      </w:pPr>
      <w:r>
        <w:rPr>
          <w:i/>
          <w:sz w:val="14"/>
          <w:vertAlign w:val="superscript"/>
        </w:rPr>
        <w:t>1</w:t>
      </w:r>
      <w:r>
        <w:rPr>
          <w:i/>
          <w:sz w:val="14"/>
        </w:rPr>
        <w:t>Öğrenci Kullanım Avantajı teklifi Azure Information Protection'ı kapsamamaktadır.</w:t>
      </w:r>
    </w:p>
    <w:p w:rsidR="00E83483" w:rsidRDefault="005C1F5B">
      <w:pPr>
        <w:pStyle w:val="ProductList-Body"/>
      </w:pPr>
      <w:r>
        <w:rPr>
          <w:i/>
          <w:sz w:val="14"/>
          <w:vertAlign w:val="superscript"/>
        </w:rPr>
        <w:t>2</w:t>
      </w:r>
      <w:r>
        <w:rPr>
          <w:i/>
          <w:sz w:val="14"/>
        </w:rPr>
        <w:t>Öğrenci Kullanım Avantajı teklifi Azure Information Protection'ı ve Microsoft Cloud App Security'yi kapsamamaktadır.</w:t>
      </w:r>
    </w:p>
    <w:p w:rsidR="00E83483" w:rsidRDefault="005C1F5B">
      <w:pPr>
        <w:pStyle w:val="ProductList-Body"/>
      </w:pPr>
      <w:r>
        <w:rPr>
          <w:i/>
          <w:sz w:val="14"/>
          <w:vertAlign w:val="superscript"/>
        </w:rPr>
        <w:t>3</w:t>
      </w:r>
      <w:r>
        <w:rPr>
          <w:i/>
          <w:sz w:val="14"/>
        </w:rPr>
        <w:t xml:space="preserve">Öğrenci Kullanım Avantajı programı üzerinden lisanslanan kullanıcılar, Windows sanallaştırma haklarını kullanmak için ayrıca lisanslanmalıdır. </w:t>
      </w:r>
    </w:p>
    <w:p w:rsidR="00E83483" w:rsidRDefault="005C1F5B">
      <w:pPr>
        <w:pStyle w:val="ProductList-Body"/>
      </w:pPr>
      <w:r>
        <w:rPr>
          <w:i/>
          <w:sz w:val="14"/>
          <w:vertAlign w:val="superscript"/>
        </w:rPr>
        <w:t>4</w:t>
      </w:r>
      <w:r>
        <w:rPr>
          <w:i/>
          <w:sz w:val="14"/>
        </w:rPr>
        <w:t xml:space="preserve">Kurumlar, Minecraft: Education Edition Faculty teklifini kendi Fakülte ve Personelinin tamamı için alması durumunda Minecraft: Education Edition lisansını kendi Fakülte/Personel veya Bilgi Çalışanlarına için ücretsiz olarak alabilir. Bu yöntemle alınan lisanslar, hiçbir sipariş gereksinimini karşılamak için uygun değildir. </w:t>
      </w:r>
    </w:p>
    <w:p w:rsidR="00E83483" w:rsidRDefault="00E83483">
      <w:pPr>
        <w:pStyle w:val="ProductList-Body"/>
      </w:pPr>
    </w:p>
    <w:p w:rsidR="00E83483" w:rsidRDefault="005C1F5B">
      <w:pPr>
        <w:pStyle w:val="ProductList-ClauseHeading"/>
        <w:outlineLvl w:val="2"/>
      </w:pPr>
      <w:r>
        <w:t>Windows Masaüstü Bilgisayar İşletim Sistemi Sınırlamaları</w:t>
      </w:r>
    </w:p>
    <w:p w:rsidR="00E83483" w:rsidRDefault="005C1F5B">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E83483" w:rsidRDefault="00E83483">
      <w:pPr>
        <w:pStyle w:val="ProductList-Body"/>
      </w:pPr>
    </w:p>
    <w:p w:rsidR="00E83483" w:rsidRDefault="005C1F5B">
      <w:pPr>
        <w:pStyle w:val="ProductList-Offering1Heading"/>
        <w:outlineLvl w:val="1"/>
      </w:pPr>
      <w:r>
        <w:t>Eğitim Çözümleri İçin Kayıt Anlaşması (2017 Sürümü Öncesi) Program Kullanılabilirliği</w:t>
      </w:r>
      <w:r>
        <w:fldChar w:fldCharType="begin"/>
      </w:r>
      <w:r>
        <w:instrText xml:space="preserve"> TC "</w:instrText>
      </w:r>
      <w:bookmarkStart w:id="433" w:name="_Toc507621642"/>
      <w:r>
        <w:instrText>Eğitim Çözümleri İçin Kayıt Anlaşması (2017 Sürümü Öncesi) Program Kullanılabilirliği</w:instrText>
      </w:r>
      <w:bookmarkEnd w:id="433"/>
      <w:r>
        <w:instrText>" \l 2</w:instrText>
      </w:r>
      <w:r>
        <w:fldChar w:fldCharType="end"/>
      </w:r>
    </w:p>
    <w:p w:rsidR="00E83483" w:rsidRDefault="005C1F5B">
      <w:pPr>
        <w:pStyle w:val="ProductList-Body"/>
      </w:pPr>
      <w:r>
        <w:t>2017 öncesi EES müşterileri için her bir Ürün teklif türünü tanımlar.</w:t>
      </w:r>
    </w:p>
    <w:p w:rsidR="00E83483" w:rsidRDefault="00E83483">
      <w:pPr>
        <w:pStyle w:val="ProductList-Body"/>
      </w:pPr>
    </w:p>
    <w:tbl>
      <w:tblPr>
        <w:tblStyle w:val="PURTable"/>
        <w:tblW w:w="0" w:type="dxa"/>
        <w:tblLook w:val="04A0" w:firstRow="1" w:lastRow="0" w:firstColumn="1" w:lastColumn="0" w:noHBand="0" w:noVBand="1"/>
      </w:tblPr>
      <w:tblGrid>
        <w:gridCol w:w="7933"/>
        <w:gridCol w:w="2983"/>
      </w:tblGrid>
      <w:tr w:rsidR="00E8348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83483" w:rsidRDefault="005C1F5B">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83483" w:rsidRDefault="005C1F5B">
            <w:pPr>
              <w:pStyle w:val="ProductList-TableBody"/>
              <w:jc w:val="center"/>
            </w:pPr>
            <w:r>
              <w:rPr>
                <w:color w:val="FFFFFF"/>
              </w:rPr>
              <w:t xml:space="preserve">EES </w:t>
            </w:r>
          </w:p>
        </w:tc>
      </w:tr>
      <w:tr w:rsidR="00E83483">
        <w:tc>
          <w:tcPr>
            <w:tcW w:w="8820" w:type="dxa"/>
            <w:tcBorders>
              <w:top w:val="single" w:sz="4" w:space="0" w:color="FFFFFF"/>
              <w:left w:val="single" w:sz="4" w:space="0" w:color="FFFFFF"/>
              <w:bottom w:val="dashed" w:sz="4" w:space="0" w:color="B2B2B2"/>
              <w:right w:val="single" w:sz="4" w:space="0" w:color="FFFFFF"/>
            </w:tcBorders>
          </w:tcPr>
          <w:p w:rsidR="00E83483" w:rsidRDefault="005C1F5B">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83483">
        <w:tc>
          <w:tcPr>
            <w:tcW w:w="882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Core CAL Paketi (Cihaz ve Kullanıcı)</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83483">
        <w:tc>
          <w:tcPr>
            <w:tcW w:w="882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Kurumsal CAL Paketi (Cihaz ve Kullanıcı)</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83483">
        <w:tc>
          <w:tcPr>
            <w:tcW w:w="882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83483">
        <w:tc>
          <w:tcPr>
            <w:tcW w:w="8820" w:type="dxa"/>
            <w:tcBorders>
              <w:top w:val="dashed" w:sz="4" w:space="0" w:color="B2B2B2"/>
              <w:left w:val="single" w:sz="4" w:space="0" w:color="FFFFFF"/>
              <w:bottom w:val="dashed" w:sz="4" w:space="0" w:color="B2B2B2"/>
              <w:right w:val="single" w:sz="4" w:space="0" w:color="FFFFFF"/>
            </w:tcBorders>
          </w:tcPr>
          <w:p w:rsidR="00E83483" w:rsidRDefault="005C1F5B">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83483">
        <w:tc>
          <w:tcPr>
            <w:tcW w:w="8820" w:type="dxa"/>
            <w:tcBorders>
              <w:top w:val="dashed" w:sz="4" w:space="0" w:color="B2B2B2"/>
              <w:left w:val="single" w:sz="4" w:space="0" w:color="FFFFFF"/>
              <w:bottom w:val="single" w:sz="4" w:space="0" w:color="FFFFFF"/>
              <w:right w:val="single" w:sz="4" w:space="0" w:color="FFFFFF"/>
            </w:tcBorders>
          </w:tcPr>
          <w:p w:rsidR="00E83483" w:rsidRDefault="005C1F5B">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83483" w:rsidRDefault="005C1F5B">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E83483" w:rsidRDefault="00E83483">
      <w:pPr>
        <w:pStyle w:val="PURBreadcrumb"/>
      </w:pPr>
    </w:p>
    <w:tbl>
      <w:tblPr>
        <w:tblStyle w:val="PURTable"/>
        <w:tblW w:w="0" w:type="dxa"/>
        <w:tblLook w:val="04A0" w:firstRow="1" w:lastRow="0" w:firstColumn="1" w:lastColumn="0" w:noHBand="0" w:noVBand="1"/>
      </w:tblPr>
      <w:tblGrid>
        <w:gridCol w:w="10916"/>
      </w:tblGrid>
      <w:tr w:rsidR="00E83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3483" w:rsidRDefault="00D66051">
            <w:pPr>
              <w:pStyle w:val="ProductList-TableBody"/>
              <w:jc w:val="right"/>
            </w:pPr>
            <w:hyperlink w:anchor="_Sec842">
              <w:r w:rsidR="005C1F5B">
                <w:rPr>
                  <w:color w:val="00467F"/>
                  <w:sz w:val="14"/>
                  <w:u w:val="single"/>
                </w:rPr>
                <w:t>İçindekiler</w:t>
              </w:r>
            </w:hyperlink>
            <w:r w:rsidR="005C1F5B">
              <w:rPr>
                <w:sz w:val="14"/>
              </w:rPr>
              <w:t xml:space="preserve"> / </w:t>
            </w:r>
            <w:hyperlink w:anchor="_Sec549">
              <w:r w:rsidR="005C1F5B">
                <w:rPr>
                  <w:color w:val="00467F"/>
                  <w:sz w:val="14"/>
                  <w:u w:val="single"/>
                </w:rPr>
                <w:t>Sözlük</w:t>
              </w:r>
            </w:hyperlink>
            <w:r w:rsidR="005C1F5B">
              <w:rPr>
                <w:sz w:val="14"/>
              </w:rPr>
              <w:t xml:space="preserve"> / </w:t>
            </w:r>
            <w:hyperlink w:anchor="_Sec844">
              <w:r w:rsidR="005C1F5B">
                <w:rPr>
                  <w:color w:val="00467F"/>
                  <w:sz w:val="14"/>
                  <w:u w:val="single"/>
                </w:rPr>
                <w:t>Dizin</w:t>
              </w:r>
            </w:hyperlink>
          </w:p>
        </w:tc>
      </w:tr>
    </w:tbl>
    <w:p w:rsidR="00E83483" w:rsidRDefault="00E83483">
      <w:pPr>
        <w:pStyle w:val="ProductList-Body"/>
      </w:pPr>
    </w:p>
    <w:p w:rsidR="00E83483" w:rsidRDefault="00E83483">
      <w:pPr>
        <w:sectPr w:rsidR="00E83483">
          <w:headerReference w:type="default" r:id="rId150"/>
          <w:footerReference w:type="default" r:id="rId151"/>
          <w:type w:val="continuous"/>
          <w:pgSz w:w="12240" w:h="15840" w:code="1"/>
          <w:pgMar w:top="1170" w:right="720" w:bottom="720" w:left="720" w:header="432" w:footer="288" w:gutter="0"/>
          <w:cols w:space="360"/>
        </w:sectPr>
      </w:pPr>
    </w:p>
    <w:bookmarkEnd w:id="429"/>
    <w:p w:rsidR="00E83483" w:rsidRDefault="005C1F5B">
      <w:pPr>
        <w:pStyle w:val="ProductList-SectionHeading"/>
        <w:pageBreakBefore/>
        <w:outlineLvl w:val="0"/>
      </w:pPr>
      <w:r>
        <w:t>Dizin</w:t>
      </w:r>
      <w:r>
        <w:fldChar w:fldCharType="begin"/>
      </w:r>
      <w:r>
        <w:instrText xml:space="preserve"> TC "</w:instrText>
      </w:r>
      <w:bookmarkStart w:id="434" w:name="_Toc507621643"/>
      <w:r>
        <w:instrText>Dizin</w:instrText>
      </w:r>
      <w:bookmarkEnd w:id="434"/>
      <w:r>
        <w:instrText>" \l 1</w:instrText>
      </w:r>
      <w:r>
        <w:fldChar w:fldCharType="end"/>
      </w:r>
    </w:p>
    <w:p w:rsidR="00E83483" w:rsidRDefault="00E83483">
      <w:pPr>
        <w:pStyle w:val="ProductList-Body"/>
      </w:pPr>
    </w:p>
    <w:p w:rsidR="00E83483" w:rsidRDefault="00E83483">
      <w:pPr>
        <w:sectPr w:rsidR="00E83483">
          <w:headerReference w:type="default" r:id="rId152"/>
          <w:footerReference w:type="default" r:id="rId153"/>
          <w:type w:val="continuous"/>
          <w:pgSz w:w="12240" w:h="15840" w:code="1"/>
          <w:pgMar w:top="1170" w:right="720" w:bottom="720" w:left="720" w:header="432" w:footer="288" w:gutter="0"/>
          <w:cols w:space="360"/>
        </w:sectPr>
      </w:pPr>
    </w:p>
    <w:p w:rsidR="00A10CED" w:rsidRDefault="005C1F5B">
      <w:pPr>
        <w:pStyle w:val="ProductList-Body"/>
        <w:rPr>
          <w:noProof/>
        </w:rPr>
        <w:sectPr w:rsidR="00A10CED" w:rsidSect="00A10C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10CED" w:rsidRDefault="00A10CED">
      <w:pPr>
        <w:pStyle w:val="Index1"/>
        <w:tabs>
          <w:tab w:val="right" w:pos="5030"/>
        </w:tabs>
        <w:rPr>
          <w:noProof/>
        </w:rPr>
      </w:pPr>
      <w:r>
        <w:rPr>
          <w:noProof/>
        </w:rPr>
        <w:t>Access 2016, 20</w:t>
      </w:r>
    </w:p>
    <w:p w:rsidR="00A10CED" w:rsidRDefault="00A10CED">
      <w:pPr>
        <w:pStyle w:val="Index1"/>
        <w:tabs>
          <w:tab w:val="right" w:pos="5030"/>
        </w:tabs>
        <w:rPr>
          <w:noProof/>
        </w:rPr>
      </w:pPr>
      <w:r>
        <w:rPr>
          <w:noProof/>
        </w:rPr>
        <w:t>Arama Planı, 64</w:t>
      </w:r>
    </w:p>
    <w:p w:rsidR="00A10CED" w:rsidRDefault="00A10CED">
      <w:pPr>
        <w:pStyle w:val="Index1"/>
        <w:tabs>
          <w:tab w:val="right" w:pos="5030"/>
        </w:tabs>
        <w:rPr>
          <w:noProof/>
        </w:rPr>
      </w:pPr>
      <w:r>
        <w:rPr>
          <w:noProof/>
        </w:rPr>
        <w:t>Azure Active Directory Basic, 53</w:t>
      </w:r>
    </w:p>
    <w:p w:rsidR="00A10CED" w:rsidRDefault="00A10CED">
      <w:pPr>
        <w:pStyle w:val="Index1"/>
        <w:tabs>
          <w:tab w:val="right" w:pos="5030"/>
        </w:tabs>
        <w:rPr>
          <w:noProof/>
        </w:rPr>
      </w:pPr>
      <w:r>
        <w:rPr>
          <w:noProof/>
        </w:rPr>
        <w:t>Azure Active Directory Premium Plan 1, 53</w:t>
      </w:r>
    </w:p>
    <w:p w:rsidR="00A10CED" w:rsidRDefault="00A10CED">
      <w:pPr>
        <w:pStyle w:val="Index1"/>
        <w:tabs>
          <w:tab w:val="right" w:pos="5030"/>
        </w:tabs>
        <w:rPr>
          <w:noProof/>
        </w:rPr>
      </w:pPr>
      <w:r>
        <w:rPr>
          <w:noProof/>
        </w:rPr>
        <w:t>Azure Active Directory Premium Plan 2, 53</w:t>
      </w:r>
    </w:p>
    <w:p w:rsidR="00A10CED" w:rsidRDefault="00A10CED">
      <w:pPr>
        <w:pStyle w:val="Index1"/>
        <w:tabs>
          <w:tab w:val="right" w:pos="5030"/>
        </w:tabs>
        <w:rPr>
          <w:noProof/>
        </w:rPr>
      </w:pPr>
      <w:r>
        <w:rPr>
          <w:noProof/>
        </w:rPr>
        <w:t>Azure Active Professional Doğrudan Destek, 53</w:t>
      </w:r>
    </w:p>
    <w:p w:rsidR="00A10CED" w:rsidRDefault="00A10CED">
      <w:pPr>
        <w:pStyle w:val="Index1"/>
        <w:tabs>
          <w:tab w:val="right" w:pos="5030"/>
        </w:tabs>
        <w:rPr>
          <w:noProof/>
        </w:rPr>
      </w:pPr>
      <w:r>
        <w:rPr>
          <w:noProof/>
        </w:rPr>
        <w:t>Azure Active Standart Destek, 53</w:t>
      </w:r>
    </w:p>
    <w:p w:rsidR="00A10CED" w:rsidRDefault="00A10CED">
      <w:pPr>
        <w:pStyle w:val="Index1"/>
        <w:tabs>
          <w:tab w:val="right" w:pos="5030"/>
        </w:tabs>
        <w:rPr>
          <w:noProof/>
        </w:rPr>
      </w:pPr>
      <w:r>
        <w:rPr>
          <w:noProof/>
        </w:rPr>
        <w:t>Azure Information Protection Premium Plan 1, 53</w:t>
      </w:r>
    </w:p>
    <w:p w:rsidR="00A10CED" w:rsidRDefault="00A10CED">
      <w:pPr>
        <w:pStyle w:val="Index1"/>
        <w:tabs>
          <w:tab w:val="right" w:pos="5030"/>
        </w:tabs>
        <w:rPr>
          <w:noProof/>
        </w:rPr>
      </w:pPr>
      <w:r>
        <w:rPr>
          <w:noProof/>
        </w:rPr>
        <w:t>Azure Information Protection Premium Plan 1 Eklentisi, 53</w:t>
      </w:r>
    </w:p>
    <w:p w:rsidR="00A10CED" w:rsidRDefault="00A10CED">
      <w:pPr>
        <w:pStyle w:val="Index1"/>
        <w:tabs>
          <w:tab w:val="right" w:pos="5030"/>
        </w:tabs>
        <w:rPr>
          <w:noProof/>
        </w:rPr>
      </w:pPr>
      <w:r>
        <w:rPr>
          <w:noProof/>
        </w:rPr>
        <w:t>Azure Information Protection Premium Plan 2, 53</w:t>
      </w:r>
    </w:p>
    <w:p w:rsidR="00A10CED" w:rsidRDefault="00A10CED">
      <w:pPr>
        <w:pStyle w:val="Index1"/>
        <w:tabs>
          <w:tab w:val="right" w:pos="5030"/>
        </w:tabs>
        <w:rPr>
          <w:noProof/>
        </w:rPr>
      </w:pPr>
      <w:r>
        <w:rPr>
          <w:noProof/>
        </w:rPr>
        <w:t>Azure Information Protection Premium Plan 2 Eklentisi, 53</w:t>
      </w:r>
    </w:p>
    <w:p w:rsidR="00A10CED" w:rsidRDefault="00A10CED">
      <w:pPr>
        <w:pStyle w:val="Index1"/>
        <w:tabs>
          <w:tab w:val="right" w:pos="5030"/>
        </w:tabs>
        <w:rPr>
          <w:noProof/>
        </w:rPr>
      </w:pPr>
      <w:r>
        <w:rPr>
          <w:noProof/>
        </w:rPr>
        <w:t>Azure Site Kurtarma, 85</w:t>
      </w:r>
    </w:p>
    <w:p w:rsidR="00A10CED" w:rsidRDefault="00A10CED">
      <w:pPr>
        <w:pStyle w:val="Index1"/>
        <w:tabs>
          <w:tab w:val="right" w:pos="5030"/>
        </w:tabs>
        <w:rPr>
          <w:noProof/>
        </w:rPr>
      </w:pPr>
      <w:r>
        <w:rPr>
          <w:noProof/>
        </w:rPr>
        <w:t>Azure Site Recovery (Müşterinin Sahip Olduğu Siteye), 52</w:t>
      </w:r>
    </w:p>
    <w:p w:rsidR="00A10CED" w:rsidRDefault="00A10CED">
      <w:pPr>
        <w:pStyle w:val="Index1"/>
        <w:tabs>
          <w:tab w:val="right" w:pos="5030"/>
        </w:tabs>
        <w:rPr>
          <w:noProof/>
        </w:rPr>
      </w:pPr>
      <w:r>
        <w:rPr>
          <w:noProof/>
        </w:rPr>
        <w:t>Azure Uygulama Hizmeti Planı, 52</w:t>
      </w:r>
    </w:p>
    <w:p w:rsidR="00A10CED" w:rsidRDefault="00A10CED">
      <w:pPr>
        <w:pStyle w:val="Index1"/>
        <w:tabs>
          <w:tab w:val="right" w:pos="5030"/>
        </w:tabs>
        <w:rPr>
          <w:noProof/>
        </w:rPr>
      </w:pPr>
      <w:r>
        <w:rPr>
          <w:noProof/>
        </w:rPr>
        <w:t>Bing Haritalar 5000 Bilinen Kullanıcı Aylık Üyelik, 65</w:t>
      </w:r>
    </w:p>
    <w:p w:rsidR="00A10CED" w:rsidRDefault="00A10CED">
      <w:pPr>
        <w:pStyle w:val="Index1"/>
        <w:tabs>
          <w:tab w:val="right" w:pos="5030"/>
        </w:tabs>
        <w:rPr>
          <w:noProof/>
        </w:rPr>
      </w:pPr>
      <w:r>
        <w:rPr>
          <w:noProof/>
        </w:rPr>
        <w:t>Bing Haritalar Az Bilinen 500 Kullanıcı Başına Aylık Üyelik, 65</w:t>
      </w:r>
    </w:p>
    <w:p w:rsidR="00A10CED" w:rsidRDefault="00A10CED">
      <w:pPr>
        <w:pStyle w:val="Index1"/>
        <w:tabs>
          <w:tab w:val="right" w:pos="5030"/>
        </w:tabs>
        <w:rPr>
          <w:noProof/>
        </w:rPr>
      </w:pPr>
      <w:r>
        <w:rPr>
          <w:noProof/>
        </w:rPr>
        <w:t>Bing Haritalar Az Bilinen 5000 Kullanıcı Başına Aylık Üyelik, 65</w:t>
      </w:r>
    </w:p>
    <w:p w:rsidR="00A10CED" w:rsidRDefault="00A10CED">
      <w:pPr>
        <w:pStyle w:val="Index1"/>
        <w:tabs>
          <w:tab w:val="right" w:pos="5030"/>
        </w:tabs>
        <w:rPr>
          <w:noProof/>
        </w:rPr>
      </w:pPr>
      <w:r>
        <w:rPr>
          <w:noProof/>
        </w:rPr>
        <w:t>Bing Haritalar Bilinen Kullanıcı Başına Aylık Üyelik, 65</w:t>
      </w:r>
    </w:p>
    <w:p w:rsidR="00A10CED" w:rsidRDefault="00A10CED">
      <w:pPr>
        <w:pStyle w:val="Index1"/>
        <w:tabs>
          <w:tab w:val="right" w:pos="5030"/>
        </w:tabs>
        <w:rPr>
          <w:noProof/>
        </w:rPr>
      </w:pPr>
      <w:r>
        <w:rPr>
          <w:noProof/>
        </w:rPr>
        <w:t>Bing Haritalar dahili Web Sitesi Kullanımı 100.000 İşlemlik Aylık Üyelik, 65</w:t>
      </w:r>
    </w:p>
    <w:p w:rsidR="00A10CED" w:rsidRDefault="00A10CED">
      <w:pPr>
        <w:pStyle w:val="Index1"/>
        <w:tabs>
          <w:tab w:val="right" w:pos="5030"/>
        </w:tabs>
        <w:rPr>
          <w:noProof/>
        </w:rPr>
      </w:pPr>
      <w:r>
        <w:rPr>
          <w:noProof/>
        </w:rPr>
        <w:t>Bing Haritalar dahili Web Sitesi Kullanımı 500.000 İşlemlik (veya üstü) Aylık Üyelik, 65</w:t>
      </w:r>
    </w:p>
    <w:p w:rsidR="00A10CED" w:rsidRDefault="00A10CED">
      <w:pPr>
        <w:pStyle w:val="Index1"/>
        <w:tabs>
          <w:tab w:val="right" w:pos="5030"/>
        </w:tabs>
        <w:rPr>
          <w:noProof/>
        </w:rPr>
      </w:pPr>
      <w:r>
        <w:rPr>
          <w:noProof/>
        </w:rPr>
        <w:t>Bing Haritalar Enterprise Ücreti Aylık Üyelik, 65</w:t>
      </w:r>
    </w:p>
    <w:p w:rsidR="00A10CED" w:rsidRDefault="00A10CED">
      <w:pPr>
        <w:pStyle w:val="Index1"/>
        <w:tabs>
          <w:tab w:val="right" w:pos="5030"/>
        </w:tabs>
        <w:rPr>
          <w:noProof/>
        </w:rPr>
      </w:pPr>
      <w:r>
        <w:rPr>
          <w:noProof/>
        </w:rPr>
        <w:t>Bing Haritalar Genel Web Sitesi Kullanımı 100.000 İşlemlik Aylık Üyelik, 65</w:t>
      </w:r>
    </w:p>
    <w:p w:rsidR="00A10CED" w:rsidRDefault="00A10CED">
      <w:pPr>
        <w:pStyle w:val="Index1"/>
        <w:tabs>
          <w:tab w:val="right" w:pos="5030"/>
        </w:tabs>
        <w:rPr>
          <w:noProof/>
        </w:rPr>
      </w:pPr>
      <w:r>
        <w:rPr>
          <w:noProof/>
        </w:rPr>
        <w:t>Bing Haritalar Genel Web Sitesi Kullanımı 500.000 İşlemlik (veya üstü) Aylık Üyelik, 65</w:t>
      </w:r>
    </w:p>
    <w:p w:rsidR="00A10CED" w:rsidRDefault="00A10CED">
      <w:pPr>
        <w:pStyle w:val="Index1"/>
        <w:tabs>
          <w:tab w:val="right" w:pos="5030"/>
        </w:tabs>
        <w:rPr>
          <w:noProof/>
        </w:rPr>
      </w:pPr>
      <w:r>
        <w:rPr>
          <w:noProof/>
        </w:rPr>
        <w:t>BizTalk Server, 83</w:t>
      </w:r>
    </w:p>
    <w:p w:rsidR="00A10CED" w:rsidRDefault="00A10CED">
      <w:pPr>
        <w:pStyle w:val="Index1"/>
        <w:tabs>
          <w:tab w:val="right" w:pos="5030"/>
        </w:tabs>
        <w:rPr>
          <w:noProof/>
        </w:rPr>
      </w:pPr>
      <w:r>
        <w:rPr>
          <w:noProof/>
        </w:rPr>
        <w:t>BizTalk Server 2013 R2, 13</w:t>
      </w:r>
    </w:p>
    <w:p w:rsidR="00A10CED" w:rsidRDefault="00A10CED">
      <w:pPr>
        <w:pStyle w:val="Index1"/>
        <w:tabs>
          <w:tab w:val="right" w:pos="5030"/>
        </w:tabs>
        <w:rPr>
          <w:noProof/>
        </w:rPr>
      </w:pPr>
      <w:r>
        <w:rPr>
          <w:noProof/>
        </w:rPr>
        <w:t>BizTalk Server 2016 Branch Edition, 13</w:t>
      </w:r>
    </w:p>
    <w:p w:rsidR="00A10CED" w:rsidRDefault="00A10CED">
      <w:pPr>
        <w:pStyle w:val="Index1"/>
        <w:tabs>
          <w:tab w:val="right" w:pos="5030"/>
        </w:tabs>
        <w:rPr>
          <w:noProof/>
        </w:rPr>
      </w:pPr>
      <w:r>
        <w:rPr>
          <w:noProof/>
        </w:rPr>
        <w:t>BizTalk Server 2016 Branch IDC, 13</w:t>
      </w:r>
    </w:p>
    <w:p w:rsidR="00A10CED" w:rsidRDefault="00A10CED">
      <w:pPr>
        <w:pStyle w:val="Index1"/>
        <w:tabs>
          <w:tab w:val="right" w:pos="5030"/>
        </w:tabs>
        <w:rPr>
          <w:noProof/>
        </w:rPr>
      </w:pPr>
      <w:r>
        <w:rPr>
          <w:noProof/>
        </w:rPr>
        <w:t>BizTalk Server 2016 Enterprise Edition, 13</w:t>
      </w:r>
    </w:p>
    <w:p w:rsidR="00A10CED" w:rsidRDefault="00A10CED">
      <w:pPr>
        <w:pStyle w:val="Index1"/>
        <w:tabs>
          <w:tab w:val="right" w:pos="5030"/>
        </w:tabs>
        <w:rPr>
          <w:noProof/>
        </w:rPr>
      </w:pPr>
      <w:r>
        <w:rPr>
          <w:noProof/>
        </w:rPr>
        <w:t>BizTalk Server 2016 Standard Edition, 13</w:t>
      </w:r>
    </w:p>
    <w:p w:rsidR="00A10CED" w:rsidRDefault="00A10CED">
      <w:pPr>
        <w:pStyle w:val="Index1"/>
        <w:tabs>
          <w:tab w:val="right" w:pos="5030"/>
        </w:tabs>
        <w:rPr>
          <w:noProof/>
        </w:rPr>
      </w:pPr>
      <w:r>
        <w:rPr>
          <w:noProof/>
        </w:rPr>
        <w:t>BizTalk Server 2016 Standard Edition IDC, 13</w:t>
      </w:r>
    </w:p>
    <w:p w:rsidR="00A10CED" w:rsidRDefault="00A10CED">
      <w:pPr>
        <w:pStyle w:val="Index1"/>
        <w:tabs>
          <w:tab w:val="right" w:pos="5030"/>
        </w:tabs>
        <w:rPr>
          <w:noProof/>
        </w:rPr>
      </w:pPr>
      <w:r>
        <w:rPr>
          <w:noProof/>
        </w:rPr>
        <w:t>BizTalk Server Branch, 84</w:t>
      </w:r>
    </w:p>
    <w:p w:rsidR="00A10CED" w:rsidRDefault="00A10CED">
      <w:pPr>
        <w:pStyle w:val="Index1"/>
        <w:tabs>
          <w:tab w:val="right" w:pos="5030"/>
        </w:tabs>
        <w:rPr>
          <w:noProof/>
        </w:rPr>
      </w:pPr>
      <w:r>
        <w:rPr>
          <w:noProof/>
        </w:rPr>
        <w:t>BizTalk Server Enterprise, 84</w:t>
      </w:r>
    </w:p>
    <w:p w:rsidR="00A10CED" w:rsidRDefault="00A10CED">
      <w:pPr>
        <w:pStyle w:val="Index1"/>
        <w:tabs>
          <w:tab w:val="right" w:pos="5030"/>
        </w:tabs>
        <w:rPr>
          <w:noProof/>
        </w:rPr>
      </w:pPr>
      <w:r>
        <w:rPr>
          <w:noProof/>
        </w:rPr>
        <w:t>BizTalk Server Standard, 84</w:t>
      </w:r>
    </w:p>
    <w:p w:rsidR="00A10CED" w:rsidRDefault="00A10CED">
      <w:pPr>
        <w:pStyle w:val="Index1"/>
        <w:tabs>
          <w:tab w:val="right" w:pos="5030"/>
        </w:tabs>
        <w:rPr>
          <w:noProof/>
        </w:rPr>
      </w:pPr>
      <w:r>
        <w:rPr>
          <w:noProof/>
        </w:rPr>
        <w:t>Business Productivity Online Deskless Suite, 61</w:t>
      </w:r>
    </w:p>
    <w:p w:rsidR="00A10CED" w:rsidRDefault="00A10CED">
      <w:pPr>
        <w:pStyle w:val="Index1"/>
        <w:tabs>
          <w:tab w:val="right" w:pos="5030"/>
        </w:tabs>
        <w:rPr>
          <w:noProof/>
        </w:rPr>
      </w:pPr>
      <w:r>
        <w:rPr>
          <w:noProof/>
        </w:rPr>
        <w:t>Cihaz Başına Windows 10 Education E5 Eklentisi (cihaz başına E3'e), 38</w:t>
      </w:r>
    </w:p>
    <w:p w:rsidR="00A10CED" w:rsidRDefault="00A10CED">
      <w:pPr>
        <w:pStyle w:val="Index1"/>
        <w:tabs>
          <w:tab w:val="right" w:pos="5030"/>
        </w:tabs>
        <w:rPr>
          <w:noProof/>
        </w:rPr>
      </w:pPr>
      <w:r>
        <w:rPr>
          <w:noProof/>
        </w:rPr>
        <w:t>Cihaz Başına Windows 10 Enterprise Sanal Masaüstü Erişimi E3, 38</w:t>
      </w:r>
    </w:p>
    <w:p w:rsidR="00A10CED" w:rsidRDefault="00A10CED">
      <w:pPr>
        <w:pStyle w:val="Index1"/>
        <w:tabs>
          <w:tab w:val="right" w:pos="5030"/>
        </w:tabs>
        <w:rPr>
          <w:noProof/>
        </w:rPr>
      </w:pPr>
      <w:r>
        <w:rPr>
          <w:noProof/>
        </w:rPr>
        <w:t>Cihaz Başına Windows 10 Enterprise Sanal Masaüstü Erişimi E5, 39</w:t>
      </w:r>
    </w:p>
    <w:p w:rsidR="00A10CED" w:rsidRDefault="00A10CED">
      <w:pPr>
        <w:pStyle w:val="Index1"/>
        <w:tabs>
          <w:tab w:val="right" w:pos="5030"/>
        </w:tabs>
        <w:rPr>
          <w:noProof/>
        </w:rPr>
      </w:pPr>
      <w:r>
        <w:rPr>
          <w:noProof/>
        </w:rPr>
        <w:t>Cihaz veya Kullanıcı Başına Windows 10 Enterprise E5 Eklentisi (cihaz başına E3'e) (SL), 38</w:t>
      </w:r>
    </w:p>
    <w:p w:rsidR="00A10CED" w:rsidRDefault="00A10CED">
      <w:pPr>
        <w:pStyle w:val="Index1"/>
        <w:tabs>
          <w:tab w:val="right" w:pos="5030"/>
        </w:tabs>
        <w:rPr>
          <w:noProof/>
        </w:rPr>
      </w:pPr>
      <w:r>
        <w:rPr>
          <w:noProof/>
        </w:rPr>
        <w:t>Cihazlı Microsoft Azure StorSimple Plan (8100 cihazı), 52</w:t>
      </w:r>
    </w:p>
    <w:p w:rsidR="00A10CED" w:rsidRDefault="00A10CED">
      <w:pPr>
        <w:pStyle w:val="Index1"/>
        <w:tabs>
          <w:tab w:val="right" w:pos="5030"/>
        </w:tabs>
        <w:rPr>
          <w:noProof/>
        </w:rPr>
      </w:pPr>
      <w:r>
        <w:rPr>
          <w:noProof/>
        </w:rPr>
        <w:t>Cihazlı Microsoft Azure StorSimple Plan (8600 cihazı), 52</w:t>
      </w:r>
    </w:p>
    <w:p w:rsidR="00A10CED" w:rsidRDefault="00A10CED">
      <w:pPr>
        <w:pStyle w:val="Index1"/>
        <w:tabs>
          <w:tab w:val="right" w:pos="5030"/>
        </w:tabs>
        <w:rPr>
          <w:noProof/>
        </w:rPr>
      </w:pPr>
      <w:r>
        <w:rPr>
          <w:noProof/>
        </w:rPr>
        <w:t>CIS Suite Datacenter, 83</w:t>
      </w:r>
    </w:p>
    <w:p w:rsidR="00A10CED" w:rsidRDefault="00A10CED">
      <w:pPr>
        <w:pStyle w:val="Index1"/>
        <w:tabs>
          <w:tab w:val="right" w:pos="5030"/>
        </w:tabs>
        <w:rPr>
          <w:noProof/>
        </w:rPr>
      </w:pPr>
      <w:r>
        <w:rPr>
          <w:noProof/>
        </w:rPr>
        <w:t>CIS Suite Standard, 83</w:t>
      </w:r>
    </w:p>
    <w:p w:rsidR="00A10CED" w:rsidRDefault="00A10CED">
      <w:pPr>
        <w:pStyle w:val="Index1"/>
        <w:tabs>
          <w:tab w:val="right" w:pos="5030"/>
        </w:tabs>
        <w:rPr>
          <w:noProof/>
        </w:rPr>
      </w:pPr>
      <w:r>
        <w:rPr>
          <w:noProof/>
        </w:rPr>
        <w:t>Communicator for Mac 2011, 22</w:t>
      </w:r>
    </w:p>
    <w:p w:rsidR="00A10CED" w:rsidRDefault="00A10CED">
      <w:pPr>
        <w:pStyle w:val="Index1"/>
        <w:tabs>
          <w:tab w:val="right" w:pos="5030"/>
        </w:tabs>
        <w:rPr>
          <w:noProof/>
        </w:rPr>
      </w:pPr>
      <w:r>
        <w:rPr>
          <w:noProof/>
        </w:rPr>
        <w:t>Core CAL, 31, 79, 84</w:t>
      </w:r>
    </w:p>
    <w:p w:rsidR="00A10CED" w:rsidRDefault="00A10CED">
      <w:pPr>
        <w:pStyle w:val="Index1"/>
        <w:tabs>
          <w:tab w:val="right" w:pos="5030"/>
        </w:tabs>
        <w:rPr>
          <w:noProof/>
        </w:rPr>
      </w:pPr>
      <w:r>
        <w:rPr>
          <w:noProof/>
        </w:rPr>
        <w:t>Core CAL Paketi, 14</w:t>
      </w:r>
    </w:p>
    <w:p w:rsidR="00A10CED" w:rsidRDefault="00A10CED">
      <w:pPr>
        <w:pStyle w:val="Index1"/>
        <w:tabs>
          <w:tab w:val="right" w:pos="5030"/>
        </w:tabs>
        <w:rPr>
          <w:noProof/>
        </w:rPr>
      </w:pPr>
      <w:r>
        <w:rPr>
          <w:noProof/>
        </w:rPr>
        <w:t>Core CAL'li Microsoft 365 Eğitim A3, 54</w:t>
      </w:r>
    </w:p>
    <w:p w:rsidR="00A10CED" w:rsidRDefault="00A10CED">
      <w:pPr>
        <w:pStyle w:val="Index1"/>
        <w:tabs>
          <w:tab w:val="right" w:pos="5030"/>
        </w:tabs>
        <w:rPr>
          <w:noProof/>
        </w:rPr>
      </w:pPr>
      <w:r>
        <w:rPr>
          <w:noProof/>
        </w:rPr>
        <w:t>Core Infrastructure Server Suite Datacenter, 84</w:t>
      </w:r>
    </w:p>
    <w:p w:rsidR="00A10CED" w:rsidRDefault="00A10CED">
      <w:pPr>
        <w:pStyle w:val="Index1"/>
        <w:tabs>
          <w:tab w:val="right" w:pos="5030"/>
        </w:tabs>
        <w:rPr>
          <w:noProof/>
        </w:rPr>
      </w:pPr>
      <w:r>
        <w:rPr>
          <w:noProof/>
        </w:rPr>
        <w:t>Core Infrastructure Server Suite Datacenter (16 paket Çekirdek Lisansı), 15</w:t>
      </w:r>
    </w:p>
    <w:p w:rsidR="00A10CED" w:rsidRDefault="00A10CED">
      <w:pPr>
        <w:pStyle w:val="Index1"/>
        <w:tabs>
          <w:tab w:val="right" w:pos="5030"/>
        </w:tabs>
        <w:rPr>
          <w:noProof/>
        </w:rPr>
      </w:pPr>
      <w:r>
        <w:rPr>
          <w:noProof/>
        </w:rPr>
        <w:t>Core Infrastructure Server Suite Datacenter (2 paket Çekirdek Lisansı), 15</w:t>
      </w:r>
    </w:p>
    <w:p w:rsidR="00A10CED" w:rsidRDefault="00A10CED">
      <w:pPr>
        <w:pStyle w:val="Index1"/>
        <w:tabs>
          <w:tab w:val="right" w:pos="5030"/>
        </w:tabs>
        <w:rPr>
          <w:noProof/>
        </w:rPr>
      </w:pPr>
      <w:r>
        <w:rPr>
          <w:noProof/>
        </w:rPr>
        <w:t>Core Infrastructure Server Suite Standard, 84</w:t>
      </w:r>
    </w:p>
    <w:p w:rsidR="00A10CED" w:rsidRDefault="00A10CED">
      <w:pPr>
        <w:pStyle w:val="Index1"/>
        <w:tabs>
          <w:tab w:val="right" w:pos="5030"/>
        </w:tabs>
        <w:rPr>
          <w:noProof/>
        </w:rPr>
      </w:pPr>
      <w:r>
        <w:rPr>
          <w:noProof/>
        </w:rPr>
        <w:t>Core Infrastructure Server Suite Standard (16 paket Çekirdek Lisansı), 15</w:t>
      </w:r>
    </w:p>
    <w:p w:rsidR="00A10CED" w:rsidRDefault="00A10CED">
      <w:pPr>
        <w:pStyle w:val="Index1"/>
        <w:tabs>
          <w:tab w:val="right" w:pos="5030"/>
        </w:tabs>
        <w:rPr>
          <w:noProof/>
        </w:rPr>
      </w:pPr>
      <w:r>
        <w:rPr>
          <w:noProof/>
        </w:rPr>
        <w:t>Core Infrastructure Server Suite Standard (2 paket Çekirdek Lisansı), 15</w:t>
      </w:r>
    </w:p>
    <w:p w:rsidR="00A10CED" w:rsidRDefault="00A10CED">
      <w:pPr>
        <w:pStyle w:val="Index1"/>
        <w:tabs>
          <w:tab w:val="right" w:pos="5030"/>
        </w:tabs>
        <w:rPr>
          <w:noProof/>
        </w:rPr>
      </w:pPr>
      <w:r>
        <w:rPr>
          <w:noProof/>
        </w:rPr>
        <w:t>EDU Eklentisi için Microsoft Intune, 67</w:t>
      </w:r>
    </w:p>
    <w:p w:rsidR="00A10CED" w:rsidRDefault="00A10CED">
      <w:pPr>
        <w:pStyle w:val="Index1"/>
        <w:tabs>
          <w:tab w:val="right" w:pos="5030"/>
        </w:tabs>
        <w:rPr>
          <w:noProof/>
        </w:rPr>
      </w:pPr>
      <w:r>
        <w:rPr>
          <w:noProof/>
        </w:rPr>
        <w:t>EDU için Microsoft Intune, 67</w:t>
      </w:r>
    </w:p>
    <w:p w:rsidR="00A10CED" w:rsidRDefault="00A10CED">
      <w:pPr>
        <w:pStyle w:val="Index1"/>
        <w:tabs>
          <w:tab w:val="right" w:pos="5030"/>
        </w:tabs>
        <w:rPr>
          <w:noProof/>
        </w:rPr>
      </w:pPr>
      <w:r>
        <w:rPr>
          <w:noProof/>
        </w:rPr>
        <w:t>Ekip Üyeleri için Microsoft Dynamics 365 Şirket İçi CAL, 18, 84</w:t>
      </w:r>
    </w:p>
    <w:p w:rsidR="00A10CED" w:rsidRDefault="00A10CED">
      <w:pPr>
        <w:pStyle w:val="Index1"/>
        <w:tabs>
          <w:tab w:val="right" w:pos="5030"/>
        </w:tabs>
        <w:rPr>
          <w:noProof/>
        </w:rPr>
      </w:pPr>
      <w:r>
        <w:rPr>
          <w:noProof/>
        </w:rPr>
        <w:t>Ekip Üyeleri için Microsoft Dynamics 365, Enterprise basımı, 18</w:t>
      </w:r>
    </w:p>
    <w:p w:rsidR="00A10CED" w:rsidRDefault="00A10CED">
      <w:pPr>
        <w:pStyle w:val="Index1"/>
        <w:tabs>
          <w:tab w:val="right" w:pos="5030"/>
        </w:tabs>
        <w:rPr>
          <w:noProof/>
        </w:rPr>
      </w:pPr>
      <w:r>
        <w:rPr>
          <w:noProof/>
        </w:rPr>
        <w:t>Ekip Üyeleri için Microsoft Dynamics 365, Enterprise basımı (Kullanıcı SL'si), 57</w:t>
      </w:r>
    </w:p>
    <w:p w:rsidR="00A10CED" w:rsidRDefault="00A10CED">
      <w:pPr>
        <w:pStyle w:val="Index1"/>
        <w:tabs>
          <w:tab w:val="right" w:pos="5030"/>
        </w:tabs>
        <w:rPr>
          <w:noProof/>
        </w:rPr>
      </w:pPr>
      <w:r>
        <w:rPr>
          <w:noProof/>
        </w:rPr>
        <w:t>Ekip Üyeleri için Microsoft Dynamics 365, Enterprise edition Eklenti (Kullanıcı SL'si), 57</w:t>
      </w:r>
    </w:p>
    <w:p w:rsidR="00A10CED" w:rsidRDefault="00A10CED">
      <w:pPr>
        <w:pStyle w:val="Index1"/>
        <w:tabs>
          <w:tab w:val="right" w:pos="5030"/>
        </w:tabs>
        <w:rPr>
          <w:noProof/>
        </w:rPr>
      </w:pPr>
      <w:r>
        <w:rPr>
          <w:noProof/>
        </w:rPr>
        <w:t>Ekip Üyeleri için Microsoft Dynamics 365, Enterprise edition YG'den Geçiş (Kullanıcı SL'si), 57</w:t>
      </w:r>
    </w:p>
    <w:p w:rsidR="00A10CED" w:rsidRDefault="00A10CED">
      <w:pPr>
        <w:pStyle w:val="Index1"/>
        <w:tabs>
          <w:tab w:val="right" w:pos="5030"/>
        </w:tabs>
        <w:rPr>
          <w:noProof/>
        </w:rPr>
      </w:pPr>
      <w:r>
        <w:rPr>
          <w:noProof/>
        </w:rPr>
        <w:t>Enterprise Mobility + Security E3, 15, 56</w:t>
      </w:r>
    </w:p>
    <w:p w:rsidR="00A10CED" w:rsidRDefault="00A10CED">
      <w:pPr>
        <w:pStyle w:val="Index1"/>
        <w:tabs>
          <w:tab w:val="right" w:pos="5030"/>
        </w:tabs>
        <w:rPr>
          <w:noProof/>
        </w:rPr>
      </w:pPr>
      <w:r>
        <w:rPr>
          <w:noProof/>
        </w:rPr>
        <w:t>Enterprise Mobility + Security E3 Eklentisi, 56</w:t>
      </w:r>
    </w:p>
    <w:p w:rsidR="00A10CED" w:rsidRDefault="00A10CED">
      <w:pPr>
        <w:pStyle w:val="Index1"/>
        <w:tabs>
          <w:tab w:val="right" w:pos="5030"/>
        </w:tabs>
        <w:rPr>
          <w:noProof/>
        </w:rPr>
      </w:pPr>
      <w:r>
        <w:rPr>
          <w:noProof/>
        </w:rPr>
        <w:t>Enterprise Mobility + Security E3 YG'den Geçiş, 56</w:t>
      </w:r>
    </w:p>
    <w:p w:rsidR="00A10CED" w:rsidRDefault="00A10CED">
      <w:pPr>
        <w:pStyle w:val="Index1"/>
        <w:tabs>
          <w:tab w:val="right" w:pos="5030"/>
        </w:tabs>
        <w:rPr>
          <w:noProof/>
        </w:rPr>
      </w:pPr>
      <w:r>
        <w:rPr>
          <w:noProof/>
        </w:rPr>
        <w:t>Enterprise Mobility + Security E5, 15</w:t>
      </w:r>
    </w:p>
    <w:p w:rsidR="00A10CED" w:rsidRDefault="00A10CED">
      <w:pPr>
        <w:pStyle w:val="Index1"/>
        <w:tabs>
          <w:tab w:val="right" w:pos="5030"/>
        </w:tabs>
        <w:rPr>
          <w:noProof/>
        </w:rPr>
      </w:pPr>
      <w:r>
        <w:rPr>
          <w:noProof/>
        </w:rPr>
        <w:t>Enterprise Mobility + Security E5, 56</w:t>
      </w:r>
    </w:p>
    <w:p w:rsidR="00A10CED" w:rsidRDefault="00A10CED">
      <w:pPr>
        <w:pStyle w:val="Index1"/>
        <w:tabs>
          <w:tab w:val="right" w:pos="5030"/>
        </w:tabs>
        <w:rPr>
          <w:noProof/>
        </w:rPr>
      </w:pPr>
      <w:r>
        <w:rPr>
          <w:noProof/>
        </w:rPr>
        <w:t>Enterprise Mobility + Security E5 Eklentisi, 56</w:t>
      </w:r>
    </w:p>
    <w:p w:rsidR="00A10CED" w:rsidRDefault="00A10CED">
      <w:pPr>
        <w:pStyle w:val="Index1"/>
        <w:tabs>
          <w:tab w:val="right" w:pos="5030"/>
        </w:tabs>
        <w:rPr>
          <w:noProof/>
        </w:rPr>
      </w:pPr>
      <w:r>
        <w:rPr>
          <w:noProof/>
        </w:rPr>
        <w:t>Enterprise Mobility + Security E5 YG'den Geçiş, 56</w:t>
      </w:r>
    </w:p>
    <w:p w:rsidR="00A10CED" w:rsidRDefault="00A10CED">
      <w:pPr>
        <w:pStyle w:val="Index1"/>
        <w:tabs>
          <w:tab w:val="right" w:pos="5030"/>
        </w:tabs>
        <w:rPr>
          <w:noProof/>
        </w:rPr>
      </w:pPr>
      <w:r>
        <w:rPr>
          <w:noProof/>
        </w:rPr>
        <w:t>Enterprise Mobility + Security için Kurumsal CAL Köprüsü, 14</w:t>
      </w:r>
    </w:p>
    <w:p w:rsidR="00A10CED" w:rsidRDefault="00A10CED">
      <w:pPr>
        <w:pStyle w:val="Index1"/>
        <w:tabs>
          <w:tab w:val="right" w:pos="5030"/>
        </w:tabs>
        <w:rPr>
          <w:noProof/>
        </w:rPr>
      </w:pPr>
      <w:r>
        <w:rPr>
          <w:noProof/>
        </w:rPr>
        <w:t>Enterprise Mobility + Security için Kurumsal CAL Köprüsü YG'den Geçiş, 14</w:t>
      </w:r>
    </w:p>
    <w:p w:rsidR="00A10CED" w:rsidRDefault="00A10CED">
      <w:pPr>
        <w:pStyle w:val="Index1"/>
        <w:tabs>
          <w:tab w:val="right" w:pos="5030"/>
        </w:tabs>
        <w:rPr>
          <w:noProof/>
        </w:rPr>
      </w:pPr>
      <w:r>
        <w:rPr>
          <w:noProof/>
        </w:rPr>
        <w:t>Enterprise Mobility+ Security için Çekirdek CAL Paketi Köprüsü, 14</w:t>
      </w:r>
    </w:p>
    <w:p w:rsidR="00A10CED" w:rsidRDefault="00A10CED">
      <w:pPr>
        <w:pStyle w:val="Index1"/>
        <w:tabs>
          <w:tab w:val="right" w:pos="5030"/>
        </w:tabs>
        <w:rPr>
          <w:noProof/>
        </w:rPr>
      </w:pPr>
      <w:r>
        <w:rPr>
          <w:noProof/>
        </w:rPr>
        <w:t>Excel 2016, 20</w:t>
      </w:r>
    </w:p>
    <w:p w:rsidR="00A10CED" w:rsidRDefault="00A10CED">
      <w:pPr>
        <w:pStyle w:val="Index1"/>
        <w:tabs>
          <w:tab w:val="right" w:pos="5030"/>
        </w:tabs>
        <w:rPr>
          <w:noProof/>
        </w:rPr>
      </w:pPr>
      <w:r>
        <w:rPr>
          <w:noProof/>
        </w:rPr>
        <w:t>Exchange Barındırılan Arşiv, 63</w:t>
      </w:r>
    </w:p>
    <w:p w:rsidR="00A10CED" w:rsidRDefault="00A10CED">
      <w:pPr>
        <w:pStyle w:val="Index1"/>
        <w:tabs>
          <w:tab w:val="right" w:pos="5030"/>
        </w:tabs>
        <w:rPr>
          <w:noProof/>
        </w:rPr>
      </w:pPr>
      <w:r>
        <w:rPr>
          <w:noProof/>
        </w:rPr>
        <w:t>Exchange Online Archiving for Exchange Server, 14</w:t>
      </w:r>
    </w:p>
    <w:p w:rsidR="00A10CED" w:rsidRDefault="00A10CED">
      <w:pPr>
        <w:pStyle w:val="Index1"/>
        <w:tabs>
          <w:tab w:val="right" w:pos="5030"/>
        </w:tabs>
        <w:rPr>
          <w:noProof/>
        </w:rPr>
      </w:pPr>
      <w:r>
        <w:rPr>
          <w:noProof/>
        </w:rPr>
        <w:t>Exchange Online için Exchange Online Arşivleme, 62</w:t>
      </w:r>
    </w:p>
    <w:p w:rsidR="00A10CED" w:rsidRDefault="00A10CED">
      <w:pPr>
        <w:pStyle w:val="Index1"/>
        <w:tabs>
          <w:tab w:val="right" w:pos="5030"/>
        </w:tabs>
        <w:rPr>
          <w:noProof/>
        </w:rPr>
      </w:pPr>
      <w:r>
        <w:rPr>
          <w:noProof/>
        </w:rPr>
        <w:t>Exchange Online Kiosk, 62</w:t>
      </w:r>
    </w:p>
    <w:p w:rsidR="00A10CED" w:rsidRDefault="00A10CED">
      <w:pPr>
        <w:pStyle w:val="Index1"/>
        <w:tabs>
          <w:tab w:val="right" w:pos="5030"/>
        </w:tabs>
        <w:rPr>
          <w:noProof/>
        </w:rPr>
      </w:pPr>
      <w:r>
        <w:rPr>
          <w:noProof/>
        </w:rPr>
        <w:t>Exchange Online Plan 1, 23, 62</w:t>
      </w:r>
    </w:p>
    <w:p w:rsidR="00A10CED" w:rsidRDefault="00A10CED">
      <w:pPr>
        <w:pStyle w:val="Index1"/>
        <w:tabs>
          <w:tab w:val="right" w:pos="5030"/>
        </w:tabs>
        <w:rPr>
          <w:noProof/>
        </w:rPr>
      </w:pPr>
      <w:r>
        <w:rPr>
          <w:noProof/>
        </w:rPr>
        <w:t>Exchange Online Plan 1 Eklentisi, 62</w:t>
      </w:r>
    </w:p>
    <w:p w:rsidR="00A10CED" w:rsidRDefault="00A10CED">
      <w:pPr>
        <w:pStyle w:val="Index1"/>
        <w:tabs>
          <w:tab w:val="right" w:pos="5030"/>
        </w:tabs>
        <w:rPr>
          <w:noProof/>
        </w:rPr>
      </w:pPr>
      <w:r>
        <w:rPr>
          <w:noProof/>
        </w:rPr>
        <w:t>Exchange Online Plan 2, 23, 62</w:t>
      </w:r>
    </w:p>
    <w:p w:rsidR="00A10CED" w:rsidRDefault="00A10CED">
      <w:pPr>
        <w:pStyle w:val="Index1"/>
        <w:tabs>
          <w:tab w:val="right" w:pos="5030"/>
        </w:tabs>
        <w:rPr>
          <w:noProof/>
        </w:rPr>
      </w:pPr>
      <w:r>
        <w:rPr>
          <w:noProof/>
        </w:rPr>
        <w:t>Exchange Online Protection, 14, 62</w:t>
      </w:r>
    </w:p>
    <w:p w:rsidR="00A10CED" w:rsidRDefault="00A10CED">
      <w:pPr>
        <w:pStyle w:val="Index1"/>
        <w:tabs>
          <w:tab w:val="right" w:pos="5030"/>
        </w:tabs>
        <w:rPr>
          <w:noProof/>
        </w:rPr>
      </w:pPr>
      <w:r>
        <w:rPr>
          <w:noProof/>
        </w:rPr>
        <w:t>Exchange Server, 54</w:t>
      </w:r>
    </w:p>
    <w:p w:rsidR="00A10CED" w:rsidRDefault="00A10CED">
      <w:pPr>
        <w:pStyle w:val="Index1"/>
        <w:tabs>
          <w:tab w:val="right" w:pos="5030"/>
        </w:tabs>
        <w:rPr>
          <w:noProof/>
        </w:rPr>
      </w:pPr>
      <w:r>
        <w:rPr>
          <w:noProof/>
        </w:rPr>
        <w:t>Exchange Server 2013, 23</w:t>
      </w:r>
    </w:p>
    <w:p w:rsidR="00A10CED" w:rsidRDefault="00A10CED">
      <w:pPr>
        <w:pStyle w:val="Index1"/>
        <w:tabs>
          <w:tab w:val="right" w:pos="5030"/>
        </w:tabs>
        <w:rPr>
          <w:noProof/>
        </w:rPr>
      </w:pPr>
      <w:r>
        <w:rPr>
          <w:noProof/>
        </w:rPr>
        <w:t>Exchange Server Enterprise, 84</w:t>
      </w:r>
    </w:p>
    <w:p w:rsidR="00A10CED" w:rsidRDefault="00A10CED">
      <w:pPr>
        <w:pStyle w:val="Index1"/>
        <w:tabs>
          <w:tab w:val="right" w:pos="5030"/>
        </w:tabs>
        <w:rPr>
          <w:noProof/>
        </w:rPr>
      </w:pPr>
      <w:r>
        <w:rPr>
          <w:noProof/>
        </w:rPr>
        <w:t>Exchange Server Enterprise 2016, 23</w:t>
      </w:r>
    </w:p>
    <w:p w:rsidR="00A10CED" w:rsidRDefault="00A10CED">
      <w:pPr>
        <w:pStyle w:val="Index1"/>
        <w:tabs>
          <w:tab w:val="right" w:pos="5030"/>
        </w:tabs>
        <w:rPr>
          <w:noProof/>
        </w:rPr>
      </w:pPr>
      <w:r>
        <w:rPr>
          <w:noProof/>
        </w:rPr>
        <w:t>Exchange Server Enterprise 2016 CAL, 23</w:t>
      </w:r>
    </w:p>
    <w:p w:rsidR="00A10CED" w:rsidRDefault="00A10CED">
      <w:pPr>
        <w:pStyle w:val="Index1"/>
        <w:tabs>
          <w:tab w:val="right" w:pos="5030"/>
        </w:tabs>
        <w:rPr>
          <w:noProof/>
        </w:rPr>
      </w:pPr>
      <w:r>
        <w:rPr>
          <w:noProof/>
        </w:rPr>
        <w:t>Exchange Server için Exchange Online Arşivleme, 62</w:t>
      </w:r>
    </w:p>
    <w:p w:rsidR="00A10CED" w:rsidRDefault="00A10CED">
      <w:pPr>
        <w:pStyle w:val="Index1"/>
        <w:tabs>
          <w:tab w:val="right" w:pos="5030"/>
        </w:tabs>
        <w:rPr>
          <w:noProof/>
        </w:rPr>
      </w:pPr>
      <w:r>
        <w:rPr>
          <w:noProof/>
        </w:rPr>
        <w:t>Exchange Server Standard, 84</w:t>
      </w:r>
    </w:p>
    <w:p w:rsidR="00A10CED" w:rsidRDefault="00A10CED">
      <w:pPr>
        <w:pStyle w:val="Index1"/>
        <w:tabs>
          <w:tab w:val="right" w:pos="5030"/>
        </w:tabs>
        <w:rPr>
          <w:noProof/>
        </w:rPr>
      </w:pPr>
      <w:r>
        <w:rPr>
          <w:noProof/>
        </w:rPr>
        <w:t>Exchange Server Standard 2016, 23</w:t>
      </w:r>
    </w:p>
    <w:p w:rsidR="00A10CED" w:rsidRDefault="00A10CED">
      <w:pPr>
        <w:pStyle w:val="Index1"/>
        <w:tabs>
          <w:tab w:val="right" w:pos="5030"/>
        </w:tabs>
        <w:rPr>
          <w:noProof/>
        </w:rPr>
      </w:pPr>
      <w:r>
        <w:rPr>
          <w:noProof/>
        </w:rPr>
        <w:t>Exchange Server Standard 2016 CAL, 23</w:t>
      </w:r>
    </w:p>
    <w:p w:rsidR="00A10CED" w:rsidRDefault="00A10CED">
      <w:pPr>
        <w:pStyle w:val="Index1"/>
        <w:tabs>
          <w:tab w:val="right" w:pos="5030"/>
        </w:tabs>
        <w:rPr>
          <w:noProof/>
        </w:rPr>
      </w:pPr>
      <w:r>
        <w:rPr>
          <w:noProof/>
        </w:rPr>
        <w:t>Forefront Identity Manager 2010 - Windows Live Edition, 17</w:t>
      </w:r>
    </w:p>
    <w:p w:rsidR="00A10CED" w:rsidRDefault="00A10CED">
      <w:pPr>
        <w:pStyle w:val="Index1"/>
        <w:tabs>
          <w:tab w:val="right" w:pos="5030"/>
        </w:tabs>
        <w:rPr>
          <w:noProof/>
        </w:rPr>
      </w:pPr>
      <w:r>
        <w:rPr>
          <w:noProof/>
        </w:rPr>
        <w:t>Forefront Identity Manager 2010 R2, 20</w:t>
      </w:r>
    </w:p>
    <w:p w:rsidR="00A10CED" w:rsidRDefault="00A10CED">
      <w:pPr>
        <w:pStyle w:val="Index1"/>
        <w:tabs>
          <w:tab w:val="right" w:pos="5030"/>
        </w:tabs>
        <w:rPr>
          <w:noProof/>
        </w:rPr>
      </w:pPr>
      <w:r>
        <w:rPr>
          <w:noProof/>
        </w:rPr>
        <w:t>Forefront Identity Manager 2010 R2 - Windows Live Edition, 17</w:t>
      </w:r>
    </w:p>
    <w:p w:rsidR="00A10CED" w:rsidRDefault="00A10CED">
      <w:pPr>
        <w:pStyle w:val="Index1"/>
        <w:tabs>
          <w:tab w:val="right" w:pos="5030"/>
        </w:tabs>
        <w:rPr>
          <w:noProof/>
        </w:rPr>
      </w:pPr>
      <w:r>
        <w:rPr>
          <w:noProof/>
        </w:rPr>
        <w:t>Forefront TMG Enterprise, 84</w:t>
      </w:r>
    </w:p>
    <w:p w:rsidR="00A10CED" w:rsidRDefault="00A10CED">
      <w:pPr>
        <w:pStyle w:val="Index1"/>
        <w:tabs>
          <w:tab w:val="right" w:pos="5030"/>
        </w:tabs>
        <w:rPr>
          <w:noProof/>
        </w:rPr>
      </w:pPr>
      <w:r>
        <w:rPr>
          <w:noProof/>
        </w:rPr>
        <w:t>Forefront TMG Standard, 84</w:t>
      </w:r>
    </w:p>
    <w:p w:rsidR="00A10CED" w:rsidRDefault="00A10CED">
      <w:pPr>
        <w:pStyle w:val="Index1"/>
        <w:tabs>
          <w:tab w:val="right" w:pos="5030"/>
        </w:tabs>
        <w:rPr>
          <w:noProof/>
        </w:rPr>
      </w:pPr>
      <w:r>
        <w:rPr>
          <w:noProof/>
        </w:rPr>
        <w:t>Forefront United Access Gateway 2010, 15</w:t>
      </w:r>
    </w:p>
    <w:p w:rsidR="00A10CED" w:rsidRDefault="00A10CED">
      <w:pPr>
        <w:pStyle w:val="Index1"/>
        <w:tabs>
          <w:tab w:val="right" w:pos="5030"/>
        </w:tabs>
        <w:rPr>
          <w:noProof/>
        </w:rPr>
      </w:pPr>
      <w:r>
        <w:rPr>
          <w:noProof/>
        </w:rPr>
        <w:t>Gömülü Sistemler için Windows 2000 Professional, 40</w:t>
      </w:r>
    </w:p>
    <w:p w:rsidR="00A10CED" w:rsidRDefault="00A10CED">
      <w:pPr>
        <w:pStyle w:val="Index1"/>
        <w:tabs>
          <w:tab w:val="right" w:pos="5030"/>
        </w:tabs>
        <w:rPr>
          <w:noProof/>
        </w:rPr>
      </w:pPr>
      <w:r>
        <w:rPr>
          <w:noProof/>
        </w:rPr>
        <w:t>Gömülü Sistemler için Windows 7 Professional/Ultimate, 40</w:t>
      </w:r>
    </w:p>
    <w:p w:rsidR="00A10CED" w:rsidRDefault="00A10CED">
      <w:pPr>
        <w:pStyle w:val="Index1"/>
        <w:tabs>
          <w:tab w:val="right" w:pos="5030"/>
        </w:tabs>
        <w:rPr>
          <w:noProof/>
        </w:rPr>
      </w:pPr>
      <w:r>
        <w:rPr>
          <w:noProof/>
        </w:rPr>
        <w:t>Gömülü Sistemler için Windows Vista Business/Ultimate, 40</w:t>
      </w:r>
    </w:p>
    <w:p w:rsidR="00A10CED" w:rsidRDefault="00A10CED">
      <w:pPr>
        <w:pStyle w:val="Index1"/>
        <w:tabs>
          <w:tab w:val="right" w:pos="5030"/>
        </w:tabs>
        <w:rPr>
          <w:noProof/>
        </w:rPr>
      </w:pPr>
      <w:r>
        <w:rPr>
          <w:noProof/>
        </w:rPr>
        <w:t>Gömülü Sistemler için Windows XP Professional, 40</w:t>
      </w:r>
    </w:p>
    <w:p w:rsidR="00A10CED" w:rsidRDefault="00A10CED">
      <w:pPr>
        <w:pStyle w:val="Index1"/>
        <w:tabs>
          <w:tab w:val="right" w:pos="5030"/>
        </w:tabs>
        <w:rPr>
          <w:noProof/>
        </w:rPr>
      </w:pPr>
      <w:r>
        <w:rPr>
          <w:noProof/>
        </w:rPr>
        <w:t>HPC Pack, 47</w:t>
      </w:r>
    </w:p>
    <w:p w:rsidR="00A10CED" w:rsidRDefault="00A10CED">
      <w:pPr>
        <w:pStyle w:val="Index1"/>
        <w:tabs>
          <w:tab w:val="right" w:pos="5030"/>
        </w:tabs>
        <w:rPr>
          <w:noProof/>
        </w:rPr>
      </w:pPr>
      <w:r>
        <w:rPr>
          <w:noProof/>
        </w:rPr>
        <w:t>Hyper-V Kapsayıcı, 73</w:t>
      </w:r>
    </w:p>
    <w:p w:rsidR="00A10CED" w:rsidRDefault="00A10CED">
      <w:pPr>
        <w:pStyle w:val="Index1"/>
        <w:tabs>
          <w:tab w:val="right" w:pos="5030"/>
        </w:tabs>
        <w:rPr>
          <w:noProof/>
        </w:rPr>
      </w:pPr>
      <w:r>
        <w:rPr>
          <w:noProof/>
        </w:rPr>
        <w:t>Import Service for Office 365, 63</w:t>
      </w:r>
    </w:p>
    <w:p w:rsidR="00A10CED" w:rsidRDefault="00A10CED">
      <w:pPr>
        <w:pStyle w:val="Index1"/>
        <w:tabs>
          <w:tab w:val="right" w:pos="5030"/>
        </w:tabs>
        <w:rPr>
          <w:noProof/>
        </w:rPr>
      </w:pPr>
      <w:r>
        <w:rPr>
          <w:noProof/>
        </w:rPr>
        <w:t>IoT Suite Tahmine Dayalı Bakım Plan 1, 52</w:t>
      </w:r>
    </w:p>
    <w:p w:rsidR="00A10CED" w:rsidRDefault="00A10CED">
      <w:pPr>
        <w:pStyle w:val="Index1"/>
        <w:tabs>
          <w:tab w:val="right" w:pos="5030"/>
        </w:tabs>
        <w:rPr>
          <w:noProof/>
        </w:rPr>
      </w:pPr>
      <w:r>
        <w:rPr>
          <w:noProof/>
        </w:rPr>
        <w:t>IoT Suite Tahmine Dayalı Bakım Plan 2, 52</w:t>
      </w:r>
    </w:p>
    <w:p w:rsidR="00A10CED" w:rsidRDefault="00A10CED">
      <w:pPr>
        <w:pStyle w:val="Index1"/>
        <w:tabs>
          <w:tab w:val="right" w:pos="5030"/>
        </w:tabs>
        <w:rPr>
          <w:noProof/>
        </w:rPr>
      </w:pPr>
      <w:r>
        <w:rPr>
          <w:noProof/>
        </w:rPr>
        <w:t>IoT Suite Uzaktan İzleme Plan 1, 52</w:t>
      </w:r>
    </w:p>
    <w:p w:rsidR="00A10CED" w:rsidRDefault="00A10CED">
      <w:pPr>
        <w:pStyle w:val="Index1"/>
        <w:tabs>
          <w:tab w:val="right" w:pos="5030"/>
        </w:tabs>
        <w:rPr>
          <w:noProof/>
        </w:rPr>
      </w:pPr>
      <w:r>
        <w:rPr>
          <w:noProof/>
        </w:rPr>
        <w:t>IoT Suite Uzaktan İzleme Plan 2, 52</w:t>
      </w:r>
    </w:p>
    <w:p w:rsidR="00A10CED" w:rsidRDefault="00A10CED">
      <w:pPr>
        <w:pStyle w:val="Index1"/>
        <w:tabs>
          <w:tab w:val="right" w:pos="5030"/>
        </w:tabs>
        <w:rPr>
          <w:noProof/>
        </w:rPr>
      </w:pPr>
      <w:r>
        <w:rPr>
          <w:noProof/>
        </w:rPr>
        <w:t>Itanium Tabanlı Sistemler için Windows Server, 47</w:t>
      </w:r>
    </w:p>
    <w:p w:rsidR="00A10CED" w:rsidRDefault="00A10CED">
      <w:pPr>
        <w:pStyle w:val="Index1"/>
        <w:tabs>
          <w:tab w:val="right" w:pos="5030"/>
        </w:tabs>
        <w:rPr>
          <w:noProof/>
        </w:rPr>
      </w:pPr>
      <w:r>
        <w:rPr>
          <w:noProof/>
        </w:rPr>
        <w:t>Kullanıcı başına Advanced Threat Analytics 2016 İstemci Yönetim Lisansı, 12</w:t>
      </w:r>
    </w:p>
    <w:p w:rsidR="00A10CED" w:rsidRDefault="00A10CED">
      <w:pPr>
        <w:pStyle w:val="Index1"/>
        <w:tabs>
          <w:tab w:val="right" w:pos="5030"/>
        </w:tabs>
        <w:rPr>
          <w:noProof/>
        </w:rPr>
      </w:pPr>
      <w:r>
        <w:rPr>
          <w:noProof/>
        </w:rPr>
        <w:t>Kullanıcı Başına Windows 10 Enterprise E3 Eklentisi (cihaz başına E3'e), 38</w:t>
      </w:r>
    </w:p>
    <w:p w:rsidR="00A10CED" w:rsidRDefault="00A10CED">
      <w:pPr>
        <w:pStyle w:val="Index1"/>
        <w:tabs>
          <w:tab w:val="right" w:pos="5030"/>
        </w:tabs>
        <w:rPr>
          <w:noProof/>
        </w:rPr>
      </w:pPr>
      <w:r>
        <w:rPr>
          <w:noProof/>
        </w:rPr>
        <w:t>Kullanıcı Başına Windows 10 Enterprise E3/E5, 38</w:t>
      </w:r>
    </w:p>
    <w:p w:rsidR="00A10CED" w:rsidRDefault="00A10CED">
      <w:pPr>
        <w:pStyle w:val="Index1"/>
        <w:tabs>
          <w:tab w:val="right" w:pos="5030"/>
        </w:tabs>
        <w:rPr>
          <w:noProof/>
        </w:rPr>
      </w:pPr>
      <w:r>
        <w:rPr>
          <w:noProof/>
        </w:rPr>
        <w:t>Kullanıcı Başına Windows 10 Enterprise Sanal Masaüstü Erişimi E3, 38</w:t>
      </w:r>
    </w:p>
    <w:p w:rsidR="00A10CED" w:rsidRDefault="00A10CED">
      <w:pPr>
        <w:pStyle w:val="Index1"/>
        <w:tabs>
          <w:tab w:val="right" w:pos="5030"/>
        </w:tabs>
        <w:rPr>
          <w:noProof/>
        </w:rPr>
      </w:pPr>
      <w:r>
        <w:rPr>
          <w:noProof/>
        </w:rPr>
        <w:t>Kullanıcı Başına Windows 10 Enterprise Sanal Masaüstü Erişimi E5, 39</w:t>
      </w:r>
    </w:p>
    <w:p w:rsidR="00A10CED" w:rsidRDefault="00A10CED">
      <w:pPr>
        <w:pStyle w:val="Index1"/>
        <w:tabs>
          <w:tab w:val="right" w:pos="5030"/>
        </w:tabs>
        <w:rPr>
          <w:noProof/>
        </w:rPr>
      </w:pPr>
      <w:r>
        <w:rPr>
          <w:noProof/>
        </w:rPr>
        <w:t>Kullanıcılar için Azure Gelişmiş Tehdit Koruması, 53</w:t>
      </w:r>
    </w:p>
    <w:p w:rsidR="00A10CED" w:rsidRDefault="00A10CED">
      <w:pPr>
        <w:pStyle w:val="Index1"/>
        <w:tabs>
          <w:tab w:val="right" w:pos="5030"/>
        </w:tabs>
        <w:rPr>
          <w:noProof/>
        </w:rPr>
      </w:pPr>
      <w:r>
        <w:rPr>
          <w:noProof/>
        </w:rPr>
        <w:t>Kullanıcılar için Azure Gelişmiş Tehdit Koruması İstemci Yönetimi Lisansı Eklentisi, 53</w:t>
      </w:r>
    </w:p>
    <w:p w:rsidR="00A10CED" w:rsidRDefault="00A10CED">
      <w:pPr>
        <w:pStyle w:val="Index1"/>
        <w:tabs>
          <w:tab w:val="right" w:pos="5030"/>
        </w:tabs>
        <w:rPr>
          <w:noProof/>
        </w:rPr>
      </w:pPr>
      <w:r>
        <w:rPr>
          <w:noProof/>
        </w:rPr>
        <w:t>Kullanım Kredileri, 64</w:t>
      </w:r>
    </w:p>
    <w:p w:rsidR="00A10CED" w:rsidRDefault="00A10CED">
      <w:pPr>
        <w:pStyle w:val="Index1"/>
        <w:tabs>
          <w:tab w:val="right" w:pos="5030"/>
        </w:tabs>
        <w:rPr>
          <w:noProof/>
        </w:rPr>
      </w:pPr>
      <w:r>
        <w:rPr>
          <w:noProof/>
        </w:rPr>
        <w:t>Kurumsal CAL, 31, 63, 79, 84</w:t>
      </w:r>
    </w:p>
    <w:p w:rsidR="00A10CED" w:rsidRDefault="00A10CED">
      <w:pPr>
        <w:pStyle w:val="Index1"/>
        <w:tabs>
          <w:tab w:val="right" w:pos="5030"/>
        </w:tabs>
        <w:rPr>
          <w:noProof/>
        </w:rPr>
      </w:pPr>
      <w:r>
        <w:rPr>
          <w:noProof/>
        </w:rPr>
        <w:t>Kurumsal CAL Paketi, 14</w:t>
      </w:r>
    </w:p>
    <w:p w:rsidR="00A10CED" w:rsidRDefault="00A10CED">
      <w:pPr>
        <w:pStyle w:val="Index1"/>
        <w:tabs>
          <w:tab w:val="right" w:pos="5030"/>
        </w:tabs>
        <w:rPr>
          <w:noProof/>
        </w:rPr>
      </w:pPr>
      <w:r>
        <w:rPr>
          <w:noProof/>
        </w:rPr>
        <w:t>Live Meeting Professional, 26</w:t>
      </w:r>
    </w:p>
    <w:p w:rsidR="00A10CED" w:rsidRDefault="00A10CED">
      <w:pPr>
        <w:pStyle w:val="Index1"/>
        <w:tabs>
          <w:tab w:val="right" w:pos="5030"/>
        </w:tabs>
        <w:rPr>
          <w:noProof/>
        </w:rPr>
      </w:pPr>
      <w:r>
        <w:rPr>
          <w:noProof/>
        </w:rPr>
        <w:t>Live Meeting Standard, 26</w:t>
      </w:r>
    </w:p>
    <w:p w:rsidR="00A10CED" w:rsidRDefault="00A10CED">
      <w:pPr>
        <w:pStyle w:val="Index1"/>
        <w:tabs>
          <w:tab w:val="right" w:pos="5030"/>
        </w:tabs>
        <w:rPr>
          <w:noProof/>
        </w:rPr>
      </w:pPr>
      <w:r>
        <w:rPr>
          <w:noProof/>
        </w:rPr>
        <w:t>Lync 2013, 21</w:t>
      </w:r>
    </w:p>
    <w:p w:rsidR="00A10CED" w:rsidRDefault="00A10CED">
      <w:pPr>
        <w:pStyle w:val="Index1"/>
        <w:tabs>
          <w:tab w:val="right" w:pos="5030"/>
        </w:tabs>
        <w:rPr>
          <w:noProof/>
        </w:rPr>
      </w:pPr>
      <w:r>
        <w:rPr>
          <w:noProof/>
        </w:rPr>
        <w:t>Lync for Mac 2011, 65</w:t>
      </w:r>
    </w:p>
    <w:p w:rsidR="00A10CED" w:rsidRDefault="00A10CED">
      <w:pPr>
        <w:pStyle w:val="Index1"/>
        <w:tabs>
          <w:tab w:val="right" w:pos="5030"/>
        </w:tabs>
        <w:rPr>
          <w:noProof/>
        </w:rPr>
      </w:pPr>
      <w:r>
        <w:rPr>
          <w:noProof/>
        </w:rPr>
        <w:t>Lync Server 2010, 26</w:t>
      </w:r>
    </w:p>
    <w:p w:rsidR="00A10CED" w:rsidRDefault="00A10CED">
      <w:pPr>
        <w:pStyle w:val="Index1"/>
        <w:tabs>
          <w:tab w:val="right" w:pos="5030"/>
        </w:tabs>
        <w:rPr>
          <w:noProof/>
        </w:rPr>
      </w:pPr>
      <w:r>
        <w:rPr>
          <w:noProof/>
        </w:rPr>
        <w:t>Lync Server 2013, 26</w:t>
      </w:r>
    </w:p>
    <w:p w:rsidR="00A10CED" w:rsidRDefault="00A10CED">
      <w:pPr>
        <w:pStyle w:val="Index1"/>
        <w:tabs>
          <w:tab w:val="right" w:pos="5030"/>
        </w:tabs>
        <w:rPr>
          <w:noProof/>
        </w:rPr>
      </w:pPr>
      <w:r>
        <w:rPr>
          <w:noProof/>
        </w:rPr>
        <w:t>Mac 2011 için Lync, 22</w:t>
      </w:r>
    </w:p>
    <w:p w:rsidR="00A10CED" w:rsidRDefault="00A10CED">
      <w:pPr>
        <w:pStyle w:val="Index1"/>
        <w:tabs>
          <w:tab w:val="right" w:pos="5030"/>
        </w:tabs>
        <w:rPr>
          <w:noProof/>
        </w:rPr>
      </w:pPr>
      <w:r>
        <w:rPr>
          <w:noProof/>
        </w:rPr>
        <w:t>Mac 2011 için Office, 22</w:t>
      </w:r>
    </w:p>
    <w:p w:rsidR="00A10CED" w:rsidRDefault="00A10CED">
      <w:pPr>
        <w:pStyle w:val="Index1"/>
        <w:tabs>
          <w:tab w:val="right" w:pos="5030"/>
        </w:tabs>
        <w:rPr>
          <w:noProof/>
        </w:rPr>
      </w:pPr>
      <w:r>
        <w:rPr>
          <w:noProof/>
        </w:rPr>
        <w:t>Mac 2016 için Evden Çalışma, 22</w:t>
      </w:r>
    </w:p>
    <w:p w:rsidR="00A10CED" w:rsidRDefault="00A10CED">
      <w:pPr>
        <w:pStyle w:val="Index1"/>
        <w:tabs>
          <w:tab w:val="right" w:pos="5030"/>
        </w:tabs>
        <w:rPr>
          <w:noProof/>
        </w:rPr>
      </w:pPr>
      <w:r>
        <w:rPr>
          <w:noProof/>
        </w:rPr>
        <w:t>Mac için Excel 2016, 22</w:t>
      </w:r>
    </w:p>
    <w:p w:rsidR="00A10CED" w:rsidRDefault="00A10CED">
      <w:pPr>
        <w:pStyle w:val="Index1"/>
        <w:tabs>
          <w:tab w:val="right" w:pos="5030"/>
        </w:tabs>
        <w:rPr>
          <w:noProof/>
        </w:rPr>
      </w:pPr>
      <w:r>
        <w:rPr>
          <w:noProof/>
        </w:rPr>
        <w:t>Mac için Outlook 2016, 22</w:t>
      </w:r>
    </w:p>
    <w:p w:rsidR="00A10CED" w:rsidRDefault="00A10CED">
      <w:pPr>
        <w:pStyle w:val="Index1"/>
        <w:tabs>
          <w:tab w:val="right" w:pos="5030"/>
        </w:tabs>
        <w:rPr>
          <w:noProof/>
        </w:rPr>
      </w:pPr>
      <w:r>
        <w:rPr>
          <w:noProof/>
        </w:rPr>
        <w:t>Mac için PowerPoint 2016, 22</w:t>
      </w:r>
    </w:p>
    <w:p w:rsidR="00A10CED" w:rsidRDefault="00A10CED">
      <w:pPr>
        <w:pStyle w:val="Index1"/>
        <w:tabs>
          <w:tab w:val="right" w:pos="5030"/>
        </w:tabs>
        <w:rPr>
          <w:noProof/>
        </w:rPr>
      </w:pPr>
      <w:r>
        <w:rPr>
          <w:noProof/>
        </w:rPr>
        <w:t>Mac için Word 2016, 22</w:t>
      </w:r>
    </w:p>
    <w:p w:rsidR="00A10CED" w:rsidRDefault="00A10CED">
      <w:pPr>
        <w:pStyle w:val="Index1"/>
        <w:tabs>
          <w:tab w:val="right" w:pos="5030"/>
        </w:tabs>
        <w:rPr>
          <w:noProof/>
        </w:rPr>
      </w:pPr>
      <w:r>
        <w:rPr>
          <w:noProof/>
        </w:rPr>
        <w:t>Mac Standard için Office, 78</w:t>
      </w:r>
    </w:p>
    <w:p w:rsidR="00A10CED" w:rsidRDefault="00A10CED">
      <w:pPr>
        <w:pStyle w:val="Index1"/>
        <w:tabs>
          <w:tab w:val="right" w:pos="5030"/>
        </w:tabs>
        <w:rPr>
          <w:noProof/>
        </w:rPr>
      </w:pPr>
      <w:r>
        <w:rPr>
          <w:noProof/>
        </w:rPr>
        <w:t>Mac Standard için Office 2016, 22</w:t>
      </w:r>
    </w:p>
    <w:p w:rsidR="00A10CED" w:rsidRDefault="00A10CED">
      <w:pPr>
        <w:pStyle w:val="Index1"/>
        <w:tabs>
          <w:tab w:val="right" w:pos="5030"/>
        </w:tabs>
        <w:rPr>
          <w:noProof/>
        </w:rPr>
      </w:pPr>
      <w:r>
        <w:rPr>
          <w:noProof/>
        </w:rPr>
        <w:t>macOS, 40</w:t>
      </w:r>
    </w:p>
    <w:p w:rsidR="00A10CED" w:rsidRDefault="00A10CED">
      <w:pPr>
        <w:pStyle w:val="Index1"/>
        <w:tabs>
          <w:tab w:val="right" w:pos="5030"/>
        </w:tabs>
        <w:rPr>
          <w:noProof/>
        </w:rPr>
      </w:pPr>
      <w:r>
        <w:rPr>
          <w:noProof/>
        </w:rPr>
        <w:t>Mezunlar için Exchange Online Plan 1A, 62</w:t>
      </w:r>
    </w:p>
    <w:p w:rsidR="00A10CED" w:rsidRDefault="00A10CED">
      <w:pPr>
        <w:pStyle w:val="Index1"/>
        <w:tabs>
          <w:tab w:val="right" w:pos="5030"/>
        </w:tabs>
        <w:rPr>
          <w:noProof/>
        </w:rPr>
      </w:pPr>
      <w:r>
        <w:rPr>
          <w:noProof/>
        </w:rPr>
        <w:t>Microsoft 365 E3, 54</w:t>
      </w:r>
    </w:p>
    <w:p w:rsidR="00A10CED" w:rsidRDefault="00A10CED">
      <w:pPr>
        <w:pStyle w:val="Index1"/>
        <w:tabs>
          <w:tab w:val="right" w:pos="5030"/>
        </w:tabs>
        <w:rPr>
          <w:noProof/>
        </w:rPr>
      </w:pPr>
      <w:r>
        <w:rPr>
          <w:noProof/>
        </w:rPr>
        <w:t>Microsoft 365 E3 (Kullanıcı SL'si) için Skype Kurumsal Plus CAL Eklentisi, 54</w:t>
      </w:r>
    </w:p>
    <w:p w:rsidR="00A10CED" w:rsidRDefault="00A10CED">
      <w:pPr>
        <w:pStyle w:val="Index1"/>
        <w:tabs>
          <w:tab w:val="right" w:pos="5030"/>
        </w:tabs>
        <w:rPr>
          <w:noProof/>
        </w:rPr>
      </w:pPr>
      <w:r>
        <w:rPr>
          <w:noProof/>
        </w:rPr>
        <w:t>Microsoft 365 E3 Eklentisi, 54</w:t>
      </w:r>
    </w:p>
    <w:p w:rsidR="00A10CED" w:rsidRDefault="00A10CED">
      <w:pPr>
        <w:pStyle w:val="Index1"/>
        <w:tabs>
          <w:tab w:val="right" w:pos="5030"/>
        </w:tabs>
        <w:rPr>
          <w:noProof/>
        </w:rPr>
      </w:pPr>
      <w:r>
        <w:rPr>
          <w:noProof/>
        </w:rPr>
        <w:t>Microsoft 365 E3 YG'den Geçiş, 54</w:t>
      </w:r>
    </w:p>
    <w:p w:rsidR="00A10CED" w:rsidRDefault="00A10CED">
      <w:pPr>
        <w:pStyle w:val="Index1"/>
        <w:tabs>
          <w:tab w:val="right" w:pos="5030"/>
        </w:tabs>
        <w:rPr>
          <w:noProof/>
        </w:rPr>
      </w:pPr>
      <w:r>
        <w:rPr>
          <w:noProof/>
        </w:rPr>
        <w:t>Microsoft 365 E5, 54</w:t>
      </w:r>
    </w:p>
    <w:p w:rsidR="00A10CED" w:rsidRDefault="00A10CED">
      <w:pPr>
        <w:pStyle w:val="Index1"/>
        <w:tabs>
          <w:tab w:val="right" w:pos="5030"/>
        </w:tabs>
        <w:rPr>
          <w:noProof/>
        </w:rPr>
      </w:pPr>
      <w:r>
        <w:rPr>
          <w:noProof/>
        </w:rPr>
        <w:t>Microsoft 365 E5 Eklentisi, 54</w:t>
      </w:r>
    </w:p>
    <w:p w:rsidR="00A10CED" w:rsidRDefault="00A10CED">
      <w:pPr>
        <w:pStyle w:val="Index1"/>
        <w:tabs>
          <w:tab w:val="right" w:pos="5030"/>
        </w:tabs>
        <w:rPr>
          <w:noProof/>
        </w:rPr>
      </w:pPr>
      <w:r>
        <w:rPr>
          <w:noProof/>
        </w:rPr>
        <w:t>Microsoft 365 E5 YG'den Geçiş, 54</w:t>
      </w:r>
    </w:p>
    <w:p w:rsidR="00A10CED" w:rsidRDefault="00A10CED">
      <w:pPr>
        <w:pStyle w:val="Index1"/>
        <w:tabs>
          <w:tab w:val="right" w:pos="5030"/>
        </w:tabs>
        <w:rPr>
          <w:noProof/>
        </w:rPr>
      </w:pPr>
      <w:r>
        <w:rPr>
          <w:noProof/>
        </w:rPr>
        <w:t>Microsoft 365 Education A1, 54</w:t>
      </w:r>
    </w:p>
    <w:p w:rsidR="00A10CED" w:rsidRDefault="00A10CED">
      <w:pPr>
        <w:pStyle w:val="Index1"/>
        <w:tabs>
          <w:tab w:val="right" w:pos="5030"/>
        </w:tabs>
        <w:rPr>
          <w:noProof/>
        </w:rPr>
      </w:pPr>
      <w:r>
        <w:rPr>
          <w:noProof/>
        </w:rPr>
        <w:t>Microsoft 365 Education A3, 54</w:t>
      </w:r>
    </w:p>
    <w:p w:rsidR="00A10CED" w:rsidRDefault="00A10CED">
      <w:pPr>
        <w:pStyle w:val="Index1"/>
        <w:tabs>
          <w:tab w:val="right" w:pos="5030"/>
        </w:tabs>
        <w:rPr>
          <w:noProof/>
        </w:rPr>
      </w:pPr>
      <w:r>
        <w:rPr>
          <w:noProof/>
        </w:rPr>
        <w:t>Microsoft 365 Education A5, 54</w:t>
      </w:r>
    </w:p>
    <w:p w:rsidR="00A10CED" w:rsidRDefault="00A10CED">
      <w:pPr>
        <w:pStyle w:val="Index1"/>
        <w:tabs>
          <w:tab w:val="right" w:pos="5030"/>
        </w:tabs>
        <w:rPr>
          <w:noProof/>
        </w:rPr>
      </w:pPr>
      <w:r>
        <w:rPr>
          <w:noProof/>
        </w:rPr>
        <w:t>Microsoft 365 F1, 54</w:t>
      </w:r>
    </w:p>
    <w:p w:rsidR="00A10CED" w:rsidRDefault="00A10CED">
      <w:pPr>
        <w:pStyle w:val="Index1"/>
        <w:tabs>
          <w:tab w:val="right" w:pos="5030"/>
        </w:tabs>
        <w:rPr>
          <w:noProof/>
        </w:rPr>
      </w:pPr>
      <w:r>
        <w:rPr>
          <w:noProof/>
        </w:rPr>
        <w:t>Microsoft 365 İş, 54</w:t>
      </w:r>
    </w:p>
    <w:p w:rsidR="00A10CED" w:rsidRDefault="00A10CED">
      <w:pPr>
        <w:pStyle w:val="Index1"/>
        <w:tabs>
          <w:tab w:val="right" w:pos="5030"/>
        </w:tabs>
        <w:rPr>
          <w:noProof/>
        </w:rPr>
      </w:pPr>
      <w:r>
        <w:rPr>
          <w:noProof/>
        </w:rPr>
        <w:t>Microsoft Akış Depolama Eklentisi (500 GB), 66</w:t>
      </w:r>
    </w:p>
    <w:p w:rsidR="00A10CED" w:rsidRDefault="00A10CED">
      <w:pPr>
        <w:pStyle w:val="Index1"/>
        <w:tabs>
          <w:tab w:val="right" w:pos="5030"/>
        </w:tabs>
        <w:rPr>
          <w:noProof/>
        </w:rPr>
      </w:pPr>
      <w:r>
        <w:rPr>
          <w:noProof/>
        </w:rPr>
        <w:t>Microsoft Akış Planı 1, 66</w:t>
      </w:r>
    </w:p>
    <w:p w:rsidR="00A10CED" w:rsidRDefault="00A10CED">
      <w:pPr>
        <w:pStyle w:val="Index1"/>
        <w:tabs>
          <w:tab w:val="right" w:pos="5030"/>
        </w:tabs>
        <w:rPr>
          <w:noProof/>
        </w:rPr>
      </w:pPr>
      <w:r>
        <w:rPr>
          <w:noProof/>
        </w:rPr>
        <w:t>Microsoft Akış Planı 2, 66</w:t>
      </w:r>
    </w:p>
    <w:p w:rsidR="00A10CED" w:rsidRDefault="00A10CED">
      <w:pPr>
        <w:pStyle w:val="Index1"/>
        <w:tabs>
          <w:tab w:val="right" w:pos="5030"/>
        </w:tabs>
        <w:rPr>
          <w:noProof/>
        </w:rPr>
      </w:pPr>
      <w:r>
        <w:rPr>
          <w:noProof/>
        </w:rPr>
        <w:t>Microsoft Akış Planı 2 Eklentisi, 66</w:t>
      </w:r>
    </w:p>
    <w:p w:rsidR="00A10CED" w:rsidRDefault="00A10CED">
      <w:pPr>
        <w:pStyle w:val="Index1"/>
        <w:tabs>
          <w:tab w:val="right" w:pos="5030"/>
        </w:tabs>
        <w:rPr>
          <w:noProof/>
        </w:rPr>
      </w:pPr>
      <w:r>
        <w:rPr>
          <w:noProof/>
        </w:rPr>
        <w:t>Microsoft Azure Hizmetleri, 51, 85</w:t>
      </w:r>
    </w:p>
    <w:p w:rsidR="00A10CED" w:rsidRDefault="00A10CED">
      <w:pPr>
        <w:pStyle w:val="Index1"/>
        <w:tabs>
          <w:tab w:val="right" w:pos="5030"/>
        </w:tabs>
        <w:rPr>
          <w:noProof/>
        </w:rPr>
      </w:pPr>
      <w:r>
        <w:rPr>
          <w:noProof/>
        </w:rPr>
        <w:t>Microsoft Azure Hizmetlerinde, 85</w:t>
      </w:r>
    </w:p>
    <w:p w:rsidR="00A10CED" w:rsidRDefault="00A10CED">
      <w:pPr>
        <w:pStyle w:val="Index1"/>
        <w:tabs>
          <w:tab w:val="right" w:pos="5030"/>
        </w:tabs>
        <w:rPr>
          <w:noProof/>
        </w:rPr>
      </w:pPr>
      <w:r>
        <w:rPr>
          <w:noProof/>
        </w:rPr>
        <w:t>Microsoft Azure Platform Services, 86</w:t>
      </w:r>
    </w:p>
    <w:p w:rsidR="00A10CED" w:rsidRDefault="00A10CED">
      <w:pPr>
        <w:pStyle w:val="Index1"/>
        <w:tabs>
          <w:tab w:val="right" w:pos="5030"/>
        </w:tabs>
        <w:rPr>
          <w:noProof/>
        </w:rPr>
      </w:pPr>
      <w:r>
        <w:rPr>
          <w:noProof/>
        </w:rPr>
        <w:t>Microsoft Azure StorSimple Plan 8100 Yenileme, 52</w:t>
      </w:r>
    </w:p>
    <w:p w:rsidR="00A10CED" w:rsidRDefault="00A10CED">
      <w:pPr>
        <w:pStyle w:val="Index1"/>
        <w:tabs>
          <w:tab w:val="right" w:pos="5030"/>
        </w:tabs>
        <w:rPr>
          <w:noProof/>
        </w:rPr>
      </w:pPr>
      <w:r>
        <w:rPr>
          <w:noProof/>
        </w:rPr>
        <w:t>Microsoft Azure StorSimple Plan 8600 Yenileme (cihaz yok), 52</w:t>
      </w:r>
    </w:p>
    <w:p w:rsidR="00A10CED" w:rsidRDefault="00A10CED">
      <w:pPr>
        <w:pStyle w:val="Index1"/>
        <w:tabs>
          <w:tab w:val="right" w:pos="5030"/>
        </w:tabs>
        <w:rPr>
          <w:noProof/>
        </w:rPr>
      </w:pPr>
      <w:r>
        <w:rPr>
          <w:noProof/>
        </w:rPr>
        <w:t>Microsoft Azure StorSimple Premium Destek, 53</w:t>
      </w:r>
    </w:p>
    <w:p w:rsidR="00A10CED" w:rsidRDefault="00A10CED">
      <w:pPr>
        <w:pStyle w:val="Index1"/>
        <w:tabs>
          <w:tab w:val="right" w:pos="5030"/>
        </w:tabs>
        <w:rPr>
          <w:noProof/>
        </w:rPr>
      </w:pPr>
      <w:r>
        <w:rPr>
          <w:noProof/>
        </w:rPr>
        <w:t>Microsoft Azure StorSimple Standart Destek, 53</w:t>
      </w:r>
    </w:p>
    <w:p w:rsidR="00A10CED" w:rsidRDefault="00A10CED">
      <w:pPr>
        <w:pStyle w:val="Index1"/>
        <w:tabs>
          <w:tab w:val="right" w:pos="5030"/>
        </w:tabs>
        <w:rPr>
          <w:noProof/>
        </w:rPr>
      </w:pPr>
      <w:r>
        <w:rPr>
          <w:noProof/>
        </w:rPr>
        <w:t>Microsoft Azure StorSimple Standart Destek ve Premium Destek, 53</w:t>
      </w:r>
    </w:p>
    <w:p w:rsidR="00A10CED" w:rsidRDefault="00A10CED">
      <w:pPr>
        <w:pStyle w:val="Index1"/>
        <w:tabs>
          <w:tab w:val="right" w:pos="5030"/>
        </w:tabs>
        <w:rPr>
          <w:noProof/>
        </w:rPr>
      </w:pPr>
      <w:r>
        <w:rPr>
          <w:noProof/>
        </w:rPr>
        <w:t>Microsoft Cloud App Security, 67</w:t>
      </w:r>
    </w:p>
    <w:p w:rsidR="00A10CED" w:rsidRDefault="00A10CED">
      <w:pPr>
        <w:pStyle w:val="Index1"/>
        <w:tabs>
          <w:tab w:val="right" w:pos="5030"/>
        </w:tabs>
        <w:rPr>
          <w:noProof/>
        </w:rPr>
      </w:pPr>
      <w:r>
        <w:rPr>
          <w:noProof/>
        </w:rPr>
        <w:t>Microsoft Dynamics 365 Customer Engagement Plan, Enterprise edition (Kullanıcı SL'si), 56</w:t>
      </w:r>
    </w:p>
    <w:p w:rsidR="00A10CED" w:rsidRDefault="00A10CED">
      <w:pPr>
        <w:pStyle w:val="Index1"/>
        <w:tabs>
          <w:tab w:val="right" w:pos="5030"/>
        </w:tabs>
        <w:rPr>
          <w:noProof/>
        </w:rPr>
      </w:pPr>
      <w:r>
        <w:rPr>
          <w:noProof/>
        </w:rPr>
        <w:t>Microsoft Dynamics 365 Customer Engagement Plan, Enterprise edition Eklentisi, 56</w:t>
      </w:r>
    </w:p>
    <w:p w:rsidR="00A10CED" w:rsidRDefault="00A10CED">
      <w:pPr>
        <w:pStyle w:val="Index1"/>
        <w:tabs>
          <w:tab w:val="right" w:pos="5030"/>
        </w:tabs>
        <w:rPr>
          <w:noProof/>
        </w:rPr>
      </w:pPr>
      <w:r>
        <w:rPr>
          <w:noProof/>
        </w:rPr>
        <w:t>Microsoft Dynamics 365 Customer Engagement Plan, Enterprise edition YG'den Geçiş, 56</w:t>
      </w:r>
    </w:p>
    <w:p w:rsidR="00A10CED" w:rsidRDefault="00A10CED">
      <w:pPr>
        <w:pStyle w:val="Index1"/>
        <w:tabs>
          <w:tab w:val="right" w:pos="5030"/>
        </w:tabs>
        <w:rPr>
          <w:noProof/>
        </w:rPr>
      </w:pPr>
      <w:r>
        <w:rPr>
          <w:noProof/>
        </w:rPr>
        <w:t>Microsoft Dynamics 365 Enterprise edition - Ek Müşteri İlişkilendirme Portalı, 57</w:t>
      </w:r>
    </w:p>
    <w:p w:rsidR="00A10CED" w:rsidRDefault="00A10CED">
      <w:pPr>
        <w:pStyle w:val="Index1"/>
        <w:tabs>
          <w:tab w:val="right" w:pos="5030"/>
        </w:tabs>
        <w:rPr>
          <w:noProof/>
        </w:rPr>
      </w:pPr>
      <w:r>
        <w:rPr>
          <w:noProof/>
        </w:rPr>
        <w:t>Microsoft Dynamics 365 Enterprise edition - Ek Müşteri İlişkilendirme Portalı Sayfa Görüntülemeleri, 57</w:t>
      </w:r>
    </w:p>
    <w:p w:rsidR="00A10CED" w:rsidRDefault="00A10CED">
      <w:pPr>
        <w:pStyle w:val="Index1"/>
        <w:tabs>
          <w:tab w:val="right" w:pos="5030"/>
        </w:tabs>
        <w:rPr>
          <w:noProof/>
        </w:rPr>
      </w:pPr>
      <w:r>
        <w:rPr>
          <w:noProof/>
        </w:rPr>
        <w:t>Microsoft Dynamics 365 Enterprise edition - Ek Müşteri İlişkilendirme Sosyal Gönderimleri, 57</w:t>
      </w:r>
    </w:p>
    <w:p w:rsidR="00A10CED" w:rsidRDefault="00A10CED">
      <w:pPr>
        <w:pStyle w:val="Index1"/>
        <w:tabs>
          <w:tab w:val="right" w:pos="5030"/>
        </w:tabs>
        <w:rPr>
          <w:noProof/>
        </w:rPr>
      </w:pPr>
      <w:r>
        <w:rPr>
          <w:noProof/>
        </w:rPr>
        <w:t>Microsoft Dynamics 365 Enterprise edition - Ek Müşteri İlişkilendirme Üretim Dışı Örnek, 57</w:t>
      </w:r>
    </w:p>
    <w:p w:rsidR="00A10CED" w:rsidRDefault="00A10CED">
      <w:pPr>
        <w:pStyle w:val="Index1"/>
        <w:tabs>
          <w:tab w:val="right" w:pos="5030"/>
        </w:tabs>
        <w:rPr>
          <w:noProof/>
        </w:rPr>
      </w:pPr>
      <w:r>
        <w:rPr>
          <w:noProof/>
        </w:rPr>
        <w:t>Microsoft Dynamics 365 Enterprise edition - Ek Müşteri İlişkilendirme Üretim Örneği, 57</w:t>
      </w:r>
    </w:p>
    <w:p w:rsidR="00A10CED" w:rsidRDefault="00A10CED">
      <w:pPr>
        <w:pStyle w:val="Index1"/>
        <w:tabs>
          <w:tab w:val="right" w:pos="5030"/>
        </w:tabs>
        <w:rPr>
          <w:noProof/>
        </w:rPr>
      </w:pPr>
      <w:r>
        <w:rPr>
          <w:noProof/>
        </w:rPr>
        <w:t>Microsoft Dynamics 365 Enterprise edition - Ek Müşteri İlişkilendirme Veritabanı Depolama, 57</w:t>
      </w:r>
    </w:p>
    <w:p w:rsidR="00A10CED" w:rsidRDefault="00A10CED">
      <w:pPr>
        <w:pStyle w:val="Index1"/>
        <w:tabs>
          <w:tab w:val="right" w:pos="5030"/>
        </w:tabs>
        <w:rPr>
          <w:noProof/>
        </w:rPr>
      </w:pPr>
      <w:r>
        <w:rPr>
          <w:noProof/>
        </w:rPr>
        <w:t>Microsoft Dynamics 365 Gelişmiş Destek, 58</w:t>
      </w:r>
    </w:p>
    <w:p w:rsidR="00A10CED" w:rsidRDefault="00A10CED">
      <w:pPr>
        <w:pStyle w:val="Index1"/>
        <w:tabs>
          <w:tab w:val="right" w:pos="5030"/>
        </w:tabs>
        <w:rPr>
          <w:noProof/>
        </w:rPr>
      </w:pPr>
      <w:r>
        <w:rPr>
          <w:noProof/>
        </w:rPr>
        <w:t>Microsoft Dynamics 365 Plan, Enterprise edition (Kullanıcı SL'si), 56</w:t>
      </w:r>
    </w:p>
    <w:p w:rsidR="00A10CED" w:rsidRDefault="00A10CED">
      <w:pPr>
        <w:pStyle w:val="Index1"/>
        <w:tabs>
          <w:tab w:val="right" w:pos="5030"/>
        </w:tabs>
        <w:rPr>
          <w:noProof/>
        </w:rPr>
      </w:pPr>
      <w:r>
        <w:rPr>
          <w:noProof/>
        </w:rPr>
        <w:t>Microsoft Dynamics 365 Plan, Enterprise edition Eklentisi (Kullanıcı SL'si), 56</w:t>
      </w:r>
    </w:p>
    <w:p w:rsidR="00A10CED" w:rsidRDefault="00A10CED">
      <w:pPr>
        <w:pStyle w:val="Index1"/>
        <w:tabs>
          <w:tab w:val="right" w:pos="5030"/>
        </w:tabs>
        <w:rPr>
          <w:noProof/>
        </w:rPr>
      </w:pPr>
      <w:r>
        <w:rPr>
          <w:noProof/>
        </w:rPr>
        <w:t>Microsoft Dynamics 365 Plan, Enterprise edition YG'den Geçiş (Kullanıcı SL'si), 56</w:t>
      </w:r>
    </w:p>
    <w:p w:rsidR="00A10CED" w:rsidRDefault="00A10CED">
      <w:pPr>
        <w:pStyle w:val="Index1"/>
        <w:tabs>
          <w:tab w:val="right" w:pos="5030"/>
        </w:tabs>
        <w:rPr>
          <w:noProof/>
        </w:rPr>
      </w:pPr>
      <w:r>
        <w:rPr>
          <w:noProof/>
        </w:rPr>
        <w:t>Microsoft Dynamics 365 Pro Doğrudan Destek, 58</w:t>
      </w:r>
    </w:p>
    <w:p w:rsidR="00A10CED" w:rsidRDefault="00A10CED">
      <w:pPr>
        <w:pStyle w:val="Index1"/>
        <w:tabs>
          <w:tab w:val="right" w:pos="5030"/>
        </w:tabs>
        <w:rPr>
          <w:noProof/>
        </w:rPr>
      </w:pPr>
      <w:r>
        <w:rPr>
          <w:noProof/>
        </w:rPr>
        <w:t>Microsoft Dynamics 365 Unified Operations Plan, Enterprise edition, 56</w:t>
      </w:r>
    </w:p>
    <w:p w:rsidR="00A10CED" w:rsidRDefault="00A10CED">
      <w:pPr>
        <w:pStyle w:val="Index1"/>
        <w:tabs>
          <w:tab w:val="right" w:pos="5030"/>
        </w:tabs>
        <w:rPr>
          <w:noProof/>
        </w:rPr>
      </w:pPr>
      <w:r>
        <w:rPr>
          <w:noProof/>
        </w:rPr>
        <w:t>Microsoft Dynamics 365 Unified Operations Plan, Enterprise edition Eklentisi, 57</w:t>
      </w:r>
    </w:p>
    <w:p w:rsidR="00A10CED" w:rsidRDefault="00A10CED">
      <w:pPr>
        <w:pStyle w:val="Index1"/>
        <w:tabs>
          <w:tab w:val="right" w:pos="5030"/>
        </w:tabs>
        <w:rPr>
          <w:noProof/>
        </w:rPr>
      </w:pPr>
      <w:r>
        <w:rPr>
          <w:noProof/>
        </w:rPr>
        <w:t>Microsoft Dynamics 365 Unified Operations Plan, Enterprise edition YG'den Geçiş, 57</w:t>
      </w:r>
    </w:p>
    <w:p w:rsidR="00A10CED" w:rsidRDefault="00A10CED">
      <w:pPr>
        <w:pStyle w:val="Index1"/>
        <w:tabs>
          <w:tab w:val="right" w:pos="5030"/>
        </w:tabs>
        <w:rPr>
          <w:noProof/>
        </w:rPr>
      </w:pPr>
      <w:r>
        <w:rPr>
          <w:noProof/>
        </w:rPr>
        <w:t>Microsoft Dynamics AX 2012 R2, 18</w:t>
      </w:r>
    </w:p>
    <w:p w:rsidR="00A10CED" w:rsidRDefault="00A10CED">
      <w:pPr>
        <w:pStyle w:val="Index1"/>
        <w:tabs>
          <w:tab w:val="right" w:pos="5030"/>
        </w:tabs>
        <w:rPr>
          <w:noProof/>
        </w:rPr>
      </w:pPr>
      <w:r>
        <w:rPr>
          <w:noProof/>
        </w:rPr>
        <w:t>Microsoft Dynamics AX 2012 R3, 18</w:t>
      </w:r>
    </w:p>
    <w:p w:rsidR="00A10CED" w:rsidRDefault="00A10CED">
      <w:pPr>
        <w:pStyle w:val="Index1"/>
        <w:tabs>
          <w:tab w:val="right" w:pos="5030"/>
        </w:tabs>
        <w:rPr>
          <w:noProof/>
        </w:rPr>
      </w:pPr>
      <w:r>
        <w:rPr>
          <w:noProof/>
        </w:rPr>
        <w:t>Microsoft Dynamics AX Functional CAL, 78</w:t>
      </w:r>
    </w:p>
    <w:p w:rsidR="00A10CED" w:rsidRDefault="00A10CED">
      <w:pPr>
        <w:pStyle w:val="Index1"/>
        <w:tabs>
          <w:tab w:val="right" w:pos="5030"/>
        </w:tabs>
        <w:rPr>
          <w:noProof/>
        </w:rPr>
      </w:pPr>
      <w:r>
        <w:rPr>
          <w:noProof/>
        </w:rPr>
        <w:t>Microsoft Dynamics AX Kurumsal CAL, 78</w:t>
      </w:r>
    </w:p>
    <w:p w:rsidR="00A10CED" w:rsidRDefault="00A10CED">
      <w:pPr>
        <w:pStyle w:val="Index1"/>
        <w:tabs>
          <w:tab w:val="right" w:pos="5030"/>
        </w:tabs>
        <w:rPr>
          <w:noProof/>
        </w:rPr>
      </w:pPr>
      <w:r>
        <w:rPr>
          <w:noProof/>
        </w:rPr>
        <w:t>Microsoft Dynamics AX Standard Commerce Core Server, 79</w:t>
      </w:r>
    </w:p>
    <w:p w:rsidR="00A10CED" w:rsidRDefault="00A10CED">
      <w:pPr>
        <w:pStyle w:val="Index1"/>
        <w:tabs>
          <w:tab w:val="right" w:pos="5030"/>
        </w:tabs>
        <w:rPr>
          <w:noProof/>
        </w:rPr>
      </w:pPr>
      <w:r>
        <w:rPr>
          <w:noProof/>
        </w:rPr>
        <w:t>Microsoft Dynamics AX Store Server, 78</w:t>
      </w:r>
    </w:p>
    <w:p w:rsidR="00A10CED" w:rsidRDefault="00A10CED">
      <w:pPr>
        <w:pStyle w:val="Index1"/>
        <w:tabs>
          <w:tab w:val="right" w:pos="5030"/>
        </w:tabs>
        <w:rPr>
          <w:noProof/>
        </w:rPr>
      </w:pPr>
      <w:r>
        <w:rPr>
          <w:noProof/>
        </w:rPr>
        <w:t>Microsoft Dynamics AX Task CAL, 78</w:t>
      </w:r>
    </w:p>
    <w:p w:rsidR="00A10CED" w:rsidRDefault="00A10CED">
      <w:pPr>
        <w:pStyle w:val="Index1"/>
        <w:tabs>
          <w:tab w:val="right" w:pos="5030"/>
        </w:tabs>
        <w:rPr>
          <w:noProof/>
        </w:rPr>
      </w:pPr>
      <w:r>
        <w:rPr>
          <w:noProof/>
        </w:rPr>
        <w:t>Microsoft Dynamics CRM 2015, 18</w:t>
      </w:r>
    </w:p>
    <w:p w:rsidR="00A10CED" w:rsidRDefault="00A10CED">
      <w:pPr>
        <w:pStyle w:val="Index1"/>
        <w:tabs>
          <w:tab w:val="right" w:pos="5030"/>
        </w:tabs>
        <w:rPr>
          <w:noProof/>
        </w:rPr>
      </w:pPr>
      <w:r>
        <w:rPr>
          <w:noProof/>
        </w:rPr>
        <w:t>Microsoft Dynamics CRM 2016, 18</w:t>
      </w:r>
    </w:p>
    <w:p w:rsidR="00A10CED" w:rsidRDefault="00A10CED">
      <w:pPr>
        <w:pStyle w:val="Index1"/>
        <w:tabs>
          <w:tab w:val="right" w:pos="5030"/>
        </w:tabs>
        <w:rPr>
          <w:noProof/>
        </w:rPr>
      </w:pPr>
      <w:r>
        <w:rPr>
          <w:noProof/>
        </w:rPr>
        <w:t>Microsoft Dynamics CRM Server 2013, 78</w:t>
      </w:r>
    </w:p>
    <w:p w:rsidR="00A10CED" w:rsidRDefault="00A10CED">
      <w:pPr>
        <w:pStyle w:val="Index1"/>
        <w:tabs>
          <w:tab w:val="right" w:pos="5030"/>
        </w:tabs>
        <w:rPr>
          <w:noProof/>
        </w:rPr>
      </w:pPr>
      <w:r>
        <w:rPr>
          <w:noProof/>
        </w:rPr>
        <w:t>Microsoft Dynamics CRM Server 2015, 78</w:t>
      </w:r>
    </w:p>
    <w:p w:rsidR="00A10CED" w:rsidRDefault="00A10CED">
      <w:pPr>
        <w:pStyle w:val="Index1"/>
        <w:tabs>
          <w:tab w:val="right" w:pos="5030"/>
        </w:tabs>
        <w:rPr>
          <w:noProof/>
        </w:rPr>
      </w:pPr>
      <w:r>
        <w:rPr>
          <w:noProof/>
        </w:rPr>
        <w:t>Microsoft Flow Plan 1, 66</w:t>
      </w:r>
    </w:p>
    <w:p w:rsidR="00A10CED" w:rsidRDefault="00A10CED">
      <w:pPr>
        <w:pStyle w:val="Index1"/>
        <w:tabs>
          <w:tab w:val="right" w:pos="5030"/>
        </w:tabs>
        <w:rPr>
          <w:noProof/>
        </w:rPr>
      </w:pPr>
      <w:r>
        <w:rPr>
          <w:noProof/>
        </w:rPr>
        <w:t>Microsoft Flow Plan 2, 66</w:t>
      </w:r>
    </w:p>
    <w:p w:rsidR="00A10CED" w:rsidRDefault="00A10CED">
      <w:pPr>
        <w:pStyle w:val="Index1"/>
        <w:tabs>
          <w:tab w:val="right" w:pos="5030"/>
        </w:tabs>
        <w:rPr>
          <w:noProof/>
        </w:rPr>
      </w:pPr>
      <w:r>
        <w:rPr>
          <w:noProof/>
        </w:rPr>
        <w:t>Microsoft Identity Manager 2016 CAL'ı, 20</w:t>
      </w:r>
    </w:p>
    <w:p w:rsidR="00A10CED" w:rsidRDefault="00A10CED">
      <w:pPr>
        <w:pStyle w:val="Index1"/>
        <w:tabs>
          <w:tab w:val="right" w:pos="5030"/>
        </w:tabs>
        <w:rPr>
          <w:noProof/>
        </w:rPr>
      </w:pPr>
      <w:r>
        <w:rPr>
          <w:noProof/>
        </w:rPr>
        <w:t>Microsoft Identity Manager 2016 Harici Bağlayıcı, 20</w:t>
      </w:r>
    </w:p>
    <w:p w:rsidR="00A10CED" w:rsidRDefault="00A10CED">
      <w:pPr>
        <w:pStyle w:val="Index1"/>
        <w:tabs>
          <w:tab w:val="right" w:pos="5030"/>
        </w:tabs>
        <w:rPr>
          <w:noProof/>
        </w:rPr>
      </w:pPr>
      <w:r>
        <w:rPr>
          <w:noProof/>
        </w:rPr>
        <w:t>Microsoft Intune, 15, 31, 67</w:t>
      </w:r>
    </w:p>
    <w:p w:rsidR="00A10CED" w:rsidRDefault="00A10CED">
      <w:pPr>
        <w:pStyle w:val="Index1"/>
        <w:tabs>
          <w:tab w:val="right" w:pos="5030"/>
        </w:tabs>
        <w:rPr>
          <w:noProof/>
        </w:rPr>
      </w:pPr>
      <w:r>
        <w:rPr>
          <w:noProof/>
        </w:rPr>
        <w:t>Microsoft Intune Eklentisi, 67</w:t>
      </w:r>
    </w:p>
    <w:p w:rsidR="00A10CED" w:rsidRDefault="00A10CED">
      <w:pPr>
        <w:pStyle w:val="Index1"/>
        <w:tabs>
          <w:tab w:val="right" w:pos="5030"/>
        </w:tabs>
        <w:rPr>
          <w:noProof/>
        </w:rPr>
      </w:pPr>
      <w:r>
        <w:rPr>
          <w:noProof/>
        </w:rPr>
        <w:t>Microsoft Intune için Core CAL Paketi Köprüsü, 14</w:t>
      </w:r>
    </w:p>
    <w:p w:rsidR="00A10CED" w:rsidRDefault="00A10CED">
      <w:pPr>
        <w:pStyle w:val="Index1"/>
        <w:tabs>
          <w:tab w:val="right" w:pos="5030"/>
        </w:tabs>
        <w:rPr>
          <w:noProof/>
        </w:rPr>
      </w:pPr>
      <w:r>
        <w:rPr>
          <w:noProof/>
        </w:rPr>
        <w:t>Microsoft Intune için Kurumsal CAL Paketi Köprüsü, 14</w:t>
      </w:r>
    </w:p>
    <w:p w:rsidR="00A10CED" w:rsidRDefault="00A10CED">
      <w:pPr>
        <w:pStyle w:val="Index1"/>
        <w:tabs>
          <w:tab w:val="right" w:pos="5030"/>
        </w:tabs>
        <w:rPr>
          <w:noProof/>
        </w:rPr>
      </w:pPr>
      <w:r>
        <w:rPr>
          <w:noProof/>
        </w:rPr>
        <w:t>Microsoft Intune Kullanıcı SL'si Eklentisi Ek Depolama 1 GB, 67</w:t>
      </w:r>
    </w:p>
    <w:p w:rsidR="00A10CED" w:rsidRDefault="00A10CED">
      <w:pPr>
        <w:pStyle w:val="Index1"/>
        <w:tabs>
          <w:tab w:val="right" w:pos="5030"/>
        </w:tabs>
        <w:rPr>
          <w:noProof/>
        </w:rPr>
      </w:pPr>
      <w:r>
        <w:rPr>
          <w:noProof/>
        </w:rPr>
        <w:t>Microsoft Kaizala Pro, 67</w:t>
      </w:r>
    </w:p>
    <w:p w:rsidR="00A10CED" w:rsidRDefault="00A10CED">
      <w:pPr>
        <w:pStyle w:val="Index1"/>
        <w:tabs>
          <w:tab w:val="right" w:pos="5030"/>
        </w:tabs>
        <w:rPr>
          <w:noProof/>
        </w:rPr>
      </w:pPr>
      <w:r>
        <w:rPr>
          <w:noProof/>
        </w:rPr>
        <w:t>Microsoft Learning Imagine Academy, 68</w:t>
      </w:r>
    </w:p>
    <w:p w:rsidR="00A10CED" w:rsidRDefault="00A10CED">
      <w:pPr>
        <w:pStyle w:val="Index1"/>
        <w:tabs>
          <w:tab w:val="right" w:pos="5030"/>
        </w:tabs>
        <w:rPr>
          <w:noProof/>
        </w:rPr>
      </w:pPr>
      <w:r>
        <w:rPr>
          <w:noProof/>
        </w:rPr>
        <w:t>Microsoft Learning MCP 1 Sınav Kuponları, 68</w:t>
      </w:r>
    </w:p>
    <w:p w:rsidR="00A10CED" w:rsidRDefault="00A10CED">
      <w:pPr>
        <w:pStyle w:val="Index1"/>
        <w:tabs>
          <w:tab w:val="right" w:pos="5030"/>
        </w:tabs>
        <w:rPr>
          <w:noProof/>
        </w:rPr>
      </w:pPr>
      <w:r>
        <w:rPr>
          <w:noProof/>
        </w:rPr>
        <w:t>Microsoft Learning MCP 30 Sınav Kuponları, 68</w:t>
      </w:r>
    </w:p>
    <w:p w:rsidR="00A10CED" w:rsidRDefault="00A10CED">
      <w:pPr>
        <w:pStyle w:val="Index1"/>
        <w:tabs>
          <w:tab w:val="right" w:pos="5030"/>
        </w:tabs>
        <w:rPr>
          <w:noProof/>
        </w:rPr>
      </w:pPr>
      <w:r>
        <w:rPr>
          <w:noProof/>
        </w:rPr>
        <w:t>Microsoft Learning MOS/MCE Sertifika 125 Sınav Sitesi Lisansı, 68</w:t>
      </w:r>
    </w:p>
    <w:p w:rsidR="00A10CED" w:rsidRDefault="00A10CED">
      <w:pPr>
        <w:pStyle w:val="Index1"/>
        <w:tabs>
          <w:tab w:val="right" w:pos="5030"/>
        </w:tabs>
        <w:rPr>
          <w:noProof/>
        </w:rPr>
      </w:pPr>
      <w:r>
        <w:rPr>
          <w:noProof/>
        </w:rPr>
        <w:t>Microsoft Learning MOS/MTA/MCE Sertifika 500 Sınav Sitesi Lisansı, 68</w:t>
      </w:r>
    </w:p>
    <w:p w:rsidR="00A10CED" w:rsidRDefault="00A10CED">
      <w:pPr>
        <w:pStyle w:val="Index1"/>
        <w:tabs>
          <w:tab w:val="right" w:pos="5030"/>
        </w:tabs>
        <w:rPr>
          <w:noProof/>
        </w:rPr>
      </w:pPr>
      <w:r>
        <w:rPr>
          <w:noProof/>
        </w:rPr>
        <w:t>Microsoft Learning MTA/MCA Sertifika 125 Sınav Sitesi Lisansı, 68</w:t>
      </w:r>
    </w:p>
    <w:p w:rsidR="00A10CED" w:rsidRDefault="00A10CED">
      <w:pPr>
        <w:pStyle w:val="Index1"/>
        <w:tabs>
          <w:tab w:val="right" w:pos="5030"/>
        </w:tabs>
        <w:rPr>
          <w:noProof/>
        </w:rPr>
      </w:pPr>
      <w:r>
        <w:rPr>
          <w:noProof/>
        </w:rPr>
        <w:t>Microsoft MultiFactor Authentication, 53</w:t>
      </w:r>
    </w:p>
    <w:p w:rsidR="00A10CED" w:rsidRDefault="00A10CED">
      <w:pPr>
        <w:pStyle w:val="Index1"/>
        <w:tabs>
          <w:tab w:val="right" w:pos="5030"/>
        </w:tabs>
        <w:rPr>
          <w:noProof/>
        </w:rPr>
      </w:pPr>
      <w:r>
        <w:rPr>
          <w:noProof/>
        </w:rPr>
        <w:t>Microsoft MyAnalytics, 62</w:t>
      </w:r>
    </w:p>
    <w:p w:rsidR="00A10CED" w:rsidRDefault="00A10CED">
      <w:pPr>
        <w:pStyle w:val="Index1"/>
        <w:tabs>
          <w:tab w:val="right" w:pos="5030"/>
        </w:tabs>
        <w:rPr>
          <w:noProof/>
        </w:rPr>
      </w:pPr>
      <w:r>
        <w:rPr>
          <w:noProof/>
        </w:rPr>
        <w:t>Microsoft Office Denetleme ve Kontrol Yönetimi Sunucusu 2013, 25</w:t>
      </w:r>
    </w:p>
    <w:p w:rsidR="00A10CED" w:rsidRDefault="00A10CED">
      <w:pPr>
        <w:pStyle w:val="Index1"/>
        <w:tabs>
          <w:tab w:val="right" w:pos="5030"/>
        </w:tabs>
        <w:rPr>
          <w:noProof/>
        </w:rPr>
      </w:pPr>
      <w:r>
        <w:rPr>
          <w:noProof/>
        </w:rPr>
        <w:t>Microsoft PowerApps Plan 1, 66</w:t>
      </w:r>
    </w:p>
    <w:p w:rsidR="00A10CED" w:rsidRDefault="00A10CED">
      <w:pPr>
        <w:pStyle w:val="Index1"/>
        <w:tabs>
          <w:tab w:val="right" w:pos="5030"/>
        </w:tabs>
        <w:rPr>
          <w:noProof/>
        </w:rPr>
      </w:pPr>
      <w:r>
        <w:rPr>
          <w:noProof/>
        </w:rPr>
        <w:t>Microsoft PowerApps Plan 2, 66</w:t>
      </w:r>
    </w:p>
    <w:p w:rsidR="00A10CED" w:rsidRDefault="00A10CED">
      <w:pPr>
        <w:pStyle w:val="Index1"/>
        <w:tabs>
          <w:tab w:val="right" w:pos="5030"/>
        </w:tabs>
        <w:rPr>
          <w:noProof/>
        </w:rPr>
      </w:pPr>
      <w:r>
        <w:rPr>
          <w:noProof/>
        </w:rPr>
        <w:t>Microsoft Relationship Sales, 58</w:t>
      </w:r>
    </w:p>
    <w:p w:rsidR="00A10CED" w:rsidRDefault="00A10CED">
      <w:pPr>
        <w:pStyle w:val="Index1"/>
        <w:tabs>
          <w:tab w:val="right" w:pos="5030"/>
        </w:tabs>
        <w:rPr>
          <w:noProof/>
        </w:rPr>
      </w:pPr>
      <w:r>
        <w:rPr>
          <w:noProof/>
        </w:rPr>
        <w:t>Microsoft Translator API, 51</w:t>
      </w:r>
    </w:p>
    <w:p w:rsidR="00A10CED" w:rsidRDefault="00A10CED">
      <w:pPr>
        <w:pStyle w:val="Index1"/>
        <w:tabs>
          <w:tab w:val="right" w:pos="5030"/>
        </w:tabs>
        <w:rPr>
          <w:noProof/>
        </w:rPr>
      </w:pPr>
      <w:r>
        <w:rPr>
          <w:noProof/>
        </w:rPr>
        <w:t>Minecraft</w:t>
      </w:r>
    </w:p>
    <w:p w:rsidR="00A10CED" w:rsidRDefault="00A10CED">
      <w:pPr>
        <w:pStyle w:val="Index2"/>
        <w:tabs>
          <w:tab w:val="right" w:pos="5030"/>
        </w:tabs>
        <w:rPr>
          <w:noProof/>
        </w:rPr>
      </w:pPr>
      <w:r>
        <w:rPr>
          <w:noProof/>
        </w:rPr>
        <w:t>Education Edition, 68</w:t>
      </w:r>
    </w:p>
    <w:p w:rsidR="00A10CED" w:rsidRDefault="00A10CED">
      <w:pPr>
        <w:pStyle w:val="Index1"/>
        <w:tabs>
          <w:tab w:val="right" w:pos="5030"/>
        </w:tabs>
        <w:rPr>
          <w:noProof/>
        </w:rPr>
      </w:pPr>
      <w:r>
        <w:rPr>
          <w:noProof/>
        </w:rPr>
        <w:t>Mobil Varlık Yönetimi Platformu Aylık Üyeliği, 65</w:t>
      </w:r>
    </w:p>
    <w:p w:rsidR="00A10CED" w:rsidRDefault="00A10CED">
      <w:pPr>
        <w:pStyle w:val="Index1"/>
        <w:tabs>
          <w:tab w:val="right" w:pos="5030"/>
        </w:tabs>
        <w:rPr>
          <w:noProof/>
        </w:rPr>
      </w:pPr>
      <w:r>
        <w:rPr>
          <w:noProof/>
        </w:rPr>
        <w:t>MSDN Platformları, 35</w:t>
      </w:r>
    </w:p>
    <w:p w:rsidR="00A10CED" w:rsidRDefault="00A10CED">
      <w:pPr>
        <w:pStyle w:val="Index1"/>
        <w:tabs>
          <w:tab w:val="right" w:pos="5030"/>
        </w:tabs>
        <w:rPr>
          <w:noProof/>
        </w:rPr>
      </w:pPr>
      <w:r>
        <w:rPr>
          <w:noProof/>
        </w:rPr>
        <w:t>Müşteri Hizmetleri için Microsoft Dynamics 365 CAL, 78</w:t>
      </w:r>
    </w:p>
    <w:p w:rsidR="00A10CED" w:rsidRDefault="00A10CED">
      <w:pPr>
        <w:pStyle w:val="Index1"/>
        <w:tabs>
          <w:tab w:val="right" w:pos="5030"/>
        </w:tabs>
        <w:rPr>
          <w:noProof/>
        </w:rPr>
      </w:pPr>
      <w:r>
        <w:rPr>
          <w:noProof/>
        </w:rPr>
        <w:t>Müşteri Hizmetleri için Microsoft Dynamics 365 Şirket İçi CAL, 84</w:t>
      </w:r>
    </w:p>
    <w:p w:rsidR="00A10CED" w:rsidRDefault="00A10CED">
      <w:pPr>
        <w:pStyle w:val="Index1"/>
        <w:tabs>
          <w:tab w:val="right" w:pos="5030"/>
        </w:tabs>
        <w:rPr>
          <w:noProof/>
        </w:rPr>
      </w:pPr>
      <w:r>
        <w:rPr>
          <w:noProof/>
        </w:rPr>
        <w:t>Müşteri Hizmetleri için Microsoft Dynamics 365 Şirket İçi CAL, 18</w:t>
      </w:r>
    </w:p>
    <w:p w:rsidR="00A10CED" w:rsidRDefault="00A10CED">
      <w:pPr>
        <w:pStyle w:val="Index1"/>
        <w:tabs>
          <w:tab w:val="right" w:pos="5030"/>
        </w:tabs>
        <w:rPr>
          <w:noProof/>
        </w:rPr>
      </w:pPr>
      <w:r>
        <w:rPr>
          <w:noProof/>
        </w:rPr>
        <w:t>Müşteri Hizmetleri için Microsoft Dynamics 365, Enterprise basımı, 18</w:t>
      </w:r>
    </w:p>
    <w:p w:rsidR="00A10CED" w:rsidRDefault="00A10CED">
      <w:pPr>
        <w:pStyle w:val="Index1"/>
        <w:tabs>
          <w:tab w:val="right" w:pos="5030"/>
        </w:tabs>
        <w:rPr>
          <w:noProof/>
        </w:rPr>
      </w:pPr>
      <w:r>
        <w:rPr>
          <w:noProof/>
        </w:rPr>
        <w:t>Müşteri Hizmetleri için Microsoft Dynamics 365, Enterprise basımı (Kullanıcı SL'si), 57</w:t>
      </w:r>
    </w:p>
    <w:p w:rsidR="00A10CED" w:rsidRDefault="00A10CED">
      <w:pPr>
        <w:pStyle w:val="Index1"/>
        <w:tabs>
          <w:tab w:val="right" w:pos="5030"/>
        </w:tabs>
        <w:rPr>
          <w:noProof/>
        </w:rPr>
      </w:pPr>
      <w:r>
        <w:rPr>
          <w:noProof/>
        </w:rPr>
        <w:t>Müşteri Hizmetleri için Microsoft Dynamics 365, Enterprise Edition (Cihaz SL'si), 57</w:t>
      </w:r>
    </w:p>
    <w:p w:rsidR="00A10CED" w:rsidRDefault="00A10CED">
      <w:pPr>
        <w:pStyle w:val="Index1"/>
        <w:tabs>
          <w:tab w:val="right" w:pos="5030"/>
        </w:tabs>
        <w:rPr>
          <w:noProof/>
        </w:rPr>
      </w:pPr>
      <w:r>
        <w:rPr>
          <w:noProof/>
        </w:rPr>
        <w:t>Office 2013, 21</w:t>
      </w:r>
    </w:p>
    <w:p w:rsidR="00A10CED" w:rsidRDefault="00A10CED">
      <w:pPr>
        <w:pStyle w:val="Index1"/>
        <w:tabs>
          <w:tab w:val="right" w:pos="5030"/>
        </w:tabs>
        <w:rPr>
          <w:noProof/>
        </w:rPr>
      </w:pPr>
      <w:r>
        <w:rPr>
          <w:noProof/>
        </w:rPr>
        <w:t>Office 365 A1, 60</w:t>
      </w:r>
    </w:p>
    <w:p w:rsidR="00A10CED" w:rsidRDefault="00A10CED">
      <w:pPr>
        <w:pStyle w:val="Index1"/>
        <w:tabs>
          <w:tab w:val="right" w:pos="5030"/>
        </w:tabs>
        <w:rPr>
          <w:noProof/>
        </w:rPr>
      </w:pPr>
      <w:r>
        <w:rPr>
          <w:noProof/>
        </w:rPr>
        <w:t>Office 365 A3, 60</w:t>
      </w:r>
    </w:p>
    <w:p w:rsidR="00A10CED" w:rsidRDefault="00A10CED">
      <w:pPr>
        <w:pStyle w:val="Index1"/>
        <w:tabs>
          <w:tab w:val="right" w:pos="5030"/>
        </w:tabs>
        <w:rPr>
          <w:noProof/>
        </w:rPr>
      </w:pPr>
      <w:r>
        <w:rPr>
          <w:noProof/>
        </w:rPr>
        <w:t>Office 365 A5, 60</w:t>
      </w:r>
    </w:p>
    <w:p w:rsidR="00A10CED" w:rsidRDefault="00A10CED">
      <w:pPr>
        <w:pStyle w:val="Index1"/>
        <w:tabs>
          <w:tab w:val="right" w:pos="5030"/>
        </w:tabs>
        <w:rPr>
          <w:noProof/>
        </w:rPr>
      </w:pPr>
      <w:r>
        <w:rPr>
          <w:noProof/>
        </w:rPr>
        <w:t>Office 365 A5 Eklentisi, 60</w:t>
      </w:r>
    </w:p>
    <w:p w:rsidR="00A10CED" w:rsidRDefault="00A10CED">
      <w:pPr>
        <w:pStyle w:val="Index1"/>
        <w:tabs>
          <w:tab w:val="right" w:pos="5030"/>
        </w:tabs>
        <w:rPr>
          <w:noProof/>
        </w:rPr>
      </w:pPr>
      <w:r>
        <w:rPr>
          <w:noProof/>
        </w:rPr>
        <w:t>Office 365 Advanced Compliance, 62</w:t>
      </w:r>
    </w:p>
    <w:p w:rsidR="00A10CED" w:rsidRDefault="00A10CED">
      <w:pPr>
        <w:pStyle w:val="Index1"/>
        <w:tabs>
          <w:tab w:val="right" w:pos="5030"/>
        </w:tabs>
        <w:rPr>
          <w:noProof/>
        </w:rPr>
      </w:pPr>
      <w:r>
        <w:rPr>
          <w:noProof/>
        </w:rPr>
        <w:t>Office 365 Bulut Uygulamaları Güvenliği (Kullanıcı SL'si), 62</w:t>
      </w:r>
    </w:p>
    <w:p w:rsidR="00A10CED" w:rsidRDefault="00A10CED">
      <w:pPr>
        <w:pStyle w:val="Index1"/>
        <w:tabs>
          <w:tab w:val="right" w:pos="5030"/>
        </w:tabs>
        <w:rPr>
          <w:noProof/>
        </w:rPr>
      </w:pPr>
      <w:r>
        <w:rPr>
          <w:noProof/>
        </w:rPr>
        <w:t>Office 365 Business Essentials, 60</w:t>
      </w:r>
    </w:p>
    <w:p w:rsidR="00A10CED" w:rsidRDefault="00A10CED">
      <w:pPr>
        <w:pStyle w:val="Index1"/>
        <w:tabs>
          <w:tab w:val="right" w:pos="5030"/>
        </w:tabs>
        <w:rPr>
          <w:noProof/>
        </w:rPr>
      </w:pPr>
      <w:r>
        <w:rPr>
          <w:noProof/>
        </w:rPr>
        <w:t>Office 365 Business Premium, 60</w:t>
      </w:r>
    </w:p>
    <w:p w:rsidR="00A10CED" w:rsidRDefault="00A10CED">
      <w:pPr>
        <w:pStyle w:val="Index1"/>
        <w:tabs>
          <w:tab w:val="right" w:pos="5030"/>
        </w:tabs>
        <w:rPr>
          <w:noProof/>
        </w:rPr>
      </w:pPr>
      <w:r>
        <w:rPr>
          <w:noProof/>
        </w:rPr>
        <w:t>Office 365 Enterprise E1, 60</w:t>
      </w:r>
    </w:p>
    <w:p w:rsidR="00A10CED" w:rsidRDefault="00A10CED">
      <w:pPr>
        <w:pStyle w:val="Index1"/>
        <w:tabs>
          <w:tab w:val="right" w:pos="5030"/>
        </w:tabs>
        <w:rPr>
          <w:noProof/>
        </w:rPr>
      </w:pPr>
      <w:r>
        <w:rPr>
          <w:noProof/>
        </w:rPr>
        <w:t>Office 365 Enterprise E5 (Kullanıcı SL'si), 60</w:t>
      </w:r>
    </w:p>
    <w:p w:rsidR="00A10CED" w:rsidRDefault="00A10CED">
      <w:pPr>
        <w:pStyle w:val="Index1"/>
        <w:tabs>
          <w:tab w:val="right" w:pos="5030"/>
        </w:tabs>
        <w:rPr>
          <w:noProof/>
        </w:rPr>
      </w:pPr>
      <w:r>
        <w:rPr>
          <w:noProof/>
        </w:rPr>
        <w:t>Office 365 Fazladan Dosya Depolama 1 GB, 64</w:t>
      </w:r>
    </w:p>
    <w:p w:rsidR="00A10CED" w:rsidRDefault="00A10CED">
      <w:pPr>
        <w:pStyle w:val="Index1"/>
        <w:tabs>
          <w:tab w:val="right" w:pos="5030"/>
        </w:tabs>
        <w:rPr>
          <w:noProof/>
        </w:rPr>
      </w:pPr>
      <w:r>
        <w:rPr>
          <w:noProof/>
        </w:rPr>
        <w:t>Office 365 Gelişmiş Tehdit Koruması, 62</w:t>
      </w:r>
    </w:p>
    <w:p w:rsidR="00A10CED" w:rsidRDefault="00A10CED">
      <w:pPr>
        <w:pStyle w:val="Index1"/>
        <w:tabs>
          <w:tab w:val="right" w:pos="5030"/>
        </w:tabs>
        <w:rPr>
          <w:noProof/>
        </w:rPr>
      </w:pPr>
      <w:r>
        <w:rPr>
          <w:noProof/>
        </w:rPr>
        <w:t>Office 365 için Core CAL Paketi Köprüsü, 14</w:t>
      </w:r>
    </w:p>
    <w:p w:rsidR="00A10CED" w:rsidRDefault="00A10CED">
      <w:pPr>
        <w:pStyle w:val="Index1"/>
        <w:tabs>
          <w:tab w:val="right" w:pos="5030"/>
        </w:tabs>
        <w:rPr>
          <w:noProof/>
        </w:rPr>
      </w:pPr>
      <w:r>
        <w:rPr>
          <w:noProof/>
        </w:rPr>
        <w:t>Office 365 için Kurumsal CAL Paketi Köprüsü, 14</w:t>
      </w:r>
    </w:p>
    <w:p w:rsidR="00A10CED" w:rsidRDefault="00A10CED">
      <w:pPr>
        <w:pStyle w:val="Index1"/>
        <w:tabs>
          <w:tab w:val="right" w:pos="5030"/>
        </w:tabs>
        <w:rPr>
          <w:noProof/>
        </w:rPr>
      </w:pPr>
      <w:r>
        <w:rPr>
          <w:noProof/>
        </w:rPr>
        <w:t>Office 365 için Kurumsal CAL Paketi Köprüsü YG'den Geçiş, 14</w:t>
      </w:r>
    </w:p>
    <w:p w:rsidR="00A10CED" w:rsidRDefault="00A10CED">
      <w:pPr>
        <w:pStyle w:val="Index1"/>
        <w:tabs>
          <w:tab w:val="right" w:pos="5030"/>
        </w:tabs>
        <w:rPr>
          <w:noProof/>
        </w:rPr>
      </w:pPr>
      <w:r>
        <w:rPr>
          <w:noProof/>
        </w:rPr>
        <w:t>Office 365 için Office Online, 78</w:t>
      </w:r>
    </w:p>
    <w:p w:rsidR="00A10CED" w:rsidRDefault="00A10CED">
      <w:pPr>
        <w:pStyle w:val="Index1"/>
        <w:tabs>
          <w:tab w:val="right" w:pos="5030"/>
        </w:tabs>
        <w:rPr>
          <w:noProof/>
        </w:rPr>
      </w:pPr>
      <w:r>
        <w:rPr>
          <w:noProof/>
        </w:rPr>
        <w:t>Office 365 İşletme, 59</w:t>
      </w:r>
    </w:p>
    <w:p w:rsidR="00A10CED" w:rsidRDefault="00A10CED">
      <w:pPr>
        <w:pStyle w:val="Index1"/>
        <w:tabs>
          <w:tab w:val="right" w:pos="5030"/>
        </w:tabs>
        <w:rPr>
          <w:noProof/>
        </w:rPr>
      </w:pPr>
      <w:r>
        <w:rPr>
          <w:noProof/>
        </w:rPr>
        <w:t>Office 365 Kurumsal E1, 14</w:t>
      </w:r>
    </w:p>
    <w:p w:rsidR="00A10CED" w:rsidRDefault="00A10CED">
      <w:pPr>
        <w:pStyle w:val="Index1"/>
        <w:tabs>
          <w:tab w:val="right" w:pos="5030"/>
        </w:tabs>
        <w:rPr>
          <w:noProof/>
        </w:rPr>
      </w:pPr>
      <w:r>
        <w:rPr>
          <w:noProof/>
        </w:rPr>
        <w:t>Office 365 Kurumsal E1 ve Microsoft Intune, 15</w:t>
      </w:r>
    </w:p>
    <w:p w:rsidR="00A10CED" w:rsidRDefault="00A10CED">
      <w:pPr>
        <w:pStyle w:val="Index1"/>
        <w:tabs>
          <w:tab w:val="right" w:pos="5030"/>
        </w:tabs>
        <w:rPr>
          <w:noProof/>
        </w:rPr>
      </w:pPr>
      <w:r>
        <w:rPr>
          <w:noProof/>
        </w:rPr>
        <w:t>Office 365 Kurumsal E1 YG'den Geçiş, 60</w:t>
      </w:r>
    </w:p>
    <w:p w:rsidR="00A10CED" w:rsidRDefault="00A10CED">
      <w:pPr>
        <w:pStyle w:val="Index1"/>
        <w:tabs>
          <w:tab w:val="right" w:pos="5030"/>
        </w:tabs>
        <w:rPr>
          <w:noProof/>
        </w:rPr>
      </w:pPr>
      <w:r>
        <w:rPr>
          <w:noProof/>
        </w:rPr>
        <w:t>Office 365 Kurumsal E1, E3 Eklentisi, 60</w:t>
      </w:r>
    </w:p>
    <w:p w:rsidR="00A10CED" w:rsidRDefault="00A10CED">
      <w:pPr>
        <w:pStyle w:val="Index1"/>
        <w:tabs>
          <w:tab w:val="right" w:pos="5030"/>
        </w:tabs>
        <w:rPr>
          <w:noProof/>
        </w:rPr>
      </w:pPr>
      <w:r>
        <w:rPr>
          <w:noProof/>
        </w:rPr>
        <w:t>Office 365 Kurumsal E3, 14, 15, 60</w:t>
      </w:r>
    </w:p>
    <w:p w:rsidR="00A10CED" w:rsidRDefault="00A10CED">
      <w:pPr>
        <w:pStyle w:val="Index1"/>
        <w:tabs>
          <w:tab w:val="right" w:pos="5030"/>
        </w:tabs>
        <w:rPr>
          <w:noProof/>
        </w:rPr>
      </w:pPr>
      <w:r>
        <w:rPr>
          <w:noProof/>
        </w:rPr>
        <w:t>Office 365 Kurumsal E3 ve Microsoft Intune, 15</w:t>
      </w:r>
    </w:p>
    <w:p w:rsidR="00A10CED" w:rsidRDefault="00A10CED">
      <w:pPr>
        <w:pStyle w:val="Index1"/>
        <w:tabs>
          <w:tab w:val="right" w:pos="5030"/>
        </w:tabs>
        <w:rPr>
          <w:noProof/>
        </w:rPr>
      </w:pPr>
      <w:r>
        <w:rPr>
          <w:noProof/>
        </w:rPr>
        <w:t>Office 365 Kurumsal E3 YG'den Geçiş, 60</w:t>
      </w:r>
    </w:p>
    <w:p w:rsidR="00A10CED" w:rsidRDefault="00A10CED">
      <w:pPr>
        <w:pStyle w:val="Index1"/>
        <w:tabs>
          <w:tab w:val="right" w:pos="5030"/>
        </w:tabs>
        <w:rPr>
          <w:noProof/>
        </w:rPr>
      </w:pPr>
      <w:r>
        <w:rPr>
          <w:noProof/>
        </w:rPr>
        <w:t>Office 365 Kurumsal E3, ProPlus Eklentisi olmadan, 60</w:t>
      </w:r>
    </w:p>
    <w:p w:rsidR="00A10CED" w:rsidRDefault="00A10CED">
      <w:pPr>
        <w:pStyle w:val="Index1"/>
        <w:tabs>
          <w:tab w:val="right" w:pos="5030"/>
        </w:tabs>
        <w:rPr>
          <w:noProof/>
        </w:rPr>
      </w:pPr>
      <w:r>
        <w:rPr>
          <w:noProof/>
        </w:rPr>
        <w:t>Office 365 Kurumsal E4, 60</w:t>
      </w:r>
    </w:p>
    <w:p w:rsidR="00A10CED" w:rsidRDefault="00A10CED">
      <w:pPr>
        <w:pStyle w:val="Index1"/>
        <w:tabs>
          <w:tab w:val="right" w:pos="5030"/>
        </w:tabs>
        <w:rPr>
          <w:noProof/>
        </w:rPr>
      </w:pPr>
      <w:r>
        <w:rPr>
          <w:noProof/>
        </w:rPr>
        <w:t>Office 365 Kurumsal E4 Eklentisi, 60</w:t>
      </w:r>
    </w:p>
    <w:p w:rsidR="00A10CED" w:rsidRDefault="00A10CED">
      <w:pPr>
        <w:pStyle w:val="Index1"/>
        <w:tabs>
          <w:tab w:val="right" w:pos="5030"/>
        </w:tabs>
        <w:rPr>
          <w:noProof/>
        </w:rPr>
      </w:pPr>
      <w:r>
        <w:rPr>
          <w:noProof/>
        </w:rPr>
        <w:t>Office 365 Kurumsal E4 YG'den Geçiş, 60</w:t>
      </w:r>
    </w:p>
    <w:p w:rsidR="00A10CED" w:rsidRDefault="00A10CED">
      <w:pPr>
        <w:pStyle w:val="Index1"/>
        <w:tabs>
          <w:tab w:val="right" w:pos="5030"/>
        </w:tabs>
        <w:rPr>
          <w:noProof/>
        </w:rPr>
      </w:pPr>
      <w:r>
        <w:rPr>
          <w:noProof/>
        </w:rPr>
        <w:t>Office 365 Kurumsal E4, ProPlus Eklentisi olmadan, 60</w:t>
      </w:r>
    </w:p>
    <w:p w:rsidR="00A10CED" w:rsidRDefault="00A10CED">
      <w:pPr>
        <w:pStyle w:val="Index1"/>
        <w:tabs>
          <w:tab w:val="right" w:pos="5030"/>
        </w:tabs>
        <w:rPr>
          <w:noProof/>
        </w:rPr>
      </w:pPr>
      <w:r>
        <w:rPr>
          <w:noProof/>
        </w:rPr>
        <w:t>Office 365 Kurumsal E5, 14, 15</w:t>
      </w:r>
    </w:p>
    <w:p w:rsidR="00A10CED" w:rsidRDefault="00A10CED">
      <w:pPr>
        <w:pStyle w:val="Index1"/>
        <w:tabs>
          <w:tab w:val="right" w:pos="5030"/>
        </w:tabs>
        <w:rPr>
          <w:noProof/>
        </w:rPr>
      </w:pPr>
      <w:r>
        <w:rPr>
          <w:noProof/>
        </w:rPr>
        <w:t>Office 365 Kurumsal E5 Eklentisi, 60</w:t>
      </w:r>
    </w:p>
    <w:p w:rsidR="00A10CED" w:rsidRDefault="00A10CED">
      <w:pPr>
        <w:pStyle w:val="Index1"/>
        <w:tabs>
          <w:tab w:val="right" w:pos="5030"/>
        </w:tabs>
        <w:rPr>
          <w:noProof/>
        </w:rPr>
      </w:pPr>
      <w:r>
        <w:rPr>
          <w:noProof/>
        </w:rPr>
        <w:t>Office 365 Kurumsal E5 ve Microsoft Intune, 15</w:t>
      </w:r>
    </w:p>
    <w:p w:rsidR="00A10CED" w:rsidRDefault="00A10CED">
      <w:pPr>
        <w:pStyle w:val="Index1"/>
        <w:tabs>
          <w:tab w:val="right" w:pos="5030"/>
        </w:tabs>
        <w:rPr>
          <w:noProof/>
        </w:rPr>
      </w:pPr>
      <w:r>
        <w:rPr>
          <w:noProof/>
        </w:rPr>
        <w:t>Office 365 Kurumsal E5 YG'den Geçiş, 60</w:t>
      </w:r>
    </w:p>
    <w:p w:rsidR="00A10CED" w:rsidRDefault="00A10CED">
      <w:pPr>
        <w:pStyle w:val="Index1"/>
        <w:tabs>
          <w:tab w:val="right" w:pos="5030"/>
        </w:tabs>
        <w:rPr>
          <w:noProof/>
        </w:rPr>
      </w:pPr>
      <w:r>
        <w:rPr>
          <w:noProof/>
        </w:rPr>
        <w:t>Office 365 Kurumsal F1, 60</w:t>
      </w:r>
    </w:p>
    <w:p w:rsidR="00A10CED" w:rsidRDefault="00A10CED">
      <w:pPr>
        <w:pStyle w:val="Index1"/>
        <w:tabs>
          <w:tab w:val="right" w:pos="5030"/>
        </w:tabs>
        <w:rPr>
          <w:noProof/>
        </w:rPr>
      </w:pPr>
      <w:r>
        <w:rPr>
          <w:noProof/>
        </w:rPr>
        <w:t>Office 365 Orta Ölçekli İşletme, 61</w:t>
      </w:r>
    </w:p>
    <w:p w:rsidR="00A10CED" w:rsidRDefault="00A10CED">
      <w:pPr>
        <w:pStyle w:val="Index1"/>
        <w:tabs>
          <w:tab w:val="right" w:pos="5030"/>
        </w:tabs>
        <w:rPr>
          <w:noProof/>
        </w:rPr>
      </w:pPr>
      <w:r>
        <w:rPr>
          <w:noProof/>
        </w:rPr>
        <w:t>Office 365 ProPlus, 59</w:t>
      </w:r>
    </w:p>
    <w:p w:rsidR="00A10CED" w:rsidRDefault="00A10CED">
      <w:pPr>
        <w:pStyle w:val="Index1"/>
        <w:tabs>
          <w:tab w:val="right" w:pos="5030"/>
        </w:tabs>
        <w:rPr>
          <w:noProof/>
        </w:rPr>
      </w:pPr>
      <w:r>
        <w:rPr>
          <w:noProof/>
        </w:rPr>
        <w:t>Office 365 ProPlus YG'den Geçiş, 59</w:t>
      </w:r>
    </w:p>
    <w:p w:rsidR="00A10CED" w:rsidRDefault="00A10CED">
      <w:pPr>
        <w:pStyle w:val="Index1"/>
        <w:tabs>
          <w:tab w:val="right" w:pos="5030"/>
        </w:tabs>
        <w:rPr>
          <w:noProof/>
        </w:rPr>
      </w:pPr>
      <w:r>
        <w:rPr>
          <w:noProof/>
        </w:rPr>
        <w:t>Office 365 Tehdit Yönetim Bilgileri, 63</w:t>
      </w:r>
    </w:p>
    <w:p w:rsidR="00A10CED" w:rsidRDefault="00A10CED">
      <w:pPr>
        <w:pStyle w:val="Index1"/>
        <w:tabs>
          <w:tab w:val="right" w:pos="5030"/>
        </w:tabs>
        <w:rPr>
          <w:noProof/>
        </w:rPr>
      </w:pPr>
      <w:r>
        <w:rPr>
          <w:noProof/>
        </w:rPr>
        <w:t>Office 365 ve Microsoft Intune için Core CAL Paketi Köprüsü, 14</w:t>
      </w:r>
    </w:p>
    <w:p w:rsidR="00A10CED" w:rsidRDefault="00A10CED">
      <w:pPr>
        <w:pStyle w:val="Index1"/>
        <w:tabs>
          <w:tab w:val="right" w:pos="5030"/>
        </w:tabs>
        <w:rPr>
          <w:noProof/>
        </w:rPr>
      </w:pPr>
      <w:r>
        <w:rPr>
          <w:noProof/>
        </w:rPr>
        <w:t>Office 365 ve Microsoft Intune için Kurumsal CAL Paketi Köprüsü, 14</w:t>
      </w:r>
    </w:p>
    <w:p w:rsidR="00A10CED" w:rsidRDefault="00A10CED">
      <w:pPr>
        <w:pStyle w:val="Index1"/>
        <w:tabs>
          <w:tab w:val="right" w:pos="5030"/>
        </w:tabs>
        <w:rPr>
          <w:noProof/>
        </w:rPr>
      </w:pPr>
      <w:r>
        <w:rPr>
          <w:noProof/>
        </w:rPr>
        <w:t>Office Çoklu Dil Paketinin, 59, 61</w:t>
      </w:r>
    </w:p>
    <w:p w:rsidR="00A10CED" w:rsidRDefault="00A10CED">
      <w:pPr>
        <w:pStyle w:val="Index1"/>
        <w:tabs>
          <w:tab w:val="right" w:pos="5030"/>
        </w:tabs>
        <w:rPr>
          <w:noProof/>
        </w:rPr>
      </w:pPr>
      <w:r>
        <w:rPr>
          <w:noProof/>
        </w:rPr>
        <w:t>Office Home ve Student 2013 RT Ticari Kullanım, 20</w:t>
      </w:r>
    </w:p>
    <w:p w:rsidR="00A10CED" w:rsidRDefault="00A10CED">
      <w:pPr>
        <w:pStyle w:val="Index1"/>
        <w:tabs>
          <w:tab w:val="right" w:pos="5030"/>
        </w:tabs>
        <w:rPr>
          <w:noProof/>
        </w:rPr>
      </w:pPr>
      <w:r>
        <w:rPr>
          <w:noProof/>
        </w:rPr>
        <w:t>Office Multi Language Pack 2013, 20</w:t>
      </w:r>
    </w:p>
    <w:p w:rsidR="00A10CED" w:rsidRDefault="00A10CED">
      <w:pPr>
        <w:pStyle w:val="Index1"/>
        <w:tabs>
          <w:tab w:val="right" w:pos="5030"/>
        </w:tabs>
        <w:rPr>
          <w:noProof/>
        </w:rPr>
      </w:pPr>
      <w:r>
        <w:rPr>
          <w:noProof/>
        </w:rPr>
        <w:t>Office Online, 59</w:t>
      </w:r>
    </w:p>
    <w:p w:rsidR="00A10CED" w:rsidRDefault="00A10CED">
      <w:pPr>
        <w:pStyle w:val="Index1"/>
        <w:tabs>
          <w:tab w:val="right" w:pos="5030"/>
        </w:tabs>
        <w:rPr>
          <w:noProof/>
        </w:rPr>
      </w:pPr>
      <w:r>
        <w:rPr>
          <w:noProof/>
        </w:rPr>
        <w:t>Office Professional Plus, 59, 78, 84</w:t>
      </w:r>
    </w:p>
    <w:p w:rsidR="00A10CED" w:rsidRDefault="00A10CED">
      <w:pPr>
        <w:pStyle w:val="Index1"/>
        <w:tabs>
          <w:tab w:val="right" w:pos="5030"/>
        </w:tabs>
        <w:rPr>
          <w:noProof/>
        </w:rPr>
      </w:pPr>
      <w:r>
        <w:rPr>
          <w:noProof/>
        </w:rPr>
        <w:t>Office Professional Plus 2013, 59</w:t>
      </w:r>
    </w:p>
    <w:p w:rsidR="00A10CED" w:rsidRDefault="00A10CED">
      <w:pPr>
        <w:pStyle w:val="Index1"/>
        <w:tabs>
          <w:tab w:val="right" w:pos="5030"/>
        </w:tabs>
        <w:rPr>
          <w:noProof/>
        </w:rPr>
      </w:pPr>
      <w:r>
        <w:rPr>
          <w:noProof/>
        </w:rPr>
        <w:t>Office Professional Plus 2016, 20, 36</w:t>
      </w:r>
    </w:p>
    <w:p w:rsidR="00A10CED" w:rsidRDefault="00A10CED">
      <w:pPr>
        <w:pStyle w:val="Index1"/>
        <w:tabs>
          <w:tab w:val="right" w:pos="5030"/>
        </w:tabs>
        <w:rPr>
          <w:noProof/>
        </w:rPr>
      </w:pPr>
      <w:r>
        <w:rPr>
          <w:noProof/>
        </w:rPr>
        <w:t>Office Professional Plus 2016 için Evden Çalışma, 21</w:t>
      </w:r>
    </w:p>
    <w:p w:rsidR="00A10CED" w:rsidRDefault="00A10CED">
      <w:pPr>
        <w:pStyle w:val="Index1"/>
        <w:tabs>
          <w:tab w:val="right" w:pos="5030"/>
        </w:tabs>
        <w:rPr>
          <w:noProof/>
        </w:rPr>
      </w:pPr>
      <w:r>
        <w:rPr>
          <w:noProof/>
        </w:rPr>
        <w:t>Office Standard, 59, 78, 84</w:t>
      </w:r>
    </w:p>
    <w:p w:rsidR="00A10CED" w:rsidRDefault="00A10CED">
      <w:pPr>
        <w:pStyle w:val="Index1"/>
        <w:tabs>
          <w:tab w:val="right" w:pos="5030"/>
        </w:tabs>
        <w:rPr>
          <w:noProof/>
        </w:rPr>
      </w:pPr>
      <w:r>
        <w:rPr>
          <w:noProof/>
        </w:rPr>
        <w:t>Office Standard 2016, 20</w:t>
      </w:r>
    </w:p>
    <w:p w:rsidR="00A10CED" w:rsidRDefault="00A10CED">
      <w:pPr>
        <w:pStyle w:val="Index1"/>
        <w:tabs>
          <w:tab w:val="right" w:pos="5030"/>
        </w:tabs>
        <w:rPr>
          <w:noProof/>
        </w:rPr>
      </w:pPr>
      <w:r>
        <w:rPr>
          <w:noProof/>
        </w:rPr>
        <w:t>Office Standard 2016 için Evden Çalışma, 21</w:t>
      </w:r>
    </w:p>
    <w:p w:rsidR="00A10CED" w:rsidRDefault="00A10CED">
      <w:pPr>
        <w:pStyle w:val="Index1"/>
        <w:tabs>
          <w:tab w:val="right" w:pos="5030"/>
        </w:tabs>
        <w:rPr>
          <w:noProof/>
        </w:rPr>
      </w:pPr>
      <w:r>
        <w:rPr>
          <w:noProof/>
        </w:rPr>
        <w:t>OneDrive İş Plan 1, 63</w:t>
      </w:r>
    </w:p>
    <w:p w:rsidR="00A10CED" w:rsidRDefault="00A10CED">
      <w:pPr>
        <w:pStyle w:val="Index1"/>
        <w:tabs>
          <w:tab w:val="right" w:pos="5030"/>
        </w:tabs>
        <w:rPr>
          <w:noProof/>
        </w:rPr>
      </w:pPr>
      <w:r>
        <w:rPr>
          <w:noProof/>
        </w:rPr>
        <w:t>OneDrive İş Plan 2, 63</w:t>
      </w:r>
    </w:p>
    <w:p w:rsidR="00A10CED" w:rsidRDefault="00A10CED">
      <w:pPr>
        <w:pStyle w:val="Index1"/>
        <w:tabs>
          <w:tab w:val="right" w:pos="5030"/>
        </w:tabs>
        <w:rPr>
          <w:noProof/>
        </w:rPr>
      </w:pPr>
      <w:r>
        <w:rPr>
          <w:noProof/>
        </w:rPr>
        <w:t>Operasyonlar için Microsoft Dynamics 365, Enterprise edition - Ek Dosya Depolama, 57</w:t>
      </w:r>
    </w:p>
    <w:p w:rsidR="00A10CED" w:rsidRDefault="00A10CED">
      <w:pPr>
        <w:pStyle w:val="Index1"/>
        <w:tabs>
          <w:tab w:val="right" w:pos="5030"/>
        </w:tabs>
        <w:rPr>
          <w:noProof/>
        </w:rPr>
      </w:pPr>
      <w:r>
        <w:rPr>
          <w:noProof/>
        </w:rPr>
        <w:t>Operasyonlar için Microsoft Dynamics 365, Enterprise edition - Ek Veritabanı Depolama, 57</w:t>
      </w:r>
    </w:p>
    <w:p w:rsidR="00A10CED" w:rsidRDefault="00A10CED">
      <w:pPr>
        <w:pStyle w:val="Index1"/>
        <w:tabs>
          <w:tab w:val="right" w:pos="5030"/>
        </w:tabs>
        <w:rPr>
          <w:noProof/>
        </w:rPr>
      </w:pPr>
      <w:r>
        <w:rPr>
          <w:noProof/>
        </w:rPr>
        <w:t>Operasyonlar için Microsoft Dynamics 365, Enterprise edition - Sandbox Grup 1</w:t>
      </w:r>
    </w:p>
    <w:p w:rsidR="00A10CED" w:rsidRDefault="00A10CED">
      <w:pPr>
        <w:pStyle w:val="Index2"/>
        <w:tabs>
          <w:tab w:val="right" w:pos="5030"/>
        </w:tabs>
        <w:rPr>
          <w:noProof/>
        </w:rPr>
      </w:pPr>
      <w:r>
        <w:rPr>
          <w:noProof/>
        </w:rPr>
        <w:t>Geliştirici ve Test Örneği, 57</w:t>
      </w:r>
    </w:p>
    <w:p w:rsidR="00A10CED" w:rsidRDefault="00A10CED">
      <w:pPr>
        <w:pStyle w:val="Index1"/>
        <w:tabs>
          <w:tab w:val="right" w:pos="5030"/>
        </w:tabs>
        <w:rPr>
          <w:noProof/>
        </w:rPr>
      </w:pPr>
      <w:r>
        <w:rPr>
          <w:noProof/>
        </w:rPr>
        <w:t>Operasyonlar için Microsoft Dynamics 365, Enterprise edition - Sandbox Grup 2</w:t>
      </w:r>
    </w:p>
    <w:p w:rsidR="00A10CED" w:rsidRDefault="00A10CED">
      <w:pPr>
        <w:pStyle w:val="Index2"/>
        <w:tabs>
          <w:tab w:val="right" w:pos="5030"/>
        </w:tabs>
        <w:rPr>
          <w:noProof/>
        </w:rPr>
      </w:pPr>
      <w:r>
        <w:rPr>
          <w:noProof/>
        </w:rPr>
        <w:t>Standart Onay testi, 57</w:t>
      </w:r>
    </w:p>
    <w:p w:rsidR="00A10CED" w:rsidRDefault="00A10CED">
      <w:pPr>
        <w:pStyle w:val="Index1"/>
        <w:tabs>
          <w:tab w:val="right" w:pos="5030"/>
        </w:tabs>
        <w:rPr>
          <w:noProof/>
        </w:rPr>
      </w:pPr>
      <w:r>
        <w:rPr>
          <w:noProof/>
        </w:rPr>
        <w:t>Operasyonlar için Microsoft Dynamics 365, Enterprise edition - Sandbox Grup 3</w:t>
      </w:r>
    </w:p>
    <w:p w:rsidR="00A10CED" w:rsidRDefault="00A10CED">
      <w:pPr>
        <w:pStyle w:val="Index2"/>
        <w:tabs>
          <w:tab w:val="right" w:pos="5030"/>
        </w:tabs>
        <w:rPr>
          <w:noProof/>
        </w:rPr>
      </w:pPr>
      <w:r>
        <w:rPr>
          <w:noProof/>
        </w:rPr>
        <w:t>Premier Onay testi, 58</w:t>
      </w:r>
    </w:p>
    <w:p w:rsidR="00A10CED" w:rsidRDefault="00A10CED">
      <w:pPr>
        <w:pStyle w:val="Index1"/>
        <w:tabs>
          <w:tab w:val="right" w:pos="5030"/>
        </w:tabs>
        <w:rPr>
          <w:noProof/>
        </w:rPr>
      </w:pPr>
      <w:r>
        <w:rPr>
          <w:noProof/>
        </w:rPr>
        <w:t>Operasyonlar için Microsoft Dynamics 365, Enterprise edition - Sandbox Grup 4</w:t>
      </w:r>
    </w:p>
    <w:p w:rsidR="00A10CED" w:rsidRDefault="00A10CED">
      <w:pPr>
        <w:pStyle w:val="Index2"/>
        <w:tabs>
          <w:tab w:val="right" w:pos="5030"/>
        </w:tabs>
        <w:rPr>
          <w:noProof/>
        </w:rPr>
      </w:pPr>
      <w:r>
        <w:rPr>
          <w:noProof/>
        </w:rPr>
        <w:t>Standart Performans testi, 58</w:t>
      </w:r>
    </w:p>
    <w:p w:rsidR="00A10CED" w:rsidRDefault="00A10CED">
      <w:pPr>
        <w:pStyle w:val="Index1"/>
        <w:tabs>
          <w:tab w:val="right" w:pos="5030"/>
        </w:tabs>
        <w:rPr>
          <w:noProof/>
        </w:rPr>
      </w:pPr>
      <w:r>
        <w:rPr>
          <w:noProof/>
        </w:rPr>
        <w:t>Operasyonlar için Microsoft Dynamics 365, Enterprise edition - Sandbox Grup 5</w:t>
      </w:r>
    </w:p>
    <w:p w:rsidR="00A10CED" w:rsidRDefault="00A10CED">
      <w:pPr>
        <w:pStyle w:val="Index2"/>
        <w:tabs>
          <w:tab w:val="right" w:pos="5030"/>
        </w:tabs>
        <w:rPr>
          <w:noProof/>
        </w:rPr>
      </w:pPr>
      <w:r>
        <w:rPr>
          <w:noProof/>
        </w:rPr>
        <w:t>Premier Performans testi, 58</w:t>
      </w:r>
    </w:p>
    <w:p w:rsidR="00A10CED" w:rsidRDefault="00A10CED">
      <w:pPr>
        <w:pStyle w:val="Index1"/>
        <w:tabs>
          <w:tab w:val="right" w:pos="5030"/>
        </w:tabs>
        <w:rPr>
          <w:noProof/>
        </w:rPr>
      </w:pPr>
      <w:r>
        <w:rPr>
          <w:noProof/>
        </w:rPr>
        <w:t>Operations Activity için Microsoft Dynamics 365 CAL, 78</w:t>
      </w:r>
    </w:p>
    <w:p w:rsidR="00A10CED" w:rsidRDefault="00A10CED">
      <w:pPr>
        <w:pStyle w:val="Index1"/>
        <w:tabs>
          <w:tab w:val="right" w:pos="5030"/>
        </w:tabs>
        <w:rPr>
          <w:noProof/>
        </w:rPr>
      </w:pPr>
      <w:r>
        <w:rPr>
          <w:noProof/>
        </w:rPr>
        <w:t>Operations Activity için Microsoft Dynamics 365 Şirket İçi CAL, 18, 84</w:t>
      </w:r>
    </w:p>
    <w:p w:rsidR="00A10CED" w:rsidRDefault="00A10CED">
      <w:pPr>
        <w:pStyle w:val="Index1"/>
        <w:tabs>
          <w:tab w:val="right" w:pos="5030"/>
        </w:tabs>
        <w:rPr>
          <w:noProof/>
        </w:rPr>
      </w:pPr>
      <w:r>
        <w:rPr>
          <w:noProof/>
        </w:rPr>
        <w:t>Operations Activity için Microsoft Dynamics 365, Kurumsal basım, 19</w:t>
      </w:r>
    </w:p>
    <w:p w:rsidR="00A10CED" w:rsidRDefault="00A10CED">
      <w:pPr>
        <w:pStyle w:val="Index1"/>
        <w:tabs>
          <w:tab w:val="right" w:pos="5030"/>
        </w:tabs>
        <w:rPr>
          <w:noProof/>
        </w:rPr>
      </w:pPr>
      <w:r>
        <w:rPr>
          <w:noProof/>
        </w:rPr>
        <w:t>Operations Device için Microsoft Dynamics 365 Şirket İçi CAL, 18</w:t>
      </w:r>
    </w:p>
    <w:p w:rsidR="00A10CED" w:rsidRDefault="00A10CED">
      <w:pPr>
        <w:pStyle w:val="Index1"/>
        <w:tabs>
          <w:tab w:val="right" w:pos="5030"/>
        </w:tabs>
        <w:rPr>
          <w:noProof/>
        </w:rPr>
      </w:pPr>
      <w:r>
        <w:rPr>
          <w:noProof/>
        </w:rPr>
        <w:t>Operations Device için Microsoft Dynamics 365, Enterprise edition, 57</w:t>
      </w:r>
    </w:p>
    <w:p w:rsidR="00A10CED" w:rsidRDefault="00A10CED">
      <w:pPr>
        <w:pStyle w:val="Index1"/>
        <w:tabs>
          <w:tab w:val="right" w:pos="5030"/>
        </w:tabs>
        <w:rPr>
          <w:noProof/>
        </w:rPr>
      </w:pPr>
      <w:r>
        <w:rPr>
          <w:noProof/>
        </w:rPr>
        <w:t>Operations Device için Microsoft Dynamics 365, Enterprise edition Eklentisi (Cihaz SL'si), 57</w:t>
      </w:r>
    </w:p>
    <w:p w:rsidR="00A10CED" w:rsidRDefault="00A10CED">
      <w:pPr>
        <w:pStyle w:val="Index1"/>
        <w:tabs>
          <w:tab w:val="right" w:pos="5030"/>
        </w:tabs>
        <w:rPr>
          <w:noProof/>
        </w:rPr>
      </w:pPr>
      <w:r>
        <w:rPr>
          <w:noProof/>
        </w:rPr>
        <w:t>Operations Device için Microsoft Dynamics 365, Kurumsal basım, 19</w:t>
      </w:r>
    </w:p>
    <w:p w:rsidR="00A10CED" w:rsidRDefault="00A10CED">
      <w:pPr>
        <w:pStyle w:val="Index1"/>
        <w:tabs>
          <w:tab w:val="right" w:pos="5030"/>
        </w:tabs>
        <w:rPr>
          <w:noProof/>
        </w:rPr>
      </w:pPr>
      <w:r>
        <w:rPr>
          <w:noProof/>
        </w:rPr>
        <w:t>Operations Device, için Microsoft Dynamics 365, Enterprise edition YG'den Geçiş (Cihaz SL'si), 57</w:t>
      </w:r>
    </w:p>
    <w:p w:rsidR="00A10CED" w:rsidRDefault="00A10CED">
      <w:pPr>
        <w:pStyle w:val="Index1"/>
        <w:tabs>
          <w:tab w:val="right" w:pos="5030"/>
        </w:tabs>
        <w:rPr>
          <w:noProof/>
        </w:rPr>
      </w:pPr>
      <w:r>
        <w:rPr>
          <w:noProof/>
        </w:rPr>
        <w:t>Operations için Microsoft Dynamics 365 CAL, 78</w:t>
      </w:r>
    </w:p>
    <w:p w:rsidR="00A10CED" w:rsidRDefault="00A10CED">
      <w:pPr>
        <w:pStyle w:val="Index1"/>
        <w:tabs>
          <w:tab w:val="right" w:pos="5030"/>
        </w:tabs>
        <w:rPr>
          <w:noProof/>
        </w:rPr>
      </w:pPr>
      <w:r>
        <w:rPr>
          <w:noProof/>
        </w:rPr>
        <w:t>Operations için Microsoft Dynamics 365 Şirket İçi CAL, 18, 84</w:t>
      </w:r>
    </w:p>
    <w:p w:rsidR="00A10CED" w:rsidRDefault="00A10CED">
      <w:pPr>
        <w:pStyle w:val="Index1"/>
        <w:tabs>
          <w:tab w:val="right" w:pos="5030"/>
        </w:tabs>
        <w:rPr>
          <w:noProof/>
        </w:rPr>
      </w:pPr>
      <w:r>
        <w:rPr>
          <w:noProof/>
        </w:rPr>
        <w:t>Operations Management and Security</w:t>
      </w:r>
    </w:p>
    <w:p w:rsidR="00A10CED" w:rsidRDefault="00A10CED">
      <w:pPr>
        <w:pStyle w:val="Index2"/>
        <w:tabs>
          <w:tab w:val="right" w:pos="5030"/>
        </w:tabs>
        <w:rPr>
          <w:noProof/>
        </w:rPr>
      </w:pPr>
      <w:r>
        <w:rPr>
          <w:noProof/>
        </w:rPr>
        <w:t>Güvenlik ve Uyum, 52</w:t>
      </w:r>
    </w:p>
    <w:p w:rsidR="00A10CED" w:rsidRDefault="00A10CED">
      <w:pPr>
        <w:pStyle w:val="Index2"/>
        <w:tabs>
          <w:tab w:val="right" w:pos="5030"/>
        </w:tabs>
        <w:rPr>
          <w:noProof/>
        </w:rPr>
      </w:pPr>
      <w:r>
        <w:rPr>
          <w:noProof/>
        </w:rPr>
        <w:t>Öngörüler ve Analizler, 52</w:t>
      </w:r>
    </w:p>
    <w:p w:rsidR="00A10CED" w:rsidRDefault="00A10CED">
      <w:pPr>
        <w:pStyle w:val="Index2"/>
        <w:tabs>
          <w:tab w:val="right" w:pos="5030"/>
        </w:tabs>
        <w:rPr>
          <w:noProof/>
        </w:rPr>
      </w:pPr>
      <w:r>
        <w:rPr>
          <w:noProof/>
        </w:rPr>
        <w:t>Otomasyon ve Kontrol, 52</w:t>
      </w:r>
    </w:p>
    <w:p w:rsidR="00A10CED" w:rsidRDefault="00A10CED">
      <w:pPr>
        <w:pStyle w:val="Index2"/>
        <w:tabs>
          <w:tab w:val="right" w:pos="5030"/>
        </w:tabs>
        <w:rPr>
          <w:noProof/>
        </w:rPr>
      </w:pPr>
      <w:r>
        <w:rPr>
          <w:noProof/>
        </w:rPr>
        <w:t>Yedekleme ve Olağanüstü Durum Kurtarma, 52</w:t>
      </w:r>
    </w:p>
    <w:p w:rsidR="00A10CED" w:rsidRDefault="00A10CED">
      <w:pPr>
        <w:pStyle w:val="Index1"/>
        <w:tabs>
          <w:tab w:val="right" w:pos="5030"/>
        </w:tabs>
        <w:rPr>
          <w:noProof/>
        </w:rPr>
      </w:pPr>
      <w:r>
        <w:rPr>
          <w:noProof/>
        </w:rPr>
        <w:t>Operations Management and Security E1, 52</w:t>
      </w:r>
    </w:p>
    <w:p w:rsidR="00A10CED" w:rsidRDefault="00A10CED">
      <w:pPr>
        <w:pStyle w:val="Index1"/>
        <w:tabs>
          <w:tab w:val="right" w:pos="5030"/>
        </w:tabs>
        <w:rPr>
          <w:noProof/>
        </w:rPr>
      </w:pPr>
      <w:r>
        <w:rPr>
          <w:noProof/>
        </w:rPr>
        <w:t>Operations Management and Security E1 Eklentisi, 52</w:t>
      </w:r>
    </w:p>
    <w:p w:rsidR="00A10CED" w:rsidRDefault="00A10CED">
      <w:pPr>
        <w:pStyle w:val="Index1"/>
        <w:tabs>
          <w:tab w:val="right" w:pos="5030"/>
        </w:tabs>
        <w:rPr>
          <w:noProof/>
        </w:rPr>
      </w:pPr>
      <w:r>
        <w:rPr>
          <w:noProof/>
        </w:rPr>
        <w:t>Operations Management and Security E1 YG'den Geçiş, 52</w:t>
      </w:r>
    </w:p>
    <w:p w:rsidR="00A10CED" w:rsidRDefault="00A10CED">
      <w:pPr>
        <w:pStyle w:val="Index1"/>
        <w:tabs>
          <w:tab w:val="right" w:pos="5030"/>
        </w:tabs>
        <w:rPr>
          <w:noProof/>
        </w:rPr>
      </w:pPr>
      <w:r>
        <w:rPr>
          <w:noProof/>
        </w:rPr>
        <w:t>Operations Management and Security E2, 52</w:t>
      </w:r>
    </w:p>
    <w:p w:rsidR="00A10CED" w:rsidRDefault="00A10CED">
      <w:pPr>
        <w:pStyle w:val="Index1"/>
        <w:tabs>
          <w:tab w:val="right" w:pos="5030"/>
        </w:tabs>
        <w:rPr>
          <w:noProof/>
        </w:rPr>
      </w:pPr>
      <w:r>
        <w:rPr>
          <w:noProof/>
        </w:rPr>
        <w:t>Operations Management and Security E2 Eklentisi, 52</w:t>
      </w:r>
    </w:p>
    <w:p w:rsidR="00A10CED" w:rsidRDefault="00A10CED">
      <w:pPr>
        <w:pStyle w:val="Index1"/>
        <w:tabs>
          <w:tab w:val="right" w:pos="5030"/>
        </w:tabs>
        <w:rPr>
          <w:noProof/>
        </w:rPr>
      </w:pPr>
      <w:r>
        <w:rPr>
          <w:noProof/>
        </w:rPr>
        <w:t>Operations Management and Security E2 YG'den Geçiş, 52</w:t>
      </w:r>
    </w:p>
    <w:p w:rsidR="00A10CED" w:rsidRDefault="00A10CED">
      <w:pPr>
        <w:pStyle w:val="Index1"/>
        <w:tabs>
          <w:tab w:val="right" w:pos="5030"/>
        </w:tabs>
        <w:rPr>
          <w:noProof/>
        </w:rPr>
      </w:pPr>
      <w:r>
        <w:rPr>
          <w:noProof/>
        </w:rPr>
        <w:t>Operations Server için Dynamics 365, 78</w:t>
      </w:r>
    </w:p>
    <w:p w:rsidR="00A10CED" w:rsidRDefault="00A10CED">
      <w:pPr>
        <w:pStyle w:val="Index1"/>
        <w:tabs>
          <w:tab w:val="right" w:pos="5030"/>
        </w:tabs>
        <w:rPr>
          <w:noProof/>
        </w:rPr>
      </w:pPr>
      <w:r>
        <w:rPr>
          <w:noProof/>
        </w:rPr>
        <w:t>Operations Server için Microsoft Dynamics 365, 18</w:t>
      </w:r>
    </w:p>
    <w:p w:rsidR="00A10CED" w:rsidRDefault="00A10CED">
      <w:pPr>
        <w:pStyle w:val="Index1"/>
        <w:tabs>
          <w:tab w:val="right" w:pos="5030"/>
        </w:tabs>
        <w:rPr>
          <w:noProof/>
        </w:rPr>
      </w:pPr>
      <w:r>
        <w:rPr>
          <w:noProof/>
        </w:rPr>
        <w:t>Ortak Alan Telefonu, 64</w:t>
      </w:r>
    </w:p>
    <w:p w:rsidR="00A10CED" w:rsidRDefault="00A10CED">
      <w:pPr>
        <w:pStyle w:val="Index1"/>
        <w:tabs>
          <w:tab w:val="right" w:pos="5030"/>
        </w:tabs>
        <w:rPr>
          <w:noProof/>
        </w:rPr>
      </w:pPr>
      <w:r>
        <w:rPr>
          <w:noProof/>
        </w:rPr>
        <w:t>OSE başına Advanced Threat Analytics 2016 İstemci Yönetim Lisansı, 12</w:t>
      </w:r>
    </w:p>
    <w:p w:rsidR="00A10CED" w:rsidRDefault="00A10CED">
      <w:pPr>
        <w:pStyle w:val="Index1"/>
        <w:tabs>
          <w:tab w:val="right" w:pos="5030"/>
        </w:tabs>
        <w:rPr>
          <w:noProof/>
        </w:rPr>
      </w:pPr>
      <w:r>
        <w:rPr>
          <w:noProof/>
        </w:rPr>
        <w:t>Outlook 2016, 20</w:t>
      </w:r>
    </w:p>
    <w:p w:rsidR="00A10CED" w:rsidRDefault="00A10CED">
      <w:pPr>
        <w:pStyle w:val="Index1"/>
        <w:tabs>
          <w:tab w:val="right" w:pos="5030"/>
        </w:tabs>
        <w:rPr>
          <w:noProof/>
        </w:rPr>
      </w:pPr>
      <w:r>
        <w:rPr>
          <w:noProof/>
        </w:rPr>
        <w:t>Perakende için Microsoft Dynamics 365, Enterprise edition, 57</w:t>
      </w:r>
    </w:p>
    <w:p w:rsidR="00A10CED" w:rsidRDefault="00A10CED">
      <w:pPr>
        <w:pStyle w:val="Index1"/>
        <w:tabs>
          <w:tab w:val="right" w:pos="5030"/>
        </w:tabs>
        <w:rPr>
          <w:noProof/>
        </w:rPr>
      </w:pPr>
      <w:r>
        <w:rPr>
          <w:noProof/>
        </w:rPr>
        <w:t>Perakende için Microsoft Dynamics 365, Enterprise edition Eklentisi, 57</w:t>
      </w:r>
    </w:p>
    <w:p w:rsidR="00A10CED" w:rsidRDefault="00A10CED">
      <w:pPr>
        <w:pStyle w:val="Index1"/>
        <w:tabs>
          <w:tab w:val="right" w:pos="5030"/>
        </w:tabs>
        <w:rPr>
          <w:noProof/>
        </w:rPr>
      </w:pPr>
      <w:r>
        <w:rPr>
          <w:noProof/>
        </w:rPr>
        <w:t>Perakende için Microsoft Dynamics 365, Enterprise edition YG'den Geçiş, 57</w:t>
      </w:r>
    </w:p>
    <w:p w:rsidR="00A10CED" w:rsidRDefault="00A10CED">
      <w:pPr>
        <w:pStyle w:val="Index1"/>
        <w:tabs>
          <w:tab w:val="right" w:pos="5030"/>
        </w:tabs>
        <w:rPr>
          <w:noProof/>
        </w:rPr>
      </w:pPr>
      <w:r>
        <w:rPr>
          <w:noProof/>
        </w:rPr>
        <w:t>Perakende veya İnce İstemciler için Windows 10 IoT Enterprise, 40</w:t>
      </w:r>
    </w:p>
    <w:p w:rsidR="00A10CED" w:rsidRDefault="00A10CED">
      <w:pPr>
        <w:pStyle w:val="Index1"/>
        <w:tabs>
          <w:tab w:val="right" w:pos="5030"/>
        </w:tabs>
        <w:rPr>
          <w:noProof/>
        </w:rPr>
      </w:pPr>
      <w:r>
        <w:rPr>
          <w:noProof/>
        </w:rPr>
        <w:t>Power BI Premium EM1, 66</w:t>
      </w:r>
    </w:p>
    <w:p w:rsidR="00A10CED" w:rsidRDefault="00A10CED">
      <w:pPr>
        <w:pStyle w:val="Index1"/>
        <w:tabs>
          <w:tab w:val="right" w:pos="5030"/>
        </w:tabs>
        <w:rPr>
          <w:noProof/>
        </w:rPr>
      </w:pPr>
      <w:r>
        <w:rPr>
          <w:noProof/>
        </w:rPr>
        <w:t>Power BI Premium EM1 A, 66</w:t>
      </w:r>
    </w:p>
    <w:p w:rsidR="00A10CED" w:rsidRDefault="00A10CED">
      <w:pPr>
        <w:pStyle w:val="Index1"/>
        <w:tabs>
          <w:tab w:val="right" w:pos="5030"/>
        </w:tabs>
        <w:rPr>
          <w:noProof/>
        </w:rPr>
      </w:pPr>
      <w:r>
        <w:rPr>
          <w:noProof/>
        </w:rPr>
        <w:t>Power BI Premium EM2, 66</w:t>
      </w:r>
    </w:p>
    <w:p w:rsidR="00A10CED" w:rsidRDefault="00A10CED">
      <w:pPr>
        <w:pStyle w:val="Index1"/>
        <w:tabs>
          <w:tab w:val="right" w:pos="5030"/>
        </w:tabs>
        <w:rPr>
          <w:noProof/>
        </w:rPr>
      </w:pPr>
      <w:r>
        <w:rPr>
          <w:noProof/>
        </w:rPr>
        <w:t>Power BI Premium EM2 A, 66</w:t>
      </w:r>
    </w:p>
    <w:p w:rsidR="00A10CED" w:rsidRDefault="00A10CED">
      <w:pPr>
        <w:pStyle w:val="Index1"/>
        <w:tabs>
          <w:tab w:val="right" w:pos="5030"/>
        </w:tabs>
        <w:rPr>
          <w:noProof/>
        </w:rPr>
      </w:pPr>
      <w:r>
        <w:rPr>
          <w:noProof/>
        </w:rPr>
        <w:t>Power BI Premium EM3, 66</w:t>
      </w:r>
    </w:p>
    <w:p w:rsidR="00A10CED" w:rsidRDefault="00A10CED">
      <w:pPr>
        <w:pStyle w:val="Index1"/>
        <w:tabs>
          <w:tab w:val="right" w:pos="5030"/>
        </w:tabs>
        <w:rPr>
          <w:noProof/>
        </w:rPr>
      </w:pPr>
      <w:r>
        <w:rPr>
          <w:noProof/>
        </w:rPr>
        <w:t>Power BI Premium EM3 A, 66</w:t>
      </w:r>
    </w:p>
    <w:p w:rsidR="00A10CED" w:rsidRDefault="00A10CED">
      <w:pPr>
        <w:pStyle w:val="Index1"/>
        <w:tabs>
          <w:tab w:val="right" w:pos="5030"/>
        </w:tabs>
        <w:rPr>
          <w:noProof/>
        </w:rPr>
      </w:pPr>
      <w:r>
        <w:rPr>
          <w:noProof/>
        </w:rPr>
        <w:t>Power BI Premium Promo, 66</w:t>
      </w:r>
    </w:p>
    <w:p w:rsidR="00A10CED" w:rsidRDefault="00A10CED">
      <w:pPr>
        <w:pStyle w:val="Index1"/>
        <w:tabs>
          <w:tab w:val="right" w:pos="5030"/>
        </w:tabs>
        <w:rPr>
          <w:noProof/>
        </w:rPr>
      </w:pPr>
      <w:r>
        <w:rPr>
          <w:noProof/>
        </w:rPr>
        <w:t>Power BI Pro, 66</w:t>
      </w:r>
    </w:p>
    <w:p w:rsidR="00A10CED" w:rsidRDefault="00A10CED">
      <w:pPr>
        <w:pStyle w:val="Index1"/>
        <w:tabs>
          <w:tab w:val="right" w:pos="5030"/>
        </w:tabs>
        <w:rPr>
          <w:noProof/>
        </w:rPr>
      </w:pPr>
      <w:r>
        <w:rPr>
          <w:noProof/>
        </w:rPr>
        <w:t>Power BI Pro A, 66</w:t>
      </w:r>
    </w:p>
    <w:p w:rsidR="00A10CED" w:rsidRDefault="00A10CED">
      <w:pPr>
        <w:pStyle w:val="Index1"/>
        <w:tabs>
          <w:tab w:val="right" w:pos="5030"/>
        </w:tabs>
        <w:rPr>
          <w:noProof/>
        </w:rPr>
      </w:pPr>
      <w:r>
        <w:rPr>
          <w:noProof/>
        </w:rPr>
        <w:t>Power BI Report Server, 29</w:t>
      </w:r>
    </w:p>
    <w:p w:rsidR="00A10CED" w:rsidRDefault="00A10CED">
      <w:pPr>
        <w:pStyle w:val="Index1"/>
        <w:tabs>
          <w:tab w:val="right" w:pos="5030"/>
        </w:tabs>
        <w:rPr>
          <w:noProof/>
        </w:rPr>
      </w:pPr>
      <w:r>
        <w:rPr>
          <w:noProof/>
        </w:rPr>
        <w:t>PowerPoint 2016, 20</w:t>
      </w:r>
    </w:p>
    <w:p w:rsidR="00A10CED" w:rsidRDefault="00A10CED">
      <w:pPr>
        <w:pStyle w:val="Index1"/>
        <w:tabs>
          <w:tab w:val="right" w:pos="5030"/>
        </w:tabs>
        <w:rPr>
          <w:noProof/>
        </w:rPr>
      </w:pPr>
      <w:r>
        <w:rPr>
          <w:noProof/>
        </w:rPr>
        <w:t>Premium Assurance Eklentisi, 27, 46</w:t>
      </w:r>
    </w:p>
    <w:p w:rsidR="00A10CED" w:rsidRDefault="00A10CED">
      <w:pPr>
        <w:pStyle w:val="Index1"/>
        <w:tabs>
          <w:tab w:val="right" w:pos="5030"/>
        </w:tabs>
        <w:rPr>
          <w:noProof/>
        </w:rPr>
      </w:pPr>
      <w:r>
        <w:rPr>
          <w:noProof/>
        </w:rPr>
        <w:t>Proje Hizmet Otomasyonu için Microsoft Dynamics 365, Enterprise basımı (Kullanıcı SL'si), 57</w:t>
      </w:r>
    </w:p>
    <w:p w:rsidR="00A10CED" w:rsidRDefault="00A10CED">
      <w:pPr>
        <w:pStyle w:val="Index1"/>
        <w:tabs>
          <w:tab w:val="right" w:pos="5030"/>
        </w:tabs>
        <w:rPr>
          <w:noProof/>
        </w:rPr>
      </w:pPr>
      <w:r>
        <w:rPr>
          <w:noProof/>
        </w:rPr>
        <w:t>Project 2013, 24</w:t>
      </w:r>
    </w:p>
    <w:p w:rsidR="00A10CED" w:rsidRDefault="00A10CED">
      <w:pPr>
        <w:pStyle w:val="Index1"/>
        <w:tabs>
          <w:tab w:val="right" w:pos="5030"/>
        </w:tabs>
        <w:rPr>
          <w:noProof/>
        </w:rPr>
      </w:pPr>
      <w:r>
        <w:rPr>
          <w:noProof/>
        </w:rPr>
        <w:t>Project Online Essentials, 63</w:t>
      </w:r>
    </w:p>
    <w:p w:rsidR="00A10CED" w:rsidRDefault="00A10CED">
      <w:pPr>
        <w:pStyle w:val="Index1"/>
        <w:tabs>
          <w:tab w:val="right" w:pos="5030"/>
        </w:tabs>
        <w:rPr>
          <w:noProof/>
        </w:rPr>
      </w:pPr>
      <w:r>
        <w:rPr>
          <w:noProof/>
        </w:rPr>
        <w:t>Project Online Essentials Eklentisi, 63</w:t>
      </w:r>
    </w:p>
    <w:p w:rsidR="00A10CED" w:rsidRDefault="00A10CED">
      <w:pPr>
        <w:pStyle w:val="Index1"/>
        <w:tabs>
          <w:tab w:val="right" w:pos="5030"/>
        </w:tabs>
        <w:rPr>
          <w:noProof/>
        </w:rPr>
      </w:pPr>
      <w:r>
        <w:rPr>
          <w:noProof/>
        </w:rPr>
        <w:t>Project Online Premium, 63</w:t>
      </w:r>
    </w:p>
    <w:p w:rsidR="00A10CED" w:rsidRDefault="00A10CED">
      <w:pPr>
        <w:pStyle w:val="Index1"/>
        <w:tabs>
          <w:tab w:val="right" w:pos="5030"/>
        </w:tabs>
        <w:rPr>
          <w:noProof/>
        </w:rPr>
      </w:pPr>
      <w:r>
        <w:rPr>
          <w:noProof/>
        </w:rPr>
        <w:t>Project Online Premium Eklentisi, 63</w:t>
      </w:r>
    </w:p>
    <w:p w:rsidR="00A10CED" w:rsidRDefault="00A10CED">
      <w:pPr>
        <w:pStyle w:val="Index1"/>
        <w:tabs>
          <w:tab w:val="right" w:pos="5030"/>
        </w:tabs>
        <w:rPr>
          <w:noProof/>
        </w:rPr>
      </w:pPr>
      <w:r>
        <w:rPr>
          <w:noProof/>
        </w:rPr>
        <w:t>Project Online Premium YG'den Geçiş, 63</w:t>
      </w:r>
    </w:p>
    <w:p w:rsidR="00A10CED" w:rsidRDefault="00A10CED">
      <w:pPr>
        <w:pStyle w:val="Index1"/>
        <w:tabs>
          <w:tab w:val="right" w:pos="5030"/>
        </w:tabs>
        <w:rPr>
          <w:noProof/>
        </w:rPr>
      </w:pPr>
      <w:r>
        <w:rPr>
          <w:noProof/>
        </w:rPr>
        <w:t>Project Online Professional, 63</w:t>
      </w:r>
    </w:p>
    <w:p w:rsidR="00A10CED" w:rsidRDefault="00A10CED">
      <w:pPr>
        <w:pStyle w:val="Index1"/>
        <w:tabs>
          <w:tab w:val="right" w:pos="5030"/>
        </w:tabs>
        <w:rPr>
          <w:noProof/>
        </w:rPr>
      </w:pPr>
      <w:r>
        <w:rPr>
          <w:noProof/>
        </w:rPr>
        <w:t>Project Online Professional Eklentisi, 63</w:t>
      </w:r>
    </w:p>
    <w:p w:rsidR="00A10CED" w:rsidRDefault="00A10CED">
      <w:pPr>
        <w:pStyle w:val="Index1"/>
        <w:tabs>
          <w:tab w:val="right" w:pos="5030"/>
        </w:tabs>
        <w:rPr>
          <w:noProof/>
        </w:rPr>
      </w:pPr>
      <w:r>
        <w:rPr>
          <w:noProof/>
        </w:rPr>
        <w:t>Project Online Professional YG'den Geçiş, 63</w:t>
      </w:r>
    </w:p>
    <w:p w:rsidR="00A10CED" w:rsidRDefault="00A10CED">
      <w:pPr>
        <w:pStyle w:val="Index1"/>
        <w:tabs>
          <w:tab w:val="right" w:pos="5030"/>
        </w:tabs>
        <w:rPr>
          <w:noProof/>
        </w:rPr>
      </w:pPr>
      <w:r>
        <w:rPr>
          <w:noProof/>
        </w:rPr>
        <w:t>Project Professional, 84</w:t>
      </w:r>
    </w:p>
    <w:p w:rsidR="00A10CED" w:rsidRDefault="00A10CED">
      <w:pPr>
        <w:pStyle w:val="Index1"/>
        <w:tabs>
          <w:tab w:val="right" w:pos="5030"/>
        </w:tabs>
        <w:rPr>
          <w:noProof/>
        </w:rPr>
      </w:pPr>
      <w:r>
        <w:rPr>
          <w:noProof/>
        </w:rPr>
        <w:t>Project Professional 2016, 21</w:t>
      </w:r>
    </w:p>
    <w:p w:rsidR="00A10CED" w:rsidRDefault="00A10CED">
      <w:pPr>
        <w:pStyle w:val="Index1"/>
        <w:tabs>
          <w:tab w:val="right" w:pos="5030"/>
        </w:tabs>
        <w:rPr>
          <w:noProof/>
        </w:rPr>
      </w:pPr>
      <w:r>
        <w:rPr>
          <w:noProof/>
        </w:rPr>
        <w:t>Project Server 2016, 21, 24</w:t>
      </w:r>
    </w:p>
    <w:p w:rsidR="00A10CED" w:rsidRDefault="00A10CED">
      <w:pPr>
        <w:pStyle w:val="Index1"/>
        <w:tabs>
          <w:tab w:val="right" w:pos="5030"/>
        </w:tabs>
        <w:rPr>
          <w:noProof/>
        </w:rPr>
      </w:pPr>
      <w:r>
        <w:rPr>
          <w:noProof/>
        </w:rPr>
        <w:t>Project Server 2016 CAL, 24</w:t>
      </w:r>
    </w:p>
    <w:p w:rsidR="00A10CED" w:rsidRDefault="00A10CED">
      <w:pPr>
        <w:pStyle w:val="Index1"/>
        <w:tabs>
          <w:tab w:val="right" w:pos="5030"/>
        </w:tabs>
        <w:rPr>
          <w:noProof/>
        </w:rPr>
      </w:pPr>
      <w:r>
        <w:rPr>
          <w:noProof/>
        </w:rPr>
        <w:t>Project Server 2016 Cihaz CAL, 21</w:t>
      </w:r>
    </w:p>
    <w:p w:rsidR="00A10CED" w:rsidRDefault="00A10CED">
      <w:pPr>
        <w:pStyle w:val="Index1"/>
        <w:tabs>
          <w:tab w:val="right" w:pos="5030"/>
        </w:tabs>
        <w:rPr>
          <w:noProof/>
        </w:rPr>
      </w:pPr>
      <w:r>
        <w:rPr>
          <w:noProof/>
        </w:rPr>
        <w:t>Project Standard, 78, 84</w:t>
      </w:r>
    </w:p>
    <w:p w:rsidR="00A10CED" w:rsidRDefault="00A10CED">
      <w:pPr>
        <w:pStyle w:val="Index1"/>
        <w:tabs>
          <w:tab w:val="right" w:pos="5030"/>
        </w:tabs>
        <w:rPr>
          <w:noProof/>
        </w:rPr>
      </w:pPr>
      <w:r>
        <w:rPr>
          <w:noProof/>
        </w:rPr>
        <w:t>Project Standard 2016, 20</w:t>
      </w:r>
    </w:p>
    <w:p w:rsidR="00A10CED" w:rsidRDefault="00A10CED">
      <w:pPr>
        <w:pStyle w:val="Index1"/>
        <w:tabs>
          <w:tab w:val="right" w:pos="5030"/>
        </w:tabs>
        <w:rPr>
          <w:noProof/>
        </w:rPr>
      </w:pPr>
      <w:r>
        <w:rPr>
          <w:noProof/>
        </w:rPr>
        <w:t>Publisher 2016, 21</w:t>
      </w:r>
    </w:p>
    <w:p w:rsidR="00A10CED" w:rsidRDefault="00A10CED">
      <w:pPr>
        <w:pStyle w:val="Index1"/>
        <w:tabs>
          <w:tab w:val="right" w:pos="5030"/>
        </w:tabs>
        <w:rPr>
          <w:noProof/>
        </w:rPr>
      </w:pPr>
      <w:r>
        <w:rPr>
          <w:noProof/>
        </w:rPr>
        <w:t>Saha Hizmetleri için Microsoft Dynamics 365, Enterprise Edition, 57</w:t>
      </w:r>
    </w:p>
    <w:p w:rsidR="00A10CED" w:rsidRDefault="00A10CED">
      <w:pPr>
        <w:pStyle w:val="Index1"/>
        <w:tabs>
          <w:tab w:val="right" w:pos="5030"/>
        </w:tabs>
        <w:rPr>
          <w:noProof/>
        </w:rPr>
      </w:pPr>
      <w:r>
        <w:rPr>
          <w:noProof/>
        </w:rPr>
        <w:t>Saha Hizmetleri için Microsoft Dynamics 365, Enterprise edition - Kaynak Planlama Optimizasyonu, 57</w:t>
      </w:r>
    </w:p>
    <w:p w:rsidR="00A10CED" w:rsidRDefault="00A10CED">
      <w:pPr>
        <w:pStyle w:val="Index1"/>
        <w:tabs>
          <w:tab w:val="right" w:pos="5030"/>
        </w:tabs>
        <w:rPr>
          <w:noProof/>
        </w:rPr>
      </w:pPr>
      <w:r>
        <w:rPr>
          <w:noProof/>
        </w:rPr>
        <w:t>Saha Hizmetleri için Microsoft Dynamics 365, Enterprise Edition (Cihaz SL'si), 57</w:t>
      </w:r>
    </w:p>
    <w:p w:rsidR="00A10CED" w:rsidRDefault="00A10CED">
      <w:pPr>
        <w:pStyle w:val="Index1"/>
        <w:tabs>
          <w:tab w:val="right" w:pos="5030"/>
        </w:tabs>
        <w:rPr>
          <w:noProof/>
        </w:rPr>
      </w:pPr>
      <w:r>
        <w:rPr>
          <w:noProof/>
        </w:rPr>
        <w:t>Satış için Microsoft Dynamics 365 CAL, 78</w:t>
      </w:r>
    </w:p>
    <w:p w:rsidR="00A10CED" w:rsidRDefault="00A10CED">
      <w:pPr>
        <w:pStyle w:val="Index1"/>
        <w:tabs>
          <w:tab w:val="right" w:pos="5030"/>
        </w:tabs>
        <w:rPr>
          <w:noProof/>
        </w:rPr>
      </w:pPr>
      <w:r>
        <w:rPr>
          <w:noProof/>
        </w:rPr>
        <w:t>Satış için Microsoft Dynamics 365 Şirket İçi CAL, 18, 84</w:t>
      </w:r>
    </w:p>
    <w:p w:rsidR="00A10CED" w:rsidRDefault="00A10CED">
      <w:pPr>
        <w:pStyle w:val="Index1"/>
        <w:tabs>
          <w:tab w:val="right" w:pos="5030"/>
        </w:tabs>
        <w:rPr>
          <w:noProof/>
        </w:rPr>
      </w:pPr>
      <w:r>
        <w:rPr>
          <w:noProof/>
        </w:rPr>
        <w:t>Satış için Microsoft Dynamics 365, Enterprise basımı, 18</w:t>
      </w:r>
    </w:p>
    <w:p w:rsidR="00A10CED" w:rsidRDefault="00A10CED">
      <w:pPr>
        <w:pStyle w:val="Index1"/>
        <w:tabs>
          <w:tab w:val="right" w:pos="5030"/>
        </w:tabs>
        <w:rPr>
          <w:noProof/>
        </w:rPr>
      </w:pPr>
      <w:r>
        <w:rPr>
          <w:noProof/>
        </w:rPr>
        <w:t>Satış için Microsoft Dynamics 365, Enterprise basımı (Kullanıcı SL'si), 57</w:t>
      </w:r>
    </w:p>
    <w:p w:rsidR="00A10CED" w:rsidRDefault="00A10CED">
      <w:pPr>
        <w:pStyle w:val="Index1"/>
        <w:tabs>
          <w:tab w:val="right" w:pos="5030"/>
        </w:tabs>
        <w:rPr>
          <w:noProof/>
        </w:rPr>
      </w:pPr>
      <w:r>
        <w:rPr>
          <w:noProof/>
        </w:rPr>
        <w:t>Satış için Microsoft Dynamics 365, Enterprise edition, 57</w:t>
      </w:r>
    </w:p>
    <w:p w:rsidR="00A10CED" w:rsidRDefault="00A10CED">
      <w:pPr>
        <w:pStyle w:val="Index1"/>
        <w:tabs>
          <w:tab w:val="right" w:pos="5030"/>
        </w:tabs>
        <w:rPr>
          <w:noProof/>
        </w:rPr>
      </w:pPr>
      <w:r>
        <w:rPr>
          <w:noProof/>
        </w:rPr>
        <w:t>Sesli Konferans, 64</w:t>
      </w:r>
    </w:p>
    <w:p w:rsidR="00A10CED" w:rsidRDefault="00A10CED">
      <w:pPr>
        <w:pStyle w:val="Index1"/>
        <w:tabs>
          <w:tab w:val="right" w:pos="5030"/>
        </w:tabs>
        <w:rPr>
          <w:noProof/>
        </w:rPr>
      </w:pPr>
      <w:r>
        <w:rPr>
          <w:noProof/>
        </w:rPr>
        <w:t>SharePoint Online, 78</w:t>
      </w:r>
    </w:p>
    <w:p w:rsidR="00A10CED" w:rsidRDefault="00A10CED">
      <w:pPr>
        <w:pStyle w:val="Index1"/>
        <w:tabs>
          <w:tab w:val="right" w:pos="5030"/>
        </w:tabs>
        <w:rPr>
          <w:noProof/>
        </w:rPr>
      </w:pPr>
      <w:r>
        <w:rPr>
          <w:noProof/>
        </w:rPr>
        <w:t>SharePoint Online Plan 1, 64</w:t>
      </w:r>
    </w:p>
    <w:p w:rsidR="00A10CED" w:rsidRDefault="00A10CED">
      <w:pPr>
        <w:pStyle w:val="Index1"/>
        <w:tabs>
          <w:tab w:val="right" w:pos="5030"/>
        </w:tabs>
        <w:rPr>
          <w:noProof/>
        </w:rPr>
      </w:pPr>
      <w:r>
        <w:rPr>
          <w:noProof/>
        </w:rPr>
        <w:t>SharePoint Online Plan 1 Eklentisi, 64</w:t>
      </w:r>
    </w:p>
    <w:p w:rsidR="00A10CED" w:rsidRDefault="00A10CED">
      <w:pPr>
        <w:pStyle w:val="Index1"/>
        <w:tabs>
          <w:tab w:val="right" w:pos="5030"/>
        </w:tabs>
        <w:rPr>
          <w:noProof/>
        </w:rPr>
      </w:pPr>
      <w:r>
        <w:rPr>
          <w:noProof/>
        </w:rPr>
        <w:t>SharePoint Online Plan 1 veya 2, 25</w:t>
      </w:r>
    </w:p>
    <w:p w:rsidR="00A10CED" w:rsidRDefault="00A10CED">
      <w:pPr>
        <w:pStyle w:val="Index1"/>
        <w:tabs>
          <w:tab w:val="right" w:pos="5030"/>
        </w:tabs>
        <w:rPr>
          <w:noProof/>
        </w:rPr>
      </w:pPr>
      <w:r>
        <w:rPr>
          <w:noProof/>
        </w:rPr>
        <w:t>SharePoint Online Plan 2, 25, 64</w:t>
      </w:r>
    </w:p>
    <w:p w:rsidR="00A10CED" w:rsidRDefault="00A10CED">
      <w:pPr>
        <w:pStyle w:val="Index1"/>
        <w:tabs>
          <w:tab w:val="right" w:pos="5030"/>
        </w:tabs>
        <w:rPr>
          <w:noProof/>
        </w:rPr>
      </w:pPr>
      <w:r>
        <w:rPr>
          <w:noProof/>
        </w:rPr>
        <w:t>SharePoint Server, 54, 83</w:t>
      </w:r>
    </w:p>
    <w:p w:rsidR="00A10CED" w:rsidRDefault="00A10CED">
      <w:pPr>
        <w:pStyle w:val="Index1"/>
        <w:tabs>
          <w:tab w:val="right" w:pos="5030"/>
        </w:tabs>
        <w:rPr>
          <w:noProof/>
        </w:rPr>
      </w:pPr>
      <w:r>
        <w:rPr>
          <w:noProof/>
        </w:rPr>
        <w:t>SharePoint Server 2013, 25</w:t>
      </w:r>
    </w:p>
    <w:p w:rsidR="00A10CED" w:rsidRDefault="00A10CED">
      <w:pPr>
        <w:pStyle w:val="Index1"/>
        <w:tabs>
          <w:tab w:val="right" w:pos="5030"/>
        </w:tabs>
        <w:rPr>
          <w:noProof/>
        </w:rPr>
      </w:pPr>
      <w:r>
        <w:rPr>
          <w:noProof/>
        </w:rPr>
        <w:t>SharePoint Server 2016, 25</w:t>
      </w:r>
    </w:p>
    <w:p w:rsidR="00A10CED" w:rsidRDefault="00A10CED">
      <w:pPr>
        <w:pStyle w:val="Index1"/>
        <w:tabs>
          <w:tab w:val="right" w:pos="5030"/>
        </w:tabs>
        <w:rPr>
          <w:noProof/>
        </w:rPr>
      </w:pPr>
      <w:r>
        <w:rPr>
          <w:noProof/>
        </w:rPr>
        <w:t>SharePoint Server 2016 Kurumsal CAL, 25</w:t>
      </w:r>
    </w:p>
    <w:p w:rsidR="00A10CED" w:rsidRDefault="00A10CED">
      <w:pPr>
        <w:pStyle w:val="Index1"/>
        <w:tabs>
          <w:tab w:val="right" w:pos="5030"/>
        </w:tabs>
        <w:rPr>
          <w:noProof/>
        </w:rPr>
      </w:pPr>
      <w:r>
        <w:rPr>
          <w:noProof/>
        </w:rPr>
        <w:t>SharePoint Server 2016 Standard CAL, 25</w:t>
      </w:r>
    </w:p>
    <w:p w:rsidR="00A10CED" w:rsidRDefault="00A10CED">
      <w:pPr>
        <w:pStyle w:val="Index1"/>
        <w:tabs>
          <w:tab w:val="right" w:pos="5030"/>
        </w:tabs>
        <w:rPr>
          <w:noProof/>
        </w:rPr>
      </w:pPr>
      <w:r>
        <w:rPr>
          <w:noProof/>
        </w:rPr>
        <w:t>Skype Kurumsal 2016, 21</w:t>
      </w:r>
    </w:p>
    <w:p w:rsidR="00A10CED" w:rsidRDefault="00A10CED">
      <w:pPr>
        <w:pStyle w:val="Index1"/>
        <w:tabs>
          <w:tab w:val="right" w:pos="5030"/>
        </w:tabs>
        <w:rPr>
          <w:noProof/>
        </w:rPr>
      </w:pPr>
      <w:r>
        <w:rPr>
          <w:noProof/>
        </w:rPr>
        <w:t>Skype Kurumsal Çevrimiçi Sürüm Plan 1, 26, 64</w:t>
      </w:r>
    </w:p>
    <w:p w:rsidR="00A10CED" w:rsidRDefault="00A10CED">
      <w:pPr>
        <w:pStyle w:val="Index1"/>
        <w:tabs>
          <w:tab w:val="right" w:pos="5030"/>
        </w:tabs>
        <w:rPr>
          <w:noProof/>
        </w:rPr>
      </w:pPr>
      <w:r>
        <w:rPr>
          <w:noProof/>
        </w:rPr>
        <w:t>Skype Kurumsal Çevrimiçi Sürüm Plan 1 Eklentisi, 64</w:t>
      </w:r>
    </w:p>
    <w:p w:rsidR="00A10CED" w:rsidRDefault="00A10CED">
      <w:pPr>
        <w:pStyle w:val="Index1"/>
        <w:tabs>
          <w:tab w:val="right" w:pos="5030"/>
        </w:tabs>
        <w:rPr>
          <w:noProof/>
        </w:rPr>
      </w:pPr>
      <w:r>
        <w:rPr>
          <w:noProof/>
        </w:rPr>
        <w:t>Skype Kurumsal Çevrimiçi Sürüm Plan 2, 26, 64</w:t>
      </w:r>
    </w:p>
    <w:p w:rsidR="00A10CED" w:rsidRDefault="00A10CED">
      <w:pPr>
        <w:pStyle w:val="Index1"/>
        <w:tabs>
          <w:tab w:val="right" w:pos="5030"/>
        </w:tabs>
        <w:rPr>
          <w:noProof/>
        </w:rPr>
      </w:pPr>
      <w:r>
        <w:rPr>
          <w:noProof/>
        </w:rPr>
        <w:t>Skype Kurumsal Plus CAL, 26</w:t>
      </w:r>
    </w:p>
    <w:p w:rsidR="00A10CED" w:rsidRDefault="00A10CED">
      <w:pPr>
        <w:pStyle w:val="Index1"/>
        <w:tabs>
          <w:tab w:val="right" w:pos="5030"/>
        </w:tabs>
        <w:rPr>
          <w:noProof/>
        </w:rPr>
      </w:pPr>
      <w:r>
        <w:rPr>
          <w:noProof/>
        </w:rPr>
        <w:t>Skype Kurumsal Sunucusu, 54</w:t>
      </w:r>
    </w:p>
    <w:p w:rsidR="00A10CED" w:rsidRDefault="00A10CED">
      <w:pPr>
        <w:pStyle w:val="Index1"/>
        <w:tabs>
          <w:tab w:val="right" w:pos="5030"/>
        </w:tabs>
        <w:rPr>
          <w:noProof/>
        </w:rPr>
      </w:pPr>
      <w:r>
        <w:rPr>
          <w:noProof/>
        </w:rPr>
        <w:t>Skype Kurumsal Sunucusu 2015, 26</w:t>
      </w:r>
    </w:p>
    <w:p w:rsidR="00A10CED" w:rsidRDefault="00A10CED">
      <w:pPr>
        <w:pStyle w:val="Index1"/>
        <w:tabs>
          <w:tab w:val="right" w:pos="5030"/>
        </w:tabs>
        <w:rPr>
          <w:noProof/>
        </w:rPr>
      </w:pPr>
      <w:r>
        <w:rPr>
          <w:noProof/>
        </w:rPr>
        <w:t>Skype Kurumsal Sunucusu 2015 Kurumsal CAL, 26</w:t>
      </w:r>
    </w:p>
    <w:p w:rsidR="00A10CED" w:rsidRDefault="00A10CED">
      <w:pPr>
        <w:pStyle w:val="Index1"/>
        <w:tabs>
          <w:tab w:val="right" w:pos="5030"/>
        </w:tabs>
        <w:rPr>
          <w:noProof/>
        </w:rPr>
      </w:pPr>
      <w:r>
        <w:rPr>
          <w:noProof/>
        </w:rPr>
        <w:t>Skype Kurumsal Sunucusu 2015 Plus CAL, 26</w:t>
      </w:r>
    </w:p>
    <w:p w:rsidR="00A10CED" w:rsidRDefault="00A10CED">
      <w:pPr>
        <w:pStyle w:val="Index1"/>
        <w:tabs>
          <w:tab w:val="right" w:pos="5030"/>
        </w:tabs>
        <w:rPr>
          <w:noProof/>
        </w:rPr>
      </w:pPr>
      <w:r>
        <w:rPr>
          <w:noProof/>
        </w:rPr>
        <w:t>Skype Kurumsal Sunucusu 2015 Standard CAL, 26</w:t>
      </w:r>
    </w:p>
    <w:p w:rsidR="00A10CED" w:rsidRDefault="00A10CED">
      <w:pPr>
        <w:pStyle w:val="Index1"/>
        <w:tabs>
          <w:tab w:val="right" w:pos="5030"/>
        </w:tabs>
        <w:rPr>
          <w:noProof/>
        </w:rPr>
      </w:pPr>
      <w:r>
        <w:rPr>
          <w:noProof/>
        </w:rPr>
        <w:t>SQL Paralel Veri Ambarı, 79, 84</w:t>
      </w:r>
    </w:p>
    <w:p w:rsidR="00A10CED" w:rsidRDefault="00A10CED">
      <w:pPr>
        <w:pStyle w:val="Index1"/>
        <w:tabs>
          <w:tab w:val="right" w:pos="5030"/>
        </w:tabs>
        <w:rPr>
          <w:noProof/>
        </w:rPr>
      </w:pPr>
      <w:r>
        <w:rPr>
          <w:noProof/>
        </w:rPr>
        <w:t>SQL Server, 83</w:t>
      </w:r>
    </w:p>
    <w:p w:rsidR="00A10CED" w:rsidRDefault="00A10CED">
      <w:pPr>
        <w:pStyle w:val="Index1"/>
        <w:tabs>
          <w:tab w:val="right" w:pos="5030"/>
        </w:tabs>
        <w:rPr>
          <w:noProof/>
        </w:rPr>
      </w:pPr>
      <w:r>
        <w:rPr>
          <w:noProof/>
        </w:rPr>
        <w:t>SQL Server 2016, 27</w:t>
      </w:r>
    </w:p>
    <w:p w:rsidR="00A10CED" w:rsidRDefault="00A10CED">
      <w:pPr>
        <w:pStyle w:val="Index1"/>
        <w:tabs>
          <w:tab w:val="right" w:pos="5030"/>
        </w:tabs>
        <w:rPr>
          <w:noProof/>
        </w:rPr>
      </w:pPr>
      <w:r>
        <w:rPr>
          <w:noProof/>
        </w:rPr>
        <w:t>SQL Server 2017 CAL, 27</w:t>
      </w:r>
    </w:p>
    <w:p w:rsidR="00A10CED" w:rsidRDefault="00A10CED">
      <w:pPr>
        <w:pStyle w:val="Index1"/>
        <w:tabs>
          <w:tab w:val="right" w:pos="5030"/>
        </w:tabs>
        <w:rPr>
          <w:noProof/>
        </w:rPr>
      </w:pPr>
      <w:r>
        <w:rPr>
          <w:noProof/>
        </w:rPr>
        <w:t>SQL Server 2017 Enterprise, 27</w:t>
      </w:r>
    </w:p>
    <w:p w:rsidR="00A10CED" w:rsidRDefault="00A10CED">
      <w:pPr>
        <w:pStyle w:val="Index1"/>
        <w:tabs>
          <w:tab w:val="right" w:pos="5030"/>
        </w:tabs>
        <w:rPr>
          <w:noProof/>
        </w:rPr>
      </w:pPr>
      <w:r>
        <w:rPr>
          <w:noProof/>
        </w:rPr>
        <w:t>SQL Server 2017 Enterprise Core, 27</w:t>
      </w:r>
    </w:p>
    <w:p w:rsidR="00A10CED" w:rsidRDefault="00A10CED">
      <w:pPr>
        <w:pStyle w:val="Index1"/>
        <w:tabs>
          <w:tab w:val="right" w:pos="5030"/>
        </w:tabs>
        <w:rPr>
          <w:noProof/>
        </w:rPr>
      </w:pPr>
      <w:r>
        <w:rPr>
          <w:noProof/>
        </w:rPr>
        <w:t>SQL Server 2017 Standard, 27</w:t>
      </w:r>
    </w:p>
    <w:p w:rsidR="00A10CED" w:rsidRDefault="00A10CED">
      <w:pPr>
        <w:pStyle w:val="Index1"/>
        <w:tabs>
          <w:tab w:val="right" w:pos="5030"/>
        </w:tabs>
        <w:rPr>
          <w:noProof/>
        </w:rPr>
      </w:pPr>
      <w:r>
        <w:rPr>
          <w:noProof/>
        </w:rPr>
        <w:t>SQL Server 2017 Standard Core, 27</w:t>
      </w:r>
    </w:p>
    <w:p w:rsidR="00A10CED" w:rsidRDefault="00A10CED">
      <w:pPr>
        <w:pStyle w:val="Index1"/>
        <w:tabs>
          <w:tab w:val="right" w:pos="5030"/>
        </w:tabs>
        <w:rPr>
          <w:noProof/>
        </w:rPr>
      </w:pPr>
      <w:r>
        <w:rPr>
          <w:noProof/>
        </w:rPr>
        <w:t>SQL Server 2017 Teknolojili Visual Studio Team Foundation Server 2018, 37</w:t>
      </w:r>
    </w:p>
    <w:p w:rsidR="00A10CED" w:rsidRDefault="00A10CED">
      <w:pPr>
        <w:pStyle w:val="Index1"/>
        <w:tabs>
          <w:tab w:val="right" w:pos="5030"/>
        </w:tabs>
        <w:rPr>
          <w:noProof/>
        </w:rPr>
      </w:pPr>
      <w:r>
        <w:rPr>
          <w:noProof/>
        </w:rPr>
        <w:t>SQL Server Business Intelligence, 79, 84</w:t>
      </w:r>
    </w:p>
    <w:p w:rsidR="00A10CED" w:rsidRDefault="00A10CED">
      <w:pPr>
        <w:pStyle w:val="Index1"/>
        <w:tabs>
          <w:tab w:val="right" w:pos="5030"/>
        </w:tabs>
        <w:rPr>
          <w:noProof/>
        </w:rPr>
      </w:pPr>
      <w:r>
        <w:rPr>
          <w:noProof/>
        </w:rPr>
        <w:t>SQL Server Data Center, 79</w:t>
      </w:r>
    </w:p>
    <w:p w:rsidR="00A10CED" w:rsidRDefault="00A10CED">
      <w:pPr>
        <w:pStyle w:val="Index1"/>
        <w:tabs>
          <w:tab w:val="right" w:pos="5030"/>
        </w:tabs>
        <w:rPr>
          <w:noProof/>
        </w:rPr>
      </w:pPr>
      <w:r>
        <w:rPr>
          <w:noProof/>
        </w:rPr>
        <w:t>SQL Server Enterprise, 79</w:t>
      </w:r>
    </w:p>
    <w:p w:rsidR="00A10CED" w:rsidRDefault="00A10CED">
      <w:pPr>
        <w:pStyle w:val="Index1"/>
        <w:tabs>
          <w:tab w:val="right" w:pos="5030"/>
        </w:tabs>
        <w:rPr>
          <w:noProof/>
        </w:rPr>
      </w:pPr>
      <w:r>
        <w:rPr>
          <w:noProof/>
        </w:rPr>
        <w:t>SQL Server Standard, 78, 84</w:t>
      </w:r>
    </w:p>
    <w:p w:rsidR="00A10CED" w:rsidRDefault="00A10CED">
      <w:pPr>
        <w:pStyle w:val="Index1"/>
        <w:tabs>
          <w:tab w:val="right" w:pos="5030"/>
        </w:tabs>
        <w:rPr>
          <w:noProof/>
        </w:rPr>
      </w:pPr>
      <w:r>
        <w:rPr>
          <w:noProof/>
        </w:rPr>
        <w:t>System Center 2012 Client Management Suite bileşeni System Center Data Protection Manager, 31</w:t>
      </w:r>
    </w:p>
    <w:p w:rsidR="00A10CED" w:rsidRDefault="00A10CED">
      <w:pPr>
        <w:pStyle w:val="Index1"/>
        <w:tabs>
          <w:tab w:val="right" w:pos="5030"/>
        </w:tabs>
        <w:rPr>
          <w:noProof/>
        </w:rPr>
      </w:pPr>
      <w:r>
        <w:rPr>
          <w:noProof/>
        </w:rPr>
        <w:t>System Center 2012 Client Management Suite bileşeni System Center Operations Manager, 33</w:t>
      </w:r>
    </w:p>
    <w:p w:rsidR="00A10CED" w:rsidRDefault="00A10CED">
      <w:pPr>
        <w:pStyle w:val="Index1"/>
        <w:tabs>
          <w:tab w:val="right" w:pos="5030"/>
        </w:tabs>
        <w:rPr>
          <w:noProof/>
        </w:rPr>
      </w:pPr>
      <w:r>
        <w:rPr>
          <w:noProof/>
        </w:rPr>
        <w:t>System Center 2012 Client Management Suite bileşeni System Center Orchestrator, 34</w:t>
      </w:r>
    </w:p>
    <w:p w:rsidR="00A10CED" w:rsidRDefault="00A10CED">
      <w:pPr>
        <w:pStyle w:val="Index1"/>
        <w:tabs>
          <w:tab w:val="right" w:pos="5030"/>
        </w:tabs>
        <w:rPr>
          <w:noProof/>
        </w:rPr>
      </w:pPr>
      <w:r>
        <w:rPr>
          <w:noProof/>
        </w:rPr>
        <w:t>System Center 2012 Client Management Suite bileşeni System Center Service Manager, 34</w:t>
      </w:r>
    </w:p>
    <w:p w:rsidR="00A10CED" w:rsidRDefault="00A10CED">
      <w:pPr>
        <w:pStyle w:val="Index1"/>
        <w:tabs>
          <w:tab w:val="right" w:pos="5030"/>
        </w:tabs>
        <w:rPr>
          <w:noProof/>
        </w:rPr>
      </w:pPr>
      <w:r>
        <w:rPr>
          <w:noProof/>
        </w:rPr>
        <w:t>System Center 2012 Datacenter Sunucu Yönetim Lisansı, 79</w:t>
      </w:r>
    </w:p>
    <w:p w:rsidR="00A10CED" w:rsidRDefault="00A10CED">
      <w:pPr>
        <w:pStyle w:val="Index1"/>
        <w:tabs>
          <w:tab w:val="right" w:pos="5030"/>
        </w:tabs>
        <w:rPr>
          <w:noProof/>
        </w:rPr>
      </w:pPr>
      <w:r>
        <w:rPr>
          <w:noProof/>
        </w:rPr>
        <w:t>System Center 2012 R2, 29</w:t>
      </w:r>
    </w:p>
    <w:p w:rsidR="00A10CED" w:rsidRDefault="00A10CED">
      <w:pPr>
        <w:pStyle w:val="Index1"/>
        <w:tabs>
          <w:tab w:val="right" w:pos="5030"/>
        </w:tabs>
        <w:rPr>
          <w:noProof/>
        </w:rPr>
      </w:pPr>
      <w:r>
        <w:rPr>
          <w:noProof/>
        </w:rPr>
        <w:t>System Center 2012 R2 Configuration Manager, 30</w:t>
      </w:r>
    </w:p>
    <w:p w:rsidR="00A10CED" w:rsidRDefault="00A10CED">
      <w:pPr>
        <w:pStyle w:val="Index1"/>
        <w:tabs>
          <w:tab w:val="right" w:pos="5030"/>
        </w:tabs>
        <w:rPr>
          <w:noProof/>
        </w:rPr>
      </w:pPr>
      <w:r>
        <w:rPr>
          <w:noProof/>
        </w:rPr>
        <w:t>System Center 2012 R2 Endpoint Protection, 32</w:t>
      </w:r>
    </w:p>
    <w:p w:rsidR="00A10CED" w:rsidRDefault="00A10CED">
      <w:pPr>
        <w:pStyle w:val="Index1"/>
        <w:tabs>
          <w:tab w:val="right" w:pos="5030"/>
        </w:tabs>
        <w:rPr>
          <w:noProof/>
        </w:rPr>
      </w:pPr>
      <w:r>
        <w:rPr>
          <w:noProof/>
        </w:rPr>
        <w:t>System Center 2012 Standard Sunucu Yönetim Lisansı, 78</w:t>
      </w:r>
    </w:p>
    <w:p w:rsidR="00A10CED" w:rsidRDefault="00A10CED">
      <w:pPr>
        <w:pStyle w:val="Index1"/>
        <w:tabs>
          <w:tab w:val="right" w:pos="5030"/>
        </w:tabs>
        <w:rPr>
          <w:noProof/>
        </w:rPr>
      </w:pPr>
      <w:r>
        <w:rPr>
          <w:noProof/>
        </w:rPr>
        <w:t>System Center 2016 Data Protection Manager, 31</w:t>
      </w:r>
    </w:p>
    <w:p w:rsidR="00A10CED" w:rsidRDefault="00A10CED">
      <w:pPr>
        <w:pStyle w:val="Index1"/>
        <w:tabs>
          <w:tab w:val="right" w:pos="5030"/>
        </w:tabs>
        <w:rPr>
          <w:noProof/>
        </w:rPr>
      </w:pPr>
      <w:r>
        <w:rPr>
          <w:noProof/>
        </w:rPr>
        <w:t>System Center 2016 Datacenter Sunucu Yönetimi Lisansı (16 paket Çekirdek Lisansı), 29</w:t>
      </w:r>
    </w:p>
    <w:p w:rsidR="00A10CED" w:rsidRDefault="00A10CED">
      <w:pPr>
        <w:pStyle w:val="Index1"/>
        <w:tabs>
          <w:tab w:val="right" w:pos="5030"/>
        </w:tabs>
        <w:rPr>
          <w:noProof/>
        </w:rPr>
      </w:pPr>
      <w:r>
        <w:rPr>
          <w:noProof/>
        </w:rPr>
        <w:t>System Center 2016 Datacenter Sunucu Yönetimi Lisansı (2 paket Çekirdek Lisansı), 29</w:t>
      </w:r>
    </w:p>
    <w:p w:rsidR="00A10CED" w:rsidRDefault="00A10CED">
      <w:pPr>
        <w:pStyle w:val="Index1"/>
        <w:tabs>
          <w:tab w:val="right" w:pos="5030"/>
        </w:tabs>
        <w:rPr>
          <w:noProof/>
        </w:rPr>
      </w:pPr>
      <w:r>
        <w:rPr>
          <w:noProof/>
        </w:rPr>
        <w:t>System Center 2016 Operations Manager, 33</w:t>
      </w:r>
    </w:p>
    <w:p w:rsidR="00A10CED" w:rsidRDefault="00A10CED">
      <w:pPr>
        <w:pStyle w:val="Index1"/>
        <w:tabs>
          <w:tab w:val="right" w:pos="5030"/>
        </w:tabs>
        <w:rPr>
          <w:noProof/>
        </w:rPr>
      </w:pPr>
      <w:r>
        <w:rPr>
          <w:noProof/>
        </w:rPr>
        <w:t>System Center 2016 Orchestrator, 33</w:t>
      </w:r>
    </w:p>
    <w:p w:rsidR="00A10CED" w:rsidRDefault="00A10CED">
      <w:pPr>
        <w:pStyle w:val="Index1"/>
        <w:tabs>
          <w:tab w:val="right" w:pos="5030"/>
        </w:tabs>
        <w:rPr>
          <w:noProof/>
        </w:rPr>
      </w:pPr>
      <w:r>
        <w:rPr>
          <w:noProof/>
        </w:rPr>
        <w:t>System Center 2016 Service Manager, 34</w:t>
      </w:r>
    </w:p>
    <w:p w:rsidR="00A10CED" w:rsidRDefault="00A10CED">
      <w:pPr>
        <w:pStyle w:val="Index1"/>
        <w:tabs>
          <w:tab w:val="right" w:pos="5030"/>
        </w:tabs>
        <w:rPr>
          <w:noProof/>
        </w:rPr>
      </w:pPr>
      <w:r>
        <w:rPr>
          <w:noProof/>
        </w:rPr>
        <w:t>System Center 2016 Standard Sunucu Yönetimi Lisansı (16 paket Çekirdek Lisansı), 29</w:t>
      </w:r>
    </w:p>
    <w:p w:rsidR="00A10CED" w:rsidRDefault="00A10CED">
      <w:pPr>
        <w:pStyle w:val="Index1"/>
        <w:tabs>
          <w:tab w:val="right" w:pos="5030"/>
        </w:tabs>
        <w:rPr>
          <w:noProof/>
        </w:rPr>
      </w:pPr>
      <w:r>
        <w:rPr>
          <w:noProof/>
        </w:rPr>
        <w:t>System Center 2016 Standard Sunucu Yönetimi Lisansı (2 paket Çekirdek Lisansı), 29</w:t>
      </w:r>
    </w:p>
    <w:p w:rsidR="00A10CED" w:rsidRDefault="00A10CED">
      <w:pPr>
        <w:pStyle w:val="Index1"/>
        <w:tabs>
          <w:tab w:val="right" w:pos="5030"/>
        </w:tabs>
        <w:rPr>
          <w:noProof/>
        </w:rPr>
      </w:pPr>
      <w:r>
        <w:rPr>
          <w:noProof/>
        </w:rPr>
        <w:t>System Center Configuration Manager 1606, 30</w:t>
      </w:r>
    </w:p>
    <w:p w:rsidR="00A10CED" w:rsidRDefault="00A10CED">
      <w:pPr>
        <w:pStyle w:val="Index1"/>
        <w:tabs>
          <w:tab w:val="right" w:pos="5030"/>
        </w:tabs>
        <w:rPr>
          <w:noProof/>
        </w:rPr>
      </w:pPr>
      <w:r>
        <w:rPr>
          <w:noProof/>
        </w:rPr>
        <w:t>System Center Configuration Manager 1606 İstemci Yönetimi Lisansı, 30</w:t>
      </w:r>
    </w:p>
    <w:p w:rsidR="00A10CED" w:rsidRDefault="00A10CED">
      <w:pPr>
        <w:pStyle w:val="Index1"/>
        <w:tabs>
          <w:tab w:val="right" w:pos="5030"/>
        </w:tabs>
        <w:rPr>
          <w:noProof/>
        </w:rPr>
      </w:pPr>
      <w:r>
        <w:rPr>
          <w:noProof/>
        </w:rPr>
        <w:t>System Center Configuration Manager 1606 Kullanıcı başına İstemci, 30</w:t>
      </w:r>
    </w:p>
    <w:p w:rsidR="00A10CED" w:rsidRDefault="00A10CED">
      <w:pPr>
        <w:pStyle w:val="Index1"/>
        <w:tabs>
          <w:tab w:val="right" w:pos="5030"/>
        </w:tabs>
        <w:rPr>
          <w:noProof/>
        </w:rPr>
      </w:pPr>
      <w:r>
        <w:rPr>
          <w:noProof/>
        </w:rPr>
        <w:t>System Center Datacenter, 83, 85</w:t>
      </w:r>
    </w:p>
    <w:p w:rsidR="00A10CED" w:rsidRDefault="00A10CED">
      <w:pPr>
        <w:pStyle w:val="Index1"/>
        <w:tabs>
          <w:tab w:val="right" w:pos="5030"/>
        </w:tabs>
        <w:rPr>
          <w:noProof/>
        </w:rPr>
      </w:pPr>
      <w:r>
        <w:rPr>
          <w:noProof/>
        </w:rPr>
        <w:t>System Center Datacenter (2 paket Çekirdek Lisansı), 17</w:t>
      </w:r>
    </w:p>
    <w:p w:rsidR="00A10CED" w:rsidRDefault="00A10CED">
      <w:pPr>
        <w:pStyle w:val="Index1"/>
        <w:tabs>
          <w:tab w:val="right" w:pos="5030"/>
        </w:tabs>
        <w:rPr>
          <w:noProof/>
        </w:rPr>
      </w:pPr>
      <w:r>
        <w:rPr>
          <w:noProof/>
        </w:rPr>
        <w:t>System Center Endpoint Protection 1606, 32</w:t>
      </w:r>
    </w:p>
    <w:p w:rsidR="00A10CED" w:rsidRDefault="00A10CED">
      <w:pPr>
        <w:pStyle w:val="Index1"/>
        <w:tabs>
          <w:tab w:val="right" w:pos="5030"/>
        </w:tabs>
        <w:rPr>
          <w:noProof/>
        </w:rPr>
      </w:pPr>
      <w:r>
        <w:rPr>
          <w:noProof/>
        </w:rPr>
        <w:t>System Center Global Service Monitor, 30</w:t>
      </w:r>
    </w:p>
    <w:p w:rsidR="00A10CED" w:rsidRDefault="00A10CED">
      <w:pPr>
        <w:pStyle w:val="Index1"/>
        <w:tabs>
          <w:tab w:val="right" w:pos="5030"/>
        </w:tabs>
        <w:rPr>
          <w:noProof/>
        </w:rPr>
      </w:pPr>
      <w:r>
        <w:rPr>
          <w:noProof/>
        </w:rPr>
        <w:t>System Center Standard, 83, 85</w:t>
      </w:r>
    </w:p>
    <w:p w:rsidR="00A10CED" w:rsidRDefault="00A10CED">
      <w:pPr>
        <w:pStyle w:val="Index1"/>
        <w:tabs>
          <w:tab w:val="right" w:pos="5030"/>
        </w:tabs>
        <w:rPr>
          <w:noProof/>
        </w:rPr>
      </w:pPr>
      <w:r>
        <w:rPr>
          <w:noProof/>
        </w:rPr>
        <w:t>System Center Standard (2 paket Çekirdek Lisansı), 17</w:t>
      </w:r>
    </w:p>
    <w:p w:rsidR="00A10CED" w:rsidRDefault="00A10CED">
      <w:pPr>
        <w:pStyle w:val="Index1"/>
        <w:tabs>
          <w:tab w:val="right" w:pos="5030"/>
        </w:tabs>
        <w:rPr>
          <w:noProof/>
        </w:rPr>
      </w:pPr>
      <w:r>
        <w:rPr>
          <w:noProof/>
        </w:rPr>
        <w:t>Telefon Sistemi, 64</w:t>
      </w:r>
    </w:p>
    <w:p w:rsidR="00A10CED" w:rsidRDefault="00A10CED">
      <w:pPr>
        <w:pStyle w:val="Index1"/>
        <w:tabs>
          <w:tab w:val="right" w:pos="5030"/>
        </w:tabs>
        <w:rPr>
          <w:noProof/>
        </w:rPr>
      </w:pPr>
      <w:r>
        <w:rPr>
          <w:noProof/>
        </w:rPr>
        <w:t>Varlık Başına Mobil Varlık Yönetimi Platformu Aylık Üyelikleri, 65</w:t>
      </w:r>
    </w:p>
    <w:p w:rsidR="00A10CED" w:rsidRDefault="00A10CED">
      <w:pPr>
        <w:pStyle w:val="Index1"/>
        <w:tabs>
          <w:tab w:val="right" w:pos="5030"/>
        </w:tabs>
        <w:rPr>
          <w:noProof/>
        </w:rPr>
      </w:pPr>
      <w:r>
        <w:rPr>
          <w:noProof/>
        </w:rPr>
        <w:t>VDI, 35</w:t>
      </w:r>
    </w:p>
    <w:p w:rsidR="00A10CED" w:rsidRDefault="00A10CED">
      <w:pPr>
        <w:pStyle w:val="Index1"/>
        <w:tabs>
          <w:tab w:val="right" w:pos="5030"/>
        </w:tabs>
        <w:rPr>
          <w:noProof/>
        </w:rPr>
      </w:pPr>
      <w:r>
        <w:rPr>
          <w:noProof/>
        </w:rPr>
        <w:t>Visio 2016 Professional, 21</w:t>
      </w:r>
    </w:p>
    <w:p w:rsidR="00A10CED" w:rsidRDefault="00A10CED">
      <w:pPr>
        <w:pStyle w:val="Index1"/>
        <w:tabs>
          <w:tab w:val="right" w:pos="5030"/>
        </w:tabs>
        <w:rPr>
          <w:noProof/>
        </w:rPr>
      </w:pPr>
      <w:r>
        <w:rPr>
          <w:noProof/>
        </w:rPr>
        <w:t>Visio 2016 Standard, 21</w:t>
      </w:r>
    </w:p>
    <w:p w:rsidR="00A10CED" w:rsidRDefault="00A10CED">
      <w:pPr>
        <w:pStyle w:val="Index1"/>
        <w:tabs>
          <w:tab w:val="right" w:pos="5030"/>
        </w:tabs>
        <w:rPr>
          <w:noProof/>
        </w:rPr>
      </w:pPr>
      <w:r>
        <w:rPr>
          <w:noProof/>
        </w:rPr>
        <w:t>Visio Online Plan 1, 59</w:t>
      </w:r>
    </w:p>
    <w:p w:rsidR="00A10CED" w:rsidRDefault="00A10CED">
      <w:pPr>
        <w:pStyle w:val="Index1"/>
        <w:tabs>
          <w:tab w:val="right" w:pos="5030"/>
        </w:tabs>
        <w:rPr>
          <w:noProof/>
        </w:rPr>
      </w:pPr>
      <w:r>
        <w:rPr>
          <w:noProof/>
        </w:rPr>
        <w:t>Visio Online Plan 1 ve 2 YG'den Geçiş, 59</w:t>
      </w:r>
    </w:p>
    <w:p w:rsidR="00A10CED" w:rsidRDefault="00A10CED">
      <w:pPr>
        <w:pStyle w:val="Index1"/>
        <w:tabs>
          <w:tab w:val="right" w:pos="5030"/>
        </w:tabs>
        <w:rPr>
          <w:noProof/>
        </w:rPr>
      </w:pPr>
      <w:r>
        <w:rPr>
          <w:noProof/>
        </w:rPr>
        <w:t>Visio Online Plan 2, 59</w:t>
      </w:r>
    </w:p>
    <w:p w:rsidR="00A10CED" w:rsidRDefault="00A10CED">
      <w:pPr>
        <w:pStyle w:val="Index1"/>
        <w:tabs>
          <w:tab w:val="right" w:pos="5030"/>
        </w:tabs>
        <w:rPr>
          <w:noProof/>
        </w:rPr>
      </w:pPr>
      <w:r>
        <w:rPr>
          <w:noProof/>
        </w:rPr>
        <w:t>Visio Online Plan 2 Eklentisi, 59</w:t>
      </w:r>
    </w:p>
    <w:p w:rsidR="00A10CED" w:rsidRDefault="00A10CED">
      <w:pPr>
        <w:pStyle w:val="Index1"/>
        <w:tabs>
          <w:tab w:val="right" w:pos="5030"/>
        </w:tabs>
        <w:rPr>
          <w:noProof/>
        </w:rPr>
      </w:pPr>
      <w:r>
        <w:rPr>
          <w:noProof/>
        </w:rPr>
        <w:t>Visio Professional, 85</w:t>
      </w:r>
    </w:p>
    <w:p w:rsidR="00A10CED" w:rsidRDefault="00A10CED">
      <w:pPr>
        <w:pStyle w:val="Index1"/>
        <w:tabs>
          <w:tab w:val="right" w:pos="5030"/>
        </w:tabs>
        <w:rPr>
          <w:noProof/>
        </w:rPr>
      </w:pPr>
      <w:r>
        <w:rPr>
          <w:noProof/>
        </w:rPr>
        <w:t>Visio Standard, 78, 85</w:t>
      </w:r>
    </w:p>
    <w:p w:rsidR="00A10CED" w:rsidRDefault="00A10CED">
      <w:pPr>
        <w:pStyle w:val="Index1"/>
        <w:tabs>
          <w:tab w:val="right" w:pos="5030"/>
        </w:tabs>
        <w:rPr>
          <w:noProof/>
        </w:rPr>
      </w:pPr>
      <w:r>
        <w:rPr>
          <w:noProof/>
        </w:rPr>
        <w:t>Visual Studio 2015, 35</w:t>
      </w:r>
    </w:p>
    <w:p w:rsidR="00A10CED" w:rsidRDefault="00A10CED">
      <w:pPr>
        <w:pStyle w:val="Index1"/>
        <w:tabs>
          <w:tab w:val="right" w:pos="5030"/>
        </w:tabs>
        <w:rPr>
          <w:noProof/>
        </w:rPr>
      </w:pPr>
      <w:r>
        <w:rPr>
          <w:noProof/>
        </w:rPr>
        <w:t>Visual Studio Enterprise 2017 Üyeliği, 35</w:t>
      </w:r>
    </w:p>
    <w:p w:rsidR="00A10CED" w:rsidRDefault="00A10CED">
      <w:pPr>
        <w:pStyle w:val="Index1"/>
        <w:tabs>
          <w:tab w:val="right" w:pos="5030"/>
        </w:tabs>
        <w:rPr>
          <w:noProof/>
        </w:rPr>
      </w:pPr>
      <w:r>
        <w:rPr>
          <w:noProof/>
        </w:rPr>
        <w:t>Visual Studio Enterprise Üyeliği, 79, 85</w:t>
      </w:r>
    </w:p>
    <w:p w:rsidR="00A10CED" w:rsidRDefault="00A10CED">
      <w:pPr>
        <w:pStyle w:val="Index1"/>
        <w:tabs>
          <w:tab w:val="right" w:pos="5030"/>
        </w:tabs>
        <w:rPr>
          <w:noProof/>
        </w:rPr>
      </w:pPr>
      <w:r>
        <w:rPr>
          <w:noProof/>
        </w:rPr>
        <w:t>Visual Studio Professional 2017, 35</w:t>
      </w:r>
    </w:p>
    <w:p w:rsidR="00A10CED" w:rsidRDefault="00A10CED">
      <w:pPr>
        <w:pStyle w:val="Index1"/>
        <w:tabs>
          <w:tab w:val="right" w:pos="5030"/>
        </w:tabs>
        <w:rPr>
          <w:noProof/>
        </w:rPr>
      </w:pPr>
      <w:r>
        <w:rPr>
          <w:noProof/>
        </w:rPr>
        <w:t>Visual Studio Professional 2017 Üyeliği, 35</w:t>
      </w:r>
    </w:p>
    <w:p w:rsidR="00A10CED" w:rsidRDefault="00A10CED">
      <w:pPr>
        <w:pStyle w:val="Index1"/>
        <w:tabs>
          <w:tab w:val="right" w:pos="5030"/>
        </w:tabs>
        <w:rPr>
          <w:noProof/>
        </w:rPr>
      </w:pPr>
      <w:r>
        <w:rPr>
          <w:noProof/>
        </w:rPr>
        <w:t>Visual Studio Professional Üyeliği, 78, 85</w:t>
      </w:r>
    </w:p>
    <w:p w:rsidR="00A10CED" w:rsidRDefault="00A10CED">
      <w:pPr>
        <w:pStyle w:val="Index1"/>
        <w:tabs>
          <w:tab w:val="right" w:pos="5030"/>
        </w:tabs>
        <w:rPr>
          <w:noProof/>
        </w:rPr>
      </w:pPr>
      <w:r>
        <w:rPr>
          <w:noProof/>
        </w:rPr>
        <w:t>Visual Studio Team Foundation Server 2018 CAL, 37</w:t>
      </w:r>
    </w:p>
    <w:p w:rsidR="00A10CED" w:rsidRDefault="00A10CED">
      <w:pPr>
        <w:pStyle w:val="Index1"/>
        <w:tabs>
          <w:tab w:val="right" w:pos="5030"/>
        </w:tabs>
        <w:rPr>
          <w:noProof/>
        </w:rPr>
      </w:pPr>
      <w:r>
        <w:rPr>
          <w:noProof/>
        </w:rPr>
        <w:t>Visual Studio Test Professional 2017 Üyeliği, 35</w:t>
      </w:r>
    </w:p>
    <w:p w:rsidR="00A10CED" w:rsidRDefault="00A10CED">
      <w:pPr>
        <w:pStyle w:val="Index1"/>
        <w:tabs>
          <w:tab w:val="right" w:pos="5030"/>
        </w:tabs>
        <w:rPr>
          <w:noProof/>
        </w:rPr>
      </w:pPr>
      <w:r>
        <w:rPr>
          <w:noProof/>
        </w:rPr>
        <w:t>Visual Studio Test Professional Üyeliği, 78, 85</w:t>
      </w:r>
    </w:p>
    <w:p w:rsidR="00A10CED" w:rsidRDefault="00A10CED">
      <w:pPr>
        <w:pStyle w:val="Index1"/>
        <w:tabs>
          <w:tab w:val="right" w:pos="5030"/>
        </w:tabs>
        <w:rPr>
          <w:noProof/>
        </w:rPr>
      </w:pPr>
      <w:r>
        <w:rPr>
          <w:noProof/>
        </w:rPr>
        <w:t>Windows 10, 39</w:t>
      </w:r>
    </w:p>
    <w:p w:rsidR="00A10CED" w:rsidRDefault="00A10CED">
      <w:pPr>
        <w:pStyle w:val="Index1"/>
        <w:tabs>
          <w:tab w:val="right" w:pos="5030"/>
        </w:tabs>
        <w:rPr>
          <w:noProof/>
        </w:rPr>
      </w:pPr>
      <w:r>
        <w:rPr>
          <w:noProof/>
        </w:rPr>
        <w:t>Windows 10 Education, 38</w:t>
      </w:r>
    </w:p>
    <w:p w:rsidR="00A10CED" w:rsidRDefault="00A10CED">
      <w:pPr>
        <w:pStyle w:val="Index1"/>
        <w:tabs>
          <w:tab w:val="right" w:pos="5030"/>
        </w:tabs>
        <w:rPr>
          <w:noProof/>
        </w:rPr>
      </w:pPr>
      <w:r>
        <w:rPr>
          <w:noProof/>
        </w:rPr>
        <w:t>Windows 10 Education A3, 38</w:t>
      </w:r>
    </w:p>
    <w:p w:rsidR="00A10CED" w:rsidRDefault="00A10CED">
      <w:pPr>
        <w:pStyle w:val="Index1"/>
        <w:tabs>
          <w:tab w:val="right" w:pos="5030"/>
        </w:tabs>
        <w:rPr>
          <w:noProof/>
        </w:rPr>
      </w:pPr>
      <w:r>
        <w:rPr>
          <w:noProof/>
        </w:rPr>
        <w:t>Windows 10 Education A5, 38</w:t>
      </w:r>
    </w:p>
    <w:p w:rsidR="00A10CED" w:rsidRDefault="00A10CED">
      <w:pPr>
        <w:pStyle w:val="Index1"/>
        <w:tabs>
          <w:tab w:val="right" w:pos="5030"/>
        </w:tabs>
        <w:rPr>
          <w:noProof/>
        </w:rPr>
      </w:pPr>
      <w:r>
        <w:rPr>
          <w:noProof/>
        </w:rPr>
        <w:t>Windows 10 Education E3, 38</w:t>
      </w:r>
    </w:p>
    <w:p w:rsidR="00A10CED" w:rsidRDefault="00A10CED">
      <w:pPr>
        <w:pStyle w:val="Index1"/>
        <w:tabs>
          <w:tab w:val="right" w:pos="5030"/>
        </w:tabs>
        <w:rPr>
          <w:noProof/>
        </w:rPr>
      </w:pPr>
      <w:r>
        <w:rPr>
          <w:noProof/>
        </w:rPr>
        <w:t>Windows 10 Education E5, 38</w:t>
      </w:r>
    </w:p>
    <w:p w:rsidR="00A10CED" w:rsidRDefault="00A10CED">
      <w:pPr>
        <w:pStyle w:val="Index1"/>
        <w:tabs>
          <w:tab w:val="right" w:pos="5030"/>
        </w:tabs>
        <w:rPr>
          <w:noProof/>
        </w:rPr>
      </w:pPr>
      <w:r>
        <w:rPr>
          <w:noProof/>
        </w:rPr>
        <w:t>Windows 10 Education E5 (Cihaz Başına), 38</w:t>
      </w:r>
    </w:p>
    <w:p w:rsidR="00A10CED" w:rsidRDefault="00A10CED">
      <w:pPr>
        <w:pStyle w:val="Index1"/>
        <w:tabs>
          <w:tab w:val="right" w:pos="5030"/>
        </w:tabs>
        <w:rPr>
          <w:noProof/>
        </w:rPr>
      </w:pPr>
      <w:r>
        <w:rPr>
          <w:noProof/>
        </w:rPr>
        <w:t>Windows 10 Enterprise E3 Kullanıcı Başına (Sadece Yerel), 38</w:t>
      </w:r>
    </w:p>
    <w:p w:rsidR="00A10CED" w:rsidRDefault="00A10CED">
      <w:pPr>
        <w:pStyle w:val="Index1"/>
        <w:tabs>
          <w:tab w:val="right" w:pos="5030"/>
        </w:tabs>
        <w:rPr>
          <w:noProof/>
        </w:rPr>
      </w:pPr>
      <w:r>
        <w:rPr>
          <w:noProof/>
        </w:rPr>
        <w:t>Windows 10 Enterprise LTSB (Cihaz Başına), 38</w:t>
      </w:r>
    </w:p>
    <w:p w:rsidR="00A10CED" w:rsidRDefault="00A10CED">
      <w:pPr>
        <w:pStyle w:val="Index1"/>
        <w:tabs>
          <w:tab w:val="right" w:pos="5030"/>
        </w:tabs>
        <w:rPr>
          <w:noProof/>
        </w:rPr>
      </w:pPr>
      <w:r>
        <w:rPr>
          <w:noProof/>
        </w:rPr>
        <w:t>Windows 10 Enterprise LTSB 2015, 39</w:t>
      </w:r>
    </w:p>
    <w:p w:rsidR="00A10CED" w:rsidRDefault="00A10CED">
      <w:pPr>
        <w:pStyle w:val="Index1"/>
        <w:tabs>
          <w:tab w:val="right" w:pos="5030"/>
        </w:tabs>
        <w:rPr>
          <w:noProof/>
        </w:rPr>
      </w:pPr>
      <w:r>
        <w:rPr>
          <w:noProof/>
        </w:rPr>
        <w:t>Windows 10 Home to Pro Right Lisanslama, 39</w:t>
      </w:r>
    </w:p>
    <w:p w:rsidR="00A10CED" w:rsidRDefault="00A10CED">
      <w:pPr>
        <w:pStyle w:val="Index1"/>
        <w:tabs>
          <w:tab w:val="right" w:pos="5030"/>
        </w:tabs>
        <w:rPr>
          <w:noProof/>
        </w:rPr>
      </w:pPr>
      <w:r>
        <w:rPr>
          <w:noProof/>
        </w:rPr>
        <w:t>Windows 10 IoT Enterprise, 40</w:t>
      </w:r>
    </w:p>
    <w:p w:rsidR="00A10CED" w:rsidRDefault="00A10CED">
      <w:pPr>
        <w:pStyle w:val="Index1"/>
        <w:tabs>
          <w:tab w:val="right" w:pos="5030"/>
        </w:tabs>
        <w:rPr>
          <w:noProof/>
        </w:rPr>
      </w:pPr>
      <w:r>
        <w:rPr>
          <w:noProof/>
        </w:rPr>
        <w:t>Windows 10 Pro, 38</w:t>
      </w:r>
    </w:p>
    <w:p w:rsidR="00A10CED" w:rsidRDefault="00A10CED">
      <w:pPr>
        <w:pStyle w:val="Index1"/>
        <w:tabs>
          <w:tab w:val="right" w:pos="5030"/>
        </w:tabs>
        <w:rPr>
          <w:noProof/>
        </w:rPr>
      </w:pPr>
      <w:r>
        <w:rPr>
          <w:noProof/>
        </w:rPr>
        <w:t>Windows 10 S'den Windows 10 Pro'ya Geçiş, 39</w:t>
      </w:r>
    </w:p>
    <w:p w:rsidR="00A10CED" w:rsidRDefault="00A10CED">
      <w:pPr>
        <w:pStyle w:val="Index1"/>
        <w:tabs>
          <w:tab w:val="right" w:pos="5030"/>
        </w:tabs>
        <w:rPr>
          <w:noProof/>
        </w:rPr>
      </w:pPr>
      <w:r>
        <w:rPr>
          <w:noProof/>
        </w:rPr>
        <w:t>Windows 7, 40</w:t>
      </w:r>
    </w:p>
    <w:p w:rsidR="00A10CED" w:rsidRDefault="00A10CED">
      <w:pPr>
        <w:pStyle w:val="Index1"/>
        <w:tabs>
          <w:tab w:val="right" w:pos="5030"/>
        </w:tabs>
        <w:rPr>
          <w:noProof/>
        </w:rPr>
      </w:pPr>
      <w:r>
        <w:rPr>
          <w:noProof/>
        </w:rPr>
        <w:t>Windows 8.1 Enterprise Dışarıdan Yükleme, 38</w:t>
      </w:r>
    </w:p>
    <w:p w:rsidR="00A10CED" w:rsidRDefault="00A10CED">
      <w:pPr>
        <w:pStyle w:val="Index1"/>
        <w:tabs>
          <w:tab w:val="right" w:pos="5030"/>
        </w:tabs>
        <w:rPr>
          <w:noProof/>
        </w:rPr>
      </w:pPr>
      <w:r>
        <w:rPr>
          <w:noProof/>
        </w:rPr>
        <w:t>Windows 8/8.1, 39</w:t>
      </w:r>
    </w:p>
    <w:p w:rsidR="00A10CED" w:rsidRDefault="00A10CED">
      <w:pPr>
        <w:pStyle w:val="Index1"/>
        <w:tabs>
          <w:tab w:val="right" w:pos="5030"/>
        </w:tabs>
        <w:rPr>
          <w:noProof/>
        </w:rPr>
      </w:pPr>
      <w:r>
        <w:rPr>
          <w:noProof/>
        </w:rPr>
        <w:t>Windows Companion Üyeliği, 43</w:t>
      </w:r>
    </w:p>
    <w:p w:rsidR="00A10CED" w:rsidRDefault="00A10CED">
      <w:pPr>
        <w:pStyle w:val="Index1"/>
        <w:tabs>
          <w:tab w:val="right" w:pos="5030"/>
        </w:tabs>
        <w:rPr>
          <w:noProof/>
        </w:rPr>
      </w:pPr>
      <w:r>
        <w:rPr>
          <w:noProof/>
        </w:rPr>
        <w:t>Windows Embedded 2009, 40</w:t>
      </w:r>
    </w:p>
    <w:p w:rsidR="00A10CED" w:rsidRDefault="00A10CED">
      <w:pPr>
        <w:pStyle w:val="Index1"/>
        <w:tabs>
          <w:tab w:val="right" w:pos="5030"/>
        </w:tabs>
        <w:rPr>
          <w:noProof/>
        </w:rPr>
      </w:pPr>
      <w:r>
        <w:rPr>
          <w:noProof/>
        </w:rPr>
        <w:t>Windows Embedded 8 Standard, 40</w:t>
      </w:r>
    </w:p>
    <w:p w:rsidR="00A10CED" w:rsidRDefault="00A10CED">
      <w:pPr>
        <w:pStyle w:val="Index1"/>
        <w:tabs>
          <w:tab w:val="right" w:pos="5030"/>
        </w:tabs>
        <w:rPr>
          <w:noProof/>
        </w:rPr>
      </w:pPr>
      <w:r>
        <w:rPr>
          <w:noProof/>
        </w:rPr>
        <w:t>Windows Embedded 8 Standard Enterprise Seti (100 Paket), 39</w:t>
      </w:r>
    </w:p>
    <w:p w:rsidR="00A10CED" w:rsidRDefault="00A10CED">
      <w:pPr>
        <w:pStyle w:val="Index1"/>
        <w:tabs>
          <w:tab w:val="right" w:pos="5030"/>
        </w:tabs>
        <w:rPr>
          <w:noProof/>
        </w:rPr>
      </w:pPr>
      <w:r>
        <w:rPr>
          <w:noProof/>
        </w:rPr>
        <w:t>Windows Embedded 8 ve 8.1 Industry Retail, 40</w:t>
      </w:r>
    </w:p>
    <w:p w:rsidR="00A10CED" w:rsidRDefault="00A10CED">
      <w:pPr>
        <w:pStyle w:val="Index1"/>
        <w:tabs>
          <w:tab w:val="right" w:pos="5030"/>
        </w:tabs>
        <w:rPr>
          <w:noProof/>
        </w:rPr>
      </w:pPr>
      <w:r>
        <w:rPr>
          <w:noProof/>
        </w:rPr>
        <w:t>Windows Embedded 8.1 Industry, 39</w:t>
      </w:r>
    </w:p>
    <w:p w:rsidR="00A10CED" w:rsidRDefault="00A10CED">
      <w:pPr>
        <w:pStyle w:val="Index1"/>
        <w:tabs>
          <w:tab w:val="right" w:pos="5030"/>
        </w:tabs>
        <w:rPr>
          <w:noProof/>
        </w:rPr>
      </w:pPr>
      <w:r>
        <w:rPr>
          <w:noProof/>
        </w:rPr>
        <w:t>Windows Embedded 8/8.1 Pro, Industry Pro, 40</w:t>
      </w:r>
    </w:p>
    <w:p w:rsidR="00A10CED" w:rsidRDefault="00A10CED">
      <w:pPr>
        <w:pStyle w:val="Index1"/>
        <w:tabs>
          <w:tab w:val="right" w:pos="5030"/>
        </w:tabs>
        <w:rPr>
          <w:noProof/>
        </w:rPr>
      </w:pPr>
      <w:r>
        <w:rPr>
          <w:noProof/>
        </w:rPr>
        <w:t>Windows Embedded for Point of Service, 40</w:t>
      </w:r>
    </w:p>
    <w:p w:rsidR="00A10CED" w:rsidRDefault="00A10CED">
      <w:pPr>
        <w:pStyle w:val="Index1"/>
        <w:tabs>
          <w:tab w:val="right" w:pos="5030"/>
        </w:tabs>
        <w:rPr>
          <w:noProof/>
        </w:rPr>
      </w:pPr>
      <w:r>
        <w:rPr>
          <w:noProof/>
        </w:rPr>
        <w:t>Windows Embedded POSReady 2009, 40</w:t>
      </w:r>
    </w:p>
    <w:p w:rsidR="00A10CED" w:rsidRDefault="00A10CED">
      <w:pPr>
        <w:pStyle w:val="Index1"/>
        <w:tabs>
          <w:tab w:val="right" w:pos="5030"/>
        </w:tabs>
        <w:rPr>
          <w:noProof/>
        </w:rPr>
      </w:pPr>
      <w:r>
        <w:rPr>
          <w:noProof/>
        </w:rPr>
        <w:t>Windows Embedded POSReady 7, 40</w:t>
      </w:r>
    </w:p>
    <w:p w:rsidR="00A10CED" w:rsidRDefault="00A10CED">
      <w:pPr>
        <w:pStyle w:val="Index1"/>
        <w:tabs>
          <w:tab w:val="right" w:pos="5030"/>
        </w:tabs>
        <w:rPr>
          <w:noProof/>
        </w:rPr>
      </w:pPr>
      <w:r>
        <w:rPr>
          <w:noProof/>
        </w:rPr>
        <w:t>Windows Embedded POSReady 7 Pro, 40</w:t>
      </w:r>
    </w:p>
    <w:p w:rsidR="00A10CED" w:rsidRDefault="00A10CED">
      <w:pPr>
        <w:pStyle w:val="Index1"/>
        <w:tabs>
          <w:tab w:val="right" w:pos="5030"/>
        </w:tabs>
        <w:rPr>
          <w:noProof/>
        </w:rPr>
      </w:pPr>
      <w:r>
        <w:rPr>
          <w:noProof/>
        </w:rPr>
        <w:t>Windows Embedded Standard 7, 40</w:t>
      </w:r>
    </w:p>
    <w:p w:rsidR="00A10CED" w:rsidRDefault="00A10CED">
      <w:pPr>
        <w:pStyle w:val="Index1"/>
        <w:tabs>
          <w:tab w:val="right" w:pos="5030"/>
        </w:tabs>
        <w:rPr>
          <w:noProof/>
        </w:rPr>
      </w:pPr>
      <w:r>
        <w:rPr>
          <w:noProof/>
        </w:rPr>
        <w:t>Windows HPC Server, 47</w:t>
      </w:r>
    </w:p>
    <w:p w:rsidR="00A10CED" w:rsidRDefault="00A10CED">
      <w:pPr>
        <w:pStyle w:val="Index1"/>
        <w:tabs>
          <w:tab w:val="right" w:pos="5030"/>
        </w:tabs>
        <w:rPr>
          <w:noProof/>
        </w:rPr>
      </w:pPr>
      <w:r>
        <w:rPr>
          <w:noProof/>
        </w:rPr>
        <w:t>Windows MultiPoint Server 2012, 44</w:t>
      </w:r>
    </w:p>
    <w:p w:rsidR="00A10CED" w:rsidRDefault="00A10CED">
      <w:pPr>
        <w:pStyle w:val="Index1"/>
        <w:tabs>
          <w:tab w:val="right" w:pos="5030"/>
        </w:tabs>
        <w:rPr>
          <w:noProof/>
        </w:rPr>
      </w:pPr>
      <w:r>
        <w:rPr>
          <w:noProof/>
        </w:rPr>
        <w:t>Windows Multipoint Server 2016 Premium, 44</w:t>
      </w:r>
    </w:p>
    <w:p w:rsidR="00A10CED" w:rsidRDefault="00A10CED">
      <w:pPr>
        <w:pStyle w:val="Index1"/>
        <w:tabs>
          <w:tab w:val="right" w:pos="5030"/>
        </w:tabs>
        <w:rPr>
          <w:noProof/>
        </w:rPr>
      </w:pPr>
      <w:r>
        <w:rPr>
          <w:noProof/>
        </w:rPr>
        <w:t>Windows Server, 85</w:t>
      </w:r>
    </w:p>
    <w:p w:rsidR="00A10CED" w:rsidRDefault="00A10CED">
      <w:pPr>
        <w:pStyle w:val="Index1"/>
        <w:tabs>
          <w:tab w:val="right" w:pos="5030"/>
        </w:tabs>
        <w:rPr>
          <w:noProof/>
        </w:rPr>
      </w:pPr>
      <w:r>
        <w:rPr>
          <w:noProof/>
        </w:rPr>
        <w:t>Windows Server 2012, 46</w:t>
      </w:r>
    </w:p>
    <w:p w:rsidR="00A10CED" w:rsidRDefault="00A10CED">
      <w:pPr>
        <w:pStyle w:val="Index1"/>
        <w:tabs>
          <w:tab w:val="right" w:pos="5030"/>
        </w:tabs>
        <w:rPr>
          <w:noProof/>
        </w:rPr>
      </w:pPr>
      <w:r>
        <w:rPr>
          <w:noProof/>
        </w:rPr>
        <w:t>Windows Server 2012 R2, 46</w:t>
      </w:r>
    </w:p>
    <w:p w:rsidR="00A10CED" w:rsidRDefault="00A10CED">
      <w:pPr>
        <w:pStyle w:val="Index1"/>
        <w:tabs>
          <w:tab w:val="right" w:pos="5030"/>
        </w:tabs>
        <w:rPr>
          <w:noProof/>
        </w:rPr>
      </w:pPr>
      <w:r>
        <w:rPr>
          <w:noProof/>
        </w:rPr>
        <w:t>Windows Server 2016 Active Directory Haklar Yönetim Hizmetleri CAL'si, 45</w:t>
      </w:r>
    </w:p>
    <w:p w:rsidR="00A10CED" w:rsidRDefault="00A10CED">
      <w:pPr>
        <w:pStyle w:val="Index1"/>
        <w:tabs>
          <w:tab w:val="right" w:pos="5030"/>
        </w:tabs>
        <w:rPr>
          <w:noProof/>
        </w:rPr>
      </w:pPr>
      <w:r>
        <w:rPr>
          <w:noProof/>
        </w:rPr>
        <w:t>Windows Server 2016 Active Directory Haklar Yönetim Hizmetleri Harici Bağlayıcısı, 45</w:t>
      </w:r>
    </w:p>
    <w:p w:rsidR="00A10CED" w:rsidRDefault="00A10CED">
      <w:pPr>
        <w:pStyle w:val="Index1"/>
        <w:tabs>
          <w:tab w:val="right" w:pos="5030"/>
        </w:tabs>
        <w:rPr>
          <w:noProof/>
        </w:rPr>
      </w:pPr>
      <w:r>
        <w:rPr>
          <w:noProof/>
        </w:rPr>
        <w:t>Windows Server 2016 CAL, 45</w:t>
      </w:r>
    </w:p>
    <w:p w:rsidR="00A10CED" w:rsidRDefault="00A10CED">
      <w:pPr>
        <w:pStyle w:val="Index1"/>
        <w:tabs>
          <w:tab w:val="right" w:pos="5030"/>
        </w:tabs>
        <w:rPr>
          <w:noProof/>
        </w:rPr>
      </w:pPr>
      <w:r>
        <w:rPr>
          <w:noProof/>
        </w:rPr>
        <w:t>Windows Server 2016 CAL'ı, 45</w:t>
      </w:r>
    </w:p>
    <w:p w:rsidR="00A10CED" w:rsidRDefault="00A10CED">
      <w:pPr>
        <w:pStyle w:val="Index1"/>
        <w:tabs>
          <w:tab w:val="right" w:pos="5030"/>
        </w:tabs>
        <w:rPr>
          <w:noProof/>
        </w:rPr>
      </w:pPr>
      <w:r>
        <w:rPr>
          <w:noProof/>
        </w:rPr>
        <w:t>Windows Server 2016 Datacenter (16 paket Çekirdek Lisansı), 45</w:t>
      </w:r>
    </w:p>
    <w:p w:rsidR="00A10CED" w:rsidRDefault="00A10CED">
      <w:pPr>
        <w:pStyle w:val="Index1"/>
        <w:tabs>
          <w:tab w:val="right" w:pos="5030"/>
        </w:tabs>
        <w:rPr>
          <w:noProof/>
        </w:rPr>
      </w:pPr>
      <w:r>
        <w:rPr>
          <w:noProof/>
        </w:rPr>
        <w:t>Windows Server 2016 Datacenter (2 paket Çekirdek Lisansı), 45</w:t>
      </w:r>
    </w:p>
    <w:p w:rsidR="00A10CED" w:rsidRDefault="00A10CED">
      <w:pPr>
        <w:pStyle w:val="Index1"/>
        <w:tabs>
          <w:tab w:val="right" w:pos="5030"/>
        </w:tabs>
        <w:rPr>
          <w:noProof/>
        </w:rPr>
      </w:pPr>
      <w:r>
        <w:rPr>
          <w:noProof/>
        </w:rPr>
        <w:t>Windows Server 2016 Essentials, 45</w:t>
      </w:r>
    </w:p>
    <w:p w:rsidR="00A10CED" w:rsidRDefault="00A10CED">
      <w:pPr>
        <w:pStyle w:val="Index1"/>
        <w:tabs>
          <w:tab w:val="right" w:pos="5030"/>
        </w:tabs>
        <w:rPr>
          <w:noProof/>
        </w:rPr>
      </w:pPr>
      <w:r>
        <w:rPr>
          <w:noProof/>
        </w:rPr>
        <w:t>Windows Server 2016 Harici Bağlayıcı, 45</w:t>
      </w:r>
    </w:p>
    <w:p w:rsidR="00A10CED" w:rsidRDefault="00A10CED">
      <w:pPr>
        <w:pStyle w:val="Index1"/>
        <w:tabs>
          <w:tab w:val="right" w:pos="5030"/>
        </w:tabs>
        <w:rPr>
          <w:noProof/>
        </w:rPr>
      </w:pPr>
      <w:r>
        <w:rPr>
          <w:noProof/>
        </w:rPr>
        <w:t>Windows Server 2016 Standard (16 paket Çekirdek Lisansı), 45</w:t>
      </w:r>
    </w:p>
    <w:p w:rsidR="00A10CED" w:rsidRDefault="00A10CED">
      <w:pPr>
        <w:pStyle w:val="Index1"/>
        <w:tabs>
          <w:tab w:val="right" w:pos="5030"/>
        </w:tabs>
        <w:rPr>
          <w:noProof/>
        </w:rPr>
      </w:pPr>
      <w:r>
        <w:rPr>
          <w:noProof/>
        </w:rPr>
        <w:t>Windows Server 2016 Standard (2 paket Çekirdek Lisansı), 45</w:t>
      </w:r>
    </w:p>
    <w:p w:rsidR="00A10CED" w:rsidRDefault="00A10CED">
      <w:pPr>
        <w:pStyle w:val="Index1"/>
        <w:tabs>
          <w:tab w:val="right" w:pos="5030"/>
        </w:tabs>
        <w:rPr>
          <w:noProof/>
        </w:rPr>
      </w:pPr>
      <w:r>
        <w:rPr>
          <w:noProof/>
        </w:rPr>
        <w:t>Windows Server 2016 Uzak Masaüstü Hizmetleri CAL, 45</w:t>
      </w:r>
    </w:p>
    <w:p w:rsidR="00A10CED" w:rsidRDefault="00A10CED">
      <w:pPr>
        <w:pStyle w:val="Index1"/>
        <w:tabs>
          <w:tab w:val="right" w:pos="5030"/>
        </w:tabs>
        <w:rPr>
          <w:noProof/>
        </w:rPr>
      </w:pPr>
      <w:r>
        <w:rPr>
          <w:noProof/>
        </w:rPr>
        <w:t>Windows Server 2016 Uzak Masaüstü Hizmetleri Harici Bağlayıcı, 45</w:t>
      </w:r>
    </w:p>
    <w:p w:rsidR="00A10CED" w:rsidRDefault="00A10CED">
      <w:pPr>
        <w:pStyle w:val="Index1"/>
        <w:tabs>
          <w:tab w:val="right" w:pos="5030"/>
        </w:tabs>
        <w:rPr>
          <w:noProof/>
        </w:rPr>
      </w:pPr>
      <w:r>
        <w:rPr>
          <w:noProof/>
        </w:rPr>
        <w:t>Windows Server Datacenter, 79, 83, 85</w:t>
      </w:r>
    </w:p>
    <w:p w:rsidR="00A10CED" w:rsidRDefault="00A10CED">
      <w:pPr>
        <w:pStyle w:val="Index1"/>
        <w:tabs>
          <w:tab w:val="right" w:pos="5030"/>
        </w:tabs>
        <w:rPr>
          <w:noProof/>
        </w:rPr>
      </w:pPr>
      <w:r>
        <w:rPr>
          <w:noProof/>
        </w:rPr>
        <w:t>Windows Server Datacenter (2 paket Çekirdek Lisansı), 17</w:t>
      </w:r>
    </w:p>
    <w:p w:rsidR="00A10CED" w:rsidRDefault="00A10CED">
      <w:pPr>
        <w:pStyle w:val="Index1"/>
        <w:tabs>
          <w:tab w:val="right" w:pos="5030"/>
        </w:tabs>
        <w:rPr>
          <w:noProof/>
        </w:rPr>
      </w:pPr>
      <w:r>
        <w:rPr>
          <w:noProof/>
        </w:rPr>
        <w:t>Windows Server Enterprise, 47, 79</w:t>
      </w:r>
    </w:p>
    <w:p w:rsidR="00A10CED" w:rsidRDefault="00A10CED">
      <w:pPr>
        <w:pStyle w:val="Index1"/>
        <w:tabs>
          <w:tab w:val="right" w:pos="5030"/>
        </w:tabs>
        <w:rPr>
          <w:noProof/>
        </w:rPr>
      </w:pPr>
      <w:r>
        <w:rPr>
          <w:noProof/>
        </w:rPr>
        <w:t>Windows Server HPC Edition, 47</w:t>
      </w:r>
    </w:p>
    <w:p w:rsidR="00A10CED" w:rsidRDefault="00A10CED">
      <w:pPr>
        <w:pStyle w:val="Index1"/>
        <w:tabs>
          <w:tab w:val="right" w:pos="5030"/>
        </w:tabs>
        <w:rPr>
          <w:noProof/>
        </w:rPr>
      </w:pPr>
      <w:r>
        <w:rPr>
          <w:noProof/>
        </w:rPr>
        <w:t>Windows Server Kapsayıcı, 73</w:t>
      </w:r>
    </w:p>
    <w:p w:rsidR="00A10CED" w:rsidRDefault="00A10CED">
      <w:pPr>
        <w:pStyle w:val="Index1"/>
        <w:tabs>
          <w:tab w:val="right" w:pos="5030"/>
        </w:tabs>
        <w:rPr>
          <w:noProof/>
        </w:rPr>
      </w:pPr>
      <w:r>
        <w:rPr>
          <w:noProof/>
        </w:rPr>
        <w:t>Windows Server Standard, 78, 83, 85</w:t>
      </w:r>
    </w:p>
    <w:p w:rsidR="00A10CED" w:rsidRDefault="00A10CED">
      <w:pPr>
        <w:pStyle w:val="Index1"/>
        <w:tabs>
          <w:tab w:val="right" w:pos="5030"/>
        </w:tabs>
        <w:rPr>
          <w:noProof/>
        </w:rPr>
      </w:pPr>
      <w:r>
        <w:rPr>
          <w:noProof/>
        </w:rPr>
        <w:t>Windows Server Standard (2 paket Çekirdek Lisansı), 17</w:t>
      </w:r>
    </w:p>
    <w:p w:rsidR="00A10CED" w:rsidRDefault="00A10CED">
      <w:pPr>
        <w:pStyle w:val="Index1"/>
        <w:tabs>
          <w:tab w:val="right" w:pos="5030"/>
        </w:tabs>
        <w:rPr>
          <w:noProof/>
        </w:rPr>
      </w:pPr>
      <w:r>
        <w:rPr>
          <w:noProof/>
        </w:rPr>
        <w:t>Windows Small Business Server, 47</w:t>
      </w:r>
    </w:p>
    <w:p w:rsidR="00A10CED" w:rsidRDefault="00A10CED">
      <w:pPr>
        <w:pStyle w:val="Index1"/>
        <w:tabs>
          <w:tab w:val="right" w:pos="5030"/>
        </w:tabs>
        <w:rPr>
          <w:noProof/>
        </w:rPr>
      </w:pPr>
      <w:r>
        <w:rPr>
          <w:noProof/>
        </w:rPr>
        <w:t>Windows Vista, 40</w:t>
      </w:r>
    </w:p>
    <w:p w:rsidR="00A10CED" w:rsidRDefault="00A10CED">
      <w:pPr>
        <w:pStyle w:val="Index1"/>
        <w:tabs>
          <w:tab w:val="right" w:pos="5030"/>
        </w:tabs>
        <w:rPr>
          <w:noProof/>
        </w:rPr>
      </w:pPr>
      <w:r>
        <w:rPr>
          <w:noProof/>
        </w:rPr>
        <w:t>Windows XP, 40</w:t>
      </w:r>
    </w:p>
    <w:p w:rsidR="00A10CED" w:rsidRDefault="00A10CED">
      <w:pPr>
        <w:pStyle w:val="Index1"/>
        <w:tabs>
          <w:tab w:val="right" w:pos="5030"/>
        </w:tabs>
        <w:rPr>
          <w:noProof/>
        </w:rPr>
      </w:pPr>
      <w:r>
        <w:rPr>
          <w:noProof/>
        </w:rPr>
        <w:t>Windows XP Embedded, 40</w:t>
      </w:r>
    </w:p>
    <w:p w:rsidR="00A10CED" w:rsidRDefault="00A10CED">
      <w:pPr>
        <w:pStyle w:val="Index1"/>
        <w:tabs>
          <w:tab w:val="right" w:pos="5030"/>
        </w:tabs>
        <w:rPr>
          <w:noProof/>
        </w:rPr>
      </w:pPr>
      <w:r>
        <w:rPr>
          <w:noProof/>
        </w:rPr>
        <w:t>Word 2016, 21</w:t>
      </w:r>
    </w:p>
    <w:p w:rsidR="00A10CED" w:rsidRDefault="00A10CED">
      <w:pPr>
        <w:pStyle w:val="Index1"/>
        <w:tabs>
          <w:tab w:val="right" w:pos="5030"/>
        </w:tabs>
        <w:rPr>
          <w:noProof/>
        </w:rPr>
      </w:pPr>
      <w:r>
        <w:rPr>
          <w:noProof/>
        </w:rPr>
        <w:t>Workplace Analytics, 65</w:t>
      </w:r>
    </w:p>
    <w:p w:rsidR="00A10CED" w:rsidRDefault="00A10CED">
      <w:pPr>
        <w:pStyle w:val="Index1"/>
        <w:tabs>
          <w:tab w:val="right" w:pos="5030"/>
        </w:tabs>
        <w:rPr>
          <w:noProof/>
        </w:rPr>
      </w:pPr>
      <w:r>
        <w:rPr>
          <w:noProof/>
        </w:rPr>
        <w:t>Yetenek için Microsoft Dynamics 365, Enterprise edition, 57</w:t>
      </w:r>
    </w:p>
    <w:p w:rsidR="00A10CED" w:rsidRDefault="00A10CED">
      <w:pPr>
        <w:pStyle w:val="Index1"/>
        <w:tabs>
          <w:tab w:val="right" w:pos="5030"/>
        </w:tabs>
        <w:rPr>
          <w:noProof/>
        </w:rPr>
      </w:pPr>
      <w:r>
        <w:rPr>
          <w:noProof/>
        </w:rPr>
        <w:t>Yetenek için Microsoft Dynamics 365, Enterprise edition Eklentisi, 57</w:t>
      </w:r>
    </w:p>
    <w:p w:rsidR="00A10CED" w:rsidRDefault="00A10CED">
      <w:pPr>
        <w:pStyle w:val="Index1"/>
        <w:tabs>
          <w:tab w:val="right" w:pos="5030"/>
        </w:tabs>
        <w:rPr>
          <w:noProof/>
        </w:rPr>
      </w:pPr>
      <w:r>
        <w:rPr>
          <w:noProof/>
        </w:rPr>
        <w:t>Yetenek için Microsoft Dynamics 365, Enterprise edition YG'den Geçiş, 57</w:t>
      </w:r>
    </w:p>
    <w:p w:rsidR="00A10CED" w:rsidRDefault="00A10CED">
      <w:pPr>
        <w:pStyle w:val="Index1"/>
        <w:tabs>
          <w:tab w:val="right" w:pos="5030"/>
        </w:tabs>
        <w:rPr>
          <w:noProof/>
        </w:rPr>
      </w:pPr>
      <w:r>
        <w:rPr>
          <w:noProof/>
        </w:rPr>
        <w:t>YG'li - YG'den Geçiş Kullanıcı Başına Windows 10 Enterprise E3, 38</w:t>
      </w:r>
    </w:p>
    <w:p w:rsidR="00A10CED" w:rsidRDefault="00A10CED">
      <w:pPr>
        <w:pStyle w:val="Index1"/>
        <w:tabs>
          <w:tab w:val="right" w:pos="5030"/>
        </w:tabs>
        <w:rPr>
          <w:noProof/>
        </w:rPr>
      </w:pPr>
      <w:r>
        <w:rPr>
          <w:noProof/>
        </w:rPr>
        <w:t>YG'li - YG'den Geçiş Kullanıcı Başına Windows 10 Enterprise E5, 38</w:t>
      </w:r>
    </w:p>
    <w:p w:rsidR="00A10CED" w:rsidRDefault="00A10CED">
      <w:pPr>
        <w:pStyle w:val="Index1"/>
        <w:tabs>
          <w:tab w:val="right" w:pos="5030"/>
        </w:tabs>
        <w:rPr>
          <w:noProof/>
        </w:rPr>
      </w:pPr>
      <w:r>
        <w:rPr>
          <w:noProof/>
        </w:rPr>
        <w:t>YG'li Cihaz Başına Windows 10 Enterprise E3, 38</w:t>
      </w:r>
    </w:p>
    <w:p w:rsidR="00A10CED" w:rsidRDefault="00A10CED">
      <w:pPr>
        <w:pStyle w:val="Index1"/>
        <w:tabs>
          <w:tab w:val="right" w:pos="5030"/>
        </w:tabs>
        <w:rPr>
          <w:noProof/>
        </w:rPr>
      </w:pPr>
      <w:r>
        <w:rPr>
          <w:noProof/>
        </w:rPr>
        <w:t>YG'li Cihaz veya Kullanıcı Başına Windows 10 Enterprise E5, 38</w:t>
      </w:r>
    </w:p>
    <w:p w:rsidR="00A10CED" w:rsidRDefault="00A10CED">
      <w:pPr>
        <w:pStyle w:val="Index1"/>
        <w:tabs>
          <w:tab w:val="right" w:pos="5030"/>
        </w:tabs>
        <w:rPr>
          <w:noProof/>
        </w:rPr>
      </w:pPr>
      <w:r>
        <w:rPr>
          <w:noProof/>
        </w:rPr>
        <w:t>YG'li Kullanıcı Başına Windows 10 Enterprise E3, 38</w:t>
      </w:r>
    </w:p>
    <w:p w:rsidR="00A10CED" w:rsidRDefault="00A10CED">
      <w:pPr>
        <w:pStyle w:val="ProductList-Body"/>
        <w:rPr>
          <w:noProof/>
        </w:rPr>
        <w:sectPr w:rsidR="00A10CED" w:rsidSect="00A10CED">
          <w:type w:val="continuous"/>
          <w:pgSz w:w="12240" w:h="15840" w:code="1"/>
          <w:pgMar w:top="1170" w:right="720" w:bottom="720" w:left="720" w:header="432" w:footer="288" w:gutter="0"/>
          <w:cols w:num="2" w:space="720"/>
        </w:sectPr>
      </w:pPr>
    </w:p>
    <w:p w:rsidR="00E83483" w:rsidRDefault="005C1F5B">
      <w:pPr>
        <w:pStyle w:val="ProductList-Body"/>
        <w:sectPr w:rsidR="00E83483" w:rsidSect="00A10CED">
          <w:type w:val="continuous"/>
          <w:pgSz w:w="12240" w:h="15840" w:code="1"/>
          <w:pgMar w:top="1170" w:right="720" w:bottom="720" w:left="720" w:header="432" w:footer="288" w:gutter="0"/>
          <w:cols w:num="2" w:space="360"/>
        </w:sectPr>
      </w:pPr>
      <w:r>
        <w:fldChar w:fldCharType="end"/>
      </w:r>
    </w:p>
    <w:p w:rsidR="00E83483" w:rsidRDefault="00E83483">
      <w:pPr>
        <w:pStyle w:val="ProductList-Body"/>
      </w:pPr>
    </w:p>
    <w:sectPr w:rsidR="00E8348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6B21" w:rsidRDefault="00386B21" w:rsidP="007C7D4D">
      <w:pPr>
        <w:spacing w:after="0"/>
      </w:pPr>
      <w:r>
        <w:separator/>
      </w:r>
    </w:p>
    <w:p w:rsidR="00386B21" w:rsidRDefault="00386B21"/>
  </w:endnote>
  <w:endnote w:type="continuationSeparator" w:id="0">
    <w:p w:rsidR="00386B21" w:rsidRDefault="00386B21" w:rsidP="007C7D4D">
      <w:pPr>
        <w:spacing w:after="0"/>
      </w:pPr>
      <w:r>
        <w:continuationSeparator/>
      </w:r>
    </w:p>
    <w:p w:rsidR="00386B21" w:rsidRDefault="00386B21"/>
  </w:endnote>
  <w:endnote w:type="continuationNotice" w:id="1">
    <w:p w:rsidR="00386B21" w:rsidRDefault="00386B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1F9A" w:rsidRDefault="005C1F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4">
            <w:r w:rsidR="005C1F5B">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844">
            <w:r w:rsidR="005C1F5B">
              <w:rPr>
                <w:color w:val="00467F"/>
                <w:u w:val="single"/>
              </w:rPr>
              <w:t>Dizin</w:t>
            </w:r>
          </w:hyperlink>
        </w:p>
      </w:tc>
    </w:tr>
  </w:tbl>
  <w:p w:rsidR="00E83483" w:rsidRDefault="00E8348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3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842">
            <w:r w:rsidR="005C1F5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1">
            <w:r w:rsidR="005C1F5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36">
            <w:r w:rsidR="005C1F5B">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7">
            <w:r w:rsidR="005C1F5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8">
            <w:r w:rsidR="005C1F5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49">
            <w:r w:rsidR="005C1F5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3483" w:rsidRDefault="00D66051">
          <w:pPr>
            <w:pStyle w:val="PURFooterText"/>
            <w:jc w:val="center"/>
          </w:pPr>
          <w:hyperlink w:anchor="_Sec591">
            <w:r w:rsidR="005C1F5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3483" w:rsidRDefault="00E83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3483" w:rsidRDefault="00D66051">
          <w:pPr>
            <w:pStyle w:val="PURFooterText"/>
            <w:jc w:val="center"/>
          </w:pPr>
          <w:hyperlink w:anchor="_Sec844">
            <w:r w:rsidR="005C1F5B">
              <w:rPr>
                <w:color w:val="00467F"/>
                <w:u w:val="single"/>
              </w:rPr>
              <w:t>Dizin</w:t>
            </w:r>
          </w:hyperlink>
        </w:p>
      </w:tc>
    </w:tr>
  </w:tbl>
  <w:p w:rsidR="00E83483" w:rsidRDefault="00E834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6B21" w:rsidRDefault="00386B21" w:rsidP="007C7D4D">
      <w:pPr>
        <w:spacing w:after="0"/>
      </w:pPr>
      <w:r>
        <w:separator/>
      </w:r>
    </w:p>
    <w:p w:rsidR="00386B21" w:rsidRDefault="00386B21"/>
  </w:footnote>
  <w:footnote w:type="continuationSeparator" w:id="0">
    <w:p w:rsidR="00386B21" w:rsidRDefault="00386B21" w:rsidP="007C7D4D">
      <w:pPr>
        <w:spacing w:after="0"/>
      </w:pPr>
      <w:r>
        <w:continuationSeparator/>
      </w:r>
    </w:p>
    <w:p w:rsidR="00386B21" w:rsidRDefault="00386B21"/>
  </w:footnote>
  <w:footnote w:type="continuationNotice" w:id="1">
    <w:p w:rsidR="00386B21" w:rsidRDefault="00386B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73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89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rsidR="00A10CED">
            <w:rPr>
              <w:noProof/>
            </w:rPr>
            <w:t>103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83483">
      <w:tc>
        <w:tcPr>
          <w:tcW w:w="8560" w:type="dxa"/>
        </w:tcPr>
        <w:p w:rsidR="00E83483" w:rsidRDefault="005C1F5B">
          <w:pPr>
            <w:pStyle w:val="PURHeaderText"/>
          </w:pPr>
          <w:r>
            <w:t>Microsoft Toplu Lisanslama Ürün Koşulları (Dünya Çapında Türkçe, Mart 2018)</w:t>
          </w:r>
        </w:p>
      </w:tc>
      <w:tc>
        <w:tcPr>
          <w:tcW w:w="3680" w:type="dxa"/>
        </w:tcPr>
        <w:p w:rsidR="00E83483" w:rsidRDefault="005C1F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2E75"/>
    <w:multiLevelType w:val="multilevel"/>
    <w:tmpl w:val="E9561F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6137D"/>
    <w:multiLevelType w:val="multilevel"/>
    <w:tmpl w:val="D3169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F65D1"/>
    <w:multiLevelType w:val="multilevel"/>
    <w:tmpl w:val="B172F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4067B"/>
    <w:multiLevelType w:val="multilevel"/>
    <w:tmpl w:val="8E583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C3F13"/>
    <w:multiLevelType w:val="multilevel"/>
    <w:tmpl w:val="12968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436B3"/>
    <w:multiLevelType w:val="multilevel"/>
    <w:tmpl w:val="6AD040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02608"/>
    <w:multiLevelType w:val="multilevel"/>
    <w:tmpl w:val="6DD4F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C3F9D"/>
    <w:multiLevelType w:val="multilevel"/>
    <w:tmpl w:val="79AC5F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DA4A09"/>
    <w:multiLevelType w:val="multilevel"/>
    <w:tmpl w:val="0096B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53EB0"/>
    <w:multiLevelType w:val="multilevel"/>
    <w:tmpl w:val="2F1A7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4B35DE"/>
    <w:multiLevelType w:val="multilevel"/>
    <w:tmpl w:val="916A2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B74AB"/>
    <w:multiLevelType w:val="multilevel"/>
    <w:tmpl w:val="31C4A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F5B97"/>
    <w:multiLevelType w:val="multilevel"/>
    <w:tmpl w:val="0C904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05FBB"/>
    <w:multiLevelType w:val="multilevel"/>
    <w:tmpl w:val="86A62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B4EE9"/>
    <w:multiLevelType w:val="multilevel"/>
    <w:tmpl w:val="F852E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9B1437"/>
    <w:multiLevelType w:val="multilevel"/>
    <w:tmpl w:val="78609F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76EB1"/>
    <w:multiLevelType w:val="multilevel"/>
    <w:tmpl w:val="8696A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3F36E4"/>
    <w:multiLevelType w:val="multilevel"/>
    <w:tmpl w:val="FE28D5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F089F"/>
    <w:multiLevelType w:val="multilevel"/>
    <w:tmpl w:val="F08E0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A72EC"/>
    <w:multiLevelType w:val="multilevel"/>
    <w:tmpl w:val="3C24A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61A57"/>
    <w:multiLevelType w:val="multilevel"/>
    <w:tmpl w:val="788E8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472BC6"/>
    <w:multiLevelType w:val="multilevel"/>
    <w:tmpl w:val="31CA8E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202D7"/>
    <w:multiLevelType w:val="multilevel"/>
    <w:tmpl w:val="3EB62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591084"/>
    <w:multiLevelType w:val="multilevel"/>
    <w:tmpl w:val="A23A0F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E10D42"/>
    <w:multiLevelType w:val="multilevel"/>
    <w:tmpl w:val="9D4A9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7D560F"/>
    <w:multiLevelType w:val="multilevel"/>
    <w:tmpl w:val="6CAA4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B4011B"/>
    <w:multiLevelType w:val="multilevel"/>
    <w:tmpl w:val="0E901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D515AB"/>
    <w:multiLevelType w:val="multilevel"/>
    <w:tmpl w:val="F5B6C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E6FA1"/>
    <w:multiLevelType w:val="multilevel"/>
    <w:tmpl w:val="86A28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E3350C"/>
    <w:multiLevelType w:val="multilevel"/>
    <w:tmpl w:val="7422C6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7A3FE1"/>
    <w:multiLevelType w:val="multilevel"/>
    <w:tmpl w:val="C010B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F2F7B"/>
    <w:multiLevelType w:val="multilevel"/>
    <w:tmpl w:val="9DBC9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4013A1"/>
    <w:multiLevelType w:val="multilevel"/>
    <w:tmpl w:val="6D68A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AE2D2A"/>
    <w:multiLevelType w:val="multilevel"/>
    <w:tmpl w:val="B35A1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204441"/>
    <w:multiLevelType w:val="multilevel"/>
    <w:tmpl w:val="6F4AE9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FD551E"/>
    <w:multiLevelType w:val="multilevel"/>
    <w:tmpl w:val="2DFC9E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244CE"/>
    <w:multiLevelType w:val="multilevel"/>
    <w:tmpl w:val="93628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33F5472"/>
    <w:multiLevelType w:val="multilevel"/>
    <w:tmpl w:val="B8D2D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380D71"/>
    <w:multiLevelType w:val="multilevel"/>
    <w:tmpl w:val="AE22DD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541FD6"/>
    <w:multiLevelType w:val="multilevel"/>
    <w:tmpl w:val="1F52DA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7223CE"/>
    <w:multiLevelType w:val="multilevel"/>
    <w:tmpl w:val="8F706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5D6F70"/>
    <w:multiLevelType w:val="multilevel"/>
    <w:tmpl w:val="F6780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B571BF"/>
    <w:multiLevelType w:val="multilevel"/>
    <w:tmpl w:val="DB2CB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2538FA"/>
    <w:multiLevelType w:val="multilevel"/>
    <w:tmpl w:val="0C3CB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E46300"/>
    <w:multiLevelType w:val="multilevel"/>
    <w:tmpl w:val="73A89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1C45B5"/>
    <w:multiLevelType w:val="multilevel"/>
    <w:tmpl w:val="D4BCDE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BE0027"/>
    <w:multiLevelType w:val="multilevel"/>
    <w:tmpl w:val="1C78A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FA7A64"/>
    <w:multiLevelType w:val="multilevel"/>
    <w:tmpl w:val="428A0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314618"/>
    <w:multiLevelType w:val="multilevel"/>
    <w:tmpl w:val="77C8C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181E84"/>
    <w:multiLevelType w:val="multilevel"/>
    <w:tmpl w:val="B0A8C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2576EE"/>
    <w:multiLevelType w:val="multilevel"/>
    <w:tmpl w:val="98D6E5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3A41DC"/>
    <w:multiLevelType w:val="multilevel"/>
    <w:tmpl w:val="9C025D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7C3A10"/>
    <w:multiLevelType w:val="multilevel"/>
    <w:tmpl w:val="48C88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E429BB"/>
    <w:multiLevelType w:val="multilevel"/>
    <w:tmpl w:val="34002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D46961"/>
    <w:multiLevelType w:val="multilevel"/>
    <w:tmpl w:val="F90AB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15229F"/>
    <w:multiLevelType w:val="multilevel"/>
    <w:tmpl w:val="CEECC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FA6A94"/>
    <w:multiLevelType w:val="multilevel"/>
    <w:tmpl w:val="E0CA4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216E17"/>
    <w:multiLevelType w:val="multilevel"/>
    <w:tmpl w:val="5C386E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E3268"/>
    <w:multiLevelType w:val="multilevel"/>
    <w:tmpl w:val="1B4CB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15"/>
  </w:num>
  <w:num w:numId="4">
    <w:abstractNumId w:val="31"/>
  </w:num>
  <w:num w:numId="5">
    <w:abstractNumId w:val="13"/>
  </w:num>
  <w:num w:numId="6">
    <w:abstractNumId w:val="14"/>
  </w:num>
  <w:num w:numId="7">
    <w:abstractNumId w:val="19"/>
  </w:num>
  <w:num w:numId="8">
    <w:abstractNumId w:val="60"/>
  </w:num>
  <w:num w:numId="9">
    <w:abstractNumId w:val="47"/>
  </w:num>
  <w:num w:numId="10">
    <w:abstractNumId w:val="4"/>
  </w:num>
  <w:num w:numId="11">
    <w:abstractNumId w:val="56"/>
  </w:num>
  <w:num w:numId="12">
    <w:abstractNumId w:val="43"/>
  </w:num>
  <w:num w:numId="13">
    <w:abstractNumId w:val="27"/>
  </w:num>
  <w:num w:numId="14">
    <w:abstractNumId w:val="0"/>
  </w:num>
  <w:num w:numId="15">
    <w:abstractNumId w:val="16"/>
  </w:num>
  <w:num w:numId="16">
    <w:abstractNumId w:val="2"/>
  </w:num>
  <w:num w:numId="17">
    <w:abstractNumId w:val="45"/>
  </w:num>
  <w:num w:numId="18">
    <w:abstractNumId w:val="29"/>
  </w:num>
  <w:num w:numId="19">
    <w:abstractNumId w:val="25"/>
  </w:num>
  <w:num w:numId="20">
    <w:abstractNumId w:val="30"/>
  </w:num>
  <w:num w:numId="21">
    <w:abstractNumId w:val="8"/>
  </w:num>
  <w:num w:numId="22">
    <w:abstractNumId w:val="6"/>
  </w:num>
  <w:num w:numId="23">
    <w:abstractNumId w:val="11"/>
  </w:num>
  <w:num w:numId="24">
    <w:abstractNumId w:val="46"/>
  </w:num>
  <w:num w:numId="25">
    <w:abstractNumId w:val="1"/>
  </w:num>
  <w:num w:numId="26">
    <w:abstractNumId w:val="9"/>
  </w:num>
  <w:num w:numId="27">
    <w:abstractNumId w:val="26"/>
  </w:num>
  <w:num w:numId="28">
    <w:abstractNumId w:val="48"/>
  </w:num>
  <w:num w:numId="29">
    <w:abstractNumId w:val="24"/>
  </w:num>
  <w:num w:numId="30">
    <w:abstractNumId w:val="23"/>
  </w:num>
  <w:num w:numId="31">
    <w:abstractNumId w:val="50"/>
  </w:num>
  <w:num w:numId="32">
    <w:abstractNumId w:val="40"/>
  </w:num>
  <w:num w:numId="33">
    <w:abstractNumId w:val="17"/>
  </w:num>
  <w:num w:numId="34">
    <w:abstractNumId w:val="37"/>
  </w:num>
  <w:num w:numId="35">
    <w:abstractNumId w:val="55"/>
  </w:num>
  <w:num w:numId="36">
    <w:abstractNumId w:val="20"/>
  </w:num>
  <w:num w:numId="37">
    <w:abstractNumId w:val="58"/>
  </w:num>
  <w:num w:numId="38">
    <w:abstractNumId w:val="21"/>
  </w:num>
  <w:num w:numId="39">
    <w:abstractNumId w:val="57"/>
  </w:num>
  <w:num w:numId="40">
    <w:abstractNumId w:val="35"/>
  </w:num>
  <w:num w:numId="41">
    <w:abstractNumId w:val="18"/>
  </w:num>
  <w:num w:numId="42">
    <w:abstractNumId w:val="3"/>
  </w:num>
  <w:num w:numId="43">
    <w:abstractNumId w:val="49"/>
  </w:num>
  <w:num w:numId="44">
    <w:abstractNumId w:val="44"/>
  </w:num>
  <w:num w:numId="45">
    <w:abstractNumId w:val="51"/>
  </w:num>
  <w:num w:numId="46">
    <w:abstractNumId w:val="32"/>
  </w:num>
  <w:num w:numId="47">
    <w:abstractNumId w:val="42"/>
  </w:num>
  <w:num w:numId="48">
    <w:abstractNumId w:val="39"/>
  </w:num>
  <w:num w:numId="49">
    <w:abstractNumId w:val="41"/>
  </w:num>
  <w:num w:numId="50">
    <w:abstractNumId w:val="33"/>
  </w:num>
  <w:num w:numId="51">
    <w:abstractNumId w:val="22"/>
  </w:num>
  <w:num w:numId="52">
    <w:abstractNumId w:val="7"/>
  </w:num>
  <w:num w:numId="53">
    <w:abstractNumId w:val="28"/>
  </w:num>
  <w:num w:numId="54">
    <w:abstractNumId w:val="59"/>
  </w:num>
  <w:num w:numId="55">
    <w:abstractNumId w:val="54"/>
  </w:num>
  <w:num w:numId="56">
    <w:abstractNumId w:val="10"/>
  </w:num>
  <w:num w:numId="57">
    <w:abstractNumId w:val="5"/>
  </w:num>
  <w:num w:numId="58">
    <w:abstractNumId w:val="36"/>
  </w:num>
  <w:num w:numId="59">
    <w:abstractNumId w:val="53"/>
  </w:num>
  <w:num w:numId="60">
    <w:abstractNumId w:val="52"/>
  </w:num>
  <w:num w:numId="61">
    <w:abstractNumId w:val="1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0wqrDOfnUZxWue3NGC6ee6bz3R3z1DXytSGIbopeOuoivZWq/Go4YXoNpuAKppoaRfnlmmrJ3oJdy65fRYPJg==" w:salt="wq0y09nr5AqTFL/s+IXp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B21"/>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F5B"/>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F9A"/>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158"/>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0CED"/>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051"/>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483"/>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10CED"/>
    <w:rPr>
      <w:color w:val="808080"/>
      <w:shd w:val="clear" w:color="auto" w:fill="E6E6E6"/>
    </w:rPr>
  </w:style>
  <w:style w:type="paragraph" w:styleId="Index2">
    <w:name w:val="index 2"/>
    <w:basedOn w:val="Normal"/>
    <w:next w:val="Normal"/>
    <w:autoRedefine/>
    <w:uiPriority w:val="99"/>
    <w:semiHidden/>
    <w:unhideWhenUsed/>
    <w:rsid w:val="00A10C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E0A5329-255D-475D-A80E-063E51C84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113142</Words>
  <Characters>644913</Characters>
  <Application>Microsoft Office Word</Application>
  <DocSecurity>8</DocSecurity>
  <Lines>5374</Lines>
  <Paragraphs>1513</Paragraphs>
  <ScaleCrop>false</ScaleCrop>
  <Company/>
  <LinksUpToDate>false</LinksUpToDate>
  <CharactersWithSpaces>756542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2018-03-01T07:09:00Z</dcterms:created>
  <dcterms:modified xsi:type="dcterms:W3CDTF">2018-03-01T07:09:00Z</dcterms:modified>
</cp:coreProperties>
</file>