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bookmarkStart w:id="0" w:name="_GoBack"/>
      <w:bookmarkEnd w:id="0"/>
    </w:p>
    <w:p w:rsidR="00F80229" w:rsidRDefault="00F80229">
      <w:pPr>
        <w:pStyle w:val="PURBody"/>
        <w:shd w:val="clear" w:color="auto" w:fill="00188F"/>
        <w:tabs>
          <w:tab w:val="clear" w:pos="360"/>
        </w:tabs>
        <w:ind w:right="7920" w:firstLine="360"/>
        <w:rPr>
          <w:color w:val="FFFFFF"/>
          <w:sz w:val="6"/>
          <w:szCs w:val="6"/>
        </w:rPr>
      </w:pPr>
    </w:p>
    <w:p w:rsidR="00F80229" w:rsidRDefault="009F44C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Toplu</w:t>
      </w:r>
    </w:p>
    <w:p w:rsidR="00F80229" w:rsidRDefault="009F44C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Lisanslama</w:t>
      </w:r>
    </w:p>
    <w:p w:rsidR="00F80229" w:rsidRDefault="00F80229">
      <w:pPr>
        <w:pStyle w:val="PURBody"/>
        <w:shd w:val="clear" w:color="auto" w:fill="00188F"/>
        <w:tabs>
          <w:tab w:val="clear" w:pos="360"/>
        </w:tabs>
        <w:spacing w:after="0"/>
        <w:ind w:right="7920" w:firstLine="360"/>
        <w:rPr>
          <w:color w:val="FFFFFF" w:themeColor="background1"/>
          <w:szCs w:val="18"/>
        </w:rPr>
      </w:pPr>
    </w:p>
    <w:p w:rsidR="00F80229" w:rsidRDefault="00F80229">
      <w:pPr>
        <w:pStyle w:val="PURBody"/>
        <w:shd w:val="clear" w:color="auto" w:fill="00188F"/>
        <w:tabs>
          <w:tab w:val="clear" w:pos="360"/>
        </w:tabs>
        <w:spacing w:after="0"/>
        <w:ind w:right="7920" w:firstLine="360"/>
        <w:rPr>
          <w:color w:val="FFFFFF" w:themeColor="background1"/>
          <w:szCs w:val="18"/>
        </w:rPr>
      </w:pPr>
    </w:p>
    <w:p w:rsidR="00F80229" w:rsidRDefault="00F80229">
      <w:pPr>
        <w:pStyle w:val="PURBody"/>
        <w:shd w:val="clear" w:color="auto" w:fill="00188F"/>
        <w:tabs>
          <w:tab w:val="clear" w:pos="360"/>
        </w:tabs>
        <w:spacing w:after="0"/>
        <w:ind w:right="7920" w:firstLine="360"/>
        <w:rPr>
          <w:color w:val="FFFFFF" w:themeColor="background1"/>
          <w:szCs w:val="18"/>
        </w:rPr>
      </w:pPr>
    </w:p>
    <w:p w:rsidR="00F80229" w:rsidRDefault="00F80229">
      <w:pPr>
        <w:pStyle w:val="PURBody"/>
        <w:shd w:val="clear" w:color="auto" w:fill="00188F"/>
        <w:tabs>
          <w:tab w:val="clear" w:pos="360"/>
        </w:tabs>
        <w:spacing w:after="0"/>
        <w:ind w:right="7920" w:firstLine="360"/>
        <w:rPr>
          <w:color w:val="FFFFFF" w:themeColor="background1"/>
          <w:szCs w:val="18"/>
        </w:rPr>
      </w:pPr>
    </w:p>
    <w:p w:rsidR="00F80229" w:rsidRDefault="00F80229">
      <w:pPr>
        <w:pStyle w:val="PURBody"/>
        <w:shd w:val="clear" w:color="auto" w:fill="00188F"/>
        <w:tabs>
          <w:tab w:val="clear" w:pos="360"/>
        </w:tabs>
        <w:spacing w:after="0"/>
        <w:ind w:right="7920" w:firstLine="360"/>
        <w:rPr>
          <w:color w:val="FFFFFF" w:themeColor="background1"/>
          <w:szCs w:val="18"/>
        </w:rPr>
      </w:pPr>
    </w:p>
    <w:p w:rsidR="00F80229" w:rsidRDefault="00F80229">
      <w:pPr>
        <w:pStyle w:val="PURBody"/>
        <w:shd w:val="clear" w:color="auto" w:fill="0072C6"/>
        <w:tabs>
          <w:tab w:val="clear" w:pos="360"/>
        </w:tabs>
        <w:ind w:right="1800" w:firstLine="360"/>
        <w:rPr>
          <w:sz w:val="72"/>
          <w:szCs w:val="72"/>
        </w:rPr>
      </w:pPr>
    </w:p>
    <w:p w:rsidR="00F80229" w:rsidRDefault="00F80229">
      <w:pPr>
        <w:pStyle w:val="PURBody"/>
        <w:shd w:val="clear" w:color="auto" w:fill="0072C6"/>
        <w:tabs>
          <w:tab w:val="clear" w:pos="360"/>
          <w:tab w:val="left" w:pos="180"/>
        </w:tabs>
        <w:ind w:right="1800" w:firstLine="360"/>
        <w:rPr>
          <w:color w:val="FFFFFF" w:themeColor="background1"/>
          <w:sz w:val="72"/>
          <w:szCs w:val="72"/>
        </w:rPr>
      </w:pPr>
    </w:p>
    <w:p w:rsidR="00F80229" w:rsidRDefault="009F44C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Ürün Koşulları</w:t>
      </w:r>
    </w:p>
    <w:p w:rsidR="00F80229" w:rsidRDefault="009F44C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Mayıs 2016</w:t>
      </w:r>
    </w:p>
    <w:p w:rsidR="00F80229" w:rsidRDefault="00F80229">
      <w:pPr>
        <w:pStyle w:val="PURBody"/>
        <w:shd w:val="clear" w:color="auto" w:fill="0072C6"/>
        <w:tabs>
          <w:tab w:val="clear" w:pos="360"/>
        </w:tabs>
        <w:spacing w:after="0" w:line="230" w:lineRule="auto"/>
        <w:ind w:right="1800" w:firstLine="360"/>
        <w:rPr>
          <w:color w:val="FFFFFF" w:themeColor="background1"/>
          <w:sz w:val="96"/>
          <w:szCs w:val="96"/>
        </w:rPr>
      </w:pPr>
    </w:p>
    <w:p w:rsidR="00F80229" w:rsidRDefault="009F44C6">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F80229" w:rsidRDefault="00F80229">
      <w:pPr>
        <w:sectPr w:rsidR="00F80229">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F80229" w:rsidRDefault="009F44C6">
      <w:pPr>
        <w:pStyle w:val="ProductList-SectionHeading"/>
        <w:pageBreakBefore/>
      </w:pPr>
      <w:bookmarkStart w:id="1" w:name="_Sec842"/>
      <w:r>
        <w:lastRenderedPageBreak/>
        <w:t>İçindekiler</w:t>
      </w:r>
    </w:p>
    <w:p w:rsidR="00F80229" w:rsidRDefault="00F80229">
      <w:pPr>
        <w:pStyle w:val="ProductList-Body"/>
      </w:pPr>
    </w:p>
    <w:p w:rsidR="00F80229" w:rsidRDefault="00F80229">
      <w:pPr>
        <w:sectPr w:rsidR="00F80229">
          <w:headerReference w:type="default" r:id="rId16"/>
          <w:footerReference w:type="default" r:id="rId17"/>
          <w:type w:val="continuous"/>
          <w:pgSz w:w="12240" w:h="15840" w:code="1"/>
          <w:pgMar w:top="1170" w:right="720" w:bottom="1620" w:left="720" w:header="432" w:footer="288" w:gutter="0"/>
          <w:cols w:space="360"/>
        </w:sectPr>
      </w:pPr>
    </w:p>
    <w:p w:rsidR="007D7721" w:rsidRDefault="009F44C6">
      <w:pPr>
        <w:pStyle w:val="TOC1"/>
        <w:rPr>
          <w:rFonts w:eastAsiaTheme="minorEastAsia"/>
          <w:b w:val="0"/>
          <w:caps w:val="0"/>
          <w:noProof/>
          <w:sz w:val="22"/>
          <w:szCs w:val="22"/>
        </w:rPr>
      </w:pPr>
      <w:r>
        <w:fldChar w:fldCharType="begin"/>
      </w:r>
      <w:r>
        <w:instrText xml:space="preserve"> TOC \h \f \l 1-3 </w:instrText>
      </w:r>
      <w:r>
        <w:fldChar w:fldCharType="separate"/>
      </w:r>
      <w:hyperlink w:anchor="_Toc449391400" w:history="1">
        <w:r w:rsidR="007D7721" w:rsidRPr="00E6086B">
          <w:rPr>
            <w:rStyle w:val="Hyperlink"/>
            <w:noProof/>
          </w:rPr>
          <w:t>Giriş</w:t>
        </w:r>
        <w:r w:rsidR="007D7721">
          <w:rPr>
            <w:noProof/>
          </w:rPr>
          <w:tab/>
        </w:r>
        <w:r w:rsidR="007D7721">
          <w:rPr>
            <w:noProof/>
          </w:rPr>
          <w:fldChar w:fldCharType="begin"/>
        </w:r>
        <w:r w:rsidR="007D7721">
          <w:rPr>
            <w:noProof/>
          </w:rPr>
          <w:instrText xml:space="preserve"> PAGEREF _Toc449391400 \h </w:instrText>
        </w:r>
        <w:r w:rsidR="007D7721">
          <w:rPr>
            <w:noProof/>
          </w:rPr>
        </w:r>
        <w:r w:rsidR="007D7721">
          <w:rPr>
            <w:noProof/>
          </w:rPr>
          <w:fldChar w:fldCharType="separate"/>
        </w:r>
        <w:r w:rsidR="007D7721">
          <w:rPr>
            <w:noProof/>
          </w:rPr>
          <w:t>4</w:t>
        </w:r>
        <w:r w:rsidR="007D7721">
          <w:rPr>
            <w:noProof/>
          </w:rPr>
          <w:fldChar w:fldCharType="end"/>
        </w:r>
      </w:hyperlink>
    </w:p>
    <w:p w:rsidR="007D7721" w:rsidRDefault="007D7721">
      <w:pPr>
        <w:pStyle w:val="TOC2"/>
        <w:rPr>
          <w:rFonts w:eastAsiaTheme="minorEastAsia"/>
          <w:smallCaps w:val="0"/>
          <w:sz w:val="22"/>
        </w:rPr>
      </w:pPr>
      <w:hyperlink w:anchor="_Toc449391401" w:history="1">
        <w:r w:rsidRPr="00E6086B">
          <w:rPr>
            <w:rStyle w:val="Hyperlink"/>
          </w:rPr>
          <w:t>Bu Belge Hakkında</w:t>
        </w:r>
        <w:r>
          <w:tab/>
        </w:r>
        <w:r>
          <w:fldChar w:fldCharType="begin"/>
        </w:r>
        <w:r>
          <w:instrText xml:space="preserve"> PAGEREF _Toc449391401 \h </w:instrText>
        </w:r>
        <w:r>
          <w:fldChar w:fldCharType="separate"/>
        </w:r>
        <w:r>
          <w:t>4</w:t>
        </w:r>
        <w:r>
          <w:fldChar w:fldCharType="end"/>
        </w:r>
      </w:hyperlink>
    </w:p>
    <w:p w:rsidR="007D7721" w:rsidRDefault="007D7721">
      <w:pPr>
        <w:pStyle w:val="TOC2"/>
        <w:rPr>
          <w:rFonts w:eastAsiaTheme="minorEastAsia"/>
          <w:smallCaps w:val="0"/>
          <w:sz w:val="22"/>
        </w:rPr>
      </w:pPr>
      <w:hyperlink w:anchor="_Toc449391402" w:history="1">
        <w:r w:rsidRPr="00E6086B">
          <w:rPr>
            <w:rStyle w:val="Hyperlink"/>
          </w:rPr>
          <w:t>Belge İçeriği</w:t>
        </w:r>
        <w:r>
          <w:tab/>
        </w:r>
        <w:r>
          <w:fldChar w:fldCharType="begin"/>
        </w:r>
        <w:r>
          <w:instrText xml:space="preserve"> PAGEREF _Toc449391402 \h </w:instrText>
        </w:r>
        <w:r>
          <w:fldChar w:fldCharType="separate"/>
        </w:r>
        <w:r>
          <w:t>4</w:t>
        </w:r>
        <w:r>
          <w:fldChar w:fldCharType="end"/>
        </w:r>
      </w:hyperlink>
    </w:p>
    <w:p w:rsidR="007D7721" w:rsidRDefault="007D7721">
      <w:pPr>
        <w:pStyle w:val="TOC2"/>
        <w:rPr>
          <w:rFonts w:eastAsiaTheme="minorEastAsia"/>
          <w:smallCaps w:val="0"/>
          <w:sz w:val="22"/>
        </w:rPr>
      </w:pPr>
      <w:hyperlink w:anchor="_Toc449391403" w:history="1">
        <w:r w:rsidRPr="00E6086B">
          <w:rPr>
            <w:rStyle w:val="Hyperlink"/>
          </w:rPr>
          <w:t>Bir Ürün Girişinde Nasıl Gezinilir?</w:t>
        </w:r>
        <w:r>
          <w:tab/>
        </w:r>
        <w:r>
          <w:fldChar w:fldCharType="begin"/>
        </w:r>
        <w:r>
          <w:instrText xml:space="preserve"> PAGEREF _Toc449391403 \h </w:instrText>
        </w:r>
        <w:r>
          <w:fldChar w:fldCharType="separate"/>
        </w:r>
        <w:r>
          <w:t>4</w:t>
        </w:r>
        <w:r>
          <w:fldChar w:fldCharType="end"/>
        </w:r>
      </w:hyperlink>
    </w:p>
    <w:p w:rsidR="007D7721" w:rsidRDefault="007D7721">
      <w:pPr>
        <w:pStyle w:val="TOC2"/>
        <w:rPr>
          <w:rFonts w:eastAsiaTheme="minorEastAsia"/>
          <w:smallCaps w:val="0"/>
          <w:sz w:val="22"/>
        </w:rPr>
      </w:pPr>
      <w:hyperlink w:anchor="_Toc449391404" w:history="1">
        <w:r w:rsidRPr="00E6086B">
          <w:rPr>
            <w:rStyle w:val="Hyperlink"/>
          </w:rPr>
          <w:t>Açıklamalar ve Bu Belgedeki Değişikliklerle İlgili Özetler</w:t>
        </w:r>
        <w:r>
          <w:tab/>
        </w:r>
        <w:r>
          <w:fldChar w:fldCharType="begin"/>
        </w:r>
        <w:r>
          <w:instrText xml:space="preserve"> PAGEREF _Toc449391404 \h </w:instrText>
        </w:r>
        <w:r>
          <w:fldChar w:fldCharType="separate"/>
        </w:r>
        <w:r>
          <w:t>5</w:t>
        </w:r>
        <w:r>
          <w:fldChar w:fldCharType="end"/>
        </w:r>
      </w:hyperlink>
    </w:p>
    <w:p w:rsidR="007D7721" w:rsidRDefault="007D7721">
      <w:pPr>
        <w:pStyle w:val="TOC1"/>
        <w:rPr>
          <w:rFonts w:eastAsiaTheme="minorEastAsia"/>
          <w:b w:val="0"/>
          <w:caps w:val="0"/>
          <w:noProof/>
          <w:sz w:val="22"/>
          <w:szCs w:val="22"/>
        </w:rPr>
      </w:pPr>
      <w:hyperlink w:anchor="_Toc449391405" w:history="1">
        <w:r w:rsidRPr="00E6086B">
          <w:rPr>
            <w:rStyle w:val="Hyperlink"/>
            <w:noProof/>
          </w:rPr>
          <w:t>Lisans Koşulları</w:t>
        </w:r>
        <w:r>
          <w:rPr>
            <w:noProof/>
          </w:rPr>
          <w:tab/>
        </w:r>
        <w:r>
          <w:rPr>
            <w:noProof/>
          </w:rPr>
          <w:fldChar w:fldCharType="begin"/>
        </w:r>
        <w:r>
          <w:rPr>
            <w:noProof/>
          </w:rPr>
          <w:instrText xml:space="preserve"> PAGEREF _Toc449391405 \h </w:instrText>
        </w:r>
        <w:r>
          <w:rPr>
            <w:noProof/>
          </w:rPr>
        </w:r>
        <w:r>
          <w:rPr>
            <w:noProof/>
          </w:rPr>
          <w:fldChar w:fldCharType="separate"/>
        </w:r>
        <w:r>
          <w:rPr>
            <w:noProof/>
          </w:rPr>
          <w:t>7</w:t>
        </w:r>
        <w:r>
          <w:rPr>
            <w:noProof/>
          </w:rPr>
          <w:fldChar w:fldCharType="end"/>
        </w:r>
      </w:hyperlink>
    </w:p>
    <w:p w:rsidR="007D7721" w:rsidRDefault="007D7721">
      <w:pPr>
        <w:pStyle w:val="TOC2"/>
        <w:rPr>
          <w:rFonts w:eastAsiaTheme="minorEastAsia"/>
          <w:smallCaps w:val="0"/>
          <w:sz w:val="22"/>
        </w:rPr>
      </w:pPr>
      <w:hyperlink w:anchor="_Toc449391406" w:history="1">
        <w:r w:rsidRPr="00E6086B">
          <w:rPr>
            <w:rStyle w:val="Hyperlink"/>
          </w:rPr>
          <w:t>Evrensel Lisans Koşulları</w:t>
        </w:r>
        <w:r>
          <w:tab/>
        </w:r>
        <w:r>
          <w:fldChar w:fldCharType="begin"/>
        </w:r>
        <w:r>
          <w:instrText xml:space="preserve"> PAGEREF _Toc449391406 \h </w:instrText>
        </w:r>
        <w:r>
          <w:fldChar w:fldCharType="separate"/>
        </w:r>
        <w:r>
          <w:t>7</w:t>
        </w:r>
        <w:r>
          <w:fldChar w:fldCharType="end"/>
        </w:r>
      </w:hyperlink>
    </w:p>
    <w:p w:rsidR="007D7721" w:rsidRDefault="007D7721">
      <w:pPr>
        <w:pStyle w:val="TOC2"/>
        <w:rPr>
          <w:rFonts w:eastAsiaTheme="minorEastAsia"/>
          <w:smallCaps w:val="0"/>
          <w:sz w:val="22"/>
        </w:rPr>
      </w:pPr>
      <w:hyperlink w:anchor="_Toc449391407" w:history="1">
        <w:r w:rsidRPr="00E6086B">
          <w:rPr>
            <w:rStyle w:val="Hyperlink"/>
          </w:rPr>
          <w:t>Lisans Modeli Koşulları</w:t>
        </w:r>
        <w:r>
          <w:tab/>
        </w:r>
        <w:r>
          <w:fldChar w:fldCharType="begin"/>
        </w:r>
        <w:r>
          <w:instrText xml:space="preserve"> PAGEREF _Toc449391407 \h </w:instrText>
        </w:r>
        <w:r>
          <w:fldChar w:fldCharType="separate"/>
        </w:r>
        <w:r>
          <w:t>9</w:t>
        </w:r>
        <w:r>
          <w:fldChar w:fldCharType="end"/>
        </w:r>
      </w:hyperlink>
    </w:p>
    <w:p w:rsidR="007D7721" w:rsidRDefault="007D7721">
      <w:pPr>
        <w:pStyle w:val="TOC3"/>
        <w:rPr>
          <w:rFonts w:eastAsiaTheme="minorEastAsia"/>
          <w:smallCaps w:val="0"/>
          <w:sz w:val="22"/>
        </w:rPr>
      </w:pPr>
      <w:hyperlink w:anchor="_Toc449391408" w:history="1">
        <w:r w:rsidRPr="00E6086B">
          <w:rPr>
            <w:rStyle w:val="Hyperlink"/>
          </w:rPr>
          <w:t>Masaüstü Uygulamaları</w:t>
        </w:r>
        <w:r>
          <w:tab/>
        </w:r>
        <w:r>
          <w:fldChar w:fldCharType="begin"/>
        </w:r>
        <w:r>
          <w:instrText xml:space="preserve"> PAGEREF _Toc449391408 \h </w:instrText>
        </w:r>
        <w:r>
          <w:fldChar w:fldCharType="separate"/>
        </w:r>
        <w:r>
          <w:t>9</w:t>
        </w:r>
        <w:r>
          <w:fldChar w:fldCharType="end"/>
        </w:r>
      </w:hyperlink>
    </w:p>
    <w:p w:rsidR="007D7721" w:rsidRDefault="007D7721">
      <w:pPr>
        <w:pStyle w:val="TOC3"/>
        <w:rPr>
          <w:rFonts w:eastAsiaTheme="minorEastAsia"/>
          <w:smallCaps w:val="0"/>
          <w:sz w:val="22"/>
        </w:rPr>
      </w:pPr>
      <w:hyperlink w:anchor="_Toc449391409" w:history="1">
        <w:r w:rsidRPr="00E6086B">
          <w:rPr>
            <w:rStyle w:val="Hyperlink"/>
          </w:rPr>
          <w:t>Masaüstü Bilgisayar İşletim Sistemleri</w:t>
        </w:r>
        <w:r>
          <w:tab/>
        </w:r>
        <w:r>
          <w:fldChar w:fldCharType="begin"/>
        </w:r>
        <w:r>
          <w:instrText xml:space="preserve"> PAGEREF _Toc449391409 \h </w:instrText>
        </w:r>
        <w:r>
          <w:fldChar w:fldCharType="separate"/>
        </w:r>
        <w:r>
          <w:t>10</w:t>
        </w:r>
        <w:r>
          <w:fldChar w:fldCharType="end"/>
        </w:r>
      </w:hyperlink>
    </w:p>
    <w:p w:rsidR="007D7721" w:rsidRDefault="007D7721">
      <w:pPr>
        <w:pStyle w:val="TOC3"/>
        <w:rPr>
          <w:rFonts w:eastAsiaTheme="minorEastAsia"/>
          <w:smallCaps w:val="0"/>
          <w:sz w:val="22"/>
        </w:rPr>
      </w:pPr>
      <w:hyperlink w:anchor="_Toc449391410" w:history="1">
        <w:r w:rsidRPr="00E6086B">
          <w:rPr>
            <w:rStyle w:val="Hyperlink"/>
          </w:rPr>
          <w:t>İşlemci/CAL</w:t>
        </w:r>
        <w:r>
          <w:tab/>
        </w:r>
        <w:r>
          <w:fldChar w:fldCharType="begin"/>
        </w:r>
        <w:r>
          <w:instrText xml:space="preserve"> PAGEREF _Toc449391410 \h </w:instrText>
        </w:r>
        <w:r>
          <w:fldChar w:fldCharType="separate"/>
        </w:r>
        <w:r>
          <w:t>10</w:t>
        </w:r>
        <w:r>
          <w:fldChar w:fldCharType="end"/>
        </w:r>
      </w:hyperlink>
    </w:p>
    <w:p w:rsidR="007D7721" w:rsidRDefault="007D7721">
      <w:pPr>
        <w:pStyle w:val="TOC3"/>
        <w:rPr>
          <w:rFonts w:eastAsiaTheme="minorEastAsia"/>
          <w:smallCaps w:val="0"/>
          <w:sz w:val="22"/>
        </w:rPr>
      </w:pPr>
      <w:hyperlink w:anchor="_Toc449391411" w:history="1">
        <w:r w:rsidRPr="00E6086B">
          <w:rPr>
            <w:rStyle w:val="Hyperlink"/>
          </w:rPr>
          <w:t>Sunucu/CAL</w:t>
        </w:r>
        <w:r>
          <w:tab/>
        </w:r>
        <w:r>
          <w:fldChar w:fldCharType="begin"/>
        </w:r>
        <w:r>
          <w:instrText xml:space="preserve"> PAGEREF _Toc449391411 \h </w:instrText>
        </w:r>
        <w:r>
          <w:fldChar w:fldCharType="separate"/>
        </w:r>
        <w:r>
          <w:t>10</w:t>
        </w:r>
        <w:r>
          <w:fldChar w:fldCharType="end"/>
        </w:r>
      </w:hyperlink>
    </w:p>
    <w:p w:rsidR="007D7721" w:rsidRDefault="007D7721">
      <w:pPr>
        <w:pStyle w:val="TOC3"/>
        <w:rPr>
          <w:rFonts w:eastAsiaTheme="minorEastAsia"/>
          <w:smallCaps w:val="0"/>
          <w:sz w:val="22"/>
        </w:rPr>
      </w:pPr>
      <w:hyperlink w:anchor="_Toc449391412" w:history="1">
        <w:r w:rsidRPr="00E6086B">
          <w:rPr>
            <w:rStyle w:val="Hyperlink"/>
          </w:rPr>
          <w:t>Çekirdek Başına</w:t>
        </w:r>
        <w:r>
          <w:tab/>
        </w:r>
        <w:r>
          <w:fldChar w:fldCharType="begin"/>
        </w:r>
        <w:r>
          <w:instrText xml:space="preserve"> PAGEREF _Toc449391412 \h </w:instrText>
        </w:r>
        <w:r>
          <w:fldChar w:fldCharType="separate"/>
        </w:r>
        <w:r>
          <w:t>11</w:t>
        </w:r>
        <w:r>
          <w:fldChar w:fldCharType="end"/>
        </w:r>
      </w:hyperlink>
    </w:p>
    <w:p w:rsidR="007D7721" w:rsidRDefault="007D7721">
      <w:pPr>
        <w:pStyle w:val="TOC3"/>
        <w:rPr>
          <w:rFonts w:eastAsiaTheme="minorEastAsia"/>
          <w:smallCaps w:val="0"/>
          <w:sz w:val="22"/>
        </w:rPr>
      </w:pPr>
      <w:hyperlink w:anchor="_Toc449391413" w:history="1">
        <w:r w:rsidRPr="00E6086B">
          <w:rPr>
            <w:rStyle w:val="Hyperlink"/>
          </w:rPr>
          <w:t>Yönetim Sunucuları</w:t>
        </w:r>
        <w:r>
          <w:tab/>
        </w:r>
        <w:r>
          <w:fldChar w:fldCharType="begin"/>
        </w:r>
        <w:r>
          <w:instrText xml:space="preserve"> PAGEREF _Toc449391413 \h </w:instrText>
        </w:r>
        <w:r>
          <w:fldChar w:fldCharType="separate"/>
        </w:r>
        <w:r>
          <w:t>11</w:t>
        </w:r>
        <w:r>
          <w:fldChar w:fldCharType="end"/>
        </w:r>
      </w:hyperlink>
    </w:p>
    <w:p w:rsidR="007D7721" w:rsidRDefault="007D7721">
      <w:pPr>
        <w:pStyle w:val="TOC3"/>
        <w:rPr>
          <w:rFonts w:eastAsiaTheme="minorEastAsia"/>
          <w:smallCaps w:val="0"/>
          <w:sz w:val="22"/>
        </w:rPr>
      </w:pPr>
      <w:hyperlink w:anchor="_Toc449391414" w:history="1">
        <w:r w:rsidRPr="00E6086B">
          <w:rPr>
            <w:rStyle w:val="Hyperlink"/>
          </w:rPr>
          <w:t>Özel Sunucular</w:t>
        </w:r>
        <w:r>
          <w:tab/>
        </w:r>
        <w:r>
          <w:fldChar w:fldCharType="begin"/>
        </w:r>
        <w:r>
          <w:instrText xml:space="preserve"> PAGEREF _Toc449391414 \h </w:instrText>
        </w:r>
        <w:r>
          <w:fldChar w:fldCharType="separate"/>
        </w:r>
        <w:r>
          <w:t>12</w:t>
        </w:r>
        <w:r>
          <w:fldChar w:fldCharType="end"/>
        </w:r>
      </w:hyperlink>
    </w:p>
    <w:p w:rsidR="007D7721" w:rsidRDefault="007D7721">
      <w:pPr>
        <w:pStyle w:val="TOC3"/>
        <w:rPr>
          <w:rFonts w:eastAsiaTheme="minorEastAsia"/>
          <w:smallCaps w:val="0"/>
          <w:sz w:val="22"/>
        </w:rPr>
      </w:pPr>
      <w:hyperlink w:anchor="_Toc449391415" w:history="1">
        <w:r w:rsidRPr="00E6086B">
          <w:rPr>
            <w:rStyle w:val="Hyperlink"/>
          </w:rPr>
          <w:t>Geliştirici Araçları</w:t>
        </w:r>
        <w:r>
          <w:tab/>
        </w:r>
        <w:r>
          <w:fldChar w:fldCharType="begin"/>
        </w:r>
        <w:r>
          <w:instrText xml:space="preserve"> PAGEREF _Toc449391415 \h </w:instrText>
        </w:r>
        <w:r>
          <w:fldChar w:fldCharType="separate"/>
        </w:r>
        <w:r>
          <w:t>12</w:t>
        </w:r>
        <w:r>
          <w:fldChar w:fldCharType="end"/>
        </w:r>
      </w:hyperlink>
    </w:p>
    <w:p w:rsidR="007D7721" w:rsidRDefault="007D7721">
      <w:pPr>
        <w:pStyle w:val="TOC1"/>
        <w:rPr>
          <w:rFonts w:eastAsiaTheme="minorEastAsia"/>
          <w:b w:val="0"/>
          <w:caps w:val="0"/>
          <w:noProof/>
          <w:sz w:val="22"/>
          <w:szCs w:val="22"/>
        </w:rPr>
      </w:pPr>
      <w:hyperlink w:anchor="_Toc449391416" w:history="1">
        <w:r w:rsidRPr="00E6086B">
          <w:rPr>
            <w:rStyle w:val="Hyperlink"/>
            <w:noProof/>
          </w:rPr>
          <w:t>Yazılım</w:t>
        </w:r>
        <w:r>
          <w:rPr>
            <w:noProof/>
          </w:rPr>
          <w:tab/>
        </w:r>
        <w:r>
          <w:rPr>
            <w:noProof/>
          </w:rPr>
          <w:fldChar w:fldCharType="begin"/>
        </w:r>
        <w:r>
          <w:rPr>
            <w:noProof/>
          </w:rPr>
          <w:instrText xml:space="preserve"> PAGEREF _Toc449391416 \h </w:instrText>
        </w:r>
        <w:r>
          <w:rPr>
            <w:noProof/>
          </w:rPr>
        </w:r>
        <w:r>
          <w:rPr>
            <w:noProof/>
          </w:rPr>
          <w:fldChar w:fldCharType="separate"/>
        </w:r>
        <w:r>
          <w:rPr>
            <w:noProof/>
          </w:rPr>
          <w:t>13</w:t>
        </w:r>
        <w:r>
          <w:rPr>
            <w:noProof/>
          </w:rPr>
          <w:fldChar w:fldCharType="end"/>
        </w:r>
      </w:hyperlink>
    </w:p>
    <w:p w:rsidR="007D7721" w:rsidRDefault="007D7721">
      <w:pPr>
        <w:pStyle w:val="TOC2"/>
        <w:rPr>
          <w:rFonts w:eastAsiaTheme="minorEastAsia"/>
          <w:smallCaps w:val="0"/>
          <w:sz w:val="22"/>
        </w:rPr>
      </w:pPr>
      <w:hyperlink w:anchor="_Toc449391417" w:history="1">
        <w:r w:rsidRPr="00E6086B">
          <w:rPr>
            <w:rStyle w:val="Hyperlink"/>
          </w:rPr>
          <w:t>Advanced Threat Analytics</w:t>
        </w:r>
        <w:r>
          <w:tab/>
        </w:r>
        <w:r>
          <w:fldChar w:fldCharType="begin"/>
        </w:r>
        <w:r>
          <w:instrText xml:space="preserve"> PAGEREF _Toc449391417 \h </w:instrText>
        </w:r>
        <w:r>
          <w:fldChar w:fldCharType="separate"/>
        </w:r>
        <w:r>
          <w:t>13</w:t>
        </w:r>
        <w:r>
          <w:fldChar w:fldCharType="end"/>
        </w:r>
      </w:hyperlink>
    </w:p>
    <w:p w:rsidR="007D7721" w:rsidRDefault="007D7721">
      <w:pPr>
        <w:pStyle w:val="TOC2"/>
        <w:rPr>
          <w:rFonts w:eastAsiaTheme="minorEastAsia"/>
          <w:smallCaps w:val="0"/>
          <w:sz w:val="22"/>
        </w:rPr>
      </w:pPr>
      <w:hyperlink w:anchor="_Toc449391418" w:history="1">
        <w:r w:rsidRPr="00E6086B">
          <w:rPr>
            <w:rStyle w:val="Hyperlink"/>
          </w:rPr>
          <w:t>BizTalk</w:t>
        </w:r>
        <w:r>
          <w:tab/>
        </w:r>
        <w:r>
          <w:fldChar w:fldCharType="begin"/>
        </w:r>
        <w:r>
          <w:instrText xml:space="preserve"> PAGEREF _Toc449391418 \h </w:instrText>
        </w:r>
        <w:r>
          <w:fldChar w:fldCharType="separate"/>
        </w:r>
        <w:r>
          <w:t>13</w:t>
        </w:r>
        <w:r>
          <w:fldChar w:fldCharType="end"/>
        </w:r>
      </w:hyperlink>
    </w:p>
    <w:p w:rsidR="007D7721" w:rsidRDefault="007D7721">
      <w:pPr>
        <w:pStyle w:val="TOC2"/>
        <w:rPr>
          <w:rFonts w:eastAsiaTheme="minorEastAsia"/>
          <w:smallCaps w:val="0"/>
          <w:sz w:val="22"/>
        </w:rPr>
      </w:pPr>
      <w:hyperlink w:anchor="_Toc449391419" w:history="1">
        <w:r w:rsidRPr="00E6086B">
          <w:rPr>
            <w:rStyle w:val="Hyperlink"/>
          </w:rPr>
          <w:t>CAL Paketleri</w:t>
        </w:r>
        <w:r>
          <w:tab/>
        </w:r>
        <w:r>
          <w:fldChar w:fldCharType="begin"/>
        </w:r>
        <w:r>
          <w:instrText xml:space="preserve"> PAGEREF _Toc449391419 \h </w:instrText>
        </w:r>
        <w:r>
          <w:fldChar w:fldCharType="separate"/>
        </w:r>
        <w:r>
          <w:t>14</w:t>
        </w:r>
        <w:r>
          <w:fldChar w:fldCharType="end"/>
        </w:r>
      </w:hyperlink>
    </w:p>
    <w:p w:rsidR="007D7721" w:rsidRDefault="007D7721">
      <w:pPr>
        <w:pStyle w:val="TOC2"/>
        <w:rPr>
          <w:rFonts w:eastAsiaTheme="minorEastAsia"/>
          <w:smallCaps w:val="0"/>
          <w:sz w:val="22"/>
        </w:rPr>
      </w:pPr>
      <w:hyperlink w:anchor="_Toc449391420" w:history="1">
        <w:r w:rsidRPr="00E6086B">
          <w:rPr>
            <w:rStyle w:val="Hyperlink"/>
          </w:rPr>
          <w:t>Core Infrastructure Server (CIS) Suite</w:t>
        </w:r>
        <w:r>
          <w:tab/>
        </w:r>
        <w:r>
          <w:fldChar w:fldCharType="begin"/>
        </w:r>
        <w:r>
          <w:instrText xml:space="preserve"> PAGEREF _Toc449391420 \h </w:instrText>
        </w:r>
        <w:r>
          <w:fldChar w:fldCharType="separate"/>
        </w:r>
        <w:r>
          <w:t>16</w:t>
        </w:r>
        <w:r>
          <w:fldChar w:fldCharType="end"/>
        </w:r>
      </w:hyperlink>
    </w:p>
    <w:p w:rsidR="007D7721" w:rsidRDefault="007D7721">
      <w:pPr>
        <w:pStyle w:val="TOC2"/>
        <w:rPr>
          <w:rFonts w:eastAsiaTheme="minorEastAsia"/>
          <w:smallCaps w:val="0"/>
          <w:sz w:val="22"/>
        </w:rPr>
      </w:pPr>
      <w:hyperlink w:anchor="_Toc449391421" w:history="1">
        <w:r w:rsidRPr="00E6086B">
          <w:rPr>
            <w:rStyle w:val="Hyperlink"/>
          </w:rPr>
          <w:t>Forefront</w:t>
        </w:r>
        <w:r>
          <w:tab/>
        </w:r>
        <w:r>
          <w:fldChar w:fldCharType="begin"/>
        </w:r>
        <w:r>
          <w:instrText xml:space="preserve"> PAGEREF _Toc449391421 \h </w:instrText>
        </w:r>
        <w:r>
          <w:fldChar w:fldCharType="separate"/>
        </w:r>
        <w:r>
          <w:t>18</w:t>
        </w:r>
        <w:r>
          <w:fldChar w:fldCharType="end"/>
        </w:r>
      </w:hyperlink>
    </w:p>
    <w:p w:rsidR="007D7721" w:rsidRDefault="007D7721">
      <w:pPr>
        <w:pStyle w:val="TOC2"/>
        <w:rPr>
          <w:rFonts w:eastAsiaTheme="minorEastAsia"/>
          <w:smallCaps w:val="0"/>
          <w:sz w:val="22"/>
        </w:rPr>
      </w:pPr>
      <w:hyperlink w:anchor="_Toc449391422" w:history="1">
        <w:r w:rsidRPr="00E6086B">
          <w:rPr>
            <w:rStyle w:val="Hyperlink"/>
          </w:rPr>
          <w:t>Microsoft Dynamics</w:t>
        </w:r>
        <w:r>
          <w:tab/>
        </w:r>
        <w:r>
          <w:fldChar w:fldCharType="begin"/>
        </w:r>
        <w:r>
          <w:instrText xml:space="preserve"> PAGEREF _Toc449391422 \h </w:instrText>
        </w:r>
        <w:r>
          <w:fldChar w:fldCharType="separate"/>
        </w:r>
        <w:r>
          <w:t>18</w:t>
        </w:r>
        <w:r>
          <w:fldChar w:fldCharType="end"/>
        </w:r>
      </w:hyperlink>
    </w:p>
    <w:p w:rsidR="007D7721" w:rsidRDefault="007D7721">
      <w:pPr>
        <w:pStyle w:val="TOC3"/>
        <w:rPr>
          <w:rFonts w:eastAsiaTheme="minorEastAsia"/>
          <w:smallCaps w:val="0"/>
          <w:sz w:val="22"/>
        </w:rPr>
      </w:pPr>
      <w:hyperlink w:anchor="_Toc449391423" w:history="1">
        <w:r w:rsidRPr="00E6086B">
          <w:rPr>
            <w:rStyle w:val="Hyperlink"/>
          </w:rPr>
          <w:t>Microsoft Dynamics AX</w:t>
        </w:r>
        <w:r>
          <w:tab/>
        </w:r>
        <w:r>
          <w:fldChar w:fldCharType="begin"/>
        </w:r>
        <w:r>
          <w:instrText xml:space="preserve"> PAGEREF _Toc449391423 \h </w:instrText>
        </w:r>
        <w:r>
          <w:fldChar w:fldCharType="separate"/>
        </w:r>
        <w:r>
          <w:t>18</w:t>
        </w:r>
        <w:r>
          <w:fldChar w:fldCharType="end"/>
        </w:r>
      </w:hyperlink>
    </w:p>
    <w:p w:rsidR="007D7721" w:rsidRDefault="007D7721">
      <w:pPr>
        <w:pStyle w:val="TOC3"/>
        <w:rPr>
          <w:rFonts w:eastAsiaTheme="minorEastAsia"/>
          <w:smallCaps w:val="0"/>
          <w:sz w:val="22"/>
        </w:rPr>
      </w:pPr>
      <w:hyperlink w:anchor="_Toc449391424" w:history="1">
        <w:r w:rsidRPr="00E6086B">
          <w:rPr>
            <w:rStyle w:val="Hyperlink"/>
          </w:rPr>
          <w:t>Microsoft Dynamics CRM</w:t>
        </w:r>
        <w:r>
          <w:tab/>
        </w:r>
        <w:r>
          <w:fldChar w:fldCharType="begin"/>
        </w:r>
        <w:r>
          <w:instrText xml:space="preserve"> PAGEREF _Toc449391424 \h </w:instrText>
        </w:r>
        <w:r>
          <w:fldChar w:fldCharType="separate"/>
        </w:r>
        <w:r>
          <w:t>20</w:t>
        </w:r>
        <w:r>
          <w:fldChar w:fldCharType="end"/>
        </w:r>
      </w:hyperlink>
    </w:p>
    <w:p w:rsidR="007D7721" w:rsidRDefault="007D7721">
      <w:pPr>
        <w:pStyle w:val="TOC2"/>
        <w:rPr>
          <w:rFonts w:eastAsiaTheme="minorEastAsia"/>
          <w:smallCaps w:val="0"/>
          <w:sz w:val="22"/>
        </w:rPr>
      </w:pPr>
      <w:hyperlink w:anchor="_Toc449391425" w:history="1">
        <w:r w:rsidRPr="00E6086B">
          <w:rPr>
            <w:rStyle w:val="Hyperlink"/>
          </w:rPr>
          <w:t>Microsoft Identity Manager</w:t>
        </w:r>
        <w:r>
          <w:tab/>
        </w:r>
        <w:r>
          <w:fldChar w:fldCharType="begin"/>
        </w:r>
        <w:r>
          <w:instrText xml:space="preserve"> PAGEREF _Toc449391425 \h </w:instrText>
        </w:r>
        <w:r>
          <w:fldChar w:fldCharType="separate"/>
        </w:r>
        <w:r>
          <w:t>22</w:t>
        </w:r>
        <w:r>
          <w:fldChar w:fldCharType="end"/>
        </w:r>
      </w:hyperlink>
    </w:p>
    <w:p w:rsidR="007D7721" w:rsidRDefault="007D7721">
      <w:pPr>
        <w:pStyle w:val="TOC2"/>
        <w:rPr>
          <w:rFonts w:eastAsiaTheme="minorEastAsia"/>
          <w:smallCaps w:val="0"/>
          <w:sz w:val="22"/>
        </w:rPr>
      </w:pPr>
      <w:hyperlink w:anchor="_Toc449391426" w:history="1">
        <w:r w:rsidRPr="00E6086B">
          <w:rPr>
            <w:rStyle w:val="Hyperlink"/>
          </w:rPr>
          <w:t>Office Uygulamaları</w:t>
        </w:r>
        <w:r>
          <w:tab/>
        </w:r>
        <w:r>
          <w:fldChar w:fldCharType="begin"/>
        </w:r>
        <w:r>
          <w:instrText xml:space="preserve"> PAGEREF _Toc449391426 \h </w:instrText>
        </w:r>
        <w:r>
          <w:fldChar w:fldCharType="separate"/>
        </w:r>
        <w:r>
          <w:t>22</w:t>
        </w:r>
        <w:r>
          <w:fldChar w:fldCharType="end"/>
        </w:r>
      </w:hyperlink>
    </w:p>
    <w:p w:rsidR="007D7721" w:rsidRDefault="007D7721">
      <w:pPr>
        <w:pStyle w:val="TOC3"/>
        <w:rPr>
          <w:rFonts w:eastAsiaTheme="minorEastAsia"/>
          <w:smallCaps w:val="0"/>
          <w:sz w:val="22"/>
        </w:rPr>
      </w:pPr>
      <w:hyperlink w:anchor="_Toc449391427" w:history="1">
        <w:r w:rsidRPr="00E6086B">
          <w:rPr>
            <w:rStyle w:val="Hyperlink"/>
          </w:rPr>
          <w:t>Office Masaüstü Uygulamaları</w:t>
        </w:r>
        <w:r>
          <w:tab/>
        </w:r>
        <w:r>
          <w:fldChar w:fldCharType="begin"/>
        </w:r>
        <w:r>
          <w:instrText xml:space="preserve"> PAGEREF _Toc449391427 \h </w:instrText>
        </w:r>
        <w:r>
          <w:fldChar w:fldCharType="separate"/>
        </w:r>
        <w:r>
          <w:t>22</w:t>
        </w:r>
        <w:r>
          <w:fldChar w:fldCharType="end"/>
        </w:r>
      </w:hyperlink>
    </w:p>
    <w:p w:rsidR="007D7721" w:rsidRDefault="007D7721">
      <w:pPr>
        <w:pStyle w:val="TOC3"/>
        <w:rPr>
          <w:rFonts w:eastAsiaTheme="minorEastAsia"/>
          <w:smallCaps w:val="0"/>
          <w:sz w:val="22"/>
        </w:rPr>
      </w:pPr>
      <w:hyperlink w:anchor="_Toc449391428" w:history="1">
        <w:r w:rsidRPr="00E6086B">
          <w:rPr>
            <w:rStyle w:val="Hyperlink"/>
          </w:rPr>
          <w:t>Mac için Office</w:t>
        </w:r>
        <w:r>
          <w:tab/>
        </w:r>
        <w:r>
          <w:fldChar w:fldCharType="begin"/>
        </w:r>
        <w:r>
          <w:instrText xml:space="preserve"> PAGEREF _Toc449391428 \h </w:instrText>
        </w:r>
        <w:r>
          <w:fldChar w:fldCharType="separate"/>
        </w:r>
        <w:r>
          <w:t>24</w:t>
        </w:r>
        <w:r>
          <w:fldChar w:fldCharType="end"/>
        </w:r>
      </w:hyperlink>
    </w:p>
    <w:p w:rsidR="007D7721" w:rsidRDefault="007D7721">
      <w:pPr>
        <w:pStyle w:val="TOC2"/>
        <w:rPr>
          <w:rFonts w:eastAsiaTheme="minorEastAsia"/>
          <w:smallCaps w:val="0"/>
          <w:sz w:val="22"/>
        </w:rPr>
      </w:pPr>
      <w:hyperlink w:anchor="_Toc449391429" w:history="1">
        <w:r w:rsidRPr="00E6086B">
          <w:rPr>
            <w:rStyle w:val="Hyperlink"/>
          </w:rPr>
          <w:t>Office Sunucuları</w:t>
        </w:r>
        <w:r>
          <w:tab/>
        </w:r>
        <w:r>
          <w:fldChar w:fldCharType="begin"/>
        </w:r>
        <w:r>
          <w:instrText xml:space="preserve"> PAGEREF _Toc449391429 \h </w:instrText>
        </w:r>
        <w:r>
          <w:fldChar w:fldCharType="separate"/>
        </w:r>
        <w:r>
          <w:t>25</w:t>
        </w:r>
        <w:r>
          <w:fldChar w:fldCharType="end"/>
        </w:r>
      </w:hyperlink>
    </w:p>
    <w:p w:rsidR="007D7721" w:rsidRDefault="007D7721">
      <w:pPr>
        <w:pStyle w:val="TOC3"/>
        <w:rPr>
          <w:rFonts w:eastAsiaTheme="minorEastAsia"/>
          <w:smallCaps w:val="0"/>
          <w:sz w:val="22"/>
        </w:rPr>
      </w:pPr>
      <w:hyperlink w:anchor="_Toc449391430" w:history="1">
        <w:r w:rsidRPr="00E6086B">
          <w:rPr>
            <w:rStyle w:val="Hyperlink"/>
          </w:rPr>
          <w:t>Exchange Server</w:t>
        </w:r>
        <w:r>
          <w:tab/>
        </w:r>
        <w:r>
          <w:fldChar w:fldCharType="begin"/>
        </w:r>
        <w:r>
          <w:instrText xml:space="preserve"> PAGEREF _Toc449391430 \h </w:instrText>
        </w:r>
        <w:r>
          <w:fldChar w:fldCharType="separate"/>
        </w:r>
        <w:r>
          <w:t>25</w:t>
        </w:r>
        <w:r>
          <w:fldChar w:fldCharType="end"/>
        </w:r>
      </w:hyperlink>
    </w:p>
    <w:p w:rsidR="007D7721" w:rsidRDefault="007D7721">
      <w:pPr>
        <w:pStyle w:val="TOC3"/>
        <w:rPr>
          <w:rFonts w:eastAsiaTheme="minorEastAsia"/>
          <w:smallCaps w:val="0"/>
          <w:sz w:val="22"/>
        </w:rPr>
      </w:pPr>
      <w:hyperlink w:anchor="_Toc449391431" w:history="1">
        <w:r w:rsidRPr="00E6086B">
          <w:rPr>
            <w:rStyle w:val="Hyperlink"/>
          </w:rPr>
          <w:t>Project Server</w:t>
        </w:r>
        <w:r>
          <w:tab/>
        </w:r>
        <w:r>
          <w:fldChar w:fldCharType="begin"/>
        </w:r>
        <w:r>
          <w:instrText xml:space="preserve"> PAGEREF _Toc449391431 \h </w:instrText>
        </w:r>
        <w:r>
          <w:fldChar w:fldCharType="separate"/>
        </w:r>
        <w:r>
          <w:t>26</w:t>
        </w:r>
        <w:r>
          <w:fldChar w:fldCharType="end"/>
        </w:r>
      </w:hyperlink>
    </w:p>
    <w:p w:rsidR="007D7721" w:rsidRDefault="007D7721">
      <w:pPr>
        <w:pStyle w:val="TOC3"/>
        <w:rPr>
          <w:rFonts w:eastAsiaTheme="minorEastAsia"/>
          <w:smallCaps w:val="0"/>
          <w:sz w:val="22"/>
        </w:rPr>
      </w:pPr>
      <w:hyperlink w:anchor="_Toc449391432" w:history="1">
        <w:r w:rsidRPr="00E6086B">
          <w:rPr>
            <w:rStyle w:val="Hyperlink"/>
          </w:rPr>
          <w:t>SharePoint Server</w:t>
        </w:r>
        <w:r>
          <w:tab/>
        </w:r>
        <w:r>
          <w:fldChar w:fldCharType="begin"/>
        </w:r>
        <w:r>
          <w:instrText xml:space="preserve"> PAGEREF _Toc449391432 \h </w:instrText>
        </w:r>
        <w:r>
          <w:fldChar w:fldCharType="separate"/>
        </w:r>
        <w:r>
          <w:t>26</w:t>
        </w:r>
        <w:r>
          <w:fldChar w:fldCharType="end"/>
        </w:r>
      </w:hyperlink>
    </w:p>
    <w:p w:rsidR="007D7721" w:rsidRDefault="007D7721">
      <w:pPr>
        <w:pStyle w:val="TOC3"/>
        <w:rPr>
          <w:rFonts w:eastAsiaTheme="minorEastAsia"/>
          <w:smallCaps w:val="0"/>
          <w:sz w:val="22"/>
        </w:rPr>
      </w:pPr>
      <w:hyperlink w:anchor="_Toc449391433" w:history="1">
        <w:r w:rsidRPr="00E6086B">
          <w:rPr>
            <w:rStyle w:val="Hyperlink"/>
          </w:rPr>
          <w:t>Skype Kurumsal Sunucu</w:t>
        </w:r>
        <w:r>
          <w:tab/>
        </w:r>
        <w:r>
          <w:fldChar w:fldCharType="begin"/>
        </w:r>
        <w:r>
          <w:instrText xml:space="preserve"> PAGEREF _Toc449391433 \h </w:instrText>
        </w:r>
        <w:r>
          <w:fldChar w:fldCharType="separate"/>
        </w:r>
        <w:r>
          <w:t>27</w:t>
        </w:r>
        <w:r>
          <w:fldChar w:fldCharType="end"/>
        </w:r>
      </w:hyperlink>
    </w:p>
    <w:p w:rsidR="007D7721" w:rsidRDefault="007D7721">
      <w:pPr>
        <w:pStyle w:val="TOC2"/>
        <w:rPr>
          <w:rFonts w:eastAsiaTheme="minorEastAsia"/>
          <w:smallCaps w:val="0"/>
          <w:sz w:val="22"/>
        </w:rPr>
      </w:pPr>
      <w:hyperlink w:anchor="_Toc449391434" w:history="1">
        <w:r w:rsidRPr="00E6086B">
          <w:rPr>
            <w:rStyle w:val="Hyperlink"/>
          </w:rPr>
          <w:t>R Server</w:t>
        </w:r>
        <w:r>
          <w:tab/>
        </w:r>
        <w:r>
          <w:fldChar w:fldCharType="begin"/>
        </w:r>
        <w:r>
          <w:instrText xml:space="preserve"> PAGEREF _Toc449391434 \h </w:instrText>
        </w:r>
        <w:r>
          <w:fldChar w:fldCharType="separate"/>
        </w:r>
        <w:r>
          <w:t>28</w:t>
        </w:r>
        <w:r>
          <w:fldChar w:fldCharType="end"/>
        </w:r>
      </w:hyperlink>
    </w:p>
    <w:p w:rsidR="007D7721" w:rsidRDefault="007D7721">
      <w:pPr>
        <w:pStyle w:val="TOC2"/>
        <w:rPr>
          <w:rFonts w:eastAsiaTheme="minorEastAsia"/>
          <w:smallCaps w:val="0"/>
          <w:sz w:val="22"/>
        </w:rPr>
      </w:pPr>
      <w:hyperlink w:anchor="_Toc449391435" w:history="1">
        <w:r w:rsidRPr="00E6086B">
          <w:rPr>
            <w:rStyle w:val="Hyperlink"/>
          </w:rPr>
          <w:t>SQL Server</w:t>
        </w:r>
        <w:r>
          <w:tab/>
        </w:r>
        <w:r>
          <w:fldChar w:fldCharType="begin"/>
        </w:r>
        <w:r>
          <w:instrText xml:space="preserve"> PAGEREF _Toc449391435 \h </w:instrText>
        </w:r>
        <w:r>
          <w:fldChar w:fldCharType="separate"/>
        </w:r>
        <w:r>
          <w:t>29</w:t>
        </w:r>
        <w:r>
          <w:fldChar w:fldCharType="end"/>
        </w:r>
      </w:hyperlink>
    </w:p>
    <w:p w:rsidR="007D7721" w:rsidRDefault="007D7721">
      <w:pPr>
        <w:pStyle w:val="TOC2"/>
        <w:rPr>
          <w:rFonts w:eastAsiaTheme="minorEastAsia"/>
          <w:smallCaps w:val="0"/>
          <w:sz w:val="22"/>
        </w:rPr>
      </w:pPr>
      <w:hyperlink w:anchor="_Toc449391436" w:history="1">
        <w:r w:rsidRPr="00E6086B">
          <w:rPr>
            <w:rStyle w:val="Hyperlink"/>
          </w:rPr>
          <w:t>System Center</w:t>
        </w:r>
        <w:r>
          <w:tab/>
        </w:r>
        <w:r>
          <w:fldChar w:fldCharType="begin"/>
        </w:r>
        <w:r>
          <w:instrText xml:space="preserve"> PAGEREF _Toc449391436 \h </w:instrText>
        </w:r>
        <w:r>
          <w:fldChar w:fldCharType="separate"/>
        </w:r>
        <w:r>
          <w:t>31</w:t>
        </w:r>
        <w:r>
          <w:fldChar w:fldCharType="end"/>
        </w:r>
      </w:hyperlink>
    </w:p>
    <w:p w:rsidR="007D7721" w:rsidRDefault="007D7721">
      <w:pPr>
        <w:pStyle w:val="TOC3"/>
        <w:rPr>
          <w:rFonts w:eastAsiaTheme="minorEastAsia"/>
          <w:smallCaps w:val="0"/>
          <w:sz w:val="22"/>
        </w:rPr>
      </w:pPr>
      <w:hyperlink w:anchor="_Toc449391437" w:history="1">
        <w:r w:rsidRPr="00E6086B">
          <w:rPr>
            <w:rStyle w:val="Hyperlink"/>
          </w:rPr>
          <w:t>System Center Server</w:t>
        </w:r>
        <w:r>
          <w:tab/>
        </w:r>
        <w:r>
          <w:fldChar w:fldCharType="begin"/>
        </w:r>
        <w:r>
          <w:instrText xml:space="preserve"> PAGEREF _Toc449391437 \h </w:instrText>
        </w:r>
        <w:r>
          <w:fldChar w:fldCharType="separate"/>
        </w:r>
        <w:r>
          <w:t>31</w:t>
        </w:r>
        <w:r>
          <w:fldChar w:fldCharType="end"/>
        </w:r>
      </w:hyperlink>
    </w:p>
    <w:p w:rsidR="007D7721" w:rsidRDefault="007D7721">
      <w:pPr>
        <w:pStyle w:val="TOC3"/>
        <w:rPr>
          <w:rFonts w:eastAsiaTheme="minorEastAsia"/>
          <w:smallCaps w:val="0"/>
          <w:sz w:val="22"/>
        </w:rPr>
      </w:pPr>
      <w:hyperlink w:anchor="_Toc449391438" w:history="1">
        <w:r w:rsidRPr="00E6086B">
          <w:rPr>
            <w:rStyle w:val="Hyperlink"/>
          </w:rPr>
          <w:t>System Center Client Management Suite</w:t>
        </w:r>
        <w:r>
          <w:tab/>
        </w:r>
        <w:r>
          <w:fldChar w:fldCharType="begin"/>
        </w:r>
        <w:r>
          <w:instrText xml:space="preserve"> PAGEREF _Toc449391438 \h </w:instrText>
        </w:r>
        <w:r>
          <w:fldChar w:fldCharType="separate"/>
        </w:r>
        <w:r>
          <w:t>32</w:t>
        </w:r>
        <w:r>
          <w:fldChar w:fldCharType="end"/>
        </w:r>
      </w:hyperlink>
    </w:p>
    <w:p w:rsidR="007D7721" w:rsidRDefault="007D7721">
      <w:pPr>
        <w:pStyle w:val="TOC3"/>
        <w:rPr>
          <w:rFonts w:eastAsiaTheme="minorEastAsia"/>
          <w:smallCaps w:val="0"/>
          <w:sz w:val="22"/>
        </w:rPr>
      </w:pPr>
      <w:hyperlink w:anchor="_Toc449391439" w:history="1">
        <w:r w:rsidRPr="00E6086B">
          <w:rPr>
            <w:rStyle w:val="Hyperlink"/>
          </w:rPr>
          <w:t>System Center Configuration Manager</w:t>
        </w:r>
        <w:r>
          <w:tab/>
        </w:r>
        <w:r>
          <w:fldChar w:fldCharType="begin"/>
        </w:r>
        <w:r>
          <w:instrText xml:space="preserve"> PAGEREF _Toc449391439 \h </w:instrText>
        </w:r>
        <w:r>
          <w:fldChar w:fldCharType="separate"/>
        </w:r>
        <w:r>
          <w:t>33</w:t>
        </w:r>
        <w:r>
          <w:fldChar w:fldCharType="end"/>
        </w:r>
      </w:hyperlink>
    </w:p>
    <w:p w:rsidR="007D7721" w:rsidRDefault="007D7721">
      <w:pPr>
        <w:pStyle w:val="TOC3"/>
        <w:rPr>
          <w:rFonts w:eastAsiaTheme="minorEastAsia"/>
          <w:smallCaps w:val="0"/>
          <w:sz w:val="22"/>
        </w:rPr>
      </w:pPr>
      <w:hyperlink w:anchor="_Toc449391440" w:history="1">
        <w:r w:rsidRPr="00E6086B">
          <w:rPr>
            <w:rStyle w:val="Hyperlink"/>
          </w:rPr>
          <w:t>System Center Data Protection Manager</w:t>
        </w:r>
        <w:r>
          <w:tab/>
        </w:r>
        <w:r>
          <w:fldChar w:fldCharType="begin"/>
        </w:r>
        <w:r>
          <w:instrText xml:space="preserve"> PAGEREF _Toc449391440 \h </w:instrText>
        </w:r>
        <w:r>
          <w:fldChar w:fldCharType="separate"/>
        </w:r>
        <w:r>
          <w:t>34</w:t>
        </w:r>
        <w:r>
          <w:fldChar w:fldCharType="end"/>
        </w:r>
      </w:hyperlink>
    </w:p>
    <w:p w:rsidR="007D7721" w:rsidRDefault="007D7721">
      <w:pPr>
        <w:pStyle w:val="TOC3"/>
        <w:rPr>
          <w:rFonts w:eastAsiaTheme="minorEastAsia"/>
          <w:smallCaps w:val="0"/>
          <w:sz w:val="22"/>
        </w:rPr>
      </w:pPr>
      <w:hyperlink w:anchor="_Toc449391441" w:history="1">
        <w:r w:rsidRPr="00E6086B">
          <w:rPr>
            <w:rStyle w:val="Hyperlink"/>
          </w:rPr>
          <w:t>System Center Endpoint Protection</w:t>
        </w:r>
        <w:r>
          <w:tab/>
        </w:r>
        <w:r>
          <w:fldChar w:fldCharType="begin"/>
        </w:r>
        <w:r>
          <w:instrText xml:space="preserve"> PAGEREF _Toc449391441 \h </w:instrText>
        </w:r>
        <w:r>
          <w:fldChar w:fldCharType="separate"/>
        </w:r>
        <w:r>
          <w:t>34</w:t>
        </w:r>
        <w:r>
          <w:fldChar w:fldCharType="end"/>
        </w:r>
      </w:hyperlink>
    </w:p>
    <w:p w:rsidR="007D7721" w:rsidRDefault="007D7721">
      <w:pPr>
        <w:pStyle w:val="TOC3"/>
        <w:rPr>
          <w:rFonts w:eastAsiaTheme="minorEastAsia"/>
          <w:smallCaps w:val="0"/>
          <w:sz w:val="22"/>
        </w:rPr>
      </w:pPr>
      <w:hyperlink w:anchor="_Toc449391442" w:history="1">
        <w:r w:rsidRPr="00E6086B">
          <w:rPr>
            <w:rStyle w:val="Hyperlink"/>
          </w:rPr>
          <w:t>System Center Operation Manager</w:t>
        </w:r>
        <w:r>
          <w:tab/>
        </w:r>
        <w:r>
          <w:fldChar w:fldCharType="begin"/>
        </w:r>
        <w:r>
          <w:instrText xml:space="preserve"> PAGEREF _Toc449391442 \h </w:instrText>
        </w:r>
        <w:r>
          <w:fldChar w:fldCharType="separate"/>
        </w:r>
        <w:r>
          <w:t>35</w:t>
        </w:r>
        <w:r>
          <w:fldChar w:fldCharType="end"/>
        </w:r>
      </w:hyperlink>
    </w:p>
    <w:p w:rsidR="007D7721" w:rsidRDefault="007D7721">
      <w:pPr>
        <w:pStyle w:val="TOC3"/>
        <w:rPr>
          <w:rFonts w:eastAsiaTheme="minorEastAsia"/>
          <w:smallCaps w:val="0"/>
          <w:sz w:val="22"/>
        </w:rPr>
      </w:pPr>
      <w:hyperlink w:anchor="_Toc449391443" w:history="1">
        <w:r w:rsidRPr="00E6086B">
          <w:rPr>
            <w:rStyle w:val="Hyperlink"/>
          </w:rPr>
          <w:t>System Center Server Management Suite</w:t>
        </w:r>
        <w:r>
          <w:tab/>
        </w:r>
        <w:r>
          <w:fldChar w:fldCharType="begin"/>
        </w:r>
        <w:r>
          <w:instrText xml:space="preserve"> PAGEREF _Toc449391443 \h </w:instrText>
        </w:r>
        <w:r>
          <w:fldChar w:fldCharType="separate"/>
        </w:r>
        <w:r>
          <w:t>35</w:t>
        </w:r>
        <w:r>
          <w:fldChar w:fldCharType="end"/>
        </w:r>
      </w:hyperlink>
    </w:p>
    <w:p w:rsidR="007D7721" w:rsidRDefault="007D7721">
      <w:pPr>
        <w:pStyle w:val="TOC3"/>
        <w:rPr>
          <w:rFonts w:eastAsiaTheme="minorEastAsia"/>
          <w:smallCaps w:val="0"/>
          <w:sz w:val="22"/>
        </w:rPr>
      </w:pPr>
      <w:hyperlink w:anchor="_Toc449391444" w:history="1">
        <w:r w:rsidRPr="00E6086B">
          <w:rPr>
            <w:rStyle w:val="Hyperlink"/>
          </w:rPr>
          <w:t>System Center Service Manager</w:t>
        </w:r>
        <w:r>
          <w:tab/>
        </w:r>
        <w:r>
          <w:fldChar w:fldCharType="begin"/>
        </w:r>
        <w:r>
          <w:instrText xml:space="preserve"> PAGEREF _Toc449391444 \h </w:instrText>
        </w:r>
        <w:r>
          <w:fldChar w:fldCharType="separate"/>
        </w:r>
        <w:r>
          <w:t>35</w:t>
        </w:r>
        <w:r>
          <w:fldChar w:fldCharType="end"/>
        </w:r>
      </w:hyperlink>
    </w:p>
    <w:p w:rsidR="007D7721" w:rsidRDefault="007D7721">
      <w:pPr>
        <w:pStyle w:val="TOC2"/>
        <w:rPr>
          <w:rFonts w:eastAsiaTheme="minorEastAsia"/>
          <w:smallCaps w:val="0"/>
          <w:sz w:val="22"/>
        </w:rPr>
      </w:pPr>
      <w:hyperlink w:anchor="_Toc449391445" w:history="1">
        <w:r w:rsidRPr="00E6086B">
          <w:rPr>
            <w:rStyle w:val="Hyperlink"/>
          </w:rPr>
          <w:t>Virtual Desktop Infrastructure (VDI) Suite</w:t>
        </w:r>
        <w:r>
          <w:tab/>
        </w:r>
        <w:r>
          <w:fldChar w:fldCharType="begin"/>
        </w:r>
        <w:r>
          <w:instrText xml:space="preserve"> PAGEREF _Toc449391445 \h </w:instrText>
        </w:r>
        <w:r>
          <w:fldChar w:fldCharType="separate"/>
        </w:r>
        <w:r>
          <w:t>35</w:t>
        </w:r>
        <w:r>
          <w:fldChar w:fldCharType="end"/>
        </w:r>
      </w:hyperlink>
    </w:p>
    <w:p w:rsidR="007D7721" w:rsidRDefault="007D7721">
      <w:pPr>
        <w:pStyle w:val="TOC2"/>
        <w:rPr>
          <w:rFonts w:eastAsiaTheme="minorEastAsia"/>
          <w:smallCaps w:val="0"/>
          <w:sz w:val="22"/>
        </w:rPr>
      </w:pPr>
      <w:hyperlink w:anchor="_Toc449391446" w:history="1">
        <w:r w:rsidRPr="00E6086B">
          <w:rPr>
            <w:rStyle w:val="Hyperlink"/>
          </w:rPr>
          <w:t>Visual Studio</w:t>
        </w:r>
        <w:r>
          <w:tab/>
        </w:r>
        <w:r>
          <w:fldChar w:fldCharType="begin"/>
        </w:r>
        <w:r>
          <w:instrText xml:space="preserve"> PAGEREF _Toc449391446 \h </w:instrText>
        </w:r>
        <w:r>
          <w:fldChar w:fldCharType="separate"/>
        </w:r>
        <w:r>
          <w:t>35</w:t>
        </w:r>
        <w:r>
          <w:fldChar w:fldCharType="end"/>
        </w:r>
      </w:hyperlink>
    </w:p>
    <w:p w:rsidR="007D7721" w:rsidRDefault="007D7721">
      <w:pPr>
        <w:pStyle w:val="TOC3"/>
        <w:rPr>
          <w:rFonts w:eastAsiaTheme="minorEastAsia"/>
          <w:smallCaps w:val="0"/>
          <w:sz w:val="22"/>
        </w:rPr>
      </w:pPr>
      <w:hyperlink w:anchor="_Toc449391447" w:history="1">
        <w:r w:rsidRPr="00E6086B">
          <w:rPr>
            <w:rStyle w:val="Hyperlink"/>
          </w:rPr>
          <w:t>Visual Studio</w:t>
        </w:r>
        <w:r>
          <w:tab/>
        </w:r>
        <w:r>
          <w:fldChar w:fldCharType="begin"/>
        </w:r>
        <w:r>
          <w:instrText xml:space="preserve"> PAGEREF _Toc449391447 \h </w:instrText>
        </w:r>
        <w:r>
          <w:fldChar w:fldCharType="separate"/>
        </w:r>
        <w:r>
          <w:t>35</w:t>
        </w:r>
        <w:r>
          <w:fldChar w:fldCharType="end"/>
        </w:r>
      </w:hyperlink>
    </w:p>
    <w:p w:rsidR="007D7721" w:rsidRDefault="007D7721">
      <w:pPr>
        <w:pStyle w:val="TOC3"/>
        <w:rPr>
          <w:rFonts w:eastAsiaTheme="minorEastAsia"/>
          <w:smallCaps w:val="0"/>
          <w:sz w:val="22"/>
        </w:rPr>
      </w:pPr>
      <w:hyperlink w:anchor="_Toc449391448" w:history="1">
        <w:r w:rsidRPr="00E6086B">
          <w:rPr>
            <w:rStyle w:val="Hyperlink"/>
          </w:rPr>
          <w:t>Visual Studio Team Foundation Server</w:t>
        </w:r>
        <w:r>
          <w:tab/>
        </w:r>
        <w:r>
          <w:fldChar w:fldCharType="begin"/>
        </w:r>
        <w:r>
          <w:instrText xml:space="preserve"> PAGEREF _Toc449391448 \h </w:instrText>
        </w:r>
        <w:r>
          <w:fldChar w:fldCharType="separate"/>
        </w:r>
        <w:r>
          <w:t>37</w:t>
        </w:r>
        <w:r>
          <w:fldChar w:fldCharType="end"/>
        </w:r>
      </w:hyperlink>
    </w:p>
    <w:p w:rsidR="007D7721" w:rsidRDefault="007D7721">
      <w:pPr>
        <w:pStyle w:val="TOC2"/>
        <w:rPr>
          <w:rFonts w:eastAsiaTheme="minorEastAsia"/>
          <w:smallCaps w:val="0"/>
          <w:sz w:val="22"/>
        </w:rPr>
      </w:pPr>
      <w:hyperlink w:anchor="_Toc449391449" w:history="1">
        <w:r w:rsidRPr="00E6086B">
          <w:rPr>
            <w:rStyle w:val="Hyperlink"/>
          </w:rPr>
          <w:t>Windows</w:t>
        </w:r>
        <w:r>
          <w:tab/>
        </w:r>
        <w:r>
          <w:fldChar w:fldCharType="begin"/>
        </w:r>
        <w:r>
          <w:instrText xml:space="preserve"> PAGEREF _Toc449391449 \h </w:instrText>
        </w:r>
        <w:r>
          <w:fldChar w:fldCharType="separate"/>
        </w:r>
        <w:r>
          <w:t>38</w:t>
        </w:r>
        <w:r>
          <w:fldChar w:fldCharType="end"/>
        </w:r>
      </w:hyperlink>
    </w:p>
    <w:p w:rsidR="007D7721" w:rsidRDefault="007D7721">
      <w:pPr>
        <w:pStyle w:val="TOC3"/>
        <w:rPr>
          <w:rFonts w:eastAsiaTheme="minorEastAsia"/>
          <w:smallCaps w:val="0"/>
          <w:sz w:val="22"/>
        </w:rPr>
      </w:pPr>
      <w:hyperlink w:anchor="_Toc449391450" w:history="1">
        <w:r w:rsidRPr="00E6086B">
          <w:rPr>
            <w:rStyle w:val="Hyperlink"/>
          </w:rPr>
          <w:t>Windows Masaüstü Bilgisayar İşletim Sistemi</w:t>
        </w:r>
        <w:r>
          <w:tab/>
        </w:r>
        <w:r>
          <w:fldChar w:fldCharType="begin"/>
        </w:r>
        <w:r>
          <w:instrText xml:space="preserve"> PAGEREF _Toc449391450 \h </w:instrText>
        </w:r>
        <w:r>
          <w:fldChar w:fldCharType="separate"/>
        </w:r>
        <w:r>
          <w:t>38</w:t>
        </w:r>
        <w:r>
          <w:fldChar w:fldCharType="end"/>
        </w:r>
      </w:hyperlink>
    </w:p>
    <w:p w:rsidR="007D7721" w:rsidRDefault="007D7721">
      <w:pPr>
        <w:pStyle w:val="TOC2"/>
        <w:rPr>
          <w:rFonts w:eastAsiaTheme="minorEastAsia"/>
          <w:smallCaps w:val="0"/>
          <w:sz w:val="22"/>
        </w:rPr>
      </w:pPr>
      <w:hyperlink w:anchor="_Toc449391451" w:history="1">
        <w:r w:rsidRPr="00E6086B">
          <w:rPr>
            <w:rStyle w:val="Hyperlink"/>
          </w:rPr>
          <w:t>Windows Server</w:t>
        </w:r>
        <w:r>
          <w:tab/>
        </w:r>
        <w:r>
          <w:fldChar w:fldCharType="begin"/>
        </w:r>
        <w:r>
          <w:instrText xml:space="preserve"> PAGEREF _Toc449391451 \h </w:instrText>
        </w:r>
        <w:r>
          <w:fldChar w:fldCharType="separate"/>
        </w:r>
        <w:r>
          <w:t>44</w:t>
        </w:r>
        <w:r>
          <w:fldChar w:fldCharType="end"/>
        </w:r>
      </w:hyperlink>
    </w:p>
    <w:p w:rsidR="007D7721" w:rsidRDefault="007D7721">
      <w:pPr>
        <w:pStyle w:val="TOC3"/>
        <w:rPr>
          <w:rFonts w:eastAsiaTheme="minorEastAsia"/>
          <w:smallCaps w:val="0"/>
          <w:sz w:val="22"/>
        </w:rPr>
      </w:pPr>
      <w:hyperlink w:anchor="_Toc449391452" w:history="1">
        <w:r w:rsidRPr="00E6086B">
          <w:rPr>
            <w:rStyle w:val="Hyperlink"/>
          </w:rPr>
          <w:t>Windows MultiPoint Server</w:t>
        </w:r>
        <w:r>
          <w:tab/>
        </w:r>
        <w:r>
          <w:fldChar w:fldCharType="begin"/>
        </w:r>
        <w:r>
          <w:instrText xml:space="preserve"> PAGEREF _Toc449391452 \h </w:instrText>
        </w:r>
        <w:r>
          <w:fldChar w:fldCharType="separate"/>
        </w:r>
        <w:r>
          <w:t>44</w:t>
        </w:r>
        <w:r>
          <w:fldChar w:fldCharType="end"/>
        </w:r>
      </w:hyperlink>
    </w:p>
    <w:p w:rsidR="007D7721" w:rsidRDefault="007D7721">
      <w:pPr>
        <w:pStyle w:val="TOC3"/>
        <w:rPr>
          <w:rFonts w:eastAsiaTheme="minorEastAsia"/>
          <w:smallCaps w:val="0"/>
          <w:sz w:val="22"/>
        </w:rPr>
      </w:pPr>
      <w:hyperlink w:anchor="_Toc449391453" w:history="1">
        <w:r w:rsidRPr="00E6086B">
          <w:rPr>
            <w:rStyle w:val="Hyperlink"/>
          </w:rPr>
          <w:t>Windows Server</w:t>
        </w:r>
        <w:r>
          <w:tab/>
        </w:r>
        <w:r>
          <w:fldChar w:fldCharType="begin"/>
        </w:r>
        <w:r>
          <w:instrText xml:space="preserve"> PAGEREF _Toc449391453 \h </w:instrText>
        </w:r>
        <w:r>
          <w:fldChar w:fldCharType="separate"/>
        </w:r>
        <w:r>
          <w:t>45</w:t>
        </w:r>
        <w:r>
          <w:fldChar w:fldCharType="end"/>
        </w:r>
      </w:hyperlink>
    </w:p>
    <w:p w:rsidR="007D7721" w:rsidRDefault="007D7721">
      <w:pPr>
        <w:pStyle w:val="TOC3"/>
        <w:rPr>
          <w:rFonts w:eastAsiaTheme="minorEastAsia"/>
          <w:smallCaps w:val="0"/>
          <w:sz w:val="22"/>
        </w:rPr>
      </w:pPr>
      <w:hyperlink w:anchor="_Toc449391454" w:history="1">
        <w:r w:rsidRPr="00E6086B">
          <w:rPr>
            <w:rStyle w:val="Hyperlink"/>
          </w:rPr>
          <w:t>Windows Small Business Server</w:t>
        </w:r>
        <w:r>
          <w:tab/>
        </w:r>
        <w:r>
          <w:fldChar w:fldCharType="begin"/>
        </w:r>
        <w:r>
          <w:instrText xml:space="preserve"> PAGEREF _Toc449391454 \h </w:instrText>
        </w:r>
        <w:r>
          <w:fldChar w:fldCharType="separate"/>
        </w:r>
        <w:r>
          <w:t>47</w:t>
        </w:r>
        <w:r>
          <w:fldChar w:fldCharType="end"/>
        </w:r>
      </w:hyperlink>
    </w:p>
    <w:p w:rsidR="007D7721" w:rsidRDefault="007D7721">
      <w:pPr>
        <w:pStyle w:val="TOC1"/>
        <w:rPr>
          <w:rFonts w:eastAsiaTheme="minorEastAsia"/>
          <w:b w:val="0"/>
          <w:caps w:val="0"/>
          <w:noProof/>
          <w:sz w:val="22"/>
          <w:szCs w:val="22"/>
        </w:rPr>
      </w:pPr>
      <w:hyperlink w:anchor="_Toc449391455" w:history="1">
        <w:r w:rsidRPr="00E6086B">
          <w:rPr>
            <w:rStyle w:val="Hyperlink"/>
            <w:noProof/>
          </w:rPr>
          <w:t>Çevrimiçi Hizmetler</w:t>
        </w:r>
        <w:r>
          <w:rPr>
            <w:noProof/>
          </w:rPr>
          <w:tab/>
        </w:r>
        <w:r>
          <w:rPr>
            <w:noProof/>
          </w:rPr>
          <w:fldChar w:fldCharType="begin"/>
        </w:r>
        <w:r>
          <w:rPr>
            <w:noProof/>
          </w:rPr>
          <w:instrText xml:space="preserve"> PAGEREF _Toc449391455 \h </w:instrText>
        </w:r>
        <w:r>
          <w:rPr>
            <w:noProof/>
          </w:rPr>
        </w:r>
        <w:r>
          <w:rPr>
            <w:noProof/>
          </w:rPr>
          <w:fldChar w:fldCharType="separate"/>
        </w:r>
        <w:r>
          <w:rPr>
            <w:noProof/>
          </w:rPr>
          <w:t>49</w:t>
        </w:r>
        <w:r>
          <w:rPr>
            <w:noProof/>
          </w:rPr>
          <w:fldChar w:fldCharType="end"/>
        </w:r>
      </w:hyperlink>
    </w:p>
    <w:p w:rsidR="007D7721" w:rsidRDefault="007D7721">
      <w:pPr>
        <w:pStyle w:val="TOC2"/>
        <w:rPr>
          <w:rFonts w:eastAsiaTheme="minorEastAsia"/>
          <w:smallCaps w:val="0"/>
          <w:sz w:val="22"/>
        </w:rPr>
      </w:pPr>
      <w:hyperlink w:anchor="_Toc449391456" w:history="1">
        <w:r w:rsidRPr="00E6086B">
          <w:rPr>
            <w:rStyle w:val="Hyperlink"/>
          </w:rPr>
          <w:t>Çevrimiçi Hizmetlerin Bölgesel Kullanılabilirliği</w:t>
        </w:r>
        <w:r>
          <w:tab/>
        </w:r>
        <w:r>
          <w:fldChar w:fldCharType="begin"/>
        </w:r>
        <w:r>
          <w:instrText xml:space="preserve"> PAGEREF _Toc449391456 \h </w:instrText>
        </w:r>
        <w:r>
          <w:fldChar w:fldCharType="separate"/>
        </w:r>
        <w:r>
          <w:t>49</w:t>
        </w:r>
        <w:r>
          <w:fldChar w:fldCharType="end"/>
        </w:r>
      </w:hyperlink>
    </w:p>
    <w:p w:rsidR="007D7721" w:rsidRDefault="007D7721">
      <w:pPr>
        <w:pStyle w:val="TOC2"/>
        <w:rPr>
          <w:rFonts w:eastAsiaTheme="minorEastAsia"/>
          <w:smallCaps w:val="0"/>
          <w:sz w:val="22"/>
        </w:rPr>
      </w:pPr>
      <w:hyperlink w:anchor="_Toc449391457" w:history="1">
        <w:r w:rsidRPr="00E6086B">
          <w:rPr>
            <w:rStyle w:val="Hyperlink"/>
          </w:rPr>
          <w:t>Çevrimiçi Hizmetler Satın Alma Kuralları</w:t>
        </w:r>
        <w:r>
          <w:tab/>
        </w:r>
        <w:r>
          <w:fldChar w:fldCharType="begin"/>
        </w:r>
        <w:r>
          <w:instrText xml:space="preserve"> PAGEREF _Toc449391457 \h </w:instrText>
        </w:r>
        <w:r>
          <w:fldChar w:fldCharType="separate"/>
        </w:r>
        <w:r>
          <w:t>49</w:t>
        </w:r>
        <w:r>
          <w:fldChar w:fldCharType="end"/>
        </w:r>
      </w:hyperlink>
    </w:p>
    <w:p w:rsidR="007D7721" w:rsidRDefault="007D7721">
      <w:pPr>
        <w:pStyle w:val="TOC2"/>
        <w:rPr>
          <w:rFonts w:eastAsiaTheme="minorEastAsia"/>
          <w:smallCaps w:val="0"/>
          <w:sz w:val="22"/>
        </w:rPr>
      </w:pPr>
      <w:hyperlink w:anchor="_Toc449391458" w:history="1">
        <w:r w:rsidRPr="00E6086B">
          <w:rPr>
            <w:rStyle w:val="Hyperlink"/>
          </w:rPr>
          <w:t>Çevrimiçi Hizmetlerin Yenilenmesi</w:t>
        </w:r>
        <w:r>
          <w:tab/>
        </w:r>
        <w:r>
          <w:fldChar w:fldCharType="begin"/>
        </w:r>
        <w:r>
          <w:instrText xml:space="preserve"> PAGEREF _Toc449391458 \h </w:instrText>
        </w:r>
        <w:r>
          <w:fldChar w:fldCharType="separate"/>
        </w:r>
        <w:r>
          <w:t>49</w:t>
        </w:r>
        <w:r>
          <w:fldChar w:fldCharType="end"/>
        </w:r>
      </w:hyperlink>
    </w:p>
    <w:p w:rsidR="007D7721" w:rsidRDefault="007D7721">
      <w:pPr>
        <w:pStyle w:val="TOC2"/>
        <w:rPr>
          <w:rFonts w:eastAsiaTheme="minorEastAsia"/>
          <w:smallCaps w:val="0"/>
          <w:sz w:val="22"/>
        </w:rPr>
      </w:pPr>
      <w:hyperlink w:anchor="_Toc449391459" w:history="1">
        <w:r w:rsidRPr="00E6086B">
          <w:rPr>
            <w:rStyle w:val="Hyperlink"/>
          </w:rPr>
          <w:t>Microsoft Azure Hizmetleri</w:t>
        </w:r>
        <w:r>
          <w:tab/>
        </w:r>
        <w:r>
          <w:fldChar w:fldCharType="begin"/>
        </w:r>
        <w:r>
          <w:instrText xml:space="preserve"> PAGEREF _Toc449391459 \h </w:instrText>
        </w:r>
        <w:r>
          <w:fldChar w:fldCharType="separate"/>
        </w:r>
        <w:r>
          <w:t>49</w:t>
        </w:r>
        <w:r>
          <w:fldChar w:fldCharType="end"/>
        </w:r>
      </w:hyperlink>
    </w:p>
    <w:p w:rsidR="007D7721" w:rsidRDefault="007D7721">
      <w:pPr>
        <w:pStyle w:val="TOC3"/>
        <w:rPr>
          <w:rFonts w:eastAsiaTheme="minorEastAsia"/>
          <w:smallCaps w:val="0"/>
          <w:sz w:val="22"/>
        </w:rPr>
      </w:pPr>
      <w:hyperlink w:anchor="_Toc449391460" w:history="1">
        <w:r w:rsidRPr="00E6086B">
          <w:rPr>
            <w:rStyle w:val="Hyperlink"/>
          </w:rPr>
          <w:t>Microsoft Azure Hizmetleri</w:t>
        </w:r>
        <w:r>
          <w:tab/>
        </w:r>
        <w:r>
          <w:fldChar w:fldCharType="begin"/>
        </w:r>
        <w:r>
          <w:instrText xml:space="preserve"> PAGEREF _Toc449391460 \h </w:instrText>
        </w:r>
        <w:r>
          <w:fldChar w:fldCharType="separate"/>
        </w:r>
        <w:r>
          <w:t>51</w:t>
        </w:r>
        <w:r>
          <w:fldChar w:fldCharType="end"/>
        </w:r>
      </w:hyperlink>
    </w:p>
    <w:p w:rsidR="007D7721" w:rsidRDefault="007D7721">
      <w:pPr>
        <w:pStyle w:val="TOC3"/>
        <w:rPr>
          <w:rFonts w:eastAsiaTheme="minorEastAsia"/>
          <w:smallCaps w:val="0"/>
          <w:sz w:val="22"/>
        </w:rPr>
      </w:pPr>
      <w:hyperlink w:anchor="_Toc449391461" w:history="1">
        <w:r w:rsidRPr="00E6086B">
          <w:rPr>
            <w:rStyle w:val="Hyperlink"/>
          </w:rPr>
          <w:t>Microsoft Azure Desteği (Plan)</w:t>
        </w:r>
        <w:r>
          <w:tab/>
        </w:r>
        <w:r>
          <w:fldChar w:fldCharType="begin"/>
        </w:r>
        <w:r>
          <w:instrText xml:space="preserve"> PAGEREF _Toc449391461 \h </w:instrText>
        </w:r>
        <w:r>
          <w:fldChar w:fldCharType="separate"/>
        </w:r>
        <w:r>
          <w:t>51</w:t>
        </w:r>
        <w:r>
          <w:fldChar w:fldCharType="end"/>
        </w:r>
      </w:hyperlink>
    </w:p>
    <w:p w:rsidR="007D7721" w:rsidRDefault="007D7721">
      <w:pPr>
        <w:pStyle w:val="TOC3"/>
        <w:rPr>
          <w:rFonts w:eastAsiaTheme="minorEastAsia"/>
          <w:smallCaps w:val="0"/>
          <w:sz w:val="22"/>
        </w:rPr>
      </w:pPr>
      <w:hyperlink w:anchor="_Toc449391462" w:history="1">
        <w:r w:rsidRPr="00E6086B">
          <w:rPr>
            <w:rStyle w:val="Hyperlink"/>
          </w:rPr>
          <w:t>Microsoft Azure Site Kurtarma (Plan)</w:t>
        </w:r>
        <w:r>
          <w:tab/>
        </w:r>
        <w:r>
          <w:fldChar w:fldCharType="begin"/>
        </w:r>
        <w:r>
          <w:instrText xml:space="preserve"> PAGEREF _Toc449391462 \h </w:instrText>
        </w:r>
        <w:r>
          <w:fldChar w:fldCharType="separate"/>
        </w:r>
        <w:r>
          <w:t>51</w:t>
        </w:r>
        <w:r>
          <w:fldChar w:fldCharType="end"/>
        </w:r>
      </w:hyperlink>
    </w:p>
    <w:p w:rsidR="007D7721" w:rsidRDefault="007D7721">
      <w:pPr>
        <w:pStyle w:val="TOC3"/>
        <w:rPr>
          <w:rFonts w:eastAsiaTheme="minorEastAsia"/>
          <w:smallCaps w:val="0"/>
          <w:sz w:val="22"/>
        </w:rPr>
      </w:pPr>
      <w:hyperlink w:anchor="_Toc449391463" w:history="1">
        <w:r w:rsidRPr="00E6086B">
          <w:rPr>
            <w:rStyle w:val="Hyperlink"/>
          </w:rPr>
          <w:t>Enterprise Mobility Suite (Plan)</w:t>
        </w:r>
        <w:r>
          <w:tab/>
        </w:r>
        <w:r>
          <w:fldChar w:fldCharType="begin"/>
        </w:r>
        <w:r>
          <w:instrText xml:space="preserve"> PAGEREF _Toc449391463 \h </w:instrText>
        </w:r>
        <w:r>
          <w:fldChar w:fldCharType="separate"/>
        </w:r>
        <w:r>
          <w:t>52</w:t>
        </w:r>
        <w:r>
          <w:fldChar w:fldCharType="end"/>
        </w:r>
      </w:hyperlink>
    </w:p>
    <w:p w:rsidR="007D7721" w:rsidRDefault="007D7721">
      <w:pPr>
        <w:pStyle w:val="TOC3"/>
        <w:rPr>
          <w:rFonts w:eastAsiaTheme="minorEastAsia"/>
          <w:smallCaps w:val="0"/>
          <w:sz w:val="22"/>
        </w:rPr>
      </w:pPr>
      <w:hyperlink w:anchor="_Toc449391464" w:history="1">
        <w:r w:rsidRPr="00E6086B">
          <w:rPr>
            <w:rStyle w:val="Hyperlink"/>
          </w:rPr>
          <w:t>Azure Active Directory (Plan)</w:t>
        </w:r>
        <w:r>
          <w:tab/>
        </w:r>
        <w:r>
          <w:fldChar w:fldCharType="begin"/>
        </w:r>
        <w:r>
          <w:instrText xml:space="preserve"> PAGEREF _Toc449391464 \h </w:instrText>
        </w:r>
        <w:r>
          <w:fldChar w:fldCharType="separate"/>
        </w:r>
        <w:r>
          <w:t>53</w:t>
        </w:r>
        <w:r>
          <w:fldChar w:fldCharType="end"/>
        </w:r>
      </w:hyperlink>
    </w:p>
    <w:p w:rsidR="007D7721" w:rsidRDefault="007D7721">
      <w:pPr>
        <w:pStyle w:val="TOC3"/>
        <w:rPr>
          <w:rFonts w:eastAsiaTheme="minorEastAsia"/>
          <w:smallCaps w:val="0"/>
          <w:sz w:val="22"/>
        </w:rPr>
      </w:pPr>
      <w:hyperlink w:anchor="_Toc449391465" w:history="1">
        <w:r w:rsidRPr="00E6086B">
          <w:rPr>
            <w:rStyle w:val="Hyperlink"/>
          </w:rPr>
          <w:t>Azure Rights Management Premium (Plan)</w:t>
        </w:r>
        <w:r>
          <w:tab/>
        </w:r>
        <w:r>
          <w:fldChar w:fldCharType="begin"/>
        </w:r>
        <w:r>
          <w:instrText xml:space="preserve"> PAGEREF _Toc449391465 \h </w:instrText>
        </w:r>
        <w:r>
          <w:fldChar w:fldCharType="separate"/>
        </w:r>
        <w:r>
          <w:t>53</w:t>
        </w:r>
        <w:r>
          <w:fldChar w:fldCharType="end"/>
        </w:r>
      </w:hyperlink>
    </w:p>
    <w:p w:rsidR="007D7721" w:rsidRDefault="007D7721">
      <w:pPr>
        <w:pStyle w:val="TOC3"/>
        <w:rPr>
          <w:rFonts w:eastAsiaTheme="minorEastAsia"/>
          <w:smallCaps w:val="0"/>
          <w:sz w:val="22"/>
        </w:rPr>
      </w:pPr>
      <w:hyperlink w:anchor="_Toc449391466" w:history="1">
        <w:r w:rsidRPr="00E6086B">
          <w:rPr>
            <w:rStyle w:val="Hyperlink"/>
          </w:rPr>
          <w:t>Azure RemoteApp (Plan)</w:t>
        </w:r>
        <w:r>
          <w:tab/>
        </w:r>
        <w:r>
          <w:fldChar w:fldCharType="begin"/>
        </w:r>
        <w:r>
          <w:instrText xml:space="preserve"> PAGEREF _Toc449391466 \h </w:instrText>
        </w:r>
        <w:r>
          <w:fldChar w:fldCharType="separate"/>
        </w:r>
        <w:r>
          <w:t>53</w:t>
        </w:r>
        <w:r>
          <w:fldChar w:fldCharType="end"/>
        </w:r>
      </w:hyperlink>
    </w:p>
    <w:p w:rsidR="007D7721" w:rsidRDefault="007D7721">
      <w:pPr>
        <w:pStyle w:val="TOC3"/>
        <w:rPr>
          <w:rFonts w:eastAsiaTheme="minorEastAsia"/>
          <w:smallCaps w:val="0"/>
          <w:sz w:val="22"/>
        </w:rPr>
      </w:pPr>
      <w:hyperlink w:anchor="_Toc449391467" w:history="1">
        <w:r w:rsidRPr="00E6086B">
          <w:rPr>
            <w:rStyle w:val="Hyperlink"/>
          </w:rPr>
          <w:t>Operations Management Suite (Plan)</w:t>
        </w:r>
        <w:r>
          <w:tab/>
        </w:r>
        <w:r>
          <w:fldChar w:fldCharType="begin"/>
        </w:r>
        <w:r>
          <w:instrText xml:space="preserve"> PAGEREF _Toc449391467 \h </w:instrText>
        </w:r>
        <w:r>
          <w:fldChar w:fldCharType="separate"/>
        </w:r>
        <w:r>
          <w:t>54</w:t>
        </w:r>
        <w:r>
          <w:fldChar w:fldCharType="end"/>
        </w:r>
      </w:hyperlink>
    </w:p>
    <w:p w:rsidR="007D7721" w:rsidRDefault="007D7721">
      <w:pPr>
        <w:pStyle w:val="TOC3"/>
        <w:rPr>
          <w:rFonts w:eastAsiaTheme="minorEastAsia"/>
          <w:smallCaps w:val="0"/>
          <w:sz w:val="22"/>
        </w:rPr>
      </w:pPr>
      <w:hyperlink w:anchor="_Toc449391468" w:history="1">
        <w:r w:rsidRPr="00E6086B">
          <w:rPr>
            <w:rStyle w:val="Hyperlink"/>
          </w:rPr>
          <w:t>Microsoft MultiFactor Authentication (Plan)</w:t>
        </w:r>
        <w:r>
          <w:tab/>
        </w:r>
        <w:r>
          <w:fldChar w:fldCharType="begin"/>
        </w:r>
        <w:r>
          <w:instrText xml:space="preserve"> PAGEREF _Toc449391468 \h </w:instrText>
        </w:r>
        <w:r>
          <w:fldChar w:fldCharType="separate"/>
        </w:r>
        <w:r>
          <w:t>54</w:t>
        </w:r>
        <w:r>
          <w:fldChar w:fldCharType="end"/>
        </w:r>
      </w:hyperlink>
    </w:p>
    <w:p w:rsidR="007D7721" w:rsidRDefault="007D7721">
      <w:pPr>
        <w:pStyle w:val="TOC3"/>
        <w:rPr>
          <w:rFonts w:eastAsiaTheme="minorEastAsia"/>
          <w:smallCaps w:val="0"/>
          <w:sz w:val="22"/>
        </w:rPr>
      </w:pPr>
      <w:hyperlink w:anchor="_Toc449391469" w:history="1">
        <w:r w:rsidRPr="00E6086B">
          <w:rPr>
            <w:rStyle w:val="Hyperlink"/>
          </w:rPr>
          <w:t>Microsoft Cloud App Security</w:t>
        </w:r>
        <w:r>
          <w:tab/>
        </w:r>
        <w:r>
          <w:fldChar w:fldCharType="begin"/>
        </w:r>
        <w:r>
          <w:instrText xml:space="preserve"> PAGEREF _Toc449391469 \h </w:instrText>
        </w:r>
        <w:r>
          <w:fldChar w:fldCharType="separate"/>
        </w:r>
        <w:r>
          <w:t>55</w:t>
        </w:r>
        <w:r>
          <w:fldChar w:fldCharType="end"/>
        </w:r>
      </w:hyperlink>
    </w:p>
    <w:p w:rsidR="007D7721" w:rsidRDefault="007D7721">
      <w:pPr>
        <w:pStyle w:val="TOC3"/>
        <w:rPr>
          <w:rFonts w:eastAsiaTheme="minorEastAsia"/>
          <w:smallCaps w:val="0"/>
          <w:sz w:val="22"/>
        </w:rPr>
      </w:pPr>
      <w:hyperlink w:anchor="_Toc449391470" w:history="1">
        <w:r w:rsidRPr="00E6086B">
          <w:rPr>
            <w:rStyle w:val="Hyperlink"/>
          </w:rPr>
          <w:t>Microsoft Azure StorSimple</w:t>
        </w:r>
        <w:r>
          <w:tab/>
        </w:r>
        <w:r>
          <w:fldChar w:fldCharType="begin"/>
        </w:r>
        <w:r>
          <w:instrText xml:space="preserve"> PAGEREF _Toc449391470 \h </w:instrText>
        </w:r>
        <w:r>
          <w:fldChar w:fldCharType="separate"/>
        </w:r>
        <w:r>
          <w:t>55</w:t>
        </w:r>
        <w:r>
          <w:fldChar w:fldCharType="end"/>
        </w:r>
      </w:hyperlink>
    </w:p>
    <w:p w:rsidR="007D7721" w:rsidRDefault="007D7721">
      <w:pPr>
        <w:pStyle w:val="TOC2"/>
        <w:rPr>
          <w:rFonts w:eastAsiaTheme="minorEastAsia"/>
          <w:smallCaps w:val="0"/>
          <w:sz w:val="22"/>
        </w:rPr>
      </w:pPr>
      <w:hyperlink w:anchor="_Toc449391471" w:history="1">
        <w:r w:rsidRPr="00E6086B">
          <w:rPr>
            <w:rStyle w:val="Hyperlink"/>
          </w:rPr>
          <w:t>Enterprise Cloud Suite</w:t>
        </w:r>
        <w:r>
          <w:tab/>
        </w:r>
        <w:r>
          <w:fldChar w:fldCharType="begin"/>
        </w:r>
        <w:r>
          <w:instrText xml:space="preserve"> PAGEREF _Toc449391471 \h </w:instrText>
        </w:r>
        <w:r>
          <w:fldChar w:fldCharType="separate"/>
        </w:r>
        <w:r>
          <w:t>55</w:t>
        </w:r>
        <w:r>
          <w:fldChar w:fldCharType="end"/>
        </w:r>
      </w:hyperlink>
    </w:p>
    <w:p w:rsidR="007D7721" w:rsidRDefault="007D7721">
      <w:pPr>
        <w:pStyle w:val="TOC2"/>
        <w:rPr>
          <w:rFonts w:eastAsiaTheme="minorEastAsia"/>
          <w:smallCaps w:val="0"/>
          <w:sz w:val="22"/>
        </w:rPr>
      </w:pPr>
      <w:hyperlink w:anchor="_Toc449391472" w:history="1">
        <w:r w:rsidRPr="00E6086B">
          <w:rPr>
            <w:rStyle w:val="Hyperlink"/>
          </w:rPr>
          <w:t>Microsoft Intune</w:t>
        </w:r>
        <w:r>
          <w:tab/>
        </w:r>
        <w:r>
          <w:fldChar w:fldCharType="begin"/>
        </w:r>
        <w:r>
          <w:instrText xml:space="preserve"> PAGEREF _Toc449391472 \h </w:instrText>
        </w:r>
        <w:r>
          <w:fldChar w:fldCharType="separate"/>
        </w:r>
        <w:r>
          <w:t>56</w:t>
        </w:r>
        <w:r>
          <w:fldChar w:fldCharType="end"/>
        </w:r>
      </w:hyperlink>
    </w:p>
    <w:p w:rsidR="007D7721" w:rsidRDefault="007D7721">
      <w:pPr>
        <w:pStyle w:val="TOC2"/>
        <w:rPr>
          <w:rFonts w:eastAsiaTheme="minorEastAsia"/>
          <w:smallCaps w:val="0"/>
          <w:sz w:val="22"/>
        </w:rPr>
      </w:pPr>
      <w:hyperlink w:anchor="_Toc449391473" w:history="1">
        <w:r w:rsidRPr="00E6086B">
          <w:rPr>
            <w:rStyle w:val="Hyperlink"/>
          </w:rPr>
          <w:t>Microsoft Dynamics Çevrimiçi Hizmetler</w:t>
        </w:r>
        <w:r>
          <w:tab/>
        </w:r>
        <w:r>
          <w:fldChar w:fldCharType="begin"/>
        </w:r>
        <w:r>
          <w:instrText xml:space="preserve"> PAGEREF _Toc449391473 \h </w:instrText>
        </w:r>
        <w:r>
          <w:fldChar w:fldCharType="separate"/>
        </w:r>
        <w:r>
          <w:t>56</w:t>
        </w:r>
        <w:r>
          <w:fldChar w:fldCharType="end"/>
        </w:r>
      </w:hyperlink>
    </w:p>
    <w:p w:rsidR="007D7721" w:rsidRDefault="007D7721">
      <w:pPr>
        <w:pStyle w:val="TOC3"/>
        <w:rPr>
          <w:rFonts w:eastAsiaTheme="minorEastAsia"/>
          <w:smallCaps w:val="0"/>
          <w:sz w:val="22"/>
        </w:rPr>
      </w:pPr>
      <w:hyperlink w:anchor="_Toc449391474" w:history="1">
        <w:r w:rsidRPr="00E6086B">
          <w:rPr>
            <w:rStyle w:val="Hyperlink"/>
          </w:rPr>
          <w:t>Microsoft Dynamics AX</w:t>
        </w:r>
        <w:r>
          <w:tab/>
        </w:r>
        <w:r>
          <w:fldChar w:fldCharType="begin"/>
        </w:r>
        <w:r>
          <w:instrText xml:space="preserve"> PAGEREF _Toc449391474 \h </w:instrText>
        </w:r>
        <w:r>
          <w:fldChar w:fldCharType="separate"/>
        </w:r>
        <w:r>
          <w:t>56</w:t>
        </w:r>
        <w:r>
          <w:fldChar w:fldCharType="end"/>
        </w:r>
      </w:hyperlink>
    </w:p>
    <w:p w:rsidR="007D7721" w:rsidRDefault="007D7721">
      <w:pPr>
        <w:pStyle w:val="TOC3"/>
        <w:rPr>
          <w:rFonts w:eastAsiaTheme="minorEastAsia"/>
          <w:smallCaps w:val="0"/>
          <w:sz w:val="22"/>
        </w:rPr>
      </w:pPr>
      <w:hyperlink w:anchor="_Toc449391475" w:history="1">
        <w:r w:rsidRPr="00E6086B">
          <w:rPr>
            <w:rStyle w:val="Hyperlink"/>
          </w:rPr>
          <w:t>Microsoft Dynamics CRM Online</w:t>
        </w:r>
        <w:r>
          <w:tab/>
        </w:r>
        <w:r>
          <w:fldChar w:fldCharType="begin"/>
        </w:r>
        <w:r>
          <w:instrText xml:space="preserve"> PAGEREF _Toc449391475 \h </w:instrText>
        </w:r>
        <w:r>
          <w:fldChar w:fldCharType="separate"/>
        </w:r>
        <w:r>
          <w:t>57</w:t>
        </w:r>
        <w:r>
          <w:fldChar w:fldCharType="end"/>
        </w:r>
      </w:hyperlink>
    </w:p>
    <w:p w:rsidR="007D7721" w:rsidRDefault="007D7721">
      <w:pPr>
        <w:pStyle w:val="TOC3"/>
        <w:rPr>
          <w:rFonts w:eastAsiaTheme="minorEastAsia"/>
          <w:smallCaps w:val="0"/>
          <w:sz w:val="22"/>
        </w:rPr>
      </w:pPr>
      <w:hyperlink w:anchor="_Toc449391476" w:history="1">
        <w:r w:rsidRPr="00E6086B">
          <w:rPr>
            <w:rStyle w:val="Hyperlink"/>
          </w:rPr>
          <w:t>Microsoft Dynamics Marketing</w:t>
        </w:r>
        <w:r>
          <w:tab/>
        </w:r>
        <w:r>
          <w:fldChar w:fldCharType="begin"/>
        </w:r>
        <w:r>
          <w:instrText xml:space="preserve"> PAGEREF _Toc449391476 \h </w:instrText>
        </w:r>
        <w:r>
          <w:fldChar w:fldCharType="separate"/>
        </w:r>
        <w:r>
          <w:t>58</w:t>
        </w:r>
        <w:r>
          <w:fldChar w:fldCharType="end"/>
        </w:r>
      </w:hyperlink>
    </w:p>
    <w:p w:rsidR="007D7721" w:rsidRDefault="007D7721">
      <w:pPr>
        <w:pStyle w:val="TOC3"/>
        <w:rPr>
          <w:rFonts w:eastAsiaTheme="minorEastAsia"/>
          <w:smallCaps w:val="0"/>
          <w:sz w:val="22"/>
        </w:rPr>
      </w:pPr>
      <w:hyperlink w:anchor="_Toc449391477" w:history="1">
        <w:r w:rsidRPr="00E6086B">
          <w:rPr>
            <w:rStyle w:val="Hyperlink"/>
          </w:rPr>
          <w:t>Microsoft Social Engagement</w:t>
        </w:r>
        <w:r>
          <w:tab/>
        </w:r>
        <w:r>
          <w:fldChar w:fldCharType="begin"/>
        </w:r>
        <w:r>
          <w:instrText xml:space="preserve"> PAGEREF _Toc449391477 \h </w:instrText>
        </w:r>
        <w:r>
          <w:fldChar w:fldCharType="separate"/>
        </w:r>
        <w:r>
          <w:t>59</w:t>
        </w:r>
        <w:r>
          <w:fldChar w:fldCharType="end"/>
        </w:r>
      </w:hyperlink>
    </w:p>
    <w:p w:rsidR="007D7721" w:rsidRDefault="007D7721">
      <w:pPr>
        <w:pStyle w:val="TOC3"/>
        <w:rPr>
          <w:rFonts w:eastAsiaTheme="minorEastAsia"/>
          <w:smallCaps w:val="0"/>
          <w:sz w:val="22"/>
        </w:rPr>
      </w:pPr>
      <w:hyperlink w:anchor="_Toc449391478" w:history="1">
        <w:r w:rsidRPr="00E6086B">
          <w:rPr>
            <w:rStyle w:val="Hyperlink"/>
          </w:rPr>
          <w:t>Parature, from Microsoft</w:t>
        </w:r>
        <w:r>
          <w:tab/>
        </w:r>
        <w:r>
          <w:fldChar w:fldCharType="begin"/>
        </w:r>
        <w:r>
          <w:instrText xml:space="preserve"> PAGEREF _Toc449391478 \h </w:instrText>
        </w:r>
        <w:r>
          <w:fldChar w:fldCharType="separate"/>
        </w:r>
        <w:r>
          <w:t>59</w:t>
        </w:r>
        <w:r>
          <w:fldChar w:fldCharType="end"/>
        </w:r>
      </w:hyperlink>
    </w:p>
    <w:p w:rsidR="007D7721" w:rsidRDefault="007D7721">
      <w:pPr>
        <w:pStyle w:val="TOC2"/>
        <w:rPr>
          <w:rFonts w:eastAsiaTheme="minorEastAsia"/>
          <w:smallCaps w:val="0"/>
          <w:sz w:val="22"/>
        </w:rPr>
      </w:pPr>
      <w:hyperlink w:anchor="_Toc449391479" w:history="1">
        <w:r w:rsidRPr="00E6086B">
          <w:rPr>
            <w:rStyle w:val="Hyperlink"/>
          </w:rPr>
          <w:t>Office 365 Hizmetleri</w:t>
        </w:r>
        <w:r>
          <w:tab/>
        </w:r>
        <w:r>
          <w:fldChar w:fldCharType="begin"/>
        </w:r>
        <w:r>
          <w:instrText xml:space="preserve"> PAGEREF _Toc449391479 \h </w:instrText>
        </w:r>
        <w:r>
          <w:fldChar w:fldCharType="separate"/>
        </w:r>
        <w:r>
          <w:t>60</w:t>
        </w:r>
        <w:r>
          <w:fldChar w:fldCharType="end"/>
        </w:r>
      </w:hyperlink>
    </w:p>
    <w:p w:rsidR="007D7721" w:rsidRDefault="007D7721">
      <w:pPr>
        <w:pStyle w:val="TOC3"/>
        <w:rPr>
          <w:rFonts w:eastAsiaTheme="minorEastAsia"/>
          <w:smallCaps w:val="0"/>
          <w:sz w:val="22"/>
        </w:rPr>
      </w:pPr>
      <w:hyperlink w:anchor="_Toc449391480" w:history="1">
        <w:r w:rsidRPr="00E6086B">
          <w:rPr>
            <w:rStyle w:val="Hyperlink"/>
          </w:rPr>
          <w:t>Office 365 Uygulamaları</w:t>
        </w:r>
        <w:r>
          <w:tab/>
        </w:r>
        <w:r>
          <w:fldChar w:fldCharType="begin"/>
        </w:r>
        <w:r>
          <w:instrText xml:space="preserve"> PAGEREF _Toc449391480 \h </w:instrText>
        </w:r>
        <w:r>
          <w:fldChar w:fldCharType="separate"/>
        </w:r>
        <w:r>
          <w:t>60</w:t>
        </w:r>
        <w:r>
          <w:fldChar w:fldCharType="end"/>
        </w:r>
      </w:hyperlink>
    </w:p>
    <w:p w:rsidR="007D7721" w:rsidRDefault="007D7721">
      <w:pPr>
        <w:pStyle w:val="TOC3"/>
        <w:rPr>
          <w:rFonts w:eastAsiaTheme="minorEastAsia"/>
          <w:smallCaps w:val="0"/>
          <w:sz w:val="22"/>
        </w:rPr>
      </w:pPr>
      <w:hyperlink w:anchor="_Toc449391481" w:history="1">
        <w:r w:rsidRPr="00E6086B">
          <w:rPr>
            <w:rStyle w:val="Hyperlink"/>
          </w:rPr>
          <w:t>Office 365 Paketleri</w:t>
        </w:r>
        <w:r>
          <w:tab/>
        </w:r>
        <w:r>
          <w:fldChar w:fldCharType="begin"/>
        </w:r>
        <w:r>
          <w:instrText xml:space="preserve"> PAGEREF _Toc449391481 \h </w:instrText>
        </w:r>
        <w:r>
          <w:fldChar w:fldCharType="separate"/>
        </w:r>
        <w:r>
          <w:t>61</w:t>
        </w:r>
        <w:r>
          <w:fldChar w:fldCharType="end"/>
        </w:r>
      </w:hyperlink>
    </w:p>
    <w:p w:rsidR="007D7721" w:rsidRDefault="007D7721">
      <w:pPr>
        <w:pStyle w:val="TOC3"/>
        <w:rPr>
          <w:rFonts w:eastAsiaTheme="minorEastAsia"/>
          <w:smallCaps w:val="0"/>
          <w:sz w:val="22"/>
        </w:rPr>
      </w:pPr>
      <w:hyperlink w:anchor="_Toc449391482" w:history="1">
        <w:r w:rsidRPr="00E6086B">
          <w:rPr>
            <w:rStyle w:val="Hyperlink"/>
          </w:rPr>
          <w:t>Office 365 Müşteri Kasası</w:t>
        </w:r>
        <w:r>
          <w:tab/>
        </w:r>
        <w:r>
          <w:fldChar w:fldCharType="begin"/>
        </w:r>
        <w:r>
          <w:instrText xml:space="preserve"> PAGEREF _Toc449391482 \h </w:instrText>
        </w:r>
        <w:r>
          <w:fldChar w:fldCharType="separate"/>
        </w:r>
        <w:r>
          <w:t>64</w:t>
        </w:r>
        <w:r>
          <w:fldChar w:fldCharType="end"/>
        </w:r>
      </w:hyperlink>
    </w:p>
    <w:p w:rsidR="007D7721" w:rsidRDefault="007D7721">
      <w:pPr>
        <w:pStyle w:val="TOC3"/>
        <w:rPr>
          <w:rFonts w:eastAsiaTheme="minorEastAsia"/>
          <w:smallCaps w:val="0"/>
          <w:sz w:val="22"/>
        </w:rPr>
      </w:pPr>
      <w:hyperlink w:anchor="_Toc449391483" w:history="1">
        <w:r w:rsidRPr="00E6086B">
          <w:rPr>
            <w:rStyle w:val="Hyperlink"/>
          </w:rPr>
          <w:t>Office 365 Delve Analizi</w:t>
        </w:r>
        <w:r>
          <w:tab/>
        </w:r>
        <w:r>
          <w:fldChar w:fldCharType="begin"/>
        </w:r>
        <w:r>
          <w:instrText xml:space="preserve"> PAGEREF _Toc449391483 \h </w:instrText>
        </w:r>
        <w:r>
          <w:fldChar w:fldCharType="separate"/>
        </w:r>
        <w:r>
          <w:t>64</w:t>
        </w:r>
        <w:r>
          <w:fldChar w:fldCharType="end"/>
        </w:r>
      </w:hyperlink>
    </w:p>
    <w:p w:rsidR="007D7721" w:rsidRDefault="007D7721">
      <w:pPr>
        <w:pStyle w:val="TOC3"/>
        <w:rPr>
          <w:rFonts w:eastAsiaTheme="minorEastAsia"/>
          <w:smallCaps w:val="0"/>
          <w:sz w:val="22"/>
        </w:rPr>
      </w:pPr>
      <w:hyperlink w:anchor="_Toc449391484" w:history="1">
        <w:r w:rsidRPr="00E6086B">
          <w:rPr>
            <w:rStyle w:val="Hyperlink"/>
          </w:rPr>
          <w:t>Office 365 Advanced eDiscovery</w:t>
        </w:r>
        <w:r>
          <w:tab/>
        </w:r>
        <w:r>
          <w:fldChar w:fldCharType="begin"/>
        </w:r>
        <w:r>
          <w:instrText xml:space="preserve"> PAGEREF _Toc449391484 \h </w:instrText>
        </w:r>
        <w:r>
          <w:fldChar w:fldCharType="separate"/>
        </w:r>
        <w:r>
          <w:t>64</w:t>
        </w:r>
        <w:r>
          <w:fldChar w:fldCharType="end"/>
        </w:r>
      </w:hyperlink>
    </w:p>
    <w:p w:rsidR="007D7721" w:rsidRDefault="007D7721">
      <w:pPr>
        <w:pStyle w:val="TOC3"/>
        <w:rPr>
          <w:rFonts w:eastAsiaTheme="minorEastAsia"/>
          <w:smallCaps w:val="0"/>
          <w:sz w:val="22"/>
        </w:rPr>
      </w:pPr>
      <w:hyperlink w:anchor="_Toc449391485" w:history="1">
        <w:r w:rsidRPr="00E6086B">
          <w:rPr>
            <w:rStyle w:val="Hyperlink"/>
          </w:rPr>
          <w:t>Exchange Online</w:t>
        </w:r>
        <w:r>
          <w:tab/>
        </w:r>
        <w:r>
          <w:fldChar w:fldCharType="begin"/>
        </w:r>
        <w:r>
          <w:instrText xml:space="preserve"> PAGEREF _Toc449391485 \h </w:instrText>
        </w:r>
        <w:r>
          <w:fldChar w:fldCharType="separate"/>
        </w:r>
        <w:r>
          <w:t>64</w:t>
        </w:r>
        <w:r>
          <w:fldChar w:fldCharType="end"/>
        </w:r>
      </w:hyperlink>
    </w:p>
    <w:p w:rsidR="007D7721" w:rsidRDefault="007D7721">
      <w:pPr>
        <w:pStyle w:val="TOC3"/>
        <w:rPr>
          <w:rFonts w:eastAsiaTheme="minorEastAsia"/>
          <w:smallCaps w:val="0"/>
          <w:sz w:val="22"/>
        </w:rPr>
      </w:pPr>
      <w:hyperlink w:anchor="_Toc449391486" w:history="1">
        <w:r w:rsidRPr="00E6086B">
          <w:rPr>
            <w:rStyle w:val="Hyperlink"/>
          </w:rPr>
          <w:t>OneDrive İş</w:t>
        </w:r>
        <w:r>
          <w:tab/>
        </w:r>
        <w:r>
          <w:fldChar w:fldCharType="begin"/>
        </w:r>
        <w:r>
          <w:instrText xml:space="preserve"> PAGEREF _Toc449391486 \h </w:instrText>
        </w:r>
        <w:r>
          <w:fldChar w:fldCharType="separate"/>
        </w:r>
        <w:r>
          <w:t>65</w:t>
        </w:r>
        <w:r>
          <w:fldChar w:fldCharType="end"/>
        </w:r>
      </w:hyperlink>
    </w:p>
    <w:p w:rsidR="007D7721" w:rsidRDefault="007D7721">
      <w:pPr>
        <w:pStyle w:val="TOC3"/>
        <w:rPr>
          <w:rFonts w:eastAsiaTheme="minorEastAsia"/>
          <w:smallCaps w:val="0"/>
          <w:sz w:val="22"/>
        </w:rPr>
      </w:pPr>
      <w:hyperlink w:anchor="_Toc449391487" w:history="1">
        <w:r w:rsidRPr="00E6086B">
          <w:rPr>
            <w:rStyle w:val="Hyperlink"/>
          </w:rPr>
          <w:t>Project Online</w:t>
        </w:r>
        <w:r>
          <w:tab/>
        </w:r>
        <w:r>
          <w:fldChar w:fldCharType="begin"/>
        </w:r>
        <w:r>
          <w:instrText xml:space="preserve"> PAGEREF _Toc449391487 \h </w:instrText>
        </w:r>
        <w:r>
          <w:fldChar w:fldCharType="separate"/>
        </w:r>
        <w:r>
          <w:t>65</w:t>
        </w:r>
        <w:r>
          <w:fldChar w:fldCharType="end"/>
        </w:r>
      </w:hyperlink>
    </w:p>
    <w:p w:rsidR="007D7721" w:rsidRDefault="007D7721">
      <w:pPr>
        <w:pStyle w:val="TOC3"/>
        <w:rPr>
          <w:rFonts w:eastAsiaTheme="minorEastAsia"/>
          <w:smallCaps w:val="0"/>
          <w:sz w:val="22"/>
        </w:rPr>
      </w:pPr>
      <w:hyperlink w:anchor="_Toc449391488" w:history="1">
        <w:r w:rsidRPr="00E6086B">
          <w:rPr>
            <w:rStyle w:val="Hyperlink"/>
          </w:rPr>
          <w:t>SharePoint Online</w:t>
        </w:r>
        <w:r>
          <w:tab/>
        </w:r>
        <w:r>
          <w:fldChar w:fldCharType="begin"/>
        </w:r>
        <w:r>
          <w:instrText xml:space="preserve"> PAGEREF _Toc449391488 \h </w:instrText>
        </w:r>
        <w:r>
          <w:fldChar w:fldCharType="separate"/>
        </w:r>
        <w:r>
          <w:t>66</w:t>
        </w:r>
        <w:r>
          <w:fldChar w:fldCharType="end"/>
        </w:r>
      </w:hyperlink>
    </w:p>
    <w:p w:rsidR="007D7721" w:rsidRDefault="007D7721">
      <w:pPr>
        <w:pStyle w:val="TOC3"/>
        <w:rPr>
          <w:rFonts w:eastAsiaTheme="minorEastAsia"/>
          <w:smallCaps w:val="0"/>
          <w:sz w:val="22"/>
        </w:rPr>
      </w:pPr>
      <w:hyperlink w:anchor="_Toc449391489" w:history="1">
        <w:r w:rsidRPr="00E6086B">
          <w:rPr>
            <w:rStyle w:val="Hyperlink"/>
          </w:rPr>
          <w:t>Skype Kurumsal Çevrimiçi Sürüm</w:t>
        </w:r>
        <w:r>
          <w:tab/>
        </w:r>
        <w:r>
          <w:fldChar w:fldCharType="begin"/>
        </w:r>
        <w:r>
          <w:instrText xml:space="preserve"> PAGEREF _Toc449391489 \h </w:instrText>
        </w:r>
        <w:r>
          <w:fldChar w:fldCharType="separate"/>
        </w:r>
        <w:r>
          <w:t>66</w:t>
        </w:r>
        <w:r>
          <w:fldChar w:fldCharType="end"/>
        </w:r>
      </w:hyperlink>
    </w:p>
    <w:p w:rsidR="007D7721" w:rsidRDefault="007D7721">
      <w:pPr>
        <w:pStyle w:val="TOC2"/>
        <w:rPr>
          <w:rFonts w:eastAsiaTheme="minorEastAsia"/>
          <w:smallCaps w:val="0"/>
          <w:sz w:val="22"/>
        </w:rPr>
      </w:pPr>
      <w:hyperlink w:anchor="_Toc449391490" w:history="1">
        <w:r w:rsidRPr="00E6086B">
          <w:rPr>
            <w:rStyle w:val="Hyperlink"/>
          </w:rPr>
          <w:t>Diğer Çevrimiçi Hizmetler</w:t>
        </w:r>
        <w:r>
          <w:tab/>
        </w:r>
        <w:r>
          <w:fldChar w:fldCharType="begin"/>
        </w:r>
        <w:r>
          <w:instrText xml:space="preserve"> PAGEREF _Toc449391490 \h </w:instrText>
        </w:r>
        <w:r>
          <w:fldChar w:fldCharType="separate"/>
        </w:r>
        <w:r>
          <w:t>67</w:t>
        </w:r>
        <w:r>
          <w:fldChar w:fldCharType="end"/>
        </w:r>
      </w:hyperlink>
    </w:p>
    <w:p w:rsidR="007D7721" w:rsidRDefault="007D7721">
      <w:pPr>
        <w:pStyle w:val="TOC3"/>
        <w:rPr>
          <w:rFonts w:eastAsiaTheme="minorEastAsia"/>
          <w:smallCaps w:val="0"/>
          <w:sz w:val="22"/>
        </w:rPr>
      </w:pPr>
      <w:hyperlink w:anchor="_Toc449391491" w:history="1">
        <w:r w:rsidRPr="00E6086B">
          <w:rPr>
            <w:rStyle w:val="Hyperlink"/>
          </w:rPr>
          <w:t>Bing Haritalar</w:t>
        </w:r>
        <w:r>
          <w:tab/>
        </w:r>
        <w:r>
          <w:fldChar w:fldCharType="begin"/>
        </w:r>
        <w:r>
          <w:instrText xml:space="preserve"> PAGEREF _Toc449391491 \h </w:instrText>
        </w:r>
        <w:r>
          <w:fldChar w:fldCharType="separate"/>
        </w:r>
        <w:r>
          <w:t>67</w:t>
        </w:r>
        <w:r>
          <w:fldChar w:fldCharType="end"/>
        </w:r>
      </w:hyperlink>
    </w:p>
    <w:p w:rsidR="007D7721" w:rsidRDefault="007D7721">
      <w:pPr>
        <w:pStyle w:val="TOC3"/>
        <w:rPr>
          <w:rFonts w:eastAsiaTheme="minorEastAsia"/>
          <w:smallCaps w:val="0"/>
          <w:sz w:val="22"/>
        </w:rPr>
      </w:pPr>
      <w:hyperlink w:anchor="_Toc449391492" w:history="1">
        <w:r w:rsidRPr="00E6086B">
          <w:rPr>
            <w:rStyle w:val="Hyperlink"/>
          </w:rPr>
          <w:t>Microsoft Öğrenme</w:t>
        </w:r>
        <w:r>
          <w:tab/>
        </w:r>
        <w:r>
          <w:fldChar w:fldCharType="begin"/>
        </w:r>
        <w:r>
          <w:instrText xml:space="preserve"> PAGEREF _Toc449391492 \h </w:instrText>
        </w:r>
        <w:r>
          <w:fldChar w:fldCharType="separate"/>
        </w:r>
        <w:r>
          <w:t>67</w:t>
        </w:r>
        <w:r>
          <w:fldChar w:fldCharType="end"/>
        </w:r>
      </w:hyperlink>
    </w:p>
    <w:p w:rsidR="007D7721" w:rsidRDefault="007D7721">
      <w:pPr>
        <w:pStyle w:val="TOC3"/>
        <w:rPr>
          <w:rFonts w:eastAsiaTheme="minorEastAsia"/>
          <w:smallCaps w:val="0"/>
          <w:sz w:val="22"/>
        </w:rPr>
      </w:pPr>
      <w:hyperlink w:anchor="_Toc449391493" w:history="1">
        <w:r w:rsidRPr="00E6086B">
          <w:rPr>
            <w:rStyle w:val="Hyperlink"/>
          </w:rPr>
          <w:t>Microsoft Translator</w:t>
        </w:r>
        <w:r>
          <w:tab/>
        </w:r>
        <w:r>
          <w:fldChar w:fldCharType="begin"/>
        </w:r>
        <w:r>
          <w:instrText xml:space="preserve"> PAGEREF _Toc449391493 \h </w:instrText>
        </w:r>
        <w:r>
          <w:fldChar w:fldCharType="separate"/>
        </w:r>
        <w:r>
          <w:t>68</w:t>
        </w:r>
        <w:r>
          <w:fldChar w:fldCharType="end"/>
        </w:r>
      </w:hyperlink>
    </w:p>
    <w:p w:rsidR="007D7721" w:rsidRDefault="007D7721">
      <w:pPr>
        <w:pStyle w:val="TOC3"/>
        <w:rPr>
          <w:rFonts w:eastAsiaTheme="minorEastAsia"/>
          <w:smallCaps w:val="0"/>
          <w:sz w:val="22"/>
        </w:rPr>
      </w:pPr>
      <w:hyperlink w:anchor="_Toc449391494" w:history="1">
        <w:r w:rsidRPr="00E6086B">
          <w:rPr>
            <w:rStyle w:val="Hyperlink"/>
          </w:rPr>
          <w:t>Power BI Pro</w:t>
        </w:r>
        <w:r>
          <w:tab/>
        </w:r>
        <w:r>
          <w:fldChar w:fldCharType="begin"/>
        </w:r>
        <w:r>
          <w:instrText xml:space="preserve"> PAGEREF _Toc449391494 \h </w:instrText>
        </w:r>
        <w:r>
          <w:fldChar w:fldCharType="separate"/>
        </w:r>
        <w:r>
          <w:t>68</w:t>
        </w:r>
        <w:r>
          <w:fldChar w:fldCharType="end"/>
        </w:r>
      </w:hyperlink>
    </w:p>
    <w:p w:rsidR="007D7721" w:rsidRDefault="007D7721">
      <w:pPr>
        <w:pStyle w:val="TOC3"/>
        <w:rPr>
          <w:rFonts w:eastAsiaTheme="minorEastAsia"/>
          <w:smallCaps w:val="0"/>
          <w:sz w:val="22"/>
        </w:rPr>
      </w:pPr>
      <w:hyperlink w:anchor="_Toc449391495" w:history="1">
        <w:r w:rsidRPr="00E6086B">
          <w:rPr>
            <w:rStyle w:val="Hyperlink"/>
          </w:rPr>
          <w:t>Yammer Enterprise</w:t>
        </w:r>
        <w:r>
          <w:tab/>
        </w:r>
        <w:r>
          <w:fldChar w:fldCharType="begin"/>
        </w:r>
        <w:r>
          <w:instrText xml:space="preserve"> PAGEREF _Toc449391495 \h </w:instrText>
        </w:r>
        <w:r>
          <w:fldChar w:fldCharType="separate"/>
        </w:r>
        <w:r>
          <w:t>68</w:t>
        </w:r>
        <w:r>
          <w:fldChar w:fldCharType="end"/>
        </w:r>
      </w:hyperlink>
    </w:p>
    <w:p w:rsidR="007D7721" w:rsidRDefault="007D7721">
      <w:pPr>
        <w:pStyle w:val="TOC1"/>
        <w:rPr>
          <w:rFonts w:eastAsiaTheme="minorEastAsia"/>
          <w:b w:val="0"/>
          <w:caps w:val="0"/>
          <w:noProof/>
          <w:sz w:val="22"/>
          <w:szCs w:val="22"/>
        </w:rPr>
      </w:pPr>
      <w:hyperlink w:anchor="_Toc449391496" w:history="1">
        <w:r w:rsidRPr="00E6086B">
          <w:rPr>
            <w:rStyle w:val="Hyperlink"/>
            <w:noProof/>
          </w:rPr>
          <w:t>Sözlük</w:t>
        </w:r>
        <w:r>
          <w:rPr>
            <w:noProof/>
          </w:rPr>
          <w:tab/>
        </w:r>
        <w:r>
          <w:rPr>
            <w:noProof/>
          </w:rPr>
          <w:fldChar w:fldCharType="begin"/>
        </w:r>
        <w:r>
          <w:rPr>
            <w:noProof/>
          </w:rPr>
          <w:instrText xml:space="preserve"> PAGEREF _Toc449391496 \h </w:instrText>
        </w:r>
        <w:r>
          <w:rPr>
            <w:noProof/>
          </w:rPr>
        </w:r>
        <w:r>
          <w:rPr>
            <w:noProof/>
          </w:rPr>
          <w:fldChar w:fldCharType="separate"/>
        </w:r>
        <w:r>
          <w:rPr>
            <w:noProof/>
          </w:rPr>
          <w:t>70</w:t>
        </w:r>
        <w:r>
          <w:rPr>
            <w:noProof/>
          </w:rPr>
          <w:fldChar w:fldCharType="end"/>
        </w:r>
      </w:hyperlink>
    </w:p>
    <w:p w:rsidR="007D7721" w:rsidRDefault="007D7721">
      <w:pPr>
        <w:pStyle w:val="TOC2"/>
        <w:rPr>
          <w:rFonts w:eastAsiaTheme="minorEastAsia"/>
          <w:smallCaps w:val="0"/>
          <w:sz w:val="22"/>
        </w:rPr>
      </w:pPr>
      <w:hyperlink w:anchor="_Toc449391497" w:history="1">
        <w:r w:rsidRPr="00E6086B">
          <w:rPr>
            <w:rStyle w:val="Hyperlink"/>
          </w:rPr>
          <w:t>Öznitelikler</w:t>
        </w:r>
        <w:r>
          <w:tab/>
        </w:r>
        <w:r>
          <w:fldChar w:fldCharType="begin"/>
        </w:r>
        <w:r>
          <w:instrText xml:space="preserve"> PAGEREF _Toc449391497 \h </w:instrText>
        </w:r>
        <w:r>
          <w:fldChar w:fldCharType="separate"/>
        </w:r>
        <w:r>
          <w:t>70</w:t>
        </w:r>
        <w:r>
          <w:fldChar w:fldCharType="end"/>
        </w:r>
      </w:hyperlink>
    </w:p>
    <w:p w:rsidR="007D7721" w:rsidRDefault="007D7721">
      <w:pPr>
        <w:pStyle w:val="TOC2"/>
        <w:rPr>
          <w:rFonts w:eastAsiaTheme="minorEastAsia"/>
          <w:smallCaps w:val="0"/>
          <w:sz w:val="22"/>
        </w:rPr>
      </w:pPr>
      <w:hyperlink w:anchor="_Toc449391498" w:history="1">
        <w:r w:rsidRPr="00E6086B">
          <w:rPr>
            <w:rStyle w:val="Hyperlink"/>
          </w:rPr>
          <w:t>Hücre Değerleri</w:t>
        </w:r>
        <w:r>
          <w:tab/>
        </w:r>
        <w:r>
          <w:fldChar w:fldCharType="begin"/>
        </w:r>
        <w:r>
          <w:instrText xml:space="preserve"> PAGEREF _Toc449391498 \h </w:instrText>
        </w:r>
        <w:r>
          <w:fldChar w:fldCharType="separate"/>
        </w:r>
        <w:r>
          <w:t>71</w:t>
        </w:r>
        <w:r>
          <w:fldChar w:fldCharType="end"/>
        </w:r>
      </w:hyperlink>
    </w:p>
    <w:p w:rsidR="007D7721" w:rsidRDefault="007D7721">
      <w:pPr>
        <w:pStyle w:val="TOC2"/>
        <w:rPr>
          <w:rFonts w:eastAsiaTheme="minorEastAsia"/>
          <w:smallCaps w:val="0"/>
          <w:sz w:val="22"/>
        </w:rPr>
      </w:pPr>
      <w:hyperlink w:anchor="_Toc449391499" w:history="1">
        <w:r w:rsidRPr="00E6086B">
          <w:rPr>
            <w:rStyle w:val="Hyperlink"/>
          </w:rPr>
          <w:t>Sütun Başlıkları</w:t>
        </w:r>
        <w:r>
          <w:tab/>
        </w:r>
        <w:r>
          <w:fldChar w:fldCharType="begin"/>
        </w:r>
        <w:r>
          <w:instrText xml:space="preserve"> PAGEREF _Toc449391499 \h </w:instrText>
        </w:r>
        <w:r>
          <w:fldChar w:fldCharType="separate"/>
        </w:r>
        <w:r>
          <w:t>71</w:t>
        </w:r>
        <w:r>
          <w:fldChar w:fldCharType="end"/>
        </w:r>
      </w:hyperlink>
    </w:p>
    <w:p w:rsidR="007D7721" w:rsidRDefault="007D7721">
      <w:pPr>
        <w:pStyle w:val="TOC2"/>
        <w:rPr>
          <w:rFonts w:eastAsiaTheme="minorEastAsia"/>
          <w:smallCaps w:val="0"/>
          <w:sz w:val="22"/>
        </w:rPr>
      </w:pPr>
      <w:hyperlink w:anchor="_Toc449391500" w:history="1">
        <w:r w:rsidRPr="00E6086B">
          <w:rPr>
            <w:rStyle w:val="Hyperlink"/>
          </w:rPr>
          <w:t>Tanımlar</w:t>
        </w:r>
        <w:r>
          <w:tab/>
        </w:r>
        <w:r>
          <w:fldChar w:fldCharType="begin"/>
        </w:r>
        <w:r>
          <w:instrText xml:space="preserve"> PAGEREF _Toc449391500 \h </w:instrText>
        </w:r>
        <w:r>
          <w:fldChar w:fldCharType="separate"/>
        </w:r>
        <w:r>
          <w:t>72</w:t>
        </w:r>
        <w:r>
          <w:fldChar w:fldCharType="end"/>
        </w:r>
      </w:hyperlink>
    </w:p>
    <w:p w:rsidR="007D7721" w:rsidRDefault="007D7721">
      <w:pPr>
        <w:pStyle w:val="TOC1"/>
        <w:rPr>
          <w:rFonts w:eastAsiaTheme="minorEastAsia"/>
          <w:b w:val="0"/>
          <w:caps w:val="0"/>
          <w:noProof/>
          <w:sz w:val="22"/>
          <w:szCs w:val="22"/>
        </w:rPr>
      </w:pPr>
      <w:hyperlink w:anchor="_Toc449391501" w:history="1">
        <w:r w:rsidRPr="00E6086B">
          <w:rPr>
            <w:rStyle w:val="Hyperlink"/>
            <w:noProof/>
          </w:rPr>
          <w:t>Ek A – CAL/ML Eşdeğer Lisansları</w:t>
        </w:r>
        <w:r>
          <w:rPr>
            <w:noProof/>
          </w:rPr>
          <w:tab/>
        </w:r>
        <w:r>
          <w:rPr>
            <w:noProof/>
          </w:rPr>
          <w:fldChar w:fldCharType="begin"/>
        </w:r>
        <w:r>
          <w:rPr>
            <w:noProof/>
          </w:rPr>
          <w:instrText xml:space="preserve"> PAGEREF _Toc449391501 \h </w:instrText>
        </w:r>
        <w:r>
          <w:rPr>
            <w:noProof/>
          </w:rPr>
        </w:r>
        <w:r>
          <w:rPr>
            <w:noProof/>
          </w:rPr>
          <w:fldChar w:fldCharType="separate"/>
        </w:r>
        <w:r>
          <w:rPr>
            <w:noProof/>
          </w:rPr>
          <w:t>75</w:t>
        </w:r>
        <w:r>
          <w:rPr>
            <w:noProof/>
          </w:rPr>
          <w:fldChar w:fldCharType="end"/>
        </w:r>
      </w:hyperlink>
    </w:p>
    <w:p w:rsidR="007D7721" w:rsidRDefault="007D7721">
      <w:pPr>
        <w:pStyle w:val="TOC1"/>
        <w:rPr>
          <w:rFonts w:eastAsiaTheme="minorEastAsia"/>
          <w:b w:val="0"/>
          <w:caps w:val="0"/>
          <w:noProof/>
          <w:sz w:val="22"/>
          <w:szCs w:val="22"/>
        </w:rPr>
      </w:pPr>
      <w:hyperlink w:anchor="_Toc449391502" w:history="1">
        <w:r w:rsidRPr="00E6086B">
          <w:rPr>
            <w:rStyle w:val="Hyperlink"/>
            <w:noProof/>
          </w:rPr>
          <w:t>Ek B – Yazılım Güvencesi</w:t>
        </w:r>
        <w:r>
          <w:rPr>
            <w:noProof/>
          </w:rPr>
          <w:tab/>
        </w:r>
        <w:r>
          <w:rPr>
            <w:noProof/>
          </w:rPr>
          <w:fldChar w:fldCharType="begin"/>
        </w:r>
        <w:r>
          <w:rPr>
            <w:noProof/>
          </w:rPr>
          <w:instrText xml:space="preserve"> PAGEREF _Toc449391502 \h </w:instrText>
        </w:r>
        <w:r>
          <w:rPr>
            <w:noProof/>
          </w:rPr>
        </w:r>
        <w:r>
          <w:rPr>
            <w:noProof/>
          </w:rPr>
          <w:fldChar w:fldCharType="separate"/>
        </w:r>
        <w:r>
          <w:rPr>
            <w:noProof/>
          </w:rPr>
          <w:t>76</w:t>
        </w:r>
        <w:r>
          <w:rPr>
            <w:noProof/>
          </w:rPr>
          <w:fldChar w:fldCharType="end"/>
        </w:r>
      </w:hyperlink>
    </w:p>
    <w:p w:rsidR="007D7721" w:rsidRDefault="007D7721">
      <w:pPr>
        <w:pStyle w:val="TOC2"/>
        <w:rPr>
          <w:rFonts w:eastAsiaTheme="minorEastAsia"/>
          <w:smallCaps w:val="0"/>
          <w:sz w:val="22"/>
        </w:rPr>
      </w:pPr>
      <w:hyperlink w:anchor="_Toc449391503" w:history="1">
        <w:r w:rsidRPr="00E6086B">
          <w:rPr>
            <w:rStyle w:val="Hyperlink"/>
          </w:rPr>
          <w:t>Yazılım Güvencesinin Satın Alınması</w:t>
        </w:r>
        <w:r>
          <w:tab/>
        </w:r>
        <w:r>
          <w:fldChar w:fldCharType="begin"/>
        </w:r>
        <w:r>
          <w:instrText xml:space="preserve"> PAGEREF _Toc449391503 \h </w:instrText>
        </w:r>
        <w:r>
          <w:fldChar w:fldCharType="separate"/>
        </w:r>
        <w:r>
          <w:t>76</w:t>
        </w:r>
        <w:r>
          <w:fldChar w:fldCharType="end"/>
        </w:r>
      </w:hyperlink>
    </w:p>
    <w:p w:rsidR="007D7721" w:rsidRDefault="007D7721">
      <w:pPr>
        <w:pStyle w:val="TOC2"/>
        <w:rPr>
          <w:rFonts w:eastAsiaTheme="minorEastAsia"/>
          <w:smallCaps w:val="0"/>
          <w:sz w:val="22"/>
        </w:rPr>
      </w:pPr>
      <w:hyperlink w:anchor="_Toc449391504" w:history="1">
        <w:r w:rsidRPr="00E6086B">
          <w:rPr>
            <w:rStyle w:val="Hyperlink"/>
          </w:rPr>
          <w:t>Yazılım Güvencesinin Yenilenmesi</w:t>
        </w:r>
        <w:r>
          <w:tab/>
        </w:r>
        <w:r>
          <w:fldChar w:fldCharType="begin"/>
        </w:r>
        <w:r>
          <w:instrText xml:space="preserve"> PAGEREF _Toc449391504 \h </w:instrText>
        </w:r>
        <w:r>
          <w:fldChar w:fldCharType="separate"/>
        </w:r>
        <w:r>
          <w:t>76</w:t>
        </w:r>
        <w:r>
          <w:fldChar w:fldCharType="end"/>
        </w:r>
      </w:hyperlink>
    </w:p>
    <w:p w:rsidR="007D7721" w:rsidRDefault="007D7721">
      <w:pPr>
        <w:pStyle w:val="TOC2"/>
        <w:rPr>
          <w:rFonts w:eastAsiaTheme="minorEastAsia"/>
          <w:smallCaps w:val="0"/>
          <w:sz w:val="22"/>
        </w:rPr>
      </w:pPr>
      <w:hyperlink w:anchor="_Toc449391505" w:history="1">
        <w:r w:rsidRPr="00E6086B">
          <w:rPr>
            <w:rStyle w:val="Hyperlink"/>
          </w:rPr>
          <w:t>Son Verilen veya Kullanım Ömrü Sona Eren Ürünler için Geçiş Lisansı</w:t>
        </w:r>
        <w:r>
          <w:tab/>
        </w:r>
        <w:r>
          <w:fldChar w:fldCharType="begin"/>
        </w:r>
        <w:r>
          <w:instrText xml:space="preserve"> PAGEREF _Toc449391505 \h </w:instrText>
        </w:r>
        <w:r>
          <w:fldChar w:fldCharType="separate"/>
        </w:r>
        <w:r>
          <w:t>77</w:t>
        </w:r>
        <w:r>
          <w:fldChar w:fldCharType="end"/>
        </w:r>
      </w:hyperlink>
    </w:p>
    <w:p w:rsidR="007D7721" w:rsidRDefault="007D7721">
      <w:pPr>
        <w:pStyle w:val="TOC2"/>
        <w:rPr>
          <w:rFonts w:eastAsiaTheme="minorEastAsia"/>
          <w:smallCaps w:val="0"/>
          <w:sz w:val="22"/>
        </w:rPr>
      </w:pPr>
      <w:hyperlink w:anchor="_Toc449391506" w:history="1">
        <w:r w:rsidRPr="00E6086B">
          <w:rPr>
            <w:rStyle w:val="Hyperlink"/>
          </w:rPr>
          <w:t>Yazılım Güvencesi Avantajları</w:t>
        </w:r>
        <w:r>
          <w:tab/>
        </w:r>
        <w:r>
          <w:fldChar w:fldCharType="begin"/>
        </w:r>
        <w:r>
          <w:instrText xml:space="preserve"> PAGEREF _Toc449391506 \h </w:instrText>
        </w:r>
        <w:r>
          <w:fldChar w:fldCharType="separate"/>
        </w:r>
        <w:r>
          <w:t>77</w:t>
        </w:r>
        <w:r>
          <w:fldChar w:fldCharType="end"/>
        </w:r>
      </w:hyperlink>
    </w:p>
    <w:p w:rsidR="007D7721" w:rsidRDefault="007D7721">
      <w:pPr>
        <w:pStyle w:val="TOC1"/>
        <w:rPr>
          <w:rFonts w:eastAsiaTheme="minorEastAsia"/>
          <w:b w:val="0"/>
          <w:caps w:val="0"/>
          <w:noProof/>
          <w:sz w:val="22"/>
          <w:szCs w:val="22"/>
        </w:rPr>
      </w:pPr>
      <w:hyperlink w:anchor="_Toc449391507" w:history="1">
        <w:r w:rsidRPr="00E6086B">
          <w:rPr>
            <w:rStyle w:val="Hyperlink"/>
            <w:noProof/>
          </w:rPr>
          <w:t>Ek C – Profesyonel Hizmetler</w:t>
        </w:r>
        <w:r>
          <w:rPr>
            <w:noProof/>
          </w:rPr>
          <w:tab/>
        </w:r>
        <w:r>
          <w:rPr>
            <w:noProof/>
          </w:rPr>
          <w:fldChar w:fldCharType="begin"/>
        </w:r>
        <w:r>
          <w:rPr>
            <w:noProof/>
          </w:rPr>
          <w:instrText xml:space="preserve"> PAGEREF _Toc449391507 \h </w:instrText>
        </w:r>
        <w:r>
          <w:rPr>
            <w:noProof/>
          </w:rPr>
        </w:r>
        <w:r>
          <w:rPr>
            <w:noProof/>
          </w:rPr>
          <w:fldChar w:fldCharType="separate"/>
        </w:r>
        <w:r>
          <w:rPr>
            <w:noProof/>
          </w:rPr>
          <w:t>87</w:t>
        </w:r>
        <w:r>
          <w:rPr>
            <w:noProof/>
          </w:rPr>
          <w:fldChar w:fldCharType="end"/>
        </w:r>
      </w:hyperlink>
    </w:p>
    <w:p w:rsidR="007D7721" w:rsidRDefault="007D7721">
      <w:pPr>
        <w:pStyle w:val="TOC2"/>
        <w:rPr>
          <w:rFonts w:eastAsiaTheme="minorEastAsia"/>
          <w:smallCaps w:val="0"/>
          <w:sz w:val="22"/>
        </w:rPr>
      </w:pPr>
      <w:hyperlink w:anchor="_Toc449391508" w:history="1">
        <w:r w:rsidRPr="00E6086B">
          <w:rPr>
            <w:rStyle w:val="Hyperlink"/>
          </w:rPr>
          <w:t>Microsoft Premier Desteği Teklifleri</w:t>
        </w:r>
        <w:r>
          <w:tab/>
        </w:r>
        <w:r>
          <w:fldChar w:fldCharType="begin"/>
        </w:r>
        <w:r>
          <w:instrText xml:space="preserve"> PAGEREF _Toc449391508 \h </w:instrText>
        </w:r>
        <w:r>
          <w:fldChar w:fldCharType="separate"/>
        </w:r>
        <w:r>
          <w:t>87</w:t>
        </w:r>
        <w:r>
          <w:fldChar w:fldCharType="end"/>
        </w:r>
      </w:hyperlink>
    </w:p>
    <w:p w:rsidR="007D7721" w:rsidRDefault="007D7721">
      <w:pPr>
        <w:pStyle w:val="TOC2"/>
        <w:rPr>
          <w:rFonts w:eastAsiaTheme="minorEastAsia"/>
          <w:smallCaps w:val="0"/>
          <w:sz w:val="22"/>
        </w:rPr>
      </w:pPr>
      <w:hyperlink w:anchor="_Toc449391509" w:history="1">
        <w:r w:rsidRPr="00E6086B">
          <w:rPr>
            <w:rStyle w:val="Hyperlink"/>
          </w:rPr>
          <w:t>Microsoft Kurumsal Strateji Program Teklifleri</w:t>
        </w:r>
        <w:r>
          <w:tab/>
        </w:r>
        <w:r>
          <w:fldChar w:fldCharType="begin"/>
        </w:r>
        <w:r>
          <w:instrText xml:space="preserve"> PAGEREF _Toc449391509 \h </w:instrText>
        </w:r>
        <w:r>
          <w:fldChar w:fldCharType="separate"/>
        </w:r>
        <w:r>
          <w:t>87</w:t>
        </w:r>
        <w:r>
          <w:fldChar w:fldCharType="end"/>
        </w:r>
      </w:hyperlink>
    </w:p>
    <w:p w:rsidR="007D7721" w:rsidRDefault="007D7721">
      <w:pPr>
        <w:pStyle w:val="TOC2"/>
        <w:rPr>
          <w:rFonts w:eastAsiaTheme="minorEastAsia"/>
          <w:smallCaps w:val="0"/>
          <w:sz w:val="22"/>
        </w:rPr>
      </w:pPr>
      <w:hyperlink w:anchor="_Toc449391510" w:history="1">
        <w:r w:rsidRPr="00E6086B">
          <w:rPr>
            <w:rStyle w:val="Hyperlink"/>
          </w:rPr>
          <w:t>Sales Productivity Accelerator Teklifleri</w:t>
        </w:r>
        <w:r>
          <w:tab/>
        </w:r>
        <w:r>
          <w:fldChar w:fldCharType="begin"/>
        </w:r>
        <w:r>
          <w:instrText xml:space="preserve"> PAGEREF _Toc449391510 \h </w:instrText>
        </w:r>
        <w:r>
          <w:fldChar w:fldCharType="separate"/>
        </w:r>
        <w:r>
          <w:t>88</w:t>
        </w:r>
        <w:r>
          <w:fldChar w:fldCharType="end"/>
        </w:r>
      </w:hyperlink>
    </w:p>
    <w:p w:rsidR="007D7721" w:rsidRDefault="007D7721">
      <w:pPr>
        <w:pStyle w:val="TOC1"/>
        <w:rPr>
          <w:rFonts w:eastAsiaTheme="minorEastAsia"/>
          <w:b w:val="0"/>
          <w:caps w:val="0"/>
          <w:noProof/>
          <w:sz w:val="22"/>
          <w:szCs w:val="22"/>
        </w:rPr>
      </w:pPr>
      <w:hyperlink w:anchor="_Toc449391511" w:history="1">
        <w:r w:rsidRPr="00E6086B">
          <w:rPr>
            <w:rStyle w:val="Hyperlink"/>
            <w:noProof/>
          </w:rPr>
          <w:t>Ek D - Program Anlaşması Ek Hükümleri</w:t>
        </w:r>
        <w:r>
          <w:rPr>
            <w:noProof/>
          </w:rPr>
          <w:tab/>
        </w:r>
        <w:r>
          <w:rPr>
            <w:noProof/>
          </w:rPr>
          <w:fldChar w:fldCharType="begin"/>
        </w:r>
        <w:r>
          <w:rPr>
            <w:noProof/>
          </w:rPr>
          <w:instrText xml:space="preserve"> PAGEREF _Toc449391511 \h </w:instrText>
        </w:r>
        <w:r>
          <w:rPr>
            <w:noProof/>
          </w:rPr>
        </w:r>
        <w:r>
          <w:rPr>
            <w:noProof/>
          </w:rPr>
          <w:fldChar w:fldCharType="separate"/>
        </w:r>
        <w:r>
          <w:rPr>
            <w:noProof/>
          </w:rPr>
          <w:t>89</w:t>
        </w:r>
        <w:r>
          <w:rPr>
            <w:noProof/>
          </w:rPr>
          <w:fldChar w:fldCharType="end"/>
        </w:r>
      </w:hyperlink>
    </w:p>
    <w:p w:rsidR="007D7721" w:rsidRDefault="007D7721">
      <w:pPr>
        <w:pStyle w:val="TOC2"/>
        <w:rPr>
          <w:rFonts w:eastAsiaTheme="minorEastAsia"/>
          <w:smallCaps w:val="0"/>
          <w:sz w:val="22"/>
        </w:rPr>
      </w:pPr>
      <w:hyperlink w:anchor="_Toc449391512" w:history="1">
        <w:r w:rsidRPr="00E6086B">
          <w:rPr>
            <w:rStyle w:val="Hyperlink"/>
          </w:rPr>
          <w:t>Seçim Plus Programı için Ek Hükümler</w:t>
        </w:r>
        <w:r>
          <w:tab/>
        </w:r>
        <w:r>
          <w:fldChar w:fldCharType="begin"/>
        </w:r>
        <w:r>
          <w:instrText xml:space="preserve"> PAGEREF _Toc449391512 \h </w:instrText>
        </w:r>
        <w:r>
          <w:fldChar w:fldCharType="separate"/>
        </w:r>
        <w:r>
          <w:t>89</w:t>
        </w:r>
        <w:r>
          <w:fldChar w:fldCharType="end"/>
        </w:r>
      </w:hyperlink>
    </w:p>
    <w:p w:rsidR="007D7721" w:rsidRDefault="007D7721">
      <w:pPr>
        <w:pStyle w:val="TOC2"/>
        <w:rPr>
          <w:rFonts w:eastAsiaTheme="minorEastAsia"/>
          <w:smallCaps w:val="0"/>
          <w:sz w:val="22"/>
        </w:rPr>
      </w:pPr>
      <w:hyperlink w:anchor="_Toc449391513" w:history="1">
        <w:r w:rsidRPr="00E6086B">
          <w:rPr>
            <w:rStyle w:val="Hyperlink"/>
          </w:rPr>
          <w:t>Nitelikli Cihazların Yönetimine İlişkin Tanım</w:t>
        </w:r>
        <w:r>
          <w:tab/>
        </w:r>
        <w:r>
          <w:fldChar w:fldCharType="begin"/>
        </w:r>
        <w:r>
          <w:instrText xml:space="preserve"> PAGEREF _Toc449391513 \h </w:instrText>
        </w:r>
        <w:r>
          <w:fldChar w:fldCharType="separate"/>
        </w:r>
        <w:r>
          <w:t>89</w:t>
        </w:r>
        <w:r>
          <w:fldChar w:fldCharType="end"/>
        </w:r>
      </w:hyperlink>
    </w:p>
    <w:p w:rsidR="007D7721" w:rsidRDefault="007D7721">
      <w:pPr>
        <w:pStyle w:val="TOC2"/>
        <w:rPr>
          <w:rFonts w:eastAsiaTheme="minorEastAsia"/>
          <w:smallCaps w:val="0"/>
          <w:sz w:val="22"/>
        </w:rPr>
      </w:pPr>
      <w:hyperlink w:anchor="_Toc449391514" w:history="1">
        <w:r w:rsidRPr="00E6086B">
          <w:rPr>
            <w:rStyle w:val="Hyperlink"/>
          </w:rPr>
          <w:t>Open Programlardaki Çevrimiçi Hizmetler</w:t>
        </w:r>
        <w:r>
          <w:tab/>
        </w:r>
        <w:r>
          <w:fldChar w:fldCharType="begin"/>
        </w:r>
        <w:r>
          <w:instrText xml:space="preserve"> PAGEREF _Toc449391514 \h </w:instrText>
        </w:r>
        <w:r>
          <w:fldChar w:fldCharType="separate"/>
        </w:r>
        <w:r>
          <w:t>89</w:t>
        </w:r>
        <w:r>
          <w:fldChar w:fldCharType="end"/>
        </w:r>
      </w:hyperlink>
    </w:p>
    <w:p w:rsidR="007D7721" w:rsidRDefault="007D7721">
      <w:pPr>
        <w:pStyle w:val="TOC2"/>
        <w:rPr>
          <w:rFonts w:eastAsiaTheme="minorEastAsia"/>
          <w:smallCaps w:val="0"/>
          <w:sz w:val="22"/>
        </w:rPr>
      </w:pPr>
      <w:hyperlink w:anchor="_Toc449391515" w:history="1">
        <w:r w:rsidRPr="00E6086B">
          <w:rPr>
            <w:rStyle w:val="Hyperlink"/>
          </w:rPr>
          <w:t>Profesyonel Hizmetler için Ek Hükümler - Eski Anlaşmalar</w:t>
        </w:r>
        <w:r>
          <w:tab/>
        </w:r>
        <w:r>
          <w:fldChar w:fldCharType="begin"/>
        </w:r>
        <w:r>
          <w:instrText xml:space="preserve"> PAGEREF _Toc449391515 \h </w:instrText>
        </w:r>
        <w:r>
          <w:fldChar w:fldCharType="separate"/>
        </w:r>
        <w:r>
          <w:t>89</w:t>
        </w:r>
        <w:r>
          <w:fldChar w:fldCharType="end"/>
        </w:r>
      </w:hyperlink>
    </w:p>
    <w:p w:rsidR="007D7721" w:rsidRDefault="007D7721">
      <w:pPr>
        <w:pStyle w:val="TOC1"/>
        <w:rPr>
          <w:rFonts w:eastAsiaTheme="minorEastAsia"/>
          <w:b w:val="0"/>
          <w:caps w:val="0"/>
          <w:noProof/>
          <w:sz w:val="22"/>
          <w:szCs w:val="22"/>
        </w:rPr>
      </w:pPr>
      <w:hyperlink w:anchor="_Toc449391516" w:history="1">
        <w:r w:rsidRPr="00E6086B">
          <w:rPr>
            <w:rStyle w:val="Hyperlink"/>
            <w:noProof/>
          </w:rPr>
          <w:t>Ek E - Promosyonlar</w:t>
        </w:r>
        <w:r>
          <w:rPr>
            <w:noProof/>
          </w:rPr>
          <w:tab/>
        </w:r>
        <w:r>
          <w:rPr>
            <w:noProof/>
          </w:rPr>
          <w:fldChar w:fldCharType="begin"/>
        </w:r>
        <w:r>
          <w:rPr>
            <w:noProof/>
          </w:rPr>
          <w:instrText xml:space="preserve"> PAGEREF _Toc449391516 \h </w:instrText>
        </w:r>
        <w:r>
          <w:rPr>
            <w:noProof/>
          </w:rPr>
        </w:r>
        <w:r>
          <w:rPr>
            <w:noProof/>
          </w:rPr>
          <w:fldChar w:fldCharType="separate"/>
        </w:r>
        <w:r>
          <w:rPr>
            <w:noProof/>
          </w:rPr>
          <w:t>91</w:t>
        </w:r>
        <w:r>
          <w:rPr>
            <w:noProof/>
          </w:rPr>
          <w:fldChar w:fldCharType="end"/>
        </w:r>
      </w:hyperlink>
    </w:p>
    <w:p w:rsidR="007D7721" w:rsidRDefault="007D7721">
      <w:pPr>
        <w:pStyle w:val="TOC2"/>
        <w:rPr>
          <w:rFonts w:eastAsiaTheme="minorEastAsia"/>
          <w:smallCaps w:val="0"/>
          <w:sz w:val="22"/>
        </w:rPr>
      </w:pPr>
      <w:hyperlink w:anchor="_Toc449391517" w:history="1">
        <w:r w:rsidRPr="00E6086B">
          <w:rPr>
            <w:rStyle w:val="Hyperlink"/>
          </w:rPr>
          <w:t>System Center Client Management Suite Promosyonu</w:t>
        </w:r>
        <w:r>
          <w:tab/>
        </w:r>
        <w:r>
          <w:fldChar w:fldCharType="begin"/>
        </w:r>
        <w:r>
          <w:instrText xml:space="preserve"> PAGEREF _Toc449391517 \h </w:instrText>
        </w:r>
        <w:r>
          <w:fldChar w:fldCharType="separate"/>
        </w:r>
        <w:r>
          <w:t>91</w:t>
        </w:r>
        <w:r>
          <w:fldChar w:fldCharType="end"/>
        </w:r>
      </w:hyperlink>
    </w:p>
    <w:p w:rsidR="007D7721" w:rsidRDefault="007D7721">
      <w:pPr>
        <w:pStyle w:val="TOC2"/>
        <w:rPr>
          <w:rFonts w:eastAsiaTheme="minorEastAsia"/>
          <w:smallCaps w:val="0"/>
          <w:sz w:val="22"/>
        </w:rPr>
      </w:pPr>
      <w:hyperlink w:anchor="_Toc449391518" w:history="1">
        <w:r w:rsidRPr="00E6086B">
          <w:rPr>
            <w:rStyle w:val="Hyperlink"/>
          </w:rPr>
          <w:t>Azure İşlem Kapasitesi Promosyonu</w:t>
        </w:r>
        <w:r>
          <w:tab/>
        </w:r>
        <w:r>
          <w:fldChar w:fldCharType="begin"/>
        </w:r>
        <w:r>
          <w:instrText xml:space="preserve"> PAGEREF _Toc449391518 \h </w:instrText>
        </w:r>
        <w:r>
          <w:fldChar w:fldCharType="separate"/>
        </w:r>
        <w:r>
          <w:t>91</w:t>
        </w:r>
        <w:r>
          <w:fldChar w:fldCharType="end"/>
        </w:r>
      </w:hyperlink>
    </w:p>
    <w:p w:rsidR="007D7721" w:rsidRDefault="007D7721">
      <w:pPr>
        <w:pStyle w:val="TOC1"/>
        <w:rPr>
          <w:rFonts w:eastAsiaTheme="minorEastAsia"/>
          <w:b w:val="0"/>
          <w:caps w:val="0"/>
          <w:noProof/>
          <w:sz w:val="22"/>
          <w:szCs w:val="22"/>
        </w:rPr>
      </w:pPr>
      <w:hyperlink w:anchor="_Toc449391519" w:history="1">
        <w:r w:rsidRPr="00E6086B">
          <w:rPr>
            <w:rStyle w:val="Hyperlink"/>
            <w:noProof/>
          </w:rPr>
          <w:t>Ek F - Depolama Dizisi Koşulları</w:t>
        </w:r>
        <w:r>
          <w:rPr>
            <w:noProof/>
          </w:rPr>
          <w:tab/>
        </w:r>
        <w:r>
          <w:rPr>
            <w:noProof/>
          </w:rPr>
          <w:fldChar w:fldCharType="begin"/>
        </w:r>
        <w:r>
          <w:rPr>
            <w:noProof/>
          </w:rPr>
          <w:instrText xml:space="preserve"> PAGEREF _Toc449391519 \h </w:instrText>
        </w:r>
        <w:r>
          <w:rPr>
            <w:noProof/>
          </w:rPr>
        </w:r>
        <w:r>
          <w:rPr>
            <w:noProof/>
          </w:rPr>
          <w:fldChar w:fldCharType="separate"/>
        </w:r>
        <w:r>
          <w:rPr>
            <w:noProof/>
          </w:rPr>
          <w:t>92</w:t>
        </w:r>
        <w:r>
          <w:rPr>
            <w:noProof/>
          </w:rPr>
          <w:fldChar w:fldCharType="end"/>
        </w:r>
      </w:hyperlink>
    </w:p>
    <w:p w:rsidR="007D7721" w:rsidRDefault="007D7721">
      <w:pPr>
        <w:pStyle w:val="TOC2"/>
        <w:rPr>
          <w:rFonts w:eastAsiaTheme="minorEastAsia"/>
          <w:smallCaps w:val="0"/>
          <w:sz w:val="22"/>
        </w:rPr>
      </w:pPr>
      <w:hyperlink w:anchor="_Toc449391520" w:history="1">
        <w:r w:rsidRPr="00E6086B">
          <w:rPr>
            <w:rStyle w:val="Hyperlink"/>
          </w:rPr>
          <w:t>Uygunluk</w:t>
        </w:r>
        <w:r>
          <w:tab/>
        </w:r>
        <w:r>
          <w:fldChar w:fldCharType="begin"/>
        </w:r>
        <w:r>
          <w:instrText xml:space="preserve"> PAGEREF _Toc449391520 \h </w:instrText>
        </w:r>
        <w:r>
          <w:fldChar w:fldCharType="separate"/>
        </w:r>
        <w:r>
          <w:t>92</w:t>
        </w:r>
        <w:r>
          <w:fldChar w:fldCharType="end"/>
        </w:r>
      </w:hyperlink>
    </w:p>
    <w:p w:rsidR="007D7721" w:rsidRDefault="007D7721">
      <w:pPr>
        <w:pStyle w:val="TOC2"/>
        <w:rPr>
          <w:rFonts w:eastAsiaTheme="minorEastAsia"/>
          <w:smallCaps w:val="0"/>
          <w:sz w:val="22"/>
        </w:rPr>
      </w:pPr>
      <w:hyperlink w:anchor="_Toc449391521" w:history="1">
        <w:r w:rsidRPr="00E6086B">
          <w:rPr>
            <w:rStyle w:val="Hyperlink"/>
          </w:rPr>
          <w:t>Gönderi ve Mülkiyet</w:t>
        </w:r>
        <w:r>
          <w:tab/>
        </w:r>
        <w:r>
          <w:fldChar w:fldCharType="begin"/>
        </w:r>
        <w:r>
          <w:instrText xml:space="preserve"> PAGEREF _Toc449391521 \h </w:instrText>
        </w:r>
        <w:r>
          <w:fldChar w:fldCharType="separate"/>
        </w:r>
        <w:r>
          <w:t>92</w:t>
        </w:r>
        <w:r>
          <w:fldChar w:fldCharType="end"/>
        </w:r>
      </w:hyperlink>
    </w:p>
    <w:p w:rsidR="007D7721" w:rsidRDefault="007D7721">
      <w:pPr>
        <w:pStyle w:val="TOC2"/>
        <w:rPr>
          <w:rFonts w:eastAsiaTheme="minorEastAsia"/>
          <w:smallCaps w:val="0"/>
          <w:sz w:val="22"/>
        </w:rPr>
      </w:pPr>
      <w:hyperlink w:anchor="_Toc449391522" w:history="1">
        <w:r w:rsidRPr="00E6086B">
          <w:rPr>
            <w:rStyle w:val="Hyperlink"/>
          </w:rPr>
          <w:t>Depolama Dizisi Yazılımı</w:t>
        </w:r>
        <w:r>
          <w:tab/>
        </w:r>
        <w:r>
          <w:fldChar w:fldCharType="begin"/>
        </w:r>
        <w:r>
          <w:instrText xml:space="preserve"> PAGEREF _Toc449391522 \h </w:instrText>
        </w:r>
        <w:r>
          <w:fldChar w:fldCharType="separate"/>
        </w:r>
        <w:r>
          <w:t>92</w:t>
        </w:r>
        <w:r>
          <w:fldChar w:fldCharType="end"/>
        </w:r>
      </w:hyperlink>
    </w:p>
    <w:p w:rsidR="007D7721" w:rsidRDefault="007D7721">
      <w:pPr>
        <w:pStyle w:val="TOC2"/>
        <w:rPr>
          <w:rFonts w:eastAsiaTheme="minorEastAsia"/>
          <w:smallCaps w:val="0"/>
          <w:sz w:val="22"/>
        </w:rPr>
      </w:pPr>
      <w:hyperlink w:anchor="_Toc449391523" w:history="1">
        <w:r w:rsidRPr="00E6086B">
          <w:rPr>
            <w:rStyle w:val="Hyperlink"/>
          </w:rPr>
          <w:t>Sınırlı Donanım Garantisi</w:t>
        </w:r>
        <w:r>
          <w:tab/>
        </w:r>
        <w:r>
          <w:fldChar w:fldCharType="begin"/>
        </w:r>
        <w:r>
          <w:instrText xml:space="preserve"> PAGEREF _Toc449391523 \h </w:instrText>
        </w:r>
        <w:r>
          <w:fldChar w:fldCharType="separate"/>
        </w:r>
        <w:r>
          <w:t>92</w:t>
        </w:r>
        <w:r>
          <w:fldChar w:fldCharType="end"/>
        </w:r>
      </w:hyperlink>
    </w:p>
    <w:p w:rsidR="007D7721" w:rsidRDefault="007D7721">
      <w:pPr>
        <w:pStyle w:val="TOC2"/>
        <w:rPr>
          <w:rFonts w:eastAsiaTheme="minorEastAsia"/>
          <w:smallCaps w:val="0"/>
          <w:sz w:val="22"/>
        </w:rPr>
      </w:pPr>
      <w:hyperlink w:anchor="_Toc449391524" w:history="1">
        <w:r w:rsidRPr="00E6086B">
          <w:rPr>
            <w:rStyle w:val="Hyperlink"/>
          </w:rPr>
          <w:t>Tazmin. Üçüncü kişi taleplerine karşı savunma</w:t>
        </w:r>
        <w:r>
          <w:tab/>
        </w:r>
        <w:r>
          <w:fldChar w:fldCharType="begin"/>
        </w:r>
        <w:r>
          <w:instrText xml:space="preserve"> PAGEREF _Toc449391524 \h </w:instrText>
        </w:r>
        <w:r>
          <w:fldChar w:fldCharType="separate"/>
        </w:r>
        <w:r>
          <w:t>93</w:t>
        </w:r>
        <w:r>
          <w:fldChar w:fldCharType="end"/>
        </w:r>
      </w:hyperlink>
    </w:p>
    <w:p w:rsidR="007D7721" w:rsidRDefault="007D7721">
      <w:pPr>
        <w:pStyle w:val="TOC2"/>
        <w:rPr>
          <w:rFonts w:eastAsiaTheme="minorEastAsia"/>
          <w:smallCaps w:val="0"/>
          <w:sz w:val="22"/>
        </w:rPr>
      </w:pPr>
      <w:hyperlink w:anchor="_Toc449391525" w:history="1">
        <w:r w:rsidRPr="00E6086B">
          <w:rPr>
            <w:rStyle w:val="Hyperlink"/>
          </w:rPr>
          <w:t>Sorumluluğun Sınırlandırılması</w:t>
        </w:r>
        <w:r>
          <w:tab/>
        </w:r>
        <w:r>
          <w:fldChar w:fldCharType="begin"/>
        </w:r>
        <w:r>
          <w:instrText xml:space="preserve"> PAGEREF _Toc449391525 \h </w:instrText>
        </w:r>
        <w:r>
          <w:fldChar w:fldCharType="separate"/>
        </w:r>
        <w:r>
          <w:t>93</w:t>
        </w:r>
        <w:r>
          <w:fldChar w:fldCharType="end"/>
        </w:r>
      </w:hyperlink>
    </w:p>
    <w:p w:rsidR="007D7721" w:rsidRDefault="007D7721">
      <w:pPr>
        <w:pStyle w:val="TOC2"/>
        <w:rPr>
          <w:rFonts w:eastAsiaTheme="minorEastAsia"/>
          <w:smallCaps w:val="0"/>
          <w:sz w:val="22"/>
        </w:rPr>
      </w:pPr>
      <w:hyperlink w:anchor="_Toc449391526" w:history="1">
        <w:r w:rsidRPr="00E6086B">
          <w:rPr>
            <w:rStyle w:val="Hyperlink"/>
          </w:rPr>
          <w:t>ABD İhracat Denetim Yasaları</w:t>
        </w:r>
        <w:r>
          <w:tab/>
        </w:r>
        <w:r>
          <w:fldChar w:fldCharType="begin"/>
        </w:r>
        <w:r>
          <w:instrText xml:space="preserve"> PAGEREF _Toc449391526 \h </w:instrText>
        </w:r>
        <w:r>
          <w:fldChar w:fldCharType="separate"/>
        </w:r>
        <w:r>
          <w:t>93</w:t>
        </w:r>
        <w:r>
          <w:fldChar w:fldCharType="end"/>
        </w:r>
      </w:hyperlink>
    </w:p>
    <w:p w:rsidR="007D7721" w:rsidRDefault="007D7721">
      <w:pPr>
        <w:pStyle w:val="TOC2"/>
        <w:rPr>
          <w:rFonts w:eastAsiaTheme="minorEastAsia"/>
          <w:smallCaps w:val="0"/>
          <w:sz w:val="22"/>
        </w:rPr>
      </w:pPr>
      <w:hyperlink w:anchor="_Toc449391527" w:history="1">
        <w:r w:rsidRPr="00E6086B">
          <w:rPr>
            <w:rStyle w:val="Hyperlink"/>
          </w:rPr>
          <w:t>Tanılama Bilgilerinin Toplanması</w:t>
        </w:r>
        <w:r>
          <w:tab/>
        </w:r>
        <w:r>
          <w:fldChar w:fldCharType="begin"/>
        </w:r>
        <w:r>
          <w:instrText xml:space="preserve"> PAGEREF _Toc449391527 \h </w:instrText>
        </w:r>
        <w:r>
          <w:fldChar w:fldCharType="separate"/>
        </w:r>
        <w:r>
          <w:t>93</w:t>
        </w:r>
        <w:r>
          <w:fldChar w:fldCharType="end"/>
        </w:r>
      </w:hyperlink>
    </w:p>
    <w:p w:rsidR="007D7721" w:rsidRDefault="007D7721">
      <w:pPr>
        <w:pStyle w:val="TOC2"/>
        <w:rPr>
          <w:rFonts w:eastAsiaTheme="minorEastAsia"/>
          <w:smallCaps w:val="0"/>
          <w:sz w:val="22"/>
        </w:rPr>
      </w:pPr>
      <w:hyperlink w:anchor="_Toc449391528" w:history="1">
        <w:r w:rsidRPr="00E6086B">
          <w:rPr>
            <w:rStyle w:val="Hyperlink"/>
          </w:rPr>
          <w:t>Kamu Kullanımı</w:t>
        </w:r>
        <w:r>
          <w:tab/>
        </w:r>
        <w:r>
          <w:fldChar w:fldCharType="begin"/>
        </w:r>
        <w:r>
          <w:instrText xml:space="preserve"> PAGEREF _Toc449391528 \h </w:instrText>
        </w:r>
        <w:r>
          <w:fldChar w:fldCharType="separate"/>
        </w:r>
        <w:r>
          <w:t>93</w:t>
        </w:r>
        <w:r>
          <w:fldChar w:fldCharType="end"/>
        </w:r>
      </w:hyperlink>
    </w:p>
    <w:p w:rsidR="007D7721" w:rsidRDefault="007D7721">
      <w:pPr>
        <w:pStyle w:val="TOC1"/>
        <w:rPr>
          <w:rFonts w:eastAsiaTheme="minorEastAsia"/>
          <w:b w:val="0"/>
          <w:caps w:val="0"/>
          <w:noProof/>
          <w:sz w:val="22"/>
          <w:szCs w:val="22"/>
        </w:rPr>
      </w:pPr>
      <w:hyperlink w:anchor="_Toc449391529" w:history="1">
        <w:r w:rsidRPr="00E6086B">
          <w:rPr>
            <w:rStyle w:val="Hyperlink"/>
            <w:noProof/>
          </w:rPr>
          <w:t>Dizin</w:t>
        </w:r>
        <w:r>
          <w:rPr>
            <w:noProof/>
          </w:rPr>
          <w:tab/>
        </w:r>
        <w:r>
          <w:rPr>
            <w:noProof/>
          </w:rPr>
          <w:fldChar w:fldCharType="begin"/>
        </w:r>
        <w:r>
          <w:rPr>
            <w:noProof/>
          </w:rPr>
          <w:instrText xml:space="preserve"> PAGEREF _Toc449391529 \h </w:instrText>
        </w:r>
        <w:r>
          <w:rPr>
            <w:noProof/>
          </w:rPr>
        </w:r>
        <w:r>
          <w:rPr>
            <w:noProof/>
          </w:rPr>
          <w:fldChar w:fldCharType="separate"/>
        </w:r>
        <w:r>
          <w:rPr>
            <w:noProof/>
          </w:rPr>
          <w:t>94</w:t>
        </w:r>
        <w:r>
          <w:rPr>
            <w:noProof/>
          </w:rPr>
          <w:fldChar w:fldCharType="end"/>
        </w:r>
      </w:hyperlink>
    </w:p>
    <w:p w:rsidR="00F80229" w:rsidRDefault="009F44C6">
      <w:pPr>
        <w:pStyle w:val="ProductList-Body"/>
        <w:sectPr w:rsidR="00F80229">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F80229" w:rsidRDefault="00F80229">
      <w:pPr>
        <w:pStyle w:val="ProductList-Body"/>
      </w:pPr>
    </w:p>
    <w:p w:rsidR="00F80229" w:rsidRDefault="00F80229">
      <w:pPr>
        <w:sectPr w:rsidR="00F80229">
          <w:headerReference w:type="default" r:id="rId20"/>
          <w:footerReference w:type="default" r:id="rId21"/>
          <w:type w:val="continuous"/>
          <w:pgSz w:w="12240" w:h="15840" w:code="1"/>
          <w:pgMar w:top="1170" w:right="720" w:bottom="720" w:left="720" w:header="432" w:footer="288" w:gutter="0"/>
          <w:cols w:space="360"/>
        </w:sectPr>
      </w:pPr>
    </w:p>
    <w:p w:rsidR="00F80229" w:rsidRDefault="009F44C6">
      <w:pPr>
        <w:pStyle w:val="ProductList-SectionHeading"/>
        <w:pageBreakBefore/>
        <w:outlineLvl w:val="0"/>
      </w:pPr>
      <w:bookmarkStart w:id="2" w:name="_Sec531"/>
      <w:bookmarkEnd w:id="1"/>
      <w:r>
        <w:lastRenderedPageBreak/>
        <w:t>Giriş</w:t>
      </w:r>
      <w:r>
        <w:fldChar w:fldCharType="begin"/>
      </w:r>
      <w:r>
        <w:instrText xml:space="preserve"> TC "</w:instrText>
      </w:r>
      <w:bookmarkStart w:id="3" w:name="_Toc449391400"/>
      <w:r>
        <w:instrText>Giriş</w:instrText>
      </w:r>
      <w:bookmarkEnd w:id="3"/>
      <w:r>
        <w:instrText>" \l 1</w:instrText>
      </w:r>
      <w:r>
        <w:fldChar w:fldCharType="end"/>
      </w:r>
    </w:p>
    <w:p w:rsidR="00F80229" w:rsidRDefault="00F80229">
      <w:pPr>
        <w:pStyle w:val="ProductList-Body"/>
      </w:pPr>
    </w:p>
    <w:p w:rsidR="00F80229" w:rsidRDefault="009F44C6">
      <w:pPr>
        <w:pStyle w:val="ProductList-Offering1Heading"/>
        <w:outlineLvl w:val="1"/>
      </w:pPr>
      <w:bookmarkStart w:id="4" w:name="_Sec532"/>
      <w:r>
        <w:t>Bu Belge Hakkında</w:t>
      </w:r>
      <w:bookmarkEnd w:id="4"/>
      <w:r>
        <w:fldChar w:fldCharType="begin"/>
      </w:r>
      <w:r>
        <w:instrText xml:space="preserve"> TC "</w:instrText>
      </w:r>
      <w:bookmarkStart w:id="5" w:name="_Toc449391401"/>
      <w:r>
        <w:instrText>Bu Belge Hakkında</w:instrText>
      </w:r>
      <w:bookmarkEnd w:id="5"/>
      <w:r>
        <w:instrText>" \l 2</w:instrText>
      </w:r>
      <w:r>
        <w:fldChar w:fldCharType="end"/>
      </w:r>
    </w:p>
    <w:p w:rsidR="00F80229" w:rsidRDefault="009F44C6">
      <w:pPr>
        <w:pStyle w:val="ProductList-Body"/>
      </w:pPr>
      <w:r>
        <w:t>1 Temmuz 2015 tarihinden itibaren, Ürün Koşulları hem Ürün Listesi hem de Ürün Kullanım Hakları (PUR) belgelerinin yerine geçer. Müşterinin toplu lisanslama anlaşmalarında Ürün Listesine ve Ürün Kullanım Haklarına yapılan tüm atıflar, Ürün Koşullarının ilg</w:t>
      </w:r>
      <w:r>
        <w:t xml:space="preserve">ili bölümlerine yöneliktir. Ürün Koşullarında, Microsoft Toplu Lisanslama Programları aracılığıyla Ürünlerin ve Profesyonel Hizmetlerin kullanılabilirliği(önceden Ürün Listesi aracılığıyla aktarılan) ve Yazılım Ürünlerine ilişkin kullanım hakları (önceden </w:t>
      </w:r>
      <w:r>
        <w:t xml:space="preserve">Ürün Kullanım Hakları aracılığıyla aktarılan) açıklanmaktadır. Bu belgede atıfta bulunulan Çevrimiçi Hizmetlerin koşulları </w:t>
      </w:r>
      <w:hyperlink r:id="rId22">
        <w:r>
          <w:rPr>
            <w:color w:val="00467F"/>
            <w:u w:val="single"/>
          </w:rPr>
          <w:t>http://go.microsoft.com/?linkid=9840733</w:t>
        </w:r>
      </w:hyperlink>
      <w:r>
        <w:t xml:space="preserve"> adresindeki Çevrimiçi Hizmet Koşul</w:t>
      </w:r>
      <w:r>
        <w:t>ları (OST) belgesinde yayınlanmaktadır.</w:t>
      </w:r>
    </w:p>
    <w:p w:rsidR="00F80229" w:rsidRDefault="00F80229">
      <w:pPr>
        <w:pStyle w:val="ProductList-Body"/>
      </w:pPr>
    </w:p>
    <w:p w:rsidR="00F80229" w:rsidRDefault="009F44C6">
      <w:pPr>
        <w:pStyle w:val="ProductList-Body"/>
      </w:pPr>
      <w:r>
        <w:t xml:space="preserve">Ürün Koşullarında listelenen ürünler, Ürün Koşulları </w:t>
      </w:r>
      <w:hyperlink w:anchor="_Sec843">
        <w:r>
          <w:rPr>
            <w:color w:val="00467F"/>
            <w:u w:val="single"/>
          </w:rPr>
          <w:t>Kapak Sayfası</w:t>
        </w:r>
      </w:hyperlink>
      <w:r>
        <w:t xml:space="preserve"> itibariyle mevcuttur. Ürün Koşullarının önceki sürümleri, Ürün Listesi ve Ürün Kullanım Hakları belgelerinin önceki sü</w:t>
      </w:r>
      <w:r>
        <w:t xml:space="preserve">rümleri dâhil olmak üzere, </w:t>
      </w:r>
      <w:hyperlink r:id="rId23">
        <w:r>
          <w:rPr>
            <w:color w:val="00467F"/>
            <w:u w:val="single"/>
          </w:rPr>
          <w:t>http://go.microsoft.com/?linkid=9839207</w:t>
        </w:r>
      </w:hyperlink>
      <w:r>
        <w:t xml:space="preserve"> adresinde mevcuttur. Kullanımına son verilen Microsoft ürünleri ve hizmetlerine ilişkin bilgiler </w:t>
      </w:r>
      <w:hyperlink r:id="rId24">
        <w:r>
          <w:rPr>
            <w:color w:val="00467F"/>
            <w:u w:val="single"/>
          </w:rPr>
          <w:t>http://www.microsoftvolumelicensing.com</w:t>
        </w:r>
      </w:hyperlink>
      <w:r>
        <w:t xml:space="preserve"> adresinde mevcuttur. Müşteriler, Microsoft ürünlerinin ve Profesyonel Hizmetlerin bölgesel kullanılabilirliğiyle ilgili bilgi için kurumsal bayileri veya Microsoft kurumsal müşteri yöneticil</w:t>
      </w:r>
      <w:r>
        <w:t>eriyle iletişim kurmalıdır.</w:t>
      </w:r>
    </w:p>
    <w:p w:rsidR="00F80229" w:rsidRDefault="009F44C6">
      <w:pPr>
        <w:pStyle w:val="ProductList-Offering1Heading"/>
        <w:outlineLvl w:val="1"/>
      </w:pPr>
      <w:bookmarkStart w:id="6" w:name="_Sec533"/>
      <w:r>
        <w:t>Belge İçeriği</w:t>
      </w:r>
      <w:bookmarkEnd w:id="6"/>
      <w:r>
        <w:fldChar w:fldCharType="begin"/>
      </w:r>
      <w:r>
        <w:instrText xml:space="preserve"> TC "</w:instrText>
      </w:r>
      <w:bookmarkStart w:id="7" w:name="_Toc449391402"/>
      <w:r>
        <w:instrText>Belge İçeriği</w:instrText>
      </w:r>
      <w:bookmarkEnd w:id="7"/>
      <w:r>
        <w:instrText>" \l 2</w:instrText>
      </w:r>
      <w:r>
        <w:fldChar w:fldCharType="end"/>
      </w:r>
    </w:p>
    <w:p w:rsidR="00F80229" w:rsidRDefault="009F44C6">
      <w:pPr>
        <w:pStyle w:val="ProductList-Body"/>
      </w:pPr>
      <w:r>
        <w:t>Ürün Koşulları, aşağıdaki bölümleri içerir:</w:t>
      </w:r>
    </w:p>
    <w:p w:rsidR="00F80229" w:rsidRDefault="009F44C6" w:rsidP="007D7721">
      <w:pPr>
        <w:pStyle w:val="ProductList-Bullet"/>
        <w:numPr>
          <w:ilvl w:val="0"/>
          <w:numId w:val="3"/>
        </w:numPr>
      </w:pPr>
      <w:hyperlink w:anchor="_Sec531">
        <w:r>
          <w:rPr>
            <w:color w:val="00467F"/>
            <w:u w:val="single"/>
          </w:rPr>
          <w:t>Giriş</w:t>
        </w:r>
      </w:hyperlink>
      <w:r>
        <w:t xml:space="preserve">: Yakın zamanda yapılan değişikliklerin bir listesini içerir. </w:t>
      </w:r>
    </w:p>
    <w:p w:rsidR="00F80229" w:rsidRDefault="009F44C6" w:rsidP="007D7721">
      <w:pPr>
        <w:pStyle w:val="ProductList-Bullet"/>
        <w:numPr>
          <w:ilvl w:val="0"/>
          <w:numId w:val="3"/>
        </w:numPr>
      </w:pPr>
      <w:hyperlink w:anchor="_Sec536">
        <w:r>
          <w:rPr>
            <w:color w:val="00467F"/>
            <w:u w:val="single"/>
          </w:rPr>
          <w:t>Lisans Koşulları</w:t>
        </w:r>
      </w:hyperlink>
      <w:r>
        <w:t xml:space="preserve">: Yazılım Ürünleri için geçerli olan Evrensel Lisans Koşullarını ve Lisans Modeli Koşullarını listeler. </w:t>
      </w:r>
    </w:p>
    <w:p w:rsidR="00F80229" w:rsidRDefault="009F44C6" w:rsidP="007D7721">
      <w:pPr>
        <w:pStyle w:val="ProductList-Bullet"/>
        <w:numPr>
          <w:ilvl w:val="0"/>
          <w:numId w:val="3"/>
        </w:numPr>
      </w:pPr>
      <w:hyperlink w:anchor="_Sec547">
        <w:r>
          <w:rPr>
            <w:color w:val="00467F"/>
            <w:u w:val="single"/>
          </w:rPr>
          <w:t>Yazılım Ürünleri</w:t>
        </w:r>
      </w:hyperlink>
      <w:r>
        <w:t xml:space="preserve">: Tüm Yazılım Ürünü Varlıklarını listeler. </w:t>
      </w:r>
    </w:p>
    <w:p w:rsidR="00F80229" w:rsidRDefault="009F44C6" w:rsidP="007D7721">
      <w:pPr>
        <w:pStyle w:val="ProductList-Bullet"/>
        <w:numPr>
          <w:ilvl w:val="0"/>
          <w:numId w:val="3"/>
        </w:numPr>
      </w:pPr>
      <w:hyperlink w:anchor="_Sec548">
        <w:r>
          <w:rPr>
            <w:color w:val="00467F"/>
            <w:u w:val="single"/>
          </w:rPr>
          <w:t>Çevrimiçi Hizmet Ürünleri</w:t>
        </w:r>
      </w:hyperlink>
      <w:r>
        <w:t xml:space="preserve">: Tüm </w:t>
      </w:r>
      <w:r>
        <w:t xml:space="preserve">Çevrimiçi Hizmet Ürünü Varlıklarını listeler. </w:t>
      </w:r>
    </w:p>
    <w:p w:rsidR="00F80229" w:rsidRDefault="009F44C6" w:rsidP="007D7721">
      <w:pPr>
        <w:pStyle w:val="ProductList-Bullet"/>
        <w:numPr>
          <w:ilvl w:val="0"/>
          <w:numId w:val="3"/>
        </w:numPr>
      </w:pPr>
      <w:hyperlink w:anchor="_Sec549">
        <w:r>
          <w:rPr>
            <w:color w:val="00467F"/>
            <w:u w:val="single"/>
          </w:rPr>
          <w:t>Sözlük</w:t>
        </w:r>
      </w:hyperlink>
      <w:r>
        <w:t xml:space="preserve">: Öznitelikler, Hücre Değerleri, Sütun Başlıkları ve Ürün Koşullarında kullanılan ve büyük harfle yazılmış diğer terimleri tanımlar. </w:t>
      </w:r>
    </w:p>
    <w:p w:rsidR="00F80229" w:rsidRDefault="009F44C6" w:rsidP="007D7721">
      <w:pPr>
        <w:pStyle w:val="ProductList-Bullet"/>
        <w:numPr>
          <w:ilvl w:val="0"/>
          <w:numId w:val="3"/>
        </w:numPr>
      </w:pPr>
      <w:r>
        <w:t xml:space="preserve">Aşağıdaki ekler: </w:t>
      </w:r>
    </w:p>
    <w:p w:rsidR="00F80229" w:rsidRDefault="009F44C6" w:rsidP="007D7721">
      <w:pPr>
        <w:pStyle w:val="ProductList-Bullet"/>
        <w:numPr>
          <w:ilvl w:val="1"/>
          <w:numId w:val="3"/>
        </w:numPr>
      </w:pPr>
      <w:hyperlink w:anchor="_Sec591">
        <w:r>
          <w:rPr>
            <w:color w:val="00467F"/>
            <w:u w:val="single"/>
          </w:rPr>
          <w:t>Ek A – CAL/ML Eşdeğer Lisanslar Tablosu</w:t>
        </w:r>
      </w:hyperlink>
      <w:r>
        <w:t xml:space="preserve">: Sunucu Paketlerine erişim sağlayan, kullanılabilir CAL paketleri ve Çevrimiçi Hizmetler üyelik Lisanslarını tanımlar. </w:t>
      </w:r>
    </w:p>
    <w:p w:rsidR="00F80229" w:rsidRDefault="009F44C6" w:rsidP="007D7721">
      <w:pPr>
        <w:pStyle w:val="ProductList-Bullet"/>
        <w:numPr>
          <w:ilvl w:val="1"/>
          <w:numId w:val="3"/>
        </w:numPr>
      </w:pPr>
      <w:hyperlink w:anchor="_Sec564">
        <w:r>
          <w:rPr>
            <w:color w:val="00467F"/>
            <w:u w:val="single"/>
          </w:rPr>
          <w:t>Ek B – Yazılım Güvencesi</w:t>
        </w:r>
      </w:hyperlink>
      <w:r>
        <w:t>: YG satın alınmasına ve YG müşte</w:t>
      </w:r>
      <w:r>
        <w:t xml:space="preserve">rilerine sağlanan ek avantajlara ilişkin kuralları açıklar. </w:t>
      </w:r>
    </w:p>
    <w:p w:rsidR="00F80229" w:rsidRDefault="009F44C6" w:rsidP="007D7721">
      <w:pPr>
        <w:pStyle w:val="ProductList-Bullet"/>
        <w:numPr>
          <w:ilvl w:val="1"/>
          <w:numId w:val="3"/>
        </w:numPr>
      </w:pPr>
      <w:hyperlink w:anchor="_Sec562">
        <w:r>
          <w:rPr>
            <w:color w:val="00467F"/>
            <w:u w:val="single"/>
          </w:rPr>
          <w:t>Ek C – Profesyonel Hizmetler</w:t>
        </w:r>
      </w:hyperlink>
      <w:r>
        <w:t xml:space="preserve">: Microsoft Toplu Lisanslama aracılığıyla sunulan Profesyonel Hizmetleri listeler. </w:t>
      </w:r>
    </w:p>
    <w:p w:rsidR="00F80229" w:rsidRDefault="009F44C6" w:rsidP="007D7721">
      <w:pPr>
        <w:pStyle w:val="ProductList-Bullet"/>
        <w:numPr>
          <w:ilvl w:val="1"/>
          <w:numId w:val="3"/>
        </w:numPr>
      </w:pPr>
      <w:hyperlink w:anchor="_Sec563">
        <w:r>
          <w:rPr>
            <w:color w:val="00467F"/>
            <w:u w:val="single"/>
          </w:rPr>
          <w:t>Ek D - Program Anlaşması Ek Koşulları</w:t>
        </w:r>
      </w:hyperlink>
      <w:r>
        <w:t xml:space="preserve">: Microsoft Toplu Lisanslama Program Anlaşmalarına ek koşullar sağlar. </w:t>
      </w:r>
    </w:p>
    <w:p w:rsidR="00F80229" w:rsidRDefault="009F44C6" w:rsidP="007D7721">
      <w:pPr>
        <w:pStyle w:val="ProductList-Bullet"/>
        <w:numPr>
          <w:ilvl w:val="1"/>
          <w:numId w:val="3"/>
        </w:numPr>
      </w:pPr>
      <w:hyperlink w:anchor="_Sec572">
        <w:r>
          <w:rPr>
            <w:color w:val="00467F"/>
            <w:u w:val="single"/>
          </w:rPr>
          <w:t>Ek E - Ürün Promosyonları</w:t>
        </w:r>
      </w:hyperlink>
      <w:r>
        <w:t xml:space="preserve">: Başka bir şekilde Fiyat Listesinde yer almayan Ürün promosyonlarını listeler. </w:t>
      </w:r>
    </w:p>
    <w:p w:rsidR="00F80229" w:rsidRDefault="009F44C6" w:rsidP="007D7721">
      <w:pPr>
        <w:pStyle w:val="ProductList-Bullet"/>
        <w:numPr>
          <w:ilvl w:val="1"/>
          <w:numId w:val="3"/>
        </w:numPr>
      </w:pPr>
      <w:hyperlink w:anchor="_Sec899">
        <w:r>
          <w:rPr>
            <w:color w:val="00467F"/>
            <w:u w:val="single"/>
          </w:rPr>
          <w:t>Ek F - Depolama Dizisi Koşulları</w:t>
        </w:r>
      </w:hyperlink>
      <w:r>
        <w:t>: Depolama Dizisi cihazlarına ilişkin ek koşullar sağlar.</w:t>
      </w:r>
    </w:p>
    <w:p w:rsidR="00F80229" w:rsidRDefault="009F44C6" w:rsidP="007D7721">
      <w:pPr>
        <w:pStyle w:val="ProductList-Bullet"/>
        <w:numPr>
          <w:ilvl w:val="0"/>
          <w:numId w:val="3"/>
        </w:numPr>
      </w:pPr>
      <w:hyperlink w:anchor="_Sec844">
        <w:r>
          <w:rPr>
            <w:color w:val="00467F"/>
            <w:u w:val="single"/>
          </w:rPr>
          <w:t>Dizin</w:t>
        </w:r>
      </w:hyperlink>
      <w:r>
        <w:t>: Ürün Koşullarında atıfta bulunulan tüm Ürünleri listeler ve bulundukları yerleri belirtir.</w:t>
      </w:r>
    </w:p>
    <w:p w:rsidR="00F80229" w:rsidRDefault="009F44C6">
      <w:pPr>
        <w:pStyle w:val="ProductList-Offering1Heading"/>
        <w:outlineLvl w:val="1"/>
      </w:pPr>
      <w:bookmarkStart w:id="8" w:name="_Sec534"/>
      <w:r>
        <w:t xml:space="preserve">Bir Ürün Girişinde </w:t>
      </w:r>
      <w:r>
        <w:t>Nasıl Gezinilir?</w:t>
      </w:r>
      <w:bookmarkEnd w:id="8"/>
      <w:r>
        <w:fldChar w:fldCharType="begin"/>
      </w:r>
      <w:r>
        <w:instrText xml:space="preserve"> TC "</w:instrText>
      </w:r>
      <w:bookmarkStart w:id="9" w:name="_Toc449391403"/>
      <w:r>
        <w:instrText>Bir Ürün Girişinde Nasıl Gezinilir?</w:instrText>
      </w:r>
      <w:bookmarkEnd w:id="9"/>
      <w:r>
        <w:instrText>" \l 2</w:instrText>
      </w:r>
      <w:r>
        <w:fldChar w:fldCharType="end"/>
      </w:r>
    </w:p>
    <w:p w:rsidR="00F80229" w:rsidRDefault="009F44C6">
      <w:pPr>
        <w:pStyle w:val="ProductList-Body"/>
      </w:pPr>
      <w:r>
        <w:t>Her Yazılım Ürünü Girişi, dört bölüm içerir: Program Kullanılabilirliği, Ürün Şartları, Kullanım Hakları ve Yazılım Güvencesi.</w:t>
      </w:r>
    </w:p>
    <w:p w:rsidR="00F80229" w:rsidRDefault="009F44C6">
      <w:pPr>
        <w:pStyle w:val="ProductList-Body"/>
      </w:pPr>
      <w:r>
        <w:t xml:space="preserve">Her Çevrimiçi Hizmetler Ürünü Girişi, iki bölüm içerir: Program </w:t>
      </w:r>
      <w:r>
        <w:t>Kullanılabilirliği ve Ürün Şartları.</w:t>
      </w:r>
    </w:p>
    <w:p w:rsidR="00F80229" w:rsidRDefault="00F80229">
      <w:pPr>
        <w:pStyle w:val="ProductList-Body"/>
      </w:pPr>
    </w:p>
    <w:p w:rsidR="00F80229" w:rsidRDefault="009F44C6">
      <w:pPr>
        <w:pStyle w:val="ProductList-Body"/>
      </w:pPr>
      <w:r>
        <w:rPr>
          <w:b/>
          <w:color w:val="00188F"/>
        </w:rPr>
        <w:t xml:space="preserve">1. Program Kullanılabilirliği </w:t>
      </w:r>
      <w:r>
        <w:t>her Ürün için, teklif türünü, puan sayısını (geçerliyse) ve toplu lisanslama programlarında kullanılabilirliği belirler.</w:t>
      </w:r>
    </w:p>
    <w:p w:rsidR="00F80229" w:rsidRDefault="009F44C6">
      <w:pPr>
        <w:pStyle w:val="ProductList-Body"/>
      </w:pPr>
      <w:r>
        <w:rPr>
          <w:noProof/>
        </w:rPr>
        <w:drawing>
          <wp:inline distT="0" distB="0" distL="0" distR="0">
            <wp:extent cx="5029200" cy="1077686"/>
            <wp:effectExtent l="0" t="0" r="0" b="0"/>
            <wp:docPr id="4" name="4eb23e1e6eeb04443f4a82026621726957bbfaac.jpg"/>
            <wp:cNvGraphicFramePr/>
            <a:graphic xmlns:a="http://schemas.openxmlformats.org/drawingml/2006/main">
              <a:graphicData uri="http://schemas.openxmlformats.org/drawingml/2006/picture">
                <pic:pic xmlns:pic="http://schemas.openxmlformats.org/drawingml/2006/picture">
                  <pic:nvPicPr>
                    <pic:cNvPr id="0" name="4eb23e1e6eeb04443f4a82026621726957bbfaac.jpg"/>
                    <pic:cNvPicPr/>
                  </pic:nvPicPr>
                  <pic:blipFill>
                    <a:blip r:embed="rId25"/>
                    <a:stretch>
                      <a:fillRect/>
                    </a:stretch>
                  </pic:blipFill>
                  <pic:spPr>
                    <a:xfrm>
                      <a:off x="0" y="0"/>
                      <a:ext cx="5029200" cy="1077686"/>
                    </a:xfrm>
                    <a:prstGeom prst="rect">
                      <a:avLst/>
                    </a:prstGeom>
                  </pic:spPr>
                </pic:pic>
              </a:graphicData>
            </a:graphic>
          </wp:inline>
        </w:drawing>
      </w:r>
    </w:p>
    <w:p w:rsidR="00F80229" w:rsidRDefault="00F80229">
      <w:pPr>
        <w:pStyle w:val="ProductList-Body"/>
      </w:pPr>
    </w:p>
    <w:p w:rsidR="00F80229" w:rsidRDefault="009F44C6">
      <w:pPr>
        <w:pStyle w:val="ProductList-Body"/>
      </w:pPr>
      <w:r>
        <w:rPr>
          <w:b/>
          <w:color w:val="00188F"/>
        </w:rPr>
        <w:t xml:space="preserve">2. Ürün Şartları </w:t>
      </w:r>
      <w:r>
        <w:t xml:space="preserve">satın </w:t>
      </w:r>
      <w:proofErr w:type="gramStart"/>
      <w:r>
        <w:t>alma</w:t>
      </w:r>
      <w:proofErr w:type="gramEnd"/>
      <w:r>
        <w:t>, önceki sürümler ve ilgili Ürün Havu</w:t>
      </w:r>
      <w:r>
        <w:t>zuna yönelik önkoşullar gibi Ürün edinilmesiyle ilgili ek bilgiler sağlar.</w:t>
      </w:r>
    </w:p>
    <w:p w:rsidR="00F80229" w:rsidRDefault="009F44C6">
      <w:pPr>
        <w:pStyle w:val="ProductList-Body"/>
      </w:pPr>
      <w:r>
        <w:rPr>
          <w:noProof/>
        </w:rPr>
        <w:lastRenderedPageBreak/>
        <w:drawing>
          <wp:inline distT="0" distB="0" distL="0" distR="0">
            <wp:extent cx="5029200" cy="1796143"/>
            <wp:effectExtent l="0" t="0" r="0" b="0"/>
            <wp:docPr id="2" name="db9ebc3755900824fe1de3f34a61357ac94bb9e8.jpg"/>
            <wp:cNvGraphicFramePr/>
            <a:graphic xmlns:a="http://schemas.openxmlformats.org/drawingml/2006/main">
              <a:graphicData uri="http://schemas.openxmlformats.org/drawingml/2006/picture">
                <pic:pic xmlns:pic="http://schemas.openxmlformats.org/drawingml/2006/picture">
                  <pic:nvPicPr>
                    <pic:cNvPr id="0" name="db9ebc3755900824fe1de3f34a61357ac94bb9e8.jpg"/>
                    <pic:cNvPicPr/>
                  </pic:nvPicPr>
                  <pic:blipFill>
                    <a:blip r:embed="rId26"/>
                    <a:stretch>
                      <a:fillRect/>
                    </a:stretch>
                  </pic:blipFill>
                  <pic:spPr>
                    <a:xfrm>
                      <a:off x="0" y="0"/>
                      <a:ext cx="5029200" cy="1796143"/>
                    </a:xfrm>
                    <a:prstGeom prst="rect">
                      <a:avLst/>
                    </a:prstGeom>
                  </pic:spPr>
                </pic:pic>
              </a:graphicData>
            </a:graphic>
          </wp:inline>
        </w:drawing>
      </w:r>
    </w:p>
    <w:p w:rsidR="00F80229" w:rsidRDefault="00F80229">
      <w:pPr>
        <w:pStyle w:val="ProductList-Body"/>
      </w:pPr>
    </w:p>
    <w:p w:rsidR="00F80229" w:rsidRDefault="009F44C6">
      <w:pPr>
        <w:pStyle w:val="ProductList-Body"/>
      </w:pPr>
      <w:r>
        <w:rPr>
          <w:b/>
          <w:color w:val="00188F"/>
        </w:rPr>
        <w:t xml:space="preserve">3. Kullanım Hakları </w:t>
      </w:r>
      <w:r>
        <w:t>Evrensel Lisans Koşulları, ilgili Lisans Modeli ve Ürüne Özgü Lisans Koşulları dâhil her Yazılım Ürününe yönelik Lisans Koşullarını belirler. Müşterinin toplu lisanslama anlaşmasındaki “Ürün Kullanım Hakları”</w:t>
      </w:r>
      <w:proofErr w:type="gramStart"/>
      <w:r>
        <w:t>na</w:t>
      </w:r>
      <w:proofErr w:type="gramEnd"/>
      <w:r>
        <w:t xml:space="preserve"> yapılan tüm atıflar, her Yazılım Ürün Girişin</w:t>
      </w:r>
      <w:r>
        <w:t>in Kullanım Hakları bölümüne eklenen koşullara yöneliktir. Çevrimiçi Hizmete ilişkin Koşulları, OST'de yer alır.</w:t>
      </w:r>
    </w:p>
    <w:p w:rsidR="00F80229" w:rsidRDefault="009F44C6">
      <w:pPr>
        <w:pStyle w:val="ProductList-Body"/>
      </w:pPr>
      <w:r>
        <w:rPr>
          <w:noProof/>
        </w:rPr>
        <w:drawing>
          <wp:inline distT="0" distB="0" distL="0" distR="0">
            <wp:extent cx="5029200" cy="1436914"/>
            <wp:effectExtent l="0" t="0" r="0" b="0"/>
            <wp:docPr id="3" name="8d0fb96015c592d59bb652a40c04e70cea76935e.jpg"/>
            <wp:cNvGraphicFramePr/>
            <a:graphic xmlns:a="http://schemas.openxmlformats.org/drawingml/2006/main">
              <a:graphicData uri="http://schemas.openxmlformats.org/drawingml/2006/picture">
                <pic:pic xmlns:pic="http://schemas.openxmlformats.org/drawingml/2006/picture">
                  <pic:nvPicPr>
                    <pic:cNvPr id="0" name="8d0fb96015c592d59bb652a40c04e70cea76935e.jpg"/>
                    <pic:cNvPicPr/>
                  </pic:nvPicPr>
                  <pic:blipFill>
                    <a:blip r:embed="rId27"/>
                    <a:stretch>
                      <a:fillRect/>
                    </a:stretch>
                  </pic:blipFill>
                  <pic:spPr>
                    <a:xfrm>
                      <a:off x="0" y="0"/>
                      <a:ext cx="5029200" cy="1436914"/>
                    </a:xfrm>
                    <a:prstGeom prst="rect">
                      <a:avLst/>
                    </a:prstGeom>
                  </pic:spPr>
                </pic:pic>
              </a:graphicData>
            </a:graphic>
          </wp:inline>
        </w:drawing>
      </w:r>
    </w:p>
    <w:p w:rsidR="00F80229" w:rsidRDefault="00F80229">
      <w:pPr>
        <w:pStyle w:val="ProductList-Body"/>
      </w:pPr>
    </w:p>
    <w:p w:rsidR="00F80229" w:rsidRDefault="009F44C6">
      <w:pPr>
        <w:pStyle w:val="ProductList-Body"/>
      </w:pPr>
      <w:r>
        <w:rPr>
          <w:b/>
          <w:color w:val="00188F"/>
        </w:rPr>
        <w:t xml:space="preserve">4. Yazılım Güvencesi </w:t>
      </w:r>
      <w:r>
        <w:t>YG kapsamıyla ilişkili hüküm ve koşulları belirler.</w:t>
      </w:r>
    </w:p>
    <w:p w:rsidR="00F80229" w:rsidRDefault="009F44C6">
      <w:pPr>
        <w:pStyle w:val="ProductList-Body"/>
      </w:pPr>
      <w:r>
        <w:rPr>
          <w:noProof/>
        </w:rPr>
        <w:drawing>
          <wp:inline distT="0" distB="0" distL="0" distR="0">
            <wp:extent cx="5029200" cy="1479176"/>
            <wp:effectExtent l="0" t="0" r="0" b="0"/>
            <wp:docPr id="5" name="8f5b563fc03e027b1297e0c0799946ee54f38269.jpg"/>
            <wp:cNvGraphicFramePr/>
            <a:graphic xmlns:a="http://schemas.openxmlformats.org/drawingml/2006/main">
              <a:graphicData uri="http://schemas.openxmlformats.org/drawingml/2006/picture">
                <pic:pic xmlns:pic="http://schemas.openxmlformats.org/drawingml/2006/picture">
                  <pic:nvPicPr>
                    <pic:cNvPr id="0" name="8f5b563fc03e027b1297e0c0799946ee54f38269.jpg"/>
                    <pic:cNvPicPr/>
                  </pic:nvPicPr>
                  <pic:blipFill>
                    <a:blip r:embed="rId28"/>
                    <a:stretch>
                      <a:fillRect/>
                    </a:stretch>
                  </pic:blipFill>
                  <pic:spPr>
                    <a:xfrm>
                      <a:off x="0" y="0"/>
                      <a:ext cx="5029200" cy="1479176"/>
                    </a:xfrm>
                    <a:prstGeom prst="rect">
                      <a:avLst/>
                    </a:prstGeom>
                  </pic:spPr>
                </pic:pic>
              </a:graphicData>
            </a:graphic>
          </wp:inline>
        </w:drawing>
      </w:r>
    </w:p>
    <w:p w:rsidR="00F80229" w:rsidRDefault="009F44C6">
      <w:pPr>
        <w:pStyle w:val="ProductList-Offering1Heading"/>
        <w:outlineLvl w:val="1"/>
      </w:pPr>
      <w:bookmarkStart w:id="10" w:name="_Sec535"/>
      <w:r>
        <w:t>Açıklamalar ve Bu Belgedeki Değişikliklerle İlgili Özetler</w:t>
      </w:r>
      <w:bookmarkEnd w:id="10"/>
      <w:r>
        <w:fldChar w:fldCharType="begin"/>
      </w:r>
      <w:r>
        <w:instrText xml:space="preserve"> TC "</w:instrText>
      </w:r>
      <w:bookmarkStart w:id="11" w:name="_Toc449391404"/>
      <w:r>
        <w:instrText>Aç</w:instrText>
      </w:r>
      <w:r>
        <w:instrText>ıklamalar ve Bu Belgedeki Değişikliklerle İlgili Özetler</w:instrText>
      </w:r>
      <w:bookmarkEnd w:id="11"/>
      <w:r>
        <w:instrText>" \l 2</w:instrText>
      </w:r>
      <w:r>
        <w:fldChar w:fldCharType="end"/>
      </w:r>
    </w:p>
    <w:p w:rsidR="00F80229" w:rsidRDefault="009F44C6">
      <w:pPr>
        <w:pStyle w:val="ProductList-Body"/>
      </w:pPr>
      <w:r>
        <w:t>Aşağıda, Ürün Koşullarındaki son ekleme ve silme işlemleri ile diğer değişiklikler yer almaktadır. Ayrıca aşağıda, yaygın müşteri sorularına yanıt olarak Microsoft ilkesiyle ilgili açıklamala</w:t>
      </w:r>
      <w:r>
        <w:t>r da yer almaktadır.</w:t>
      </w:r>
    </w:p>
    <w:tbl>
      <w:tblPr>
        <w:tblStyle w:val="PURTable"/>
        <w:tblW w:w="0" w:type="dxa"/>
        <w:tblLook w:val="04A0" w:firstRow="1" w:lastRow="0" w:firstColumn="1" w:lastColumn="0" w:noHBand="0" w:noVBand="1"/>
      </w:tblPr>
      <w:tblGrid>
        <w:gridCol w:w="5421"/>
        <w:gridCol w:w="5369"/>
      </w:tblGrid>
      <w:tr w:rsidR="00F8022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80229" w:rsidRDefault="009F44C6">
            <w:pPr>
              <w:pStyle w:val="ProductList-TableBody"/>
            </w:pPr>
            <w:r>
              <w:rPr>
                <w:color w:val="FFFFFF"/>
              </w:rPr>
              <w:t>Eklemeler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80229" w:rsidRDefault="009F44C6">
            <w:pPr>
              <w:pStyle w:val="ProductList-TableBody"/>
            </w:pPr>
            <w:r>
              <w:rPr>
                <w:color w:val="FFFFFF"/>
              </w:rPr>
              <w:t>Silmeler</w:t>
            </w:r>
          </w:p>
        </w:tc>
      </w:tr>
      <w:tr w:rsidR="00F80229">
        <w:tc>
          <w:tcPr>
            <w:tcW w:w="612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Project Server 2016</w:t>
            </w:r>
          </w:p>
        </w:tc>
        <w:tc>
          <w:tcPr>
            <w:tcW w:w="612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Project Server 2013</w:t>
            </w:r>
          </w:p>
        </w:tc>
      </w:tr>
      <w:tr w:rsidR="00F80229">
        <w:tc>
          <w:tcPr>
            <w:tcW w:w="612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Project Server 2016 CAL</w:t>
            </w:r>
          </w:p>
        </w:tc>
        <w:tc>
          <w:tcPr>
            <w:tcW w:w="612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Project Server 2013 CAL</w:t>
            </w:r>
          </w:p>
        </w:tc>
      </w:tr>
      <w:tr w:rsidR="00F80229">
        <w:tc>
          <w:tcPr>
            <w:tcW w:w="612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SharePoint Server 2016</w:t>
            </w:r>
          </w:p>
        </w:tc>
        <w:tc>
          <w:tcPr>
            <w:tcW w:w="612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SharePoint Server 2013</w:t>
            </w:r>
          </w:p>
        </w:tc>
      </w:tr>
      <w:tr w:rsidR="00F80229">
        <w:tc>
          <w:tcPr>
            <w:tcW w:w="612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SharePoint Server 2016 Standard CAL</w:t>
            </w:r>
          </w:p>
        </w:tc>
        <w:tc>
          <w:tcPr>
            <w:tcW w:w="612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SharePoint Server 2013 Standard CAL</w:t>
            </w:r>
          </w:p>
        </w:tc>
      </w:tr>
      <w:tr w:rsidR="00F80229">
        <w:tc>
          <w:tcPr>
            <w:tcW w:w="612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SharePoint Server 2016 Kurumsal CAL</w:t>
            </w:r>
          </w:p>
        </w:tc>
        <w:tc>
          <w:tcPr>
            <w:tcW w:w="612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SharePoint Server 2013 Kurumsal CAL</w:t>
            </w:r>
          </w:p>
        </w:tc>
      </w:tr>
      <w:tr w:rsidR="00F80229">
        <w:tc>
          <w:tcPr>
            <w:tcW w:w="612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Microsoft Dynamics CRM Online Ek Portalı Sayfa Görüntülemeleri</w:t>
            </w:r>
          </w:p>
        </w:tc>
        <w:tc>
          <w:tcPr>
            <w:tcW w:w="6120" w:type="dxa"/>
            <w:tcBorders>
              <w:top w:val="single" w:sz="4" w:space="0" w:color="000000"/>
              <w:left w:val="single" w:sz="4" w:space="0" w:color="000000"/>
              <w:bottom w:val="single" w:sz="4" w:space="0" w:color="000000"/>
              <w:right w:val="single" w:sz="4" w:space="0" w:color="000000"/>
            </w:tcBorders>
          </w:tcPr>
          <w:p w:rsidR="00F80229" w:rsidRDefault="00F80229">
            <w:pPr>
              <w:pStyle w:val="ProductList-TableBody"/>
            </w:pPr>
          </w:p>
        </w:tc>
      </w:tr>
      <w:tr w:rsidR="00F80229">
        <w:tc>
          <w:tcPr>
            <w:tcW w:w="612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Microsoft Dynamics CRM Online Saha Hizmeti (Kullanıcı SL'si)</w:t>
            </w:r>
          </w:p>
        </w:tc>
        <w:tc>
          <w:tcPr>
            <w:tcW w:w="6120" w:type="dxa"/>
            <w:tcBorders>
              <w:top w:val="single" w:sz="4" w:space="0" w:color="000000"/>
              <w:left w:val="single" w:sz="4" w:space="0" w:color="000000"/>
              <w:bottom w:val="single" w:sz="4" w:space="0" w:color="000000"/>
              <w:right w:val="single" w:sz="4" w:space="0" w:color="000000"/>
            </w:tcBorders>
          </w:tcPr>
          <w:p w:rsidR="00F80229" w:rsidRDefault="00F80229">
            <w:pPr>
              <w:pStyle w:val="ProductList-TableBody"/>
            </w:pPr>
          </w:p>
        </w:tc>
      </w:tr>
      <w:tr w:rsidR="00F80229">
        <w:tc>
          <w:tcPr>
            <w:tcW w:w="612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Microsoft Dynamics CRM Online Portalı (Eklenti SL'si)</w:t>
            </w:r>
          </w:p>
        </w:tc>
        <w:tc>
          <w:tcPr>
            <w:tcW w:w="6120" w:type="dxa"/>
            <w:tcBorders>
              <w:top w:val="single" w:sz="4" w:space="0" w:color="000000"/>
              <w:left w:val="single" w:sz="4" w:space="0" w:color="000000"/>
              <w:bottom w:val="single" w:sz="4" w:space="0" w:color="000000"/>
              <w:right w:val="single" w:sz="4" w:space="0" w:color="000000"/>
            </w:tcBorders>
          </w:tcPr>
          <w:p w:rsidR="00F80229" w:rsidRDefault="00F80229">
            <w:pPr>
              <w:pStyle w:val="ProductList-TableBody"/>
            </w:pPr>
          </w:p>
        </w:tc>
      </w:tr>
      <w:tr w:rsidR="00F80229">
        <w:tc>
          <w:tcPr>
            <w:tcW w:w="612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Office 365 Eğitim E5 (Kullanıcı SL'si)</w:t>
            </w:r>
          </w:p>
        </w:tc>
        <w:tc>
          <w:tcPr>
            <w:tcW w:w="6120" w:type="dxa"/>
            <w:tcBorders>
              <w:top w:val="single" w:sz="4" w:space="0" w:color="000000"/>
              <w:left w:val="single" w:sz="4" w:space="0" w:color="000000"/>
              <w:bottom w:val="single" w:sz="4" w:space="0" w:color="000000"/>
              <w:right w:val="single" w:sz="4" w:space="0" w:color="000000"/>
            </w:tcBorders>
          </w:tcPr>
          <w:p w:rsidR="00F80229" w:rsidRDefault="00F80229">
            <w:pPr>
              <w:pStyle w:val="ProductList-TableBody"/>
            </w:pPr>
          </w:p>
        </w:tc>
      </w:tr>
      <w:tr w:rsidR="00F80229">
        <w:tc>
          <w:tcPr>
            <w:tcW w:w="612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Office 365 Eğitim E5 Eklentisi (Kullanıcı SL'si)</w:t>
            </w:r>
          </w:p>
        </w:tc>
        <w:tc>
          <w:tcPr>
            <w:tcW w:w="6120" w:type="dxa"/>
            <w:tcBorders>
              <w:top w:val="single" w:sz="4" w:space="0" w:color="000000"/>
              <w:left w:val="single" w:sz="4" w:space="0" w:color="000000"/>
              <w:bottom w:val="single" w:sz="4" w:space="0" w:color="000000"/>
              <w:right w:val="single" w:sz="4" w:space="0" w:color="000000"/>
            </w:tcBorders>
          </w:tcPr>
          <w:p w:rsidR="00F80229" w:rsidRDefault="00F80229">
            <w:pPr>
              <w:pStyle w:val="ProductList-TableBody"/>
            </w:pPr>
          </w:p>
        </w:tc>
      </w:tr>
      <w:tr w:rsidR="00F80229">
        <w:tc>
          <w:tcPr>
            <w:tcW w:w="612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Office 365 Eğitim E5 PSTN Eklentisi olmadan (Kullanıcı SL'si)</w:t>
            </w:r>
          </w:p>
        </w:tc>
        <w:tc>
          <w:tcPr>
            <w:tcW w:w="6120" w:type="dxa"/>
            <w:tcBorders>
              <w:top w:val="single" w:sz="4" w:space="0" w:color="000000"/>
              <w:left w:val="single" w:sz="4" w:space="0" w:color="000000"/>
              <w:bottom w:val="single" w:sz="4" w:space="0" w:color="000000"/>
              <w:right w:val="single" w:sz="4" w:space="0" w:color="000000"/>
            </w:tcBorders>
          </w:tcPr>
          <w:p w:rsidR="00F80229" w:rsidRDefault="00F80229">
            <w:pPr>
              <w:pStyle w:val="ProductList-TableBody"/>
            </w:pPr>
          </w:p>
        </w:tc>
      </w:tr>
    </w:tbl>
    <w:p w:rsidR="00F80229" w:rsidRDefault="00F80229">
      <w:pPr>
        <w:pStyle w:val="ProductList-Body"/>
      </w:pPr>
    </w:p>
    <w:p w:rsidR="00F80229" w:rsidRDefault="009F44C6">
      <w:pPr>
        <w:pStyle w:val="ProductList-ClauseHeading"/>
        <w:outlineLvl w:val="2"/>
      </w:pPr>
      <w:r>
        <w:t>Lisans Modeli Koşulları</w:t>
      </w:r>
    </w:p>
    <w:p w:rsidR="00F80229" w:rsidRDefault="009F44C6">
      <w:pPr>
        <w:pStyle w:val="ProductList-Body"/>
      </w:pPr>
      <w:hyperlink w:anchor="_Sec546">
        <w:r>
          <w:rPr>
            <w:color w:val="00467F"/>
            <w:u w:val="single"/>
          </w:rPr>
          <w:t>Geliştirici Araçları</w:t>
        </w:r>
      </w:hyperlink>
      <w:r>
        <w:t>: Bir MSDN aboneliği ile birlikte kullanıma sunulan çevrimiçi hizmetlerin bir Üretim Ortamında kullanılamayacağına açıklık getirecek şekilde güncelleme yapılmıştır.</w:t>
      </w:r>
    </w:p>
    <w:p w:rsidR="00F80229" w:rsidRDefault="00F80229">
      <w:pPr>
        <w:pStyle w:val="ProductList-Body"/>
      </w:pPr>
    </w:p>
    <w:p w:rsidR="00F80229" w:rsidRDefault="009F44C6">
      <w:pPr>
        <w:pStyle w:val="ProductList-ClauseHeading"/>
        <w:outlineLvl w:val="2"/>
      </w:pPr>
      <w:r>
        <w:lastRenderedPageBreak/>
        <w:t>Yazılım</w:t>
      </w:r>
    </w:p>
    <w:p w:rsidR="00F80229" w:rsidRDefault="009F44C6">
      <w:pPr>
        <w:pStyle w:val="ProductList-Body"/>
      </w:pPr>
      <w:hyperlink w:anchor="_Sec883">
        <w:r>
          <w:rPr>
            <w:color w:val="00467F"/>
            <w:u w:val="single"/>
          </w:rPr>
          <w:t>R Server</w:t>
        </w:r>
      </w:hyperlink>
      <w:r>
        <w:t>: Yazılım Güvencesi öznitelik tablosu, R Ser</w:t>
      </w:r>
      <w:r>
        <w:t>ver ürünlerinin Lisans Hareketliliği ve Kendi Kendini Barındırma sunduğunu belirtecek şekilde güncellenmiştir.</w:t>
      </w:r>
    </w:p>
    <w:p w:rsidR="00F80229" w:rsidRDefault="009F44C6">
      <w:pPr>
        <w:pStyle w:val="ProductList-Body"/>
      </w:pPr>
      <w:hyperlink r:id="rId29">
        <w:r>
          <w:rPr>
            <w:color w:val="00467F"/>
            <w:u w:val="single"/>
          </w:rPr>
          <w:t>SQL Server</w:t>
        </w:r>
      </w:hyperlink>
      <w:r>
        <w:t>: HDInsigth Server, SQL Server Paralel Veri Ambarı Ek Yazılımlar listesinden kaldırılmıştır.</w:t>
      </w:r>
    </w:p>
    <w:p w:rsidR="00F80229" w:rsidRDefault="009F44C6">
      <w:pPr>
        <w:pStyle w:val="ProductList-Body"/>
      </w:pPr>
      <w:r>
        <w:t>System</w:t>
      </w:r>
      <w:r>
        <w:t xml:space="preserve"> Center: SQL Server Teknolojisi hakları, Müşterinin System Center kullanımını desteklemede birden fazla SQL Server örneğinin kullanımına olanak tanımak üzere System Center Server, System Center Client Management Suite ve System Center Configuration Manager</w:t>
      </w:r>
      <w:r>
        <w:t>'da güncellenmiştir.</w:t>
      </w:r>
    </w:p>
    <w:p w:rsidR="00F80229" w:rsidRDefault="009F44C6">
      <w:pPr>
        <w:pStyle w:val="ProductList-Body"/>
      </w:pPr>
      <w:hyperlink w:anchor="_Sec650">
        <w:r>
          <w:rPr>
            <w:color w:val="00467F"/>
            <w:u w:val="single"/>
          </w:rPr>
          <w:t>Visual Studio Team Foundation Server</w:t>
        </w:r>
      </w:hyperlink>
      <w:r>
        <w:t>: SQL Server Teknolojisi hakları, Müşterinin Visual Studio Team Foundation Server kullanımını desteklemede birden fazla SQL Server örneğinin kullanımına olanak tanımak ü</w:t>
      </w:r>
      <w:r>
        <w:t>zere System Center Server, System Center Client Management Suite ve System Center Configuration Manager'da güncellenmiştir.</w:t>
      </w:r>
    </w:p>
    <w:p w:rsidR="00F80229" w:rsidRDefault="00F80229">
      <w:pPr>
        <w:pStyle w:val="ProductList-Body"/>
      </w:pPr>
    </w:p>
    <w:p w:rsidR="00F80229" w:rsidRDefault="009F44C6">
      <w:pPr>
        <w:pStyle w:val="ProductList-ClauseHeading"/>
        <w:outlineLvl w:val="2"/>
      </w:pPr>
      <w:r>
        <w:t>Çevrimiçi Hizmetler</w:t>
      </w:r>
    </w:p>
    <w:p w:rsidR="00F80229" w:rsidRDefault="009F44C6">
      <w:pPr>
        <w:pStyle w:val="ProductList-Body"/>
      </w:pPr>
      <w:hyperlink w:anchor="_Sec632">
        <w:r>
          <w:rPr>
            <w:color w:val="00467F"/>
            <w:u w:val="single"/>
          </w:rPr>
          <w:t>Office 365 Hizmetleri</w:t>
        </w:r>
      </w:hyperlink>
      <w:r>
        <w:t>: Ürün Şartları öznitelik tablosu; Office 365 Customer Lockb</w:t>
      </w:r>
      <w:r>
        <w:t>ox, Office 365 Delve Analytics ve Office 365 Advanced eDiscovery için bu hizmetlerin Azaltmaya Uygun ve Adet Arttırımına Uygun olduğunu belirtecek şekilde güncellenmiştir.</w:t>
      </w:r>
    </w:p>
    <w:p w:rsidR="00F80229" w:rsidRDefault="00F80229">
      <w:pPr>
        <w:pStyle w:val="ProductList-Body"/>
      </w:pPr>
    </w:p>
    <w:p w:rsidR="00F80229" w:rsidRDefault="009F44C6">
      <w:pPr>
        <w:pStyle w:val="ProductList-ClauseHeading"/>
        <w:outlineLvl w:val="2"/>
      </w:pPr>
      <w:r>
        <w:t>Ek B – Yazılım Güvencesi</w:t>
      </w:r>
    </w:p>
    <w:p w:rsidR="00F80229" w:rsidRDefault="009F44C6">
      <w:pPr>
        <w:pStyle w:val="ProductList-Body"/>
      </w:pPr>
      <w:hyperlink w:anchor="_Sec579">
        <w:r>
          <w:rPr>
            <w:color w:val="00467F"/>
            <w:u w:val="single"/>
          </w:rPr>
          <w:t>Office Online</w:t>
        </w:r>
      </w:hyperlink>
      <w:r>
        <w:t>: Office Online</w:t>
      </w:r>
      <w:r>
        <w:t xml:space="preserve"> Server, Office Online Yazılım Güvencesi Avantajına eklenmiştir.</w:t>
      </w:r>
    </w:p>
    <w:p w:rsidR="00F80229" w:rsidRDefault="009F44C6">
      <w:pPr>
        <w:pStyle w:val="ProductList-Body"/>
      </w:pPr>
      <w:r>
        <w:t>Eğitim Kuponları: Gösterim Oturumları, Eğitim Kuponları Yazılım Güvencesi Avantajından kaldırılmıştır.</w:t>
      </w:r>
    </w:p>
    <w:p w:rsidR="00F80229" w:rsidRDefault="00F80229">
      <w:pPr>
        <w:pStyle w:val="ProductList-Body"/>
      </w:pPr>
    </w:p>
    <w:p w:rsidR="00F80229" w:rsidRDefault="00F80229">
      <w:pPr>
        <w:pStyle w:val="ProductList-Body"/>
        <w:jc w:val="right"/>
      </w:pPr>
    </w:p>
    <w:tbl>
      <w:tblPr>
        <w:tblStyle w:val="PURTable"/>
        <w:tblW w:w="0" w:type="dxa"/>
        <w:tblLook w:val="04A0" w:firstRow="1" w:lastRow="0" w:firstColumn="1" w:lastColumn="0" w:noHBand="0" w:noVBand="1"/>
      </w:tblPr>
      <w:tblGrid>
        <w:gridCol w:w="10800"/>
      </w:tblGrid>
      <w:tr w:rsidR="00F802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0229" w:rsidRDefault="009F44C6">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F80229" w:rsidRDefault="00F80229">
      <w:pPr>
        <w:pStyle w:val="ProductList-Body"/>
      </w:pPr>
    </w:p>
    <w:p w:rsidR="00F80229" w:rsidRDefault="00F80229">
      <w:pPr>
        <w:sectPr w:rsidR="00F80229">
          <w:headerReference w:type="default" r:id="rId30"/>
          <w:footerReference w:type="default" r:id="rId31"/>
          <w:type w:val="continuous"/>
          <w:pgSz w:w="12240" w:h="15840" w:code="1"/>
          <w:pgMar w:top="1170" w:right="720" w:bottom="720" w:left="720" w:header="432" w:footer="288" w:gutter="0"/>
          <w:cols w:space="360"/>
        </w:sectPr>
      </w:pPr>
    </w:p>
    <w:p w:rsidR="00F80229" w:rsidRDefault="009F44C6">
      <w:pPr>
        <w:pStyle w:val="ProductList-SectionHeading"/>
        <w:pageBreakBefore/>
        <w:outlineLvl w:val="0"/>
      </w:pPr>
      <w:bookmarkStart w:id="12" w:name="_Sec536"/>
      <w:bookmarkEnd w:id="2"/>
      <w:r>
        <w:lastRenderedPageBreak/>
        <w:t>Lisans Koşulları</w:t>
      </w:r>
      <w:r>
        <w:fldChar w:fldCharType="begin"/>
      </w:r>
      <w:r>
        <w:instrText xml:space="preserve"> TC "</w:instrText>
      </w:r>
      <w:bookmarkStart w:id="13" w:name="_Toc449391405"/>
      <w:r>
        <w:instrText>Lisans Koşulları</w:instrText>
      </w:r>
      <w:bookmarkEnd w:id="13"/>
      <w:r>
        <w:instrText>" \l 1</w:instrText>
      </w:r>
      <w:r>
        <w:fldChar w:fldCharType="end"/>
      </w:r>
    </w:p>
    <w:p w:rsidR="00F80229" w:rsidRDefault="009F44C6">
      <w:pPr>
        <w:pStyle w:val="ProductList-Body"/>
      </w:pPr>
      <w:r>
        <w:t>Müşterinin toplu lisanslama anlaşması</w:t>
      </w:r>
      <w:r>
        <w:t>ndaki “Ürün Kullanım Hakları”</w:t>
      </w:r>
      <w:proofErr w:type="gramStart"/>
      <w:r>
        <w:t>na</w:t>
      </w:r>
      <w:proofErr w:type="gramEnd"/>
      <w:r>
        <w:t xml:space="preserve"> ilişkin tüm örnekler, her Ürün Girişinin “Kullanım Hakları” bölümünde belirtilen koşullara atıfta bulunur. Bu, her Ürün için Ürün Girişindeki Evrensel Lisans Koşullarını, ilgili Lisans Modeli Koşullarını ve Ürüne Özgü Lisans</w:t>
      </w:r>
      <w:r>
        <w:t xml:space="preserve"> Koşullarını içerir.</w:t>
      </w:r>
    </w:p>
    <w:p w:rsidR="00F80229" w:rsidRDefault="00F80229">
      <w:pPr>
        <w:pStyle w:val="ProductList-Body"/>
      </w:pPr>
    </w:p>
    <w:p w:rsidR="00F80229" w:rsidRDefault="009F44C6">
      <w:pPr>
        <w:pStyle w:val="ProductList-Body"/>
      </w:pPr>
      <w:r>
        <w:t>Çevrimiçi Hizmetler için, Müşterinin toplu lisanslama anlaşmasında “Ürün Kullanım Hakları”</w:t>
      </w:r>
      <w:proofErr w:type="gramStart"/>
      <w:r>
        <w:t>na</w:t>
      </w:r>
      <w:proofErr w:type="gramEnd"/>
      <w:r>
        <w:t xml:space="preserve"> yapılan atıflar OST'ye yöneliktir. Bir yazılım Ürünü hem yazılım hem de çevrimiçi hizmetler içeriyorsa, çevrimiçi hizmetler Çevrimiçi Hizmet </w:t>
      </w:r>
      <w:r>
        <w:t xml:space="preserve">Koşullarında yer </w:t>
      </w:r>
      <w:proofErr w:type="gramStart"/>
      <w:r>
        <w:t>alan</w:t>
      </w:r>
      <w:proofErr w:type="gramEnd"/>
      <w:r>
        <w:t xml:space="preserve"> koşullara tabi olacaktır ve yazılımların tamamı bu Lisans Koşullarına tabi olacaktır.</w:t>
      </w:r>
    </w:p>
    <w:p w:rsidR="00F80229" w:rsidRDefault="009F44C6">
      <w:pPr>
        <w:pStyle w:val="ProductList-OfferingGroupHeading"/>
        <w:outlineLvl w:val="1"/>
      </w:pPr>
      <w:bookmarkStart w:id="14" w:name="_Sec537"/>
      <w:r>
        <w:t>Evrensel Lisans Koşulları</w:t>
      </w:r>
      <w:bookmarkEnd w:id="14"/>
      <w:r>
        <w:fldChar w:fldCharType="begin"/>
      </w:r>
      <w:r>
        <w:instrText xml:space="preserve"> TC "</w:instrText>
      </w:r>
      <w:bookmarkStart w:id="15" w:name="_Toc449391406"/>
      <w:r>
        <w:instrText>Evrensel Lisans Koşulları</w:instrText>
      </w:r>
      <w:bookmarkEnd w:id="15"/>
      <w:r>
        <w:instrText>" \l 2</w:instrText>
      </w:r>
      <w:r>
        <w:fldChar w:fldCharType="end"/>
      </w:r>
    </w:p>
    <w:p w:rsidR="00F80229" w:rsidRDefault="009F44C6">
      <w:pPr>
        <w:pStyle w:val="ProductList-Body"/>
      </w:pPr>
      <w:r>
        <w:t>Evrensel Lisans Koşulları, Microsoft Toplu Lisanslama ile lisanslanmış tüm yazılım Ü</w:t>
      </w:r>
      <w:r>
        <w:t>rünleri için geçerlidir (Lisans Modeli Koşullarında ve/veya Ürüne Özgü Lisans Koşullarında özel olarak belirtilenler hariç).</w:t>
      </w:r>
    </w:p>
    <w:p w:rsidR="00F80229" w:rsidRDefault="00F80229">
      <w:pPr>
        <w:pStyle w:val="ProductList-Body"/>
      </w:pPr>
    </w:p>
    <w:p w:rsidR="00F80229" w:rsidRDefault="009F44C6">
      <w:pPr>
        <w:pStyle w:val="ProductList-ClauseHeading"/>
        <w:outlineLvl w:val="2"/>
      </w:pPr>
      <w:r>
        <w:t>1. Tanımlar</w:t>
      </w:r>
    </w:p>
    <w:p w:rsidR="00F80229" w:rsidRDefault="009F44C6">
      <w:pPr>
        <w:pStyle w:val="ProductList-Body"/>
      </w:pPr>
      <w:r>
        <w:t xml:space="preserve">Ürün Koşullarında kullanılan ancak </w:t>
      </w:r>
      <w:hyperlink w:anchor="_Sec549">
        <w:r>
          <w:rPr>
            <w:color w:val="00467F"/>
            <w:u w:val="single"/>
          </w:rPr>
          <w:t>Sözlükte</w:t>
        </w:r>
      </w:hyperlink>
      <w:r>
        <w:t xml:space="preserve"> tanımlanmamış terimler, Müşterinin toplu lis</w:t>
      </w:r>
      <w:r>
        <w:t>anslama anlaşmasında sağlanan tanımlara sahip olacaktır.</w:t>
      </w:r>
    </w:p>
    <w:p w:rsidR="00F80229" w:rsidRDefault="00F80229">
      <w:pPr>
        <w:pStyle w:val="ProductList-Body"/>
      </w:pPr>
    </w:p>
    <w:p w:rsidR="00F80229" w:rsidRDefault="009F44C6">
      <w:pPr>
        <w:pStyle w:val="ProductList-ClauseHeading"/>
        <w:outlineLvl w:val="2"/>
      </w:pPr>
      <w:r>
        <w:t>2. Müşterinin Kullanım Hakları</w:t>
      </w:r>
    </w:p>
    <w:p w:rsidR="00F80229" w:rsidRDefault="009F44C6">
      <w:pPr>
        <w:pStyle w:val="ProductList-Body"/>
      </w:pPr>
      <w:r>
        <w:t>Müşteri toplu lisanslama anlaşmasına uyarsa, yazılımı Ürün Koşullarında açıkça izin verilen şekilde kullanabilir. Müşterinin, bir cihazda veya bir kullanıcı tarafından</w:t>
      </w:r>
      <w:r>
        <w:t xml:space="preserve"> kullanılan her Ürün ve ayrıca lisanslanmış işlev için bir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ihtiyacı vardır.</w:t>
      </w:r>
    </w:p>
    <w:p w:rsidR="00F80229" w:rsidRDefault="00F80229">
      <w:pPr>
        <w:pStyle w:val="ProductList-Body"/>
      </w:pPr>
    </w:p>
    <w:p w:rsidR="00F80229" w:rsidRDefault="009F44C6">
      <w:pPr>
        <w:pStyle w:val="ProductList-ClauseHeading"/>
        <w:outlineLvl w:val="2"/>
      </w:pPr>
      <w:r>
        <w:t>3. Başka Sürümler ve Daha Alt Basımlar Kullanma Hakla</w:t>
      </w:r>
      <w:r>
        <w:t>rı</w:t>
      </w:r>
    </w:p>
    <w:p w:rsidR="00F80229" w:rsidRDefault="009F44C6">
      <w:pPr>
        <w:pStyle w:val="ProductList-Body"/>
      </w:pPr>
      <w:r>
        <w:t xml:space="preserve">İzin verilen kopyalar veya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w:t>
      </w:r>
      <w:r>
        <w:fldChar w:fldCharType="end"/>
      </w:r>
      <w:r>
        <w:t xml:space="preserve"> için, Müşteri lisanslanmış </w:t>
      </w:r>
      <w:r>
        <w:t xml:space="preserve">sürüm yerine, daha önceki bir sürümün kopyasını veya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izi</w:t>
      </w:r>
      <w:r>
        <w:t>n verilen farklı dil sürümü, farklı mevcut platform sürümü (örneğin, 32 bit veya 64 bit) veya izin verilen daha düşük bir basım oluşturabilir, yükleyebilir, çalıştırabilir veya buna erişebilir. Lisanslı sürümün kullanım hakları yine de geçerli olur. Önceki</w:t>
      </w:r>
      <w:r>
        <w:t xml:space="preserve"> sürümlerin ve daha alt basımların lisansları, Ürünün lisanslama gereksinimlerini karşılamaz.</w:t>
      </w:r>
    </w:p>
    <w:p w:rsidR="00F80229" w:rsidRDefault="00F80229">
      <w:pPr>
        <w:pStyle w:val="ProductList-Body"/>
      </w:pPr>
    </w:p>
    <w:p w:rsidR="00F80229" w:rsidRDefault="009F44C6">
      <w:pPr>
        <w:pStyle w:val="ProductList-ClauseHeading"/>
        <w:outlineLvl w:val="2"/>
      </w:pPr>
      <w:r>
        <w:t>4. Üçüncü Kişi Yazılımı</w:t>
      </w:r>
    </w:p>
    <w:p w:rsidR="00F80229" w:rsidRDefault="009F44C6">
      <w:pPr>
        <w:pStyle w:val="ProductList-Body"/>
      </w:pPr>
      <w:r>
        <w:t xml:space="preserve">Yazılım, üzerinde mülkiyet hakları bulunan ve yükleme sırasında Müşteriye sağlanan veya yazılımla birlikte gönderilen “ThirdPartyNotices” dosyasındaki ayrı koşullar kapsamında lisanslanan üçüncü </w:t>
      </w:r>
      <w:proofErr w:type="gramStart"/>
      <w:r>
        <w:t>kişi</w:t>
      </w:r>
      <w:proofErr w:type="gramEnd"/>
      <w:r>
        <w:t xml:space="preserve"> programları veya bileşenleri içerebilir. Yazılım aynı za</w:t>
      </w:r>
      <w:r>
        <w:t xml:space="preserve">manda üçüncü kişinin değil Microsoft’un Microsoft lisans koşulları kapsamında Müşteriye lisansladığı üçüncü </w:t>
      </w:r>
      <w:proofErr w:type="gramStart"/>
      <w:r>
        <w:t>kişi</w:t>
      </w:r>
      <w:proofErr w:type="gramEnd"/>
      <w:r>
        <w:t xml:space="preserve"> açık kaynak programları da içerebilir.</w:t>
      </w:r>
    </w:p>
    <w:p w:rsidR="00F80229" w:rsidRDefault="00F80229">
      <w:pPr>
        <w:pStyle w:val="ProductList-Body"/>
      </w:pPr>
    </w:p>
    <w:p w:rsidR="00F80229" w:rsidRDefault="009F44C6">
      <w:pPr>
        <w:pStyle w:val="ProductList-ClauseHeading"/>
        <w:outlineLvl w:val="2"/>
      </w:pPr>
      <w:r>
        <w:t>5. Piyasaya Sürülmeden Önceki Kod, Güncelleştirmeler veya Ekler, Ek İşlevsellik</w:t>
      </w:r>
    </w:p>
    <w:p w:rsidR="00F80229" w:rsidRDefault="009F44C6">
      <w:pPr>
        <w:pStyle w:val="ProductList-Body"/>
      </w:pPr>
      <w:r>
        <w:t>Microsoft, Ürün güncell</w:t>
      </w:r>
      <w:r>
        <w:t>eştirmeleri veya ekleri sunabilir. Müşteri, birlikte gönderilen belirli koşullara (varsa) tabi şekilde Ürün güncelleştirmeleri veya eklerini, yayın öncesi kodu, ek işlevselliği ve Ürünler için isteğe bağlı eklenti hizmetlerini kullanabilir. Bazı Ürünler iç</w:t>
      </w:r>
      <w:r>
        <w:t>in, Ürüne Özgü Lisans Koşullarında açıklanan şekilde otomatik güncelleştirmeler gerekir.</w:t>
      </w:r>
    </w:p>
    <w:p w:rsidR="00F80229" w:rsidRDefault="00F80229">
      <w:pPr>
        <w:pStyle w:val="ProductList-Body"/>
      </w:pPr>
    </w:p>
    <w:p w:rsidR="00F80229" w:rsidRDefault="009F44C6">
      <w:pPr>
        <w:pStyle w:val="ProductList-ClauseHeading"/>
        <w:outlineLvl w:val="2"/>
      </w:pPr>
      <w:r>
        <w:t>6. Kısıtlamalar</w:t>
      </w:r>
    </w:p>
    <w:p w:rsidR="00F80229" w:rsidRDefault="009F44C6">
      <w:pPr>
        <w:pStyle w:val="ProductList-Body"/>
      </w:pPr>
      <w:r>
        <w:t>Müşteri, Microsoft tarafından açıkça izin verilmediği sürece, üçüncü kişilere ticari barındırma hizmetleri sunmak, Ürünlerdeki teknik sınırlamaları ve</w:t>
      </w:r>
      <w:r>
        <w:t xml:space="preserve">ya Ürün belgelerindeki kısıtlamaları aşacak şekilde çalışmak veya tek bir Lisans kapsamında birden fazla </w:t>
      </w:r>
      <w:r>
        <w:fldChar w:fldCharType="begin"/>
      </w:r>
      <w:r>
        <w:instrText xml:space="preserve"> AutoTextList   \s NoStyle \t "İşletim Sistemi Ortamı (OSE), bir işletim sistemi Örneğinin tümü veya bir bölümü veya sanal (veya başka şekilde benzetim</w:instrText>
      </w:r>
      <w:r>
        <w:instrText xml:space="preserve">li) bir işletim sistemi Örneğinin tümü veya bir bölümü anlamına gelir. (Tam tanım için Sözlüğe bakın)" </w:instrText>
      </w:r>
      <w:r>
        <w:fldChar w:fldCharType="separate"/>
      </w:r>
      <w:r>
        <w:rPr>
          <w:color w:val="0563C1"/>
        </w:rPr>
        <w:t>OSE</w:t>
      </w:r>
      <w:r>
        <w:fldChar w:fldCharType="end"/>
      </w:r>
      <w:r>
        <w:t>'de kullanmak üzere (OSE'ler aynı fiziksel donanım sisteminde olsa bile) yazılımı ayırmak için Ürünleri kullanamaz (ve kullanmak için lisanslı deği</w:t>
      </w:r>
      <w:r>
        <w:t>ldir). Herhangi bir cihazdaki yazılıma erişim hakları Müşteriye cihazın kendisinde veya başka yazılımlarda veya cihazlardaki Microsoft patentlerini veya Microsoft fikri mülkiyetini uygulama için hiçbir hak tanımaz.</w:t>
      </w:r>
    </w:p>
    <w:p w:rsidR="00F80229" w:rsidRDefault="00F80229">
      <w:pPr>
        <w:pStyle w:val="ProductList-Body"/>
      </w:pPr>
    </w:p>
    <w:p w:rsidR="00F80229" w:rsidRDefault="009F44C6">
      <w:pPr>
        <w:pStyle w:val="ProductList-ClauseHeading"/>
        <w:outlineLvl w:val="2"/>
      </w:pPr>
      <w:r>
        <w:t>7. Yazılım Güvencesi</w:t>
      </w:r>
    </w:p>
    <w:p w:rsidR="00F80229" w:rsidRDefault="009F44C6">
      <w:pPr>
        <w:pStyle w:val="ProductList-Body"/>
      </w:pPr>
      <w:r>
        <w:t>YG kapsamı, Müşteri</w:t>
      </w:r>
      <w:r>
        <w:t xml:space="preserve">ye ek kullanım hakları verebilir. Bu ek haklar, avantaj tanımında aksi belirtilmedikçe,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YG kapsamının sona ermesiyle sona erer</w:t>
      </w:r>
      <w:r>
        <w:t>.</w:t>
      </w:r>
    </w:p>
    <w:p w:rsidR="00F80229" w:rsidRDefault="00F80229">
      <w:pPr>
        <w:pStyle w:val="ProductList-Body"/>
      </w:pPr>
    </w:p>
    <w:p w:rsidR="00F80229" w:rsidRDefault="009F44C6">
      <w:pPr>
        <w:pStyle w:val="ProductList-ClauseHeading"/>
        <w:outlineLvl w:val="2"/>
      </w:pPr>
      <w:r>
        <w:t>8. Dış Kaynaklı Yazılım Yönetimi</w:t>
      </w:r>
    </w:p>
    <w:p w:rsidR="00F80229" w:rsidRDefault="009F44C6">
      <w:pPr>
        <w:pStyle w:val="ProductList-Body"/>
      </w:pPr>
      <w:r>
        <w:t xml:space="preserve">Müşteri, üçüncü kişilerin günlük yönetimi ve kontrolü altında olan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Sunucularda</w:t>
      </w:r>
      <w:r>
        <w:fldChar w:fldCharType="end"/>
      </w:r>
      <w:r>
        <w:t xml:space="preserve"> ve diğer cihazlar</w:t>
      </w:r>
      <w:r>
        <w:t xml:space="preserve">da yazılımın lisanslı kopyalarını yükleyebilir ve kullanabilir; buradaki şart, bu tür tüm Sunucuların ve diğer cihazların tamamen Müşterinin kullanımına ayrılmış olması ve bu şekilde kalması gerektiğidir. Üzerinde yazılımın kullanıldığı donanımın fiziksel </w:t>
      </w:r>
      <w:r>
        <w:t>konumuna bakılmaksızın, toplu lisanslama anlaşması kapsamındaki tüm yükümlülüklerinden Müşteri sorumlu olur.</w:t>
      </w:r>
    </w:p>
    <w:p w:rsidR="00F80229" w:rsidRDefault="00F80229">
      <w:pPr>
        <w:pStyle w:val="ProductList-Body"/>
      </w:pPr>
    </w:p>
    <w:p w:rsidR="00F80229" w:rsidRDefault="009F44C6">
      <w:pPr>
        <w:pStyle w:val="ProductList-ClauseHeading"/>
        <w:outlineLvl w:val="2"/>
      </w:pPr>
      <w:r>
        <w:t>9. Lisans Tahsisi ve Yeniden Tahsisi</w:t>
      </w:r>
    </w:p>
    <w:p w:rsidR="00F80229" w:rsidRDefault="009F44C6">
      <w:pPr>
        <w:pStyle w:val="ProductList-Body"/>
      </w:pPr>
      <w:r>
        <w:t xml:space="preserve">Müşteri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kapsamında yazılım kullanmadan önce, söz konusu </w:t>
      </w:r>
      <w:r>
        <w:fldChar w:fldCharType="begin"/>
      </w:r>
      <w:r>
        <w:instrText xml:space="preserve"> AutoTextList   \s NoStyle \t "Lisans, bir Ürünü indirme, kurma, ona erişme ve onu </w:instrText>
      </w:r>
      <w:r>
        <w:instrText xml:space="preserve">kullanma hakkı anlamına gelir." </w:instrText>
      </w:r>
      <w:r>
        <w:fldChar w:fldCharType="separate"/>
      </w:r>
      <w:r>
        <w:rPr>
          <w:color w:val="0563C1"/>
        </w:rPr>
        <w:t>Lisansı</w:t>
      </w:r>
      <w:r>
        <w:fldChar w:fldCharType="end"/>
      </w:r>
      <w:r>
        <w:t xml:space="preserve"> uygun şekilde bir cihaza veya kullanıcıya atamalıdır. Müşteri, yeniden tahsis (i) kalıcı donanım hatası veya kaybı, (ii) kullanıcının istihdamı veya sözleşmesinin sona erdirilmesi veya (iii) kullanıcının olmaması </w:t>
      </w:r>
      <w:r>
        <w:t xml:space="preserve">durumunu veya hizmet dışı olan bir cihazın kullanılamamasını kapsayacak şekilde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CAL'lerin</w:t>
      </w:r>
      <w:r>
        <w:fldChar w:fldCharType="end"/>
      </w:r>
      <w:r>
        <w:t xml:space="preserve">, İstemci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w:t>
      </w:r>
      <w:r>
        <w:rPr>
          <w:color w:val="0563C1"/>
        </w:rPr>
        <w:t xml:space="preserve"> Lisanslarının</w:t>
      </w:r>
      <w:r>
        <w:fldChar w:fldCharType="end"/>
      </w:r>
      <w:r>
        <w:t xml:space="preserve"> ve kullanıcı ya da cihaz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SL'lerinin</w:t>
      </w:r>
      <w:r>
        <w:fldChar w:fldCharType="end"/>
      </w:r>
      <w:r>
        <w:t xml:space="preserve"> geçici olarak yeniden atanmasından kaynaklanıyorsa,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aynı </w:t>
      </w:r>
      <w:r>
        <w:fldChar w:fldCharType="begin"/>
      </w:r>
      <w:r>
        <w:instrText xml:space="preserve"> AutoTextList   \s NoStyle \t "Lisans, bir Ürünü indirme, kurma, ona erişme ve onu kullanma hakkı anlamına gelir." </w:instrText>
      </w:r>
      <w:r>
        <w:fldChar w:fldCharType="separate"/>
      </w:r>
      <w:r>
        <w:rPr>
          <w:color w:val="0563C1"/>
        </w:rPr>
        <w:t>Lisansın</w:t>
      </w:r>
      <w:r>
        <w:fldChar w:fldCharType="end"/>
      </w:r>
      <w:r>
        <w:t xml:space="preserve"> en son yeniden tahsis edilmesinden sonraki 90 günden daha kısa olmamak üzere başka bir cihaza veya kullanıcıya yeniden tahsis edebilir. Müşteri, yazılımı kaldırmalı veya önceki cihazdan veya önceki kullanıcıya </w:t>
      </w:r>
      <w:r>
        <w:lastRenderedPageBreak/>
        <w:t>erişimi engellemelidir. YG kapsamı ve YG ka</w:t>
      </w:r>
      <w:r>
        <w:t xml:space="preserve">psamıyla bağlantılı olarak sağlanan veya alınan Lisanslar, ana nitelikli </w:t>
      </w:r>
      <w:r>
        <w:fldChar w:fldCharType="begin"/>
      </w:r>
      <w:r>
        <w:instrText xml:space="preserve"> AutoTextList   \s NoStyle \t "Lisans, bir Ürünü indirme, kurma, ona erişme ve onu kullanma hakkı anlamına gelir." </w:instrText>
      </w:r>
      <w:r>
        <w:fldChar w:fldCharType="separate"/>
      </w:r>
      <w:r>
        <w:rPr>
          <w:color w:val="0563C1"/>
        </w:rPr>
        <w:t>Lisansla</w:t>
      </w:r>
      <w:r>
        <w:fldChar w:fldCharType="end"/>
      </w:r>
      <w:r>
        <w:t xml:space="preserve"> birlikte yeniden tahsis edilebilir. Windows masaüstü bil</w:t>
      </w:r>
      <w:r>
        <w:t xml:space="preserve">gisayar işletim sistemi cihaz başına lisanslarının ve YG kapsamının yeniden tahsis edilmesi için, </w:t>
      </w:r>
      <w:hyperlink w:anchor="_Sec652">
        <w:r>
          <w:rPr>
            <w:color w:val="00467F"/>
            <w:u w:val="single"/>
          </w:rPr>
          <w:t>Windows Ürün Girişinde</w:t>
        </w:r>
      </w:hyperlink>
      <w:r>
        <w:t xml:space="preserve"> ayrıntılı olarak belirtilen şekilde, farklı koşullar geçerli olur.</w:t>
      </w:r>
    </w:p>
    <w:p w:rsidR="00F80229" w:rsidRDefault="00F80229">
      <w:pPr>
        <w:pStyle w:val="ProductList-Body"/>
      </w:pPr>
    </w:p>
    <w:p w:rsidR="00F80229" w:rsidRDefault="009F44C6">
      <w:pPr>
        <w:pStyle w:val="ProductList-ClauseHeading"/>
        <w:outlineLvl w:val="2"/>
      </w:pPr>
      <w:r>
        <w:t>10. Teknik Ölçümler</w:t>
      </w:r>
    </w:p>
    <w:p w:rsidR="00F80229" w:rsidRDefault="009F44C6">
      <w:pPr>
        <w:pStyle w:val="ProductList-Body"/>
      </w:pPr>
      <w:r>
        <w:t>Müşterinin belirl</w:t>
      </w:r>
      <w:r>
        <w:t>i Ürün sürümlerini kullanımını kısıtlayan koşulları uygulamak üzere Microsoft teknik önlemler kullanabilir ve Müşterinin lisans anlaşmasında sağlanan şekilde bu koşullara uygunluğunu doğrulayabilir. Bazı Ürünler, teknolojik önlemler aracılığıyla korunmakta</w:t>
      </w:r>
      <w:r>
        <w:t>dır ve yükleme ve erişim için, etkinleştirme veya doğrulama ile birlikte ürün anahtarı gerektirir.</w:t>
      </w:r>
    </w:p>
    <w:p w:rsidR="00F80229" w:rsidRDefault="00F80229">
      <w:pPr>
        <w:pStyle w:val="ProductList-Body"/>
      </w:pPr>
    </w:p>
    <w:p w:rsidR="00F80229" w:rsidRDefault="009F44C6">
      <w:pPr>
        <w:pStyle w:val="ProductList-SubClauseHeading"/>
        <w:outlineLvl w:val="3"/>
      </w:pPr>
      <w:r>
        <w:t>10.1 Etkinleştirme ve doğrulama</w:t>
      </w:r>
    </w:p>
    <w:p w:rsidR="00F80229" w:rsidRDefault="009F44C6">
      <w:pPr>
        <w:pStyle w:val="ProductList-BodyIndented"/>
      </w:pPr>
      <w:r>
        <w:t>Başarılı etkinleştirme veya doğrulama, bir yazılım Ürünün doğru şekilde yüklendiğini, ürün anahtarının çalınmadığını ve yazı</w:t>
      </w:r>
      <w:r>
        <w:t>lımın doğrulama, lisanslama veya etkinleştirme işlevlerinde hiçbir değişikliğin yapılmadığını doğrular. Müşterinin, yazılım Ürününde belirtilen sürenin sonrasında yazılımı kullanma hakkı, yazılım etkinleştirilmedikçe sınırlı olabilir. Müşterinin yazılımı e</w:t>
      </w:r>
      <w:r>
        <w:t>tkinleştirme girişimi başarısız olmuşsa, Müşteri yazılımı kullanmaya devam etmek üzere lisanslanmaz. Anahtar Yönetimi Hizmeti (KMS) tarafından etkinleştirilmemiş her cihaz, Çoklu Etkinleştirme Anahtarı (MAK) kullanmalıdır. Müşteri, etkinleştirme veya doğru</w:t>
      </w:r>
      <w:r>
        <w:t>lamayı atlayamaz.</w:t>
      </w:r>
    </w:p>
    <w:p w:rsidR="00F80229" w:rsidRDefault="00F80229">
      <w:pPr>
        <w:pStyle w:val="ProductList-BodyIndented"/>
      </w:pPr>
    </w:p>
    <w:p w:rsidR="00F80229" w:rsidRDefault="009F44C6">
      <w:pPr>
        <w:pStyle w:val="ProductList-SubClauseHeading"/>
        <w:outlineLvl w:val="3"/>
      </w:pPr>
      <w:r>
        <w:t>10.2 Ürün Anahtarları</w:t>
      </w:r>
    </w:p>
    <w:p w:rsidR="00F80229" w:rsidRDefault="009F44C6">
      <w:pPr>
        <w:pStyle w:val="ProductList-BodyIndented"/>
      </w:pPr>
      <w:r>
        <w:t>Yazılımın lisanslı kullanımı için, atanmış bir ürün anahtarı gerekir. Tüm ürün anahtarları, Microsoft'un Gizli Bilgileridir. Müşterinin toplu lisanslama anlaşmasındaki aksine hükümler dikkate alınmaksızın, Müşteri ü</w:t>
      </w:r>
      <w:r>
        <w:t xml:space="preserve">rün anahtarlarını üçüncü kişilere açıklayamaz. Müşteri, kontrol edilmeyen bir </w:t>
      </w:r>
      <w:proofErr w:type="gramStart"/>
      <w:r>
        <w:t>ağ</w:t>
      </w:r>
      <w:proofErr w:type="gramEnd"/>
      <w:r>
        <w:t xml:space="preserve"> üzerinden anahtar yönetim hizmeti (KMS) makinelerine güvenilir olmayan erişim sağlayamaz. Ürün anahtarlarının veya KMS anahtarlarının yetkisiz bir şekilde kullanılması veya if</w:t>
      </w:r>
      <w:r>
        <w:t>şa edilmesi durumunda, Microsoft başka etkinleştirmeleri engelleyebilir, etkinleştirme veya doğrulama için ürün anahtarlarını devre dışı bırakabilir veya engelleyebilir ya da başka uygun işlemler gerçekleştirebilir.</w:t>
      </w:r>
    </w:p>
    <w:p w:rsidR="00F80229" w:rsidRDefault="00F80229">
      <w:pPr>
        <w:pStyle w:val="ProductList-BodyIndented"/>
      </w:pPr>
    </w:p>
    <w:p w:rsidR="00F80229" w:rsidRDefault="009F44C6">
      <w:pPr>
        <w:pStyle w:val="ProductList-ClauseHeading"/>
        <w:outlineLvl w:val="2"/>
      </w:pPr>
      <w:r>
        <w:t>11. Bildirimler</w:t>
      </w:r>
    </w:p>
    <w:p w:rsidR="00F80229" w:rsidRDefault="009F44C6">
      <w:pPr>
        <w:pStyle w:val="ProductList-Body"/>
      </w:pPr>
      <w:r>
        <w:t>Her Ürün Girişinin Kullanım Hakları bölümünde belirtilen durumda, aşağıdaki bildirimler geçerli olur:</w:t>
      </w:r>
    </w:p>
    <w:p w:rsidR="00F80229" w:rsidRDefault="00F80229">
      <w:pPr>
        <w:pStyle w:val="ProductList-Body"/>
      </w:pPr>
    </w:p>
    <w:p w:rsidR="00F80229" w:rsidRDefault="009F44C6">
      <w:pPr>
        <w:pStyle w:val="ProductList-SubClauseHeading"/>
        <w:outlineLvl w:val="3"/>
      </w:pPr>
      <w:r>
        <w:t>11. 1 İnternet Tabanlı Özellikler</w:t>
      </w:r>
    </w:p>
    <w:p w:rsidR="00F80229" w:rsidRDefault="009F44C6">
      <w:pPr>
        <w:pStyle w:val="ProductList-BodyIndented"/>
      </w:pPr>
      <w:r>
        <w:t>Yazılım Ürünleri, Müşteriye ek bildirim sağlamaksızın Microsoft’un sistemlerine ve Bağlı Kuruluşlarının ve hizmet sağla</w:t>
      </w:r>
      <w:r>
        <w:t>yıcılarının sistemlerine İnternet üzerinden bağlanıp bilgi gönderen özellikler içerebilir. Söz konusu bilgilerin kullanılması, her yazılım Ürününde sağlanan gizlilik bildiriminde açıklanmaktadır.</w:t>
      </w:r>
    </w:p>
    <w:p w:rsidR="00F80229" w:rsidRDefault="00F80229">
      <w:pPr>
        <w:pStyle w:val="ProductList-BodyIndented"/>
      </w:pPr>
    </w:p>
    <w:p w:rsidR="00F80229" w:rsidRDefault="009F44C6">
      <w:pPr>
        <w:pStyle w:val="ProductList-SubClauseHeading"/>
        <w:outlineLvl w:val="3"/>
      </w:pPr>
      <w:r>
        <w:t>11.2 Bing Haritalar</w:t>
      </w:r>
    </w:p>
    <w:p w:rsidR="00F80229" w:rsidRDefault="009F44C6">
      <w:pPr>
        <w:pStyle w:val="ProductList-BodyIndented"/>
      </w:pPr>
      <w:r>
        <w:t>Ürün, Bing Haritalar kullanımını içerir</w:t>
      </w:r>
      <w:r>
        <w:t xml:space="preserve">. Adres bulma dâhil, Bing Haritalar yoluyla sağlanan tüm içerik, sadece içeriğin sağlandığı ürün dâhilinde kullanılabilir. Müşterinin Bing Haritalar kullanımı </w:t>
      </w:r>
      <w:hyperlink r:id="rId32">
        <w:r>
          <w:rPr>
            <w:color w:val="00467F"/>
            <w:u w:val="single"/>
          </w:rPr>
          <w:t>http://go.microsoft.com/?linkid=971083</w:t>
        </w:r>
        <w:r>
          <w:rPr>
            <w:color w:val="00467F"/>
            <w:u w:val="single"/>
          </w:rPr>
          <w:t>7</w:t>
        </w:r>
      </w:hyperlink>
      <w:r>
        <w:t xml:space="preserve"> adresinde bulunan Bing Haritalar Son Kullanıcı Kullanım Koşullarına ve </w:t>
      </w:r>
      <w:hyperlink r:id="rId33">
        <w:r>
          <w:rPr>
            <w:color w:val="00467F"/>
            <w:u w:val="single"/>
          </w:rPr>
          <w:t>http://go.microsoft.com/fwlink/?LinkID=248686</w:t>
        </w:r>
      </w:hyperlink>
      <w:r>
        <w:t xml:space="preserve"> adresinde bulunan Bing Haritalar Gizlilik Bildirimine tabidir.</w:t>
      </w:r>
    </w:p>
    <w:p w:rsidR="00F80229" w:rsidRDefault="00F80229">
      <w:pPr>
        <w:pStyle w:val="ProductList-BodyIndented"/>
      </w:pPr>
    </w:p>
    <w:p w:rsidR="00F80229" w:rsidRDefault="009F44C6">
      <w:pPr>
        <w:pStyle w:val="ProductList-SubClauseHeading"/>
        <w:outlineLvl w:val="3"/>
      </w:pPr>
      <w:r>
        <w:t>11.3 H.2</w:t>
      </w:r>
      <w:r>
        <w:t>64/AVC Görsel Standardı, VC-1 Video Standardı ve MPEG-4 Part 2 Görsel Standardı</w:t>
      </w:r>
    </w:p>
    <w:p w:rsidR="00F80229" w:rsidRDefault="009F44C6">
      <w:pPr>
        <w:pStyle w:val="ProductList-BodyIndented"/>
      </w:pPr>
      <w:r>
        <w:t>Yazılım H.264/AVC, VC-1 ve MPEG-4 Part 2 görsel sıkıştırma teknolojisini içerebilir. MPEG LA, L.L.C. aşağıdaki bildirimin de açıklanmasını zorunlu tutmuştur: BU ÜRÜNÜN LİSANSI,</w:t>
      </w:r>
      <w:r>
        <w:t xml:space="preserve"> AVC, VC-1, MPEG-4 PART 2 GÖRSEL PATENT PORTFÖYÜ LİSANSLARI UYARINCA, BİR KULLANICININ KİŞİSEL VE TİCARİ OLMAYAN BİR AMAÇLA (i) YUKARIDAKİLERE UYGUN BİR ŞEKİLDE (“VİDEO STANDARTLARI”)VİDEO KODLAMASI VEYA (ii) BİR TÜKETİCİ TARAFINDAN KİŞİSEL VE TİCARİ OLMAY</w:t>
      </w:r>
      <w:r>
        <w:t>AN BİR FAALİYET ÇERÇEVESİNDE KODLANMIŞ VE/VEYA İLGİLİ VİDEO TEMİN ETME LİSANSI OLAN BİR VİDEO SAĞLAYICIDAN ALINMIŞ AVC, VC-1, MPEG-4 PART 2 VİDEONUN KODUNU ÇÖZMESİ İÇİN VERİLMİŞTİR. BAŞKA BİR KULLANIMA YÖNELİK HİÇBİR LİSANS VERİLMEMİŞTİR VE ZIMNİ OLARAK VE</w:t>
      </w:r>
      <w:r>
        <w:t xml:space="preserve">RİLDİĞİ SONUCU ÇIKARILAMAZ. EK BİLGİ MPEG LA, L.L.C.’DEN ELDE EDİLEBİLİR. BKZ. </w:t>
      </w:r>
      <w:hyperlink r:id="rId34">
        <w:r>
          <w:rPr>
            <w:color w:val="00467F"/>
            <w:u w:val="single"/>
          </w:rPr>
          <w:t>www.mpegla.com</w:t>
        </w:r>
      </w:hyperlink>
      <w:r>
        <w:t>. Açıklama olması amacıyla, bu bildirim (i) yazılımın üçüncü kişilere yeniden dağıtılmasını veya (ii) VİDEO STANDARTLARIYL</w:t>
      </w:r>
      <w:r>
        <w:t>A uyumlu teknolojilerle, üçüncü kişilere dağıtım için içeriğin oluşturulmasını içermeyen, söz konusu işe özel olan normal iş için yazılımın kullanılmasını kısıtlamaz veya yasaklamaz.</w:t>
      </w:r>
    </w:p>
    <w:p w:rsidR="00F80229" w:rsidRDefault="00F80229">
      <w:pPr>
        <w:pStyle w:val="ProductList-BodyIndented"/>
      </w:pPr>
    </w:p>
    <w:p w:rsidR="00F80229" w:rsidRDefault="009F44C6">
      <w:pPr>
        <w:pStyle w:val="ProductList-ClauseHeading"/>
        <w:outlineLvl w:val="2"/>
      </w:pPr>
      <w:r>
        <w:t>12. Yazı Tipi Bileşenleri, Görüntüler ve Sesler</w:t>
      </w:r>
    </w:p>
    <w:p w:rsidR="00F80229" w:rsidRDefault="009F44C6">
      <w:pPr>
        <w:pStyle w:val="ProductList-Body"/>
      </w:pPr>
      <w:r>
        <w:t>Müşteri yazılımı çalıştı</w:t>
      </w:r>
      <w:r>
        <w:t xml:space="preserve">rırken yalnızca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yazılımlarına</w:t>
      </w:r>
      <w:r>
        <w:t xml:space="preserve"> dâhil edilen simgelere, görüntülere, seslere ve medyalara erişebilir ve kullanabilir ve içeriğin görüntülenmesi ve yazdırılması için söz konusu yazılım tarafından dâhil edilen veya yüklenen yazı tiplerini kullanabilir. Müşteri yalnızca yazı tiplerini yazı</w:t>
      </w:r>
      <w:r>
        <w:t xml:space="preserve"> tiplerindeki katıştırma sınırlamaları tarafından izin verilen şekilde içeriğe katıştırabilir ve yazı tiplerini içeriği yazdırmak için geçici olarak bir yazıcıya veya başka bir çıktı cihazına yükleyebilir.</w:t>
      </w:r>
    </w:p>
    <w:p w:rsidR="00F80229" w:rsidRDefault="00F80229">
      <w:pPr>
        <w:pStyle w:val="ProductList-Body"/>
      </w:pPr>
    </w:p>
    <w:p w:rsidR="00F80229" w:rsidRDefault="009F44C6">
      <w:pPr>
        <w:pStyle w:val="ProductList-ClauseHeading"/>
        <w:outlineLvl w:val="2"/>
      </w:pPr>
      <w:r>
        <w:t>13. Dâhil Edilen Teknolojiler</w:t>
      </w:r>
    </w:p>
    <w:p w:rsidR="00F80229" w:rsidRDefault="009F44C6">
      <w:pPr>
        <w:pStyle w:val="ProductList-Body"/>
      </w:pPr>
      <w:r>
        <w:t>Ürünler, her Ürün V</w:t>
      </w:r>
      <w:r>
        <w:t>arlığının Kullanım Hakları bölümünde belirtilen şekilde kendi lisans koşullarına tabi şekilde Microsoft teknoloji bileşenleri içerebilir. Bu bileşenlere ilişkin ayrı koşullar Ürüne Özgü Lisans Koşullarında ele alınmıyorsa, Ürünün yükleme dizinindeki ayrı b</w:t>
      </w:r>
      <w:r>
        <w:t>ir klasörde veya Ürünün birleşik yükleyicisi aracılığıyla bulunabilirler.</w:t>
      </w:r>
    </w:p>
    <w:p w:rsidR="00F80229" w:rsidRDefault="00F80229">
      <w:pPr>
        <w:pStyle w:val="ProductList-Body"/>
      </w:pPr>
    </w:p>
    <w:p w:rsidR="00F80229" w:rsidRDefault="009F44C6">
      <w:pPr>
        <w:pStyle w:val="ProductList-ClauseHeading"/>
        <w:outlineLvl w:val="2"/>
      </w:pPr>
      <w:r>
        <w:t>14. Kıyaslama Testi</w:t>
      </w:r>
    </w:p>
    <w:p w:rsidR="00F80229" w:rsidRDefault="009F44C6">
      <w:pPr>
        <w:pStyle w:val="ProductList-Body"/>
      </w:pPr>
      <w:r>
        <w:t xml:space="preserve">Müşteri,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Ürünü ve Microsoft Ma</w:t>
      </w:r>
      <w:r>
        <w:t>saüstü İyileştirme Paketi üzerinde yapılan herhangi bir kıyaslama testinin sonuçlarını bir üçüncü kişiye açıklamak için önceden Microsoft'un yazılı onayını almalıdır. Bu durum Windows Server için geçerli değildir.</w:t>
      </w:r>
    </w:p>
    <w:p w:rsidR="00F80229" w:rsidRDefault="00F80229">
      <w:pPr>
        <w:pStyle w:val="ProductList-Body"/>
      </w:pPr>
    </w:p>
    <w:p w:rsidR="00F80229" w:rsidRDefault="009F44C6">
      <w:pPr>
        <w:pStyle w:val="ProductList-ClauseHeading"/>
        <w:outlineLvl w:val="2"/>
      </w:pPr>
      <w:r>
        <w:lastRenderedPageBreak/>
        <w:t>15. Çoğullama</w:t>
      </w:r>
    </w:p>
    <w:p w:rsidR="00F80229" w:rsidRDefault="009F44C6">
      <w:pPr>
        <w:pStyle w:val="ProductList-Body"/>
      </w:pPr>
      <w:r>
        <w:t xml:space="preserve">Yazılımla doğrudan bağlantıların azaltılması için çoğullama veya biriktirme, gerekli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sayısını azaltmaz.</w:t>
      </w:r>
    </w:p>
    <w:p w:rsidR="00F80229" w:rsidRDefault="00F80229">
      <w:pPr>
        <w:pStyle w:val="ProductList-Body"/>
      </w:pPr>
    </w:p>
    <w:p w:rsidR="00F80229" w:rsidRDefault="009F44C6">
      <w:pPr>
        <w:pStyle w:val="ProductList-ClauseHeading"/>
        <w:outlineLvl w:val="2"/>
      </w:pPr>
      <w:r>
        <w:t>16. Yönetim ve Destek Hakl</w:t>
      </w:r>
      <w:r>
        <w:t>arı</w:t>
      </w:r>
    </w:p>
    <w:p w:rsidR="00F80229" w:rsidRDefault="009F44C6">
      <w:pPr>
        <w:pStyle w:val="ProductList-Body"/>
      </w:pPr>
      <w:r>
        <w:t xml:space="preserve">Müşteri, yalnızca yönetim amaçlarıyla CAL'ler olmadan iki kullanıcı tarafından izin verilen </w:t>
      </w:r>
      <w:r>
        <w:fldChar w:fldCharType="begin"/>
      </w:r>
      <w:r>
        <w:instrText xml:space="preserve"> AutoTextList   \s NoStyle \t "İşletim Sistemi Ortamı (OSE), bir işletim sistemi Örneğinin tümü veya bir bölümü veya sanal (veya başka şekilde benzetimli) bir i</w:instrText>
      </w:r>
      <w:r>
        <w:instrText xml:space="preserve">şletim sistemi Örneğinin tümü veya bir bölümü anlamına gelir. (Tam tanım için Sözlüğe bakın)" </w:instrText>
      </w:r>
      <w:r>
        <w:fldChar w:fldCharType="separate"/>
      </w:r>
      <w:r>
        <w:rPr>
          <w:color w:val="0563C1"/>
        </w:rPr>
        <w:t>OSE'ler</w:t>
      </w:r>
      <w:r>
        <w:fldChar w:fldCharType="end"/>
      </w:r>
      <w:r>
        <w:t xml:space="preserve"> çalıştıran sunucu yazılımına erişim sağlayabilir. Müşteri, </w:t>
      </w:r>
      <w:r>
        <w:fldChar w:fldCharType="begin"/>
      </w:r>
      <w:r>
        <w:instrText xml:space="preserve"> AutoTextList   \s NoStyle \t "Lisanslı Kullanıcı, bir Lisansın atandığı tek bir kişi anlamı</w:instrText>
      </w:r>
      <w:r>
        <w:instrText xml:space="preserve">na gelir." </w:instrText>
      </w:r>
      <w:r>
        <w:fldChar w:fldCharType="separate"/>
      </w:r>
      <w:r>
        <w:rPr>
          <w:color w:val="0563C1"/>
        </w:rPr>
        <w:t>Lisanslı Kullanıcılara</w:t>
      </w:r>
      <w:r>
        <w:fldChar w:fldCharType="end"/>
      </w:r>
      <w:r>
        <w:t xml:space="preserve"> veya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w:t>
      </w:r>
      <w:r>
        <w:rPr>
          <w:color w:val="0563C1"/>
        </w:rPr>
        <w:t>ı Cihazlarda</w:t>
      </w:r>
      <w:r>
        <w:fldChar w:fldCharType="end"/>
      </w:r>
      <w:r>
        <w:t xml:space="preserve"> teknik ürün desteği sağlanması amacıyla başka Ürünlere uzaktan erişim de sağlayabilir.</w:t>
      </w:r>
    </w:p>
    <w:p w:rsidR="00F80229" w:rsidRDefault="00F80229">
      <w:pPr>
        <w:pStyle w:val="ProductList-Body"/>
      </w:pPr>
    </w:p>
    <w:p w:rsidR="00F80229" w:rsidRDefault="009F44C6">
      <w:pPr>
        <w:pStyle w:val="ProductList-ClauseHeading"/>
        <w:outlineLvl w:val="2"/>
      </w:pPr>
      <w:r>
        <w:t>17. Dağıtılabilir Kod</w:t>
      </w:r>
    </w:p>
    <w:p w:rsidR="00F80229" w:rsidRDefault="009F44C6">
      <w:pPr>
        <w:pStyle w:val="ProductList-Body"/>
      </w:pPr>
      <w:r>
        <w:t xml:space="preserve">Yazılım, Müşterinin, aşağıdaki koşullara uyması halinde kendi geliştirdiği programlarda dağıtımını yapabileceği kod içerebilir. </w:t>
      </w:r>
    </w:p>
    <w:p w:rsidR="00F80229" w:rsidRDefault="00F80229">
      <w:pPr>
        <w:pStyle w:val="ProductList-Body"/>
      </w:pPr>
    </w:p>
    <w:p w:rsidR="00F80229" w:rsidRDefault="009F44C6">
      <w:pPr>
        <w:pStyle w:val="ProductList-SubClauseHeading"/>
        <w:outlineLvl w:val="3"/>
      </w:pPr>
      <w:r>
        <w:t>17.1 Kullanım ve Dağıtım Hakkı</w:t>
      </w:r>
    </w:p>
    <w:p w:rsidR="00F80229" w:rsidRDefault="009F44C6">
      <w:pPr>
        <w:pStyle w:val="ProductList-BodyIndented"/>
      </w:pPr>
      <w:r>
        <w:t xml:space="preserve">Aşağıda listesi verilen kod ve metin dosyaları “Dağıtılabilir Kod”dur. </w:t>
      </w:r>
    </w:p>
    <w:p w:rsidR="00F80229" w:rsidRDefault="009F44C6" w:rsidP="007D7721">
      <w:pPr>
        <w:pStyle w:val="ProductList-Bullet"/>
        <w:numPr>
          <w:ilvl w:val="1"/>
          <w:numId w:val="4"/>
        </w:numPr>
      </w:pPr>
      <w:r>
        <w:t>REDIST.TXT Dosyaları: Müşteri, REDIST.TXT dosyalarında listelenen nesne kodu kod biçimini ve “Silverlight Kitaplıkları”, Silverlight “İstemci Kitaplıklar</w:t>
      </w:r>
      <w:r>
        <w:t>ı” ve Silverlight “Sunucu Kitaplıkları” olarak işaretlenen herhangi bir kodu kopyalayıp dağıtabilir.</w:t>
      </w:r>
    </w:p>
    <w:p w:rsidR="00F80229" w:rsidRDefault="009F44C6" w:rsidP="007D7721">
      <w:pPr>
        <w:pStyle w:val="ProductList-Bullet"/>
        <w:numPr>
          <w:ilvl w:val="1"/>
          <w:numId w:val="4"/>
        </w:numPr>
      </w:pPr>
      <w:r>
        <w:t>Örnek Kod, Şablonlar ve Stiller: Müşteri, “örnek”, “şablon”, “basit stiller” ve “taslak stiller” olarak adlandırılmış kodun kaynak ve nesne kodu biçimini d</w:t>
      </w:r>
      <w:r>
        <w:t>eğiştirebilir, kopyalayabilir ve dağıtabilir.</w:t>
      </w:r>
    </w:p>
    <w:p w:rsidR="00F80229" w:rsidRDefault="009F44C6" w:rsidP="007D7721">
      <w:pPr>
        <w:pStyle w:val="ProductList-Bullet"/>
        <w:numPr>
          <w:ilvl w:val="1"/>
          <w:numId w:val="4"/>
        </w:numPr>
      </w:pPr>
      <w:r>
        <w:t>Üçüncü Kişilere Dağıtım: Müşteri, programlarının dağıtımcılarının, söz konusu programların bir parçası olarak Dağıtılabilir Kodu kopyalamalarına ve dağıtmalarına izin verebilir.</w:t>
      </w:r>
    </w:p>
    <w:p w:rsidR="00F80229" w:rsidRDefault="009F44C6" w:rsidP="007D7721">
      <w:pPr>
        <w:pStyle w:val="ProductList-Bullet"/>
        <w:numPr>
          <w:ilvl w:val="1"/>
          <w:numId w:val="4"/>
        </w:numPr>
      </w:pPr>
      <w:r>
        <w:t>Görüntü Kitaplığı: Müşteri, Görü</w:t>
      </w:r>
      <w:r>
        <w:t>ntü Kitaplığındaki görüntüleri, grafikleri ve animasyonları, yazılım belgelerinde açıklandığı gibi kopyalayabilir ve dağıtabilir.</w:t>
      </w:r>
    </w:p>
    <w:p w:rsidR="00F80229" w:rsidRDefault="00F80229">
      <w:pPr>
        <w:pStyle w:val="ProductList-BodyIndented"/>
      </w:pPr>
    </w:p>
    <w:p w:rsidR="00F80229" w:rsidRDefault="009F44C6">
      <w:pPr>
        <w:pStyle w:val="ProductList-SubClauseHeading"/>
        <w:outlineLvl w:val="3"/>
      </w:pPr>
      <w:r>
        <w:t>17.2 Dağıtım Gereksinimleri</w:t>
      </w:r>
    </w:p>
    <w:p w:rsidR="00F80229" w:rsidRDefault="009F44C6">
      <w:pPr>
        <w:pStyle w:val="ProductList-BodyIndented"/>
      </w:pPr>
      <w:r>
        <w:t>Müşteri herhangi bir Dağıtılabilir Kod dağıtıyorsa. Müşteri aşağıdakileri gerçekleştirmelidir:</w:t>
      </w:r>
    </w:p>
    <w:p w:rsidR="00F80229" w:rsidRDefault="009F44C6" w:rsidP="007D7721">
      <w:pPr>
        <w:pStyle w:val="ProductList-Bullet"/>
        <w:numPr>
          <w:ilvl w:val="1"/>
          <w:numId w:val="5"/>
        </w:numPr>
      </w:pPr>
      <w:r>
        <w:t>Bu</w:t>
      </w:r>
      <w:r>
        <w:t>nu, Müşteri programlarının Dağıtılabilir Kod için birincil işlevsellik sağladığı Müşteri programlarıyla birlikte dağıtmalıdır;</w:t>
      </w:r>
    </w:p>
    <w:p w:rsidR="00F80229" w:rsidRDefault="009F44C6" w:rsidP="007D7721">
      <w:pPr>
        <w:pStyle w:val="ProductList-Bullet"/>
        <w:numPr>
          <w:ilvl w:val="1"/>
          <w:numId w:val="5"/>
        </w:numPr>
      </w:pPr>
      <w:r>
        <w:t>Dağıtımcıların ve harici son kullanıcıların, Ürün Kullanım Koşulları dâhil en azından Müşterinin toplu lisanslama anlaşması kapsa</w:t>
      </w:r>
      <w:r>
        <w:t>mında Dağıtılabilir Kodu koruma koşullarını kabul etmelerini zorunlu tutmalıdır;</w:t>
      </w:r>
    </w:p>
    <w:p w:rsidR="00F80229" w:rsidRDefault="009F44C6" w:rsidP="007D7721">
      <w:pPr>
        <w:pStyle w:val="ProductList-Bullet"/>
        <w:numPr>
          <w:ilvl w:val="1"/>
          <w:numId w:val="5"/>
        </w:numPr>
      </w:pPr>
      <w:r>
        <w:t>İddianın yalnızca Müşterinin programlarına dâhil edilen Dağıtılabilir Kod üzerinde olduğu ölçüde, programlarının dağıtımı veya kullanımıyla ilgili olarak ortaya çıkan, avukatl</w:t>
      </w:r>
      <w:r>
        <w:t>ık masrafları dâhil her türlü iddia karşısında Microsoft’a zararını ödemeli, Microsoft’u savunmalı ve Microsoft’un zarar görmemesini sağlamalıdır.</w:t>
      </w:r>
    </w:p>
    <w:p w:rsidR="00F80229" w:rsidRDefault="00F80229">
      <w:pPr>
        <w:pStyle w:val="ProductList-BodyIndented"/>
      </w:pPr>
    </w:p>
    <w:p w:rsidR="00F80229" w:rsidRDefault="009F44C6">
      <w:pPr>
        <w:pStyle w:val="ProductList-SubClauseHeading"/>
        <w:outlineLvl w:val="3"/>
      </w:pPr>
      <w:r>
        <w:t>17.3 Dağıtım Kısıtlamaları</w:t>
      </w:r>
    </w:p>
    <w:p w:rsidR="00F80229" w:rsidRDefault="009F44C6">
      <w:pPr>
        <w:pStyle w:val="ProductList-BodyIndented"/>
      </w:pPr>
      <w:r>
        <w:t>Müşteri şunları yapamaz:</w:t>
      </w:r>
    </w:p>
    <w:p w:rsidR="00F80229" w:rsidRDefault="009F44C6" w:rsidP="007D7721">
      <w:pPr>
        <w:pStyle w:val="ProductList-Bullet"/>
        <w:numPr>
          <w:ilvl w:val="1"/>
          <w:numId w:val="6"/>
        </w:numPr>
      </w:pPr>
      <w:r>
        <w:t>Dağıtılabilir Koddaki telif hakkı, ticari marka veya pat</w:t>
      </w:r>
      <w:r>
        <w:t>ent uyarısını değiştirmek;</w:t>
      </w:r>
    </w:p>
    <w:p w:rsidR="00F80229" w:rsidRDefault="009F44C6" w:rsidP="007D7721">
      <w:pPr>
        <w:pStyle w:val="ProductList-Bullet"/>
        <w:numPr>
          <w:ilvl w:val="1"/>
          <w:numId w:val="6"/>
        </w:numPr>
      </w:pPr>
      <w:r>
        <w:t>Microsoft’un markalarını Müşterinin programlarının adlarında kullanmak veya Microsoft kaynaklı olduğunu veya Microsoft tarafından desteklendiğini düşündürecek şekilde kullanmak;</w:t>
      </w:r>
    </w:p>
    <w:p w:rsidR="00F80229" w:rsidRDefault="009F44C6" w:rsidP="007D7721">
      <w:pPr>
        <w:pStyle w:val="ProductList-Bullet"/>
        <w:numPr>
          <w:ilvl w:val="1"/>
          <w:numId w:val="6"/>
        </w:numPr>
      </w:pPr>
      <w:r>
        <w:t>Dağıtılabilir Kodu yasaya aykırı bir şekilde herhan</w:t>
      </w:r>
      <w:r>
        <w:t>gi bir kötü niyetli veya aldatıcı programlarda dağıtmak veya</w:t>
      </w:r>
    </w:p>
    <w:p w:rsidR="00F80229" w:rsidRDefault="009F44C6" w:rsidP="007D7721">
      <w:pPr>
        <w:pStyle w:val="ProductList-Bullet"/>
        <w:numPr>
          <w:ilvl w:val="1"/>
          <w:numId w:val="6"/>
        </w:numPr>
      </w:pPr>
      <w:proofErr w:type="gramStart"/>
      <w:r>
        <w:t>herhangi</w:t>
      </w:r>
      <w:proofErr w:type="gramEnd"/>
      <w:r>
        <w:t xml:space="preserve"> bir bölümü bir Kapsam Dışı Lisansa konu olacak şekilde Dağıtılabilir Kodun kaynak kodunu değiştirmek veya dağıtmak. Bir Kapsam Dışı Lisans, bir kullanım, modifikasyon ve dağıtım şartı ol</w:t>
      </w:r>
      <w:r>
        <w:t xml:space="preserve">arak, kodun kaynak kod biçiminde açıklanmasını veya dağıtılmasını veya diğer kişilerin onu değiştirme hakkının olmasını gerektiren lisanstır. </w:t>
      </w:r>
    </w:p>
    <w:p w:rsidR="00F80229" w:rsidRDefault="00F80229">
      <w:pPr>
        <w:pStyle w:val="ProductList-BodyIndented"/>
      </w:pPr>
    </w:p>
    <w:p w:rsidR="00F80229" w:rsidRDefault="009F44C6">
      <w:pPr>
        <w:pStyle w:val="ProductList-ClauseHeading"/>
        <w:outlineLvl w:val="2"/>
      </w:pPr>
      <w:r>
        <w:t>18. Yazılım Artı Hizmetler</w:t>
      </w:r>
    </w:p>
    <w:p w:rsidR="00F80229" w:rsidRDefault="009F44C6">
      <w:pPr>
        <w:pStyle w:val="ProductList-Body"/>
      </w:pPr>
      <w:r>
        <w:t>Microsoft, yazılım özellikleri üzerinden Ürünlerle birlikte İnternet üzerinden Micros</w:t>
      </w:r>
      <w:r>
        <w:t>oft'a veya hizmet sağlayıcı bilgisayar sistemlerine bağlanan hizmetler sunabilir. Bu hizmetleri istediği zaman değiştirebilir veya iptal edebilir. Müşteri, hizmetleri, bu hizmetlere veya başkasının bu hizmetleri kullanımına zarar verecek bir şekilde kullan</w:t>
      </w:r>
      <w:r>
        <w:t>amaz. Müşteri, hizmetleri, herhangi bir yolla herhangi bir hizmete, veriye, hesaba veya ağa yetkisiz erişim elde etmek için kullanamaz.</w:t>
      </w:r>
    </w:p>
    <w:p w:rsidR="00F80229" w:rsidRDefault="00F80229">
      <w:pPr>
        <w:pStyle w:val="ProductList-Body"/>
        <w:jc w:val="right"/>
      </w:pPr>
    </w:p>
    <w:tbl>
      <w:tblPr>
        <w:tblStyle w:val="PURTable"/>
        <w:tblW w:w="0" w:type="dxa"/>
        <w:tblLook w:val="04A0" w:firstRow="1" w:lastRow="0" w:firstColumn="1" w:lastColumn="0" w:noHBand="0" w:noVBand="1"/>
      </w:tblPr>
      <w:tblGrid>
        <w:gridCol w:w="10800"/>
      </w:tblGrid>
      <w:tr w:rsidR="00F802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0229" w:rsidRDefault="009F44C6">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F80229" w:rsidRDefault="00F80229">
      <w:pPr>
        <w:pStyle w:val="ProductList-Body"/>
      </w:pPr>
    </w:p>
    <w:p w:rsidR="00F80229" w:rsidRDefault="009F44C6">
      <w:pPr>
        <w:pStyle w:val="ProductList-OfferingGroupHeading"/>
        <w:outlineLvl w:val="1"/>
      </w:pPr>
      <w:bookmarkStart w:id="16" w:name="_Sec538"/>
      <w:r>
        <w:t>Lisans Modeli Koşulları</w:t>
      </w:r>
      <w:bookmarkEnd w:id="16"/>
      <w:r>
        <w:fldChar w:fldCharType="begin"/>
      </w:r>
      <w:r>
        <w:instrText xml:space="preserve"> TC "</w:instrText>
      </w:r>
      <w:bookmarkStart w:id="17" w:name="_Toc449391407"/>
      <w:r>
        <w:instrText>Lisans Modeli Koşulları</w:instrText>
      </w:r>
      <w:bookmarkEnd w:id="17"/>
      <w:r>
        <w:instrText>" \l 2</w:instrText>
      </w:r>
      <w:r>
        <w:fldChar w:fldCharType="end"/>
      </w:r>
    </w:p>
    <w:p w:rsidR="00F80229" w:rsidRDefault="009F44C6">
      <w:pPr>
        <w:pStyle w:val="ProductList-Body"/>
      </w:pPr>
      <w:r>
        <w:t>Her Ürünün Lisans Modeli, Ürün Girişinin Kullanım Hakları bölümünde belirtilmiştir. Lisans Modeli koşulları, Ürün Girişinde belirtilen şekilde Lisans Modeli kapsamında lisanslanan tüm yazılım Ür</w:t>
      </w:r>
      <w:r>
        <w:t>ünleri için geçerlidir ve Ürüne Özgü Lisans Koşullarında belirtilen her türlü istisnaya ve başka koşullara tabidir.</w:t>
      </w:r>
    </w:p>
    <w:p w:rsidR="00F80229" w:rsidRDefault="009F44C6">
      <w:pPr>
        <w:pStyle w:val="ProductList-Offering2Heading"/>
        <w:outlineLvl w:val="2"/>
      </w:pPr>
      <w:bookmarkStart w:id="18" w:name="_Sec539"/>
      <w:r>
        <w:t>Masaüstü Uygulamaları</w:t>
      </w:r>
      <w:bookmarkEnd w:id="18"/>
      <w:r>
        <w:fldChar w:fldCharType="begin"/>
      </w:r>
      <w:r>
        <w:instrText xml:space="preserve"> TC "</w:instrText>
      </w:r>
      <w:bookmarkStart w:id="19" w:name="_Toc449391408"/>
      <w:r>
        <w:instrText>Masaüstü Uygulamaları</w:instrText>
      </w:r>
      <w:bookmarkEnd w:id="19"/>
      <w:r>
        <w:instrText>" \l 3</w:instrText>
      </w:r>
      <w:r>
        <w:fldChar w:fldCharType="end"/>
      </w:r>
    </w:p>
    <w:p w:rsidR="00F80229" w:rsidRDefault="009F44C6">
      <w:pPr>
        <w:pStyle w:val="ProductList-ClauseHeading"/>
        <w:outlineLvl w:val="3"/>
      </w:pPr>
      <w:r>
        <w:t>Cihaz Lisansı</w:t>
      </w:r>
    </w:p>
    <w:p w:rsidR="00F80229" w:rsidRDefault="009F44C6" w:rsidP="007D7721">
      <w:pPr>
        <w:pStyle w:val="ProductList-Bullet"/>
        <w:numPr>
          <w:ilvl w:val="0"/>
          <w:numId w:val="7"/>
        </w:numPr>
      </w:pPr>
      <w:r>
        <w:t xml:space="preserve">Müşteri, edindiği her </w:t>
      </w:r>
      <w:r>
        <w:fldChar w:fldCharType="begin"/>
      </w:r>
      <w:r>
        <w:instrText xml:space="preserve"> AutoTextList   \s NoStyle \t "Lisans, bir Ürünü</w:instrText>
      </w:r>
      <w:r>
        <w:instrText xml:space="preserve"> indirme, kurma, ona erişme ve onu kullanma hakkı anlamına gelir." </w:instrText>
      </w:r>
      <w:r>
        <w:fldChar w:fldCharType="separate"/>
      </w:r>
      <w:r>
        <w:rPr>
          <w:color w:val="0563C1"/>
        </w:rPr>
        <w:t>Lisans</w:t>
      </w:r>
      <w:r>
        <w:fldChar w:fldCharType="end"/>
      </w:r>
      <w:r>
        <w:t xml:space="preserve"> için yazılımın istenilen sayıda kopyasını </w:t>
      </w:r>
      <w:r>
        <w:fldChar w:fldCharType="begin"/>
      </w:r>
      <w:r>
        <w:instrText xml:space="preserve"> AutoTextList   \s NoStyle \t "Lisanslı Cihaz, bir Lisansın atandığı tek bir fiziksel donanım sistemi anlamına gelir. Bu tanım amacıyla, </w:instrText>
      </w:r>
      <w:r>
        <w:instrText xml:space="preserve">bir donanım bölümü veya blade ayrı bir cihaz olarak değerlendirilir." </w:instrText>
      </w:r>
      <w:r>
        <w:fldChar w:fldCharType="separate"/>
      </w:r>
      <w:r>
        <w:rPr>
          <w:color w:val="0563C1"/>
        </w:rPr>
        <w:t>Lisanslı Cihaza</w:t>
      </w:r>
      <w:r>
        <w:fldChar w:fldCharType="end"/>
      </w:r>
      <w:r>
        <w:t xml:space="preserve"> ve Müşterinin kullanımı için ayrılmış herhangi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Sunucuya</w:t>
      </w:r>
      <w:r>
        <w:fldChar w:fldCharType="end"/>
      </w:r>
      <w:r>
        <w:t xml:space="preserve"> yükleyebilir. </w:t>
      </w:r>
    </w:p>
    <w:p w:rsidR="00F80229" w:rsidRDefault="009F44C6" w:rsidP="007D7721">
      <w:pPr>
        <w:pStyle w:val="ProductList-Bullet"/>
        <w:numPr>
          <w:ilvl w:val="0"/>
          <w:numId w:val="7"/>
        </w:numPr>
      </w:pPr>
      <w:r>
        <w:t xml:space="preserve">Müşteri, yazılımı bir Kurumsal Ürün veya bir şirket çapında lisanslamadığı sürece, yazılımı </w:t>
      </w:r>
      <w:r>
        <w:fldChar w:fldCharType="begin"/>
      </w:r>
      <w:r>
        <w:instrText xml:space="preserve"> AutoTextList   </w:instrText>
      </w:r>
      <w:r>
        <w:instrText xml:space="preserve">\s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fldChar w:fldCharType="begin"/>
      </w:r>
      <w:r>
        <w:instrText xml:space="preserve"> AutoTextList   \s NoStyle \t "Birincil Kullan</w:instrText>
      </w:r>
      <w:r>
        <w:instrText xml:space="preserve">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tarafından kullanım için tek bir taşınabilir cihaza da kurabilir. </w:t>
      </w:r>
    </w:p>
    <w:p w:rsidR="00F80229" w:rsidRDefault="009F44C6" w:rsidP="007D7721">
      <w:pPr>
        <w:pStyle w:val="ProductList-Bullet"/>
        <w:numPr>
          <w:ilvl w:val="0"/>
          <w:numId w:val="7"/>
        </w:numPr>
      </w:pPr>
      <w:r>
        <w:lastRenderedPageBreak/>
        <w:t xml:space="preserve">İstenilen sayıda kullanıcı, bir </w:t>
      </w:r>
      <w:r>
        <w:fldChar w:fldCharType="begin"/>
      </w:r>
      <w:r>
        <w:instrText xml:space="preserve"> AutoTextList </w:instrText>
      </w:r>
      <w:r>
        <w:instrText xml:space="preserve">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w:t>
      </w:r>
      <w:r>
        <w:fldChar w:fldCharType="end"/>
      </w:r>
      <w:r>
        <w:t xml:space="preserve"> çalışan yazılımı kullanabilir ancak tek sef</w:t>
      </w:r>
      <w:r>
        <w:t xml:space="preserve">erde yalnızca tek bir kullanıcı yazılıma erişip yazılımı kullanabilir. </w:t>
      </w:r>
    </w:p>
    <w:p w:rsidR="00F80229" w:rsidRDefault="009F44C6" w:rsidP="007D7721">
      <w:pPr>
        <w:pStyle w:val="ProductList-Bullet"/>
        <w:numPr>
          <w:ilvl w:val="0"/>
          <w:numId w:val="7"/>
        </w:numPr>
      </w:pPr>
      <w:r>
        <w:fldChar w:fldCharType="begin"/>
      </w:r>
      <w:r>
        <w:instrText xml:space="preserve"> AutoTextList   \s NoStyle \t "Lisanslı Cihaz, bir Lisansın atandığı tek bir fiziksel donanım sistemi anlamına gelir. Bu tanım amacıyla, bir donanım bölümü veya blade ayrı bir cihaz ol</w:instrText>
      </w:r>
      <w:r>
        <w:instrText xml:space="preserve">arak değerlendirilir." </w:instrText>
      </w:r>
      <w:r>
        <w:fldChar w:fldCharType="separate"/>
      </w:r>
      <w:r>
        <w:rPr>
          <w:color w:val="0563C1"/>
        </w:rPr>
        <w:t>Lisanslı Cihazda</w:t>
      </w:r>
      <w:r>
        <w:fldChar w:fldCharType="end"/>
      </w:r>
      <w:r>
        <w:t xml:space="preserve"> çalışan yazılımın uzaktan kullanımına, herhangi bir cihazdan </w:t>
      </w:r>
      <w:r>
        <w:fldChar w:fldCharType="begin"/>
      </w:r>
      <w:r>
        <w:instrText xml:space="preserve"> AutoTextList   \s NoStyle \t "Birincil Kullanıcı, Lisanslı Cihazı herhangi bir 90 günlük dönemde sürenin % 50'sinden daha fazla kullanan kullanıcı anla</w:instrText>
      </w:r>
      <w:r>
        <w:instrText xml:space="preserve">mına gelir." </w:instrText>
      </w:r>
      <w:r>
        <w:fldChar w:fldCharType="separate"/>
      </w:r>
      <w:r>
        <w:rPr>
          <w:color w:val="0563C1"/>
        </w:rPr>
        <w:t>Birincil Kullanıcı</w:t>
      </w:r>
      <w:r>
        <w:fldChar w:fldCharType="end"/>
      </w:r>
      <w:r>
        <w:t xml:space="preserve"> için veya başka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w:instrText>
      </w:r>
      <w:r>
        <w:instrText xml:space="preserve">lir." </w:instrText>
      </w:r>
      <w:r>
        <w:fldChar w:fldCharType="separate"/>
      </w:r>
      <w:r>
        <w:rPr>
          <w:color w:val="0563C1"/>
        </w:rPr>
        <w:t>Lisanslı Cihazdan</w:t>
      </w:r>
      <w:r>
        <w:fldChar w:fldCharType="end"/>
      </w:r>
      <w:r>
        <w:t xml:space="preserve"> diğer tüm kullanıcılar için izin verilir. </w:t>
      </w:r>
    </w:p>
    <w:p w:rsidR="00F80229" w:rsidRDefault="009F44C6" w:rsidP="007D7721">
      <w:pPr>
        <w:pStyle w:val="ProductList-Bullet"/>
        <w:numPr>
          <w:ilvl w:val="0"/>
          <w:numId w:val="7"/>
        </w:numPr>
      </w:pPr>
      <w:r>
        <w:t xml:space="preserve">Müşterinin kullanımı için ayrılmış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 çalışan</w:t>
      </w:r>
      <w:r>
        <w:t xml:space="preserve"> yazılımın uzaktan kullanımına,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tüm kullanıcıları için izin verilir.</w:t>
      </w:r>
    </w:p>
    <w:p w:rsidR="00F80229" w:rsidRDefault="00F80229">
      <w:pPr>
        <w:pStyle w:val="ProductList-Body"/>
      </w:pPr>
    </w:p>
    <w:p w:rsidR="00F80229" w:rsidRDefault="009F44C6">
      <w:pPr>
        <w:pStyle w:val="ProductList-ClauseHeading"/>
        <w:outlineLvl w:val="3"/>
      </w:pPr>
      <w:r>
        <w:t>Medya Öğeleri ve Şablonlar</w:t>
      </w:r>
    </w:p>
    <w:p w:rsidR="00F80229" w:rsidRDefault="009F44C6">
      <w:pPr>
        <w:pStyle w:val="ProductList-Body"/>
      </w:pPr>
      <w:r>
        <w:t xml:space="preserve">Microsoft, Müşteriye projelerde ve belgelerdeki yazılımda ve Office web uygulamalarında yer </w:t>
      </w:r>
      <w:proofErr w:type="gramStart"/>
      <w:r>
        <w:t>alan</w:t>
      </w:r>
      <w:proofErr w:type="gramEnd"/>
      <w:r>
        <w:t xml:space="preserve"> medya öğelerini (görüntüler, küçük resim, animasyon, sesler, müzik, video klipleri, şablonl</w:t>
      </w:r>
      <w:r>
        <w:t>ar ve başka içerik formları) kopyalaması, dağıtması, yürütmesi ve göstermesi için bir lisans verir. Ancak, Müşteri, ürünün birincil değeri medya öğeleriyse, kendi başına veya ürün olarak herhangi bir medya öğesinin kopyalarını satamaz, lisanslayamaz veya d</w:t>
      </w:r>
      <w:r>
        <w:t>ağıtamaz.</w:t>
      </w:r>
    </w:p>
    <w:p w:rsidR="00F80229" w:rsidRDefault="009F44C6">
      <w:pPr>
        <w:pStyle w:val="ProductList-Offering2Heading"/>
        <w:outlineLvl w:val="2"/>
      </w:pPr>
      <w:bookmarkStart w:id="20" w:name="_Sec540"/>
      <w:r>
        <w:t>Masaüstü Bilgisayar İşletim Sistemleri</w:t>
      </w:r>
      <w:bookmarkEnd w:id="20"/>
      <w:r>
        <w:fldChar w:fldCharType="begin"/>
      </w:r>
      <w:r>
        <w:instrText xml:space="preserve"> TC "</w:instrText>
      </w:r>
      <w:bookmarkStart w:id="21" w:name="_Toc449391409"/>
      <w:r>
        <w:instrText>Masaüstü Bilgisayar İşletim Sistemleri</w:instrText>
      </w:r>
      <w:bookmarkEnd w:id="21"/>
      <w:r>
        <w:instrText>" \l 3</w:instrText>
      </w:r>
      <w:r>
        <w:fldChar w:fldCharType="end"/>
      </w:r>
    </w:p>
    <w:p w:rsidR="00F80229" w:rsidRDefault="009F44C6">
      <w:pPr>
        <w:pStyle w:val="ProductList-ClauseHeading"/>
        <w:outlineLvl w:val="3"/>
      </w:pPr>
      <w:r>
        <w:t>Cihaz Lisansı</w:t>
      </w:r>
    </w:p>
    <w:p w:rsidR="00F80229" w:rsidRDefault="009F44C6" w:rsidP="007D7721">
      <w:pPr>
        <w:pStyle w:val="ProductList-Bullet"/>
        <w:numPr>
          <w:ilvl w:val="0"/>
          <w:numId w:val="8"/>
        </w:numPr>
      </w:pPr>
      <w:r>
        <w:t xml:space="preserve">Müşteri, edindiği her </w:t>
      </w:r>
      <w:r>
        <w:fldChar w:fldCharType="begin"/>
      </w:r>
      <w:r>
        <w:instrText xml:space="preserve"> AutoTextList   \s NoStyle \t "Lisans, bir Ürünü indirme, kurma, ona erişme ve onu kullanma hakkı anlamına gelir." </w:instrText>
      </w:r>
      <w:r>
        <w:fldChar w:fldCharType="separate"/>
      </w:r>
      <w:r>
        <w:rPr>
          <w:color w:val="0563C1"/>
        </w:rPr>
        <w:t>Lisan</w:t>
      </w:r>
      <w:r>
        <w:rPr>
          <w:color w:val="0563C1"/>
        </w:rPr>
        <w:t>s</w:t>
      </w:r>
      <w:r>
        <w:fldChar w:fldCharType="end"/>
      </w:r>
      <w:r>
        <w:t xml:space="preserve"> için yazılımın bir kopyasını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üzerine veya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üzerindeki yere</w:t>
      </w:r>
      <w:r>
        <w:t>l bir sanal donanım sistemine yükleyebilirsiniz.</w:t>
      </w:r>
    </w:p>
    <w:p w:rsidR="00F80229" w:rsidRDefault="009F44C6" w:rsidP="007D7721">
      <w:pPr>
        <w:pStyle w:val="ProductList-Bullet"/>
        <w:numPr>
          <w:ilvl w:val="0"/>
          <w:numId w:val="8"/>
        </w:numPr>
      </w:pPr>
      <w:r>
        <w:t>Müşteri, yazılımı en fazla iki işlemci üzerinde kullanabilir.</w:t>
      </w:r>
    </w:p>
    <w:p w:rsidR="00F80229" w:rsidRDefault="009F44C6" w:rsidP="007D7721">
      <w:pPr>
        <w:pStyle w:val="ProductList-Bullet"/>
        <w:numPr>
          <w:ilvl w:val="0"/>
          <w:numId w:val="8"/>
        </w:numPr>
      </w:pPr>
      <w:r>
        <w:t>Her kullanıcı için yerel kullanıma izin verilir.</w:t>
      </w:r>
    </w:p>
    <w:p w:rsidR="00F80229" w:rsidRDefault="009F44C6" w:rsidP="007D7721">
      <w:pPr>
        <w:pStyle w:val="ProductList-Bullet"/>
        <w:numPr>
          <w:ilvl w:val="0"/>
          <w:numId w:val="8"/>
        </w:numPr>
      </w:pPr>
      <w:r>
        <w:t xml:space="preserve">Uzaktan kullanıma,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fldChar w:fldCharType="begin"/>
      </w:r>
      <w:r>
        <w:instrText xml:space="preserve"> AutoTextList   \s NoStyle \t </w:instrText>
      </w:r>
      <w:r>
        <w:instrText xml:space="preserve">"Birincil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ve başka bir </w:t>
      </w:r>
      <w:r>
        <w:fldChar w:fldCharType="begin"/>
      </w:r>
      <w:r>
        <w:instrText xml:space="preserve"> AutoTextList   \s NoStyle \t "Lisanslı Cihaz, bir Lisansın atandığı tek bir fizikse</w:instrText>
      </w:r>
      <w:r>
        <w:instrText xml:space="preserv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veya bir Windows VDA </w:t>
      </w:r>
      <w:r>
        <w:fldChar w:fldCharType="begin"/>
      </w:r>
      <w:r>
        <w:instrText xml:space="preserve"> AutoTextList   \s NoStyle \t "Lisanslı Cihaz, bir Lisansın atandığı tek bir fiziksel donanı</w:instrText>
      </w:r>
      <w:r>
        <w:instrText xml:space="preserve">m sistemi anlamına gelir. Bu tanım amacıyla, bir donanım bölümü veya blade ayrı bir cihaz olarak değerlendirilir." </w:instrText>
      </w:r>
      <w:r>
        <w:fldChar w:fldCharType="separate"/>
      </w:r>
      <w:r>
        <w:rPr>
          <w:color w:val="0563C1"/>
        </w:rPr>
        <w:t>Lisanslı Cihazının</w:t>
      </w:r>
      <w:r>
        <w:fldChar w:fldCharType="end"/>
      </w:r>
      <w:r>
        <w:t xml:space="preserve"> başka bir kullanıcısı için izin verilir.</w:t>
      </w:r>
    </w:p>
    <w:p w:rsidR="00F80229" w:rsidRDefault="009F44C6" w:rsidP="007D7721">
      <w:pPr>
        <w:pStyle w:val="ProductList-Bullet"/>
        <w:numPr>
          <w:ilvl w:val="0"/>
          <w:numId w:val="8"/>
        </w:numPr>
      </w:pPr>
      <w:r>
        <w:t>Yazılıma bir seferde sadece bir kullanıcı erişebilir ve onu kullanabilir.</w:t>
      </w:r>
    </w:p>
    <w:p w:rsidR="00F80229" w:rsidRDefault="009F44C6" w:rsidP="007D7721">
      <w:pPr>
        <w:pStyle w:val="ProductList-Bullet"/>
        <w:numPr>
          <w:ilvl w:val="0"/>
          <w:numId w:val="8"/>
        </w:numPr>
      </w:pPr>
      <w:r>
        <w:t>Müşt</w:t>
      </w:r>
      <w:r>
        <w:t xml:space="preserve">eri, dosya paylaşımını, yazdırmayı, Internet Information Services, İnternet Bağlantı Paylaşımını veya telefon hizmetlerini kullanmak üzere </w:t>
      </w:r>
      <w:r>
        <w:fldChar w:fldCharType="begin"/>
      </w:r>
      <w:r>
        <w:instrText xml:space="preserve"> AutoTextList   \s NoStyle \t "Lisanslı Cihaz, bir Lisansın atandığı tek bir fiziksel donanım sistemi anlamına gelir.</w:instrText>
      </w:r>
      <w:r>
        <w:instrText xml:space="preserve"> Bu tanım amacıyla, bir donanım bölümü veya blade ayrı bir cihaz olarak değerlendirilir." </w:instrText>
      </w:r>
      <w:r>
        <w:fldChar w:fldCharType="separate"/>
      </w:r>
      <w:r>
        <w:rPr>
          <w:color w:val="0563C1"/>
        </w:rPr>
        <w:t>Lisanslı Cihaza</w:t>
      </w:r>
      <w:r>
        <w:fldChar w:fldCharType="end"/>
      </w:r>
      <w:r>
        <w:t xml:space="preserve"> en çok 20 cihaz bağlayabilir.</w:t>
      </w:r>
    </w:p>
    <w:p w:rsidR="00F80229" w:rsidRDefault="009F44C6" w:rsidP="007D7721">
      <w:pPr>
        <w:pStyle w:val="ProductList-Bullet"/>
        <w:numPr>
          <w:ilvl w:val="0"/>
          <w:numId w:val="8"/>
        </w:numPr>
      </w:pPr>
      <w:r>
        <w:t>KMS etkinleştirme veya benzer teknolojiler için sınırsız sayıda bağlantıya izin verilir.</w:t>
      </w:r>
    </w:p>
    <w:p w:rsidR="00F80229" w:rsidRDefault="00F80229">
      <w:pPr>
        <w:pStyle w:val="ProductList-Body"/>
      </w:pPr>
    </w:p>
    <w:p w:rsidR="00F80229" w:rsidRDefault="009F44C6">
      <w:pPr>
        <w:pStyle w:val="ProductList-ClauseHeading"/>
        <w:outlineLvl w:val="3"/>
      </w:pPr>
      <w:r>
        <w:t>Adobe Flash Player</w:t>
      </w:r>
    </w:p>
    <w:p w:rsidR="00F80229" w:rsidRDefault="009F44C6">
      <w:pPr>
        <w:pStyle w:val="ProductList-Body"/>
      </w:pPr>
      <w:r>
        <w:t>Bu yazıl</w:t>
      </w:r>
      <w:r>
        <w:t xml:space="preserve">ım, Adobe Flash Player’in bir sürümünü içerebilir. Müşteri, Adobe Flash Player kullanımının, </w:t>
      </w:r>
      <w:hyperlink r:id="rId35">
        <w:r>
          <w:rPr>
            <w:color w:val="00467F"/>
            <w:u w:val="single"/>
          </w:rPr>
          <w:t>http://go.microsoft.com/fwlink/?linkid=248532</w:t>
        </w:r>
      </w:hyperlink>
      <w:r>
        <w:t xml:space="preserve"> adresinde bulunan Adobe Systems Incorporated’e ilişkin lisans koşullarına tabi olduğunu </w:t>
      </w:r>
      <w:proofErr w:type="gramStart"/>
      <w:r>
        <w:t>kabul</w:t>
      </w:r>
      <w:proofErr w:type="gramEnd"/>
      <w:r>
        <w:t xml:space="preserve"> etmiş olur. Adobe ve Flash, Adobe Systems Incorporated’in tescilli ticari markaları ya da Amerika Birleşik Devletleri ve/veya başka ülkelerdeki ticari markalarıd</w:t>
      </w:r>
      <w:r>
        <w:t>ır.</w:t>
      </w:r>
    </w:p>
    <w:p w:rsidR="00F80229" w:rsidRDefault="009F44C6">
      <w:pPr>
        <w:pStyle w:val="ProductList-Offering2Heading"/>
        <w:outlineLvl w:val="2"/>
      </w:pPr>
      <w:bookmarkStart w:id="22" w:name="_Sec541"/>
      <w:r>
        <w:t>İşlemci/CAL</w:t>
      </w:r>
      <w:bookmarkEnd w:id="22"/>
      <w:r>
        <w:fldChar w:fldCharType="begin"/>
      </w:r>
      <w:r>
        <w:instrText xml:space="preserve"> TC "</w:instrText>
      </w:r>
      <w:bookmarkStart w:id="23" w:name="_Toc449391410"/>
      <w:r>
        <w:instrText>İşlemci/CAL</w:instrText>
      </w:r>
      <w:bookmarkEnd w:id="23"/>
      <w:r>
        <w:instrText>" \l 3</w:instrText>
      </w:r>
      <w:r>
        <w:fldChar w:fldCharType="end"/>
      </w:r>
    </w:p>
    <w:p w:rsidR="00F80229" w:rsidRDefault="009F44C6">
      <w:pPr>
        <w:pStyle w:val="ProductList-ClauseHeading"/>
        <w:outlineLvl w:val="3"/>
      </w:pPr>
      <w:r>
        <w:t>Sunucu Lisansları (işlemci başına)</w:t>
      </w:r>
    </w:p>
    <w:p w:rsidR="00F80229" w:rsidRDefault="009F44C6" w:rsidP="007D7721">
      <w:pPr>
        <w:pStyle w:val="ProductList-Bullet"/>
        <w:numPr>
          <w:ilvl w:val="0"/>
          <w:numId w:val="9"/>
        </w:numPr>
      </w:pPr>
      <w:r>
        <w:t xml:space="preserve">Müşteri, aşağıda açıklanan şekilde yeterli sayıda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w:t>
      </w:r>
      <w:r>
        <w:t xml:space="preserve">lisansı edinmesi şartıyla, sunucu yazılımını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w:instrText>
      </w:r>
      <w:r>
        <w:instrText xml:space="preserve">ğerlendirilir." </w:instrText>
      </w:r>
      <w:r>
        <w:fldChar w:fldCharType="separate"/>
      </w:r>
      <w:r>
        <w:rPr>
          <w:color w:val="0563C1"/>
        </w:rPr>
        <w:t>Lisanslı Sunucu</w:t>
      </w:r>
      <w:r>
        <w:fldChar w:fldCharType="end"/>
      </w:r>
      <w:r>
        <w:t xml:space="preserve"> üzerinde kullanabilir.</w:t>
      </w:r>
    </w:p>
    <w:p w:rsidR="00F80229" w:rsidRDefault="009F44C6" w:rsidP="007D7721">
      <w:pPr>
        <w:pStyle w:val="ProductList-Bullet"/>
        <w:numPr>
          <w:ilvl w:val="0"/>
          <w:numId w:val="9"/>
        </w:numPr>
      </w:pPr>
      <w:r>
        <w:t xml:space="preserve">Bir </w:t>
      </w:r>
      <w:r>
        <w:fldChar w:fldCharType="begin"/>
      </w:r>
      <w:r>
        <w:instrText xml:space="preserve"> AutoTextList   \s NoStyle \t "Lisanslı Sunucu, bir Lisansın atandığı, Müşterinin kullanımı için ayrılmış tek bir Sunucu anlamına gelir. Bu tanım amacıyla, bir donanım bölümü veya blade ayrı bir</w:instrText>
      </w:r>
      <w:r>
        <w:instrText xml:space="preserve"> Sunucu olarak değerlendirilir." </w:instrText>
      </w:r>
      <w:r>
        <w:fldChar w:fldCharType="separate"/>
      </w:r>
      <w:r>
        <w:rPr>
          <w:color w:val="0563C1"/>
        </w:rPr>
        <w:t>Lisanslı Sunucudaki</w:t>
      </w:r>
      <w:r>
        <w:fldChar w:fldCharType="end"/>
      </w:r>
      <w:r>
        <w:t xml:space="preserve"> her iki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w:t>
      </w:r>
      <w:r>
        <w:fldChar w:fldCharType="end"/>
      </w:r>
      <w:r>
        <w:t xml:space="preserve"> için bir </w:t>
      </w:r>
      <w:r>
        <w:fldChar w:fldCharType="begin"/>
      </w:r>
      <w:r>
        <w:instrText xml:space="preserve"> AutoTextList   \s NoStyle \t "Lisans, bir Ü</w:instrText>
      </w:r>
      <w:r>
        <w:instrText xml:space="preserve">rünü indirme, kurma, ona erişme ve onu kullanma hakkı anlamına gelir." </w:instrText>
      </w:r>
      <w:r>
        <w:fldChar w:fldCharType="separate"/>
      </w:r>
      <w:r>
        <w:rPr>
          <w:color w:val="0563C1"/>
        </w:rPr>
        <w:t>Lisans</w:t>
      </w:r>
      <w:r>
        <w:fldChar w:fldCharType="end"/>
      </w:r>
      <w:r>
        <w:t xml:space="preserve"> gereklidir. </w:t>
      </w:r>
    </w:p>
    <w:p w:rsidR="00F80229" w:rsidRDefault="009F44C6" w:rsidP="007D7721">
      <w:pPr>
        <w:pStyle w:val="ProductList-Bullet"/>
        <w:numPr>
          <w:ilvl w:val="0"/>
          <w:numId w:val="9"/>
        </w:numPr>
      </w:pPr>
      <w:r>
        <w:t xml:space="preserve">Her Standart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sunucu yazılımının iki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kullanılmasın</w:t>
      </w:r>
      <w:r>
        <w:t xml:space="preserve">a izin verir. </w:t>
      </w:r>
    </w:p>
    <w:p w:rsidR="00F80229" w:rsidRDefault="009F44C6" w:rsidP="007D7721">
      <w:pPr>
        <w:pStyle w:val="ProductList-Bullet"/>
        <w:numPr>
          <w:ilvl w:val="0"/>
          <w:numId w:val="9"/>
        </w:numPr>
      </w:pPr>
      <w:r>
        <w:t xml:space="preserve">Müşteri, sunucu yazılımının bir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Örneğini</w:t>
      </w:r>
      <w:r>
        <w:fldChar w:fldCharType="end"/>
      </w:r>
      <w:r>
        <w:t xml:space="preserve"> her </w:t>
      </w:r>
      <w:r>
        <w:fldChar w:fldCharType="begin"/>
      </w:r>
      <w:r>
        <w:instrText xml:space="preserve"> AutoText</w:instrText>
      </w:r>
      <w:r>
        <w:instrText xml:space="preserve">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k</w:t>
      </w:r>
      <w:r>
        <w:t>ullanabilir.</w:t>
      </w:r>
    </w:p>
    <w:p w:rsidR="00F80229" w:rsidRDefault="009F44C6" w:rsidP="007D7721">
      <w:pPr>
        <w:pStyle w:val="ProductList-Bullet"/>
        <w:numPr>
          <w:ilvl w:val="0"/>
          <w:numId w:val="9"/>
        </w:numPr>
      </w:pP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w:instrText>
      </w:r>
      <w:r>
        <w:instrText xml:space="preserve">kullanılan işletim sistemi Örneği, Fiziksel OSE'nin bir parçası kabul edilir." </w:instrText>
      </w:r>
      <w:r>
        <w:fldChar w:fldCharType="separate"/>
      </w:r>
      <w:r>
        <w:rPr>
          <w:color w:val="0563C1"/>
        </w:rPr>
        <w:t>Fiziksel OSE</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OSE'lerin</w:t>
      </w:r>
      <w:r>
        <w:fldChar w:fldCharType="end"/>
      </w:r>
      <w:r>
        <w:t xml:space="preserve"> barınd</w:t>
      </w:r>
      <w:r>
        <w:t xml:space="preserve">ırılması ve yönetilmesi için kullanılıyorsa, Müşteri,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w:instrText>
      </w:r>
      <w:r>
        <w:instrText xml:space="preserve">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'deki (lisans başına iki </w:t>
      </w:r>
      <w:r>
        <w:fldChar w:fldCharType="begin"/>
      </w:r>
      <w:r>
        <w:instrText xml:space="preserve"> AutoTextList   \s NoStyle \t "Sanal OSE, bir sanal donanım sisteminde çalışmak üzere yapılandır</w:instrText>
      </w:r>
      <w:r>
        <w:instrText xml:space="preserve">ılmış bir OSE anlamına gelir." </w:instrText>
      </w:r>
      <w:r>
        <w:fldChar w:fldCharType="separate"/>
      </w:r>
      <w:r>
        <w:rPr>
          <w:color w:val="0563C1"/>
        </w:rPr>
        <w:t>Sanal OSE'lere</w:t>
      </w:r>
      <w:r>
        <w:fldChar w:fldCharType="end"/>
      </w:r>
      <w:r>
        <w:t xml:space="preserve"> ek olarak) sunucu yazılımının bir </w:t>
      </w:r>
      <w:r>
        <w:fldChar w:fldCharType="begin"/>
      </w:r>
      <w:r>
        <w:instrText xml:space="preserve"> AutoTextList   \s NoStyle \t "Çalışan Örnek, belleğe yüklenmiş ve onun için bir ya da daha fazla komutun uygulandığı bir Örnek anlamına gelir. (Tam tanım için Sözlüğe bakın</w:instrText>
      </w:r>
      <w:r>
        <w:instrText xml:space="preserve">)" </w:instrText>
      </w:r>
      <w:r>
        <w:fldChar w:fldCharType="separate"/>
      </w:r>
      <w:r>
        <w:rPr>
          <w:color w:val="0563C1"/>
        </w:rPr>
        <w:t>Çalışan Örneğini</w:t>
      </w:r>
      <w:r>
        <w:fldChar w:fldCharType="end"/>
      </w:r>
      <w:r>
        <w:t xml:space="preserve"> kullanabilir. </w:t>
      </w:r>
    </w:p>
    <w:p w:rsidR="00F80229" w:rsidRDefault="009F44C6" w:rsidP="007D7721">
      <w:pPr>
        <w:pStyle w:val="ProductList-Bullet"/>
        <w:numPr>
          <w:ilvl w:val="0"/>
          <w:numId w:val="9"/>
        </w:numPr>
      </w:pPr>
      <w:r>
        <w:t xml:space="preserve">Veri merkezi lisansları, sunucu yazılımlarının istenilen sayıda </w:t>
      </w:r>
      <w:r>
        <w:fldChar w:fldCharType="begin"/>
      </w:r>
      <w:r>
        <w:instrText xml:space="preserve"> AutoTextList   \s NoStyle \t "OSE'ler, bir işletim sistemi Örneğinin tümü veya bir bölümü veya sanal (veya başka şekilde benzetimli) bir işletim sistemi </w:instrText>
      </w:r>
      <w:r>
        <w:instrText xml:space="preserve">Örneğinin tümü veya bir bölümü anlamına gelir. (Tam tanım için Sözlüğe bakın)" </w:instrText>
      </w:r>
      <w:r>
        <w:fldChar w:fldCharType="separate"/>
      </w:r>
      <w:r>
        <w:rPr>
          <w:color w:val="0563C1"/>
        </w:rPr>
        <w:t>OSE</w:t>
      </w:r>
      <w:r>
        <w:fldChar w:fldCharType="end"/>
      </w:r>
      <w:r>
        <w:t xml:space="preserve">'de kullanılmasına izin verir. </w:t>
      </w:r>
    </w:p>
    <w:p w:rsidR="00F80229" w:rsidRDefault="009F44C6" w:rsidP="007D7721">
      <w:pPr>
        <w:pStyle w:val="ProductList-Bullet"/>
        <w:numPr>
          <w:ilvl w:val="0"/>
          <w:numId w:val="9"/>
        </w:numPr>
      </w:pPr>
      <w:r>
        <w:t xml:space="preserve">Toplam lisans ve </w:t>
      </w:r>
      <w:r>
        <w:fldChar w:fldCharType="begin"/>
      </w:r>
      <w:r>
        <w:instrText xml:space="preserve"> AutoTextList   \s NoStyle \t "Fiziksel İşlemci, fiziksel bir donanım sisteminde yer alan bir işlemci anlamına gelir." </w:instrText>
      </w:r>
      <w:r>
        <w:fldChar w:fldCharType="separate"/>
      </w:r>
      <w:r>
        <w:rPr>
          <w:color w:val="0563C1"/>
        </w:rPr>
        <w:t>Fiz</w:t>
      </w:r>
      <w:r>
        <w:rPr>
          <w:color w:val="0563C1"/>
        </w:rPr>
        <w:t>iksel İşlemci</w:t>
      </w:r>
      <w:r>
        <w:fldChar w:fldCharType="end"/>
      </w:r>
      <w:r>
        <w:t xml:space="preserve"> sayısı aynı kaldığı sürece, </w:t>
      </w:r>
      <w:r>
        <w:fldChar w:fldCharType="begin"/>
      </w:r>
      <w:r>
        <w:instrText xml:space="preserve"> AutoTextList   \s NoStyle \t "Lisans, bir Ürünü indirme, kurma, ona erişme ve onu kullanma hakkı anlamına gelir." </w:instrText>
      </w:r>
      <w:r>
        <w:fldChar w:fldCharType="separate"/>
      </w:r>
      <w:r>
        <w:rPr>
          <w:color w:val="0563C1"/>
        </w:rPr>
        <w:t>Lisansın</w:t>
      </w:r>
      <w:r>
        <w:fldChar w:fldCharType="end"/>
      </w:r>
      <w:r>
        <w:t xml:space="preserve"> yeniden tahsis edilmesine, Müşterinin tek bir donanım parçasını yeniden bölümlediği </w:t>
      </w:r>
      <w:r>
        <w:t>herhangi bir zamanda izin verilir.</w:t>
      </w:r>
    </w:p>
    <w:p w:rsidR="00F80229" w:rsidRDefault="009F44C6" w:rsidP="007D7721">
      <w:pPr>
        <w:pStyle w:val="ProductList-Bullet"/>
        <w:numPr>
          <w:ilvl w:val="0"/>
          <w:numId w:val="9"/>
        </w:numPr>
      </w:pPr>
      <w:r>
        <w:t xml:space="preserve">Kullanıcı başına veya cihaz başına temel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atama</w:t>
      </w:r>
      <w:r>
        <w:t xml:space="preserve">ya bir kerelik alternatif olarak, belli sayıda temel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sunucu yazılımının tek bir </w:t>
      </w:r>
      <w:r>
        <w:fldChar w:fldCharType="begin"/>
      </w:r>
      <w:r>
        <w:instrText xml:space="preserve"> Aut</w:instrText>
      </w:r>
      <w:r>
        <w:instrText xml:space="preserve">oTextList   \s NoStyle \t "Sunucu, sunucu yazılımlarını çalıştırabilen fiziksel bir donanım sistemi anlamına gelir." </w:instrText>
      </w:r>
      <w:r>
        <w:fldChar w:fldCharType="separate"/>
      </w:r>
      <w:r>
        <w:rPr>
          <w:color w:val="0563C1"/>
        </w:rPr>
        <w:t>Sunucu</w:t>
      </w:r>
      <w:r>
        <w:fldChar w:fldCharType="end"/>
      </w:r>
      <w:r>
        <w:t xml:space="preserve"> üzerindeki (sunucu modu başına) bir </w:t>
      </w:r>
      <w:r>
        <w:fldChar w:fldCharType="begin"/>
      </w:r>
      <w:r>
        <w:instrText xml:space="preserve"> AutoTextList   \s NoStyle \t "Örnek, yazılımın kurulum veya yükleme prosedürünün uygulanması</w:instrText>
      </w:r>
      <w:r>
        <w:instrText xml:space="preserve">yla veya mevcut bir Örneğin çoğaltılmasıyla oluşturulan, yazılımın bir imajı anlamına gelir." </w:instrText>
      </w:r>
      <w:r>
        <w:fldChar w:fldCharType="separate"/>
      </w:r>
      <w:r>
        <w:rPr>
          <w:color w:val="0563C1"/>
        </w:rPr>
        <w:t>Örneğine</w:t>
      </w:r>
      <w:r>
        <w:fldChar w:fldCharType="end"/>
      </w:r>
      <w:r>
        <w:t xml:space="preserve"> aynı adette kullanıcının veya cihazın, aynı anda erişmesine izin vermek için, bir </w:t>
      </w:r>
      <w:r>
        <w:fldChar w:fldCharType="begin"/>
      </w:r>
      <w:r>
        <w:instrText xml:space="preserve"> AutoTextList   \s NoStyle \t "Örnek, yazılımın kurulum veya yükleme</w:instrText>
      </w:r>
      <w:r>
        <w:instrText xml:space="preserve"> prosedürünün uygulanmasıyla veya mevcut bir Örneğin çoğaltılmasıyla oluşturulan, yazılımın bir imajı anlamına gelir." </w:instrText>
      </w:r>
      <w:r>
        <w:fldChar w:fldCharType="separate"/>
      </w:r>
      <w:r>
        <w:rPr>
          <w:color w:val="0563C1"/>
        </w:rPr>
        <w:t>Örneğe</w:t>
      </w:r>
      <w:r>
        <w:fldChar w:fldCharType="end"/>
      </w:r>
      <w:r>
        <w:t xml:space="preserve"> ayrılabilir.</w:t>
      </w:r>
    </w:p>
    <w:p w:rsidR="00F80229" w:rsidRDefault="00F80229">
      <w:pPr>
        <w:pStyle w:val="ProductList-Body"/>
      </w:pPr>
    </w:p>
    <w:p w:rsidR="00F80229" w:rsidRDefault="009F44C6">
      <w:pPr>
        <w:pStyle w:val="ProductList-ClauseHeading"/>
        <w:outlineLvl w:val="3"/>
      </w:pPr>
      <w:r>
        <w:t>Erişim Lisansları</w:t>
      </w:r>
    </w:p>
    <w:p w:rsidR="00F80229" w:rsidRDefault="009F44C6" w:rsidP="007D7721">
      <w:pPr>
        <w:pStyle w:val="ProductList-Bullet"/>
        <w:numPr>
          <w:ilvl w:val="0"/>
          <w:numId w:val="10"/>
        </w:numPr>
      </w:pPr>
      <w:r>
        <w:t xml:space="preserve">Burada tanımlanan ve </w:t>
      </w:r>
      <w:r>
        <w:fldChar w:fldCharType="begin"/>
      </w:r>
      <w:r>
        <w:instrText xml:space="preserve"> AutoTextList   \s NoStyle \t "Ürüne Özgü Lisans Koşulları: Ürünün dağıtıl</w:instrText>
      </w:r>
      <w:r>
        <w:instrText xml:space="preserve">masının ve kullanılmasının tabi olduğu Ürüne Özgü hüküm ve koşulların aşağıda Kullanım Hakları tablosuna dâhil edildiğini belirtir." </w:instrText>
      </w:r>
      <w:r>
        <w:fldChar w:fldCharType="separate"/>
      </w:r>
      <w:r>
        <w:rPr>
          <w:color w:val="0563C1"/>
        </w:rPr>
        <w:t>Ürüne Özgü Lisans Koşullarında</w:t>
      </w:r>
      <w:r>
        <w:fldChar w:fldCharType="end"/>
      </w:r>
      <w:r>
        <w:t xml:space="preserve"> belirtilenlerin dışında, tüm sunucu yazılım erişimleri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veya </w:t>
      </w:r>
      <w:r>
        <w:fldChar w:fldCharType="begin"/>
      </w:r>
      <w:r>
        <w:instrText xml:space="preserve"> AutoTextList   \s NoStyle \t "CAL Eşdeğer Lisansı, bir Ürünün “Sunucu Yazıl</w:instrText>
      </w:r>
      <w:r>
        <w:instrText xml:space="preserve">ımına Erişim” tablosunda belirtilen bir Kullanıcı SL'si veya Harici Bağlayıcı Lisansı ya da Eşdeğer Lisanslar Tablosunda belirtilen CAL Paketi veya SL'si anlamına gelir. (Tam tanım için Sözlüğe bakın)" </w:instrText>
      </w:r>
      <w:r>
        <w:fldChar w:fldCharType="separate"/>
      </w:r>
      <w:r>
        <w:rPr>
          <w:color w:val="0563C1"/>
        </w:rPr>
        <w:t>CAL Eşdeğer Lisansları</w:t>
      </w:r>
      <w:r>
        <w:fldChar w:fldCharType="end"/>
      </w:r>
      <w:r>
        <w:t xml:space="preserve"> gerektirir.</w:t>
      </w:r>
    </w:p>
    <w:p w:rsidR="00F80229" w:rsidRDefault="009F44C6" w:rsidP="007D7721">
      <w:pPr>
        <w:pStyle w:val="ProductList-Bullet"/>
        <w:numPr>
          <w:ilvl w:val="0"/>
          <w:numId w:val="10"/>
        </w:numPr>
      </w:pPr>
      <w:r>
        <w:fldChar w:fldCharType="begin"/>
      </w:r>
      <w:r>
        <w:instrText xml:space="preserve"> AutoTextList   </w:instrText>
      </w:r>
      <w:r>
        <w:instrText xml:space="preserve">\s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başka bir </w:t>
      </w:r>
      <w:r>
        <w:fldChar w:fldCharType="begin"/>
      </w:r>
      <w:r>
        <w:instrText xml:space="preserve"> AutoTextList   \s NoStyle \t "Lisanslı Sunucu, bir Lisansın atandığı, Müşterinin kull</w:instrText>
      </w:r>
      <w:r>
        <w:instrText xml:space="preserve">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tarafından erişim için gerekli değildir.</w:t>
      </w:r>
    </w:p>
    <w:p w:rsidR="00F80229" w:rsidRDefault="009F44C6" w:rsidP="007D7721">
      <w:pPr>
        <w:pStyle w:val="ProductList-Bullet"/>
        <w:numPr>
          <w:ilvl w:val="0"/>
          <w:numId w:val="10"/>
        </w:numPr>
      </w:pPr>
      <w:r>
        <w:fldChar w:fldCharType="begin"/>
      </w:r>
      <w:r>
        <w:instrText xml:space="preserve"> AutoTextList   \s NoStyle \t "CAL, uygun şekilde kulla</w:instrText>
      </w:r>
      <w:r>
        <w:instrText xml:space="preserve">nıcı veya cihaz tarafından atanabilen istemci erişim lisansı anlamına gelir. (Tam tanım için Sözlüğe bakın)" </w:instrText>
      </w:r>
      <w:r>
        <w:fldChar w:fldCharType="separate"/>
      </w:r>
      <w:r>
        <w:rPr>
          <w:color w:val="0563C1"/>
        </w:rPr>
        <w:t>CAL'ler</w:t>
      </w:r>
      <w:r>
        <w:fldChar w:fldCharType="end"/>
      </w:r>
      <w:r>
        <w:t xml:space="preserve">, bir </w:t>
      </w:r>
      <w:r>
        <w:fldChar w:fldCharType="begin"/>
      </w:r>
      <w:r>
        <w:instrText xml:space="preserve"> AutoTextList   \s NoStyle \t "Web İş Yükü (“İnternet Web Çözümleri” olarak da adlandırılır), genel kullanıma sunulan web sayfaları</w:instrText>
      </w:r>
      <w:r>
        <w:instrText xml:space="preserve">ndan, web sitelerinden, web uygulamalarından, web hizmetlerinden ve/veya POP3 posta hizmetlerinden oluşur. (Tam tanım için Sözlüğe bakın)" </w:instrText>
      </w:r>
      <w:r>
        <w:fldChar w:fldCharType="separate"/>
      </w:r>
      <w:r>
        <w:rPr>
          <w:color w:val="0563C1"/>
        </w:rPr>
        <w:t>Web İş Yükü</w:t>
      </w:r>
      <w:r>
        <w:fldChar w:fldCharType="end"/>
      </w:r>
      <w:r>
        <w:t xml:space="preserve"> veya </w:t>
      </w:r>
      <w:r>
        <w:fldChar w:fldCharType="begin"/>
      </w:r>
      <w:r>
        <w:instrText xml:space="preserve"> AutoTextList   \s NoStyle \t "Yüksek Performanslı Bilgi İşlem (“HPC”) İş Yükü, sunucu yazılımını</w:instrText>
      </w:r>
      <w:r>
        <w:instrText xml:space="preserve">n bir Küme Düğümünü çalıştırmak için kullanıldığı bir iş yükü anlamına gelir... (Tam tanım için Sözlüğe bakın)" </w:instrText>
      </w:r>
      <w:r>
        <w:fldChar w:fldCharType="separate"/>
      </w:r>
      <w:r>
        <w:rPr>
          <w:color w:val="0563C1"/>
        </w:rPr>
        <w:t>HPC İş Yükü</w:t>
      </w:r>
      <w:r>
        <w:fldChar w:fldCharType="end"/>
      </w:r>
      <w:r>
        <w:t xml:space="preserve"> çalıştıran sunucu yazılımına erişmek için gerekli değildir.</w:t>
      </w:r>
    </w:p>
    <w:p w:rsidR="00F80229" w:rsidRDefault="009F44C6" w:rsidP="007D7721">
      <w:pPr>
        <w:pStyle w:val="ProductList-Bullet"/>
        <w:numPr>
          <w:ilvl w:val="0"/>
          <w:numId w:val="10"/>
        </w:numPr>
      </w:pPr>
      <w:r>
        <w:fldChar w:fldCharType="begin"/>
      </w:r>
      <w:r>
        <w:instrText xml:space="preserve"> AutoTextList   \s NoStyle \t "CAL, uygun şekilde kullanıcı veya ciha</w:instrText>
      </w:r>
      <w:r>
        <w:instrText xml:space="preserve">z tarafından atanabilen istemci erişim lisansı anlamına gelir. (Tam tanım için Sözlüğe bakın)" </w:instrText>
      </w:r>
      <w:r>
        <w:fldChar w:fldCharType="separate"/>
      </w:r>
      <w:r>
        <w:rPr>
          <w:color w:val="0563C1"/>
        </w:rPr>
        <w:t>CAL'ler</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barındırmak ve yönetmek için kullanılan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w:instrText>
      </w:r>
      <w:r>
        <w:instrText xml:space="preserve">a hizmetleri sağlamak amacıyla kullanılan işletim sistemi Örneği, Fiziksel OSE'nin bir parçası kabul edilir." </w:instrText>
      </w:r>
      <w:r>
        <w:fldChar w:fldCharType="separate"/>
      </w:r>
      <w:r>
        <w:rPr>
          <w:color w:val="0563C1"/>
        </w:rPr>
        <w:t>Fiziksel OSE</w:t>
      </w:r>
      <w:r>
        <w:fldChar w:fldCharType="end"/>
      </w:r>
      <w:r>
        <w:t>’de erişim için gerekli değildir.</w:t>
      </w:r>
    </w:p>
    <w:p w:rsidR="00F80229" w:rsidRDefault="009F44C6">
      <w:pPr>
        <w:pStyle w:val="ProductList-Offering2Heading"/>
        <w:outlineLvl w:val="2"/>
      </w:pPr>
      <w:bookmarkStart w:id="24" w:name="_Sec542"/>
      <w:r>
        <w:t>Sunucu/CAL</w:t>
      </w:r>
      <w:bookmarkEnd w:id="24"/>
      <w:r>
        <w:fldChar w:fldCharType="begin"/>
      </w:r>
      <w:r>
        <w:instrText xml:space="preserve"> TC "</w:instrText>
      </w:r>
      <w:bookmarkStart w:id="25" w:name="_Toc449391411"/>
      <w:r>
        <w:instrText>Sunucu/CAL</w:instrText>
      </w:r>
      <w:bookmarkEnd w:id="25"/>
      <w:r>
        <w:instrText>" \l 3</w:instrText>
      </w:r>
      <w:r>
        <w:fldChar w:fldCharType="end"/>
      </w:r>
    </w:p>
    <w:p w:rsidR="00F80229" w:rsidRDefault="009F44C6">
      <w:pPr>
        <w:pStyle w:val="ProductList-ClauseHeading"/>
        <w:outlineLvl w:val="3"/>
      </w:pPr>
      <w:r>
        <w:t>Sunucu Lisansları (Örnek başına)</w:t>
      </w:r>
    </w:p>
    <w:p w:rsidR="00F80229" w:rsidRDefault="009F44C6">
      <w:pPr>
        <w:pStyle w:val="ProductList-Body"/>
      </w:pPr>
      <w:r>
        <w:t xml:space="preserve">Müşteri, edindiği her </w:t>
      </w:r>
      <w:r>
        <w:fldChar w:fldCharType="begin"/>
      </w:r>
      <w:r>
        <w:instrText xml:space="preserve"> AutoTex</w:instrText>
      </w:r>
      <w:r>
        <w:instrText xml:space="preserve">tList   \s NoStyle \t "Lisans, bir Ürünü indirme, kurma, ona erişme ve onu kullanma hakkı anlamına gelir." </w:instrText>
      </w:r>
      <w:r>
        <w:fldChar w:fldCharType="separate"/>
      </w:r>
      <w:r>
        <w:rPr>
          <w:color w:val="0563C1"/>
        </w:rPr>
        <w:t>Lisans</w:t>
      </w:r>
      <w:r>
        <w:fldChar w:fldCharType="end"/>
      </w:r>
      <w:r>
        <w:t xml:space="preserve"> için sunucu yazılımının bir </w:t>
      </w:r>
      <w:r>
        <w:fldChar w:fldCharType="begin"/>
      </w:r>
      <w:r>
        <w:instrText xml:space="preserve"> AutoTextList   \s NoStyle \t "Çalışan Örnek, belleğe yüklenmiş ve onun için bir ya da daha fazla komutun uygul</w:instrText>
      </w:r>
      <w:r>
        <w:instrText xml:space="preserve">andığı bir Örnek anlamına gelir. (Tam tanım için Sözlüğe bakın)" </w:instrText>
      </w:r>
      <w:r>
        <w:fldChar w:fldCharType="separate"/>
      </w:r>
      <w:r>
        <w:rPr>
          <w:color w:val="0563C1"/>
        </w:rPr>
        <w:t>Çalışan Örneğini</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w:instrText>
      </w:r>
      <w:r>
        <w:instrText xml:space="preserve">mü veya blade ayrı bir Sunucu olarak değerlendirilir." </w:instrText>
      </w:r>
      <w:r>
        <w:fldChar w:fldCharType="separate"/>
      </w:r>
      <w:r>
        <w:rPr>
          <w:color w:val="0563C1"/>
        </w:rPr>
        <w:t>Lisanslı Sunucu</w:t>
      </w:r>
      <w:r>
        <w:fldChar w:fldCharType="end"/>
      </w:r>
      <w:r>
        <w:t xml:space="preserve"> üzerindeki bir </w:t>
      </w:r>
      <w:r>
        <w:fldChar w:fldCharType="begin"/>
      </w:r>
      <w:r>
        <w:instrText xml:space="preserve"> AutoTextList   \s NoStyle \t "Fiziksel OSE, doğrudan fiziksel bir donanım sisteminde çalışmak üzere yapılandırılmış bir OSE anlamına gelir. Donanım sanallaştırma yazı</w:instrText>
      </w:r>
      <w:r>
        <w:instrText xml:space="preserve">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w:instrText>
      </w:r>
      <w:r>
        <w:instrText xml:space="preserve">üzere yapılandırılmış bir OSE anlamına gelir." </w:instrText>
      </w:r>
      <w:r>
        <w:fldChar w:fldCharType="separate"/>
      </w:r>
      <w:r>
        <w:rPr>
          <w:color w:val="0563C1"/>
        </w:rPr>
        <w:t>Sanal OSE</w:t>
      </w:r>
      <w:r>
        <w:fldChar w:fldCharType="end"/>
      </w:r>
      <w:r>
        <w:t>’de çalıştırabilir.</w:t>
      </w:r>
    </w:p>
    <w:p w:rsidR="00F80229" w:rsidRDefault="00F80229">
      <w:pPr>
        <w:pStyle w:val="ProductList-Body"/>
      </w:pPr>
    </w:p>
    <w:p w:rsidR="00F80229" w:rsidRDefault="009F44C6">
      <w:pPr>
        <w:pStyle w:val="ProductList-ClauseHeading"/>
        <w:outlineLvl w:val="3"/>
      </w:pPr>
      <w:r>
        <w:t>Erişim Lisansları</w:t>
      </w:r>
    </w:p>
    <w:p w:rsidR="00F80229" w:rsidRDefault="009F44C6" w:rsidP="007D7721">
      <w:pPr>
        <w:pStyle w:val="ProductList-Bullet"/>
        <w:numPr>
          <w:ilvl w:val="0"/>
          <w:numId w:val="11"/>
        </w:numPr>
      </w:pPr>
      <w:r>
        <w:t xml:space="preserve">Burada tanımlanan ve </w:t>
      </w: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Koşullarında</w:t>
      </w:r>
      <w:r>
        <w:fldChar w:fldCharType="end"/>
      </w:r>
      <w:r>
        <w:t xml:space="preserve"> belirtilenlerin</w:t>
      </w:r>
      <w:r>
        <w:t xml:space="preserve"> dışında, tüm sunucu yazılım erişimleri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veya </w:t>
      </w:r>
      <w:r>
        <w:fldChar w:fldCharType="begin"/>
      </w:r>
      <w:r>
        <w:instrText xml:space="preserve"> AutoTextList   \s NoStyle \t "CAL E</w:instrText>
      </w:r>
      <w:r>
        <w:instrText xml:space="preserve">şdeğer Lisansı, bir Ürünün “Sunucu Yazılımına Erişim” tablosunda belirtilen bir Kullanıcı SL'si veya Harici Bağlayıcı Lisansı ya da Eşdeğer Lisanslar Tablosunda belirtilen CAL Paketi veya SL'si anlamına gelir. (Tam tanım için Sözlüğe bakın)" </w:instrText>
      </w:r>
      <w:r>
        <w:fldChar w:fldCharType="separate"/>
      </w:r>
      <w:r>
        <w:rPr>
          <w:color w:val="0563C1"/>
        </w:rPr>
        <w:t>CAL Eşdeğer Li</w:t>
      </w:r>
      <w:r>
        <w:rPr>
          <w:color w:val="0563C1"/>
        </w:rPr>
        <w:t>sansları</w:t>
      </w:r>
      <w:r>
        <w:fldChar w:fldCharType="end"/>
      </w:r>
      <w:r>
        <w:t xml:space="preserve"> gerektirir.</w:t>
      </w:r>
    </w:p>
    <w:p w:rsidR="00F80229" w:rsidRDefault="009F44C6" w:rsidP="007D7721">
      <w:pPr>
        <w:pStyle w:val="ProductList-Bullet"/>
        <w:numPr>
          <w:ilvl w:val="0"/>
          <w:numId w:val="11"/>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başka bir </w:t>
      </w:r>
      <w:r>
        <w:fldChar w:fldCharType="begin"/>
      </w:r>
      <w:r>
        <w:instrText xml:space="preserve"> AutoTextList   \s NoStyle \t "Lisanslı Sunucu</w:instrText>
      </w:r>
      <w:r>
        <w:instrText xml:space="preserve">,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tarafından erişim için gerekli değildir. </w:t>
      </w:r>
    </w:p>
    <w:p w:rsidR="00F80229" w:rsidRDefault="00F80229">
      <w:pPr>
        <w:pStyle w:val="ProductList-Body"/>
        <w:jc w:val="right"/>
      </w:pPr>
    </w:p>
    <w:tbl>
      <w:tblPr>
        <w:tblStyle w:val="PURTable"/>
        <w:tblW w:w="0" w:type="dxa"/>
        <w:tblLook w:val="04A0" w:firstRow="1" w:lastRow="0" w:firstColumn="1" w:lastColumn="0" w:noHBand="0" w:noVBand="1"/>
      </w:tblPr>
      <w:tblGrid>
        <w:gridCol w:w="10800"/>
      </w:tblGrid>
      <w:tr w:rsidR="00F802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0229" w:rsidRDefault="009F44C6">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F80229" w:rsidRDefault="00F80229">
      <w:pPr>
        <w:pStyle w:val="ProductList-Body"/>
      </w:pPr>
    </w:p>
    <w:p w:rsidR="00F80229" w:rsidRDefault="009F44C6">
      <w:pPr>
        <w:pStyle w:val="ProductList-Offering2Heading"/>
        <w:outlineLvl w:val="2"/>
      </w:pPr>
      <w:bookmarkStart w:id="26" w:name="_Sec543"/>
      <w:r>
        <w:t>Çekirdek Başına</w:t>
      </w:r>
      <w:bookmarkEnd w:id="26"/>
      <w:r>
        <w:fldChar w:fldCharType="begin"/>
      </w:r>
      <w:r>
        <w:instrText xml:space="preserve"> TC "</w:instrText>
      </w:r>
      <w:bookmarkStart w:id="27" w:name="_Toc449391412"/>
      <w:r>
        <w:instrText>Çekirdek Başına</w:instrText>
      </w:r>
      <w:bookmarkEnd w:id="27"/>
      <w:r>
        <w:instrText>" \l 3</w:instrText>
      </w:r>
      <w:r>
        <w:fldChar w:fldCharType="end"/>
      </w:r>
    </w:p>
    <w:p w:rsidR="00F80229" w:rsidRDefault="009F44C6">
      <w:pPr>
        <w:pStyle w:val="ProductList-Body"/>
      </w:pPr>
      <w:r>
        <w:t xml:space="preserve">Çekirdek Başına Lisans Modeli kapsamındaki Ürünler için Müşteri,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 </w:t>
      </w:r>
      <w:r>
        <w:fldChar w:fldCharType="begin"/>
      </w:r>
      <w:r>
        <w:instrText xml:space="preserve"> AutoTextList   \s NoStyle \t "Fiziksel Çekirdek, bir Fiziksel İşlemcideki bir çekirdek anlamına gelir." </w:instrText>
      </w:r>
      <w:r>
        <w:fldChar w:fldCharType="separate"/>
      </w:r>
      <w:r>
        <w:rPr>
          <w:color w:val="0563C1"/>
        </w:rPr>
        <w:t>Fiziksel Çe</w:t>
      </w:r>
      <w:r>
        <w:rPr>
          <w:color w:val="0563C1"/>
        </w:rPr>
        <w:t>kirdek</w:t>
      </w:r>
      <w:r>
        <w:fldChar w:fldCharType="end"/>
      </w:r>
      <w:r>
        <w:t xml:space="preserve"> tarafından Lisanslama veya Tek Tek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tarafından Lisanslamayı seçmelidir. Her birinin koşulları, aşağıda beli</w:t>
      </w:r>
      <w:r>
        <w:t>rtilmiştir.</w:t>
      </w:r>
    </w:p>
    <w:p w:rsidR="00F80229" w:rsidRDefault="00F80229">
      <w:pPr>
        <w:pStyle w:val="ProductList-Body"/>
      </w:pPr>
    </w:p>
    <w:p w:rsidR="00F80229" w:rsidRDefault="009F44C6">
      <w:pPr>
        <w:pStyle w:val="ProductList-ClauseHeading"/>
        <w:outlineLvl w:val="3"/>
      </w:pPr>
      <w:r>
        <w:t>Sunucu Lisansları (çekirdek başına) – Bir Sunucudaki Fiziksel Çekirdek ile Lisanslama</w:t>
      </w:r>
    </w:p>
    <w:p w:rsidR="00F80229" w:rsidRDefault="009F44C6" w:rsidP="007D7721">
      <w:pPr>
        <w:pStyle w:val="ProductList-Bullet"/>
        <w:numPr>
          <w:ilvl w:val="0"/>
          <w:numId w:val="12"/>
        </w:numPr>
      </w:pPr>
      <w:r>
        <w:t xml:space="preserve">Müşteri, aşağıda açıklanan şekilde yeterli sayıda </w:t>
      </w:r>
      <w:r>
        <w:fldChar w:fldCharType="begin"/>
      </w:r>
      <w:r>
        <w:instrText xml:space="preserve"> AutoTextList   \s NoStyle \t "Sunucu, sunucu yazılımlarını çalıştırabilen fiziksel bir donanım sistemi anl</w:instrText>
      </w:r>
      <w:r>
        <w:instrText xml:space="preserve">amına gelir." </w:instrText>
      </w:r>
      <w:r>
        <w:fldChar w:fldCharType="separate"/>
      </w:r>
      <w:r>
        <w:rPr>
          <w:color w:val="0563C1"/>
        </w:rPr>
        <w:t>Sunucu</w:t>
      </w:r>
      <w:r>
        <w:fldChar w:fldCharType="end"/>
      </w:r>
      <w:r>
        <w:t xml:space="preserve"> Lisansı edinmesi şartıyla, sunucu yazılımını </w:t>
      </w:r>
      <w:r>
        <w:fldChar w:fldCharType="begin"/>
      </w:r>
      <w:r>
        <w:instrText xml:space="preserve"> AutoTextList   \s NoStyle \t "Lisanslı Sunucu, bir Lisansın atandığı, Müşterinin kullanımı için ayrılmış tek bir Sunucu anlamına gelir. Bu tanım amacıyla, bir donanım bölümü veya blade a</w:instrText>
      </w:r>
      <w:r>
        <w:instrText xml:space="preserve">yrı bir Sunucu olarak değerlendirilir." </w:instrText>
      </w:r>
      <w:r>
        <w:fldChar w:fldCharType="separate"/>
      </w:r>
      <w:r>
        <w:rPr>
          <w:color w:val="0563C1"/>
        </w:rPr>
        <w:t>Lisanslı Sunucu</w:t>
      </w:r>
      <w:r>
        <w:fldChar w:fldCharType="end"/>
      </w:r>
      <w:r>
        <w:t xml:space="preserve"> üzerinde kullanabilir.</w:t>
      </w:r>
    </w:p>
    <w:p w:rsidR="00F80229" w:rsidRDefault="009F44C6" w:rsidP="007D7721">
      <w:pPr>
        <w:pStyle w:val="ProductList-Bullet"/>
        <w:numPr>
          <w:ilvl w:val="0"/>
          <w:numId w:val="12"/>
        </w:numPr>
      </w:pPr>
      <w:r>
        <w:t xml:space="preserve">Gereken lisans sayısı, </w:t>
      </w:r>
      <w:r>
        <w:fldChar w:fldCharType="begin"/>
      </w:r>
      <w:r>
        <w:instrText xml:space="preserve"> AutoTextList   \s NoStyle \t "Lisanslı Sunucu, bir Lisansın atandığı, Müşterinin kullanımı için ayrılmış tek bir Sunucu anlamına gelir. Bu tanım amacı</w:instrText>
      </w:r>
      <w:r>
        <w:instrText xml:space="preserve">yla, bir donanım bölümü veya blade ayrı bir Sunucu olarak değerlendirilir." </w:instrText>
      </w:r>
      <w:r>
        <w:fldChar w:fldCharType="separate"/>
      </w:r>
      <w:r>
        <w:rPr>
          <w:color w:val="0563C1"/>
        </w:rPr>
        <w:t>Lisanslı Sunucudaki</w:t>
      </w:r>
      <w:r>
        <w:fldChar w:fldCharType="end"/>
      </w:r>
      <w:r>
        <w:fldChar w:fldCharType="begin"/>
      </w:r>
      <w:r>
        <w:instrText xml:space="preserve"> AutoTextList   \s NoStyle \t "Fiziksel Çekirdek, bir Fiziksel İşlemcideki bir çekirdek anlamına gelir." </w:instrText>
      </w:r>
      <w:r>
        <w:fldChar w:fldCharType="separate"/>
      </w:r>
      <w:r>
        <w:rPr>
          <w:color w:val="0563C1"/>
        </w:rPr>
        <w:t>Fiziksel Çekirdek</w:t>
      </w:r>
      <w:r>
        <w:fldChar w:fldCharType="end"/>
      </w:r>
      <w:r>
        <w:t xml:space="preserve"> adedinin </w:t>
      </w:r>
      <w:hyperlink r:id="rId36">
        <w:r>
          <w:rPr>
            <w:color w:val="00467F"/>
            <w:u w:val="single"/>
          </w:rPr>
          <w:t>http://go.microsoft.com/fwlink/?LinkID=229882</w:t>
        </w:r>
      </w:hyperlink>
      <w:r>
        <w:t xml:space="preserve"> adresinde yer alan ilgili </w:t>
      </w:r>
      <w:r>
        <w:fldChar w:fldCharType="begin"/>
      </w:r>
      <w:r>
        <w:instrText xml:space="preserve"> AutoTextList   \s NoStyle \t "Çekirdek Faktör, tüm Fiziksel Çekirdekleri tek bir Sunucuda lisanslamak için gereken Lisans sayısını belirleme </w:instrText>
      </w:r>
      <w:r>
        <w:instrText xml:space="preserve">amacıyla belirli bir Fiziksel İşlemciyle ilişkili sayısal bir değer anlamına gelir." </w:instrText>
      </w:r>
      <w:r>
        <w:fldChar w:fldCharType="separate"/>
      </w:r>
      <w:r>
        <w:rPr>
          <w:color w:val="0563C1"/>
        </w:rPr>
        <w:t>Çekirdek Faktörüyle</w:t>
      </w:r>
      <w:r>
        <w:fldChar w:fldCharType="end"/>
      </w:r>
      <w:r>
        <w:t xml:space="preserve"> çarpımına eşittir.</w:t>
      </w:r>
    </w:p>
    <w:p w:rsidR="00F80229" w:rsidRDefault="009F44C6" w:rsidP="007D7721">
      <w:pPr>
        <w:pStyle w:val="ProductList-Bullet"/>
        <w:numPr>
          <w:ilvl w:val="0"/>
          <w:numId w:val="12"/>
        </w:numPr>
      </w:pPr>
      <w:r>
        <w:t xml:space="preserve">Kurumsal ve paralel veri ambarı basımları için Müşteri, </w:t>
      </w:r>
      <w:r>
        <w:fldChar w:fldCharType="begin"/>
      </w:r>
      <w:r>
        <w:instrText xml:space="preserve"> AutoTextList   \s NoStyle \t "Lisanslı Sunucu, bir Lisansın atandığı, Mü</w:instrText>
      </w:r>
      <w:r>
        <w:instrText xml:space="preserve">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sunucu yazılımının </w:t>
      </w:r>
      <w:r>
        <w:fldChar w:fldCharType="begin"/>
      </w:r>
      <w:r>
        <w:instrText xml:space="preserve"> AutoTextList   \s NoStyle \t "Çalışan Örnek, belleğe y</w:instrText>
      </w:r>
      <w:r>
        <w:instrText xml:space="preserve">üklenmiş ve onun için bir ya da daha fazla komutun uygulandığı bir Örnek anlamına gelir. (Tam tanım için Sözlüğe bakın)" </w:instrText>
      </w:r>
      <w:r>
        <w:fldChar w:fldCharType="separate"/>
      </w:r>
      <w:r>
        <w:rPr>
          <w:color w:val="0563C1"/>
        </w:rPr>
        <w:t>Çalışan Örneklerini</w:t>
      </w:r>
      <w:r>
        <w:fldChar w:fldCharType="end"/>
      </w:r>
      <w:r>
        <w:t xml:space="preserve"> kendisine atanan lisans sayısına eşit </w:t>
      </w:r>
      <w:r>
        <w:fldChar w:fldCharType="begin"/>
      </w:r>
      <w:r>
        <w:instrText xml:space="preserve"> AutoTextList   \s NoStyle \t "Fiziksel OSE, doğrudan fiziksel bir donanım</w:instrText>
      </w:r>
      <w:r>
        <w:instrText xml:space="preserve">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w:t>
      </w:r>
      <w:r>
        <w:rPr>
          <w:color w:val="0563C1"/>
        </w:rPr>
        <w:t xml:space="preserve"> OSE</w:t>
      </w:r>
      <w:r>
        <w:fldChar w:fldCharType="end"/>
      </w:r>
      <w:r>
        <w:t xml:space="preserve"> ve/veya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sayısında kullanabilir.</w:t>
      </w:r>
    </w:p>
    <w:p w:rsidR="00F80229" w:rsidRDefault="009F44C6" w:rsidP="007D7721">
      <w:pPr>
        <w:pStyle w:val="ProductList-Bullet"/>
        <w:numPr>
          <w:ilvl w:val="0"/>
          <w:numId w:val="12"/>
        </w:numPr>
      </w:pPr>
      <w:r>
        <w:t xml:space="preserve">Yukarıdaki Paragraf 2 kapsamında gerekli olan </w:t>
      </w:r>
      <w:r>
        <w:fldChar w:fldCharType="begin"/>
      </w:r>
      <w:r>
        <w:instrText xml:space="preserve"> AutoTextList   \s NoStyle \t </w:instrText>
      </w:r>
      <w:r>
        <w:instrText xml:space="preserve">"Lisans, bir Ürünü indirme, kurma, ona erişme ve onu kullanma hakkı anlamına gelir." </w:instrText>
      </w:r>
      <w:r>
        <w:fldChar w:fldCharType="separate"/>
      </w:r>
      <w:r>
        <w:rPr>
          <w:color w:val="0563C1"/>
        </w:rPr>
        <w:t>Lisans</w:t>
      </w:r>
      <w:r>
        <w:fldChar w:fldCharType="end"/>
      </w:r>
      <w:r>
        <w:t xml:space="preserve"> sayısı dışında Müşterinin atadığı her ek kurumsal basım </w:t>
      </w:r>
      <w:r>
        <w:fldChar w:fldCharType="begin"/>
      </w:r>
      <w:r>
        <w:instrText xml:space="preserve"> AutoTextList   \s NoStyle \t "Lisans, bir Ürünü indirme, kurma, ona erişme ve onu kullanma hakkı anlamın</w:instrText>
      </w:r>
      <w:r>
        <w:instrText xml:space="preserve">a gelir." </w:instrText>
      </w:r>
      <w:r>
        <w:fldChar w:fldCharType="separate"/>
      </w:r>
      <w:r>
        <w:rPr>
          <w:color w:val="0563C1"/>
        </w:rPr>
        <w:t>Lisansı</w:t>
      </w:r>
      <w:r>
        <w:fldChar w:fldCharType="end"/>
      </w:r>
      <w:r>
        <w:t xml:space="preserve"> için,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w:t>
      </w:r>
      <w:r>
        <w:rPr>
          <w:color w:val="0563C1"/>
        </w:rPr>
        <w:t>sanslı Sunucudaki</w:t>
      </w:r>
      <w:r>
        <w:fldChar w:fldCharType="end"/>
      </w:r>
      <w:r>
        <w:t xml:space="preserve"> tek bir ek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w:instrText>
      </w:r>
      <w:r>
        <w:instrText xml:space="preserve">am tanım için Sözlüğe bakın)" </w:instrText>
      </w:r>
      <w:r>
        <w:fldChar w:fldCharType="separate"/>
      </w:r>
      <w:r>
        <w:rPr>
          <w:color w:val="0563C1"/>
        </w:rPr>
        <w:t>OSE</w:t>
      </w:r>
      <w:r>
        <w:fldChar w:fldCharType="end"/>
      </w:r>
      <w:r>
        <w:t>'de sunucu yazılımını kullanabilir.</w:t>
      </w:r>
    </w:p>
    <w:p w:rsidR="00F80229" w:rsidRDefault="009F44C6" w:rsidP="007D7721">
      <w:pPr>
        <w:pStyle w:val="ProductList-Bullet"/>
        <w:numPr>
          <w:ilvl w:val="0"/>
          <w:numId w:val="12"/>
        </w:numPr>
      </w:pPr>
      <w:r>
        <w:t xml:space="preserve">Diğer basımlar için Müşteri sunucu yazılımının </w:t>
      </w:r>
      <w:r>
        <w:fldChar w:fldCharType="begin"/>
      </w:r>
      <w:r>
        <w:instrText xml:space="preserve"> AutoTextList   \s NoStyle \t "Çalışan Örnek, belleğe yüklenmiş ve onun için bir ya da daha fazla komutun uygulandığı bir Örnek anlamına </w:instrText>
      </w:r>
      <w:r>
        <w:instrText xml:space="preserve">gelir. (Tam tanım için Sözlüğe bakın)" </w:instrText>
      </w:r>
      <w:r>
        <w:fldChar w:fldCharType="separate"/>
      </w:r>
      <w:r>
        <w:rPr>
          <w:color w:val="0563C1"/>
        </w:rPr>
        <w:t>Çalışan Örneklerini</w:t>
      </w:r>
      <w:r>
        <w:fldChar w:fldCharType="end"/>
      </w:r>
      <w:r>
        <w:t xml:space="preserve"> yalnızca </w:t>
      </w:r>
      <w:r>
        <w:fldChar w:fldCharType="begin"/>
      </w:r>
      <w:r>
        <w:instrText xml:space="preserve"> AutoTextList   \s NoStyle \t "Lisanslı Sunucu, bir Lisansın atandığı, Müşterinin kullanımı için ayrılmış tek bir Sunucu anlamına gelir. Bu tanım amacıyla, bir donanım bölümü veya blade</w:instrText>
      </w:r>
      <w:r>
        <w:instrText xml:space="preserve"> ayrı bir Sunucu olarak değerlendirilir." </w:instrText>
      </w:r>
      <w:r>
        <w:fldChar w:fldCharType="separate"/>
      </w:r>
      <w:r>
        <w:rPr>
          <w:color w:val="0563C1"/>
        </w:rPr>
        <w:t>Lisanslı Sunucu</w:t>
      </w:r>
      <w:r>
        <w:fldChar w:fldCharType="end"/>
      </w:r>
      <w:r>
        <w:t xml:space="preserve"> üzerindeki </w:t>
      </w:r>
      <w:r>
        <w:fldChar w:fldCharType="begin"/>
      </w:r>
      <w:r>
        <w:instrText xml:space="preserve"> AutoTextList   \s NoStyle \t "Fiziksel OSE, doğrudan fiziksel bir donanım sisteminde çalışmak üzere yapılandırılmış bir OSE anlamına gelir. Donanım sanallaştırma yazılımını çalıştırma</w:instrText>
      </w:r>
      <w:r>
        <w:instrText xml:space="preserve">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'de kullanabilir.</w:t>
      </w:r>
    </w:p>
    <w:p w:rsidR="00F80229" w:rsidRDefault="00F80229">
      <w:pPr>
        <w:pStyle w:val="ProductList-Body"/>
      </w:pPr>
    </w:p>
    <w:p w:rsidR="00F80229" w:rsidRDefault="009F44C6">
      <w:pPr>
        <w:pStyle w:val="ProductList-ClauseHeading"/>
        <w:outlineLvl w:val="3"/>
      </w:pPr>
      <w:r>
        <w:t>Sunucu Lisansları (çekirdek başına) - Tek Tek Sanal OSE tarafından lisanslama</w:t>
      </w:r>
    </w:p>
    <w:p w:rsidR="00F80229" w:rsidRDefault="009F44C6" w:rsidP="007D7721">
      <w:pPr>
        <w:pStyle w:val="ProductList-Bullet"/>
        <w:numPr>
          <w:ilvl w:val="0"/>
          <w:numId w:val="13"/>
        </w:numPr>
      </w:pPr>
      <w:r>
        <w:t xml:space="preserve">Müşteri, aşağıda açıklanan şekilde yeterli sayıda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edinmesi şartıyla, sunucu yazılımının </w:t>
      </w:r>
      <w:r>
        <w:fldChar w:fldCharType="begin"/>
      </w:r>
      <w:r>
        <w:instrText xml:space="preserve"> AutoTextList   \s NoStyle \t "Çalışan Örne</w:instrText>
      </w:r>
      <w:r>
        <w:instrText xml:space="preserve">k, belleğe yüklenmiş ve onun için bir ya da daha fazla komutun uygulandığı bir Örnek anlamına gelir. (Tam tanım için Sözlüğe bakın)" </w:instrText>
      </w:r>
      <w:r>
        <w:fldChar w:fldCharType="separate"/>
      </w:r>
      <w:r>
        <w:rPr>
          <w:color w:val="0563C1"/>
        </w:rPr>
        <w:t>Çalışan Örneklerini</w:t>
      </w:r>
      <w:r>
        <w:fldChar w:fldCharType="end"/>
      </w:r>
      <w:r>
        <w:fldChar w:fldCharType="begin"/>
      </w:r>
      <w:r>
        <w:instrText xml:space="preserve"> AutoTextList   \s NoStyle \t "Lisanslı Sunucu, bir Lisansın atandığı, Müşterinin kullanımı için ayrı</w:instrText>
      </w:r>
      <w:r>
        <w:instrText xml:space="preserve">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herhangi bir </w:t>
      </w:r>
      <w:r>
        <w:fldChar w:fldCharType="begin"/>
      </w:r>
      <w:r>
        <w:instrText xml:space="preserve"> AutoTextList   \s NoStyle \t "Sanal OSE, bir sanal donanım sisteminde çalışmak üzere yap</w:instrText>
      </w:r>
      <w:r>
        <w:instrText xml:space="preserve">ılandırılmış bir OSE anlamına gelir." </w:instrText>
      </w:r>
      <w:r>
        <w:fldChar w:fldCharType="separate"/>
      </w:r>
      <w:r>
        <w:rPr>
          <w:color w:val="0563C1"/>
        </w:rPr>
        <w:t>Sanal OSE</w:t>
      </w:r>
      <w:r>
        <w:fldChar w:fldCharType="end"/>
      </w:r>
      <w:r>
        <w:t>'de kullanabilir.</w:t>
      </w:r>
    </w:p>
    <w:p w:rsidR="00F80229" w:rsidRDefault="009F44C6" w:rsidP="007D7721">
      <w:pPr>
        <w:pStyle w:val="ProductList-Bullet"/>
        <w:numPr>
          <w:ilvl w:val="0"/>
          <w:numId w:val="13"/>
        </w:numPr>
      </w:pPr>
      <w:r>
        <w:t xml:space="preserve">Gerekli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sayısı,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başına asgari dört </w:t>
      </w:r>
      <w:r>
        <w:fldChar w:fldCharType="begin"/>
      </w:r>
      <w:r>
        <w:instrText xml:space="preserve"> AutoTextList   \s NoStyle \t "Lisans, bir Ürünü indirme, kurma, ona erişme ve onu kullanma hakkı</w:instrText>
      </w:r>
      <w:r>
        <w:instrText xml:space="preserve"> anlamına gelir." </w:instrText>
      </w:r>
      <w:r>
        <w:fldChar w:fldCharType="separate"/>
      </w:r>
      <w:r>
        <w:rPr>
          <w:color w:val="0563C1"/>
        </w:rPr>
        <w:t>Lisansa</w:t>
      </w:r>
      <w:r>
        <w:fldChar w:fldCharType="end"/>
      </w:r>
      <w:r>
        <w:t xml:space="preserve"> tabi şekilde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'deki </w:t>
      </w:r>
      <w:r>
        <w:fldChar w:fldCharType="begin"/>
      </w:r>
      <w:r>
        <w:instrText xml:space="preserve"> AutoTextList   \s NoStyle \t "Sanal Çekirdek, sanal bir donanım sist</w:instrText>
      </w:r>
      <w:r>
        <w:instrText xml:space="preserve">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sayısına eşittir.</w:t>
      </w:r>
    </w:p>
    <w:p w:rsidR="00F80229" w:rsidRDefault="009F44C6" w:rsidP="007D7721">
      <w:pPr>
        <w:pStyle w:val="ProductList-Bullet"/>
        <w:numPr>
          <w:ilvl w:val="0"/>
          <w:numId w:val="13"/>
        </w:numPr>
      </w:pPr>
      <w:r>
        <w:t xml:space="preserve">Herhangi bir </w:t>
      </w:r>
      <w:r>
        <w:fldChar w:fldCharType="begin"/>
      </w:r>
      <w:r>
        <w:instrText xml:space="preserve"> AutoTextList   \s NoStyle \t "Sanal Çekirdek, sanal bir donanım sistemindeki iş</w:instrText>
      </w:r>
      <w:r>
        <w:instrText xml:space="preserve">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herhangi bir zamanda birden fazla </w:t>
      </w:r>
      <w:r>
        <w:fldChar w:fldCharType="begin"/>
      </w:r>
      <w:r>
        <w:instrText xml:space="preserve"> AutoTextList   \s NoStyle \t "Donanım İş Parçacığı bir Fiziksel İşlemcideki bir Fizikse</w:instrText>
      </w:r>
      <w:r>
        <w:instrText xml:space="preserve">l Çekirdek veya bir hiper iş parçacığı anlamına gelir." </w:instrText>
      </w:r>
      <w:r>
        <w:fldChar w:fldCharType="separate"/>
      </w:r>
      <w:r>
        <w:rPr>
          <w:color w:val="0563C1"/>
        </w:rPr>
        <w:t>Donanım İş Parçacığına</w:t>
      </w:r>
      <w:r>
        <w:fldChar w:fldCharType="end"/>
      </w:r>
      <w:r>
        <w:t xml:space="preserve"> eşlenirse, Müşteri eşlendiği her </w:t>
      </w:r>
      <w:r>
        <w:fldChar w:fldCharType="begin"/>
      </w:r>
      <w:r>
        <w:instrText xml:space="preserve"> AutoTextList   \s NoStyle \t "Donanım İş Parçacığı bir Fiziksel İşlemcideki bir Fiziksel Çekirdek veya bir hiper iş parçacığı anlamına gelir</w:instrText>
      </w:r>
      <w:r>
        <w:instrText xml:space="preserve">." </w:instrText>
      </w:r>
      <w:r>
        <w:fldChar w:fldCharType="separate"/>
      </w:r>
      <w:r>
        <w:rPr>
          <w:color w:val="0563C1"/>
        </w:rPr>
        <w:t>Donanım İş Parçacığı</w:t>
      </w:r>
      <w:r>
        <w:fldChar w:fldCharType="end"/>
      </w:r>
      <w:r>
        <w:t xml:space="preserve"> için bir Lisansa ihtiyaç duyar. </w:t>
      </w:r>
    </w:p>
    <w:p w:rsidR="00F80229" w:rsidRDefault="009F44C6">
      <w:pPr>
        <w:pStyle w:val="ProductList-Offering2Heading"/>
        <w:outlineLvl w:val="2"/>
      </w:pPr>
      <w:bookmarkStart w:id="28" w:name="_Sec544"/>
      <w:r>
        <w:t>Yönetim Sunucuları</w:t>
      </w:r>
      <w:bookmarkEnd w:id="28"/>
      <w:r>
        <w:fldChar w:fldCharType="begin"/>
      </w:r>
      <w:r>
        <w:instrText xml:space="preserve"> TC "</w:instrText>
      </w:r>
      <w:bookmarkStart w:id="29" w:name="_Toc449391413"/>
      <w:r>
        <w:instrText>Yönetim Sunucuları</w:instrText>
      </w:r>
      <w:bookmarkEnd w:id="29"/>
      <w:r>
        <w:instrText>" \l 3</w:instrText>
      </w:r>
      <w:r>
        <w:fldChar w:fldCharType="end"/>
      </w:r>
    </w:p>
    <w:p w:rsidR="00F80229" w:rsidRDefault="009F44C6">
      <w:pPr>
        <w:pStyle w:val="ProductList-ClauseHeading"/>
        <w:outlineLvl w:val="3"/>
      </w:pPr>
      <w:r>
        <w:t>Yönetim Lisansları</w:t>
      </w:r>
    </w:p>
    <w:p w:rsidR="00F80229" w:rsidRDefault="009F44C6">
      <w:pPr>
        <w:pStyle w:val="ProductList-Body"/>
      </w:pPr>
      <w:r>
        <w:t xml:space="preserve">Yönetim Lisans sürümü, kullanılan yazılımın sürümünü değil, ilgili Lisans Koşulları sürümünü belirler (aksine koşullar dikkate </w:t>
      </w:r>
      <w:r>
        <w:t xml:space="preserve">alınmaksızın, eski sürüme düşürme hakları dâhil). </w:t>
      </w:r>
    </w:p>
    <w:p w:rsidR="00F80229" w:rsidRDefault="00F80229">
      <w:pPr>
        <w:pStyle w:val="ProductList-Body"/>
      </w:pPr>
    </w:p>
    <w:p w:rsidR="00F80229" w:rsidRDefault="009F44C6">
      <w:pPr>
        <w:pStyle w:val="ProductList-ClauseHeading"/>
        <w:outlineLvl w:val="3"/>
      </w:pPr>
      <w:r>
        <w:t>Sunucu Yönetim Lisansları (işlemci başına)</w:t>
      </w:r>
    </w:p>
    <w:p w:rsidR="00F80229" w:rsidRDefault="009F44C6" w:rsidP="007D7721">
      <w:pPr>
        <w:pStyle w:val="ProductList-Bullet"/>
        <w:numPr>
          <w:ilvl w:val="0"/>
          <w:numId w:val="14"/>
        </w:numPr>
      </w:pPr>
      <w:r>
        <w:t xml:space="preserve">Müşteri, aşağıda açıklanan şekilde yeterli sayıda </w:t>
      </w:r>
      <w:r>
        <w:fldChar w:fldCharType="begin"/>
      </w:r>
      <w:r>
        <w:instrText xml:space="preserve"> AutoTextList   \s NoStyle \t "Sunucu, sunucu yazılımlarını çalıştırabilen fiziksel bir donanım sistemi anlamın</w:instrText>
      </w:r>
      <w:r>
        <w:instrText xml:space="preserve">a gelir." </w:instrText>
      </w:r>
      <w:r>
        <w:fldChar w:fldCharType="separate"/>
      </w:r>
      <w:r>
        <w:rPr>
          <w:color w:val="0563C1"/>
        </w:rPr>
        <w:t>Sunucu</w:t>
      </w:r>
      <w:r>
        <w:fldChar w:fldCharType="end"/>
      </w:r>
      <w:r>
        <w:t xml:space="preserve"> Lisansı edinmesi şartıyla, yazılımı,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w:instrText>
      </w:r>
      <w:r>
        <w:instrText xml:space="preserve">Sunucu olarak değerlendirilir." </w:instrText>
      </w:r>
      <w:r>
        <w:fldChar w:fldCharType="separate"/>
      </w:r>
      <w:r>
        <w:rPr>
          <w:color w:val="0563C1"/>
        </w:rPr>
        <w:t>Lisanslı Sunucu</w:t>
      </w:r>
      <w:r>
        <w:fldChar w:fldCharType="end"/>
      </w:r>
      <w:r>
        <w:t xml:space="preserve"> üzerinde </w:t>
      </w:r>
      <w:r>
        <w:fldChar w:fldCharType="begin"/>
      </w:r>
      <w:r>
        <w:instrText xml:space="preserve"> AutoTextList   \s NoStyle \t "OSE'leri yönetme, doğrudan veya dolaylı olarak ilişkili donanım ya da yazılım hakkında veri istemek ve almak, veriyi yapılandırmak veya talimatlar vermek anlamına ge</w:instrText>
      </w:r>
      <w:r>
        <w:instrText xml:space="preserve">lir. Bu, bir cihazın veya OSE’nin varlığının keşfedilmesini içermez." </w:instrText>
      </w:r>
      <w:r>
        <w:fldChar w:fldCharType="separate"/>
      </w:r>
      <w:r>
        <w:rPr>
          <w:color w:val="0563C1"/>
        </w:rPr>
        <w:t>OSE'leri Yönetmek</w:t>
      </w:r>
      <w:r>
        <w:fldChar w:fldCharType="end"/>
      </w:r>
      <w:r>
        <w:t xml:space="preserve"> için kullanımına ayrılan herhangi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 kullanabilir.</w:t>
      </w:r>
    </w:p>
    <w:p w:rsidR="00F80229" w:rsidRDefault="009F44C6" w:rsidP="007D7721">
      <w:pPr>
        <w:pStyle w:val="ProductList-Bullet"/>
        <w:numPr>
          <w:ilvl w:val="0"/>
          <w:numId w:val="14"/>
        </w:numPr>
      </w:pP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işletim sistemlerinin çalıştığı </w:t>
      </w:r>
      <w:r>
        <w:fldChar w:fldCharType="begin"/>
      </w:r>
      <w:r>
        <w:instrText xml:space="preserve"> AutoTextList   \s NoStyle \t "OSE'ler, bir işletim sistemi Örneği</w:instrText>
      </w:r>
      <w:r>
        <w:instrText xml:space="preserve">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 xml:space="preserve"> Sunucu </w:t>
      </w:r>
      <w:r>
        <w:fldChar w:fldCharType="begin"/>
      </w:r>
      <w:r>
        <w:instrText xml:space="preserve"> AutoTextList   \s NoStyle \t "Yönetim Lisansı, sunucu yazılımının ilgi</w:instrText>
      </w:r>
      <w:r>
        <w:instrText xml:space="preserve">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w:t>
      </w:r>
      <w:r>
        <w:fldChar w:fldCharType="end"/>
      </w:r>
      <w:r>
        <w:t xml:space="preserve"> gerektirir.</w:t>
      </w:r>
    </w:p>
    <w:p w:rsidR="00F80229" w:rsidRDefault="009F44C6" w:rsidP="007D7721">
      <w:pPr>
        <w:pStyle w:val="ProductList-Bullet"/>
        <w:numPr>
          <w:ilvl w:val="0"/>
          <w:numId w:val="14"/>
        </w:numPr>
      </w:pPr>
      <w:r>
        <w:t>Lisanslı Sunucudaki her iki işlemci için bir Lisans ge</w:t>
      </w:r>
      <w:r>
        <w:t>rekir.</w:t>
      </w:r>
    </w:p>
    <w:p w:rsidR="00F80229" w:rsidRDefault="009F44C6" w:rsidP="007D7721">
      <w:pPr>
        <w:pStyle w:val="ProductList-Bullet"/>
        <w:numPr>
          <w:ilvl w:val="0"/>
          <w:numId w:val="14"/>
        </w:numPr>
      </w:pPr>
      <w:r>
        <w:t xml:space="preserve">Her standart basımlı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yazılımın </w:t>
      </w:r>
      <w:r>
        <w:fldChar w:fldCharType="begin"/>
      </w:r>
      <w:r>
        <w:instrText xml:space="preserve"> AutoTextList   \s NoStyle \t "Lisanslı Sunucu, bir Lisansın atandığı, Müşterinin kullanımı </w:instrText>
      </w:r>
      <w:r>
        <w:instrText xml:space="preserve">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en fazla iki </w:t>
      </w:r>
      <w:r>
        <w:fldChar w:fldCharType="begin"/>
      </w:r>
      <w:r>
        <w:instrText xml:space="preserve"> AutoTextList   \s NoStyle \t "OSE'ler, bir işletim sistemi Örneğinin tümü veya </w:instrText>
      </w:r>
      <w:r>
        <w:instrText xml:space="preserve">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'nin Yönetilmesi için kullanılmasına izin verir.</w:t>
      </w:r>
    </w:p>
    <w:p w:rsidR="00F80229" w:rsidRDefault="009F44C6" w:rsidP="007D7721">
      <w:pPr>
        <w:pStyle w:val="ProductList-Bullet"/>
        <w:numPr>
          <w:ilvl w:val="0"/>
          <w:numId w:val="14"/>
        </w:numPr>
      </w:pPr>
      <w:r>
        <w:t xml:space="preserve">Standart basımlı lisanslar, </w:t>
      </w:r>
      <w:r>
        <w:fldChar w:fldCharType="begin"/>
      </w:r>
      <w:r>
        <w:instrText xml:space="preserve"> AutoTextList   \s N</w:instrText>
      </w:r>
      <w:r>
        <w:instrText>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w:instrText>
      </w:r>
      <w:r>
        <w:instrText xml:space="preserve">, Fiziksel OSE'nin bir parçası kabul edilir." </w:instrText>
      </w:r>
      <w:r>
        <w:fldChar w:fldCharType="separate"/>
      </w:r>
      <w:r>
        <w:rPr>
          <w:color w:val="0563C1"/>
        </w:rPr>
        <w:t>Fiziksel OSE</w:t>
      </w:r>
      <w:r>
        <w:fldChar w:fldCharType="end"/>
      </w:r>
      <w:r>
        <w:t xml:space="preserve">'nin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barındırmak ve Yönetmek için kullanı</w:t>
      </w:r>
      <w:r>
        <w:t xml:space="preserve">lması durumunda, diğer iki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w:instrText>
      </w:r>
      <w:r>
        <w:instrText xml:space="preserve">n)" </w:instrText>
      </w:r>
      <w:r>
        <w:fldChar w:fldCharType="separate"/>
      </w:r>
      <w:r>
        <w:rPr>
          <w:color w:val="0563C1"/>
        </w:rPr>
        <w:t>OSE</w:t>
      </w:r>
      <w:r>
        <w:fldChar w:fldCharType="end"/>
      </w:r>
      <w:r>
        <w:t xml:space="preserve">'ye ek olarak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w:instrText>
      </w:r>
      <w:r>
        <w:instrText xml:space="preserve">lamak amacıyla kullanılan işletim sistemi Örneği, Fiziksel OSE'nin bir parçası kabul edilir." </w:instrText>
      </w:r>
      <w:r>
        <w:fldChar w:fldCharType="separate"/>
      </w:r>
      <w:r>
        <w:rPr>
          <w:color w:val="0563C1"/>
        </w:rPr>
        <w:t>Fiziksel OSE</w:t>
      </w:r>
      <w:r>
        <w:fldChar w:fldCharType="end"/>
      </w:r>
      <w:r>
        <w:t>'nin Yönetimine izin verir.</w:t>
      </w:r>
    </w:p>
    <w:p w:rsidR="00F80229" w:rsidRDefault="009F44C6" w:rsidP="007D7721">
      <w:pPr>
        <w:pStyle w:val="ProductList-Bullet"/>
        <w:numPr>
          <w:ilvl w:val="0"/>
          <w:numId w:val="14"/>
        </w:numPr>
      </w:pPr>
      <w:r>
        <w:t xml:space="preserve">Müşteri, ek Standart basım lisanslarını </w:t>
      </w:r>
      <w:r>
        <w:fldChar w:fldCharType="begin"/>
      </w:r>
      <w:r>
        <w:instrText xml:space="preserve"> AutoTextList   \s NoStyle \t "Lisanslı Sunucu, bir Lisansın atandığı, Müşterin</w:instrText>
      </w:r>
      <w:r>
        <w:instrText xml:space="preserve">in kullanımı için ayrılmış tek bir Sunucu anlamına gelir. Bu tanım amacıyla, bir donanım bölümü veya blade ayrı bir Sunucu olarak değerlendirilir." </w:instrText>
      </w:r>
      <w:r>
        <w:fldChar w:fldCharType="separate"/>
      </w:r>
      <w:r>
        <w:rPr>
          <w:color w:val="0563C1"/>
        </w:rPr>
        <w:t>Lisanslı Sunucusuna</w:t>
      </w:r>
      <w:r>
        <w:fldChar w:fldCharType="end"/>
      </w:r>
      <w:r>
        <w:t xml:space="preserve"> tahsis edebilir ve lisans başına iki ek </w:t>
      </w:r>
      <w:r>
        <w:fldChar w:fldCharType="begin"/>
      </w:r>
      <w:r>
        <w:instrText xml:space="preserve"> AutoTextList   \s NoStyle \t "OSE'ler, bir i</w:instrText>
      </w:r>
      <w:r>
        <w:instrText xml:space="preserve">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Yönetebilir.</w:t>
      </w:r>
    </w:p>
    <w:p w:rsidR="00F80229" w:rsidRDefault="009F44C6" w:rsidP="007D7721">
      <w:pPr>
        <w:pStyle w:val="ProductList-Bullet"/>
        <w:numPr>
          <w:ilvl w:val="0"/>
          <w:numId w:val="14"/>
        </w:numPr>
      </w:pPr>
      <w:r>
        <w:t xml:space="preserve">Veri merkezi basımı </w:t>
      </w:r>
      <w:r>
        <w:fldChar w:fldCharType="begin"/>
      </w:r>
      <w:r>
        <w:instrText xml:space="preserve"> AutoTextList   \s NoStyle \</w:instrText>
      </w:r>
      <w:r>
        <w:instrText xml:space="preserve">t "Lisans, bir Ürünü indirme, kurma, ona erişme ve onu kullanma hakkı anlamına gelir." </w:instrText>
      </w:r>
      <w:r>
        <w:fldChar w:fldCharType="separate"/>
      </w:r>
      <w:r>
        <w:rPr>
          <w:color w:val="0563C1"/>
        </w:rPr>
        <w:t>Lisansları</w:t>
      </w:r>
      <w:r>
        <w:fldChar w:fldCharType="end"/>
      </w:r>
      <w:r>
        <w:fldChar w:fldCharType="begin"/>
      </w:r>
      <w:r>
        <w:instrText xml:space="preserve"> AutoTextList   \s NoStyle \t "Lisanslı Sunucu, bir Lisansın atandığı, Müşterinin kullanımı için ayrılmış tek bir Sunucu anlamına gelir. Bu tanım amacıyla, </w:instrText>
      </w:r>
      <w:r>
        <w:instrText xml:space="preserve">bir donanım bölümü veya blade ayrı bir Sunucu olarak değerlendirilir." </w:instrText>
      </w:r>
      <w:r>
        <w:fldChar w:fldCharType="separate"/>
      </w:r>
      <w:r>
        <w:rPr>
          <w:color w:val="0563C1"/>
        </w:rPr>
        <w:t>Lisanslı Sunucu</w:t>
      </w:r>
      <w:r>
        <w:fldChar w:fldCharType="end"/>
      </w:r>
      <w:r>
        <w:t xml:space="preserve"> üzerinde istenilen sayıda </w:t>
      </w:r>
      <w:r>
        <w:fldChar w:fldCharType="begin"/>
      </w:r>
      <w:r>
        <w:instrText xml:space="preserve"> AutoTextList   \s NoStyle \t "OSE'ler, bir işletim sistemi Örneğinin tümü veya bir bölümü veya sanal (veya başka şekilde benzetimli) bir iş</w:instrText>
      </w:r>
      <w:r>
        <w:instrText xml:space="preserve">letim sistemi Örneğinin tümü veya bir bölümü anlamına gelir. (Tam tanım için Sözlüğe bakın)" </w:instrText>
      </w:r>
      <w:r>
        <w:fldChar w:fldCharType="separate"/>
      </w:r>
      <w:r>
        <w:rPr>
          <w:color w:val="0563C1"/>
        </w:rPr>
        <w:t>OSE</w:t>
      </w:r>
      <w:r>
        <w:fldChar w:fldCharType="end"/>
      </w:r>
      <w:r>
        <w:t xml:space="preserve">'nin Yönetilmesi için yazılımın kullanılmasına izin verir. </w:t>
      </w:r>
    </w:p>
    <w:p w:rsidR="00F80229" w:rsidRDefault="00F80229">
      <w:pPr>
        <w:pStyle w:val="ProductList-Body"/>
      </w:pPr>
    </w:p>
    <w:p w:rsidR="00F80229" w:rsidRDefault="009F44C6">
      <w:pPr>
        <w:pStyle w:val="ProductList-ClauseHeading"/>
        <w:outlineLvl w:val="3"/>
      </w:pPr>
      <w:r>
        <w:t>İstemci Yönetim Lisansları (OSE veya kullanıcı başına)</w:t>
      </w:r>
    </w:p>
    <w:p w:rsidR="00F80229" w:rsidRDefault="009F44C6" w:rsidP="007D7721">
      <w:pPr>
        <w:pStyle w:val="ProductList-Bullet"/>
        <w:numPr>
          <w:ilvl w:val="0"/>
          <w:numId w:val="15"/>
        </w:numPr>
      </w:pPr>
      <w:r>
        <w:t>Müşteri, edindiği her İstemci Yönetim Lis</w:t>
      </w:r>
      <w:r>
        <w:t xml:space="preserve">ansı için yazılımı,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w:instrText>
      </w:r>
      <w:r>
        <w:instrText xml:space="preserve">n Sözlüğe bakın)" </w:instrText>
      </w:r>
      <w:r>
        <w:fldChar w:fldCharType="separate"/>
      </w:r>
      <w:r>
        <w:rPr>
          <w:color w:val="0563C1"/>
        </w:rPr>
        <w:t>OSE</w:t>
      </w:r>
      <w:r>
        <w:fldChar w:fldCharType="end"/>
      </w:r>
      <w:r>
        <w:t xml:space="preserve">'nin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üzerinde veya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w:t>
      </w:r>
      <w:r>
        <w:t xml:space="preserve">lerin bir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tarafından kullanılan cihazlar üzerinde Yönetilmesi için kullanabilir.</w:t>
      </w:r>
    </w:p>
    <w:p w:rsidR="00F80229" w:rsidRDefault="009F44C6" w:rsidP="007D7721">
      <w:pPr>
        <w:pStyle w:val="ProductList-Bullet"/>
        <w:numPr>
          <w:ilvl w:val="0"/>
          <w:numId w:val="15"/>
        </w:numPr>
      </w:pPr>
      <w:r>
        <w:fldChar w:fldCharType="begin"/>
      </w:r>
      <w:r>
        <w:instrText xml:space="preserve"> AutoTextList   \s NoStyle \t "Sunucu, sunucu yazı</w:instrText>
      </w:r>
      <w:r>
        <w:instrText xml:space="preserve">lımlarını çalıştırabilen fiziksel bir donanım sistemi anlamına gelir." </w:instrText>
      </w:r>
      <w:r>
        <w:fldChar w:fldCharType="separate"/>
      </w:r>
      <w:r>
        <w:rPr>
          <w:color w:val="0563C1"/>
        </w:rPr>
        <w:t>Sunucu</w:t>
      </w:r>
      <w:r>
        <w:fldChar w:fldCharType="end"/>
      </w:r>
      <w:r>
        <w:t xml:space="preserve"> işletim sistemleri dışında işletim sistemleri çalıştıran </w:t>
      </w:r>
      <w:r>
        <w:fldChar w:fldCharType="begin"/>
      </w:r>
      <w:r>
        <w:instrText xml:space="preserve"> AutoTextList   \s NoStyle \t "OSE'ler, bir işletim sistemi Örneğinin tümü veya bir bölümü veya sanal (veya başka şeki</w:instrText>
      </w:r>
      <w:r>
        <w:instrText xml:space="preserve">lde benzetimli) bir işletim sistemi Örneğinin tümü veya bir bölümü anlamına gelir. (Tam tanım için Sözlüğe bakın)" </w:instrText>
      </w:r>
      <w:r>
        <w:fldChar w:fldCharType="separate"/>
      </w:r>
      <w:r>
        <w:rPr>
          <w:color w:val="0563C1"/>
        </w:rPr>
        <w:t>OSE'ler</w:t>
      </w:r>
      <w:r>
        <w:fldChar w:fldCharType="end"/>
      </w:r>
      <w:r>
        <w:t xml:space="preserve">, İstemci Yönetim Lisansları veya </w:t>
      </w:r>
      <w:r>
        <w:fldChar w:fldCharType="begin"/>
      </w:r>
      <w:r>
        <w:instrText xml:space="preserve"> AutoTextList   \s NoStyle \t "Yönetim Lisansı Eşdeğer Lisansı, Yönetim Lisansı Eşdeğer Lisanslar</w:instrText>
      </w:r>
      <w:r>
        <w:instrText xml:space="preserve">ı Tablosunda belirtilen şekilde, bir Ürünün “Yönetim Lisansı” tablosunda belirtilen bir Kullanıcı SL'si veya bir CAL paketi veya SL'si anlamına gelir. (Tam tanım için Sözlüğe bakın)" </w:instrText>
      </w:r>
      <w:r>
        <w:fldChar w:fldCharType="separate"/>
      </w:r>
      <w:r>
        <w:rPr>
          <w:color w:val="0563C1"/>
        </w:rPr>
        <w:t>Yönetim Lisansı Eşdeğer Lisansları</w:t>
      </w:r>
      <w:r>
        <w:fldChar w:fldCharType="end"/>
      </w:r>
      <w:r>
        <w:t xml:space="preserve"> gerektirir.</w:t>
      </w:r>
    </w:p>
    <w:p w:rsidR="00F80229" w:rsidRDefault="009F44C6" w:rsidP="007D7721">
      <w:pPr>
        <w:pStyle w:val="ProductList-Bullet"/>
        <w:numPr>
          <w:ilvl w:val="0"/>
          <w:numId w:val="15"/>
        </w:numPr>
      </w:pPr>
      <w:r>
        <w:t>Gerekli İstemci Yönetim</w:t>
      </w:r>
      <w:r>
        <w:t xml:space="preserve"> Lisanslarının sayısı, tahsis edilen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türüne (</w:t>
      </w:r>
      <w:r>
        <w:fldChar w:fldCharType="begin"/>
      </w:r>
      <w:r>
        <w:instrText xml:space="preserve"> AutoTextList   \s NoStyle \t "İşletim Sistemi Ortamı (OSE), bir işletim sistemi Örneğ</w:instrText>
      </w:r>
      <w:r>
        <w:instrText xml:space="preserve">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veya kullanıcı başına) bağlıdır.</w:t>
      </w:r>
    </w:p>
    <w:p w:rsidR="00F80229" w:rsidRDefault="009F44C6" w:rsidP="007D7721">
      <w:pPr>
        <w:pStyle w:val="ProductList-Bullet"/>
        <w:numPr>
          <w:ilvl w:val="0"/>
          <w:numId w:val="15"/>
        </w:numPr>
      </w:pPr>
      <w:r>
        <w:t xml:space="preserve">Birden fazla kullanıcı tarafından erişilen bir </w:t>
      </w:r>
      <w:r>
        <w:fldChar w:fldCharType="begin"/>
      </w:r>
      <w:r>
        <w:instrText xml:space="preserve"> </w:instrText>
      </w:r>
      <w:r>
        <w:instrText xml:space="preserve">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proofErr w:type="gramStart"/>
      <w:r>
        <w:t>’nin</w:t>
      </w:r>
      <w:proofErr w:type="gramEnd"/>
      <w:r>
        <w:t xml:space="preserve"> yönetimi, bir OSE İstemci Yönetim Lisansı veya her kullanıcı için bir Kullanıcı İstemci Yönetim Lisansı gerektirir.</w:t>
      </w:r>
    </w:p>
    <w:p w:rsidR="00F80229" w:rsidRDefault="00F80229">
      <w:pPr>
        <w:pStyle w:val="ProductList-Body"/>
      </w:pPr>
    </w:p>
    <w:p w:rsidR="00F80229" w:rsidRDefault="009F44C6">
      <w:pPr>
        <w:pStyle w:val="ProductList-ClauseHeading"/>
        <w:outlineLvl w:val="3"/>
      </w:pPr>
      <w:r>
        <w:t>Yönetim Lisansları şunlar için gerektirilmez:</w:t>
      </w:r>
    </w:p>
    <w:p w:rsidR="00F80229" w:rsidRDefault="009F44C6" w:rsidP="007D7721">
      <w:pPr>
        <w:pStyle w:val="ProductList-Bullet"/>
        <w:numPr>
          <w:ilvl w:val="0"/>
          <w:numId w:val="16"/>
        </w:numPr>
      </w:pPr>
      <w:r>
        <w:t xml:space="preserve">  İçinde yazılımın </w:t>
      </w:r>
      <w:r>
        <w:fldChar w:fldCharType="begin"/>
      </w:r>
      <w:r>
        <w:instrText xml:space="preserve"> AutoTextList   \s NoStyle \t "Çalışan Örnek, belleğe yüklenmiş ve</w:instrText>
      </w:r>
      <w:r>
        <w:instrText xml:space="preserve"> onun için bir ya da daha fazla komutun uygulandığı bir Örnek anlamına gelir. (Tam tanım için Sözlüğe bakın)" </w:instrText>
      </w:r>
      <w:r>
        <w:fldChar w:fldCharType="separate"/>
      </w:r>
      <w:r>
        <w:rPr>
          <w:color w:val="0563C1"/>
        </w:rPr>
        <w:t>Çalışan Örneklerinin</w:t>
      </w:r>
      <w:r>
        <w:fldChar w:fldCharType="end"/>
      </w:r>
      <w:r>
        <w:t xml:space="preserve"> bulunmadığı </w:t>
      </w:r>
      <w:r>
        <w:fldChar w:fldCharType="begin"/>
      </w:r>
      <w:r>
        <w:instrText xml:space="preserve"> AutoTextList   \s NoStyle \t "OSE'ler, bir işletim sistemi Örneğinin tümü veya bir bölümü veya sanal (veya ba</w:instrText>
      </w:r>
      <w:r>
        <w:instrText xml:space="preserve">şka şekilde benzetimli) bir işletim sistemi Örneğinin tümü veya bir bölümü anlamına gelir. (Tam tanım için Sözlüğe bakın)" </w:instrText>
      </w:r>
      <w:r>
        <w:fldChar w:fldCharType="separate"/>
      </w:r>
      <w:r>
        <w:rPr>
          <w:color w:val="0563C1"/>
        </w:rPr>
        <w:t>OSE'ler</w:t>
      </w:r>
      <w:r>
        <w:fldChar w:fldCharType="end"/>
      </w:r>
      <w:r>
        <w:t>;</w:t>
      </w:r>
    </w:p>
    <w:p w:rsidR="00F80229" w:rsidRDefault="009F44C6" w:rsidP="007D7721">
      <w:pPr>
        <w:pStyle w:val="ProductList-Bullet"/>
        <w:numPr>
          <w:ilvl w:val="0"/>
          <w:numId w:val="16"/>
        </w:numPr>
      </w:pPr>
      <w:r>
        <w:t>Yalnızca ağ verisi aktarımı amacıyla işlev gören ve Windows Sunucu yazılımı çalıştırmayan, Müşterinin ağ altyapı cihazlar</w:t>
      </w:r>
      <w:r>
        <w:t>ınızın tümü;</w:t>
      </w:r>
    </w:p>
    <w:p w:rsidR="00F80229" w:rsidRDefault="009F44C6" w:rsidP="007D7721">
      <w:pPr>
        <w:pStyle w:val="ProductList-Bullet"/>
        <w:numPr>
          <w:ilvl w:val="0"/>
          <w:numId w:val="16"/>
        </w:numPr>
      </w:pP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'ler</w:t>
      </w:r>
      <w:r>
        <w:t>in Fizikselden Sanala Dönüştürülmesi veya</w:t>
      </w:r>
    </w:p>
    <w:p w:rsidR="00F80229" w:rsidRDefault="009F44C6" w:rsidP="007D7721">
      <w:pPr>
        <w:pStyle w:val="ProductList-Bullet"/>
        <w:numPr>
          <w:ilvl w:val="0"/>
          <w:numId w:val="16"/>
        </w:numPr>
      </w:pPr>
      <w:r>
        <w:t>Yalnızca sistem sıcaklığı, fan hızı, güç açma/kapatma, sistem sıfırlama veya CPU kullanılabilirliği ile ilgili donanım bileşenlerinin durumu için izlenen veya yönetilen tüm cihazlar.</w:t>
      </w:r>
    </w:p>
    <w:p w:rsidR="00F80229" w:rsidRDefault="00F80229">
      <w:pPr>
        <w:pStyle w:val="ProductList-Body"/>
      </w:pPr>
    </w:p>
    <w:p w:rsidR="00F80229" w:rsidRDefault="009F44C6">
      <w:pPr>
        <w:pStyle w:val="ProductList-ClauseHeading"/>
        <w:outlineLvl w:val="3"/>
      </w:pPr>
      <w:r>
        <w:t>Veri Kümeleri</w:t>
      </w:r>
    </w:p>
    <w:p w:rsidR="00F80229" w:rsidRDefault="009F44C6">
      <w:pPr>
        <w:pStyle w:val="ProductList-Body"/>
      </w:pPr>
      <w:r>
        <w:t xml:space="preserve">Müşteri, yazılımda yer </w:t>
      </w:r>
      <w:proofErr w:type="gramStart"/>
      <w:r>
        <w:t>alan</w:t>
      </w:r>
      <w:proofErr w:type="gramEnd"/>
      <w:r>
        <w:t xml:space="preserve"> hiçbir veri kümesini (veya bir veri kümesinin herhangi bir bölümünü) kopyalayamaz veya dağıtamaz.</w:t>
      </w:r>
    </w:p>
    <w:p w:rsidR="00F80229" w:rsidRDefault="00F80229">
      <w:pPr>
        <w:pStyle w:val="ProductList-Body"/>
        <w:jc w:val="right"/>
      </w:pPr>
    </w:p>
    <w:tbl>
      <w:tblPr>
        <w:tblStyle w:val="PURTable"/>
        <w:tblW w:w="0" w:type="dxa"/>
        <w:tblLook w:val="04A0" w:firstRow="1" w:lastRow="0" w:firstColumn="1" w:lastColumn="0" w:noHBand="0" w:noVBand="1"/>
      </w:tblPr>
      <w:tblGrid>
        <w:gridCol w:w="10800"/>
      </w:tblGrid>
      <w:tr w:rsidR="00F802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0229" w:rsidRDefault="009F44C6">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F80229" w:rsidRDefault="00F80229">
      <w:pPr>
        <w:pStyle w:val="ProductList-Body"/>
      </w:pPr>
    </w:p>
    <w:p w:rsidR="00F80229" w:rsidRDefault="009F44C6">
      <w:pPr>
        <w:pStyle w:val="ProductList-Offering2Heading"/>
        <w:outlineLvl w:val="2"/>
      </w:pPr>
      <w:bookmarkStart w:id="30" w:name="_Sec545"/>
      <w:r>
        <w:lastRenderedPageBreak/>
        <w:t xml:space="preserve">Özel </w:t>
      </w:r>
      <w:r>
        <w:t>Sunucular</w:t>
      </w:r>
      <w:bookmarkEnd w:id="30"/>
      <w:r>
        <w:fldChar w:fldCharType="begin"/>
      </w:r>
      <w:r>
        <w:instrText xml:space="preserve"> TC "</w:instrText>
      </w:r>
      <w:bookmarkStart w:id="31" w:name="_Toc449391414"/>
      <w:r>
        <w:instrText>Özel Sunucular</w:instrText>
      </w:r>
      <w:bookmarkEnd w:id="31"/>
      <w:r>
        <w:instrText>" \l 3</w:instrText>
      </w:r>
      <w:r>
        <w:fldChar w:fldCharType="end"/>
      </w:r>
    </w:p>
    <w:p w:rsidR="00F80229" w:rsidRDefault="009F44C6">
      <w:pPr>
        <w:pStyle w:val="ProductList-ClauseHeading"/>
        <w:outlineLvl w:val="3"/>
      </w:pPr>
      <w:r>
        <w:t>Sunucu Lisansları (Örnek başına)</w:t>
      </w:r>
    </w:p>
    <w:p w:rsidR="00F80229" w:rsidRDefault="009F44C6">
      <w:pPr>
        <w:pStyle w:val="ProductList-Body"/>
      </w:pPr>
      <w:r>
        <w:t xml:space="preserve">Müşteri, edindiği her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için sunucu yazılımının b</w:t>
      </w:r>
      <w:r>
        <w:t xml:space="preserve">ir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Örneğini</w:t>
      </w:r>
      <w:r>
        <w:fldChar w:fldCharType="end"/>
      </w:r>
      <w:r>
        <w:fldChar w:fldCharType="begin"/>
      </w:r>
      <w:r>
        <w:instrText xml:space="preserve"> AutoTextList   \s NoStyle \t "Lisanslı Sunucu, bir Lisans</w:instrText>
      </w:r>
      <w:r>
        <w:instrText xml:space="preserve">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üzerindeki bir </w:t>
      </w:r>
      <w:r>
        <w:fldChar w:fldCharType="begin"/>
      </w:r>
      <w:r>
        <w:instrText xml:space="preserve"> AutoTextList   \s NoStyle \t "Fiziksel OSE, doğrudan</w:instrText>
      </w:r>
      <w:r>
        <w:instrText xml:space="preserve">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w:instrText>
      </w:r>
      <w:r>
        <w:instrText xml:space="preserve">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’de çalıştırabilir.</w:t>
      </w:r>
    </w:p>
    <w:p w:rsidR="00F80229" w:rsidRDefault="009F44C6">
      <w:pPr>
        <w:pStyle w:val="ProductList-Offering2Heading"/>
        <w:outlineLvl w:val="2"/>
      </w:pPr>
      <w:bookmarkStart w:id="32" w:name="_Sec546"/>
      <w:r>
        <w:t>Geliştirici Araçları</w:t>
      </w:r>
      <w:bookmarkEnd w:id="32"/>
      <w:r>
        <w:fldChar w:fldCharType="begin"/>
      </w:r>
      <w:r>
        <w:instrText xml:space="preserve"> TC "</w:instrText>
      </w:r>
      <w:bookmarkStart w:id="33" w:name="_Toc449391415"/>
      <w:r>
        <w:instrText>Geliştirici Araçları</w:instrText>
      </w:r>
      <w:bookmarkEnd w:id="33"/>
      <w:r>
        <w:instrText>" \l 3</w:instrText>
      </w:r>
      <w:r>
        <w:fldChar w:fldCharType="end"/>
      </w:r>
    </w:p>
    <w:p w:rsidR="00F80229" w:rsidRDefault="009F44C6">
      <w:pPr>
        <w:pStyle w:val="ProductList-ClauseHeading"/>
        <w:outlineLvl w:val="3"/>
      </w:pPr>
      <w:r>
        <w:t>Kullanıcı</w:t>
      </w:r>
      <w:r>
        <w:t xml:space="preserve"> Lisansları</w:t>
      </w:r>
    </w:p>
    <w:p w:rsidR="00F80229" w:rsidRDefault="009F44C6" w:rsidP="007D7721">
      <w:pPr>
        <w:pStyle w:val="ProductList-Bullet"/>
        <w:numPr>
          <w:ilvl w:val="0"/>
          <w:numId w:val="17"/>
        </w:numPr>
      </w:pPr>
      <w:r>
        <w:t xml:space="preserve">Bir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edindiği her Kullanıcı Lisansı için yazılımın ve önceki herhangi bir sürümünün istenilen sayıda kopyasını Müşterini</w:t>
      </w:r>
      <w:r>
        <w:t xml:space="preserve">n kullanımı için ayrılmış herhangi bir cihaza yükleyebilir. </w:t>
      </w:r>
    </w:p>
    <w:p w:rsidR="00F80229" w:rsidRDefault="009F44C6" w:rsidP="007D7721">
      <w:pPr>
        <w:pStyle w:val="ProductList-Bullet"/>
        <w:numPr>
          <w:ilvl w:val="0"/>
          <w:numId w:val="17"/>
        </w:numPr>
      </w:pPr>
      <w:r>
        <w:fldChar w:fldCharType="begin"/>
      </w:r>
      <w:r>
        <w:instrText xml:space="preserve"> AutoTextList   \s NoStyle \t "Lisanslı Kullanıcı, bir Lisansın atandığı tek bir kişi anlamına gelir." </w:instrText>
      </w:r>
      <w:r>
        <w:fldChar w:fldCharType="separate"/>
      </w:r>
      <w:r>
        <w:rPr>
          <w:color w:val="0563C1"/>
        </w:rPr>
        <w:t>Lisanslı Kullanıcılar</w:t>
      </w:r>
      <w:r>
        <w:fldChar w:fldCharType="end"/>
      </w:r>
      <w:r>
        <w:t xml:space="preserve"> yazılımı değerlendirme ve Müşterinin programlarını geliştirmek, sın</w:t>
      </w:r>
      <w:r>
        <w:t>amak ve göstermek için kullanabilirler. Bu haklar, programıyla ilgili sorunları teşhis etmek üzere bir son kullanıcı ortamı için benzetim gerçekleştirmek üzere yazılımın kullanımını içerir.</w:t>
      </w:r>
    </w:p>
    <w:p w:rsidR="00F80229" w:rsidRDefault="009F44C6" w:rsidP="007D7721">
      <w:pPr>
        <w:pStyle w:val="ProductList-Bullet"/>
        <w:numPr>
          <w:ilvl w:val="0"/>
          <w:numId w:val="17"/>
        </w:numPr>
      </w:pPr>
      <w:r>
        <w:t xml:space="preserve">Yazılım, bir </w:t>
      </w:r>
      <w:r>
        <w:fldChar w:fldCharType="begin"/>
      </w:r>
      <w:r>
        <w:instrText xml:space="preserve"> AutoTextList   \s NoStyle \t "Üretim Ortamı, üretim </w:instrText>
      </w:r>
      <w:r>
        <w:instrText xml:space="preserve">iş yükü çalıştıran veya üretim verilerine erişen Fiziksel veya Sanal OSE ya da üretim iş yükleri çalıştıran veya üretim verilerine erişen bir veya daha fazla Sanal OSE barındırılan Fiziksel OSE anlamına gelir." </w:instrText>
      </w:r>
      <w:r>
        <w:fldChar w:fldCharType="separate"/>
      </w:r>
      <w:r>
        <w:rPr>
          <w:color w:val="0563C1"/>
        </w:rPr>
        <w:t>Üretim Ortamında</w:t>
      </w:r>
      <w:r>
        <w:fldChar w:fldCharType="end"/>
      </w:r>
      <w:r>
        <w:t xml:space="preserve"> kullanılmak için lisansla</w:t>
      </w:r>
      <w:r>
        <w:t xml:space="preserve">nmamıştır. </w:t>
      </w:r>
    </w:p>
    <w:p w:rsidR="00F80229" w:rsidRDefault="00F80229">
      <w:pPr>
        <w:pStyle w:val="ProductList-Body"/>
      </w:pPr>
    </w:p>
    <w:p w:rsidR="00F80229" w:rsidRDefault="009F44C6">
      <w:pPr>
        <w:pStyle w:val="ProductList-ClauseHeading"/>
        <w:outlineLvl w:val="3"/>
      </w:pPr>
      <w:r>
        <w:t>MSDN Üyelikleri için Ek Lisans Koşulları</w:t>
      </w:r>
    </w:p>
    <w:p w:rsidR="00F80229" w:rsidRDefault="009F44C6">
      <w:pPr>
        <w:pStyle w:val="ProductList-Body"/>
      </w:pPr>
      <w:r>
        <w:t xml:space="preserve">Lisans Modeli Koşullarındaki haklara ek olarak, edindiği her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Müşteri bir</w:t>
      </w:r>
      <w:r>
        <w:t xml:space="preserve"> MSDN üyeliği tahsis edebilir. MSDN üyeliklerinde, “Yazılım”, MSDN Üyelik İndirmeleri aracılığıyla Müşterinin üyelik seviyesi için kullanıma sunulan yazılım anlamına gelir. Müşterinin MSDN aboneliği ile birlikte kullanıma sunulan herhangi bir çevrimiçi hiz</w:t>
      </w:r>
      <w:r>
        <w:t xml:space="preserve">met, bir </w:t>
      </w:r>
      <w:r>
        <w:fldChar w:fldCharType="begin"/>
      </w:r>
      <w:r>
        <w:instrText xml:space="preserve"> AutoTextList   \s NoStyle \t "Üretim Ortamı, üretim iş yükü çalıştıran veya üretim verilerine erişen Fiziksel veya Sanal OSE ya da üretim iş yükleri çalıştıran veya üretim verilerine erişen bir veya daha fazla Sanal OSE barındırılan Fiziksel OSE </w:instrText>
      </w:r>
      <w:r>
        <w:instrText xml:space="preserve">anlamına gelir." </w:instrText>
      </w:r>
      <w:r>
        <w:fldChar w:fldCharType="separate"/>
      </w:r>
      <w:r>
        <w:rPr>
          <w:color w:val="0563C1"/>
        </w:rPr>
        <w:t>Üretim Ortamında</w:t>
      </w:r>
      <w:r>
        <w:fldChar w:fldCharType="end"/>
      </w:r>
      <w:r>
        <w:t xml:space="preserve"> kullanılamaz. </w:t>
      </w:r>
    </w:p>
    <w:p w:rsidR="00F80229" w:rsidRDefault="00F80229">
      <w:pPr>
        <w:pStyle w:val="ProductList-Body"/>
      </w:pPr>
    </w:p>
    <w:p w:rsidR="00F80229" w:rsidRDefault="009F44C6">
      <w:pPr>
        <w:pStyle w:val="ProductList-SubClauseHeading"/>
        <w:outlineLvl w:val="4"/>
      </w:pPr>
      <w:r>
        <w:t>Yazılımın Microsoft Azure Platform Hizmetlerinde çalıştırılması</w:t>
      </w:r>
    </w:p>
    <w:p w:rsidR="00F80229" w:rsidRDefault="009F44C6" w:rsidP="007D7721">
      <w:pPr>
        <w:pStyle w:val="ProductList-Bullet"/>
        <w:numPr>
          <w:ilvl w:val="1"/>
          <w:numId w:val="18"/>
        </w:numPr>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Yazılımı, MSDN üyeliğinin süresi boyunca Microsoft Azure Platform Hizmetlerinde çalıştırabilir. </w:t>
      </w:r>
    </w:p>
    <w:p w:rsidR="00F80229" w:rsidRDefault="009F44C6" w:rsidP="007D7721">
      <w:pPr>
        <w:pStyle w:val="ProductList-Bullet"/>
        <w:numPr>
          <w:ilvl w:val="1"/>
          <w:numId w:val="18"/>
        </w:numPr>
      </w:pPr>
      <w:r>
        <w:t>Yazılımın kullanımı, Müşterinin toplu lisans anlaşmasının hüküm ve koşullarına ve Yazılımla birlikte gelen koşullara tabi kalır.</w:t>
      </w:r>
    </w:p>
    <w:p w:rsidR="00F80229" w:rsidRDefault="009F44C6" w:rsidP="007D7721">
      <w:pPr>
        <w:pStyle w:val="ProductList-Bullet"/>
        <w:numPr>
          <w:ilvl w:val="1"/>
          <w:numId w:val="18"/>
        </w:numPr>
      </w:pPr>
      <w:r>
        <w:t>Yazılım ve Azure MSDN Dev/Te</w:t>
      </w:r>
      <w:r>
        <w:t xml:space="preserve">st tekliflerinin kullanımı için Geliştirici Araçları Lisans Modeli Koşulları geçerlidir. Ancak,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Office Professional Plus veya Syst</w:t>
      </w:r>
      <w:r>
        <w:t>em Central Virtual Machine Manager'i üretim kullanımı amacıyla Microsoft Azure Platform Hizmetleri üzerinde çalıştıramaz.</w:t>
      </w:r>
    </w:p>
    <w:p w:rsidR="00F80229" w:rsidRDefault="00F80229">
      <w:pPr>
        <w:pStyle w:val="ProductList-BodyIndented"/>
      </w:pPr>
    </w:p>
    <w:p w:rsidR="00F80229" w:rsidRDefault="009F44C6">
      <w:pPr>
        <w:pStyle w:val="ProductList-SubClauseHeading"/>
        <w:outlineLvl w:val="4"/>
      </w:pPr>
      <w:r>
        <w:t>Ek Gereksinimler</w:t>
      </w:r>
    </w:p>
    <w:p w:rsidR="00F80229" w:rsidRDefault="009F44C6">
      <w:pPr>
        <w:pStyle w:val="ProductList-BodyIndented"/>
      </w:pPr>
      <w:r>
        <w:t>Yazılımı Microsoft Azure Platform Hizmetleri üzerinde çalıştırmak için Müşteri, Microsoft hesabını MSDN üyeliğine ba</w:t>
      </w:r>
      <w:r>
        <w:t>ğlayarak MSDN üyeliğini etkinleştirmelidir.</w:t>
      </w:r>
    </w:p>
    <w:p w:rsidR="00F80229" w:rsidRDefault="00F80229">
      <w:pPr>
        <w:pStyle w:val="ProductList-BodyIndented"/>
      </w:pPr>
    </w:p>
    <w:p w:rsidR="00F80229" w:rsidRDefault="009F44C6">
      <w:pPr>
        <w:pStyle w:val="ProductList-SubClauseHeading"/>
        <w:outlineLvl w:val="4"/>
      </w:pPr>
      <w:r>
        <w:t>Kabul Testi ve Geribildirim</w:t>
      </w:r>
    </w:p>
    <w:p w:rsidR="00F80229" w:rsidRDefault="009F44C6">
      <w:pPr>
        <w:pStyle w:val="ProductList-BodyIndented"/>
      </w:pPr>
      <w:r>
        <w:t xml:space="preserve">Müşterinin son kullanıcıları, programları üzerinde </w:t>
      </w:r>
      <w:proofErr w:type="gramStart"/>
      <w:r>
        <w:t>kabul</w:t>
      </w:r>
      <w:proofErr w:type="gramEnd"/>
      <w:r>
        <w:t xml:space="preserve"> testleri yapmak veya geri bildirimde bulunmak için, Yazılıma ve Müşterinin MSDN aboneliği ile birlikte kullanıma sunulan çevri</w:t>
      </w:r>
      <w:r>
        <w:t>miçi hizmetlere erişebilirler.</w:t>
      </w:r>
    </w:p>
    <w:p w:rsidR="00F80229" w:rsidRDefault="00F80229">
      <w:pPr>
        <w:pStyle w:val="ProductList-BodyIndented"/>
      </w:pPr>
    </w:p>
    <w:p w:rsidR="00F80229" w:rsidRDefault="009F44C6">
      <w:pPr>
        <w:pStyle w:val="ProductList-SubClauseHeading"/>
        <w:outlineLvl w:val="4"/>
      </w:pPr>
      <w:r>
        <w:t>Windows Server 2012 R2 Uzak Masaüstü Hizmetleri</w:t>
      </w:r>
    </w:p>
    <w:p w:rsidR="00F80229" w:rsidRDefault="009F44C6">
      <w:pPr>
        <w:pStyle w:val="ProductList-BodyIndented"/>
      </w:pPr>
      <w:r>
        <w:t xml:space="preserve">Aynı anda 200’e </w:t>
      </w:r>
      <w:proofErr w:type="gramStart"/>
      <w:r>
        <w:t>kadar</w:t>
      </w:r>
      <w:proofErr w:type="gramEnd"/>
      <w:r>
        <w:t xml:space="preserve"> anonim kullanıcı, Müşterinin programlarının çevrimiçi gösterilerine erişmek üzere Windows Server yazılımının Uzak Masaüstü Hizmetleri özelliğini kullanabi</w:t>
      </w:r>
      <w:r>
        <w:t>lir.</w:t>
      </w:r>
    </w:p>
    <w:p w:rsidR="00F80229" w:rsidRDefault="00F80229">
      <w:pPr>
        <w:pStyle w:val="ProductList-BodyIndented"/>
      </w:pPr>
    </w:p>
    <w:p w:rsidR="00F80229" w:rsidRDefault="009F44C6">
      <w:pPr>
        <w:pStyle w:val="ProductList-SubClauseHeading"/>
        <w:outlineLvl w:val="4"/>
      </w:pPr>
      <w:r>
        <w:t>Windows Embedded Ürünü</w:t>
      </w:r>
    </w:p>
    <w:p w:rsidR="00F80229" w:rsidRDefault="009F44C6">
      <w:pPr>
        <w:pStyle w:val="ProductList-BodyIndented"/>
      </w:pPr>
      <w:r>
        <w:t>Her Windows Embedded Ürünü, kendisiyle birlikte gelen ve Microsoft’un ihlal ve kötüye kullanma taleplerine karşı savunması ile ilgili olan yükümlülüklerini de içeren koşullar kapsamında lisanslanmıştır. Bu koşullar, Müşterinin toplu lisanslama anlaşmasında</w:t>
      </w:r>
      <w:r>
        <w:t xml:space="preserve">ki ilgili koşulların yerine geçer. Her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lisanslı Windows Embedded Ürününün istediği sayıda kopyasını yükleyip kullanabilir.</w:t>
      </w:r>
    </w:p>
    <w:p w:rsidR="00F80229" w:rsidRDefault="00F80229">
      <w:pPr>
        <w:pStyle w:val="ProductList-BodyIndented"/>
        <w:jc w:val="right"/>
      </w:pPr>
    </w:p>
    <w:tbl>
      <w:tblPr>
        <w:tblStyle w:val="PURTable0"/>
        <w:tblW w:w="0" w:type="dxa"/>
        <w:tblLook w:val="04A0" w:firstRow="1" w:lastRow="0" w:firstColumn="1" w:lastColumn="0" w:noHBand="0" w:noVBand="1"/>
      </w:tblPr>
      <w:tblGrid>
        <w:gridCol w:w="10440"/>
      </w:tblGrid>
      <w:tr w:rsidR="00F802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0229" w:rsidRDefault="009F44C6">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F80229" w:rsidRDefault="00F80229">
      <w:pPr>
        <w:pStyle w:val="ProductList-BodyIndented"/>
      </w:pPr>
    </w:p>
    <w:p w:rsidR="00F80229" w:rsidRDefault="00F80229">
      <w:pPr>
        <w:sectPr w:rsidR="00F80229">
          <w:headerReference w:type="default" r:id="rId37"/>
          <w:footerReference w:type="default" r:id="rId38"/>
          <w:type w:val="continuous"/>
          <w:pgSz w:w="12240" w:h="15840" w:code="1"/>
          <w:pgMar w:top="1170" w:right="720" w:bottom="720" w:left="720" w:header="432" w:footer="288" w:gutter="0"/>
          <w:cols w:space="360"/>
        </w:sectPr>
      </w:pPr>
    </w:p>
    <w:p w:rsidR="00F80229" w:rsidRDefault="009F44C6">
      <w:pPr>
        <w:pStyle w:val="ProductList-SectionHeading"/>
        <w:pageBreakBefore/>
        <w:outlineLvl w:val="0"/>
      </w:pPr>
      <w:bookmarkStart w:id="34" w:name="_Sec547"/>
      <w:bookmarkEnd w:id="12"/>
      <w:r>
        <w:lastRenderedPageBreak/>
        <w:t>Yazılım</w:t>
      </w:r>
      <w:r>
        <w:fldChar w:fldCharType="begin"/>
      </w:r>
      <w:r>
        <w:instrText xml:space="preserve"> TC "</w:instrText>
      </w:r>
      <w:bookmarkStart w:id="35" w:name="_Toc449391416"/>
      <w:r>
        <w:instrText>Yazılım</w:instrText>
      </w:r>
      <w:bookmarkEnd w:id="35"/>
      <w:r>
        <w:instrText>" \l 1</w:instrText>
      </w:r>
      <w:r>
        <w:fldChar w:fldCharType="end"/>
      </w:r>
    </w:p>
    <w:p w:rsidR="00F80229" w:rsidRDefault="009F44C6">
      <w:pPr>
        <w:pStyle w:val="ProductList-Offering1HeadingNoBorder"/>
        <w:outlineLvl w:val="1"/>
      </w:pPr>
      <w:bookmarkStart w:id="36" w:name="_Sec857"/>
      <w:r>
        <w:t xml:space="preserve">Advanced </w:t>
      </w:r>
      <w:r>
        <w:t>Threat Analytics</w:t>
      </w:r>
      <w:bookmarkEnd w:id="36"/>
      <w:r>
        <w:fldChar w:fldCharType="begin"/>
      </w:r>
      <w:r>
        <w:instrText xml:space="preserve"> TC "</w:instrText>
      </w:r>
      <w:bookmarkStart w:id="37" w:name="_Toc449391417"/>
      <w:r>
        <w:instrText>Advanced Threat Analytics</w:instrText>
      </w:r>
      <w:bookmarkEnd w:id="37"/>
      <w:r>
        <w:instrText>" \l 2</w:instrText>
      </w:r>
      <w:r>
        <w:fldChar w:fldCharType="end"/>
      </w:r>
    </w:p>
    <w:p w:rsidR="00F80229" w:rsidRDefault="009F44C6">
      <w:pPr>
        <w:pStyle w:val="ProductList-Offering1SubSection"/>
        <w:outlineLvl w:val="2"/>
      </w:pPr>
      <w:bookmarkStart w:id="38" w:name="_Sec858"/>
      <w:r>
        <w:t>1. Program Kullanılabilirliği</w:t>
      </w:r>
      <w:bookmarkEnd w:id="38"/>
    </w:p>
    <w:tbl>
      <w:tblPr>
        <w:tblStyle w:val="PURTable"/>
        <w:tblW w:w="0" w:type="dxa"/>
        <w:tblLook w:val="04A0" w:firstRow="1" w:lastRow="0" w:firstColumn="1" w:lastColumn="0" w:noHBand="0" w:noVBand="1"/>
      </w:tblPr>
      <w:tblGrid>
        <w:gridCol w:w="4034"/>
        <w:gridCol w:w="613"/>
        <w:gridCol w:w="604"/>
        <w:gridCol w:w="612"/>
        <w:gridCol w:w="608"/>
        <w:gridCol w:w="608"/>
        <w:gridCol w:w="612"/>
        <w:gridCol w:w="615"/>
        <w:gridCol w:w="634"/>
        <w:gridCol w:w="619"/>
        <w:gridCol w:w="613"/>
        <w:gridCol w:w="612"/>
      </w:tblGrid>
      <w:tr w:rsidR="00F802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"Lisans ve Yazılım Güvenc</w:instrText>
            </w:r>
            <w:r>
              <w:instrText xml:space="preserve">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w:instrText>
            </w:r>
            <w:r>
              <w:instrText xml:space="preserve">st   \s NoStyle \t "Eğitim Çözümleri için Kayıt Anlaşması" </w:instrText>
            </w:r>
            <w:r>
              <w:fldChar w:fldCharType="separate"/>
            </w:r>
            <w:r>
              <w:rPr>
                <w:color w:val="FFFFFF"/>
              </w:rPr>
              <w:t>EES</w:t>
            </w:r>
            <w:r>
              <w:fldChar w:fldCharType="end"/>
            </w:r>
          </w:p>
        </w:tc>
      </w:tr>
      <w:tr w:rsidR="00F80229">
        <w:tc>
          <w:tcPr>
            <w:tcW w:w="4160" w:type="dxa"/>
            <w:tcBorders>
              <w:top w:val="single" w:sz="6" w:space="0" w:color="FFFFFF"/>
              <w:left w:val="none" w:sz="4" w:space="0" w:color="6E6E6E"/>
              <w:bottom w:val="dashed" w:sz="4" w:space="0" w:color="BFBFBF"/>
              <w:right w:val="none" w:sz="4" w:space="0" w:color="6E6E6E"/>
            </w:tcBorders>
          </w:tcPr>
          <w:p w:rsidR="00F80229" w:rsidRDefault="009F44C6">
            <w:pPr>
              <w:pStyle w:val="ProductList-TableBody"/>
            </w:pPr>
            <w:r>
              <w:rPr>
                <w:color w:val="000000"/>
              </w:rPr>
              <w:t>OSE başına Advanced Threat Analytics 2016 İstemci Yönetim Lisansı</w:t>
            </w:r>
            <w:r>
              <w:fldChar w:fldCharType="begin"/>
            </w:r>
            <w:r>
              <w:instrText xml:space="preserve"> XE "OSE başına Advanced Threat Analytics 2016 İstemci Yönetim Lisansı"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80229" w:rsidRDefault="009F44C6">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F80229" w:rsidRDefault="00F8022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80229" w:rsidRDefault="009F44C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80229" w:rsidRDefault="009F44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w:instrText>
            </w:r>
            <w:r>
              <w:instrText xml:space="preserve">e \t "Öğrenci Teklifi" </w:instrText>
            </w:r>
            <w:r>
              <w:fldChar w:fldCharType="separate"/>
            </w:r>
            <w:r>
              <w:rPr>
                <w:color w:val="000000"/>
              </w:rPr>
              <w:t>ST</w:t>
            </w:r>
            <w:r>
              <w:fldChar w:fldCharType="end"/>
            </w:r>
          </w:p>
        </w:tc>
      </w:tr>
      <w:tr w:rsidR="00F80229">
        <w:tc>
          <w:tcPr>
            <w:tcW w:w="4160" w:type="dxa"/>
            <w:tcBorders>
              <w:top w:val="dashed" w:sz="4" w:space="0" w:color="BFBFBF"/>
              <w:left w:val="none" w:sz="4" w:space="0" w:color="6E6E6E"/>
              <w:bottom w:val="none" w:sz="4" w:space="0" w:color="BFBFBF"/>
              <w:right w:val="none" w:sz="4" w:space="0" w:color="6E6E6E"/>
            </w:tcBorders>
          </w:tcPr>
          <w:p w:rsidR="00F80229" w:rsidRDefault="009F44C6">
            <w:pPr>
              <w:pStyle w:val="ProductList-TableBody"/>
            </w:pPr>
            <w:r>
              <w:rPr>
                <w:color w:val="000000"/>
              </w:rPr>
              <w:t>Kullanıcı başına Advanced Threat Analytics 2016 İstemci Yönetim Lisansı</w:t>
            </w:r>
            <w:r>
              <w:fldChar w:fldCharType="begin"/>
            </w:r>
            <w:r>
              <w:instrText xml:space="preserve"> XE "Kullanıcı başına Advanced Threat Analytics 2016 İstemci Yönetim Lisansı"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80229" w:rsidRDefault="009F44C6">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rsidR="00F80229" w:rsidRDefault="00F8022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80229" w:rsidRDefault="009F44C6">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F80229" w:rsidRDefault="009F44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r>
    </w:tbl>
    <w:p w:rsidR="00F80229" w:rsidRDefault="009F44C6">
      <w:pPr>
        <w:pStyle w:val="ProductList-Offering1SubSection"/>
        <w:outlineLvl w:val="2"/>
      </w:pPr>
      <w:bookmarkStart w:id="39" w:name="_Sec859"/>
      <w:r>
        <w:t>2. Ürün Şartları</w:t>
      </w:r>
      <w:bookmarkEnd w:id="39"/>
    </w:p>
    <w:tbl>
      <w:tblPr>
        <w:tblStyle w:val="PURTable"/>
        <w:tblW w:w="0" w:type="dxa"/>
        <w:tblLook w:val="04A0" w:firstRow="1" w:lastRow="0" w:firstColumn="1" w:lastColumn="0" w:noHBand="0" w:noVBand="1"/>
      </w:tblPr>
      <w:tblGrid>
        <w:gridCol w:w="3625"/>
        <w:gridCol w:w="3587"/>
        <w:gridCol w:w="3578"/>
      </w:tblGrid>
      <w:tr w:rsidR="00F802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Alt Basımlar: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r:id="rId39">
              <w:r>
                <w:rPr>
                  <w:color w:val="000000"/>
                </w:rPr>
                <w:t>Ek B</w:t>
              </w:r>
            </w:hyperlink>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Uygun Azaltma: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Uygun Adet Arttırımı: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r>
    </w:tbl>
    <w:p w:rsidR="00F80229" w:rsidRDefault="00F80229">
      <w:pPr>
        <w:pStyle w:val="ProductList-Body"/>
      </w:pPr>
    </w:p>
    <w:p w:rsidR="00F80229" w:rsidRDefault="009F44C6">
      <w:pPr>
        <w:pStyle w:val="ProductList-ClauseHeading"/>
        <w:outlineLvl w:val="3"/>
      </w:pPr>
      <w:r>
        <w:t>2.1 Ülke Kısıtlamaları</w:t>
      </w:r>
    </w:p>
    <w:p w:rsidR="00F80229" w:rsidRDefault="009F44C6">
      <w:pPr>
        <w:pStyle w:val="ProductList-Body"/>
      </w:pPr>
      <w:r>
        <w:t>Müşteri, Çin Halk Cumhuriyeti'nde kullanım veya dağıtım için Advanced Threat Analytics 2016'yı indiremez.</w:t>
      </w:r>
    </w:p>
    <w:p w:rsidR="00F80229" w:rsidRDefault="009F44C6">
      <w:pPr>
        <w:pStyle w:val="ProductList-Offering1SubSection"/>
        <w:outlineLvl w:val="2"/>
      </w:pPr>
      <w:bookmarkStart w:id="40" w:name="_Sec860"/>
      <w:r>
        <w:t>3. Kullanım Hakları</w:t>
      </w:r>
      <w:bookmarkEnd w:id="40"/>
    </w:p>
    <w:tbl>
      <w:tblPr>
        <w:tblStyle w:val="PURTable"/>
        <w:tblW w:w="0" w:type="dxa"/>
        <w:tblLook w:val="04A0" w:firstRow="1" w:lastRow="0" w:firstColumn="1" w:lastColumn="0" w:noHBand="0" w:noVBand="1"/>
      </w:tblPr>
      <w:tblGrid>
        <w:gridCol w:w="3606"/>
        <w:gridCol w:w="3605"/>
        <w:gridCol w:w="3579"/>
      </w:tblGrid>
      <w:tr w:rsidR="00F802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"Lisans Koşulları: Bir Ürünün dağıtılmasının </w:instrText>
            </w:r>
            <w:r>
              <w:instrText xml:space="preserve">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Sunucusu</w:t>
              </w:r>
            </w:hyperlink>
          </w:p>
        </w:tc>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"Ürüne Özgü Lisans Koşulları: Ürünün dağıtılmasının ve kullanılması</w:instrText>
            </w:r>
            <w:r>
              <w:instrText xml:space="preserve">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Ek Yazılımlar: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80229" w:rsidRDefault="009F44C6">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w:instrText>
            </w:r>
            <w:r>
              <w:instrText xml:space="preserve">" </w:instrText>
            </w:r>
            <w:r>
              <w:fldChar w:fldCharType="separate"/>
            </w:r>
            <w:r>
              <w:rPr>
                <w:color w:val="0563C1"/>
              </w:rPr>
              <w:t>Dâhil Edilen Teknolojiler</w:t>
            </w:r>
            <w:r>
              <w:fldChar w:fldCharType="end"/>
            </w:r>
            <w:r>
              <w:t>: Windows Yazılımı Bileşenleri</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80229" w:rsidRDefault="009F44C6">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r>
    </w:tbl>
    <w:p w:rsidR="00F80229" w:rsidRDefault="00F80229">
      <w:pPr>
        <w:pStyle w:val="ProductList-Body"/>
      </w:pPr>
    </w:p>
    <w:p w:rsidR="00F80229" w:rsidRDefault="009F44C6">
      <w:pPr>
        <w:pStyle w:val="ProductList-ClauseHeading"/>
        <w:outlineLvl w:val="3"/>
      </w:pPr>
      <w:r>
        <w:t>3.1 Yönetim Lisansı</w:t>
      </w:r>
    </w:p>
    <w:tbl>
      <w:tblPr>
        <w:tblStyle w:val="PURTable"/>
        <w:tblW w:w="0" w:type="dxa"/>
        <w:tblLook w:val="04A0" w:firstRow="1" w:lastRow="0" w:firstColumn="1" w:lastColumn="0" w:noHBand="0" w:noVBand="1"/>
      </w:tblPr>
      <w:tblGrid>
        <w:gridCol w:w="3593"/>
        <w:gridCol w:w="3605"/>
        <w:gridCol w:w="3592"/>
      </w:tblGrid>
      <w:tr w:rsidR="00F802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80229" w:rsidRDefault="009F44C6">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rsidR="00F80229" w:rsidRDefault="009F44C6">
            <w:pPr>
              <w:pStyle w:val="ProductList-TableBody"/>
            </w:pPr>
            <w:r>
              <w:t>Advanced Threat Analytics 2016 (Kullanıcı veya OSE ML)</w:t>
            </w:r>
          </w:p>
        </w:tc>
        <w:tc>
          <w:tcPr>
            <w:tcW w:w="4040" w:type="dxa"/>
            <w:tcBorders>
              <w:top w:val="single" w:sz="18" w:space="0" w:color="0072C6"/>
              <w:left w:val="none" w:sz="4" w:space="0" w:color="000000"/>
              <w:bottom w:val="single" w:sz="4" w:space="0" w:color="000000"/>
              <w:right w:val="single" w:sz="4" w:space="0" w:color="000000"/>
            </w:tcBorders>
          </w:tcPr>
          <w:p w:rsidR="00F80229" w:rsidRDefault="009F44C6">
            <w:pPr>
              <w:pStyle w:val="ProductList-TableBody"/>
            </w:pPr>
            <w:r>
              <w:t xml:space="preserve">Yönetim Lisansı Eşdeğer Lisansı (bkz. </w:t>
            </w:r>
            <w:hyperlink w:anchor="_Sec591">
              <w:r>
                <w:rPr>
                  <w:color w:val="00467F"/>
                  <w:u w:val="single"/>
                </w:rPr>
                <w:t>Ek A</w:t>
              </w:r>
            </w:hyperlink>
            <w:r>
              <w:t>)</w:t>
            </w:r>
          </w:p>
        </w:tc>
      </w:tr>
    </w:tbl>
    <w:p w:rsidR="00F80229" w:rsidRDefault="00F80229">
      <w:pPr>
        <w:pStyle w:val="ProductList-Body"/>
      </w:pPr>
    </w:p>
    <w:p w:rsidR="00F80229" w:rsidRDefault="009F44C6">
      <w:pPr>
        <w:pStyle w:val="ProductList-ClauseHeading"/>
        <w:outlineLvl w:val="3"/>
      </w:pPr>
      <w:r>
        <w:t>3.2 Yönetim Lisansı Gerektiren Kullanım</w:t>
      </w:r>
    </w:p>
    <w:p w:rsidR="00F80229" w:rsidRDefault="009F44C6">
      <w:pPr>
        <w:pStyle w:val="ProductList-Body"/>
      </w:pPr>
      <w:r>
        <w:t xml:space="preserve">Yalnızca Advanced Threat Analytics tarafından yönetilen bir Active Directory tarafından kimliği doğrulanan son kullanıcı cihazlarında yer alan veya bu cihazlar tarafından erişilen istemci </w:t>
      </w:r>
      <w:r>
        <w:fldChar w:fldCharType="begin"/>
      </w:r>
      <w:r>
        <w:instrText xml:space="preserve"> AutoTextList   \s NoStyle \t "OSE'ler, bir işletim sistemi Örneğini</w:instrText>
      </w:r>
      <w:r>
        <w:instrText xml:space="preserve">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(veya istemci </w:t>
      </w:r>
      <w:r>
        <w:fldChar w:fldCharType="begin"/>
      </w:r>
      <w:r>
        <w:instrText xml:space="preserve"> AutoTextList   \s NoStyle \t "OSE'ler, bir işletim sistemi Örneğ</w:instrText>
      </w:r>
      <w:r>
        <w:instrText xml:space="preserve">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olarak kullanılan sunucu </w:t>
      </w:r>
      <w:r>
        <w:fldChar w:fldCharType="begin"/>
      </w:r>
      <w:r>
        <w:instrText xml:space="preserve"> AutoTextList   \s NoStyle \t "OSE'ler, bir işletim</w:instrText>
      </w:r>
      <w:r>
        <w:instrText xml:space="preserve">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için </w:t>
      </w:r>
      <w:r>
        <w:fldChar w:fldCharType="begin"/>
      </w:r>
      <w:r>
        <w:instrText xml:space="preserve"> AutoTextList   \s NoStyle \t "Lisans, bir Ürünü indirme</w:instrText>
      </w:r>
      <w:r>
        <w:instrText xml:space="preserve">, kurma, ona erişme ve onu kullanma hakkı anlamına gelir." </w:instrText>
      </w:r>
      <w:r>
        <w:fldChar w:fldCharType="separate"/>
      </w:r>
      <w:r>
        <w:rPr>
          <w:color w:val="0563C1"/>
        </w:rPr>
        <w:t>Lisans</w:t>
      </w:r>
      <w:r>
        <w:fldChar w:fldCharType="end"/>
      </w:r>
      <w:r>
        <w:t xml:space="preserve"> gerekir.</w:t>
      </w:r>
    </w:p>
    <w:p w:rsidR="00F80229" w:rsidRDefault="00F80229">
      <w:pPr>
        <w:pStyle w:val="ProductList-Body"/>
      </w:pPr>
    </w:p>
    <w:p w:rsidR="00F80229" w:rsidRDefault="009F44C6">
      <w:pPr>
        <w:pStyle w:val="ProductList-ClauseHeading"/>
        <w:outlineLvl w:val="3"/>
      </w:pPr>
      <w:r>
        <w:t>3.3 GNU Daha Düşük Genel Halka Açık Lisanslı kitaplıklar</w:t>
      </w:r>
    </w:p>
    <w:p w:rsidR="00F80229" w:rsidRDefault="009F44C6">
      <w:pPr>
        <w:pStyle w:val="ProductList-Body"/>
      </w:pPr>
      <w:r>
        <w:fldChar w:fldCharType="begin"/>
      </w:r>
      <w:r>
        <w:instrText xml:space="preserve"> AutoTextList   \s NoStyle \t "Lisanslı Kullanıcı, bir Lisansın atandığı tek bir kişi anlamına gelir." </w:instrText>
      </w:r>
      <w:r>
        <w:fldChar w:fldCharType="separate"/>
      </w:r>
      <w:r>
        <w:rPr>
          <w:color w:val="0563C1"/>
        </w:rPr>
        <w:t xml:space="preserve">Lisanslı </w:t>
      </w:r>
      <w:r>
        <w:rPr>
          <w:color w:val="0563C1"/>
        </w:rPr>
        <w:t>Kullanıcı</w:t>
      </w:r>
      <w:r>
        <w:fldChar w:fldCharType="end"/>
      </w:r>
      <w:r>
        <w:t xml:space="preserve"> yalnızca yazılım tarafından dâhil edilebilen veya bağlantı kurulabilen GNU Daha Düşük Genel Halka Açık Lisans kapsamında lisanslı olan kitaplıklardaki değişikliklerde yalnızca hata ayıklamak için gereken ölçüde, Advanced Threat Analytics Serve</w:t>
      </w:r>
      <w:r>
        <w:t>r yazılımı için tersine mühendislik işlemi yapabilir, yazılımı kaynak koda dönüştürebilir veya assembler diline çevirebilir ya da başka bir şekilde Advanced Threat Analytics Server yazılımı için kaynak kodu türetme girişiminde bulunabilir.</w:t>
      </w:r>
    </w:p>
    <w:p w:rsidR="00F80229" w:rsidRDefault="009F44C6">
      <w:pPr>
        <w:pStyle w:val="ProductList-Offering1SubSection"/>
        <w:outlineLvl w:val="2"/>
      </w:pPr>
      <w:bookmarkStart w:id="41" w:name="_Sec861"/>
      <w:r>
        <w:t>4. Yazılım Güven</w:t>
      </w:r>
      <w:r>
        <w:t>cesi</w:t>
      </w:r>
      <w:bookmarkEnd w:id="41"/>
    </w:p>
    <w:tbl>
      <w:tblPr>
        <w:tblStyle w:val="PURTable"/>
        <w:tblW w:w="0" w:type="dxa"/>
        <w:tblLook w:val="04A0" w:firstRow="1" w:lastRow="0" w:firstColumn="1" w:lastColumn="0" w:noHBand="0" w:noVBand="1"/>
      </w:tblPr>
      <w:tblGrid>
        <w:gridCol w:w="3608"/>
        <w:gridCol w:w="3597"/>
        <w:gridCol w:w="3585"/>
      </w:tblGrid>
      <w:tr w:rsidR="00F802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w:instrText>
            </w:r>
            <w:r>
              <w:instrText xml:space="preserve">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Yük Devretme Hakları: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Dolaşım Hakları: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"Kendi Kendine Barındırma: Koşullu barındırma amaçlarıyla</w:instrText>
            </w:r>
            <w:r>
              <w:instrText xml:space="preserve">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r>
    </w:tbl>
    <w:p w:rsidR="00F80229" w:rsidRDefault="00F80229">
      <w:pPr>
        <w:pStyle w:val="ProductList-Body"/>
        <w:jc w:val="right"/>
      </w:pPr>
    </w:p>
    <w:p w:rsidR="00F80229" w:rsidRDefault="00F80229">
      <w:pPr>
        <w:pStyle w:val="ProductList-Body"/>
        <w:jc w:val="right"/>
      </w:pPr>
    </w:p>
    <w:tbl>
      <w:tblPr>
        <w:tblStyle w:val="PURTable"/>
        <w:tblW w:w="0" w:type="dxa"/>
        <w:tblLook w:val="04A0" w:firstRow="1" w:lastRow="0" w:firstColumn="1" w:lastColumn="0" w:noHBand="0" w:noVBand="1"/>
      </w:tblPr>
      <w:tblGrid>
        <w:gridCol w:w="10800"/>
      </w:tblGrid>
      <w:tr w:rsidR="00F802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0229" w:rsidRDefault="009F44C6">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F80229" w:rsidRDefault="00F80229">
      <w:pPr>
        <w:pStyle w:val="ProductList-Body"/>
      </w:pPr>
    </w:p>
    <w:p w:rsidR="00F80229" w:rsidRDefault="009F44C6">
      <w:pPr>
        <w:pStyle w:val="ProductList-Offering1HeadingNoBorder"/>
        <w:outlineLvl w:val="1"/>
      </w:pPr>
      <w:bookmarkStart w:id="42" w:name="_Sec592"/>
      <w:r>
        <w:t>BizTalk</w:t>
      </w:r>
      <w:bookmarkEnd w:id="42"/>
      <w:r>
        <w:fldChar w:fldCharType="begin"/>
      </w:r>
      <w:r>
        <w:instrText xml:space="preserve"> TC "</w:instrText>
      </w:r>
      <w:bookmarkStart w:id="43" w:name="_Toc449391418"/>
      <w:r>
        <w:instrText>BizTalk</w:instrText>
      </w:r>
      <w:bookmarkEnd w:id="43"/>
      <w:r>
        <w:instrText>" \l 2</w:instrText>
      </w:r>
      <w:r>
        <w:fldChar w:fldCharType="end"/>
      </w:r>
    </w:p>
    <w:p w:rsidR="00F80229" w:rsidRDefault="009F44C6">
      <w:pPr>
        <w:pStyle w:val="ProductList-Offering1SubSection"/>
        <w:outlineLvl w:val="2"/>
      </w:pPr>
      <w:bookmarkStart w:id="44" w:name="_Sec593"/>
      <w:r>
        <w:t>1. Program Kullanılabilirliği</w:t>
      </w:r>
      <w:bookmarkEnd w:id="44"/>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F802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w:instrText>
            </w:r>
            <w:r>
              <w:instrText xml:space="preserv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w:instrText>
            </w:r>
            <w:r>
              <w:instrText xml:space="preserve">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F80229">
        <w:tc>
          <w:tcPr>
            <w:tcW w:w="4160" w:type="dxa"/>
            <w:tcBorders>
              <w:top w:val="single" w:sz="6" w:space="0" w:color="FFFFFF"/>
              <w:left w:val="none" w:sz="4" w:space="0" w:color="6E6E6E"/>
              <w:bottom w:val="dashed" w:sz="4" w:space="0" w:color="BFBFBF"/>
              <w:right w:val="none" w:sz="4" w:space="0" w:color="6E6E6E"/>
            </w:tcBorders>
          </w:tcPr>
          <w:p w:rsidR="00F80229" w:rsidRDefault="009F44C6">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80229" w:rsidRDefault="009F44C6">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80229" w:rsidRDefault="009F44C6">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80229" w:rsidRDefault="009F44C6">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F80229" w:rsidRDefault="009F44C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"Uygulama Platformu Ürünü"</w:instrText>
            </w:r>
            <w:r>
              <w:instrText xml:space="preserve"> </w:instrText>
            </w:r>
            <w:r>
              <w:fldChar w:fldCharType="separate"/>
            </w:r>
            <w:r>
              <w:rPr>
                <w:color w:val="000000"/>
              </w:rPr>
              <w:t>AP</w:t>
            </w:r>
            <w:r>
              <w:fldChar w:fldCharType="end"/>
            </w:r>
            <w:r>
              <w:t>,</w:t>
            </w:r>
            <w:r>
              <w:fldChar w:fldCharType="begin"/>
            </w:r>
            <w:r>
              <w:instrText xml:space="preserve"> AutoTextList   \s NoStyle \t "Sektör Aygıtı" </w:instrText>
            </w:r>
            <w:r>
              <w:fldChar w:fldCharType="separate"/>
            </w:r>
            <w:r>
              <w:rPr>
                <w:color w:val="000000"/>
              </w:rPr>
              <w:t>ID</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F80229">
        <w:tc>
          <w:tcPr>
            <w:tcW w:w="416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pPr>
            <w:r>
              <w:rPr>
                <w:color w:val="000000"/>
              </w:rPr>
              <w:t>BizTalk Server 2013 R2 Branch IDC</w:t>
            </w:r>
            <w:r>
              <w:fldChar w:fldCharType="begin"/>
            </w:r>
            <w:r>
              <w:instrText xml:space="preserve"> XE "B</w:instrText>
            </w:r>
            <w:r>
              <w:instrText xml:space="preserve">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80229" w:rsidRDefault="009F44C6">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80229" w:rsidRDefault="00F802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80229" w:rsidRDefault="00F8022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"Sektör Aygıtı"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r>
      <w:tr w:rsidR="00F80229">
        <w:tc>
          <w:tcPr>
            <w:tcW w:w="416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pPr>
            <w:r>
              <w:rPr>
                <w:color w:val="000000"/>
              </w:rPr>
              <w:lastRenderedPageBreak/>
              <w:t>BizTalk Server 2013 R2 Geliştirici</w:t>
            </w:r>
            <w:r>
              <w:fldChar w:fldCharType="begin"/>
            </w:r>
            <w:r>
              <w:instrText xml:space="preserve"> XE "BizTalk Server 2013 R2 Geliştirici"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80229" w:rsidRDefault="009F44C6">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80229" w:rsidRDefault="00F802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80229" w:rsidRDefault="00F8022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"Sektör Aygıtı"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r>
      <w:tr w:rsidR="00F80229">
        <w:tc>
          <w:tcPr>
            <w:tcW w:w="416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80229" w:rsidRDefault="009F44C6">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80229" w:rsidRDefault="009F44C6">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80229" w:rsidRDefault="009F44C6">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80229" w:rsidRDefault="009F44C6">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"Uygulama Platformu Ürünü" </w:instrText>
            </w:r>
            <w:r>
              <w:fldChar w:fldCharType="separate"/>
            </w:r>
            <w:r>
              <w:rPr>
                <w:color w:val="000000"/>
              </w:rPr>
              <w:t>AP</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F80229">
        <w:tc>
          <w:tcPr>
            <w:tcW w:w="416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80229" w:rsidRDefault="009F44C6">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80229" w:rsidRDefault="009F44C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80229" w:rsidRDefault="009F44C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80229" w:rsidRDefault="009F44C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"Uygulama Platformu Ürünü" </w:instrText>
            </w:r>
            <w:r>
              <w:fldChar w:fldCharType="separate"/>
            </w:r>
            <w:r>
              <w:rPr>
                <w:color w:val="000000"/>
              </w:rPr>
              <w:t>AP</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w:instrText>
            </w:r>
            <w:r>
              <w:instrText xml:space="preserve">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F80229">
        <w:tc>
          <w:tcPr>
            <w:tcW w:w="4160" w:type="dxa"/>
            <w:tcBorders>
              <w:top w:val="dashed" w:sz="4" w:space="0" w:color="BFBFBF"/>
              <w:left w:val="none" w:sz="4" w:space="0" w:color="6E6E6E"/>
              <w:bottom w:val="none" w:sz="4" w:space="0" w:color="6E6E6E"/>
              <w:right w:val="none" w:sz="4" w:space="0" w:color="6E6E6E"/>
            </w:tcBorders>
          </w:tcPr>
          <w:p w:rsidR="00F80229" w:rsidRDefault="009F44C6">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80229" w:rsidRDefault="009F44C6">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80229" w:rsidRDefault="00F80229">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80229" w:rsidRDefault="00F80229">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"Sektör Aygıtı"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r>
    </w:tbl>
    <w:p w:rsidR="00F80229" w:rsidRDefault="009F44C6">
      <w:pPr>
        <w:pStyle w:val="ProductList-Offering1SubSection"/>
        <w:outlineLvl w:val="2"/>
      </w:pPr>
      <w:bookmarkStart w:id="45" w:name="_Sec594"/>
      <w:r>
        <w:t>2. Ürün Şartları</w:t>
      </w:r>
      <w:bookmarkEnd w:id="45"/>
    </w:p>
    <w:tbl>
      <w:tblPr>
        <w:tblStyle w:val="PURTable"/>
        <w:tblW w:w="0" w:type="dxa"/>
        <w:tblLook w:val="04A0" w:firstRow="1" w:lastRow="0" w:firstColumn="1" w:lastColumn="0" w:noHBand="0" w:noVBand="1"/>
      </w:tblPr>
      <w:tblGrid>
        <w:gridCol w:w="3625"/>
        <w:gridCol w:w="3587"/>
        <w:gridCol w:w="3578"/>
      </w:tblGrid>
      <w:tr w:rsidR="00F802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Alt Basımlar: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0000"/>
                </w:rPr>
                <w:t>Ek B</w:t>
              </w:r>
            </w:hyperlink>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w:t>
            </w:r>
            <w:r>
              <w:rPr>
                <w:color w:val="0563C1"/>
              </w:rPr>
              <w:t xml:space="preserve">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Uygun Azaltma: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 (</w:t>
            </w:r>
            <w:r>
              <w:t>Branch IDC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Uygun Adet Arttırımı: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r>
    </w:tbl>
    <w:p w:rsidR="00F80229" w:rsidRDefault="009F44C6">
      <w:pPr>
        <w:pStyle w:val="ProductList-Offering1SubSection"/>
        <w:outlineLvl w:val="2"/>
      </w:pPr>
      <w:bookmarkStart w:id="46" w:name="_Sec595"/>
      <w:r>
        <w:t>3. Kullanım Hakları</w:t>
      </w:r>
      <w:bookmarkEnd w:id="46"/>
    </w:p>
    <w:tbl>
      <w:tblPr>
        <w:tblStyle w:val="PURTable"/>
        <w:tblW w:w="0" w:type="dxa"/>
        <w:tblLook w:val="04A0" w:firstRow="1" w:lastRow="0" w:firstColumn="1" w:lastColumn="0" w:noHBand="0" w:noVBand="1"/>
      </w:tblPr>
      <w:tblGrid>
        <w:gridCol w:w="3604"/>
        <w:gridCol w:w="3604"/>
        <w:gridCol w:w="3582"/>
      </w:tblGrid>
      <w:tr w:rsidR="00F802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3">
              <w:r>
                <w:rPr>
                  <w:color w:val="00467F"/>
                  <w:u w:val="single"/>
                </w:rPr>
                <w:t>Çekirdek Başına</w:t>
              </w:r>
            </w:hyperlink>
            <w:r>
              <w:t xml:space="preserve"> - Tümü (Geliştirici har</w:t>
            </w:r>
            <w:r>
              <w:t xml:space="preserve">iç)# </w:t>
            </w:r>
            <w:hyperlink w:anchor="_Sec546">
              <w:r>
                <w:rPr>
                  <w:color w:val="00467F"/>
                  <w:u w:val="single"/>
                </w:rPr>
                <w:t>Geliştirici Araçları</w:t>
              </w:r>
            </w:hyperlink>
            <w:r>
              <w:t xml:space="preserve"> - Geliştirici</w:t>
            </w:r>
          </w:p>
        </w:tc>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w:instrText>
            </w:r>
            <w:r>
              <w:instrText xml:space="preserve">dildiğini belirtir." </w:instrText>
            </w:r>
            <w:r>
              <w:fldChar w:fldCharType="separate"/>
            </w:r>
            <w:r>
              <w:rPr>
                <w:color w:val="0563C1"/>
              </w:rPr>
              <w:t>Ürüne Özgü Lisans Koşulları</w:t>
            </w:r>
            <w:r>
              <w:fldChar w:fldCharType="end"/>
            </w:r>
            <w:r>
              <w:t>: Branch ve Standard</w:t>
            </w:r>
          </w:p>
        </w:tc>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w:instrText>
            </w:r>
            <w:r>
              <w:instrText xml:space="preserve">nda belirtilen yazılımlar." </w:instrText>
            </w:r>
            <w:r>
              <w:fldChar w:fldCharType="separate"/>
            </w:r>
            <w:r>
              <w:rPr>
                <w:color w:val="0563C1"/>
              </w:rPr>
              <w:t>Ek Yazılımlar</w:t>
            </w:r>
            <w:r>
              <w:fldChar w:fldCharType="end"/>
            </w:r>
            <w:r>
              <w:t>: Tüm basımlar (Geliştirici hariç)</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"Dâhil Edilen Teknolojiler: Bir Üründe yer alan d</w:instrText>
            </w:r>
            <w:r>
              <w:instrText xml:space="preserve">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Windows Yazılımı Bileşenleri ve Office web uygulamaları - Tümü (Geliştirici hariç)</w:t>
            </w:r>
          </w:p>
        </w:tc>
      </w:tr>
      <w:tr w:rsidR="00F80229">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w:instrText>
            </w:r>
            <w:r>
              <w:instrText xml:space="preserve">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r>
    </w:tbl>
    <w:p w:rsidR="00F80229" w:rsidRDefault="00F80229">
      <w:pPr>
        <w:pStyle w:val="ProductList-Body"/>
      </w:pPr>
    </w:p>
    <w:p w:rsidR="00F80229" w:rsidRDefault="009F44C6">
      <w:pPr>
        <w:pStyle w:val="ProductList-ClauseHeading"/>
        <w:outlineLvl w:val="3"/>
      </w:pPr>
      <w:r>
        <w:t xml:space="preserve">3.1 BizTalk Server 2013 R2 Branch ve </w:t>
      </w:r>
      <w:r>
        <w:t>Standard Edition</w:t>
      </w:r>
    </w:p>
    <w:p w:rsidR="00F80229" w:rsidRDefault="009F44C6">
      <w:pPr>
        <w:pStyle w:val="ProductList-Body"/>
      </w:pPr>
      <w:r>
        <w:t xml:space="preserve">Müşteri, sunucu yazılımını ağ kümesinin bir parçası olan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w:t>
      </w:r>
      <w:r>
        <w:fldChar w:fldCharType="end"/>
      </w:r>
      <w:r>
        <w:t xml:space="preserve"> veya aynı </w:t>
      </w:r>
      <w:r>
        <w:fldChar w:fldCharType="begin"/>
      </w:r>
      <w:r>
        <w:instrText xml:space="preserve"> AutoTextList   \s NoStyle \t "Sunu</w:instrText>
      </w:r>
      <w:r>
        <w:instrText xml:space="preserve">cu, sunucu yazılımlarını çalıştırabilen fiziksel bir donanım sistemi anlamına gelir." </w:instrText>
      </w:r>
      <w:r>
        <w:fldChar w:fldCharType="separate"/>
      </w:r>
      <w:r>
        <w:rPr>
          <w:color w:val="0563C1"/>
        </w:rPr>
        <w:t>Sunucudaki</w:t>
      </w:r>
      <w:r>
        <w:fldChar w:fldCharType="end"/>
      </w:r>
      <w:r>
        <w:fldChar w:fldCharType="begin"/>
      </w:r>
      <w:r>
        <w:instrText xml:space="preserve"> AutoTextList   \s NoStyle \t "OSE'ler, bir işletim sistemi Örneğinin tümü veya bir bölümü veya sanal (veya başka şekilde benzetimli) bir işletim sistemi Örn</w:instrText>
      </w:r>
      <w:r>
        <w:instrText xml:space="preserve">eğinin tümü veya bir bölümü anlamına gelir. (Tam tanım için Sözlüğe bakın)" </w:instrText>
      </w:r>
      <w:r>
        <w:fldChar w:fldCharType="separate"/>
      </w:r>
      <w:r>
        <w:rPr>
          <w:color w:val="0563C1"/>
        </w:rPr>
        <w:t>OSE’lerin</w:t>
      </w:r>
      <w:r>
        <w:fldChar w:fldCharType="end"/>
      </w:r>
      <w:r>
        <w:t xml:space="preserve"> ağ kümesinin bir parçası olan bir </w:t>
      </w:r>
      <w:r>
        <w:fldChar w:fldCharType="begin"/>
      </w:r>
      <w:r>
        <w:instrText xml:space="preserve"> AutoTextList   \s NoStyle \t "İşletim Sistemi Ortamı (OSE), bir işletim sistemi Örneğinin tümü veya bir bölümü veya sanal (veya başk</w:instrText>
      </w:r>
      <w:r>
        <w:instrText xml:space="preserve">a şekilde benzetimli) bir işletim sistemi Örneğinin tümü veya bir bölümü anlamına gelir. (Tam tanım için Sözlüğe bakın)" </w:instrText>
      </w:r>
      <w:r>
        <w:fldChar w:fldCharType="separate"/>
      </w:r>
      <w:r>
        <w:rPr>
          <w:color w:val="0563C1"/>
        </w:rPr>
        <w:t>OSE’de</w:t>
      </w:r>
      <w:r>
        <w:fldChar w:fldCharType="end"/>
      </w:r>
      <w:r>
        <w:t xml:space="preserve"> kullanamaz.</w:t>
      </w:r>
    </w:p>
    <w:p w:rsidR="00F80229" w:rsidRDefault="00F80229">
      <w:pPr>
        <w:pStyle w:val="ProductList-Body"/>
      </w:pPr>
    </w:p>
    <w:p w:rsidR="00F80229" w:rsidRDefault="009F44C6">
      <w:pPr>
        <w:pStyle w:val="ProductList-ClauseHeading"/>
        <w:outlineLvl w:val="3"/>
      </w:pPr>
      <w:r>
        <w:t>3.2 BizTalk Server 2013 R2 Branch Edition</w:t>
      </w:r>
    </w:p>
    <w:p w:rsidR="00F80229" w:rsidRDefault="009F44C6">
      <w:pPr>
        <w:pStyle w:val="ProductList-Body"/>
      </w:pPr>
      <w:r>
        <w:t>Müşteri, yalnızca dâhili ağının uç noktasında (veya kuruluşunun ucunda</w:t>
      </w:r>
      <w:r>
        <w:t xml:space="preserve">), iş etkinliklerini veya işlemlerini bu uç noktada işlenen etkinliklerle birleştirmek için </w:t>
      </w:r>
      <w:r>
        <w:fldChar w:fldCharType="begin"/>
      </w:r>
      <w:r>
        <w:instrText xml:space="preserve"> AutoTextList   \s NoStyle \t "Lisanslı Sunucu, bir Lisansın atandığı, Müşterinin kullanımı için ayrılmış tek bir Sunucu anlamına gelir. Bu tanım amacıyla, bir dona</w:instrText>
      </w:r>
      <w:r>
        <w:instrText xml:space="preserve">nım bölümü veya blade ayrı bir Sunucu olarak değerlendirilir." </w:instrText>
      </w:r>
      <w:r>
        <w:fldChar w:fldCharType="separate"/>
      </w:r>
      <w:r>
        <w:rPr>
          <w:color w:val="0563C1"/>
        </w:rPr>
        <w:t>Lisanslı Sunucularda</w:t>
      </w:r>
      <w:r>
        <w:fldChar w:fldCharType="end"/>
      </w:r>
      <w:r>
        <w:t xml:space="preserve"> yazılım </w:t>
      </w:r>
      <w:r>
        <w:fldChar w:fldCharType="begin"/>
      </w:r>
      <w:r>
        <w:instrText xml:space="preserve"> AutoTextList   \s NoStyle \t "Çalışan Örnekler, belleğe yüklenmiş ve onun için bir ya da daha fazla komutun uygulandığı bir Örnek anlamına gelir. (Tam tanım içi</w:instrText>
      </w:r>
      <w:r>
        <w:instrText xml:space="preserve">n Sözlüğe bakın)" </w:instrText>
      </w:r>
      <w:r>
        <w:fldChar w:fldCharType="separate"/>
      </w:r>
      <w:r>
        <w:rPr>
          <w:color w:val="0563C1"/>
        </w:rPr>
        <w:t>Örneklerini Çalıştırabilir</w:t>
      </w:r>
      <w:r>
        <w:fldChar w:fldCharType="end"/>
      </w:r>
      <w:r>
        <w:t xml:space="preserve">; buradaki şart, </w:t>
      </w:r>
      <w:r>
        <w:fldChar w:fldCharType="begin"/>
      </w:r>
      <w:r>
        <w:instrText xml:space="preserve"> AutoTextList   \s NoStyle \t "Lisanslı Sunucu, bir Lisansın atandığı, Müşterinin kullanımı için ayrılmış tek bir Sunucu anlamına gelir. Bu tanım amacıyla, bir donanım bölümü veya blade ayrı b</w:instrText>
      </w:r>
      <w:r>
        <w:instrText xml:space="preserve">ir Sunucu olarak değerlendirilir." </w:instrText>
      </w:r>
      <w:r>
        <w:fldChar w:fldCharType="separate"/>
      </w:r>
      <w:r>
        <w:rPr>
          <w:color w:val="0563C1"/>
        </w:rPr>
        <w:t>Lisanslı Sunucunun</w:t>
      </w:r>
      <w:r>
        <w:fldChar w:fldCharType="end"/>
      </w:r>
      <w:r>
        <w:t xml:space="preserve"> aşağıdaki durumlarda olmamasıdır:</w:t>
      </w:r>
    </w:p>
    <w:p w:rsidR="00F80229" w:rsidRDefault="009F44C6" w:rsidP="007D7721">
      <w:pPr>
        <w:pStyle w:val="ProductList-Bullet"/>
        <w:numPr>
          <w:ilvl w:val="0"/>
          <w:numId w:val="19"/>
        </w:numPr>
      </w:pPr>
      <w:r>
        <w:t>bir “hub and spoke” ağ modelinde merkezi düğüm olarak kullanılmaması,</w:t>
      </w:r>
    </w:p>
    <w:p w:rsidR="00F80229" w:rsidRDefault="009F44C6" w:rsidP="007D7721">
      <w:pPr>
        <w:pStyle w:val="ProductList-Bullet"/>
        <w:numPr>
          <w:ilvl w:val="0"/>
          <w:numId w:val="19"/>
        </w:numPr>
      </w:pPr>
      <w:r>
        <w:t>şirket çapındaki iletişimleri diğer Sunucu ya da cihazlarla merkezileştirmemesi veya</w:t>
      </w:r>
    </w:p>
    <w:p w:rsidR="00F80229" w:rsidRDefault="009F44C6" w:rsidP="007D7721">
      <w:pPr>
        <w:pStyle w:val="ProductList-Bullet"/>
        <w:numPr>
          <w:ilvl w:val="0"/>
          <w:numId w:val="19"/>
        </w:numPr>
      </w:pPr>
      <w:r>
        <w:t xml:space="preserve">bölümler, </w:t>
      </w:r>
      <w:r>
        <w:t>iş birimleri veya şube ofisleri arasında iş süreçlerinin otomatikleştirilmesi.</w:t>
      </w:r>
    </w:p>
    <w:p w:rsidR="00F80229" w:rsidRDefault="00F80229">
      <w:pPr>
        <w:pStyle w:val="ProductList-Body"/>
      </w:pPr>
    </w:p>
    <w:p w:rsidR="00F80229" w:rsidRDefault="009F44C6">
      <w:pPr>
        <w:pStyle w:val="ProductList-ClauseHeading"/>
        <w:outlineLvl w:val="3"/>
      </w:pPr>
      <w:r>
        <w:t>3.3 Ek Yazılımlar</w:t>
      </w:r>
    </w:p>
    <w:tbl>
      <w:tblPr>
        <w:tblStyle w:val="PURTable"/>
        <w:tblW w:w="0" w:type="dxa"/>
        <w:tblLook w:val="04A0" w:firstRow="1" w:lastRow="0" w:firstColumn="1" w:lastColumn="0" w:noHBand="0" w:noVBand="1"/>
      </w:tblPr>
      <w:tblGrid>
        <w:gridCol w:w="3596"/>
        <w:gridCol w:w="3622"/>
        <w:gridCol w:w="3572"/>
      </w:tblGrid>
      <w:tr w:rsidR="00F802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80229" w:rsidRDefault="009F44C6">
            <w:pPr>
              <w:pStyle w:val="ProductList-TableBody"/>
            </w:pPr>
            <w:r>
              <w:t>Yönetim ve İzleme Araçları</w:t>
            </w:r>
          </w:p>
        </w:tc>
        <w:tc>
          <w:tcPr>
            <w:tcW w:w="4040" w:type="dxa"/>
            <w:tcBorders>
              <w:top w:val="single" w:sz="18" w:space="0" w:color="0072C6"/>
              <w:left w:val="single" w:sz="4" w:space="0" w:color="000000"/>
              <w:bottom w:val="single" w:sz="4" w:space="0" w:color="000000"/>
              <w:right w:val="single" w:sz="4" w:space="0" w:color="000000"/>
            </w:tcBorders>
          </w:tcPr>
          <w:p w:rsidR="00F80229" w:rsidRDefault="009F44C6">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F80229" w:rsidRDefault="009F44C6">
            <w:pPr>
              <w:pStyle w:val="ProductList-TableBody"/>
            </w:pPr>
            <w:r>
              <w:t>BizTalk Server ile ilgili Şemalar ve Şablonlar</w:t>
            </w:r>
          </w:p>
        </w:tc>
      </w:tr>
      <w:tr w:rsidR="00F80229">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İş Etkinliğini İzleme (“BAM”) İstemcisi</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SQL Bildirim Hizmetleri için BAM Uyarı Sağlayıcı</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BAM Etkinlik API’leri ile Dinleyiciler ve Yönetim Araçları</w:t>
            </w:r>
          </w:p>
        </w:tc>
      </w:tr>
      <w:tr w:rsidR="00F80229">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İş Etkinliği Hizmetleri</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Geliştirme Araçları</w:t>
            </w:r>
          </w:p>
        </w:tc>
      </w:tr>
      <w:tr w:rsidR="00F80229">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Ana Gizli Sunucu/Enterprise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MQHelper.dll</w:t>
            </w:r>
          </w:p>
        </w:tc>
      </w:tr>
      <w:tr w:rsidR="00F80229">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SOAP Receive Adapter</w:t>
            </w:r>
          </w:p>
        </w:tc>
      </w:tr>
      <w:tr w:rsidR="00F80229">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Yazılım Geliştirme Kit(leri)</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UDDI</w:t>
            </w:r>
          </w:p>
        </w:tc>
      </w:tr>
      <w:tr w:rsidR="00F80229">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Windows Communication Foundation Adaptörleri</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Windows SharePoint Services Bağdaştırıcı Web Hizmetleri</w:t>
            </w:r>
          </w:p>
        </w:tc>
        <w:tc>
          <w:tcPr>
            <w:tcW w:w="4040" w:type="dxa"/>
            <w:tcBorders>
              <w:top w:val="single" w:sz="4" w:space="0" w:color="000000"/>
              <w:left w:val="single" w:sz="4" w:space="0" w:color="000000"/>
              <w:bottom w:val="single" w:sz="4" w:space="0" w:color="000000"/>
              <w:right w:val="single" w:sz="4" w:space="0" w:color="000000"/>
            </w:tcBorders>
          </w:tcPr>
          <w:p w:rsidR="00F80229" w:rsidRDefault="00F80229">
            <w:pPr>
              <w:pStyle w:val="ProductList-TableBody"/>
            </w:pPr>
          </w:p>
        </w:tc>
      </w:tr>
    </w:tbl>
    <w:p w:rsidR="00F80229" w:rsidRDefault="009F44C6">
      <w:pPr>
        <w:pStyle w:val="ProductList-Offering1SubSection"/>
        <w:outlineLvl w:val="2"/>
      </w:pPr>
      <w:bookmarkStart w:id="47" w:name="_Sec596"/>
      <w:r>
        <w:t>4. Yazılım Güvencesi</w:t>
      </w:r>
      <w:bookmarkEnd w:id="47"/>
    </w:p>
    <w:p w:rsidR="00F80229" w:rsidRDefault="00F80229">
      <w:pPr>
        <w:pStyle w:val="ProductList-Body"/>
      </w:pPr>
    </w:p>
    <w:tbl>
      <w:tblPr>
        <w:tblStyle w:val="PURTable"/>
        <w:tblW w:w="0" w:type="dxa"/>
        <w:tblLook w:val="04A0" w:firstRow="1" w:lastRow="0" w:firstColumn="1" w:lastColumn="0" w:noHBand="0" w:noVBand="1"/>
      </w:tblPr>
      <w:tblGrid>
        <w:gridCol w:w="3608"/>
        <w:gridCol w:w="3597"/>
        <w:gridCol w:w="3585"/>
      </w:tblGrid>
      <w:tr w:rsidR="00F802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80229" w:rsidRDefault="009F44C6">
            <w:pPr>
              <w:pStyle w:val="ProductList-TableBody"/>
            </w:pPr>
            <w:r>
              <w:fldChar w:fldCharType="begin"/>
            </w:r>
            <w:r>
              <w:instrText xml:space="preserve"> AutoTextList   \s NoS</w:instrText>
            </w:r>
            <w:r>
              <w:instrText xml:space="preserve">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w:t>
            </w:r>
            <w:r>
              <w:rPr>
                <w:color w:val="0563C1"/>
              </w:rPr>
              <w:t>nüstü Durum Kurtarma</w:t>
            </w:r>
            <w:r>
              <w:fldChar w:fldCharType="end"/>
            </w:r>
            <w:r>
              <w:t>: Tüm basımlar (Geliştirici hariç)</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Yük Devretme Hakları: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w:instrText>
            </w:r>
            <w:r>
              <w:instrText xml:space="preserve">ılar için Ek B'de Lisans Hareketliliği bölümüne bakın." </w:instrText>
            </w:r>
            <w:r>
              <w:fldChar w:fldCharType="separate"/>
            </w:r>
            <w:r>
              <w:rPr>
                <w:color w:val="0563C1"/>
              </w:rPr>
              <w:t>Lisans Hareketliliği</w:t>
            </w:r>
            <w:r>
              <w:fldChar w:fldCharType="end"/>
            </w:r>
            <w:r>
              <w:t>: Tüm basımlar (Geliştirici hariç)</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"Geçiş Hakları: Müşteri, belirtilen şekilde Ürün Girişinde veya Ürün Listesinde yayınlanan özel koşullar kapsamı</w:instrText>
            </w:r>
            <w:r>
              <w:instrText xml:space="preserve">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0">
              <w:r>
                <w:rPr>
                  <w:color w:val="00467F"/>
                  <w:u w:val="single"/>
                </w:rPr>
                <w:t>Ürün Listesi - Aralık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Dolaşım Hakları: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 xml:space="preserve">Kendi </w:t>
            </w:r>
            <w:r>
              <w:rPr>
                <w:color w:val="0563C1"/>
              </w:rPr>
              <w:t>Kendine Barındırma</w:t>
            </w:r>
            <w:r>
              <w:fldChar w:fldCharType="end"/>
            </w:r>
            <w:r>
              <w:t>: Tüm basımlar (Branch ve Geliştirici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r>
    </w:tbl>
    <w:p w:rsidR="00F80229" w:rsidRDefault="00F80229">
      <w:pPr>
        <w:pStyle w:val="ProductList-Body"/>
      </w:pPr>
    </w:p>
    <w:p w:rsidR="00F80229" w:rsidRDefault="009F44C6">
      <w:pPr>
        <w:pStyle w:val="ProductList-ClauseHeading"/>
        <w:outlineLvl w:val="3"/>
      </w:pPr>
      <w:r>
        <w:t>4.1 Biz Talk Server 2013 R2 Enterprise – Sınırsız Sanallaştırma</w:t>
      </w:r>
    </w:p>
    <w:p w:rsidR="00F80229" w:rsidRDefault="009F44C6">
      <w:pPr>
        <w:pStyle w:val="ProductList-Body"/>
      </w:pPr>
      <w:r>
        <w:t xml:space="preserve">Müşteri, istediği sayıda sunucu yazılımı </w:t>
      </w:r>
      <w:r>
        <w:fldChar w:fldCharType="begin"/>
      </w:r>
      <w:r>
        <w:instrText xml:space="preserve"> AutoTextList   \s NoStyle \t "Örnek, yazılımın kurulum veya yükleme prosedürünün</w:instrText>
      </w:r>
      <w:r>
        <w:instrText xml:space="preserve"> uygulanmasıyla veya mevcut bir Örneğin çoğaltılmasıyla oluşturulan, yazılımın bir imajı anlamına gelir." </w:instrText>
      </w:r>
      <w:r>
        <w:fldChar w:fldCharType="separate"/>
      </w:r>
      <w:r>
        <w:rPr>
          <w:color w:val="0563C1"/>
        </w:rPr>
        <w:t>Örneğini</w:t>
      </w:r>
      <w:r>
        <w:fldChar w:fldCharType="end"/>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(çekirde</w:t>
      </w:r>
      <w:r>
        <w:t xml:space="preserve">k başına) </w:t>
      </w:r>
      <w:r>
        <w:fldChar w:fldCharType="begin"/>
      </w:r>
      <w:r>
        <w:instrText xml:space="preserve"> AutoTextList   \s NoStyle \t "Lisans, bir Ürünü indirme, kurma, ona erişme ve onu kullanma hakkı anlamına gelir." </w:instrText>
      </w:r>
      <w:r>
        <w:fldChar w:fldCharType="separate"/>
      </w:r>
      <w:r>
        <w:rPr>
          <w:color w:val="0563C1"/>
        </w:rPr>
        <w:t>Lisanslarının</w:t>
      </w:r>
      <w:r>
        <w:fldChar w:fldCharType="end"/>
      </w:r>
      <w:r>
        <w:t xml:space="preserve"> tümünde tam YG kapsamına sahip olan herhangi bir </w:t>
      </w:r>
      <w:r>
        <w:fldChar w:fldCharType="begin"/>
      </w:r>
      <w:r>
        <w:instrText xml:space="preserve"> AutoTextList   \s NoStyle \t "Lisanslı Sunucu, bir Lisansın atan</w:instrText>
      </w:r>
      <w:r>
        <w:instrText xml:space="preserve">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istediği sayıda </w:t>
      </w:r>
      <w:r>
        <w:fldChar w:fldCharType="begin"/>
      </w:r>
      <w:r>
        <w:instrText xml:space="preserve"> AutoTextList   \s NoStyle \t "OSE'ler, bir işleti</w:instrText>
      </w:r>
      <w:r>
        <w:instrText xml:space="preserve">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içinde çalıştırabilir. </w:t>
      </w:r>
    </w:p>
    <w:p w:rsidR="00F80229" w:rsidRDefault="00F80229">
      <w:pPr>
        <w:pStyle w:val="ProductList-Body"/>
        <w:jc w:val="right"/>
      </w:pPr>
    </w:p>
    <w:tbl>
      <w:tblPr>
        <w:tblStyle w:val="PURTable"/>
        <w:tblW w:w="0" w:type="dxa"/>
        <w:tblLook w:val="04A0" w:firstRow="1" w:lastRow="0" w:firstColumn="1" w:lastColumn="0" w:noHBand="0" w:noVBand="1"/>
      </w:tblPr>
      <w:tblGrid>
        <w:gridCol w:w="10800"/>
      </w:tblGrid>
      <w:tr w:rsidR="00F802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0229" w:rsidRDefault="009F44C6">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F80229" w:rsidRDefault="00F80229">
      <w:pPr>
        <w:pStyle w:val="ProductList-Body"/>
      </w:pPr>
    </w:p>
    <w:p w:rsidR="00F80229" w:rsidRDefault="009F44C6">
      <w:pPr>
        <w:pStyle w:val="ProductList-Offering1HeadingNoBorder"/>
        <w:outlineLvl w:val="1"/>
      </w:pPr>
      <w:bookmarkStart w:id="48" w:name="_Sec597"/>
      <w:r>
        <w:t>CAL Paketleri</w:t>
      </w:r>
      <w:bookmarkEnd w:id="48"/>
      <w:r>
        <w:fldChar w:fldCharType="begin"/>
      </w:r>
      <w:r>
        <w:instrText xml:space="preserve"> TC "</w:instrText>
      </w:r>
      <w:bookmarkStart w:id="49" w:name="_Toc449391419"/>
      <w:r>
        <w:instrText>CAL Paketleri</w:instrText>
      </w:r>
      <w:bookmarkEnd w:id="49"/>
      <w:r>
        <w:instrText>" \l 2</w:instrText>
      </w:r>
      <w:r>
        <w:fldChar w:fldCharType="end"/>
      </w:r>
    </w:p>
    <w:p w:rsidR="00F80229" w:rsidRDefault="009F44C6">
      <w:pPr>
        <w:pStyle w:val="ProductList-Offering1SubSection"/>
        <w:outlineLvl w:val="2"/>
      </w:pPr>
      <w:bookmarkStart w:id="50" w:name="_Sec868"/>
      <w:r>
        <w:lastRenderedPageBreak/>
        <w:t>1. Program Kullanılabilirliği</w:t>
      </w:r>
      <w:bookmarkEnd w:id="50"/>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F802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"Kurumsal Anl</w:instrText>
            </w:r>
            <w:r>
              <w:instrText xml:space="preserve">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F80229">
        <w:tc>
          <w:tcPr>
            <w:tcW w:w="4160" w:type="dxa"/>
            <w:tcBorders>
              <w:top w:val="single" w:sz="6" w:space="0" w:color="FFFFFF"/>
              <w:left w:val="none" w:sz="4" w:space="0" w:color="6E6E6E"/>
              <w:bottom w:val="dashed" w:sz="4" w:space="0" w:color="BFBFBF"/>
              <w:right w:val="none" w:sz="4" w:space="0" w:color="6E6E6E"/>
            </w:tcBorders>
          </w:tcPr>
          <w:p w:rsidR="00F80229" w:rsidRDefault="009F44C6">
            <w:pPr>
              <w:pStyle w:val="ProductList-TableBody"/>
            </w:pPr>
            <w:r>
              <w:t>Core CAL Paketi</w:t>
            </w:r>
            <w:r>
              <w:fldChar w:fldCharType="begin"/>
            </w:r>
            <w:r>
              <w:instrText xml:space="preserve"> XE "Core CAL Paketi" </w:instrText>
            </w:r>
            <w:r>
              <w:fldChar w:fldCharType="end"/>
            </w:r>
            <w:r>
              <w:t xml:space="preserve"> (Cihaz ve Kullanıcı)</w:t>
            </w:r>
          </w:p>
        </w:tc>
        <w:tc>
          <w:tcPr>
            <w:tcW w:w="620" w:type="dxa"/>
            <w:tcBorders>
              <w:top w:val="single" w:sz="6" w:space="0" w:color="FFFFFF"/>
              <w:left w:val="none" w:sz="4" w:space="0" w:color="6E6E6E"/>
              <w:bottom w:val="dashed" w:sz="4" w:space="0" w:color="BFBFBF"/>
              <w:right w:val="none" w:sz="4" w:space="0" w:color="6E6E6E"/>
            </w:tcBorders>
          </w:tcPr>
          <w:p w:rsidR="00F80229" w:rsidRDefault="00F8022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80229" w:rsidRDefault="009F44C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80229" w:rsidRDefault="009F44C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80229" w:rsidRDefault="009F44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"Özelleştirilmiş Masaüstü Bilgisayar Platformu" </w:instrText>
            </w:r>
            <w:r>
              <w:fldChar w:fldCharType="separate"/>
            </w:r>
            <w:r>
              <w:rPr>
                <w:color w:val="000000"/>
              </w:rPr>
              <w:t>CP</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"Profesyonel Masaüstü Bi</w:instrText>
            </w:r>
            <w:r>
              <w:instrText xml:space="preserve">lgisayar Platformu Ürünü"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r>
              <w:t>,</w:t>
            </w:r>
            <w:r>
              <w:fldChar w:fldCharType="begin"/>
            </w:r>
            <w:r>
              <w:instrText xml:space="preserve"> AutoTextList   \s NoStyle \t "Okul Masaüstü Bilgisayar Platformu Ürünü" </w:instrText>
            </w:r>
            <w:r>
              <w:fldChar w:fldCharType="separate"/>
            </w:r>
            <w:r>
              <w:rPr>
                <w:color w:val="000000"/>
              </w:rPr>
              <w:t>SD</w:t>
            </w:r>
            <w:r>
              <w:fldChar w:fldCharType="end"/>
            </w:r>
            <w:r>
              <w:t>,</w:t>
            </w:r>
            <w:r>
              <w:fldChar w:fldCharType="begin"/>
            </w:r>
            <w:r>
              <w:instrText xml:space="preserve"> AutoTextList   \s NoStyle \t "Öğrenc</w:instrText>
            </w:r>
            <w:r>
              <w:instrText xml:space="preserve">i Teklifi" </w:instrText>
            </w:r>
            <w:r>
              <w:fldChar w:fldCharType="separate"/>
            </w:r>
            <w:r>
              <w:rPr>
                <w:color w:val="000000"/>
              </w:rPr>
              <w:t>ST</w:t>
            </w:r>
            <w:r>
              <w:fldChar w:fldCharType="end"/>
            </w:r>
          </w:p>
        </w:tc>
      </w:tr>
      <w:tr w:rsidR="00F80229">
        <w:tc>
          <w:tcPr>
            <w:tcW w:w="416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pPr>
            <w:r>
              <w:t>Office 365 için Core CAL Paketi Köprüsü</w:t>
            </w:r>
            <w:r>
              <w:fldChar w:fldCharType="begin"/>
            </w:r>
            <w:r>
              <w:instrText xml:space="preserve"> XE "Office 365 için Core CAL Paketi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F80229" w:rsidRDefault="00F802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80229" w:rsidRDefault="00F802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80229" w:rsidRDefault="00F8022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r>
      <w:tr w:rsidR="00F80229">
        <w:tc>
          <w:tcPr>
            <w:tcW w:w="416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pPr>
            <w:r>
              <w:t>Office 365 ve Microsoft Intune için Core CAL Paketi Köprüsü</w:t>
            </w:r>
            <w:r>
              <w:fldChar w:fldCharType="begin"/>
            </w:r>
            <w:r>
              <w:instrText xml:space="preserve"> XE "Office 365 ve Microsoft Intune için Core CAL Paketi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F80229" w:rsidRDefault="00F802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80229" w:rsidRDefault="00F802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80229" w:rsidRDefault="00F8022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r>
      <w:tr w:rsidR="00F80229">
        <w:tc>
          <w:tcPr>
            <w:tcW w:w="416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pPr>
            <w:r>
              <w:t xml:space="preserve">Microsoft Intune için Core CAL Paketi Köprüsü </w:t>
            </w:r>
            <w:r>
              <w:fldChar w:fldCharType="begin"/>
            </w:r>
            <w:r>
              <w:instrText xml:space="preserve"> XE "Microsoft Intune için Core CAL Paketi Köprüsü "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F80229" w:rsidRDefault="00F802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80229" w:rsidRDefault="00F802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80229" w:rsidRDefault="00F8022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r>
      <w:tr w:rsidR="00F80229">
        <w:tc>
          <w:tcPr>
            <w:tcW w:w="416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pPr>
            <w:r>
              <w:t xml:space="preserve">Enterprise Mobility Suite için Core CAL Paketi Köprüsü </w:t>
            </w:r>
            <w:r>
              <w:fldChar w:fldCharType="begin"/>
            </w:r>
            <w:r>
              <w:instrText xml:space="preserve"> XE "</w:instrText>
            </w:r>
            <w:r>
              <w:instrText xml:space="preserve">Enterprise Mobility Suite için Core CAL Paketi Köprüsü " </w:instrText>
            </w:r>
            <w:r>
              <w:fldChar w:fldCharType="end"/>
            </w:r>
            <w:r>
              <w:t>(Kullanıcı SL'si)</w:t>
            </w:r>
          </w:p>
        </w:tc>
        <w:tc>
          <w:tcPr>
            <w:tcW w:w="620" w:type="dxa"/>
            <w:tcBorders>
              <w:top w:val="dashed" w:sz="4" w:space="0" w:color="BFBFBF"/>
              <w:left w:val="none" w:sz="4" w:space="0" w:color="6E6E6E"/>
              <w:bottom w:val="dashed" w:sz="4" w:space="0" w:color="BFBFBF"/>
              <w:right w:val="none" w:sz="4" w:space="0" w:color="6E6E6E"/>
            </w:tcBorders>
          </w:tcPr>
          <w:p w:rsidR="00F80229" w:rsidRDefault="00F802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80229" w:rsidRDefault="00F802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80229" w:rsidRDefault="00F8022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r>
      <w:tr w:rsidR="00F80229">
        <w:tc>
          <w:tcPr>
            <w:tcW w:w="416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pPr>
            <w:r>
              <w:t>Kurumsal CAL Paketi</w:t>
            </w:r>
            <w:r>
              <w:fldChar w:fldCharType="begin"/>
            </w:r>
            <w:r>
              <w:instrText xml:space="preserve"> XE "</w:instrText>
            </w:r>
            <w:r>
              <w:instrText xml:space="preserve">Kurumsal CAL Paketi"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F80229" w:rsidRDefault="00F802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F80229" w:rsidRDefault="009F44C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"Özelleştirilmiş Masaüstü Bilgisayar Platformu" </w:instrText>
            </w:r>
            <w:r>
              <w:fldChar w:fldCharType="separate"/>
            </w:r>
            <w:r>
              <w:rPr>
                <w:color w:val="000000"/>
              </w:rPr>
              <w:t>CP</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"Kurumsal Masaüstü Bilgisayar Platformu Ürünü"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r>
              <w:t>,</w:t>
            </w:r>
            <w:r>
              <w:fldChar w:fldCharType="begin"/>
            </w:r>
            <w:r>
              <w:instrText xml:space="preserve"> AutoTextList   \s NoStyle \t "Okul Masaüstü Bilgisayar Platformu</w:instrText>
            </w:r>
            <w:r>
              <w:instrText xml:space="preserve"> Ürünü" </w:instrText>
            </w:r>
            <w:r>
              <w:fldChar w:fldCharType="separate"/>
            </w:r>
            <w:r>
              <w:rPr>
                <w:color w:val="000000"/>
              </w:rPr>
              <w:t>SD</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F80229">
        <w:tc>
          <w:tcPr>
            <w:tcW w:w="416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pPr>
            <w:r>
              <w:t xml:space="preserve">Office 365 için Kurumsal CAL Paketi Köprüsü </w:t>
            </w:r>
            <w:r>
              <w:fldChar w:fldCharType="begin"/>
            </w:r>
            <w:r>
              <w:instrText xml:space="preserve"> XE "Office 365 için Kurumsal CAL Paketi Köprüsü "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F80229" w:rsidRDefault="00F802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80229" w:rsidRDefault="00F802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80229" w:rsidRDefault="00F8022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r>
      <w:tr w:rsidR="00F80229">
        <w:tc>
          <w:tcPr>
            <w:tcW w:w="416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pPr>
            <w:r>
              <w:t xml:space="preserve">Office 365 için Kurumsal CAL Paketi Köprüsü YG'den Geçiş </w:t>
            </w:r>
            <w:r>
              <w:fldChar w:fldCharType="begin"/>
            </w:r>
            <w:r>
              <w:instrText xml:space="preserve"> XE "</w:instrText>
            </w:r>
            <w:r>
              <w:instrText xml:space="preserve">Office 365 için Kurumsal CAL Paketi Köprüsü YG'den Geçiş " </w:instrText>
            </w:r>
            <w:r>
              <w:fldChar w:fldCharType="end"/>
            </w:r>
            <w:r>
              <w:t>(Kullanıcı SL'si)</w:t>
            </w:r>
          </w:p>
        </w:tc>
        <w:tc>
          <w:tcPr>
            <w:tcW w:w="620" w:type="dxa"/>
            <w:tcBorders>
              <w:top w:val="dashed" w:sz="4" w:space="0" w:color="BFBFBF"/>
              <w:left w:val="none" w:sz="4" w:space="0" w:color="6E6E6E"/>
              <w:bottom w:val="dashed" w:sz="4" w:space="0" w:color="BFBFBF"/>
              <w:right w:val="none" w:sz="4" w:space="0" w:color="6E6E6E"/>
            </w:tcBorders>
          </w:tcPr>
          <w:p w:rsidR="00F80229" w:rsidRDefault="00F802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80229" w:rsidRDefault="00F802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80229" w:rsidRDefault="00F8022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r>
      <w:tr w:rsidR="00F80229">
        <w:tc>
          <w:tcPr>
            <w:tcW w:w="416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pPr>
            <w:r>
              <w:t xml:space="preserve">Office 365 ve Microsoft Intune için Kurumsal CAL Paketi Köprüsü </w:t>
            </w:r>
            <w:r>
              <w:fldChar w:fldCharType="begin"/>
            </w:r>
            <w:r>
              <w:instrText xml:space="preserve"> XE "</w:instrText>
            </w:r>
            <w:r>
              <w:instrText xml:space="preserve">Office 365 ve Microsoft Intune için Kurumsal CAL Paketi Köprüsü " </w:instrText>
            </w:r>
            <w:r>
              <w:fldChar w:fldCharType="end"/>
            </w:r>
            <w:r>
              <w:t>(Kullanıcı SL'si)</w:t>
            </w:r>
          </w:p>
        </w:tc>
        <w:tc>
          <w:tcPr>
            <w:tcW w:w="620" w:type="dxa"/>
            <w:tcBorders>
              <w:top w:val="dashed" w:sz="4" w:space="0" w:color="BFBFBF"/>
              <w:left w:val="none" w:sz="4" w:space="0" w:color="6E6E6E"/>
              <w:bottom w:val="dashed" w:sz="4" w:space="0" w:color="BFBFBF"/>
              <w:right w:val="none" w:sz="4" w:space="0" w:color="6E6E6E"/>
            </w:tcBorders>
          </w:tcPr>
          <w:p w:rsidR="00F80229" w:rsidRDefault="00F802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80229" w:rsidRDefault="00F802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80229" w:rsidRDefault="00F8022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r>
      <w:tr w:rsidR="00F80229">
        <w:tc>
          <w:tcPr>
            <w:tcW w:w="416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pPr>
            <w:r>
              <w:t xml:space="preserve">Microsoft Intune için Kurumsal CAL Paketi Köprüsü </w:t>
            </w:r>
            <w:r>
              <w:fldChar w:fldCharType="begin"/>
            </w:r>
            <w:r>
              <w:instrText xml:space="preserve"> XE "Microsoft Intune için Kurumsal CAL Paketi Köprüsü " </w:instrText>
            </w:r>
            <w:r>
              <w:fldChar w:fldCharType="end"/>
            </w:r>
            <w:r>
              <w:t>(Kullanıcı SL'si)</w:t>
            </w:r>
          </w:p>
        </w:tc>
        <w:tc>
          <w:tcPr>
            <w:tcW w:w="620" w:type="dxa"/>
            <w:tcBorders>
              <w:top w:val="dashed" w:sz="4" w:space="0" w:color="BFBFBF"/>
              <w:left w:val="none" w:sz="4" w:space="0" w:color="6E6E6E"/>
              <w:bottom w:val="dashed" w:sz="4" w:space="0" w:color="BFBFBF"/>
              <w:right w:val="none" w:sz="4" w:space="0" w:color="6E6E6E"/>
            </w:tcBorders>
          </w:tcPr>
          <w:p w:rsidR="00F80229" w:rsidRDefault="00F802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80229" w:rsidRDefault="00F802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80229" w:rsidRDefault="00F8022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r>
      <w:tr w:rsidR="00F80229">
        <w:tc>
          <w:tcPr>
            <w:tcW w:w="416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pPr>
            <w:r>
              <w:t>Enterprise Mobility Suite için Kurumsal CAL Köprüsü</w:t>
            </w:r>
            <w:r>
              <w:fldChar w:fldCharType="begin"/>
            </w:r>
            <w:r>
              <w:instrText xml:space="preserve"> XE "Enterprise Mobility Suite için Kurumsal CAL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F80229" w:rsidRDefault="00F802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80229" w:rsidRDefault="00F802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80229" w:rsidRDefault="00F8022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r>
      <w:tr w:rsidR="00F80229">
        <w:tc>
          <w:tcPr>
            <w:tcW w:w="4160" w:type="dxa"/>
            <w:tcBorders>
              <w:top w:val="dashed" w:sz="4" w:space="0" w:color="BFBFBF"/>
              <w:left w:val="none" w:sz="4" w:space="0" w:color="6E6E6E"/>
              <w:bottom w:val="none" w:sz="4" w:space="0" w:color="BFBFBF"/>
              <w:right w:val="none" w:sz="4" w:space="0" w:color="6E6E6E"/>
            </w:tcBorders>
          </w:tcPr>
          <w:p w:rsidR="00F80229" w:rsidRDefault="009F44C6">
            <w:pPr>
              <w:pStyle w:val="ProductList-TableBody"/>
            </w:pPr>
            <w:r>
              <w:t xml:space="preserve">Enterprise Mobility Suite için Kurumsal CAL Köprüsü YG'den Geçiş </w:t>
            </w:r>
            <w:r>
              <w:fldChar w:fldCharType="begin"/>
            </w:r>
            <w:r>
              <w:instrText xml:space="preserve"> XE "Enterprise Mobility Suite için Kurumsal CAL Köp</w:instrText>
            </w:r>
            <w:r>
              <w:instrText xml:space="preserve">rüsü YG'den Geçiş " </w:instrText>
            </w:r>
            <w:r>
              <w:fldChar w:fldCharType="end"/>
            </w:r>
            <w:r>
              <w:t>(Kullanıcı SL'si)</w:t>
            </w:r>
          </w:p>
        </w:tc>
        <w:tc>
          <w:tcPr>
            <w:tcW w:w="620" w:type="dxa"/>
            <w:tcBorders>
              <w:top w:val="dashed" w:sz="4" w:space="0" w:color="BFBFBF"/>
              <w:left w:val="none" w:sz="4" w:space="0" w:color="6E6E6E"/>
              <w:bottom w:val="none" w:sz="4" w:space="0" w:color="BFBFBF"/>
              <w:right w:val="none" w:sz="4" w:space="0" w:color="6E6E6E"/>
            </w:tcBorders>
          </w:tcPr>
          <w:p w:rsidR="00F80229" w:rsidRDefault="00F8022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80229" w:rsidRDefault="00F8022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80229" w:rsidRDefault="00F8022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r>
    </w:tbl>
    <w:p w:rsidR="00F80229" w:rsidRDefault="00F80229">
      <w:pPr>
        <w:pStyle w:val="ProductList-Body"/>
      </w:pPr>
    </w:p>
    <w:p w:rsidR="00F80229" w:rsidRDefault="009F44C6">
      <w:pPr>
        <w:pStyle w:val="ProductList-Offering1SubSection"/>
        <w:outlineLvl w:val="2"/>
      </w:pPr>
      <w:bookmarkStart w:id="51" w:name="_Sec599"/>
      <w:r>
        <w:t>2. Ürün Şartları</w:t>
      </w:r>
      <w:bookmarkEnd w:id="51"/>
    </w:p>
    <w:tbl>
      <w:tblPr>
        <w:tblStyle w:val="PURTable"/>
        <w:tblW w:w="0" w:type="dxa"/>
        <w:tblLook w:val="04A0" w:firstRow="1" w:lastRow="0" w:firstColumn="1" w:lastColumn="0" w:noHBand="0" w:noVBand="1"/>
      </w:tblPr>
      <w:tblGrid>
        <w:gridCol w:w="3640"/>
        <w:gridCol w:w="3580"/>
        <w:gridCol w:w="3570"/>
      </w:tblGrid>
      <w:tr w:rsidR="00F802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Alt Basımlar: Geçerli Deği</w:t>
            </w:r>
            <w:r>
              <w:rPr>
                <w:color w:val="404040"/>
              </w:rPr>
              <w:t>l</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F80229">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"Promosyonlar: Ek E – Promosyonlar'da açıklanan şekilde, Ürün için sınırlı süresinin geçerli olduğunu belirtir." </w:instrText>
            </w:r>
            <w:r>
              <w:fldChar w:fldCharType="separate"/>
            </w:r>
            <w:r>
              <w:rPr>
                <w:color w:val="0563C1"/>
              </w:rPr>
              <w:t>Promosyonlar</w:t>
            </w:r>
            <w:r>
              <w:fldChar w:fldCharType="end"/>
            </w:r>
            <w:r>
              <w:t>:</w:t>
            </w:r>
            <w:hyperlink w:anchor="_Sec572">
              <w:r>
                <w:rPr>
                  <w:color w:val="00467F"/>
                  <w:u w:val="single"/>
                </w:rPr>
                <w:t>Ek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Uygun Azalt</w:t>
            </w:r>
            <w:r>
              <w:rPr>
                <w:color w:val="404040"/>
              </w:rPr>
              <w:t>ma: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Uygun Adet Arttırımı: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 UTD İndirimi : Güncel İndirim, ilgili nitelikli Ürün Lisansına sahip olmaları durumunda anlaşmalarının ilk yılında Ürün lisansı siparişi veren Open Value Üyeliği müşterilerine sunulan bir indirimdir." </w:instrText>
            </w:r>
            <w:r>
              <w:fldChar w:fldCharType="separate"/>
            </w:r>
            <w:r>
              <w:rPr>
                <w:color w:val="0563C1"/>
              </w:rPr>
              <w:t>UTD İndirimi</w:t>
            </w:r>
            <w:r>
              <w:fldChar w:fldCharType="end"/>
            </w:r>
            <w:r>
              <w:t>: Core C</w:t>
            </w:r>
            <w:r>
              <w:t>AL veya Kurumsal CAL Paketi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r>
    </w:tbl>
    <w:p w:rsidR="00F80229" w:rsidRDefault="00F80229">
      <w:pPr>
        <w:pStyle w:val="ProductList-Body"/>
      </w:pPr>
    </w:p>
    <w:p w:rsidR="00F80229" w:rsidRDefault="009F44C6">
      <w:pPr>
        <w:pStyle w:val="ProductList-ClauseHeading"/>
        <w:outlineLvl w:val="3"/>
      </w:pPr>
      <w:r>
        <w:t>2.1 CAL Paketleri için İlgili Kullanım Haklarının Belirlenmesine ilişkin Süreç</w:t>
      </w:r>
    </w:p>
    <w:p w:rsidR="00F80229" w:rsidRDefault="009F44C6">
      <w:pPr>
        <w:pStyle w:val="ProductList-Body"/>
      </w:pPr>
      <w:r>
        <w:t>CAL Paketi Lisansı, sürümden bağımsızdır ve erişim hakları, lisansa ilişkin ilgili YG kapsamının durumuna göre belirlenir. YG kapsamında zaman at</w:t>
      </w:r>
      <w:r>
        <w:t>laması olursa, kalıcı Lisanslar kapsamındaki erişim hakları, zaman atlamasından önce geçerli olan sürümler için yürürlükte olan kullanım hakları temelinde belirlenir.</w:t>
      </w:r>
    </w:p>
    <w:p w:rsidR="00F80229" w:rsidRDefault="00F80229">
      <w:pPr>
        <w:pStyle w:val="ProductList-Body"/>
      </w:pPr>
    </w:p>
    <w:p w:rsidR="00F80229" w:rsidRDefault="009F44C6">
      <w:pPr>
        <w:pStyle w:val="ProductList-ClauseHeading"/>
        <w:outlineLvl w:val="3"/>
      </w:pPr>
      <w:r>
        <w:t>2.2 CAL Paketi Bileşenleri</w:t>
      </w:r>
    </w:p>
    <w:p w:rsidR="00F80229" w:rsidRDefault="009F44C6">
      <w:pPr>
        <w:pStyle w:val="ProductList-Body"/>
      </w:pPr>
      <w:r>
        <w:t>Core CAL Paketinin ve Kurumsal CAL Paketinin geçerli bileşenl</w:t>
      </w:r>
      <w:r>
        <w:t xml:space="preserve">eri için </w:t>
      </w:r>
      <w:hyperlink w:anchor="_Sec591">
        <w:r>
          <w:rPr>
            <w:color w:val="00467F"/>
            <w:u w:val="single"/>
          </w:rPr>
          <w:t>Ek A</w:t>
        </w:r>
      </w:hyperlink>
      <w:r>
        <w:t>, CAL/Yönetim Lisansı Eşdeğer Lisansları grafiğine bakın.</w:t>
      </w:r>
    </w:p>
    <w:p w:rsidR="00F80229" w:rsidRDefault="00F80229">
      <w:pPr>
        <w:pStyle w:val="ProductList-Body"/>
      </w:pPr>
    </w:p>
    <w:p w:rsidR="00F80229" w:rsidRDefault="009F44C6">
      <w:pPr>
        <w:pStyle w:val="ProductList-ClauseHeading"/>
        <w:outlineLvl w:val="3"/>
      </w:pPr>
      <w:r>
        <w:t>2.3 Kurumsal CAL Paketine dâhil Çevrimiçi Hizmetler</w:t>
      </w:r>
    </w:p>
    <w:p w:rsidR="00F80229" w:rsidRDefault="009F44C6">
      <w:pPr>
        <w:pStyle w:val="ProductList-Body"/>
      </w:pPr>
      <w:r>
        <w:t>Etkin YG kapsamına sahip Kurumsal CAL Paketi, Exchange Online Archiving for Exchange Server</w:t>
      </w:r>
      <w:r>
        <w:fldChar w:fldCharType="begin"/>
      </w:r>
      <w:r>
        <w:instrText xml:space="preserve"> XE "</w:instrText>
      </w:r>
      <w:r>
        <w:instrText xml:space="preserve">Exchange Online Archiving for Exchange Server" </w:instrText>
      </w:r>
      <w:r>
        <w:fldChar w:fldCharType="end"/>
      </w:r>
      <w:r>
        <w:t>, Veri Kaybı Önleme ve Exchange Online Protection</w:t>
      </w:r>
      <w:r>
        <w:fldChar w:fldCharType="begin"/>
      </w:r>
      <w:r>
        <w:instrText xml:space="preserve"> XE "Exchange Online Protection" </w:instrText>
      </w:r>
      <w:r>
        <w:fldChar w:fldCharType="end"/>
      </w:r>
      <w:r>
        <w:t xml:space="preserve"> haklarını da kapsar. Ekim 2010 tarihinden önce yapılmış Microsoft İş Anlaşmaları ve Temmuz 2011 tarihinden önce yapılmış K</w:t>
      </w:r>
      <w:r>
        <w:t xml:space="preserve">ayıt Anlaşmaları kapsamındaki müşteriler için, Kurumsal CAL Paketine dâhil Çevrimiçi Hizmetlerin satın alınması ve kullanılması, </w:t>
      </w:r>
      <w:hyperlink r:id="rId41">
        <w:r>
          <w:rPr>
            <w:color w:val="00467F"/>
            <w:u w:val="single"/>
          </w:rPr>
          <w:t>http://go.microsoft.com/?linkid=9839207</w:t>
        </w:r>
      </w:hyperlink>
      <w:r>
        <w:t xml:space="preserve"> adresindeki Haziran 2015 Ürü</w:t>
      </w:r>
      <w:r>
        <w:t>n Listesinde yer alan Ek A – Program Anlaşması Ek Koşullarındaki Yazılım - Eski Anlaşmalarla birlikte kullanılan Çevrimiçi Hizmetler için Ek Koşullara tabidir.</w:t>
      </w:r>
    </w:p>
    <w:p w:rsidR="00F80229" w:rsidRDefault="00F80229">
      <w:pPr>
        <w:pStyle w:val="ProductList-Body"/>
      </w:pPr>
    </w:p>
    <w:p w:rsidR="00F80229" w:rsidRDefault="009F44C6">
      <w:pPr>
        <w:pStyle w:val="ProductList-ClauseHeading"/>
        <w:outlineLvl w:val="3"/>
      </w:pPr>
      <w:r>
        <w:t>2.4 O365, O365 ve Intune ile Intune için Core CAL Paketi Köprüsü</w:t>
      </w:r>
    </w:p>
    <w:p w:rsidR="00F80229" w:rsidRDefault="009F44C6">
      <w:pPr>
        <w:pStyle w:val="ProductList-SubClauseHeading"/>
        <w:outlineLvl w:val="4"/>
      </w:pPr>
      <w:r>
        <w:t>2.4.1 CAL Paketi Köprüleri Ger</w:t>
      </w:r>
      <w:r>
        <w:t>eksinimleri</w:t>
      </w:r>
    </w:p>
    <w:p w:rsidR="00F80229" w:rsidRDefault="009F44C6">
      <w:pPr>
        <w:pStyle w:val="ProductList-BodyIndented"/>
      </w:pPr>
      <w:r>
        <w:t>CAL Paketini, kendisine denk bir yazılım ve Çevrimiçi Hizmet kombinasyonu ile değiştirirken CAL Paketi Köprüsü gerekebilir. CAL Paketi Köprüsü gerektiğinde, CAL Paketi Köprüsü Kullanıcı SL'lerinin sayısı ile Çevrimiçi Hizmet Kullanıcı SL'lerini</w:t>
      </w:r>
      <w:r>
        <w:t>n sayısı aynı olmalıdır.</w:t>
      </w:r>
    </w:p>
    <w:p w:rsidR="00F80229" w:rsidRDefault="00F80229">
      <w:pPr>
        <w:pStyle w:val="ProductList-BodyIndented"/>
      </w:pPr>
    </w:p>
    <w:p w:rsidR="00F80229" w:rsidRDefault="009F44C6">
      <w:pPr>
        <w:pStyle w:val="ProductList-BodyIndented"/>
      </w:pPr>
      <w:r>
        <w:t>CAL Paketi Köprüsü, bir Kurumsal Üründür ve ya söz konusu CAL Paketi Köprüsünün ya da buna ait üst CAL Paketinin Şirket Çapındaki gereksinimini karşılamak için nitelikli Çevrimiçi Hizmetle bağlantılı olarak lisanslanabilir.</w:t>
      </w:r>
    </w:p>
    <w:tbl>
      <w:tblPr>
        <w:tblStyle w:val="PURTable0"/>
        <w:tblW w:w="0" w:type="dxa"/>
        <w:tblLook w:val="04A0" w:firstRow="1" w:lastRow="0" w:firstColumn="1" w:lastColumn="0" w:noHBand="0" w:noVBand="1"/>
      </w:tblPr>
      <w:tblGrid>
        <w:gridCol w:w="3480"/>
        <w:gridCol w:w="3470"/>
        <w:gridCol w:w="3480"/>
      </w:tblGrid>
      <w:tr w:rsidR="00F802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80229" w:rsidRDefault="009F44C6">
            <w:pPr>
              <w:pStyle w:val="ProductList-TableBody"/>
            </w:pPr>
            <w:r>
              <w:rPr>
                <w:color w:val="FFFFFF"/>
              </w:rPr>
              <w:t>CAL Pa</w:t>
            </w:r>
            <w:r>
              <w:rPr>
                <w:color w:val="FFFFFF"/>
              </w:rPr>
              <w:t>keti Köprüsü</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80229" w:rsidRDefault="009F44C6">
            <w:pPr>
              <w:pStyle w:val="ProductList-TableBody"/>
            </w:pPr>
            <w:r>
              <w:rPr>
                <w:color w:val="FFFFFF"/>
              </w:rPr>
              <w:t>Üst CAL Paketi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80229" w:rsidRDefault="009F44C6">
            <w:pPr>
              <w:pStyle w:val="ProductList-TableBody"/>
            </w:pPr>
            <w:r>
              <w:rPr>
                <w:color w:val="FFFFFF"/>
              </w:rPr>
              <w:t>Nitelikli Çevrimiçi Hizmetler</w:t>
            </w:r>
          </w:p>
        </w:tc>
      </w:tr>
      <w:tr w:rsidR="00F80229">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Office 365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Office 365 Kurumsal E1</w:t>
            </w:r>
            <w:r>
              <w:fldChar w:fldCharType="begin"/>
            </w:r>
            <w:r>
              <w:instrText xml:space="preserve"> XE "Office 365 Kurumsal E1" </w:instrText>
            </w:r>
            <w:r>
              <w:fldChar w:fldCharType="end"/>
            </w:r>
            <w:r>
              <w:t xml:space="preserve"> veya Office 365 Kurumsal E3</w:t>
            </w:r>
            <w:r>
              <w:fldChar w:fldCharType="begin"/>
            </w:r>
            <w:r>
              <w:instrText xml:space="preserve"> XE "Office 365 Kurumsal E3" </w:instrText>
            </w:r>
            <w:r>
              <w:fldChar w:fldCharType="end"/>
            </w:r>
            <w:r>
              <w:t xml:space="preserve"> veya Office 365 Kurumsal </w:t>
            </w:r>
            <w:r>
              <w:fldChar w:fldCharType="begin"/>
            </w:r>
            <w:r>
              <w:instrText xml:space="preserve"> XE "Office 365 Kurumsal " </w:instrText>
            </w:r>
            <w:r>
              <w:fldChar w:fldCharType="end"/>
            </w:r>
            <w:r>
              <w:t>E4</w:t>
            </w:r>
          </w:p>
        </w:tc>
      </w:tr>
      <w:tr w:rsidR="00F80229">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Office 365 ve Microsoft Intune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Office 365 Kurumsal E1 ve Microsoft Intune</w:t>
            </w:r>
            <w:r>
              <w:fldChar w:fldCharType="begin"/>
            </w:r>
            <w:r>
              <w:instrText xml:space="preserve"> XE "Office 365 Kurumsal E1 ve Microsoft Intune" </w:instrText>
            </w:r>
            <w:r>
              <w:fldChar w:fldCharType="end"/>
            </w:r>
            <w:r>
              <w:t xml:space="preserve"> veya</w:t>
            </w:r>
          </w:p>
          <w:p w:rsidR="00F80229" w:rsidRDefault="009F44C6">
            <w:pPr>
              <w:pStyle w:val="ProductList-TableBody"/>
            </w:pPr>
            <w:r>
              <w:t>Office 365 Kurumsal E3 ve Microsoft Intune</w:t>
            </w:r>
            <w:r>
              <w:fldChar w:fldCharType="begin"/>
            </w:r>
            <w:r>
              <w:instrText xml:space="preserve"> XE "</w:instrText>
            </w:r>
            <w:r>
              <w:instrText xml:space="preserve">Office 365 Kurumsal E3 ve Microsoft Intune" </w:instrText>
            </w:r>
            <w:r>
              <w:fldChar w:fldCharType="end"/>
            </w:r>
            <w:r>
              <w:t xml:space="preserve"> veya</w:t>
            </w:r>
          </w:p>
          <w:p w:rsidR="00F80229" w:rsidRDefault="009F44C6">
            <w:pPr>
              <w:pStyle w:val="ProductList-TableBody"/>
            </w:pPr>
            <w:r>
              <w:t>Office 365 Kurumsal E4 ve Microsoft Intune</w:t>
            </w:r>
            <w:r>
              <w:fldChar w:fldCharType="begin"/>
            </w:r>
            <w:r>
              <w:instrText xml:space="preserve"> XE "Office 365 Kurumsal E4 ve Microsoft Intune" </w:instrText>
            </w:r>
            <w:r>
              <w:fldChar w:fldCharType="end"/>
            </w:r>
          </w:p>
        </w:tc>
      </w:tr>
      <w:tr w:rsidR="00F80229">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Microsoft Intune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Microsoft Intune</w:t>
            </w:r>
            <w:r>
              <w:fldChar w:fldCharType="begin"/>
            </w:r>
            <w:r>
              <w:instrText xml:space="preserve"> XE "Microsoft Intune" </w:instrText>
            </w:r>
            <w:r>
              <w:fldChar w:fldCharType="end"/>
            </w:r>
          </w:p>
        </w:tc>
      </w:tr>
      <w:tr w:rsidR="00F80229">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lastRenderedPageBreak/>
              <w:t>Ente</w:t>
            </w:r>
            <w:r>
              <w:t>rprise Mobility Suite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Enterprise Mobility Suite</w:t>
            </w:r>
            <w:r>
              <w:fldChar w:fldCharType="begin"/>
            </w:r>
            <w:r>
              <w:instrText xml:space="preserve"> XE "Enterprise Mobility Suite" </w:instrText>
            </w:r>
            <w:r>
              <w:fldChar w:fldCharType="end"/>
            </w:r>
          </w:p>
        </w:tc>
      </w:tr>
      <w:tr w:rsidR="00F80229">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Office 365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Office 365 Kurumsal E3</w:t>
            </w:r>
            <w:r>
              <w:fldChar w:fldCharType="begin"/>
            </w:r>
            <w:r>
              <w:instrText xml:space="preserve"> XE "Office 365 Kurumsal E3" </w:instrText>
            </w:r>
            <w:r>
              <w:fldChar w:fldCharType="end"/>
            </w:r>
            <w:r>
              <w:t xml:space="preserve"> veya</w:t>
            </w:r>
          </w:p>
          <w:p w:rsidR="00F80229" w:rsidRDefault="009F44C6">
            <w:pPr>
              <w:pStyle w:val="ProductList-TableBody"/>
            </w:pPr>
            <w:r>
              <w:t>Off</w:t>
            </w:r>
            <w:r>
              <w:t>ice 365 Kurumsal E4</w:t>
            </w:r>
            <w:r>
              <w:fldChar w:fldCharType="begin"/>
            </w:r>
            <w:r>
              <w:instrText xml:space="preserve"> XE "Office 365 Kurumsal E4" </w:instrText>
            </w:r>
            <w:r>
              <w:fldChar w:fldCharType="end"/>
            </w:r>
          </w:p>
        </w:tc>
      </w:tr>
      <w:tr w:rsidR="00F80229">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Office 365 ve Microsoft Intune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Office 365 Kurumsal E3 ve Microsoft Intune</w:t>
            </w:r>
            <w:r>
              <w:fldChar w:fldCharType="begin"/>
            </w:r>
            <w:r>
              <w:instrText xml:space="preserve"> XE "Office 365 Kurumsal E3 ve Microsoft Intune" </w:instrText>
            </w:r>
            <w:r>
              <w:fldChar w:fldCharType="end"/>
            </w:r>
            <w:r>
              <w:t xml:space="preserve"> veya</w:t>
            </w:r>
          </w:p>
          <w:p w:rsidR="00F80229" w:rsidRDefault="009F44C6">
            <w:pPr>
              <w:pStyle w:val="ProductList-TableBody"/>
            </w:pPr>
            <w:r>
              <w:t>Office 365 Kurumsal E</w:t>
            </w:r>
            <w:r>
              <w:t>4 ve Microsoft Intune</w:t>
            </w:r>
            <w:r>
              <w:fldChar w:fldCharType="begin"/>
            </w:r>
            <w:r>
              <w:instrText xml:space="preserve"> XE "Office 365 Kurumsal E4 ve Microsoft Intune" </w:instrText>
            </w:r>
            <w:r>
              <w:fldChar w:fldCharType="end"/>
            </w:r>
          </w:p>
        </w:tc>
      </w:tr>
      <w:tr w:rsidR="00F80229">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Microsoft Intune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Microsoft Intune</w:t>
            </w:r>
            <w:r>
              <w:fldChar w:fldCharType="begin"/>
            </w:r>
            <w:r>
              <w:instrText xml:space="preserve"> XE "Microsoft Intune" </w:instrText>
            </w:r>
            <w:r>
              <w:fldChar w:fldCharType="end"/>
            </w:r>
          </w:p>
        </w:tc>
      </w:tr>
      <w:tr w:rsidR="00F80229">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Enterprise Mobility Suite için Kurumsal CAL Paketi*</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Enterprise Mobility Suite</w:t>
            </w:r>
            <w:r>
              <w:fldChar w:fldCharType="begin"/>
            </w:r>
            <w:r>
              <w:instrText xml:space="preserve"> XE "Enterprise Mobility Suite" </w:instrText>
            </w:r>
            <w:r>
              <w:fldChar w:fldCharType="end"/>
            </w:r>
          </w:p>
        </w:tc>
      </w:tr>
    </w:tbl>
    <w:p w:rsidR="00F80229" w:rsidRDefault="009F44C6">
      <w:pPr>
        <w:pStyle w:val="ProductList-BodyIndented"/>
      </w:pPr>
      <w:r>
        <w:rPr>
          <w:i/>
        </w:rPr>
        <w:t xml:space="preserve">*YG Kullanıcı SL'lerinden CAL Paketi Köprüsü, eşdeğer Üst CAL Paketi için etkin YG ile tamamen ödenmiş, kalıcı Lisanslar gerektirir. Üyelik Lisansının, YG Kullanıcı SL'sinden </w:t>
      </w:r>
      <w:r>
        <w:rPr>
          <w:i/>
        </w:rPr>
        <w:t>Geçiş satın alınmadan en az üç yıl önce satın alınmış olması durumunda, Ürünlerin Üyelik Lisanslarının yerine, CAL Paketi Köprüsü YG Kullanıcı SL'sinden Geçiş de satın alınabilir.</w:t>
      </w:r>
    </w:p>
    <w:p w:rsidR="00F80229" w:rsidRDefault="00F80229">
      <w:pPr>
        <w:pStyle w:val="ProductList-BodyIndented"/>
      </w:pPr>
    </w:p>
    <w:p w:rsidR="00F80229" w:rsidRDefault="009F44C6">
      <w:pPr>
        <w:pStyle w:val="ProductList-SubClauseHeading"/>
        <w:outlineLvl w:val="4"/>
      </w:pPr>
      <w:r>
        <w:t>2.4.2 Yalnızca Öğrenci CAL'leri (Akademik Open Lisansı ve Akademik Seçim)</w:t>
      </w:r>
    </w:p>
    <w:p w:rsidR="00F80229" w:rsidRDefault="009F44C6">
      <w:pPr>
        <w:pStyle w:val="ProductList-BodyIndented"/>
      </w:pPr>
      <w:r>
        <w:t>Y</w:t>
      </w:r>
      <w:r>
        <w:t>alnızca Öğrenci CAL'leri, öğrencinin sahip olduğu kişisel bilgisayarların veya kurumun sahip olduğu kişisel bilgisayarların tek bir öğrenciye lisanslanmasıyla sınırlıdır ve laboratuvarlarda veya sınıflarda kullanım için değildir.</w:t>
      </w:r>
    </w:p>
    <w:p w:rsidR="00F80229" w:rsidRDefault="009F44C6">
      <w:pPr>
        <w:pStyle w:val="ProductList-Offering1SubSection"/>
        <w:outlineLvl w:val="2"/>
      </w:pPr>
      <w:bookmarkStart w:id="52" w:name="_Sec600"/>
      <w:r>
        <w:t>3. Kullanım Hakları</w:t>
      </w:r>
      <w:bookmarkEnd w:id="52"/>
    </w:p>
    <w:tbl>
      <w:tblPr>
        <w:tblStyle w:val="PURTable"/>
        <w:tblW w:w="0" w:type="dxa"/>
        <w:tblLook w:val="04A0" w:firstRow="1" w:lastRow="0" w:firstColumn="1" w:lastColumn="0" w:noHBand="0" w:noVBand="1"/>
      </w:tblPr>
      <w:tblGrid>
        <w:gridCol w:w="3606"/>
        <w:gridCol w:w="3605"/>
        <w:gridCol w:w="3579"/>
      </w:tblGrid>
      <w:tr w:rsidR="00F802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w:instrText>
            </w:r>
            <w:r>
              <w:instrText xml:space="preserve">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r>
              <w:t xml:space="preserve">, </w:t>
            </w:r>
            <w:hyperlink w:anchor="_Sec541">
              <w:r>
                <w:rPr>
                  <w:color w:val="00467F"/>
                  <w:u w:val="single"/>
                </w:rPr>
                <w:t>İşlemci/CAL</w:t>
              </w:r>
            </w:hyperlink>
            <w:r>
              <w:t xml:space="preserve">, </w:t>
            </w:r>
            <w:hyperlink w:anchor="_Sec544">
              <w:r>
                <w:rPr>
                  <w:color w:val="00467F"/>
                  <w:u w:val="single"/>
                </w:rPr>
                <w:t>Yönetim Sunucusu</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Ürüne Özgü Lisans Koşulları: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Ek Yazılımlar: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Dâhil Edilen Teknolojiler: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r>
    </w:tbl>
    <w:p w:rsidR="00F80229" w:rsidRDefault="009F44C6">
      <w:pPr>
        <w:pStyle w:val="ProductList-Offering1SubSection"/>
        <w:outlineLvl w:val="2"/>
      </w:pPr>
      <w:bookmarkStart w:id="53" w:name="_Sec601"/>
      <w:r>
        <w:t>4. Yazılım Güvencesi</w:t>
      </w:r>
      <w:bookmarkEnd w:id="53"/>
    </w:p>
    <w:tbl>
      <w:tblPr>
        <w:tblStyle w:val="PURTable"/>
        <w:tblW w:w="0" w:type="dxa"/>
        <w:tblLook w:val="04A0" w:firstRow="1" w:lastRow="0" w:firstColumn="1" w:lastColumn="0" w:noHBand="0" w:noVBand="1"/>
      </w:tblPr>
      <w:tblGrid>
        <w:gridCol w:w="3608"/>
        <w:gridCol w:w="3597"/>
        <w:gridCol w:w="3585"/>
      </w:tblGrid>
      <w:tr w:rsidR="00F802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"YG Avantajları: Ek B - Yazılım Güvencesinde listelenen şekilde, Ürün Havuzu için geniş çapta geçerli olan YG Avantajlarının belirlen</w:instrText>
            </w:r>
            <w:r>
              <w:instrText xml:space="preserve">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Yük Devretme Hakları: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w:t>
            </w:r>
            <w:r>
              <w:rPr>
                <w:color w:val="0563C1"/>
              </w:rPr>
              <w:t>kları</w:t>
            </w:r>
            <w:r>
              <w:fldChar w:fldCharType="end"/>
            </w:r>
            <w:r>
              <w:t xml:space="preserve">: </w:t>
            </w:r>
            <w:hyperlink r:id="rId42">
              <w:r>
                <w:rPr>
                  <w:color w:val="00467F"/>
                  <w:u w:val="single"/>
                </w:rPr>
                <w:t>Ürün Listesi - Mart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Dolaşım Hakları: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r>
    </w:tbl>
    <w:p w:rsidR="00F80229" w:rsidRDefault="00F80229">
      <w:pPr>
        <w:pStyle w:val="ProductList-Body"/>
        <w:jc w:val="right"/>
      </w:pPr>
    </w:p>
    <w:p w:rsidR="00F80229" w:rsidRDefault="009F44C6">
      <w:pPr>
        <w:pStyle w:val="ProductList-ClauseHeading"/>
        <w:outlineLvl w:val="3"/>
      </w:pPr>
      <w:r>
        <w:t>4.</w:t>
      </w:r>
      <w:r>
        <w:t>1 Enterprise Cloud Suite Müşterilerinin Genişletilmiş Kullanım Hakları</w:t>
      </w:r>
    </w:p>
    <w:p w:rsidR="00F80229" w:rsidRDefault="009F44C6">
      <w:pPr>
        <w:pStyle w:val="ProductList-Body"/>
      </w:pPr>
      <w:r>
        <w:t>Hak kazanan müşteriler için, Enterprise Cloud Suite veya Office 365 ve Enterprise Mobility Suite kombinasyonu, Exchange Server için Exchange Online Archiving bileşen hizmetine erişim ha</w:t>
      </w:r>
      <w:r>
        <w:t>kları sağlar. “Hak Kazanan Müşteriler” 30 Kasım 2014 tarihi itibariyle Kurumsal CAL Paketi için etkin Yazılım Güvencesi kapsamına sahip Kurumsal Kayıt Anlaşması veya Kurumsal Üyelik Kayıt Anlaşması müşterileridir.</w:t>
      </w:r>
    </w:p>
    <w:p w:rsidR="00F80229" w:rsidRDefault="00F80229">
      <w:pPr>
        <w:pStyle w:val="ProductList-Body"/>
      </w:pPr>
    </w:p>
    <w:p w:rsidR="00F80229" w:rsidRDefault="009F44C6">
      <w:pPr>
        <w:pStyle w:val="ProductList-Body"/>
      </w:pPr>
      <w:r>
        <w:t>Enterprise Cloud Suite veya Office 365 ve</w:t>
      </w:r>
      <w:r>
        <w:t xml:space="preserve"> Enterprise Mobility Suite kombinasyonu için lisanslanmış Nitelikli Müşteriler, Kurumsal CAL Paketinin sağlamış olduğu Exchange Server için Exchange Online Archiving erişiminin aynısına sahiptir.</w:t>
      </w:r>
    </w:p>
    <w:p w:rsidR="00F80229" w:rsidRDefault="00F80229">
      <w:pPr>
        <w:pStyle w:val="ProductList-Body"/>
        <w:jc w:val="right"/>
      </w:pPr>
    </w:p>
    <w:tbl>
      <w:tblPr>
        <w:tblStyle w:val="PURTable"/>
        <w:tblW w:w="0" w:type="dxa"/>
        <w:tblLook w:val="04A0" w:firstRow="1" w:lastRow="0" w:firstColumn="1" w:lastColumn="0" w:noHBand="0" w:noVBand="1"/>
      </w:tblPr>
      <w:tblGrid>
        <w:gridCol w:w="10800"/>
      </w:tblGrid>
      <w:tr w:rsidR="00F802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0229" w:rsidRDefault="009F44C6">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F80229" w:rsidRDefault="00F80229">
      <w:pPr>
        <w:pStyle w:val="ProductList-Body"/>
      </w:pPr>
    </w:p>
    <w:p w:rsidR="00F80229" w:rsidRDefault="009F44C6">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49391420"/>
      <w:r>
        <w:instrText>Core Infrastructure Server (CIS) Suite</w:instrText>
      </w:r>
      <w:bookmarkEnd w:id="55"/>
      <w:r>
        <w:instrText>" \l 2</w:instrText>
      </w:r>
      <w:r>
        <w:fldChar w:fldCharType="end"/>
      </w:r>
    </w:p>
    <w:p w:rsidR="00F80229" w:rsidRDefault="009F44C6">
      <w:pPr>
        <w:pStyle w:val="ProductList-Offering1SubSection"/>
        <w:outlineLvl w:val="2"/>
      </w:pPr>
      <w:bookmarkStart w:id="56" w:name="_Sec603"/>
      <w:r>
        <w:t>1. Program Kullanılabilirliği</w:t>
      </w:r>
      <w:bookmarkEnd w:id="56"/>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F802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w:instrText>
            </w:r>
            <w:r>
              <w:instrText xml:space="preserve">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w:instrText>
            </w:r>
            <w:r>
              <w:instrText xml:space="preserve">\s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F80229">
        <w:tc>
          <w:tcPr>
            <w:tcW w:w="4160" w:type="dxa"/>
            <w:tcBorders>
              <w:top w:val="single" w:sz="6" w:space="0" w:color="FFFFFF"/>
              <w:left w:val="none" w:sz="4" w:space="0" w:color="6E6E6E"/>
              <w:bottom w:val="dashed" w:sz="4" w:space="0" w:color="BFBFBF"/>
              <w:right w:val="none" w:sz="4" w:space="0" w:color="6E6E6E"/>
            </w:tcBorders>
          </w:tcPr>
          <w:p w:rsidR="00F80229" w:rsidRDefault="009F44C6">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80229" w:rsidRDefault="00F8022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80229" w:rsidRDefault="009F44C6">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F80229" w:rsidRDefault="009F44C6">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F80229" w:rsidRDefault="009F44C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w:instrText>
            </w:r>
            <w:r>
              <w:instrText xml:space="preserve">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F80229">
        <w:tc>
          <w:tcPr>
            <w:tcW w:w="4160" w:type="dxa"/>
            <w:tcBorders>
              <w:top w:val="dashed" w:sz="4" w:space="0" w:color="BFBFBF"/>
              <w:left w:val="none" w:sz="4" w:space="0" w:color="6E6E6E"/>
              <w:bottom w:val="none" w:sz="4" w:space="0" w:color="BFBFBF"/>
              <w:right w:val="none" w:sz="4" w:space="0" w:color="6E6E6E"/>
            </w:tcBorders>
          </w:tcPr>
          <w:p w:rsidR="00F80229" w:rsidRDefault="009F44C6">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80229" w:rsidRDefault="00F8022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80229" w:rsidRDefault="009F44C6">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F80229" w:rsidRDefault="009F44C6">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F80229" w:rsidRDefault="009F44C6">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F80229" w:rsidRDefault="009F44C6">
      <w:pPr>
        <w:pStyle w:val="ProductList-Offering1SubSection"/>
        <w:outlineLvl w:val="2"/>
      </w:pPr>
      <w:bookmarkStart w:id="57" w:name="_Sec604"/>
      <w:r>
        <w:t>2. Ürün Şartları</w:t>
      </w:r>
      <w:bookmarkEnd w:id="57"/>
    </w:p>
    <w:tbl>
      <w:tblPr>
        <w:tblStyle w:val="PURTable"/>
        <w:tblW w:w="0" w:type="dxa"/>
        <w:tblLook w:val="04A0" w:firstRow="1" w:lastRow="0" w:firstColumn="1" w:lastColumn="0" w:noHBand="0" w:noVBand="1"/>
      </w:tblPr>
      <w:tblGrid>
        <w:gridCol w:w="3625"/>
        <w:gridCol w:w="3587"/>
        <w:gridCol w:w="3578"/>
      </w:tblGrid>
      <w:tr w:rsidR="00F802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Önceki Sürüm: Geçerli D</w:t>
            </w:r>
            <w:r>
              <w:rPr>
                <w:color w:val="404040"/>
              </w:rPr>
              <w:t>eğil</w:t>
            </w:r>
          </w:p>
        </w:tc>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Alt Basımlar: Geçerli</w:t>
            </w:r>
            <w:r>
              <w:rPr>
                <w:color w:val="404040"/>
              </w:rPr>
              <w:t xml:space="preserve"> Değil</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Uygun Azaltma: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Ö</w:t>
            </w:r>
            <w:r>
              <w:rPr>
                <w:color w:val="404040"/>
              </w:rPr>
              <w:t>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Uygun Adet Arttırımı: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r>
    </w:tbl>
    <w:p w:rsidR="00F80229" w:rsidRDefault="009F44C6">
      <w:pPr>
        <w:pStyle w:val="ProductList-Offering1SubSection"/>
        <w:outlineLvl w:val="2"/>
      </w:pPr>
      <w:bookmarkStart w:id="58" w:name="_Sec605"/>
      <w:r>
        <w:t>3. Kullanım Hakları</w:t>
      </w:r>
      <w:bookmarkEnd w:id="58"/>
    </w:p>
    <w:tbl>
      <w:tblPr>
        <w:tblStyle w:val="PURTable"/>
        <w:tblW w:w="0" w:type="dxa"/>
        <w:tblLook w:val="04A0" w:firstRow="1" w:lastRow="0" w:firstColumn="1" w:lastColumn="0" w:noHBand="0" w:noVBand="1"/>
      </w:tblPr>
      <w:tblGrid>
        <w:gridCol w:w="3606"/>
        <w:gridCol w:w="3605"/>
        <w:gridCol w:w="3579"/>
      </w:tblGrid>
      <w:tr w:rsidR="00F802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w:t>
            </w:r>
            <w:r>
              <w:rPr>
                <w:color w:val="0563C1"/>
              </w:rPr>
              <w:t>sans Koşulları</w:t>
            </w:r>
            <w:r>
              <w:fldChar w:fldCharType="end"/>
            </w:r>
            <w:r>
              <w:t xml:space="preserve">: </w:t>
            </w:r>
            <w:hyperlink w:anchor="_Sec537">
              <w:r>
                <w:rPr>
                  <w:color w:val="00467F"/>
                  <w:u w:val="single"/>
                </w:rPr>
                <w:t>Evrensel</w:t>
              </w:r>
            </w:hyperlink>
          </w:p>
        </w:tc>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w:instrText>
            </w:r>
            <w:r>
              <w:instrText xml:space="preserv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Ek Yazılımlar: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Dâhil Edilen Teknolojiler: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r>
    </w:tbl>
    <w:p w:rsidR="00F80229" w:rsidRDefault="00F80229">
      <w:pPr>
        <w:pStyle w:val="ProductList-Body"/>
      </w:pPr>
    </w:p>
    <w:p w:rsidR="00F80229" w:rsidRDefault="009F44C6">
      <w:pPr>
        <w:pStyle w:val="ProductList-ClauseHeading"/>
        <w:outlineLvl w:val="3"/>
      </w:pPr>
      <w:r>
        <w:lastRenderedPageBreak/>
        <w:t>3.1 İlgili Kullanım Hakları</w:t>
      </w:r>
    </w:p>
    <w:p w:rsidR="00F80229" w:rsidRDefault="009F44C6">
      <w:pPr>
        <w:pStyle w:val="ProductList-Body"/>
      </w:pPr>
      <w:r>
        <w:t xml:space="preserve">Müşterinin CIS yazılımına erişimi ve bunu kullanımı, bu Lisans Koşullarının değiştirilmesiyle CIS yazılımını içeren ayrı Ürünler için ilgili Lisans Koşullarına tabidir. Her iki </w:t>
      </w:r>
      <w:r>
        <w:fldChar w:fldCharType="begin"/>
      </w:r>
      <w:r>
        <w:instrText xml:space="preserve"> AutoTextList   \s NoStyle \t "Fiziksel İşlemci, fi</w:instrText>
      </w:r>
      <w:r>
        <w:instrText xml:space="preserve">ziksel bir donanım sisteminde yer alan bir işlemci anlamına gelir." </w:instrText>
      </w:r>
      <w:r>
        <w:fldChar w:fldCharType="separate"/>
      </w:r>
      <w:r>
        <w:rPr>
          <w:color w:val="0563C1"/>
        </w:rPr>
        <w:t>Fiziksel İşlemci</w:t>
      </w:r>
      <w:r>
        <w:fldChar w:fldCharType="end"/>
      </w:r>
      <w:r>
        <w:t xml:space="preserve"> için bir CIS Paketi Lisansı gerekir. Müşterinin, CIS yazılımını Çalıştırdığı her </w:t>
      </w:r>
      <w:r>
        <w:fldChar w:fldCharType="begin"/>
      </w:r>
      <w:r>
        <w:instrText xml:space="preserve"> AutoTextList   \s NoStyle \t "Sunucu, sunucu yazılımlarını çalıştırabilen fiziksel bir</w:instrText>
      </w:r>
      <w:r>
        <w:instrText xml:space="preserve"> donanım sistemi anlamına gelir." </w:instrText>
      </w:r>
      <w:r>
        <w:fldChar w:fldCharType="separate"/>
      </w:r>
      <w:r>
        <w:rPr>
          <w:color w:val="0563C1"/>
        </w:rPr>
        <w:t>Sunucudaki</w:t>
      </w:r>
      <w:r>
        <w:fldChar w:fldCharType="end"/>
      </w:r>
      <w:r>
        <w:t xml:space="preserve"> her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İşlemciyi</w:t>
      </w:r>
      <w:r>
        <w:fldChar w:fldCharType="end"/>
      </w:r>
      <w:r>
        <w:t xml:space="preserve"> lisanslaması gerekir.</w:t>
      </w:r>
    </w:p>
    <w:p w:rsidR="00F80229" w:rsidRDefault="00F80229">
      <w:pPr>
        <w:pStyle w:val="ProductList-Body"/>
      </w:pPr>
    </w:p>
    <w:p w:rsidR="00F80229" w:rsidRDefault="009F44C6">
      <w:pPr>
        <w:pStyle w:val="ProductList-ClauseHeading"/>
        <w:outlineLvl w:val="3"/>
      </w:pPr>
      <w:r>
        <w:t>3.2 CIS Suite Standard'a Dâhil Edilen Ya</w:t>
      </w:r>
      <w:r>
        <w:t>zılım</w:t>
      </w:r>
    </w:p>
    <w:p w:rsidR="00F80229" w:rsidRDefault="009F44C6">
      <w:pPr>
        <w:pStyle w:val="ProductList-Body"/>
      </w:pPr>
      <w:r>
        <w:t xml:space="preserve">CIS Suite Standard, Windows Server Standard ve System Center Standard'ın en son sürümlerini içerir. Her bir CIS Suite Standard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için Müşteri, herhangi bir anda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w:instrText>
      </w:r>
      <w:r>
        <w:instrText xml:space="preserve">lir." </w:instrText>
      </w:r>
      <w:r>
        <w:fldChar w:fldCharType="separate"/>
      </w:r>
      <w:r>
        <w:rPr>
          <w:color w:val="0563C1"/>
        </w:rPr>
        <w:t>Lisanslı Sunucuda</w:t>
      </w:r>
      <w:r>
        <w:fldChar w:fldCharType="end"/>
      </w:r>
      <w:r>
        <w:t xml:space="preserve"> şunları çalıştırabilir: </w:t>
      </w:r>
    </w:p>
    <w:p w:rsidR="00F80229" w:rsidRDefault="009F44C6" w:rsidP="007D7721">
      <w:pPr>
        <w:pStyle w:val="ProductList-Bullet"/>
        <w:numPr>
          <w:ilvl w:val="0"/>
          <w:numId w:val="20"/>
        </w:numPr>
      </w:pPr>
      <w:r>
        <w:t xml:space="preserve">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w:instrText>
      </w:r>
      <w:r>
        <w:instrText xml:space="preserve">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Windows Server Standard’ın bir Örneği ve </w:t>
      </w:r>
    </w:p>
    <w:p w:rsidR="00F80229" w:rsidRDefault="009F44C6" w:rsidP="007D7721">
      <w:pPr>
        <w:pStyle w:val="ProductList-Bullet"/>
        <w:numPr>
          <w:ilvl w:val="0"/>
          <w:numId w:val="20"/>
        </w:numPr>
      </w:pPr>
      <w:r>
        <w:t xml:space="preserve">Her biri iki adede kadar </w:t>
      </w:r>
      <w:r>
        <w:fldChar w:fldCharType="begin"/>
      </w:r>
      <w:r>
        <w:instrText xml:space="preserve"> AutoTextList   \s NoStyle \t "Sanal OSE, bir sa</w:instrText>
      </w:r>
      <w:r>
        <w:instrText xml:space="preserve">nal donanım sisteminde çalışmak üzere yapılandırılmış bir OSE anlamına gelir." </w:instrText>
      </w:r>
      <w:r>
        <w:fldChar w:fldCharType="separate"/>
      </w:r>
      <w:r>
        <w:rPr>
          <w:color w:val="0563C1"/>
        </w:rPr>
        <w:t>Sanal OSE’de</w:t>
      </w:r>
      <w:r>
        <w:fldChar w:fldCharType="end"/>
      </w:r>
      <w:r>
        <w:t xml:space="preserve"> olan Windows Server Standard’ın bir Örneği</w:t>
      </w:r>
    </w:p>
    <w:p w:rsidR="00F80229" w:rsidRDefault="009F44C6">
      <w:pPr>
        <w:pStyle w:val="ProductList-Body"/>
      </w:pPr>
      <w:r>
        <w:t xml:space="preserve">Müşteri izin verilen azami sayıda </w:t>
      </w:r>
      <w:r>
        <w:fldChar w:fldCharType="begin"/>
      </w:r>
      <w:r>
        <w:instrText xml:space="preserve"> AutoTextList   \s NoStyle \t "Çalışan Örnek, belleğe yüklenmiş ve onun için bir ya </w:instrText>
      </w:r>
      <w:r>
        <w:instrText xml:space="preserve">da daha fazla komutun uygulandığı bir Örnek anlamına gelir. (Tam tanım için Sözlüğe bakın)" </w:instrText>
      </w:r>
      <w:r>
        <w:fldChar w:fldCharType="separate"/>
      </w:r>
      <w:r>
        <w:rPr>
          <w:color w:val="0563C1"/>
        </w:rPr>
        <w:t>Çalışan Örneği</w:t>
      </w:r>
      <w:r>
        <w:fldChar w:fldCharType="end"/>
      </w:r>
      <w:r>
        <w:t xml:space="preserve"> kullanırsa, </w:t>
      </w:r>
      <w:r>
        <w:fldChar w:fldCharType="begin"/>
      </w:r>
      <w:r>
        <w:instrText xml:space="preserve"> AutoTextList   \s NoStyle \t "Fiziksel OSE, doğrudan fiziksel bir donanım sisteminde çalışmak üzere yapılandırılmış bir OSE anlamına </w:instrText>
      </w:r>
      <w:r>
        <w:instrText xml:space="preserve">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Çalışan Örnek yalnızca </w:t>
      </w:r>
      <w:r>
        <w:fldChar w:fldCharType="begin"/>
      </w:r>
      <w:r>
        <w:instrText xml:space="preserve"> AutoTextList   \s NoStyle</w:instrText>
      </w:r>
      <w:r>
        <w:instrText xml:space="preserve"> \t "Sanal OSE, bir sanal donanım sisteminde çalışmak üzere yapılandırılmış bir OSE anlamına gelir." </w:instrText>
      </w:r>
      <w:r>
        <w:fldChar w:fldCharType="separate"/>
      </w:r>
      <w:r>
        <w:rPr>
          <w:color w:val="0563C1"/>
        </w:rPr>
        <w:t>Sanal OSE’leri</w:t>
      </w:r>
      <w:r>
        <w:fldChar w:fldCharType="end"/>
      </w:r>
      <w:r>
        <w:t xml:space="preserve"> barındırmak ve yönetmek için kullanılabilir.</w:t>
      </w:r>
    </w:p>
    <w:p w:rsidR="00F80229" w:rsidRDefault="00F80229">
      <w:pPr>
        <w:pStyle w:val="ProductList-Body"/>
      </w:pPr>
    </w:p>
    <w:p w:rsidR="00F80229" w:rsidRDefault="009F44C6">
      <w:pPr>
        <w:pStyle w:val="ProductList-ClauseHeading"/>
        <w:outlineLvl w:val="3"/>
      </w:pPr>
      <w:r>
        <w:t>3.3 CIS Suite Datacenter'a Dâhil Edilen Yazılım</w:t>
      </w:r>
    </w:p>
    <w:p w:rsidR="00F80229" w:rsidRDefault="009F44C6">
      <w:pPr>
        <w:pStyle w:val="ProductList-Body"/>
      </w:pPr>
      <w:r>
        <w:t>CIS Suite Datacenter, Windows Server Datace</w:t>
      </w:r>
      <w:r>
        <w:t xml:space="preserve">nter ve System Center Datacenter'ın en son sürümlerini içerir. Müşteri, CIS Suite Datacenter'a sahip her </w:t>
      </w:r>
      <w:r>
        <w:fldChar w:fldCharType="begin"/>
      </w:r>
      <w:r>
        <w:instrText xml:space="preserve"> AutoTextList   \s NoStyle \t "Lisanslı Sunucu, bir Lisansın atandığı, Müşterinin kullanımı için ayrılmış tek bir Sunucu anlamına gelir. Bu tanım amacı</w:instrText>
      </w:r>
      <w:r>
        <w:instrText xml:space="preserve">yla, bir donanım bölümü veya blade ayrı bir Sunucu olarak değerlendirilir." </w:instrText>
      </w:r>
      <w:r>
        <w:fldChar w:fldCharType="separate"/>
      </w:r>
      <w:r>
        <w:rPr>
          <w:color w:val="0563C1"/>
        </w:rPr>
        <w:t>Lisanslı Sunucuda</w:t>
      </w:r>
      <w:r>
        <w:fldChar w:fldCharType="end"/>
      </w:r>
      <w:r>
        <w:t xml:space="preserve"> herhangi bir sayıdaki </w:t>
      </w:r>
      <w:r>
        <w:fldChar w:fldCharType="begin"/>
      </w:r>
      <w:r>
        <w:instrText xml:space="preserve"> AutoTextList   \s NoStyle \t "OSE'ler, bir işletim sistemi Örneğinin tümü veya bir bölümü veya sanal (veya başka şekilde benzetimli) bir</w:instrText>
      </w:r>
      <w:r>
        <w:instrText xml:space="preserve"> işletim sistemi Örneğinin tümü veya bir bölümü anlamına gelir. (Tam tanım için Sözlüğe bakın)" </w:instrText>
      </w:r>
      <w:r>
        <w:fldChar w:fldCharType="separate"/>
      </w:r>
      <w:r>
        <w:rPr>
          <w:color w:val="0563C1"/>
        </w:rPr>
        <w:t>OSE’ler</w:t>
      </w:r>
      <w:r>
        <w:fldChar w:fldCharType="end"/>
      </w:r>
      <w:r>
        <w:t xml:space="preserve"> içinde Windows Server Datacenter’ın herhangi bir sayıda </w:t>
      </w:r>
      <w:r>
        <w:fldChar w:fldCharType="begin"/>
      </w:r>
      <w:r>
        <w:instrText xml:space="preserve"> AutoTextList   \s NoStyle \t "Çalışan Örnek, belleğe yüklenmiş ve onun için bir ya da daha f</w:instrText>
      </w:r>
      <w:r>
        <w:instrText xml:space="preserve">azla komutun uygulandığı bir Örnek anlamına gelir. (Tam tanım için Sözlüğe bakın)" </w:instrText>
      </w:r>
      <w:r>
        <w:fldChar w:fldCharType="separate"/>
      </w:r>
      <w:r>
        <w:rPr>
          <w:color w:val="0563C1"/>
        </w:rPr>
        <w:t>Çalışan Örneklerini</w:t>
      </w:r>
      <w:r>
        <w:fldChar w:fldCharType="end"/>
      </w:r>
      <w:r>
        <w:t xml:space="preserve"> kullanabilir.</w:t>
      </w:r>
    </w:p>
    <w:p w:rsidR="00F80229" w:rsidRDefault="00F80229">
      <w:pPr>
        <w:pStyle w:val="ProductList-Body"/>
      </w:pPr>
    </w:p>
    <w:p w:rsidR="00F80229" w:rsidRDefault="009F44C6">
      <w:pPr>
        <w:pStyle w:val="ProductList-ClauseHeading"/>
        <w:outlineLvl w:val="3"/>
      </w:pPr>
      <w:r>
        <w:t>3.4 Yönetim Lisansı</w:t>
      </w:r>
    </w:p>
    <w:p w:rsidR="00F80229" w:rsidRDefault="009F44C6">
      <w:pPr>
        <w:pStyle w:val="ProductList-Body"/>
      </w:pPr>
      <w:r>
        <w:t>System Center Lisans Koşullarının Müşterinin CIS Yazılımını kullanmasına uygulanması amacıyla Müşteriye, Sunucuya a</w:t>
      </w:r>
      <w:r>
        <w:t xml:space="preserve">tanmış CIS Suite </w:t>
      </w:r>
      <w:r>
        <w:fldChar w:fldCharType="begin"/>
      </w:r>
      <w:r>
        <w:instrText xml:space="preserve"> AutoTextList   \s NoStyle \t "Lisans, bir Ürünü indirme, kurma, ona erişme ve onu kullanma hakkı anlamına gelir." </w:instrText>
      </w:r>
      <w:r>
        <w:fldChar w:fldCharType="separate"/>
      </w:r>
      <w:r>
        <w:rPr>
          <w:color w:val="0563C1"/>
        </w:rPr>
        <w:t>Lisanslarıyla</w:t>
      </w:r>
      <w:r>
        <w:fldChar w:fldCharType="end"/>
      </w:r>
      <w:r>
        <w:t xml:space="preserve"> eşit sayıda Lisanslı Sunucu System Center Lisansı atandığı varsayılır.</w:t>
      </w:r>
    </w:p>
    <w:p w:rsidR="00F80229" w:rsidRDefault="00F80229">
      <w:pPr>
        <w:pStyle w:val="ProductList-Body"/>
      </w:pPr>
    </w:p>
    <w:p w:rsidR="00F80229" w:rsidRDefault="009F44C6">
      <w:pPr>
        <w:pStyle w:val="ProductList-ClauseHeading"/>
        <w:outlineLvl w:val="3"/>
      </w:pPr>
      <w:r>
        <w:t>3.5 Ek Koşullar</w:t>
      </w:r>
    </w:p>
    <w:p w:rsidR="00F80229" w:rsidRDefault="009F44C6">
      <w:pPr>
        <w:pStyle w:val="ProductList-Body"/>
      </w:pPr>
      <w:r>
        <w:t>Müşteri, Ürün Koşul</w:t>
      </w:r>
      <w:r>
        <w:t>larındaki söz konusu Ürüne ilişkin lisans koşullarında izin verilen şekilde, CIS Suite'e dâhil edilen tek tek Ürünlerin herhangi birinin önceki bir sürümünü veya alt bir basımını çalıştırabilir.</w:t>
      </w:r>
    </w:p>
    <w:p w:rsidR="00F80229" w:rsidRDefault="00F80229">
      <w:pPr>
        <w:pStyle w:val="ProductList-Body"/>
      </w:pPr>
    </w:p>
    <w:p w:rsidR="00F80229" w:rsidRDefault="009F44C6">
      <w:pPr>
        <w:pStyle w:val="ProductList-Body"/>
      </w:pPr>
      <w:r>
        <w:fldChar w:fldCharType="begin"/>
      </w:r>
      <w:r>
        <w:instrText xml:space="preserve"> AutoTextList   \s NoStyle \t "Harici Bağlayıcı Lisansları, </w:instrText>
      </w:r>
      <w:r>
        <w:instrText xml:space="preserve">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Lisanslarını</w:t>
      </w:r>
      <w:r>
        <w:fldChar w:fldCharType="end"/>
      </w:r>
      <w:r>
        <w:t xml:space="preserve">, </w:t>
      </w:r>
      <w:r>
        <w:fldChar w:fldCharType="begin"/>
      </w:r>
      <w:r>
        <w:instrText xml:space="preserve"> AutoT</w:instrText>
      </w:r>
      <w:r>
        <w:instrText xml:space="preserve">extList   \s NoStyle \t "CAL, uygun şekilde kullanıcı veya cihaz tarafından atanabilen istemci erişim lisansı anlamına gelir. (Tam tanım için Sözlüğe bakın)" </w:instrText>
      </w:r>
      <w:r>
        <w:fldChar w:fldCharType="separate"/>
      </w:r>
      <w:r>
        <w:rPr>
          <w:color w:val="0563C1"/>
        </w:rPr>
        <w:t>CAL’ları</w:t>
      </w:r>
      <w:r>
        <w:fldChar w:fldCharType="end"/>
      </w:r>
      <w:r>
        <w:t xml:space="preserve"> ve </w:t>
      </w:r>
      <w:r>
        <w:fldChar w:fldCharType="begin"/>
      </w:r>
      <w:r>
        <w:instrText xml:space="preserve"> AutoTextList   \s NoStyle \t "Yönetim Lisansı, sunucu yazılımının ilgili sürümü ve</w:instrText>
      </w:r>
      <w:r>
        <w:instrText xml:space="preserve">ya sunucu yazılımının önceki sürümü tarafından bir veya daha fazla OSE'nin yönetimine izin veren bir Lisans anlamına gelir. (Tam tanım için Sözlüğe bakın)" </w:instrText>
      </w:r>
      <w:r>
        <w:fldChar w:fldCharType="separate"/>
      </w:r>
      <w:r>
        <w:rPr>
          <w:color w:val="0563C1"/>
        </w:rPr>
        <w:t>Yönetim Lisanslarını</w:t>
      </w:r>
      <w:r>
        <w:fldChar w:fldCharType="end"/>
      </w:r>
      <w:r>
        <w:t xml:space="preserve"> edinme ve ayrıca Ürün Koşullarında belirtilen şekilde erişim ve yönetim için</w:t>
      </w:r>
      <w:r>
        <w:t xml:space="preserve"> kullanıcılara veya cihazlara atamaya dönük diğer tüm gereksinimler tümüyle geçerlidir ve yürürlüktedir.</w:t>
      </w:r>
    </w:p>
    <w:p w:rsidR="00F80229" w:rsidRDefault="00F80229">
      <w:pPr>
        <w:pStyle w:val="ProductList-Body"/>
      </w:pPr>
    </w:p>
    <w:p w:rsidR="00F80229" w:rsidRDefault="009F44C6">
      <w:pPr>
        <w:pStyle w:val="ProductList-ClauseHeading"/>
        <w:outlineLvl w:val="3"/>
      </w:pPr>
      <w:r>
        <w:t>3.6 Özel Eski Sürüme Düşürme Hakkı – Core Infrastructure Server Suite Standard</w:t>
      </w:r>
    </w:p>
    <w:p w:rsidR="00F80229" w:rsidRDefault="009F44C6">
      <w:pPr>
        <w:pStyle w:val="ProductList-Body"/>
      </w:pPr>
      <w:r>
        <w:t>CIS Suite Standard için doğru şekilde lisanslanan tüm Sunucular için, M</w:t>
      </w:r>
      <w:r>
        <w:t>üşteri, Windows Server Standard</w:t>
      </w:r>
      <w:r>
        <w:fldChar w:fldCharType="begin"/>
      </w:r>
      <w:r>
        <w:instrText xml:space="preserve"> XE "Windows Server Standard" </w:instrText>
      </w:r>
      <w:r>
        <w:fldChar w:fldCharType="end"/>
      </w:r>
      <w:r>
        <w:t xml:space="preserve"> yerine bir Windows Server 2008 R2 Enterprise</w:t>
      </w:r>
      <w:r>
        <w:fldChar w:fldCharType="begin"/>
      </w:r>
      <w:r>
        <w:instrText xml:space="preserve"> XE "Windows Server 2008 R2 Enterprise" </w:instrText>
      </w:r>
      <w:r>
        <w:fldChar w:fldCharType="end"/>
      </w:r>
      <w:r>
        <w:fldChar w:fldCharType="begin"/>
      </w:r>
      <w:r>
        <w:instrText xml:space="preserve"> AutoTextList   \s NoStyle \t "Örnek, yazılımın kurulum veya yükleme prosedürünün uygulanmasıyla veya mevc</w:instrText>
      </w:r>
      <w:r>
        <w:instrText xml:space="preserve">ut bir Örneğin çoğaltılmasıyla oluşturulan, yazılımın bir imajı anlamına gelir." </w:instrText>
      </w:r>
      <w:r>
        <w:fldChar w:fldCharType="separate"/>
      </w:r>
      <w:r>
        <w:rPr>
          <w:color w:val="0563C1"/>
        </w:rPr>
        <w:t>Örneği</w:t>
      </w:r>
      <w:r>
        <w:fldChar w:fldCharType="end"/>
      </w:r>
      <w:r>
        <w:t xml:space="preserve"> çalıştırabilirler.</w:t>
      </w:r>
    </w:p>
    <w:p w:rsidR="00F80229" w:rsidRDefault="009F44C6">
      <w:pPr>
        <w:pStyle w:val="ProductList-Offering1SubSection"/>
        <w:outlineLvl w:val="2"/>
      </w:pPr>
      <w:bookmarkStart w:id="59" w:name="_Sec606"/>
      <w:r>
        <w:t>4. Yazılım Güvencesi</w:t>
      </w:r>
      <w:bookmarkEnd w:id="59"/>
    </w:p>
    <w:tbl>
      <w:tblPr>
        <w:tblStyle w:val="PURTable"/>
        <w:tblW w:w="0" w:type="dxa"/>
        <w:tblLook w:val="04A0" w:firstRow="1" w:lastRow="0" w:firstColumn="1" w:lastColumn="0" w:noHBand="0" w:noVBand="1"/>
      </w:tblPr>
      <w:tblGrid>
        <w:gridCol w:w="3608"/>
        <w:gridCol w:w="3597"/>
        <w:gridCol w:w="3585"/>
      </w:tblGrid>
      <w:tr w:rsidR="00F802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w:instrText>
            </w:r>
            <w:r>
              <w:instrText xml:space="preserve">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w:t>
            </w:r>
            <w:r>
              <w:rPr>
                <w:color w:val="0563C1"/>
              </w:rPr>
              <w:t>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Yük Devretme Hakları: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w:t>
            </w:r>
            <w:r>
              <w:rPr>
                <w:color w:val="0563C1"/>
              </w:rPr>
              <w:t>kları</w:t>
            </w:r>
            <w:r>
              <w:fldChar w:fldCharType="end"/>
            </w:r>
            <w:r>
              <w:t xml:space="preserve">: </w:t>
            </w:r>
            <w:hyperlink r:id="rId43">
              <w:r>
                <w:rPr>
                  <w:color w:val="00467F"/>
                  <w:u w:val="single"/>
                </w:rPr>
                <w:t>Ürün Listesi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Dolaşım Hakları: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r>
    </w:tbl>
    <w:p w:rsidR="00F80229" w:rsidRDefault="00F80229">
      <w:pPr>
        <w:pStyle w:val="ProductList-Body"/>
      </w:pPr>
    </w:p>
    <w:p w:rsidR="00F80229" w:rsidRDefault="009F44C6">
      <w:pPr>
        <w:pStyle w:val="ProductList-ClauseHeading"/>
        <w:outlineLvl w:val="3"/>
      </w:pPr>
      <w:r>
        <w:t xml:space="preserve">4.1 Sunucu ve Bulut Kayıt Anlaşması (SCE) - CIS Lisansları kapsamında Microsoft </w:t>
      </w:r>
      <w:r>
        <w:t>Azure'daki OSE'leri yönetme hakkı</w:t>
      </w:r>
    </w:p>
    <w:p w:rsidR="00F80229" w:rsidRDefault="009F44C6">
      <w:pPr>
        <w:pStyle w:val="ProductList-Body"/>
      </w:pPr>
      <w:r>
        <w:t>Kayıt kapsamı gereksinimlerini karşılamış ve kendi veri merkezlerinde OSE'leri yönetmek için Temel Altyapı Sunucusu (CIS) Paketi için lisanslı olan ve bunu kullanan SCE müşterileri, Microsoft Azure dâhilinde çalışan niteli</w:t>
      </w:r>
      <w:r>
        <w:t>kli Sanal OSE'lerde yönetmek için CIS kapsamında lisanslı olan System Center yazılımını da kullanabilirler. Müşterinin bir SCE'si kapsamındaki her CIS Lisansı için, müşteri, Microsoft Azure ile çalışan en fazla 10 nitelikli Sanal OSE kullanabilir. Nitelikl</w:t>
      </w:r>
      <w:r>
        <w:t>i Sanal OSE'ler şunları kapsar:</w:t>
      </w:r>
    </w:p>
    <w:p w:rsidR="00F80229" w:rsidRDefault="009F44C6">
      <w:pPr>
        <w:pStyle w:val="ProductList-Body"/>
        <w:ind w:left="720"/>
      </w:pPr>
      <w:r>
        <w:t>• Windows Server Virtual Machine örnekleri (Azure HUB kapsamında dağıtılmış Örnekler dâhil)</w:t>
      </w:r>
    </w:p>
    <w:p w:rsidR="00F80229" w:rsidRDefault="009F44C6">
      <w:pPr>
        <w:pStyle w:val="ProductList-Body"/>
        <w:ind w:left="720"/>
      </w:pPr>
      <w:r>
        <w:t>• Bulut Hizmeti örnekleri (Web rolü ve Çalışan rolü)</w:t>
      </w:r>
    </w:p>
    <w:p w:rsidR="00F80229" w:rsidRDefault="009F44C6">
      <w:pPr>
        <w:pStyle w:val="ProductList-Body"/>
        <w:ind w:left="720"/>
      </w:pPr>
      <w:r>
        <w:t>• Depolama Hesapları</w:t>
      </w:r>
    </w:p>
    <w:p w:rsidR="00F80229" w:rsidRDefault="009F44C6">
      <w:pPr>
        <w:pStyle w:val="ProductList-Body"/>
        <w:ind w:left="720"/>
      </w:pPr>
      <w:r>
        <w:t>• SQL Veritabanları</w:t>
      </w:r>
    </w:p>
    <w:p w:rsidR="00F80229" w:rsidRDefault="009F44C6">
      <w:pPr>
        <w:pStyle w:val="ProductList-Body"/>
        <w:ind w:left="720"/>
      </w:pPr>
      <w:r>
        <w:t>• Web sitesi örnekleri</w:t>
      </w:r>
    </w:p>
    <w:p w:rsidR="00F80229" w:rsidRDefault="00F80229">
      <w:pPr>
        <w:pStyle w:val="ProductList-Body"/>
      </w:pPr>
    </w:p>
    <w:p w:rsidR="00F80229" w:rsidRDefault="009F44C6">
      <w:pPr>
        <w:pStyle w:val="ProductList-ClauseHeading"/>
        <w:outlineLvl w:val="3"/>
      </w:pPr>
      <w:r>
        <w:t xml:space="preserve">4.2 Microsoft </w:t>
      </w:r>
      <w:r>
        <w:t>Azure Karma Kullanım Avantajı</w:t>
      </w:r>
    </w:p>
    <w:p w:rsidR="00F80229" w:rsidRDefault="009F44C6">
      <w:pPr>
        <w:pStyle w:val="ProductList-Body"/>
      </w:pPr>
      <w:r>
        <w:t xml:space="preserve">Microsoft Azure üzerinde Windows Server görüntüleri dağıtmak için Microsoft Azure Ürün Girişi </w:t>
      </w:r>
      <w:hyperlink w:anchor="_Sec624">
        <w:r>
          <w:rPr>
            <w:color w:val="00467F"/>
            <w:u w:val="single"/>
          </w:rPr>
          <w:t xml:space="preserve">Bölüm 7. Microsoft Azure Karma Kullanım Avantajı </w:t>
        </w:r>
      </w:hyperlink>
      <w:r>
        <w:t>bölümüne bakın.</w:t>
      </w:r>
    </w:p>
    <w:p w:rsidR="00F80229" w:rsidRDefault="00F80229">
      <w:pPr>
        <w:pStyle w:val="ProductList-Body"/>
      </w:pPr>
    </w:p>
    <w:p w:rsidR="00F80229" w:rsidRDefault="009F44C6">
      <w:pPr>
        <w:pStyle w:val="ProductList-ClauseHeading"/>
        <w:outlineLvl w:val="3"/>
      </w:pPr>
      <w:r>
        <w:t xml:space="preserve">4.3 Windows Server ve System Center </w:t>
      </w:r>
      <w:r>
        <w:t>için Yazılım Güvencesi Yenileme Teklifi</w:t>
      </w:r>
    </w:p>
    <w:p w:rsidR="00F80229" w:rsidRDefault="009F44C6">
      <w:pPr>
        <w:pStyle w:val="ProductList-Body"/>
      </w:pPr>
      <w:r>
        <w:t xml:space="preserve">Aşağıdaki tablonun A sütunundaki Ürünler için etkin YG'ye sahip lisansları olan müşteriler, kapsamın sona ermesi üzerine, ana CIS Suite </w:t>
      </w:r>
      <w:r>
        <w:fldChar w:fldCharType="begin"/>
      </w:r>
      <w:r>
        <w:instrText xml:space="preserve"> AutoTextList   \s NoStyle \t "Lisans, bir Ürünü indirme, kurma, ona erişme ve o</w:instrText>
      </w:r>
      <w:r>
        <w:instrText xml:space="preserve">nu kullanma hakkı anlamına gelir." </w:instrText>
      </w:r>
      <w:r>
        <w:fldChar w:fldCharType="separate"/>
      </w:r>
      <w:r>
        <w:rPr>
          <w:color w:val="0563C1"/>
        </w:rPr>
        <w:t>Lisansını</w:t>
      </w:r>
      <w:r>
        <w:fldChar w:fldCharType="end"/>
      </w:r>
      <w:r>
        <w:t xml:space="preserve"> almadan, B sütunundaki ilgili CIS Suite için YG alabilirler.</w:t>
      </w:r>
    </w:p>
    <w:tbl>
      <w:tblPr>
        <w:tblStyle w:val="PURTable"/>
        <w:tblW w:w="0" w:type="dxa"/>
        <w:tblLook w:val="04A0" w:firstRow="1" w:lastRow="0" w:firstColumn="1" w:lastColumn="0" w:noHBand="0" w:noVBand="1"/>
      </w:tblPr>
      <w:tblGrid>
        <w:gridCol w:w="5383"/>
        <w:gridCol w:w="5407"/>
      </w:tblGrid>
      <w:tr w:rsidR="00F8022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80229" w:rsidRDefault="009F44C6">
            <w:pPr>
              <w:pStyle w:val="ProductList-TableBody"/>
            </w:pPr>
            <w:r>
              <w:rPr>
                <w:color w:val="FFFFFF"/>
              </w:rPr>
              <w:t>Sütun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80229" w:rsidRDefault="009F44C6">
            <w:pPr>
              <w:pStyle w:val="ProductList-TableBody"/>
            </w:pPr>
            <w:r>
              <w:rPr>
                <w:color w:val="FFFFFF"/>
              </w:rPr>
              <w:t>Sütun B</w:t>
            </w:r>
          </w:p>
        </w:tc>
      </w:tr>
      <w:tr w:rsidR="00F80229">
        <w:tc>
          <w:tcPr>
            <w:tcW w:w="612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 xml:space="preserve">Windows Server Standard </w:t>
            </w:r>
            <w:r>
              <w:fldChar w:fldCharType="begin"/>
            </w:r>
            <w:r>
              <w:instrText xml:space="preserve"> XE "Windows Server Standard " </w:instrText>
            </w:r>
            <w:r>
              <w:fldChar w:fldCharType="end"/>
            </w:r>
          </w:p>
          <w:p w:rsidR="00F80229" w:rsidRDefault="009F44C6">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Core Infrastructure Server Suite Standard</w:t>
            </w:r>
          </w:p>
        </w:tc>
      </w:tr>
      <w:tr w:rsidR="00F80229">
        <w:tc>
          <w:tcPr>
            <w:tcW w:w="612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Windows Server Datacenter</w:t>
            </w:r>
            <w:r>
              <w:fldChar w:fldCharType="begin"/>
            </w:r>
            <w:r>
              <w:instrText xml:space="preserve"> XE "Windows Server Datacenter" </w:instrText>
            </w:r>
            <w:r>
              <w:fldChar w:fldCharType="end"/>
            </w:r>
          </w:p>
          <w:p w:rsidR="00F80229" w:rsidRDefault="009F44C6">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Core Infrastructure Server Suite Datacenter</w:t>
            </w:r>
          </w:p>
        </w:tc>
      </w:tr>
    </w:tbl>
    <w:p w:rsidR="00F80229" w:rsidRDefault="009F44C6">
      <w:pPr>
        <w:pStyle w:val="ProductList-Body"/>
      </w:pPr>
      <w:r>
        <w:lastRenderedPageBreak/>
        <w:t>Yukarıdaki tabloda Sütun A'daki bir hücrede niteli</w:t>
      </w:r>
      <w:r>
        <w:t xml:space="preserve">kli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her birinden bir adet içeren her küme için müşteriler, Sütun B'deki ilgili CIS Suite'in tek bir </w:t>
      </w:r>
      <w:r>
        <w:fldChar w:fldCharType="begin"/>
      </w:r>
      <w:r>
        <w:instrText xml:space="preserve"> AutoTextList   \s NoStyle</w:instrText>
      </w:r>
      <w:r>
        <w:instrText xml:space="preserve"> \t "Lisans, bir Ürünü indirme, kurma, ona erişme ve onu kullanma hakkı anlamına gelir." </w:instrText>
      </w:r>
      <w:r>
        <w:fldChar w:fldCharType="separate"/>
      </w:r>
      <w:r>
        <w:rPr>
          <w:color w:val="0563C1"/>
        </w:rPr>
        <w:t>Lisansı</w:t>
      </w:r>
      <w:r>
        <w:fldChar w:fldCharType="end"/>
      </w:r>
      <w:r>
        <w:t xml:space="preserve"> için YG alabilirler. Bu teklif kapsamında CIS Suite (Standard veya Datacenter) lisansı sağlanan ve bu lisansı kullanan müşteriler, kendi nitelikli </w:t>
      </w:r>
      <w:r>
        <w:fldChar w:fldCharType="begin"/>
      </w:r>
      <w:r>
        <w:instrText xml:space="preserve"> AutoText</w:instrText>
      </w:r>
      <w:r>
        <w:instrText xml:space="preserve">List   \s NoStyle \t "Lisans, bir Ürünü indirme, kurma, ona erişme ve onu kullanma hakkı anlamına gelir." </w:instrText>
      </w:r>
      <w:r>
        <w:fldChar w:fldCharType="separate"/>
      </w:r>
      <w:r>
        <w:rPr>
          <w:color w:val="0563C1"/>
        </w:rPr>
        <w:t>Lisansları</w:t>
      </w:r>
      <w:r>
        <w:fldChar w:fldCharType="end"/>
      </w:r>
      <w:r>
        <w:t xml:space="preserve"> kapsamında artık yazılım kullanamazlar. Bir üyelik anlaşması kapsamında alınan </w:t>
      </w:r>
      <w:r>
        <w:fldChar w:fldCharType="begin"/>
      </w:r>
      <w:r>
        <w:instrText xml:space="preserve"> AutoTextList   \s NoStyle \t "Lisans, bir Ürünü indirme,</w:instrText>
      </w:r>
      <w:r>
        <w:instrText xml:space="preserve"> kurma, ona erişme ve onu kullanma hakkı anlamına gelir." </w:instrText>
      </w:r>
      <w:r>
        <w:fldChar w:fldCharType="separate"/>
      </w:r>
      <w:r>
        <w:rPr>
          <w:color w:val="0563C1"/>
        </w:rPr>
        <w:t>Lisanslar</w:t>
      </w:r>
      <w:r>
        <w:fldChar w:fldCharType="end"/>
      </w:r>
      <w:r>
        <w:t xml:space="preserve"> ve YG, bu teklif için hak kazanmaz.</w:t>
      </w:r>
    </w:p>
    <w:p w:rsidR="00F80229" w:rsidRDefault="00F80229">
      <w:pPr>
        <w:pStyle w:val="ProductList-Body"/>
      </w:pPr>
    </w:p>
    <w:p w:rsidR="00F80229" w:rsidRDefault="009F44C6">
      <w:pPr>
        <w:pStyle w:val="ProductList-ClauseHeading"/>
        <w:outlineLvl w:val="3"/>
      </w:pPr>
      <w:r>
        <w:t>4.4 Üyelik Lisansları için Yazılım Güvencesi Hakları ve Avantajları</w:t>
      </w:r>
    </w:p>
    <w:p w:rsidR="00F80229" w:rsidRDefault="009F44C6">
      <w:pPr>
        <w:pStyle w:val="ProductList-Body"/>
      </w:pPr>
      <w:r>
        <w:t>Müşterinin bir Sunucu ve Bulut Kayıt Anlaşması kapsamında edindiği herhangi bir Üyelik Lisansı, üyelik süresi boyunca YG kapsamına sahip Lisanslarla aynı YG hakları ve avantajlarını verir.</w:t>
      </w:r>
    </w:p>
    <w:p w:rsidR="00F80229" w:rsidRDefault="00F80229">
      <w:pPr>
        <w:pStyle w:val="ProductList-Body"/>
        <w:jc w:val="right"/>
      </w:pPr>
    </w:p>
    <w:tbl>
      <w:tblPr>
        <w:tblStyle w:val="PURTable"/>
        <w:tblW w:w="0" w:type="dxa"/>
        <w:tblLook w:val="04A0" w:firstRow="1" w:lastRow="0" w:firstColumn="1" w:lastColumn="0" w:noHBand="0" w:noVBand="1"/>
      </w:tblPr>
      <w:tblGrid>
        <w:gridCol w:w="10800"/>
      </w:tblGrid>
      <w:tr w:rsidR="00F802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0229" w:rsidRDefault="009F44C6">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F80229" w:rsidRDefault="00F80229">
      <w:pPr>
        <w:pStyle w:val="ProductList-Body"/>
      </w:pPr>
    </w:p>
    <w:p w:rsidR="00F80229" w:rsidRDefault="009F44C6">
      <w:pPr>
        <w:pStyle w:val="ProductList-Offering1HeadingNoBorder"/>
        <w:outlineLvl w:val="1"/>
      </w:pPr>
      <w:bookmarkStart w:id="60" w:name="_Sec862"/>
      <w:r>
        <w:t>Forefront</w:t>
      </w:r>
      <w:bookmarkEnd w:id="60"/>
      <w:r>
        <w:fldChar w:fldCharType="begin"/>
      </w:r>
      <w:r>
        <w:instrText xml:space="preserve"> TC "</w:instrText>
      </w:r>
      <w:bookmarkStart w:id="61" w:name="_Toc449391421"/>
      <w:r>
        <w:instrText>Forefront</w:instrText>
      </w:r>
      <w:bookmarkEnd w:id="61"/>
      <w:r>
        <w:instrText>" \l 2</w:instrText>
      </w:r>
      <w:r>
        <w:fldChar w:fldCharType="end"/>
      </w:r>
    </w:p>
    <w:p w:rsidR="00F80229" w:rsidRDefault="009F44C6">
      <w:pPr>
        <w:pStyle w:val="ProductList-Offering1SubSection"/>
        <w:outlineLvl w:val="2"/>
      </w:pPr>
      <w:bookmarkStart w:id="62" w:name="_Sec863"/>
      <w:r>
        <w:t>1. Program Kullanılabilirliği</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F802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w:instrText>
            </w:r>
            <w:r>
              <w:instrText xml:space="preserve">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"Open </w:instrText>
            </w:r>
            <w:r>
              <w:instrText xml:space="preserve">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F80229" w:rsidRDefault="009F44C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F80229">
        <w:tc>
          <w:tcPr>
            <w:tcW w:w="4160" w:type="dxa"/>
            <w:tcBorders>
              <w:top w:val="single" w:sz="6" w:space="0" w:color="FFFFFF"/>
              <w:left w:val="none" w:sz="4" w:space="0" w:color="BFBFBF"/>
              <w:bottom w:val="none" w:sz="4" w:space="0" w:color="BFBFBF"/>
              <w:right w:val="none" w:sz="4" w:space="0" w:color="6E6E6E"/>
            </w:tcBorders>
          </w:tcPr>
          <w:p w:rsidR="00F80229" w:rsidRDefault="009F44C6">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F80229" w:rsidRDefault="009F44C6">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F80229" w:rsidRDefault="009F44C6">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F80229" w:rsidRDefault="009F44C6">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F80229" w:rsidRDefault="009F44C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F80229" w:rsidRDefault="009F44C6">
      <w:pPr>
        <w:pStyle w:val="ProductList-Offering1SubSection"/>
        <w:outlineLvl w:val="2"/>
      </w:pPr>
      <w:bookmarkStart w:id="63" w:name="_Sec864"/>
      <w:r>
        <w:t>2. Ürün Şartları</w:t>
      </w:r>
      <w:bookmarkEnd w:id="63"/>
    </w:p>
    <w:tbl>
      <w:tblPr>
        <w:tblStyle w:val="PURTable"/>
        <w:tblW w:w="0" w:type="dxa"/>
        <w:tblLook w:val="04A0" w:firstRow="1" w:lastRow="0" w:firstColumn="1" w:lastColumn="0" w:noHBand="0" w:noVBand="1"/>
      </w:tblPr>
      <w:tblGrid>
        <w:gridCol w:w="3625"/>
        <w:gridCol w:w="3587"/>
        <w:gridCol w:w="3578"/>
      </w:tblGrid>
      <w:tr w:rsidR="00F802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xml:space="preserve">: </w:t>
            </w:r>
            <w:r>
              <w:t>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"Ürün Havuzu: Fiyatlandırma indirimlerinin belirlenmesi amacıyla Ürünün ait olduğu Ürünler gruplaması</w:instrText>
            </w:r>
            <w:r>
              <w:instrText xml:space="preserve">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Alt Basımlar: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Nitelikli Kullanıcı Muafiyeti</w:t>
            </w:r>
            <w:r>
              <w:rPr>
                <w:color w:val="404040"/>
              </w:rPr>
              <w: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Uygun Azaltma: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Uygun Adet Arttırımı: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r>
    </w:tbl>
    <w:p w:rsidR="00F80229" w:rsidRDefault="00F80229">
      <w:pPr>
        <w:pStyle w:val="ProductList-Body"/>
      </w:pPr>
    </w:p>
    <w:p w:rsidR="00F80229" w:rsidRDefault="009F44C6">
      <w:pPr>
        <w:pStyle w:val="ProductList-ClauseHeading"/>
        <w:outlineLvl w:val="3"/>
      </w:pPr>
      <w:r>
        <w:t>2.1 Forefront Identity Manager 2010 – Windows Live Edition</w:t>
      </w:r>
    </w:p>
    <w:p w:rsidR="00F80229" w:rsidRDefault="009F44C6">
      <w:pPr>
        <w:pStyle w:val="ProductList-Body"/>
      </w:pPr>
      <w:r>
        <w:t>Forefront Identity Manager 2010 – Windows Live Edition, Identity Lifecycle Manager 2007 – Windows Live Edition'ın sonraki sürümüdür.</w:t>
      </w:r>
    </w:p>
    <w:p w:rsidR="00F80229" w:rsidRDefault="009F44C6">
      <w:pPr>
        <w:pStyle w:val="ProductList-Offering1SubSection"/>
        <w:outlineLvl w:val="2"/>
      </w:pPr>
      <w:bookmarkStart w:id="64" w:name="_Sec865"/>
      <w:r>
        <w:t>3. Kullanım Hakları</w:t>
      </w:r>
      <w:bookmarkEnd w:id="64"/>
    </w:p>
    <w:tbl>
      <w:tblPr>
        <w:tblStyle w:val="PURTable"/>
        <w:tblW w:w="0" w:type="dxa"/>
        <w:tblLook w:val="04A0" w:firstRow="1" w:lastRow="0" w:firstColumn="1" w:lastColumn="0" w:noHBand="0" w:noVBand="1"/>
      </w:tblPr>
      <w:tblGrid>
        <w:gridCol w:w="3606"/>
        <w:gridCol w:w="3605"/>
        <w:gridCol w:w="3579"/>
      </w:tblGrid>
      <w:tr w:rsidR="00F802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"Lisans Koşulları: Bir Ürünün dağıtılmasının ve kullanılmasının tabi oldu</w:instrText>
            </w:r>
            <w:r>
              <w:instrText xml:space="preserve">ğu hüküm ve koşullar." </w:instrText>
            </w:r>
            <w:r>
              <w:fldChar w:fldCharType="separate"/>
            </w:r>
            <w:r>
              <w:rPr>
                <w:color w:val="0563C1"/>
              </w:rPr>
              <w:t>Lisans Koşulları</w:t>
            </w:r>
            <w:r>
              <w:fldChar w:fldCharType="end"/>
            </w:r>
            <w:r>
              <w:t xml:space="preserve">: </w:t>
            </w:r>
            <w:hyperlink r:id="rId44">
              <w:r>
                <w:rPr>
                  <w:color w:val="00467F"/>
                  <w:u w:val="single"/>
                </w:rPr>
                <w:t>Evrensel</w:t>
              </w:r>
            </w:hyperlink>
            <w:r>
              <w:t xml:space="preserve">; </w:t>
            </w:r>
            <w:hyperlink w:anchor="_Sec545">
              <w:r>
                <w:rPr>
                  <w:color w:val="00467F"/>
                  <w:u w:val="single"/>
                </w:rPr>
                <w:t>Özel Sunucu</w:t>
              </w:r>
            </w:hyperlink>
          </w:p>
        </w:tc>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"Ürüne Özgü Lisans Koşulları: Ürünün dağıtılmasının ve kullanılmasının tabi olduğu Ürüne Özgü </w:instrText>
            </w:r>
            <w:r>
              <w:instrText xml:space="preserve">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"Ek Yazılımlar: Müşterinin sunucu yazılımlarıyla birlikte herhangi bir cihazda kullanmasına izin v</w:instrText>
            </w:r>
            <w:r>
              <w:instrText xml:space="preserve">erilen Sunucu Ürünlerine yönelik olarak Kullanım Haklarında belirtilen yazılımlar." </w:instrText>
            </w:r>
            <w:r>
              <w:fldChar w:fldCharType="separate"/>
            </w:r>
            <w:r>
              <w:rPr>
                <w:color w:val="0563C1"/>
              </w:rPr>
              <w:t>Ek Yazılımlar</w:t>
            </w:r>
            <w:r>
              <w:fldChar w:fldCharType="end"/>
            </w:r>
            <w:r>
              <w:t>: Evet</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Dâhil Edilen Teknolojiler: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r>
    </w:tbl>
    <w:p w:rsidR="00F80229" w:rsidRDefault="00F80229">
      <w:pPr>
        <w:pStyle w:val="ProductList-Body"/>
      </w:pPr>
    </w:p>
    <w:p w:rsidR="00F80229" w:rsidRDefault="009F44C6">
      <w:pPr>
        <w:pStyle w:val="ProductList-ClauseHeading"/>
        <w:outlineLvl w:val="3"/>
      </w:pPr>
      <w:r>
        <w:t>3.1 Kimlik verilerini içeri aktarma: Forefront Identity Manager 2010 R2 Windows Live Edition</w:t>
      </w:r>
    </w:p>
    <w:p w:rsidR="00F80229" w:rsidRDefault="009F44C6">
      <w:pPr>
        <w:pStyle w:val="ProductList-Body"/>
      </w:pPr>
      <w:r>
        <w:t>Müşteri, yazılımı, kimlik verilerini ve bu verilerle ilgili değişiklikleri bir ya da daha fazla bağlantılı veri kaynağından içeri ak</w:t>
      </w:r>
      <w:r>
        <w:t>tarmak ve bu verilerin Müşterinin bağlantılı veri kaynakları ile Microsoft Passport Network / Windows Live ID hizmeti arasındaki eşitlemesini ve aktarımını kolaylaştırmak için kullanabilir. Müşteri, yazılımı başka bir amaçla kullanamaz.</w:t>
      </w:r>
    </w:p>
    <w:p w:rsidR="00F80229" w:rsidRDefault="00F80229">
      <w:pPr>
        <w:pStyle w:val="ProductList-Body"/>
      </w:pPr>
    </w:p>
    <w:p w:rsidR="00F80229" w:rsidRDefault="009F44C6">
      <w:pPr>
        <w:pStyle w:val="ProductList-ClauseHeading"/>
        <w:outlineLvl w:val="3"/>
      </w:pPr>
      <w:r>
        <w:t>3.2 Ek Yazılımlar</w:t>
      </w:r>
    </w:p>
    <w:tbl>
      <w:tblPr>
        <w:tblStyle w:val="PURTable"/>
        <w:tblW w:w="0" w:type="dxa"/>
        <w:tblLook w:val="04A0" w:firstRow="1" w:lastRow="0" w:firstColumn="1" w:lastColumn="0" w:noHBand="0" w:noVBand="1"/>
      </w:tblPr>
      <w:tblGrid>
        <w:gridCol w:w="3634"/>
        <w:gridCol w:w="3578"/>
        <w:gridCol w:w="3578"/>
      </w:tblGrid>
      <w:tr w:rsidR="00F802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80229" w:rsidRDefault="009F44C6">
            <w:pPr>
              <w:pStyle w:val="ProductList-TableBody"/>
            </w:pPr>
            <w:r>
              <w:t>İstemci Yazılımı</w:t>
            </w:r>
          </w:p>
        </w:tc>
        <w:tc>
          <w:tcPr>
            <w:tcW w:w="4040" w:type="dxa"/>
            <w:tcBorders>
              <w:top w:val="single" w:sz="18" w:space="0" w:color="0072C6"/>
              <w:left w:val="single" w:sz="4" w:space="0" w:color="000000"/>
              <w:bottom w:val="single" w:sz="4" w:space="0" w:color="000000"/>
              <w:right w:val="single" w:sz="4" w:space="0" w:color="000000"/>
            </w:tcBorders>
          </w:tcPr>
          <w:p w:rsidR="00F80229" w:rsidRDefault="00F8022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80229" w:rsidRDefault="00F80229">
            <w:pPr>
              <w:pStyle w:val="ProductList-TableBody"/>
            </w:pPr>
          </w:p>
        </w:tc>
      </w:tr>
    </w:tbl>
    <w:p w:rsidR="00F80229" w:rsidRDefault="009F44C6">
      <w:pPr>
        <w:pStyle w:val="ProductList-Offering1SubSection"/>
        <w:outlineLvl w:val="2"/>
      </w:pPr>
      <w:bookmarkStart w:id="65" w:name="_Sec866"/>
      <w:r>
        <w:t>4. Yazılım Güvencesi</w:t>
      </w:r>
      <w:bookmarkEnd w:id="65"/>
    </w:p>
    <w:tbl>
      <w:tblPr>
        <w:tblStyle w:val="PURTable"/>
        <w:tblW w:w="0" w:type="dxa"/>
        <w:tblLook w:val="04A0" w:firstRow="1" w:lastRow="0" w:firstColumn="1" w:lastColumn="0" w:noHBand="0" w:noVBand="1"/>
      </w:tblPr>
      <w:tblGrid>
        <w:gridCol w:w="3608"/>
        <w:gridCol w:w="3597"/>
        <w:gridCol w:w="3585"/>
      </w:tblGrid>
      <w:tr w:rsidR="00F802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 xml:space="preserve">YG </w:t>
            </w:r>
            <w:r>
              <w:rPr>
                <w:color w:val="0563C1"/>
              </w:rPr>
              <w:t>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Yük Devretme Hakları: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Dolaşım Hakları: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r>
    </w:tbl>
    <w:p w:rsidR="00F80229" w:rsidRDefault="00F80229">
      <w:pPr>
        <w:pStyle w:val="ProductList-Body"/>
        <w:jc w:val="right"/>
      </w:pPr>
    </w:p>
    <w:tbl>
      <w:tblPr>
        <w:tblStyle w:val="PURTable"/>
        <w:tblW w:w="0" w:type="dxa"/>
        <w:tblLook w:val="04A0" w:firstRow="1" w:lastRow="0" w:firstColumn="1" w:lastColumn="0" w:noHBand="0" w:noVBand="1"/>
      </w:tblPr>
      <w:tblGrid>
        <w:gridCol w:w="10800"/>
      </w:tblGrid>
      <w:tr w:rsidR="00F802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0229" w:rsidRDefault="009F44C6">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F80229" w:rsidRDefault="00F80229">
      <w:pPr>
        <w:pStyle w:val="ProductList-Body"/>
      </w:pPr>
    </w:p>
    <w:p w:rsidR="00F80229" w:rsidRDefault="009F44C6">
      <w:pPr>
        <w:pStyle w:val="ProductList-OfferingGroupHeading"/>
        <w:outlineLvl w:val="1"/>
      </w:pPr>
      <w:bookmarkStart w:id="66" w:name="_Sec608"/>
      <w:r>
        <w:t>Microsoft Dynamics</w:t>
      </w:r>
      <w:bookmarkEnd w:id="66"/>
      <w:r>
        <w:fldChar w:fldCharType="begin"/>
      </w:r>
      <w:r>
        <w:instrText xml:space="preserve"> TC "</w:instrText>
      </w:r>
      <w:bookmarkStart w:id="67" w:name="_Toc449391422"/>
      <w:r>
        <w:instrText>Microsoft Dynamics</w:instrText>
      </w:r>
      <w:bookmarkEnd w:id="67"/>
      <w:r>
        <w:instrText>" \l 2</w:instrText>
      </w:r>
      <w:r>
        <w:fldChar w:fldCharType="end"/>
      </w:r>
    </w:p>
    <w:p w:rsidR="00F80229" w:rsidRDefault="009F44C6">
      <w:pPr>
        <w:pStyle w:val="ProductList-Offering2HeadingNoBorder"/>
        <w:outlineLvl w:val="2"/>
      </w:pPr>
      <w:bookmarkStart w:id="68" w:name="_Sec609"/>
      <w:r>
        <w:t>Microsoft Dynamics AX</w:t>
      </w:r>
      <w:bookmarkEnd w:id="68"/>
      <w:r>
        <w:fldChar w:fldCharType="begin"/>
      </w:r>
      <w:r>
        <w:instrText xml:space="preserve"> TC "</w:instrText>
      </w:r>
      <w:bookmarkStart w:id="69" w:name="_Toc449391423"/>
      <w:r>
        <w:instrText>Microsoft Dynamics AX</w:instrText>
      </w:r>
      <w:bookmarkEnd w:id="69"/>
      <w:r>
        <w:instrText>" \l 3</w:instrText>
      </w:r>
      <w:r>
        <w:fldChar w:fldCharType="end"/>
      </w:r>
    </w:p>
    <w:p w:rsidR="00F80229" w:rsidRDefault="009F44C6">
      <w:pPr>
        <w:pStyle w:val="ProductList-Offering1SubSection"/>
        <w:outlineLvl w:val="3"/>
      </w:pPr>
      <w:bookmarkStart w:id="70" w:name="_Sec678"/>
      <w:r>
        <w:t>1. Program Kullanılabilirliği</w:t>
      </w:r>
      <w:bookmarkEnd w:id="70"/>
    </w:p>
    <w:tbl>
      <w:tblPr>
        <w:tblStyle w:val="PURTable"/>
        <w:tblW w:w="0" w:type="dxa"/>
        <w:tblLook w:val="04A0" w:firstRow="1" w:lastRow="0" w:firstColumn="1" w:lastColumn="0" w:noHBand="0" w:noVBand="1"/>
      </w:tblPr>
      <w:tblGrid>
        <w:gridCol w:w="3970"/>
        <w:gridCol w:w="608"/>
        <w:gridCol w:w="611"/>
        <w:gridCol w:w="608"/>
        <w:gridCol w:w="601"/>
        <w:gridCol w:w="601"/>
        <w:gridCol w:w="607"/>
        <w:gridCol w:w="613"/>
        <w:gridCol w:w="734"/>
        <w:gridCol w:w="618"/>
        <w:gridCol w:w="609"/>
        <w:gridCol w:w="604"/>
      </w:tblGrid>
      <w:tr w:rsidR="00F802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pPr>
            <w:r>
              <w:rPr>
                <w:color w:val="FFFFFF"/>
              </w:rPr>
              <w:t>Ü</w:t>
            </w:r>
            <w:r>
              <w:rPr>
                <w:color w:val="FFFFFF"/>
              </w:rPr>
              <w:t>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"Open Value ve Open Value Üyeliği" </w:instrText>
            </w:r>
            <w:r>
              <w:fldChar w:fldCharType="separate"/>
            </w:r>
            <w:r>
              <w:rPr>
                <w:color w:val="FFFFFF"/>
              </w:rPr>
              <w:t>OV</w:t>
            </w:r>
            <w:r>
              <w:rPr>
                <w:color w:val="FFFFFF"/>
              </w:rPr>
              <w:t>/OVS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F80229">
        <w:tc>
          <w:tcPr>
            <w:tcW w:w="4160" w:type="dxa"/>
            <w:tcBorders>
              <w:top w:val="single" w:sz="6" w:space="0" w:color="FFFFFF"/>
              <w:left w:val="none" w:sz="4" w:space="0" w:color="6E6E6E"/>
              <w:bottom w:val="dashed" w:sz="4" w:space="0" w:color="BFBFBF"/>
              <w:right w:val="none" w:sz="4" w:space="0" w:color="6E6E6E"/>
            </w:tcBorders>
          </w:tcPr>
          <w:p w:rsidR="00F80229" w:rsidRDefault="009F44C6">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80229" w:rsidRDefault="009F44C6">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F80229" w:rsidRDefault="009F44C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80229" w:rsidRDefault="00F8022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F80229">
        <w:tc>
          <w:tcPr>
            <w:tcW w:w="416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pPr>
            <w:r>
              <w:rPr>
                <w:color w:val="000000"/>
              </w:rPr>
              <w:lastRenderedPageBreak/>
              <w:t>Microsoft Dynamics AX 2012 R3 Store Server</w:t>
            </w:r>
            <w:r>
              <w:fldChar w:fldCharType="begin"/>
            </w:r>
            <w:r>
              <w:instrText xml:space="preserve"> XE "</w:instrText>
            </w:r>
            <w:r>
              <w:instrText xml:space="preserve">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80229" w:rsidRDefault="00F8022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F80229">
        <w:tc>
          <w:tcPr>
            <w:tcW w:w="416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pPr>
            <w:r>
              <w:t>Microsoft Dynamics AX 2012 R3 Standard Commerce Server Core</w:t>
            </w:r>
            <w:r>
              <w:fldChar w:fldCharType="begin"/>
            </w:r>
            <w:r>
              <w:instrText xml:space="preserve"> XE "</w:instrText>
            </w:r>
            <w:r>
              <w:instrText xml:space="preserve">Microsoft Dynamics AX 2012 R3 Standard Commerce Server Core" </w:instrText>
            </w:r>
            <w:r>
              <w:fldChar w:fldCharType="end"/>
            </w:r>
            <w:r>
              <w:t xml:space="preserve"> (2 paketli Core Lisansı)</w:t>
            </w:r>
          </w:p>
        </w:tc>
        <w:tc>
          <w:tcPr>
            <w:tcW w:w="6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F80229" w:rsidRDefault="00F8022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F80229">
        <w:tc>
          <w:tcPr>
            <w:tcW w:w="416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pPr>
            <w:r>
              <w:t>Microsoft Dynamics AX 2012 R3 Kendi Kendine CAL'ı</w:t>
            </w:r>
            <w:r>
              <w:fldChar w:fldCharType="begin"/>
            </w:r>
            <w:r>
              <w:instrText xml:space="preserve"> XE "Microsoft Dynamics AX 2012 R3 Kendi Kendine CAL'ı"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80229" w:rsidRDefault="00F8022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F80229">
        <w:tc>
          <w:tcPr>
            <w:tcW w:w="416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pPr>
            <w:r>
              <w:t xml:space="preserve">Microsoft Dynamics AX 2012 R3 Görev CAL'ı </w:t>
            </w:r>
            <w:r>
              <w:fldChar w:fldCharType="begin"/>
            </w:r>
            <w:r>
              <w:instrText xml:space="preserve"> XE "</w:instrText>
            </w:r>
            <w:r>
              <w:instrText xml:space="preserve">Microsoft Dynamics AX 2012 R3 Görev CAL'ı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80229" w:rsidRDefault="00F8022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F80229">
        <w:tc>
          <w:tcPr>
            <w:tcW w:w="416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pPr>
            <w:r>
              <w:t>Microsoft Dynamics AX 2012 R3 Görev Ek CAL'ı</w:t>
            </w:r>
            <w:r>
              <w:fldChar w:fldCharType="begin"/>
            </w:r>
            <w:r>
              <w:instrText xml:space="preserve"> XE "</w:instrText>
            </w:r>
            <w:r>
              <w:instrText xml:space="preserve">Microsoft Dynamics AX 2012 R3 Görev Ek CAL'ı"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80229" w:rsidRDefault="00F8022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F80229">
        <w:tc>
          <w:tcPr>
            <w:tcW w:w="416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pPr>
            <w:r>
              <w:t>Microsoft Dynamics AX 2012 R3 İşlevsel CAL'ı</w:t>
            </w:r>
            <w:r>
              <w:fldChar w:fldCharType="begin"/>
            </w:r>
            <w:r>
              <w:instrText xml:space="preserve"> XE "</w:instrText>
            </w:r>
            <w:r>
              <w:instrText xml:space="preserve">Microsoft Dynamics AX 2012 R3 İşlevsel CAL'ı"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F80229" w:rsidRDefault="00F8022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F80229">
        <w:tc>
          <w:tcPr>
            <w:tcW w:w="416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pPr>
            <w:r>
              <w:t>Microsoft Dynamics AX 2012 R3 İşlevsel Ek CAL</w:t>
            </w:r>
            <w:r>
              <w:fldChar w:fldCharType="begin"/>
            </w:r>
            <w:r>
              <w:instrText xml:space="preserve"> XE "</w:instrText>
            </w:r>
            <w:r>
              <w:instrText xml:space="preserve">Microsoft Dynamics AX 2012 R3 İşlevsel Ek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80229" w:rsidRDefault="00F8022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F80229">
        <w:tc>
          <w:tcPr>
            <w:tcW w:w="416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pPr>
            <w:r>
              <w:t xml:space="preserve">Microsoft Dynamics AX 2012 R3 Kurumsal CAL </w:t>
            </w:r>
            <w:r>
              <w:fldChar w:fldCharType="begin"/>
            </w:r>
            <w:r>
              <w:instrText xml:space="preserve"> XE "</w:instrText>
            </w:r>
            <w:r>
              <w:instrText xml:space="preserve">Microsoft Dynamics AX 2012 R3 Kurumsal CAL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80229" w:rsidRDefault="00F8022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F80229">
        <w:tc>
          <w:tcPr>
            <w:tcW w:w="4160" w:type="dxa"/>
            <w:tcBorders>
              <w:top w:val="dashed" w:sz="4" w:space="0" w:color="BFBFBF"/>
              <w:left w:val="none" w:sz="4" w:space="0" w:color="6E6E6E"/>
              <w:bottom w:val="none" w:sz="4" w:space="0" w:color="BFBFBF"/>
              <w:right w:val="none" w:sz="4" w:space="0" w:color="6E6E6E"/>
            </w:tcBorders>
          </w:tcPr>
          <w:p w:rsidR="00F80229" w:rsidRDefault="009F44C6">
            <w:pPr>
              <w:pStyle w:val="ProductList-TableBody"/>
            </w:pPr>
            <w:r>
              <w:t>Microsoft Dynamics AX 2012 R3 Kurumsal Ek CAL</w:t>
            </w:r>
            <w:r>
              <w:fldChar w:fldCharType="begin"/>
            </w:r>
            <w:r>
              <w:instrText xml:space="preserve"> XE "</w:instrText>
            </w:r>
            <w:r>
              <w:instrText xml:space="preserve">Microsoft Dynamics AX 2012 R3 Kurumsal Ek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rsidR="00F80229" w:rsidRDefault="009F44C6">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F80229" w:rsidRDefault="009F44C6">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F80229" w:rsidRDefault="00F8022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F80229" w:rsidRDefault="009F44C6">
      <w:pPr>
        <w:pStyle w:val="ProductList-Offering1SubSection"/>
        <w:outlineLvl w:val="3"/>
      </w:pPr>
      <w:bookmarkStart w:id="71" w:name="_Sec734"/>
      <w:r>
        <w:t>2. Ürün Şartları</w:t>
      </w:r>
      <w:bookmarkEnd w:id="71"/>
    </w:p>
    <w:tbl>
      <w:tblPr>
        <w:tblStyle w:val="PURTable"/>
        <w:tblW w:w="0" w:type="dxa"/>
        <w:tblLook w:val="04A0" w:firstRow="1" w:lastRow="0" w:firstColumn="1" w:lastColumn="0" w:noHBand="0" w:noVBand="1"/>
      </w:tblPr>
      <w:tblGrid>
        <w:gridCol w:w="3625"/>
        <w:gridCol w:w="3587"/>
        <w:gridCol w:w="3578"/>
      </w:tblGrid>
      <w:tr w:rsidR="00F802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"Ürün Havuzu: Fiyatlandırma ind</w:instrText>
            </w:r>
            <w:r>
              <w:instrText xml:space="preserve">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Alt Basımlar: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Uygun Azaltma: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Uygun Adet Arttırımı: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r>
    </w:tbl>
    <w:p w:rsidR="00F80229" w:rsidRDefault="009F44C6">
      <w:pPr>
        <w:pStyle w:val="ProductList-Offering1SubSection"/>
        <w:outlineLvl w:val="3"/>
      </w:pPr>
      <w:bookmarkStart w:id="72" w:name="_Sec789"/>
      <w:r>
        <w:t>3. Kullanım Hakları</w:t>
      </w:r>
      <w:bookmarkEnd w:id="72"/>
    </w:p>
    <w:tbl>
      <w:tblPr>
        <w:tblStyle w:val="PURTable"/>
        <w:tblW w:w="0" w:type="dxa"/>
        <w:tblLook w:val="04A0" w:firstRow="1" w:lastRow="0" w:firstColumn="1" w:lastColumn="0" w:noHBand="0" w:noVBand="1"/>
      </w:tblPr>
      <w:tblGrid>
        <w:gridCol w:w="3606"/>
        <w:gridCol w:w="3605"/>
        <w:gridCol w:w="3579"/>
      </w:tblGrid>
      <w:tr w:rsidR="00F802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r>
              <w:t xml:space="preserve"> - Sunucu ve Store Server, </w:t>
            </w:r>
            <w:hyperlink w:anchor="_Sec543">
              <w:r>
                <w:rPr>
                  <w:color w:val="00467F"/>
                  <w:u w:val="single"/>
                </w:rPr>
                <w:t>Çekirdek Başına</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w:instrText>
            </w:r>
            <w:r>
              <w:instrText xml:space="preserve">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w:instrText>
            </w:r>
            <w:r>
              <w:instrText xml:space="preserve">nda belirtilen yazılımlar." </w:instrText>
            </w:r>
            <w:r>
              <w:fldChar w:fldCharType="separate"/>
            </w:r>
            <w:r>
              <w:rPr>
                <w:color w:val="0563C1"/>
              </w:rPr>
              <w:t>Ek Yazılımlar</w:t>
            </w:r>
            <w:r>
              <w:fldChar w:fldCharType="end"/>
            </w:r>
            <w:r>
              <w:t>: Tüm basımlar</w:t>
            </w:r>
          </w:p>
        </w:tc>
      </w:tr>
      <w:tr w:rsidR="00F80229">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w:t>
            </w:r>
            <w:r>
              <w:rPr>
                <w:color w:val="0563C1"/>
              </w:rPr>
              <w:t>imleri</w:t>
            </w:r>
            <w:r>
              <w:fldChar w:fldCharType="end"/>
            </w:r>
            <w:r>
              <w:t>: Tüm basımlar (Standard Commerce Server Core hariç)</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w:t>
            </w:r>
            <w:r>
              <w:rPr>
                <w:color w:val="0563C1"/>
              </w:rPr>
              <w:t>mi Gereksinimleri</w:t>
            </w:r>
            <w:r>
              <w:fldChar w:fldCharType="end"/>
            </w:r>
            <w:r>
              <w:t>: Sunucuyla Lisanslanmış</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Dâhil Edilen Teknolojiler: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r>
    </w:tbl>
    <w:p w:rsidR="00F80229" w:rsidRDefault="00F80229">
      <w:pPr>
        <w:pStyle w:val="ProductList-Body"/>
      </w:pPr>
    </w:p>
    <w:p w:rsidR="00F80229" w:rsidRDefault="009F44C6">
      <w:pPr>
        <w:pStyle w:val="ProductList-ClauseHeading"/>
        <w:outlineLvl w:val="4"/>
      </w:pPr>
      <w:r>
        <w:t>3.1 Sunucu Yazılımına Erişim</w:t>
      </w:r>
    </w:p>
    <w:p w:rsidR="00F80229" w:rsidRDefault="009F44C6">
      <w:pPr>
        <w:pStyle w:val="ProductList-Body"/>
      </w:pPr>
      <w:r>
        <w:t>Yalnızca bordro işlemleri için sonuçlanan sürenin kaydedilmesi; geri ödeme için giderlerin kaydedilmesi; kişisel bilgilerin yönetilmesi; taleplerin oluşturulması ve bu etkinliklerle ilgili bütçelerin yönetilmesi</w:t>
      </w:r>
    </w:p>
    <w:tbl>
      <w:tblPr>
        <w:tblStyle w:val="PURTable"/>
        <w:tblW w:w="0" w:type="dxa"/>
        <w:tblLook w:val="04A0" w:firstRow="1" w:lastRow="0" w:firstColumn="1" w:lastColumn="0" w:noHBand="0" w:noVBand="1"/>
      </w:tblPr>
      <w:tblGrid>
        <w:gridCol w:w="3577"/>
        <w:gridCol w:w="3604"/>
        <w:gridCol w:w="3609"/>
      </w:tblGrid>
      <w:tr w:rsidR="00F802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80229" w:rsidRDefault="009F44C6">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rsidR="00F80229" w:rsidRDefault="009F44C6">
            <w:pPr>
              <w:pStyle w:val="ProductList-TableBody"/>
            </w:pPr>
            <w:r>
              <w:t>Microsoft Dynamics AX 2</w:t>
            </w:r>
            <w:r>
              <w:t>012 R3 Self-Serve CAL</w:t>
            </w:r>
          </w:p>
        </w:tc>
        <w:tc>
          <w:tcPr>
            <w:tcW w:w="4040" w:type="dxa"/>
            <w:tcBorders>
              <w:top w:val="single" w:sz="18" w:space="0" w:color="0072C6"/>
              <w:left w:val="none" w:sz="4" w:space="0" w:color="000000"/>
              <w:bottom w:val="single" w:sz="4" w:space="0" w:color="000000"/>
              <w:right w:val="single" w:sz="4" w:space="0" w:color="000000"/>
            </w:tcBorders>
          </w:tcPr>
          <w:p w:rsidR="00F80229" w:rsidRDefault="009F44C6">
            <w:pPr>
              <w:pStyle w:val="ProductList-TableBody"/>
            </w:pPr>
            <w:r>
              <w:t>Microsoft Dynamics AX Self Serve (Kullanıcı SL'si)</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F80229" w:rsidRDefault="00F80229">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F80229" w:rsidRDefault="009F44C6">
            <w:pPr>
              <w:pStyle w:val="ProductList-TableBody"/>
            </w:pPr>
            <w:r>
              <w:t>Microsoft Dynamics AX Task (Kullanıcı SL'si)</w:t>
            </w:r>
          </w:p>
        </w:tc>
        <w:tc>
          <w:tcPr>
            <w:tcW w:w="4040" w:type="dxa"/>
            <w:tcBorders>
              <w:top w:val="single" w:sz="4" w:space="0" w:color="000000"/>
              <w:left w:val="none" w:sz="4" w:space="0" w:color="000000"/>
              <w:bottom w:val="single" w:sz="4" w:space="0" w:color="000000"/>
              <w:right w:val="single" w:sz="4" w:space="0" w:color="000000"/>
            </w:tcBorders>
          </w:tcPr>
          <w:p w:rsidR="00F80229" w:rsidRDefault="009F44C6">
            <w:pPr>
              <w:pStyle w:val="ProductList-TableBody"/>
            </w:pPr>
            <w:r>
              <w:t>Microsoft Dynamics AX Enterprise (Kullanıcı SL'si)</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F80229" w:rsidRDefault="00F80229">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F80229" w:rsidRDefault="009F44C6">
            <w:pPr>
              <w:pStyle w:val="ProductList-TableBody"/>
            </w:pPr>
            <w:r>
              <w:t>Microsoft Dynamics AX Device (Cihaz SL'si)</w:t>
            </w:r>
          </w:p>
        </w:tc>
        <w:tc>
          <w:tcPr>
            <w:tcW w:w="4040" w:type="dxa"/>
            <w:tcBorders>
              <w:top w:val="single" w:sz="4" w:space="0" w:color="000000"/>
              <w:left w:val="none" w:sz="4" w:space="0" w:color="000000"/>
              <w:bottom w:val="single" w:sz="4" w:space="0" w:color="000000"/>
              <w:right w:val="single" w:sz="4" w:space="0" w:color="000000"/>
            </w:tcBorders>
          </w:tcPr>
          <w:p w:rsidR="00F80229" w:rsidRDefault="00F80229">
            <w:pPr>
              <w:pStyle w:val="ProductList-TableBody"/>
            </w:pPr>
          </w:p>
        </w:tc>
      </w:tr>
    </w:tbl>
    <w:p w:rsidR="00F80229" w:rsidRDefault="00F80229">
      <w:pPr>
        <w:pStyle w:val="ProductList-Body"/>
      </w:pPr>
    </w:p>
    <w:p w:rsidR="00F80229" w:rsidRDefault="009F44C6">
      <w:pPr>
        <w:pStyle w:val="ProductList-SubClauseHeading"/>
        <w:outlineLvl w:val="5"/>
      </w:pPr>
      <w:r>
        <w:t xml:space="preserve">3.1.1 Microsoft Dynamics AX 2012 R3 </w:t>
      </w:r>
      <w:r>
        <w:t>Görev CAL'ı ile İlişkili Ek İşlevsellik</w:t>
      </w:r>
    </w:p>
    <w:p w:rsidR="00F80229" w:rsidRDefault="009F44C6">
      <w:pPr>
        <w:pStyle w:val="ProductList-BodyIndented"/>
      </w:pPr>
      <w:r>
        <w:t>Süre ve gider türlerinin kaydedilmesi ve onaylanması; faturaların onaylanması; tüm kendi kendine olan işlemlerin onaylanması; satış noktası cihazı ve ambar cihazının işletilmesi ve depolama yöneticisi cihazının işlet</w:t>
      </w:r>
      <w:r>
        <w:t>ilmesi</w:t>
      </w:r>
    </w:p>
    <w:tbl>
      <w:tblPr>
        <w:tblStyle w:val="PURTable0"/>
        <w:tblW w:w="0" w:type="dxa"/>
        <w:tblLook w:val="04A0" w:firstRow="1" w:lastRow="0" w:firstColumn="1" w:lastColumn="0" w:noHBand="0" w:noVBand="1"/>
      </w:tblPr>
      <w:tblGrid>
        <w:gridCol w:w="3451"/>
        <w:gridCol w:w="3486"/>
        <w:gridCol w:w="3493"/>
      </w:tblGrid>
      <w:tr w:rsidR="00F802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80229" w:rsidRDefault="009F44C6">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F80229" w:rsidRDefault="009F44C6">
            <w:pPr>
              <w:pStyle w:val="ProductList-TableBody"/>
            </w:pPr>
            <w:r>
              <w:t>Microsoft Dynamics AX 2012 R3 Task CAL'si</w:t>
            </w:r>
          </w:p>
        </w:tc>
        <w:tc>
          <w:tcPr>
            <w:tcW w:w="4040" w:type="dxa"/>
            <w:tcBorders>
              <w:top w:val="single" w:sz="18" w:space="0" w:color="0072C6"/>
              <w:left w:val="none" w:sz="4" w:space="0" w:color="000000"/>
              <w:bottom w:val="single" w:sz="4" w:space="0" w:color="000000"/>
              <w:right w:val="single" w:sz="4" w:space="0" w:color="000000"/>
            </w:tcBorders>
          </w:tcPr>
          <w:p w:rsidR="00F80229" w:rsidRDefault="009F44C6">
            <w:pPr>
              <w:pStyle w:val="ProductList-TableBody"/>
            </w:pPr>
            <w:r>
              <w:t>Microsoft Dynamics AX 2012 R3 Task Additive CAL'si</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F80229" w:rsidRDefault="00F80229">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F80229" w:rsidRDefault="009F44C6">
            <w:pPr>
              <w:pStyle w:val="ProductList-TableBody"/>
            </w:pPr>
            <w:r>
              <w:t>Microsoft Dynamics AX Task (Kullanıcı SL'si)</w:t>
            </w:r>
          </w:p>
        </w:tc>
        <w:tc>
          <w:tcPr>
            <w:tcW w:w="4040" w:type="dxa"/>
            <w:tcBorders>
              <w:top w:val="single" w:sz="4" w:space="0" w:color="000000"/>
              <w:left w:val="none" w:sz="4" w:space="0" w:color="000000"/>
              <w:bottom w:val="single" w:sz="4" w:space="0" w:color="000000"/>
              <w:right w:val="single" w:sz="4" w:space="0" w:color="000000"/>
            </w:tcBorders>
          </w:tcPr>
          <w:p w:rsidR="00F80229" w:rsidRDefault="009F44C6">
            <w:pPr>
              <w:pStyle w:val="ProductList-TableBody"/>
            </w:pPr>
            <w:r>
              <w:t>Microsoft Dynamics AX Enterprise (Kullanıcı SL'si)</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F80229" w:rsidRDefault="00F80229">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F80229" w:rsidRDefault="009F44C6">
            <w:pPr>
              <w:pStyle w:val="ProductList-TableBody"/>
            </w:pPr>
            <w:r>
              <w:t>Microsoft Dynamics AX Device (Cihaz SL'si)</w:t>
            </w:r>
          </w:p>
        </w:tc>
        <w:tc>
          <w:tcPr>
            <w:tcW w:w="4040" w:type="dxa"/>
            <w:tcBorders>
              <w:top w:val="single" w:sz="4" w:space="0" w:color="000000"/>
              <w:left w:val="none" w:sz="4" w:space="0" w:color="000000"/>
              <w:bottom w:val="single" w:sz="4" w:space="0" w:color="000000"/>
              <w:right w:val="single" w:sz="4" w:space="0" w:color="000000"/>
            </w:tcBorders>
          </w:tcPr>
          <w:p w:rsidR="00F80229" w:rsidRDefault="00F80229">
            <w:pPr>
              <w:pStyle w:val="ProductList-TableBody"/>
            </w:pPr>
          </w:p>
        </w:tc>
      </w:tr>
    </w:tbl>
    <w:p w:rsidR="00F80229" w:rsidRDefault="00F80229">
      <w:pPr>
        <w:pStyle w:val="ProductList-BodyIndented"/>
      </w:pPr>
    </w:p>
    <w:p w:rsidR="00F80229" w:rsidRDefault="009F44C6">
      <w:pPr>
        <w:pStyle w:val="ProductList-SubClauseHeading"/>
        <w:outlineLvl w:val="5"/>
      </w:pPr>
      <w:r>
        <w:t>3.1.2 Microsoft Dynamics AX 2012 R3 İşlevsel CAL ile İlişkili Ek İşlevsellik</w:t>
      </w:r>
    </w:p>
    <w:p w:rsidR="00F80229" w:rsidRDefault="009F44C6">
      <w:pPr>
        <w:pStyle w:val="ProductList-BodyIndented"/>
      </w:pPr>
      <w:r>
        <w:t>Yazılım tarafından sağlanan kurulu işletim döngüleri ve iş süreçlerinin kullanılması, başvuru sahipleri, çalışanlar, müşteriler, satı</w:t>
      </w:r>
      <w:r>
        <w:t>cılar veya parça kataloglarıyla ilgili olarak (i) konum taleplerinin veya (b) ana veri kayıtlarının oluşturulması ve güncelleştirilmesi ve tüm görev ve kendi kendine işlemlerin onaylanması.</w:t>
      </w:r>
    </w:p>
    <w:tbl>
      <w:tblPr>
        <w:tblStyle w:val="PURTable0"/>
        <w:tblW w:w="0" w:type="dxa"/>
        <w:tblLook w:val="04A0" w:firstRow="1" w:lastRow="0" w:firstColumn="1" w:lastColumn="0" w:noHBand="0" w:noVBand="1"/>
      </w:tblPr>
      <w:tblGrid>
        <w:gridCol w:w="3448"/>
        <w:gridCol w:w="3491"/>
        <w:gridCol w:w="3491"/>
      </w:tblGrid>
      <w:tr w:rsidR="00F802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80229" w:rsidRDefault="009F44C6">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F80229" w:rsidRDefault="009F44C6">
            <w:pPr>
              <w:pStyle w:val="ProductList-TableBody"/>
            </w:pPr>
            <w:r>
              <w:t>Microsoft Dynamics AX 2012 R3 Functional CAL'si</w:t>
            </w:r>
          </w:p>
        </w:tc>
        <w:tc>
          <w:tcPr>
            <w:tcW w:w="4040" w:type="dxa"/>
            <w:tcBorders>
              <w:top w:val="single" w:sz="18" w:space="0" w:color="0072C6"/>
              <w:left w:val="none" w:sz="4" w:space="0" w:color="000000"/>
              <w:bottom w:val="single" w:sz="4" w:space="0" w:color="000000"/>
              <w:right w:val="single" w:sz="4" w:space="0" w:color="000000"/>
            </w:tcBorders>
          </w:tcPr>
          <w:p w:rsidR="00F80229" w:rsidRDefault="009F44C6">
            <w:pPr>
              <w:pStyle w:val="ProductList-TableBody"/>
            </w:pPr>
            <w:r>
              <w:t>Microsoft Dynamics AX 2012 R3 Functional Additive CAL'si</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F80229" w:rsidRDefault="00F80229">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F80229" w:rsidRDefault="009F44C6">
            <w:pPr>
              <w:pStyle w:val="ProductList-TableBody"/>
            </w:pPr>
            <w:r>
              <w:t>Microsoft Dynamics AX Enterprise (Kullanıcı SL'si)</w:t>
            </w:r>
          </w:p>
        </w:tc>
        <w:tc>
          <w:tcPr>
            <w:tcW w:w="4040" w:type="dxa"/>
            <w:tcBorders>
              <w:top w:val="single" w:sz="4" w:space="0" w:color="000000"/>
              <w:left w:val="none" w:sz="4" w:space="0" w:color="000000"/>
              <w:bottom w:val="single" w:sz="4" w:space="0" w:color="000000"/>
              <w:right w:val="single" w:sz="4" w:space="0" w:color="000000"/>
            </w:tcBorders>
          </w:tcPr>
          <w:p w:rsidR="00F80229" w:rsidRDefault="00F80229">
            <w:pPr>
              <w:pStyle w:val="ProductList-TableBody"/>
            </w:pPr>
          </w:p>
        </w:tc>
      </w:tr>
    </w:tbl>
    <w:p w:rsidR="00F80229" w:rsidRDefault="00F80229">
      <w:pPr>
        <w:pStyle w:val="ProductList-BodyIndented"/>
      </w:pPr>
    </w:p>
    <w:p w:rsidR="00F80229" w:rsidRDefault="009F44C6">
      <w:pPr>
        <w:pStyle w:val="ProductList-SubClauseHeading"/>
        <w:outlineLvl w:val="5"/>
      </w:pPr>
      <w:r>
        <w:t>3.1.3 Microsoft Dynamics AX 2012 R3 Kurumsal CAL ile İlişkili Ek İşlevsellik</w:t>
      </w:r>
    </w:p>
    <w:p w:rsidR="00F80229" w:rsidRDefault="009F44C6">
      <w:pPr>
        <w:pStyle w:val="ProductList-BodyIndented"/>
      </w:pPr>
      <w:r>
        <w:t>TPF çözümünde sunucu yazılımlarındaki tüm işlevler için kısıtlanmamış erişim</w:t>
      </w:r>
    </w:p>
    <w:tbl>
      <w:tblPr>
        <w:tblStyle w:val="PURTable0"/>
        <w:tblW w:w="0" w:type="dxa"/>
        <w:tblLook w:val="04A0" w:firstRow="1" w:lastRow="0" w:firstColumn="1" w:lastColumn="0" w:noHBand="0" w:noVBand="1"/>
      </w:tblPr>
      <w:tblGrid>
        <w:gridCol w:w="3450"/>
        <w:gridCol w:w="3490"/>
        <w:gridCol w:w="3490"/>
      </w:tblGrid>
      <w:tr w:rsidR="00F802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80229" w:rsidRDefault="009F44C6">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F80229" w:rsidRDefault="009F44C6">
            <w:pPr>
              <w:pStyle w:val="ProductList-TableBody"/>
            </w:pPr>
            <w:r>
              <w:t>Microsoft Dynamics AX 2012 R3 Kurumsal CAL'si</w:t>
            </w:r>
          </w:p>
        </w:tc>
        <w:tc>
          <w:tcPr>
            <w:tcW w:w="4040" w:type="dxa"/>
            <w:tcBorders>
              <w:top w:val="single" w:sz="18" w:space="0" w:color="0072C6"/>
              <w:left w:val="none" w:sz="4" w:space="0" w:color="000000"/>
              <w:bottom w:val="single" w:sz="4" w:space="0" w:color="000000"/>
              <w:right w:val="single" w:sz="4" w:space="0" w:color="000000"/>
            </w:tcBorders>
          </w:tcPr>
          <w:p w:rsidR="00F80229" w:rsidRDefault="009F44C6">
            <w:pPr>
              <w:pStyle w:val="ProductList-TableBody"/>
            </w:pPr>
            <w:r>
              <w:t>Microsoft Dynamics AX 2012 R3 Enterprise Additive CAL'si</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F80229" w:rsidRDefault="00F80229">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F80229" w:rsidRDefault="009F44C6">
            <w:pPr>
              <w:pStyle w:val="ProductList-TableBody"/>
            </w:pPr>
            <w:r>
              <w:t>Microsoft Dynamics AX Enterprise (Kullanıcı SL'si)</w:t>
            </w:r>
          </w:p>
        </w:tc>
        <w:tc>
          <w:tcPr>
            <w:tcW w:w="4040" w:type="dxa"/>
            <w:tcBorders>
              <w:top w:val="single" w:sz="4" w:space="0" w:color="000000"/>
              <w:left w:val="none" w:sz="4" w:space="0" w:color="000000"/>
              <w:bottom w:val="single" w:sz="4" w:space="0" w:color="000000"/>
              <w:right w:val="single" w:sz="4" w:space="0" w:color="000000"/>
            </w:tcBorders>
          </w:tcPr>
          <w:p w:rsidR="00F80229" w:rsidRDefault="00F80229">
            <w:pPr>
              <w:pStyle w:val="ProductList-TableBody"/>
            </w:pPr>
          </w:p>
        </w:tc>
      </w:tr>
    </w:tbl>
    <w:p w:rsidR="00F80229" w:rsidRDefault="00F80229">
      <w:pPr>
        <w:pStyle w:val="ProductList-BodyIndented"/>
      </w:pPr>
    </w:p>
    <w:p w:rsidR="00F80229" w:rsidRDefault="009F44C6">
      <w:pPr>
        <w:pStyle w:val="ProductList-ClauseHeading"/>
        <w:outlineLvl w:val="4"/>
      </w:pPr>
      <w:r>
        <w:t>3.2 Değiştirme Hakkı</w:t>
      </w:r>
    </w:p>
    <w:p w:rsidR="00F80229" w:rsidRDefault="009F44C6">
      <w:pPr>
        <w:pStyle w:val="ProductList-Body"/>
      </w:pPr>
      <w:r>
        <w:t>Yazılım, Müşterinin işlevlerini genişletmesine olanak tanıyan, basılı veya çevrimiçi belgelerde belirtilen eklentiler, çalıştırma süresi ve başka bileşenler içerebilir. Müşteri, bu bileşenleri değiştirebilir veya bunların türev çalışma</w:t>
      </w:r>
      <w:r>
        <w:t>larını oluşturabilir ve bu türev çalışmaları, yalnızca yazılımla birlikte ve yalnızca dâhili amaçlarıyla kullanabilir.</w:t>
      </w:r>
    </w:p>
    <w:p w:rsidR="00F80229" w:rsidRDefault="00F80229">
      <w:pPr>
        <w:pStyle w:val="ProductList-Body"/>
      </w:pPr>
    </w:p>
    <w:p w:rsidR="00F80229" w:rsidRDefault="009F44C6">
      <w:pPr>
        <w:pStyle w:val="ProductList-ClauseHeading"/>
        <w:outlineLvl w:val="4"/>
      </w:pPr>
      <w:r>
        <w:t>3.3 Ek Yazılımlar</w:t>
      </w:r>
    </w:p>
    <w:tbl>
      <w:tblPr>
        <w:tblStyle w:val="PURTable"/>
        <w:tblW w:w="0" w:type="dxa"/>
        <w:tblLook w:val="04A0" w:firstRow="1" w:lastRow="0" w:firstColumn="1" w:lastColumn="0" w:noHBand="0" w:noVBand="1"/>
      </w:tblPr>
      <w:tblGrid>
        <w:gridCol w:w="3644"/>
        <w:gridCol w:w="3613"/>
        <w:gridCol w:w="3533"/>
      </w:tblGrid>
      <w:tr w:rsidR="00F802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80229" w:rsidRDefault="009F44C6">
            <w:pPr>
              <w:pStyle w:val="ProductList-TableBody"/>
            </w:pPr>
            <w:r>
              <w:t>Microsoft Dynamics AX 2012 R3 Server için Management Reporter Designer İstemci Yazılımı</w:t>
            </w:r>
          </w:p>
        </w:tc>
        <w:tc>
          <w:tcPr>
            <w:tcW w:w="4040" w:type="dxa"/>
            <w:tcBorders>
              <w:top w:val="single" w:sz="18" w:space="0" w:color="0072C6"/>
              <w:left w:val="single" w:sz="4" w:space="0" w:color="000000"/>
              <w:bottom w:val="single" w:sz="4" w:space="0" w:color="000000"/>
              <w:right w:val="single" w:sz="4" w:space="0" w:color="000000"/>
            </w:tcBorders>
          </w:tcPr>
          <w:p w:rsidR="00F80229" w:rsidRDefault="009F44C6">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F80229" w:rsidRDefault="00F80229">
            <w:pPr>
              <w:pStyle w:val="ProductList-TableBody"/>
            </w:pPr>
          </w:p>
        </w:tc>
      </w:tr>
    </w:tbl>
    <w:p w:rsidR="00F80229" w:rsidRDefault="009F44C6">
      <w:pPr>
        <w:pStyle w:val="ProductList-Offering1SubSection"/>
        <w:outlineLvl w:val="3"/>
      </w:pPr>
      <w:bookmarkStart w:id="73" w:name="_Sec817"/>
      <w:r>
        <w:t>4. Yazılım Güvencesi</w:t>
      </w:r>
      <w:bookmarkEnd w:id="73"/>
    </w:p>
    <w:tbl>
      <w:tblPr>
        <w:tblStyle w:val="PURTable"/>
        <w:tblW w:w="0" w:type="dxa"/>
        <w:tblLook w:val="04A0" w:firstRow="1" w:lastRow="0" w:firstColumn="1" w:lastColumn="0" w:noHBand="0" w:noVBand="1"/>
      </w:tblPr>
      <w:tblGrid>
        <w:gridCol w:w="3608"/>
        <w:gridCol w:w="3597"/>
        <w:gridCol w:w="3585"/>
      </w:tblGrid>
      <w:tr w:rsidR="00F802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w:instrText>
            </w:r>
            <w:r>
              <w:instrText xml:space="preserve">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80229" w:rsidRDefault="009F44C6">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w:instrText>
            </w:r>
            <w:r>
              <w:instrText xml:space="preserve">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80229" w:rsidRDefault="009F44C6">
            <w:pPr>
              <w:pStyle w:val="ProductList-TableBody"/>
            </w:pPr>
            <w:r>
              <w:fldChar w:fldCharType="begin"/>
            </w:r>
            <w:r>
              <w:instrText xml:space="preserve"> AutoTextList   \s NoStyle \t "Yük Devretme Hakları: Bir yük devretme etkinliği beklentisiyle, Müşterinin Lisanslı Sunucu üzerinde çalış</w:instrText>
            </w:r>
            <w:r>
              <w:instrText xml:space="preserve">an yazılımla birlikte Ürünün edilgen yük devretme Örneklerini çalıştırmasına olanak tanıyan ir YG avantajı. (Tam tanım için Sözlüğe bakın)" </w:instrText>
            </w:r>
            <w:r>
              <w:fldChar w:fldCharType="separate"/>
            </w:r>
            <w:r>
              <w:rPr>
                <w:color w:val="0563C1"/>
              </w:rPr>
              <w:t>Yük Devretme Hakları</w:t>
            </w:r>
            <w:r>
              <w:fldChar w:fldCharType="end"/>
            </w:r>
            <w:r>
              <w:t>: Tüm basımlar (yalnızca sunucu ve çekirdek lisanslar)</w:t>
            </w:r>
          </w:p>
        </w:tc>
      </w:tr>
      <w:tr w:rsidR="00F80229">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"Lisans</w:instrText>
            </w:r>
            <w:r>
              <w:instrText xml:space="preserve"> Hareketliliği: Lisansların standart zaman çizelgelerinin dışında yeniden tahsis edilmesi veya Ürünlerin kendi veri merkezleri dışındaki çok kiracılı sunucularda kullanılması için YG müşterilerine sunulan haklar; ayrıntılar için Ek B'de Lisans Hareketliliğ</w:instrText>
            </w:r>
            <w:r>
              <w:instrText xml:space="preserve">i bölümüne bakın." </w:instrText>
            </w:r>
            <w:r>
              <w:fldChar w:fldCharType="separate"/>
            </w:r>
            <w:r>
              <w:rPr>
                <w:color w:val="0563C1"/>
              </w:rPr>
              <w:t>Lisans Hareketliliği</w:t>
            </w:r>
            <w:r>
              <w:fldChar w:fldCharType="end"/>
            </w:r>
            <w:r>
              <w:t>: Tüm basımlar (yalnızca sunucu ve çekirdek lisanslar)</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"Geçiş Hakları: Müşteri, belirtilen şekilde Ürün Girişinde veya Ürün Listesinde yayınlanan özel koşullar kapsamında yazılımların </w:instrText>
            </w:r>
            <w:r>
              <w:instrText xml:space="preserve">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5">
              <w:r>
                <w:rPr>
                  <w:color w:val="00467F"/>
                  <w:u w:val="single"/>
                </w:rPr>
                <w:t>Ürün Listesi - Haziran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Dolaşım Hakları: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 xml:space="preserve">Kendi </w:t>
            </w:r>
            <w:r>
              <w:rPr>
                <w:color w:val="0563C1"/>
              </w:rPr>
              <w:t>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r>
    </w:tbl>
    <w:p w:rsidR="00F80229" w:rsidRDefault="00F80229">
      <w:pPr>
        <w:pStyle w:val="ProductList-Body"/>
      </w:pPr>
    </w:p>
    <w:p w:rsidR="00F80229" w:rsidRDefault="009F44C6">
      <w:pPr>
        <w:pStyle w:val="ProductList-ClauseHeading"/>
        <w:outlineLvl w:val="4"/>
      </w:pPr>
      <w:r>
        <w:t>4.1 Yerelleştirme ve Güncelleştirmeler</w:t>
      </w:r>
    </w:p>
    <w:p w:rsidR="00F80229" w:rsidRDefault="009F44C6">
      <w:pPr>
        <w:pStyle w:val="ProductList-Body"/>
      </w:pPr>
      <w:r>
        <w:t xml:space="preserve">Müşteri, </w:t>
      </w:r>
      <w:r>
        <w:fldChar w:fldCharType="begin"/>
      </w:r>
      <w:r>
        <w:instrText xml:space="preserve"> AutoTextList   \s NoStyle \t "Lisanslı Sunucu, bir Lisansın atandığı, Müşterinin kullanımı için ayrılmış tek bir Sunucu anlamına gelir. Bu tanım amacıyla, bir donanım </w:instrText>
      </w:r>
      <w:r>
        <w:instrText xml:space="preserve">bölümü veya blade ayrı bir Sunucu olarak değerlendirilir." </w:instrText>
      </w:r>
      <w:r>
        <w:fldChar w:fldCharType="separate"/>
      </w:r>
      <w:r>
        <w:rPr>
          <w:color w:val="0563C1"/>
        </w:rPr>
        <w:t>Lisanslı Sunucular</w:t>
      </w:r>
      <w:r>
        <w:fldChar w:fldCharType="end"/>
      </w:r>
      <w:r>
        <w:t xml:space="preserve"> ve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için etkin YG'sine sahip olması şartıyla,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w:instrText>
      </w:r>
      <w:r>
        <w:instrText xml:space="preserve">ğerlendirilir." </w:instrText>
      </w:r>
      <w:r>
        <w:fldChar w:fldCharType="separate"/>
      </w:r>
      <w:r>
        <w:rPr>
          <w:color w:val="0563C1"/>
        </w:rPr>
        <w:t>Lisanslı Sunuculara</w:t>
      </w:r>
      <w:r>
        <w:fldChar w:fldCharType="end"/>
      </w:r>
      <w:r>
        <w:t xml:space="preserve"> ilişkin hükümetin vergi ve mevzuat gereksinimleriyle ilgili güncelleştirmeleri almaya ve kullanmaya hak kazanabilir.</w:t>
      </w:r>
    </w:p>
    <w:p w:rsidR="00F80229" w:rsidRDefault="00F80229">
      <w:pPr>
        <w:pStyle w:val="ProductList-Body"/>
        <w:jc w:val="right"/>
      </w:pPr>
    </w:p>
    <w:tbl>
      <w:tblPr>
        <w:tblStyle w:val="PURTable"/>
        <w:tblW w:w="0" w:type="dxa"/>
        <w:tblLook w:val="04A0" w:firstRow="1" w:lastRow="0" w:firstColumn="1" w:lastColumn="0" w:noHBand="0" w:noVBand="1"/>
      </w:tblPr>
      <w:tblGrid>
        <w:gridCol w:w="10800"/>
      </w:tblGrid>
      <w:tr w:rsidR="00F802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0229" w:rsidRDefault="009F44C6">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F80229" w:rsidRDefault="00F80229">
      <w:pPr>
        <w:pStyle w:val="ProductList-Body"/>
      </w:pPr>
    </w:p>
    <w:p w:rsidR="00F80229" w:rsidRDefault="009F44C6">
      <w:pPr>
        <w:pStyle w:val="ProductList-Offering2HeadingNoBorder"/>
        <w:outlineLvl w:val="2"/>
      </w:pPr>
      <w:bookmarkStart w:id="74" w:name="_Sec610"/>
      <w:r>
        <w:t>Microsoft Dynamics CRM</w:t>
      </w:r>
      <w:bookmarkEnd w:id="74"/>
      <w:r>
        <w:fldChar w:fldCharType="begin"/>
      </w:r>
      <w:r>
        <w:instrText xml:space="preserve"> TC "</w:instrText>
      </w:r>
      <w:bookmarkStart w:id="75" w:name="_Toc449391424"/>
      <w:r>
        <w:instrText>Microsoft Dynamics CRM</w:instrText>
      </w:r>
      <w:bookmarkEnd w:id="75"/>
      <w:r>
        <w:instrText>" \l 3</w:instrText>
      </w:r>
      <w:r>
        <w:fldChar w:fldCharType="end"/>
      </w:r>
    </w:p>
    <w:p w:rsidR="00F80229" w:rsidRDefault="009F44C6">
      <w:pPr>
        <w:pStyle w:val="ProductList-Offering1SubSection"/>
        <w:outlineLvl w:val="3"/>
      </w:pPr>
      <w:bookmarkStart w:id="76" w:name="_Sec679"/>
      <w:r>
        <w:t>1. Program Kullanılabilirliği</w:t>
      </w:r>
      <w:bookmarkEnd w:id="76"/>
    </w:p>
    <w:tbl>
      <w:tblPr>
        <w:tblStyle w:val="PURTable"/>
        <w:tblW w:w="0" w:type="dxa"/>
        <w:tblLook w:val="04A0" w:firstRow="1" w:lastRow="0" w:firstColumn="1" w:lastColumn="0" w:noHBand="0" w:noVBand="1"/>
      </w:tblPr>
      <w:tblGrid>
        <w:gridCol w:w="4031"/>
        <w:gridCol w:w="615"/>
        <w:gridCol w:w="610"/>
        <w:gridCol w:w="611"/>
        <w:gridCol w:w="607"/>
        <w:gridCol w:w="607"/>
        <w:gridCol w:w="611"/>
        <w:gridCol w:w="615"/>
        <w:gridCol w:w="634"/>
        <w:gridCol w:w="619"/>
        <w:gridCol w:w="613"/>
        <w:gridCol w:w="611"/>
      </w:tblGrid>
      <w:tr w:rsidR="00F802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w:instrText>
            </w:r>
            <w:r>
              <w:instrText xml:space="preserve">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"Open </w:instrText>
            </w:r>
            <w:r>
              <w:instrText xml:space="preserve">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F80229">
        <w:tc>
          <w:tcPr>
            <w:tcW w:w="4160" w:type="dxa"/>
            <w:tcBorders>
              <w:top w:val="single" w:sz="6" w:space="0" w:color="FFFFFF"/>
              <w:left w:val="none" w:sz="4" w:space="0" w:color="6E6E6E"/>
              <w:bottom w:val="dashed" w:sz="4" w:space="0" w:color="BFBFBF"/>
              <w:right w:val="none" w:sz="4" w:space="0" w:color="6E6E6E"/>
            </w:tcBorders>
          </w:tcPr>
          <w:p w:rsidR="00F80229" w:rsidRDefault="009F44C6">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80229" w:rsidRDefault="009F44C6">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F80229" w:rsidRDefault="009F44C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80229" w:rsidRDefault="009F44C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80229" w:rsidRDefault="009F44C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F80229">
        <w:tc>
          <w:tcPr>
            <w:tcW w:w="416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F80229" w:rsidRDefault="009F44C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r>
      <w:tr w:rsidR="00F80229">
        <w:tc>
          <w:tcPr>
            <w:tcW w:w="416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pPr>
            <w:r>
              <w:t>Microsoft Dynamics CRM 2016 Essentials CAL</w:t>
            </w:r>
            <w:r>
              <w:fldChar w:fldCharType="begin"/>
            </w:r>
            <w:r>
              <w:instrText xml:space="preserve"> XE "</w:instrText>
            </w:r>
            <w:r>
              <w:instrText xml:space="preserve">Microsoft Dynamics CRM 2016 Essentials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80229" w:rsidRDefault="009F44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F80229">
        <w:tc>
          <w:tcPr>
            <w:tcW w:w="416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pPr>
            <w:r>
              <w:t xml:space="preserve">Microsoft Dynamics CRM 2016 Basic CAL </w:t>
            </w:r>
            <w:r>
              <w:fldChar w:fldCharType="begin"/>
            </w:r>
            <w:r>
              <w:instrText xml:space="preserve"> XE "Microsoft D</w:instrText>
            </w:r>
            <w:r>
              <w:instrText xml:space="preserve">ynamics CRM 2016 Basic CAL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80229" w:rsidRDefault="009F44C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F80229">
        <w:tc>
          <w:tcPr>
            <w:tcW w:w="416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pPr>
            <w:r>
              <w:t>Microsoft Dynamics CRM 2016 Basic Ek CAL</w:t>
            </w:r>
            <w:r>
              <w:fldChar w:fldCharType="begin"/>
            </w:r>
            <w:r>
              <w:instrText xml:space="preserve"> XE "Microsoft</w:instrText>
            </w:r>
            <w:r>
              <w:instrText xml:space="preserve"> Dynamics CRM 2016 Basic Ek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80229" w:rsidRDefault="009F44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F80229">
        <w:tc>
          <w:tcPr>
            <w:tcW w:w="416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pPr>
            <w:r>
              <w:t>Microsoft Dynamics CRM 2016 Professional CAL</w:t>
            </w:r>
            <w:r>
              <w:fldChar w:fldCharType="begin"/>
            </w:r>
            <w:r>
              <w:instrText xml:space="preserve"> XE "Micro</w:instrText>
            </w:r>
            <w:r>
              <w:instrText xml:space="preserve">soft Dynamics CRM 2016 Professional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F80229" w:rsidRDefault="009F44C6">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F80229">
        <w:tc>
          <w:tcPr>
            <w:tcW w:w="4160" w:type="dxa"/>
            <w:tcBorders>
              <w:top w:val="dashed" w:sz="4" w:space="0" w:color="BFBFBF"/>
              <w:left w:val="none" w:sz="4" w:space="0" w:color="6E6E6E"/>
              <w:bottom w:val="none" w:sz="4" w:space="0" w:color="BFBFBF"/>
              <w:right w:val="none" w:sz="4" w:space="0" w:color="6E6E6E"/>
            </w:tcBorders>
          </w:tcPr>
          <w:p w:rsidR="00F80229" w:rsidRDefault="009F44C6">
            <w:pPr>
              <w:pStyle w:val="ProductList-TableBody"/>
            </w:pPr>
            <w:r>
              <w:t>Microsoft Dynamics CRM 2016 Professional Ek CAL</w:t>
            </w:r>
            <w:r>
              <w:fldChar w:fldCharType="begin"/>
            </w:r>
            <w:r>
              <w:instrText xml:space="preserve"> XE "</w:instrText>
            </w:r>
            <w:r>
              <w:instrText xml:space="preserve">Microsoft Dynamics CRM 2016 Professional Ek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rsidR="00F80229" w:rsidRDefault="009F44C6">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F80229" w:rsidRDefault="009F44C6">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F80229" w:rsidRDefault="009F44C6">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F80229" w:rsidRDefault="009F44C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F80229" w:rsidRDefault="009F44C6">
      <w:pPr>
        <w:pStyle w:val="ProductList-Offering1SubSection"/>
        <w:outlineLvl w:val="3"/>
      </w:pPr>
      <w:bookmarkStart w:id="77" w:name="_Sec735"/>
      <w:r>
        <w:t>2. Ürün Şartları</w:t>
      </w:r>
      <w:bookmarkEnd w:id="77"/>
    </w:p>
    <w:tbl>
      <w:tblPr>
        <w:tblStyle w:val="PURTable"/>
        <w:tblW w:w="0" w:type="dxa"/>
        <w:tblLook w:val="04A0" w:firstRow="1" w:lastRow="0" w:firstColumn="1" w:lastColumn="0" w:noHBand="0" w:noVBand="1"/>
      </w:tblPr>
      <w:tblGrid>
        <w:gridCol w:w="3625"/>
        <w:gridCol w:w="3587"/>
        <w:gridCol w:w="3578"/>
      </w:tblGrid>
      <w:tr w:rsidR="00F802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w:t>
            </w:r>
            <w:r>
              <w:t>(10/13)</w:t>
            </w:r>
          </w:p>
        </w:tc>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Alt Basımlar: Geçe</w:t>
            </w:r>
            <w:r>
              <w:rPr>
                <w:color w:val="404040"/>
              </w:rPr>
              <w:t>rli Değil</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80229" w:rsidRDefault="009F44C6">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w:t>
            </w:r>
            <w:r>
              <w:rPr>
                <w:color w:val="0563C1"/>
              </w:rPr>
              <w:t>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Uygun Azaltma: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Uygun Adet Arttırımı: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r>
    </w:tbl>
    <w:p w:rsidR="00F80229" w:rsidRDefault="009F44C6">
      <w:pPr>
        <w:pStyle w:val="ProductList-Offering1SubSection"/>
        <w:outlineLvl w:val="3"/>
      </w:pPr>
      <w:bookmarkStart w:id="78" w:name="_Sec790"/>
      <w:r>
        <w:t>3. Kullanım Hakları</w:t>
      </w:r>
      <w:bookmarkEnd w:id="78"/>
    </w:p>
    <w:tbl>
      <w:tblPr>
        <w:tblStyle w:val="PURTable"/>
        <w:tblW w:w="0" w:type="dxa"/>
        <w:tblLook w:val="04A0" w:firstRow="1" w:lastRow="0" w:firstColumn="1" w:lastColumn="0" w:noHBand="0" w:noVBand="1"/>
      </w:tblPr>
      <w:tblGrid>
        <w:gridCol w:w="3606"/>
        <w:gridCol w:w="3605"/>
        <w:gridCol w:w="3579"/>
      </w:tblGrid>
      <w:tr w:rsidR="00F802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r>
              <w:t xml:space="preserve">, </w:t>
            </w:r>
            <w:hyperlink w:anchor="_Sec545">
              <w:r>
                <w:rPr>
                  <w:color w:val="00467F"/>
                  <w:u w:val="single"/>
                </w:rPr>
                <w:t>Özel Sunucu</w:t>
              </w:r>
            </w:hyperlink>
            <w:r>
              <w:t xml:space="preserve"> - Yalnızca Workgroup Server</w:t>
            </w:r>
          </w:p>
        </w:tc>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w:instrText>
            </w:r>
            <w:r>
              <w:instrText xml:space="preserve">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w:instrText>
            </w:r>
            <w:r>
              <w:instrText xml:space="preserve">rtilen yazılımlar." </w:instrText>
            </w:r>
            <w:r>
              <w:fldChar w:fldCharType="separate"/>
            </w:r>
            <w:r>
              <w:rPr>
                <w:color w:val="0563C1"/>
              </w:rPr>
              <w:t>Ek Yazılımlar</w:t>
            </w:r>
            <w:r>
              <w:fldChar w:fldCharType="end"/>
            </w:r>
            <w:r>
              <w:t>: Tüm basımlar</w:t>
            </w:r>
          </w:p>
        </w:tc>
      </w:tr>
      <w:tr w:rsidR="00F80229">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 (Workgroup hariç)</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Müşter</w:t>
            </w:r>
            <w:r>
              <w:t>inin veya Bağlı Kuruluşlarının yüklenicileri veya temsilcileri dışında Sunucuyla Lisanslanmış; Microsoft Dynamics CRM 2015 Clients aracılığıyla erişim için CAL’ler gerekli (Workgroup hariç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Dâhil Edilen Teknolojiler: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w:instrText>
            </w:r>
            <w:r>
              <w:instrText xml:space="preserve">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w:t>
              </w:r>
              <w:r>
                <w:rPr>
                  <w:color w:val="00467F"/>
                  <w:u w:val="single"/>
                </w:rPr>
                <w:t>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r>
    </w:tbl>
    <w:p w:rsidR="00F80229" w:rsidRDefault="00F80229">
      <w:pPr>
        <w:pStyle w:val="ProductList-Body"/>
      </w:pPr>
    </w:p>
    <w:p w:rsidR="00F80229" w:rsidRDefault="009F44C6">
      <w:pPr>
        <w:pStyle w:val="ProductList-ClauseHeading"/>
        <w:outlineLvl w:val="4"/>
      </w:pPr>
      <w:r>
        <w:lastRenderedPageBreak/>
        <w:t>3.1 Sunucu Yazılımına Erişim</w:t>
      </w:r>
    </w:p>
    <w:p w:rsidR="00F80229" w:rsidRDefault="009F44C6">
      <w:pPr>
        <w:pStyle w:val="ProductList-Body"/>
      </w:pPr>
      <w:r>
        <w:t>Tam erişim hakları: etkinlikler, notlar, özel varlıklar</w:t>
      </w:r>
    </w:p>
    <w:tbl>
      <w:tblPr>
        <w:tblStyle w:val="PURTable"/>
        <w:tblW w:w="0" w:type="dxa"/>
        <w:tblLook w:val="04A0" w:firstRow="1" w:lastRow="0" w:firstColumn="1" w:lastColumn="0" w:noHBand="0" w:noVBand="1"/>
      </w:tblPr>
      <w:tblGrid>
        <w:gridCol w:w="3570"/>
        <w:gridCol w:w="3602"/>
        <w:gridCol w:w="3618"/>
      </w:tblGrid>
      <w:tr w:rsidR="00F802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80229" w:rsidRDefault="009F44C6">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rsidR="00F80229" w:rsidRDefault="009F44C6">
            <w:pPr>
              <w:pStyle w:val="ProductList-TableBody"/>
            </w:pPr>
            <w:r>
              <w:t>Microsoft Dynamics CRM 2016 Essential CAL</w:t>
            </w:r>
          </w:p>
        </w:tc>
        <w:tc>
          <w:tcPr>
            <w:tcW w:w="4040" w:type="dxa"/>
            <w:tcBorders>
              <w:top w:val="single" w:sz="18" w:space="0" w:color="0072C6"/>
              <w:left w:val="none" w:sz="4" w:space="0" w:color="000000"/>
              <w:bottom w:val="none" w:sz="4" w:space="0" w:color="000000"/>
              <w:right w:val="single" w:sz="4" w:space="0" w:color="000000"/>
            </w:tcBorders>
          </w:tcPr>
          <w:p w:rsidR="00F80229" w:rsidRDefault="009F44C6">
            <w:pPr>
              <w:pStyle w:val="ProductList-TableBody"/>
            </w:pPr>
            <w:r>
              <w:t>Microsoft Dynamics CRM Online Essential (Kullanıcı SL'si)</w:t>
            </w:r>
          </w:p>
        </w:tc>
      </w:tr>
      <w:tr w:rsidR="00F8022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80229" w:rsidRDefault="00F8022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80229" w:rsidRDefault="009F44C6">
            <w:pPr>
              <w:pStyle w:val="ProductList-TableBody"/>
            </w:pPr>
            <w:r>
              <w:t>Microsoft Dynamics CRM Online Basic (Kullanıcı SL'si)</w:t>
            </w:r>
          </w:p>
        </w:tc>
        <w:tc>
          <w:tcPr>
            <w:tcW w:w="4040" w:type="dxa"/>
            <w:tcBorders>
              <w:top w:val="none" w:sz="4" w:space="0" w:color="000000"/>
              <w:left w:val="none" w:sz="4" w:space="0" w:color="000000"/>
              <w:bottom w:val="none" w:sz="4" w:space="0" w:color="000000"/>
              <w:right w:val="single" w:sz="4" w:space="0" w:color="000000"/>
            </w:tcBorders>
          </w:tcPr>
          <w:p w:rsidR="00F80229" w:rsidRDefault="009F44C6">
            <w:pPr>
              <w:pStyle w:val="ProductList-TableBody"/>
            </w:pPr>
            <w:r>
              <w:t>Microsoft Dynamics CRM Online Professional (Kullanıcı SL'si)</w:t>
            </w:r>
          </w:p>
        </w:tc>
      </w:tr>
      <w:tr w:rsidR="00F8022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80229" w:rsidRDefault="00F8022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80229" w:rsidRDefault="009F44C6">
            <w:pPr>
              <w:pStyle w:val="ProductList-TableBody"/>
            </w:pPr>
            <w:r>
              <w:t>Microsoft Dynamics CRM Online Enterprise (Kullanıcı SL’si)</w:t>
            </w:r>
          </w:p>
        </w:tc>
        <w:tc>
          <w:tcPr>
            <w:tcW w:w="4040" w:type="dxa"/>
            <w:tcBorders>
              <w:top w:val="none" w:sz="4" w:space="0" w:color="000000"/>
              <w:left w:val="none" w:sz="4" w:space="0" w:color="000000"/>
              <w:bottom w:val="single" w:sz="4" w:space="0" w:color="000000"/>
              <w:right w:val="single" w:sz="4" w:space="0" w:color="000000"/>
            </w:tcBorders>
          </w:tcPr>
          <w:p w:rsidR="00F80229" w:rsidRDefault="00F80229">
            <w:pPr>
              <w:pStyle w:val="ProductList-TableBody"/>
            </w:pPr>
          </w:p>
        </w:tc>
      </w:tr>
    </w:tbl>
    <w:p w:rsidR="00F80229" w:rsidRDefault="00F80229">
      <w:pPr>
        <w:pStyle w:val="ProductList-Body"/>
      </w:pPr>
    </w:p>
    <w:p w:rsidR="00F80229" w:rsidRDefault="009F44C6">
      <w:pPr>
        <w:pStyle w:val="ProductList-SubClauseHeading"/>
        <w:outlineLvl w:val="5"/>
      </w:pPr>
      <w:r>
        <w:t xml:space="preserve">3.1.1 Microsoft Dynamics CRM 2016 Basic Kullanım Ek CAL'ı ile İlişkili Ek </w:t>
      </w:r>
      <w:r>
        <w:t>İşlevsellik</w:t>
      </w:r>
    </w:p>
    <w:p w:rsidR="00F80229" w:rsidRDefault="009F44C6">
      <w:pPr>
        <w:pStyle w:val="ProductList-BodyIndented"/>
      </w:pPr>
      <w:r>
        <w:t>Hesaplara, ilgili kişilere, servis taleplerine, müşteri adaylarına, kullanıcı raporlarına, panolara ve grafiklere tam erişim hakları. Sistem raporlarına, sistem grafiklerine, sistem panolarına, CRM uygulama verilerine; hizmetlere, kaynaklara, ç</w:t>
      </w:r>
      <w:r>
        <w:t>alışma saatlerine, tesise, ekipmana, makalelere; satış kampanyalarına, hızlı kampanyalara, pazarlama listelerine, fiyat listelerine, ürün listelerine; fırsatlara, hedeflere, sözleşmelere, fiyat tekliflerine, siparişlere, faturalara, rakiplere; iş akışların</w:t>
      </w:r>
      <w:r>
        <w:t>ın çalıştırılmasına ilişkin salt okunur/sınırlı erişim hakları</w:t>
      </w:r>
    </w:p>
    <w:tbl>
      <w:tblPr>
        <w:tblStyle w:val="PURTable0"/>
        <w:tblW w:w="0" w:type="dxa"/>
        <w:tblLook w:val="04A0" w:firstRow="1" w:lastRow="0" w:firstColumn="1" w:lastColumn="0" w:noHBand="0" w:noVBand="1"/>
      </w:tblPr>
      <w:tblGrid>
        <w:gridCol w:w="3442"/>
        <w:gridCol w:w="3484"/>
        <w:gridCol w:w="3504"/>
      </w:tblGrid>
      <w:tr w:rsidR="00F802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80229" w:rsidRDefault="009F44C6">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F80229" w:rsidRDefault="009F44C6">
            <w:pPr>
              <w:pStyle w:val="ProductList-TableBody"/>
            </w:pPr>
            <w:r>
              <w:t>Microsoft Dynamics CRM 2016 Basic CAL</w:t>
            </w:r>
          </w:p>
        </w:tc>
        <w:tc>
          <w:tcPr>
            <w:tcW w:w="4040" w:type="dxa"/>
            <w:tcBorders>
              <w:top w:val="single" w:sz="18" w:space="0" w:color="0072C6"/>
              <w:left w:val="none" w:sz="4" w:space="0" w:color="000000"/>
              <w:bottom w:val="none" w:sz="4" w:space="0" w:color="000000"/>
              <w:right w:val="single" w:sz="4" w:space="0" w:color="000000"/>
            </w:tcBorders>
          </w:tcPr>
          <w:p w:rsidR="00F80229" w:rsidRDefault="009F44C6">
            <w:pPr>
              <w:pStyle w:val="ProductList-TableBody"/>
            </w:pPr>
            <w:r>
              <w:t>Microsoft Dynamics CRM Online Basic (Kullanıcı SL'si)</w:t>
            </w:r>
          </w:p>
        </w:tc>
      </w:tr>
      <w:tr w:rsidR="00F8022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80229" w:rsidRDefault="00F8022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80229" w:rsidRDefault="009F44C6">
            <w:pPr>
              <w:pStyle w:val="ProductList-TableBody"/>
            </w:pPr>
            <w:r>
              <w:t>Microsoft Dynamics CRM 2016 Basic Ek CAL</w:t>
            </w:r>
          </w:p>
        </w:tc>
        <w:tc>
          <w:tcPr>
            <w:tcW w:w="4040" w:type="dxa"/>
            <w:tcBorders>
              <w:top w:val="none" w:sz="4" w:space="0" w:color="000000"/>
              <w:left w:val="none" w:sz="4" w:space="0" w:color="000000"/>
              <w:bottom w:val="none" w:sz="4" w:space="0" w:color="000000"/>
              <w:right w:val="single" w:sz="4" w:space="0" w:color="000000"/>
            </w:tcBorders>
          </w:tcPr>
          <w:p w:rsidR="00F80229" w:rsidRDefault="009F44C6">
            <w:pPr>
              <w:pStyle w:val="ProductList-TableBody"/>
            </w:pPr>
            <w:r>
              <w:t>Microsoft Dynamics CRM Online Professional (Kullanıcı SL'si)</w:t>
            </w:r>
          </w:p>
        </w:tc>
      </w:tr>
      <w:tr w:rsidR="00F8022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80229" w:rsidRDefault="00F8022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80229" w:rsidRDefault="009F44C6">
            <w:pPr>
              <w:pStyle w:val="ProductList-TableBody"/>
            </w:pPr>
            <w:r>
              <w:t>Microsoft Dynamics CRM Online Enterprise (Kullanıcı SL’si)</w:t>
            </w:r>
          </w:p>
        </w:tc>
        <w:tc>
          <w:tcPr>
            <w:tcW w:w="4040" w:type="dxa"/>
            <w:tcBorders>
              <w:top w:val="none" w:sz="4" w:space="0" w:color="000000"/>
              <w:left w:val="none" w:sz="4" w:space="0" w:color="000000"/>
              <w:bottom w:val="single" w:sz="4" w:space="0" w:color="000000"/>
              <w:right w:val="single" w:sz="4" w:space="0" w:color="000000"/>
            </w:tcBorders>
          </w:tcPr>
          <w:p w:rsidR="00F80229" w:rsidRDefault="00F80229">
            <w:pPr>
              <w:pStyle w:val="ProductList-TableBody"/>
            </w:pPr>
          </w:p>
        </w:tc>
      </w:tr>
    </w:tbl>
    <w:p w:rsidR="00F80229" w:rsidRDefault="00F80229">
      <w:pPr>
        <w:pStyle w:val="ProductList-BodyIndented"/>
      </w:pPr>
    </w:p>
    <w:p w:rsidR="00F80229" w:rsidRDefault="009F44C6">
      <w:pPr>
        <w:pStyle w:val="ProductList-SubClauseHeading"/>
        <w:outlineLvl w:val="5"/>
      </w:pPr>
      <w:r>
        <w:t>3.1.2 Microsoft Dynamics CRM 2016 Professional Kullanım Ek CAL'ı ile İlişkili Ek İşlevsellik</w:t>
      </w:r>
    </w:p>
    <w:p w:rsidR="00F80229" w:rsidRDefault="009F44C6">
      <w:pPr>
        <w:pStyle w:val="ProductList-BodyIndented"/>
      </w:pPr>
      <w:r>
        <w:t>Sistem raporlarına, sistem grafiklerine, sistem panolarına, CRM uygulama verilerine; Hizmetlere, kaynaklara, çalışma saatlerine, tesise, ekipmana, makalelere; Satış kampanyalarına, hızlı kampanyalara, pazarlama listelerine, fiyat listelerine, ürün listeler</w:t>
      </w:r>
      <w:r>
        <w:t>ine; Fırsatlara, hedeflere, sözleşmelere, fiyat tekliflerine, siparişlere, faturalara, rakiplere; İş akışlarının çalıştırılmasına, toplu verinin içeri aktarılmasına ve varlıkta özelleştirmelere ilişkin erişim haklarının tamamı</w:t>
      </w:r>
    </w:p>
    <w:tbl>
      <w:tblPr>
        <w:tblStyle w:val="PURTable0"/>
        <w:tblW w:w="0" w:type="dxa"/>
        <w:tblLook w:val="04A0" w:firstRow="1" w:lastRow="0" w:firstColumn="1" w:lastColumn="0" w:noHBand="0" w:noVBand="1"/>
      </w:tblPr>
      <w:tblGrid>
        <w:gridCol w:w="3434"/>
        <w:gridCol w:w="3498"/>
        <w:gridCol w:w="3498"/>
      </w:tblGrid>
      <w:tr w:rsidR="00F802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80229" w:rsidRDefault="009F44C6">
            <w:pPr>
              <w:pStyle w:val="ProductList-TableBody"/>
            </w:pPr>
            <w:r>
              <w:t>Ek Erişim Lisansı</w:t>
            </w:r>
          </w:p>
        </w:tc>
        <w:tc>
          <w:tcPr>
            <w:tcW w:w="4040" w:type="dxa"/>
            <w:tcBorders>
              <w:top w:val="single" w:sz="18" w:space="0" w:color="0072C6"/>
              <w:left w:val="single" w:sz="4" w:space="0" w:color="000000"/>
              <w:bottom w:val="single" w:sz="4" w:space="0" w:color="000000"/>
              <w:right w:val="single" w:sz="4" w:space="0" w:color="000000"/>
            </w:tcBorders>
          </w:tcPr>
          <w:p w:rsidR="00F80229" w:rsidRDefault="009F44C6">
            <w:pPr>
              <w:pStyle w:val="ProductList-TableBody"/>
            </w:pPr>
            <w:r>
              <w:t>Microsoft D</w:t>
            </w:r>
            <w:r>
              <w:t>ynamics CRM 2016 Professional CAL</w:t>
            </w:r>
          </w:p>
        </w:tc>
        <w:tc>
          <w:tcPr>
            <w:tcW w:w="4040" w:type="dxa"/>
            <w:tcBorders>
              <w:top w:val="single" w:sz="18" w:space="0" w:color="0072C6"/>
              <w:left w:val="single" w:sz="4" w:space="0" w:color="000000"/>
              <w:bottom w:val="single" w:sz="4" w:space="0" w:color="000000"/>
              <w:right w:val="single" w:sz="4" w:space="0" w:color="000000"/>
            </w:tcBorders>
          </w:tcPr>
          <w:p w:rsidR="00F80229" w:rsidRDefault="009F44C6">
            <w:pPr>
              <w:pStyle w:val="ProductList-TableBody"/>
            </w:pPr>
            <w:r>
              <w:t>Microsoft Dynamics CRM Online Professional (Kullanıcı SL'si)</w:t>
            </w:r>
          </w:p>
        </w:tc>
      </w:tr>
      <w:tr w:rsidR="00F8022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80229" w:rsidRDefault="00F802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Microsoft Dynamics CRM 2016 Professional Ek CAL</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Microsoft Dynamics CRM Online Enterprise (Kullanıcı SL’si)</w:t>
            </w:r>
          </w:p>
        </w:tc>
      </w:tr>
    </w:tbl>
    <w:p w:rsidR="00F80229" w:rsidRDefault="00F80229">
      <w:pPr>
        <w:pStyle w:val="ProductList-BodyIndented"/>
      </w:pPr>
    </w:p>
    <w:p w:rsidR="00F80229" w:rsidRDefault="009F44C6">
      <w:pPr>
        <w:pStyle w:val="ProductList-ClauseHeading"/>
        <w:outlineLvl w:val="4"/>
      </w:pPr>
      <w:r>
        <w:t>3.2 Yammer</w:t>
      </w:r>
    </w:p>
    <w:p w:rsidR="00F80229" w:rsidRDefault="009F44C6">
      <w:pPr>
        <w:pStyle w:val="ProductList-Body"/>
      </w:pPr>
      <w:r>
        <w:t>Microsoft Dynamics CRM ile Yammer</w:t>
      </w:r>
      <w:r>
        <w:fldChar w:fldCharType="begin"/>
      </w:r>
      <w:r>
        <w:instrText xml:space="preserve"> XE "</w:instrText>
      </w:r>
      <w:r>
        <w:instrText xml:space="preserve">Yammer" </w:instrText>
      </w:r>
      <w:r>
        <w:fldChar w:fldCharType="end"/>
      </w:r>
      <w:r>
        <w:t>’ı birleştiren yazılım, Yammer'daki belirli verilerin Çevrimiçi Hizmetler ile paylaşılmasını sağlayacaktır. OST Müşterinin Yammer'ı kullanımı için geçerlidir.</w:t>
      </w:r>
    </w:p>
    <w:p w:rsidR="00F80229" w:rsidRDefault="00F80229">
      <w:pPr>
        <w:pStyle w:val="ProductList-Body"/>
      </w:pPr>
    </w:p>
    <w:p w:rsidR="00F80229" w:rsidRDefault="009F44C6">
      <w:pPr>
        <w:pStyle w:val="ProductList-ClauseHeading"/>
        <w:outlineLvl w:val="4"/>
      </w:pPr>
      <w:r>
        <w:t>3.3 Yük Devretme Hakları</w:t>
      </w:r>
    </w:p>
    <w:p w:rsidR="00F80229" w:rsidRDefault="009F44C6">
      <w:pPr>
        <w:pStyle w:val="ProductList-Body"/>
      </w:pPr>
      <w:r>
        <w:t xml:space="preserve">Müşterinin sunucu yazılımının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Örneklerini</w:t>
      </w:r>
      <w:r>
        <w:fldChar w:fldCharType="end"/>
      </w:r>
      <w:r>
        <w:t xml:space="preserve"> kullandığı herhangi bir </w:t>
      </w:r>
      <w:r>
        <w:fldChar w:fldCharType="begin"/>
      </w:r>
      <w:r>
        <w:instrText xml:space="preserve"> AutoTextList   \s NoStyle \t "İş</w:instrText>
      </w:r>
      <w:r>
        <w:instrText xml:space="preserve">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karşılığında, geçici destek </w:t>
      </w:r>
      <w:r>
        <w:t xml:space="preserve">amacıyla ayrı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w:instrText>
      </w:r>
      <w:r>
        <w:instrText xml:space="preserve">Sözlüğe bakın)" </w:instrText>
      </w:r>
      <w:r>
        <w:fldChar w:fldCharType="separate"/>
      </w:r>
      <w:r>
        <w:rPr>
          <w:color w:val="0563C1"/>
        </w:rPr>
        <w:t>OSE</w:t>
      </w:r>
      <w:r>
        <w:fldChar w:fldCharType="end"/>
      </w:r>
      <w:r>
        <w:t xml:space="preserve">’de en çok aynı sayıda edilgen yük devretme örneği çalıştırabilir. Müşteri, edilgen yük devretme Örneklerini </w:t>
      </w:r>
      <w:r>
        <w:fldChar w:fldCharType="begin"/>
      </w:r>
      <w:r>
        <w:instrText xml:space="preserve"> AutoTextList   \s NoStyle \t "Lisanslı Sunucu, bir Lisansın atandığı, Müşterinin kullanımı için ayrılmış tek bir Sunucu anla</w:instrText>
      </w:r>
      <w:r>
        <w:instrText xml:space="preserve">mına gelir. Bu tanım amacıyla, bir donanım bölümü veya blade ayrı bir Sunucu olarak değerlendirilir." </w:instrText>
      </w:r>
      <w:r>
        <w:fldChar w:fldCharType="separate"/>
      </w:r>
      <w:r>
        <w:rPr>
          <w:color w:val="0563C1"/>
        </w:rPr>
        <w:t>Lisanslı Sunucudan</w:t>
      </w:r>
      <w:r>
        <w:fldChar w:fldCharType="end"/>
      </w:r>
      <w:r>
        <w:t xml:space="preserve"> başka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w:t>
      </w:r>
      <w:r>
        <w:rPr>
          <w:color w:val="0563C1"/>
        </w:rPr>
        <w:t>unucuda</w:t>
      </w:r>
      <w:r>
        <w:fldChar w:fldCharType="end"/>
      </w:r>
      <w:r>
        <w:t xml:space="preserve"> çalıştırabilir.</w:t>
      </w:r>
    </w:p>
    <w:p w:rsidR="00F80229" w:rsidRDefault="00F80229">
      <w:pPr>
        <w:pStyle w:val="ProductList-Body"/>
      </w:pPr>
    </w:p>
    <w:p w:rsidR="00F80229" w:rsidRDefault="009F44C6">
      <w:pPr>
        <w:pStyle w:val="ProductList-ClauseHeading"/>
        <w:outlineLvl w:val="4"/>
      </w:pPr>
      <w:r>
        <w:t>3.4 Ek Yazılımlar</w:t>
      </w:r>
    </w:p>
    <w:tbl>
      <w:tblPr>
        <w:tblStyle w:val="PURTable"/>
        <w:tblW w:w="0" w:type="dxa"/>
        <w:tblLook w:val="04A0" w:firstRow="1" w:lastRow="0" w:firstColumn="1" w:lastColumn="0" w:noHBand="0" w:noVBand="1"/>
      </w:tblPr>
      <w:tblGrid>
        <w:gridCol w:w="3612"/>
        <w:gridCol w:w="3590"/>
        <w:gridCol w:w="3588"/>
      </w:tblGrid>
      <w:tr w:rsidR="00F802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80229" w:rsidRDefault="009F44C6">
            <w:pPr>
              <w:pStyle w:val="ProductList-TableBody"/>
            </w:pPr>
            <w:r>
              <w:t>Microsoft Dynamics CRM için MarketingPilot Connector (Yalnızca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F80229" w:rsidRDefault="009F44C6">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F80229" w:rsidRDefault="009F44C6">
            <w:pPr>
              <w:pStyle w:val="ProductList-TableBody"/>
            </w:pPr>
            <w:r>
              <w:t>Microsoft Dynamics CRM 2016 Microsoft Office Outlook</w:t>
            </w:r>
          </w:p>
        </w:tc>
      </w:tr>
      <w:tr w:rsidR="00F80229">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Microsoft Dynamics</w:t>
            </w:r>
            <w:r>
              <w:t xml:space="preserve">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Microsoft Dynamics CRM 2016 için Microsoft Dynamics CRM Reporting Extensions</w:t>
            </w:r>
          </w:p>
        </w:tc>
      </w:tr>
      <w:tr w:rsidR="00F80229">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Desteklenen cihazlar için Microsoft Dynamics CRM</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Microsoft Dynamics CRM 2016 i</w:t>
            </w:r>
            <w:r>
              <w:t>çin Microsoft E-Mail Router ve Rule Deployment Wizard</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Microsoft Dynamics CRM için Microsoft Dynamics Marketing Connector (Workgroup Server değil)</w:t>
            </w:r>
          </w:p>
        </w:tc>
      </w:tr>
      <w:tr w:rsidR="00F80229">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Microsoft Dynamics CRM 2016 için Microsoft SharePoint Grid</w:t>
            </w:r>
          </w:p>
        </w:tc>
        <w:tc>
          <w:tcPr>
            <w:tcW w:w="4040" w:type="dxa"/>
            <w:tcBorders>
              <w:top w:val="single" w:sz="4" w:space="0" w:color="000000"/>
              <w:left w:val="single" w:sz="4" w:space="0" w:color="000000"/>
              <w:bottom w:val="single" w:sz="4" w:space="0" w:color="000000"/>
              <w:right w:val="single" w:sz="4" w:space="0" w:color="000000"/>
            </w:tcBorders>
          </w:tcPr>
          <w:p w:rsidR="00F80229" w:rsidRDefault="00F802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80229" w:rsidRDefault="00F80229">
            <w:pPr>
              <w:pStyle w:val="ProductList-TableBody"/>
            </w:pPr>
          </w:p>
        </w:tc>
      </w:tr>
    </w:tbl>
    <w:p w:rsidR="00F80229" w:rsidRDefault="009F44C6">
      <w:pPr>
        <w:pStyle w:val="ProductList-Offering1SubSection"/>
        <w:outlineLvl w:val="3"/>
      </w:pPr>
      <w:bookmarkStart w:id="79" w:name="_Sec818"/>
      <w:r>
        <w:t>4. Yazılım Güvencesi</w:t>
      </w:r>
      <w:bookmarkEnd w:id="79"/>
    </w:p>
    <w:tbl>
      <w:tblPr>
        <w:tblStyle w:val="PURTable"/>
        <w:tblW w:w="0" w:type="dxa"/>
        <w:tblLook w:val="04A0" w:firstRow="1" w:lastRow="0" w:firstColumn="1" w:lastColumn="0" w:noHBand="0" w:noVBand="1"/>
      </w:tblPr>
      <w:tblGrid>
        <w:gridCol w:w="3608"/>
        <w:gridCol w:w="3597"/>
        <w:gridCol w:w="3585"/>
      </w:tblGrid>
      <w:tr w:rsidR="00F802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w:instrText>
            </w:r>
            <w:r>
              <w:instrText xml:space="preserve">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w:t>
            </w:r>
            <w:r>
              <w:rPr>
                <w:color w:val="0563C1"/>
              </w:rPr>
              <w:t>nüstü Durum Kurtarma</w:t>
            </w:r>
            <w:r>
              <w:fldChar w:fldCharType="end"/>
            </w:r>
            <w:r>
              <w:t>: Tüm basımlar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Yük Devretme Hakları: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w:instrText>
            </w:r>
            <w:r>
              <w:instrText xml:space="preserve">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 (yalnızca sunucu lisansları)</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"Geçiş Hakları: Müşteri, bel</w:instrText>
            </w:r>
            <w:r>
              <w:instrText xml:space="preserve">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6">
              <w:r>
                <w:rPr>
                  <w:color w:val="00467F"/>
                  <w:u w:val="single"/>
                </w:rPr>
                <w:t>Ürün Listesi - Kasım 2014 ve Haziran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Dolaşım Hakları: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 xml:space="preserve">Kendi </w:t>
            </w:r>
            <w:r>
              <w:rPr>
                <w:color w:val="0563C1"/>
              </w:rPr>
              <w:t>Kendine Barındırma</w:t>
            </w:r>
            <w:r>
              <w:fldChar w:fldCharType="end"/>
            </w:r>
            <w:r>
              <w:t>: Tüm basımlar (Workgroup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r>
    </w:tbl>
    <w:p w:rsidR="00F80229" w:rsidRDefault="00F80229">
      <w:pPr>
        <w:pStyle w:val="ProductList-Body"/>
      </w:pPr>
    </w:p>
    <w:p w:rsidR="00F80229" w:rsidRDefault="009F44C6">
      <w:pPr>
        <w:pStyle w:val="ProductList-ClauseHeading"/>
        <w:outlineLvl w:val="4"/>
      </w:pPr>
      <w:r>
        <w:t>4.1 Microsoft Dynamics CRM 2016 Professional Ek CAL - Unified Service Desk</w:t>
      </w:r>
    </w:p>
    <w:p w:rsidR="00F80229" w:rsidRDefault="009F44C6">
      <w:pPr>
        <w:pStyle w:val="ProductList-Body"/>
      </w:pPr>
      <w:r>
        <w:t>Müşterinin YG'sine sahip olduğu her Microsoft Dynamics CRM 2016 Professional Ek CAL için, Müşteri, Birleşik Servis Masasını</w:t>
      </w:r>
      <w:r>
        <w:t xml:space="preserve"> (USD)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kurup kullanabilir.</w:t>
      </w:r>
      <w:r>
        <w:t xml:space="preserve"> USD kullanma hakkı, hak kazanan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CAL'ın</w:t>
      </w:r>
      <w:r>
        <w:fldChar w:fldCharType="end"/>
      </w:r>
      <w:r>
        <w:t xml:space="preserve"> atandığı kullanıcı veya cihazla sınırlıdır.</w:t>
      </w:r>
    </w:p>
    <w:p w:rsidR="00F80229" w:rsidRDefault="00F80229">
      <w:pPr>
        <w:pStyle w:val="ProductList-Body"/>
      </w:pPr>
    </w:p>
    <w:p w:rsidR="00F80229" w:rsidRDefault="009F44C6">
      <w:pPr>
        <w:pStyle w:val="ProductList-ClauseHeading"/>
        <w:outlineLvl w:val="4"/>
      </w:pPr>
      <w:r>
        <w:t xml:space="preserve">4.2 </w:t>
      </w:r>
      <w:r>
        <w:t>Microsoft Dynamics CustomerSource</w:t>
      </w:r>
    </w:p>
    <w:p w:rsidR="00F80229" w:rsidRDefault="009F44C6">
      <w:pPr>
        <w:pStyle w:val="ProductList-Body"/>
      </w:pPr>
      <w:r>
        <w:t xml:space="preserve">Etkin YG veya Çevrimiçi Üyeliğe sahip Microsoft Dynamics müşterilerinin, CustomerSource'a erişimi olacaktır. </w:t>
      </w:r>
    </w:p>
    <w:p w:rsidR="00F80229" w:rsidRDefault="00F80229">
      <w:pPr>
        <w:pStyle w:val="PURBreadcrumb"/>
      </w:pPr>
    </w:p>
    <w:tbl>
      <w:tblPr>
        <w:tblStyle w:val="PURTable"/>
        <w:tblW w:w="0" w:type="dxa"/>
        <w:tblLook w:val="04A0" w:firstRow="1" w:lastRow="0" w:firstColumn="1" w:lastColumn="0" w:noHBand="0" w:noVBand="1"/>
      </w:tblPr>
      <w:tblGrid>
        <w:gridCol w:w="10800"/>
      </w:tblGrid>
      <w:tr w:rsidR="00F802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0229" w:rsidRDefault="009F44C6">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F80229" w:rsidRDefault="00F80229">
      <w:pPr>
        <w:pStyle w:val="ProductList-Body"/>
      </w:pPr>
    </w:p>
    <w:p w:rsidR="00F80229" w:rsidRDefault="009F44C6">
      <w:pPr>
        <w:pStyle w:val="ProductList-Offering1HeadingNoBorder"/>
        <w:outlineLvl w:val="1"/>
      </w:pPr>
      <w:bookmarkStart w:id="80" w:name="_Sec607"/>
      <w:r>
        <w:t>Microsoft Identity Manager</w:t>
      </w:r>
      <w:bookmarkEnd w:id="80"/>
      <w:r>
        <w:fldChar w:fldCharType="begin"/>
      </w:r>
      <w:r>
        <w:instrText xml:space="preserve"> TC "</w:instrText>
      </w:r>
      <w:bookmarkStart w:id="81" w:name="_Toc449391425"/>
      <w:r>
        <w:instrText>Microsoft Identity Manager</w:instrText>
      </w:r>
      <w:bookmarkEnd w:id="81"/>
      <w:r>
        <w:instrText>" \l 2</w:instrText>
      </w:r>
      <w:r>
        <w:fldChar w:fldCharType="end"/>
      </w:r>
    </w:p>
    <w:p w:rsidR="00F80229" w:rsidRDefault="009F44C6">
      <w:pPr>
        <w:pStyle w:val="ProductList-Offering1SubSection"/>
        <w:outlineLvl w:val="2"/>
      </w:pPr>
      <w:bookmarkStart w:id="82" w:name="_Sec677"/>
      <w:r>
        <w:t>1. Program Kullanılabilirliği</w:t>
      </w:r>
      <w:bookmarkEnd w:id="82"/>
    </w:p>
    <w:tbl>
      <w:tblPr>
        <w:tblStyle w:val="PURTable"/>
        <w:tblW w:w="0" w:type="dxa"/>
        <w:tblLook w:val="04A0" w:firstRow="1" w:lastRow="0" w:firstColumn="1" w:lastColumn="0" w:noHBand="0" w:noVBand="1"/>
      </w:tblPr>
      <w:tblGrid>
        <w:gridCol w:w="4030"/>
        <w:gridCol w:w="612"/>
        <w:gridCol w:w="610"/>
        <w:gridCol w:w="612"/>
        <w:gridCol w:w="607"/>
        <w:gridCol w:w="608"/>
        <w:gridCol w:w="612"/>
        <w:gridCol w:w="615"/>
        <w:gridCol w:w="634"/>
        <w:gridCol w:w="619"/>
        <w:gridCol w:w="613"/>
        <w:gridCol w:w="615"/>
      </w:tblGrid>
      <w:tr w:rsidR="00F802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w:instrText>
            </w:r>
            <w:r>
              <w:instrText xml:space="preserve">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"Open </w:instrText>
            </w:r>
            <w:r>
              <w:instrText xml:space="preserve">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F80229" w:rsidRDefault="009F44C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F80229">
        <w:tc>
          <w:tcPr>
            <w:tcW w:w="4160" w:type="dxa"/>
            <w:tcBorders>
              <w:top w:val="single" w:sz="6" w:space="0" w:color="FFFFFF"/>
              <w:left w:val="none" w:sz="4" w:space="0" w:color="BFBFBF"/>
              <w:bottom w:val="dashed" w:sz="4" w:space="0" w:color="BFBFBF"/>
              <w:right w:val="none" w:sz="4" w:space="0" w:color="6E6E6E"/>
            </w:tcBorders>
          </w:tcPr>
          <w:p w:rsidR="00F80229" w:rsidRDefault="009F44C6">
            <w:pPr>
              <w:pStyle w:val="ProductList-TableBody"/>
            </w:pPr>
            <w:r>
              <w:t>Microsoft Identity Manager 2016 CAL'ı</w:t>
            </w:r>
            <w:r>
              <w:fldChar w:fldCharType="begin"/>
            </w:r>
            <w:r>
              <w:instrText xml:space="preserve"> XE "Microsoft Identity Manager 2016 CAL'ı" </w:instrText>
            </w:r>
            <w:r>
              <w:fldChar w:fldCharType="end"/>
            </w:r>
            <w:r>
              <w:t xml:space="preserve"> (Kullanıcı)</w:t>
            </w:r>
          </w:p>
        </w:tc>
        <w:tc>
          <w:tcPr>
            <w:tcW w:w="620" w:type="dxa"/>
            <w:tcBorders>
              <w:top w:val="single" w:sz="6" w:space="0" w:color="FFFFFF"/>
              <w:left w:val="none" w:sz="4" w:space="0" w:color="6E6E6E"/>
              <w:bottom w:val="dashed" w:sz="4" w:space="0" w:color="BFBFBF"/>
              <w:right w:val="none" w:sz="4" w:space="0" w:color="6E6E6E"/>
            </w:tcBorders>
          </w:tcPr>
          <w:p w:rsidR="00F80229" w:rsidRDefault="009F44C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F80229" w:rsidRDefault="009F44C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80229" w:rsidRDefault="009F44C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80229" w:rsidRDefault="009F44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F80229">
        <w:tc>
          <w:tcPr>
            <w:tcW w:w="4160" w:type="dxa"/>
            <w:tcBorders>
              <w:top w:val="dashed" w:sz="4" w:space="0" w:color="BFBFBF"/>
              <w:left w:val="none" w:sz="4" w:space="0" w:color="BFBFBF"/>
              <w:bottom w:val="none" w:sz="4" w:space="0" w:color="BFBFBF"/>
              <w:right w:val="none" w:sz="4" w:space="0" w:color="6E6E6E"/>
            </w:tcBorders>
          </w:tcPr>
          <w:p w:rsidR="00F80229" w:rsidRDefault="009F44C6">
            <w:pPr>
              <w:pStyle w:val="ProductList-TableBody"/>
            </w:pPr>
            <w:r>
              <w:rPr>
                <w:color w:val="000000"/>
              </w:rPr>
              <w:t>Microsoft Identity Manager 2016 Harici Bağlayıcı</w:t>
            </w:r>
            <w:r>
              <w:fldChar w:fldCharType="begin"/>
            </w:r>
            <w:r>
              <w:instrText xml:space="preserve"> XE "Microsoft Identity Manager 2016 Harici Bağlayıcı"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80229" w:rsidRDefault="009F44C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F80229" w:rsidRDefault="009F44C6">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F80229" w:rsidRDefault="009F44C6">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F80229" w:rsidRDefault="009F44C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F80229" w:rsidRDefault="009F44C6">
      <w:pPr>
        <w:pStyle w:val="ProductList-Offering1SubSection"/>
        <w:outlineLvl w:val="2"/>
      </w:pPr>
      <w:bookmarkStart w:id="83" w:name="_Sec733"/>
      <w:r>
        <w:t>2. Ürün Şartları</w:t>
      </w:r>
      <w:bookmarkEnd w:id="83"/>
    </w:p>
    <w:tbl>
      <w:tblPr>
        <w:tblStyle w:val="PURTable"/>
        <w:tblW w:w="0" w:type="dxa"/>
        <w:tblLook w:val="04A0" w:firstRow="1" w:lastRow="0" w:firstColumn="1" w:lastColumn="0" w:noHBand="0" w:noVBand="1"/>
      </w:tblPr>
      <w:tblGrid>
        <w:gridCol w:w="3625"/>
        <w:gridCol w:w="3587"/>
        <w:gridCol w:w="3578"/>
      </w:tblGrid>
      <w:tr w:rsidR="00F802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"Ürün Havuzu: Fiyatlan</w:instrText>
            </w:r>
            <w:r>
              <w:instrText xml:space="preserve">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Alt Basımlar: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Önkoşul: Geç</w:t>
            </w:r>
            <w:r>
              <w:rPr>
                <w:color w:val="404040"/>
              </w:rPr>
              <w:t>erli Değil</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Nitelikli Kullanıc</w:t>
            </w:r>
            <w:r>
              <w:rPr>
                <w:color w:val="404040"/>
              </w:rPr>
              <w:t>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Uygun Azaltma: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Uygun Adet Arttırımı: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r>
    </w:tbl>
    <w:p w:rsidR="00F80229" w:rsidRDefault="009F44C6">
      <w:pPr>
        <w:pStyle w:val="ProductList-Offering1SubSection"/>
        <w:outlineLvl w:val="2"/>
      </w:pPr>
      <w:bookmarkStart w:id="84" w:name="_Sec788"/>
      <w:r>
        <w:t>3. Kullanım Hakları</w:t>
      </w:r>
      <w:bookmarkEnd w:id="84"/>
    </w:p>
    <w:tbl>
      <w:tblPr>
        <w:tblStyle w:val="PURTable"/>
        <w:tblW w:w="0" w:type="dxa"/>
        <w:tblLook w:val="04A0" w:firstRow="1" w:lastRow="0" w:firstColumn="1" w:lastColumn="0" w:noHBand="0" w:noVBand="1"/>
      </w:tblPr>
      <w:tblGrid>
        <w:gridCol w:w="3606"/>
        <w:gridCol w:w="3605"/>
        <w:gridCol w:w="3579"/>
      </w:tblGrid>
      <w:tr w:rsidR="00F802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p>
        </w:tc>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"Ürüne Özgü Lisans Koşulları: Ürünün dağ</w:instrText>
            </w:r>
            <w:r>
              <w:instrText xml:space="preserve">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"Ek Yazılımlar: Müşterinin sunucu yazılımlar</w:instrText>
            </w:r>
            <w:r>
              <w:instrText xml:space="preserve">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Dış Kullanıcı Erişimi Gereksinimleri: Geçerli Değ</w:t>
            </w:r>
            <w:r>
              <w:rPr>
                <w:color w:val="404040"/>
              </w:rPr>
              <w:t>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Dâhil Edilen Teknolojiler: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r>
    </w:tbl>
    <w:p w:rsidR="00F80229" w:rsidRDefault="00F80229">
      <w:pPr>
        <w:pStyle w:val="ProductList-Body"/>
      </w:pPr>
    </w:p>
    <w:p w:rsidR="00F80229" w:rsidRDefault="009F44C6">
      <w:pPr>
        <w:pStyle w:val="ProductList-ClauseHeading"/>
        <w:outlineLvl w:val="3"/>
      </w:pPr>
      <w:r>
        <w:t>3.1 Ek Yazılımlar</w:t>
      </w:r>
    </w:p>
    <w:tbl>
      <w:tblPr>
        <w:tblStyle w:val="PURTable"/>
        <w:tblW w:w="0" w:type="dxa"/>
        <w:tblLook w:val="04A0" w:firstRow="1" w:lastRow="0" w:firstColumn="1" w:lastColumn="0" w:noHBand="0" w:noVBand="1"/>
      </w:tblPr>
      <w:tblGrid>
        <w:gridCol w:w="3634"/>
        <w:gridCol w:w="3578"/>
        <w:gridCol w:w="3578"/>
      </w:tblGrid>
      <w:tr w:rsidR="00F802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80229" w:rsidRDefault="009F44C6">
            <w:pPr>
              <w:pStyle w:val="ProductList-TableBody"/>
            </w:pPr>
            <w:r>
              <w:t>İstemci Yazılımı</w:t>
            </w:r>
          </w:p>
        </w:tc>
        <w:tc>
          <w:tcPr>
            <w:tcW w:w="4040" w:type="dxa"/>
            <w:tcBorders>
              <w:top w:val="single" w:sz="18" w:space="0" w:color="0072C6"/>
              <w:left w:val="single" w:sz="4" w:space="0" w:color="000000"/>
              <w:bottom w:val="single" w:sz="4" w:space="0" w:color="000000"/>
              <w:right w:val="single" w:sz="4" w:space="0" w:color="000000"/>
            </w:tcBorders>
          </w:tcPr>
          <w:p w:rsidR="00F80229" w:rsidRDefault="00F8022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F80229" w:rsidRDefault="00F80229">
            <w:pPr>
              <w:pStyle w:val="ProductList-TableBody"/>
            </w:pPr>
          </w:p>
        </w:tc>
      </w:tr>
    </w:tbl>
    <w:p w:rsidR="00F80229" w:rsidRDefault="009F44C6">
      <w:pPr>
        <w:pStyle w:val="ProductList-Offering1SubSection"/>
        <w:outlineLvl w:val="2"/>
      </w:pPr>
      <w:bookmarkStart w:id="85" w:name="_Sec815"/>
      <w:r>
        <w:t>4. Yazılım Güvencesi</w:t>
      </w:r>
      <w:bookmarkEnd w:id="85"/>
    </w:p>
    <w:tbl>
      <w:tblPr>
        <w:tblStyle w:val="PURTable"/>
        <w:tblW w:w="0" w:type="dxa"/>
        <w:tblLook w:val="04A0" w:firstRow="1" w:lastRow="0" w:firstColumn="1" w:lastColumn="0" w:noHBand="0" w:noVBand="1"/>
      </w:tblPr>
      <w:tblGrid>
        <w:gridCol w:w="3608"/>
        <w:gridCol w:w="3597"/>
        <w:gridCol w:w="3585"/>
      </w:tblGrid>
      <w:tr w:rsidR="00F802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w:instrText>
            </w:r>
            <w:r>
              <w:instrText xml:space="preserve">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Yük Devretme Hakları: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Dolaşım Hakları: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r>
    </w:tbl>
    <w:p w:rsidR="00F80229" w:rsidRDefault="00F80229">
      <w:pPr>
        <w:pStyle w:val="ProductList-Body"/>
        <w:jc w:val="right"/>
      </w:pPr>
    </w:p>
    <w:tbl>
      <w:tblPr>
        <w:tblStyle w:val="PURTable"/>
        <w:tblW w:w="0" w:type="dxa"/>
        <w:tblLook w:val="04A0" w:firstRow="1" w:lastRow="0" w:firstColumn="1" w:lastColumn="0" w:noHBand="0" w:noVBand="1"/>
      </w:tblPr>
      <w:tblGrid>
        <w:gridCol w:w="10800"/>
      </w:tblGrid>
      <w:tr w:rsidR="00F802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0229" w:rsidRDefault="009F44C6">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F80229" w:rsidRDefault="00F80229">
      <w:pPr>
        <w:pStyle w:val="ProductList-Body"/>
      </w:pPr>
    </w:p>
    <w:p w:rsidR="00F80229" w:rsidRDefault="009F44C6">
      <w:pPr>
        <w:pStyle w:val="ProductList-OfferingGroupHeading"/>
        <w:outlineLvl w:val="1"/>
      </w:pPr>
      <w:bookmarkStart w:id="86" w:name="_Sec611"/>
      <w:r>
        <w:t>Office Uygulamaları</w:t>
      </w:r>
      <w:bookmarkEnd w:id="86"/>
      <w:r>
        <w:fldChar w:fldCharType="begin"/>
      </w:r>
      <w:r>
        <w:instrText xml:space="preserve"> TC "</w:instrText>
      </w:r>
      <w:bookmarkStart w:id="87" w:name="_Toc449391426"/>
      <w:r>
        <w:instrText>Office Uygulamaları</w:instrText>
      </w:r>
      <w:bookmarkEnd w:id="87"/>
      <w:r>
        <w:instrText>" \l 2</w:instrText>
      </w:r>
      <w:r>
        <w:fldChar w:fldCharType="end"/>
      </w:r>
    </w:p>
    <w:p w:rsidR="00F80229" w:rsidRDefault="009F44C6">
      <w:pPr>
        <w:pStyle w:val="ProductList-Offering2HeadingNoBorder"/>
        <w:outlineLvl w:val="2"/>
      </w:pPr>
      <w:bookmarkStart w:id="88" w:name="_Sec636"/>
      <w:r>
        <w:t>Office Masaüstü Uygulamaları</w:t>
      </w:r>
      <w:bookmarkEnd w:id="88"/>
      <w:r>
        <w:fldChar w:fldCharType="begin"/>
      </w:r>
      <w:r>
        <w:instrText xml:space="preserve"> TC "</w:instrText>
      </w:r>
      <w:bookmarkStart w:id="89" w:name="_Toc449391427"/>
      <w:r>
        <w:instrText>Office Masaüstü Uygulamaları</w:instrText>
      </w:r>
      <w:bookmarkEnd w:id="89"/>
      <w:r>
        <w:instrText>" \l 3</w:instrText>
      </w:r>
      <w:r>
        <w:fldChar w:fldCharType="end"/>
      </w:r>
    </w:p>
    <w:p w:rsidR="00F80229" w:rsidRDefault="009F44C6">
      <w:pPr>
        <w:pStyle w:val="ProductList-Offering1SubSection"/>
        <w:outlineLvl w:val="3"/>
      </w:pPr>
      <w:bookmarkStart w:id="90" w:name="_Sec681"/>
      <w:r>
        <w:t>1. Program Kull</w:t>
      </w:r>
      <w:r>
        <w:t>anılabilirliği</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F802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"Open Value ve Open Value Üyeliği" </w:instrText>
            </w:r>
            <w:r>
              <w:fldChar w:fldCharType="separate"/>
            </w:r>
            <w:r>
              <w:rPr>
                <w:color w:val="FFFFFF"/>
              </w:rPr>
              <w:t>OV</w:t>
            </w:r>
            <w:r>
              <w:rPr>
                <w:color w:val="FFFFFF"/>
              </w:rPr>
              <w:t>/OVS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F80229">
        <w:tc>
          <w:tcPr>
            <w:tcW w:w="4160" w:type="dxa"/>
            <w:tcBorders>
              <w:top w:val="single" w:sz="6" w:space="0" w:color="FFFFFF"/>
              <w:left w:val="none" w:sz="4" w:space="0" w:color="000000"/>
              <w:bottom w:val="dashed" w:sz="4" w:space="0" w:color="BFBFBF"/>
              <w:right w:val="single" w:sz="6" w:space="0" w:color="FFFFFF"/>
            </w:tcBorders>
          </w:tcPr>
          <w:p w:rsidR="00F80229" w:rsidRDefault="009F44C6">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F80229" w:rsidRDefault="009F44C6">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F80229" w:rsidRDefault="009F44C6">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F80229" w:rsidRDefault="009F44C6">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F80229" w:rsidRDefault="009F44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r>
      <w:tr w:rsidR="00F80229">
        <w:tc>
          <w:tcPr>
            <w:tcW w:w="4160" w:type="dxa"/>
            <w:tcBorders>
              <w:top w:val="dashed" w:sz="4" w:space="0" w:color="BFBFBF"/>
              <w:left w:val="none" w:sz="4" w:space="0" w:color="000000"/>
              <w:bottom w:val="dashed" w:sz="4" w:space="0" w:color="BFBFBF"/>
              <w:right w:val="single" w:sz="6" w:space="0" w:color="FFFFFF"/>
            </w:tcBorders>
          </w:tcPr>
          <w:p w:rsidR="00F80229" w:rsidRDefault="009F44C6">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80229" w:rsidRDefault="009F44C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80229" w:rsidRDefault="009F44C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80229" w:rsidRDefault="009F44C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80229" w:rsidRDefault="009F44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r>
      <w:tr w:rsidR="00F80229">
        <w:tc>
          <w:tcPr>
            <w:tcW w:w="4160" w:type="dxa"/>
            <w:tcBorders>
              <w:top w:val="dashed" w:sz="4" w:space="0" w:color="BFBFBF"/>
              <w:left w:val="none" w:sz="4" w:space="0" w:color="000000"/>
              <w:bottom w:val="dashed" w:sz="4" w:space="0" w:color="BFBFBF"/>
              <w:right w:val="single" w:sz="6" w:space="0" w:color="FFFFFF"/>
            </w:tcBorders>
          </w:tcPr>
          <w:p w:rsidR="00F80229" w:rsidRDefault="009F44C6">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80229" w:rsidRDefault="009F44C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80229" w:rsidRDefault="009F44C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80229" w:rsidRDefault="009F44C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F80229" w:rsidRDefault="009F44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r>
      <w:tr w:rsidR="00F80229">
        <w:tc>
          <w:tcPr>
            <w:tcW w:w="4160" w:type="dxa"/>
            <w:tcBorders>
              <w:top w:val="dashed" w:sz="4" w:space="0" w:color="BFBFBF"/>
              <w:left w:val="none" w:sz="4" w:space="0" w:color="000000"/>
              <w:bottom w:val="dashed" w:sz="4" w:space="0" w:color="BFBFBF"/>
              <w:right w:val="single" w:sz="6" w:space="0" w:color="FFFFFF"/>
            </w:tcBorders>
          </w:tcPr>
          <w:p w:rsidR="00F80229" w:rsidRDefault="009F44C6">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80229" w:rsidRDefault="009F44C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80229" w:rsidRDefault="009F44C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F80229" w:rsidRDefault="009F44C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F80229" w:rsidRDefault="009F44C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"Özelleştirilmiş Masaüstü Bilgisayar Platformu" </w:instrText>
            </w:r>
            <w:r>
              <w:fldChar w:fldCharType="separate"/>
            </w:r>
            <w:r>
              <w:rPr>
                <w:color w:val="000000"/>
              </w:rPr>
              <w:t>CP</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w:instrText>
            </w:r>
            <w:r>
              <w:instrText xml:space="preserve">utoTextList   \s NoStyle \t "Kurumsal Masaüstü Bilgisayar Platformu Ürünü" </w:instrText>
            </w:r>
            <w:r>
              <w:fldChar w:fldCharType="separate"/>
            </w:r>
            <w:r>
              <w:rPr>
                <w:color w:val="000000"/>
              </w:rPr>
              <w:t>EP</w:t>
            </w:r>
            <w:r>
              <w:fldChar w:fldCharType="end"/>
            </w:r>
            <w:r>
              <w:t>,</w:t>
            </w:r>
            <w:r>
              <w:fldChar w:fldCharType="begin"/>
            </w:r>
            <w:r>
              <w:instrText xml:space="preserve"> AutoTextList   \s NoStyle \t "Profesyonel Masaüstü Bilgisayar Platformu Ürünü"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"Eğit</w:instrText>
            </w:r>
            <w:r>
              <w:instrText xml:space="preserve">im Masaüstü" </w:instrText>
            </w:r>
            <w:r>
              <w:fldChar w:fldCharType="separate"/>
            </w:r>
            <w:r>
              <w:rPr>
                <w:color w:val="000000"/>
              </w:rPr>
              <w:t>ED</w:t>
            </w:r>
            <w:r>
              <w:fldChar w:fldCharType="end"/>
            </w:r>
            <w:r>
              <w:t>,</w:t>
            </w:r>
            <w:r>
              <w:fldChar w:fldCharType="begin"/>
            </w:r>
            <w:r>
              <w:instrText xml:space="preserve"> AutoTextList   \s NoStyle \t "Okul Masaüstü Bilgisayar Platformu Ürünü" </w:instrText>
            </w:r>
            <w:r>
              <w:fldChar w:fldCharType="separate"/>
            </w:r>
            <w:r>
              <w:rPr>
                <w:color w:val="000000"/>
              </w:rPr>
              <w:t>SD</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F80229">
        <w:tc>
          <w:tcPr>
            <w:tcW w:w="4160" w:type="dxa"/>
            <w:tcBorders>
              <w:top w:val="dashed" w:sz="4" w:space="0" w:color="BFBFBF"/>
              <w:left w:val="none" w:sz="4" w:space="0" w:color="000000"/>
              <w:bottom w:val="dashed" w:sz="4" w:space="0" w:color="BFBFBF"/>
              <w:right w:val="single" w:sz="6" w:space="0" w:color="FFFFFF"/>
            </w:tcBorders>
          </w:tcPr>
          <w:p w:rsidR="00F80229" w:rsidRDefault="009F44C6">
            <w:pPr>
              <w:pStyle w:val="ProductList-TableBody"/>
            </w:pPr>
            <w:r>
              <w:rPr>
                <w:color w:val="000000"/>
              </w:rPr>
              <w:t>Office Home ve Student 2013 RT Ticari Kullanım</w:t>
            </w:r>
            <w:r>
              <w:fldChar w:fldCharType="begin"/>
            </w:r>
            <w:r>
              <w:instrText xml:space="preserve"> XE "Office Home ve Student 2013 RT Ticari Kullanım"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80229" w:rsidRDefault="009F44C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F80229" w:rsidRDefault="009F44C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80229" w:rsidRDefault="009F44C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80229" w:rsidRDefault="009F44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r>
      <w:tr w:rsidR="00F80229">
        <w:tc>
          <w:tcPr>
            <w:tcW w:w="4160" w:type="dxa"/>
            <w:tcBorders>
              <w:top w:val="dashed" w:sz="4" w:space="0" w:color="BFBFBF"/>
              <w:left w:val="none" w:sz="4" w:space="0" w:color="000000"/>
              <w:bottom w:val="dashed" w:sz="4" w:space="0" w:color="BFBFBF"/>
              <w:right w:val="single" w:sz="6" w:space="0" w:color="FFFFFF"/>
            </w:tcBorders>
          </w:tcPr>
          <w:p w:rsidR="00F80229" w:rsidRDefault="009F44C6">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80229" w:rsidRDefault="009F44C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F80229" w:rsidRDefault="009F44C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80229" w:rsidRDefault="009F44C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80229" w:rsidRDefault="009F44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r>
      <w:tr w:rsidR="00F80229">
        <w:tc>
          <w:tcPr>
            <w:tcW w:w="4160" w:type="dxa"/>
            <w:tcBorders>
              <w:top w:val="dashed" w:sz="4" w:space="0" w:color="BFBFBF"/>
              <w:left w:val="none" w:sz="4" w:space="0" w:color="000000"/>
              <w:bottom w:val="dashed" w:sz="4" w:space="0" w:color="BFBFBF"/>
              <w:right w:val="single" w:sz="6" w:space="0" w:color="FFFFFF"/>
            </w:tcBorders>
          </w:tcPr>
          <w:p w:rsidR="00F80229" w:rsidRDefault="009F44C6">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80229" w:rsidRDefault="009F44C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80229" w:rsidRDefault="009F44C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80229" w:rsidRDefault="009F44C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80229" w:rsidRDefault="009F44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r>
      <w:tr w:rsidR="00F80229">
        <w:tc>
          <w:tcPr>
            <w:tcW w:w="4160" w:type="dxa"/>
            <w:tcBorders>
              <w:top w:val="dashed" w:sz="4" w:space="0" w:color="BFBFBF"/>
              <w:left w:val="none" w:sz="4" w:space="0" w:color="000000"/>
              <w:bottom w:val="dashed" w:sz="4" w:space="0" w:color="BFBFBF"/>
              <w:right w:val="single" w:sz="6" w:space="0" w:color="FFFFFF"/>
            </w:tcBorders>
          </w:tcPr>
          <w:p w:rsidR="00F80229" w:rsidRDefault="009F44C6">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80229" w:rsidRDefault="009F44C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80229" w:rsidRDefault="009F44C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80229" w:rsidRDefault="009F44C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80229" w:rsidRDefault="009F44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r>
      <w:tr w:rsidR="00F80229">
        <w:tc>
          <w:tcPr>
            <w:tcW w:w="4160" w:type="dxa"/>
            <w:tcBorders>
              <w:top w:val="dashed" w:sz="4" w:space="0" w:color="BFBFBF"/>
              <w:left w:val="none" w:sz="4" w:space="0" w:color="000000"/>
              <w:bottom w:val="dashed" w:sz="4" w:space="0" w:color="BFBFBF"/>
              <w:right w:val="single" w:sz="6" w:space="0" w:color="FFFFFF"/>
            </w:tcBorders>
          </w:tcPr>
          <w:p w:rsidR="00F80229" w:rsidRDefault="009F44C6">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80229" w:rsidRDefault="009F44C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80229" w:rsidRDefault="009F44C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80229" w:rsidRDefault="009F44C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F80229" w:rsidRDefault="009F44C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r>
      <w:tr w:rsidR="00F80229">
        <w:tc>
          <w:tcPr>
            <w:tcW w:w="4160" w:type="dxa"/>
            <w:tcBorders>
              <w:top w:val="dashed" w:sz="4" w:space="0" w:color="BFBFBF"/>
              <w:left w:val="none" w:sz="4" w:space="0" w:color="000000"/>
              <w:bottom w:val="dashed" w:sz="4" w:space="0" w:color="BFBFBF"/>
              <w:right w:val="single" w:sz="6" w:space="0" w:color="FFFFFF"/>
            </w:tcBorders>
          </w:tcPr>
          <w:p w:rsidR="00F80229" w:rsidRDefault="009F44C6">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80229" w:rsidRDefault="009F44C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80229" w:rsidRDefault="009F44C6">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F80229" w:rsidRDefault="009F44C6">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F80229" w:rsidRDefault="009F44C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w:instrText>
            </w:r>
            <w:r>
              <w:instrText xml:space="preserve">i" </w:instrText>
            </w:r>
            <w:r>
              <w:fldChar w:fldCharType="separate"/>
            </w:r>
            <w:r>
              <w:rPr>
                <w:color w:val="000000"/>
              </w:rPr>
              <w:t>ST</w:t>
            </w:r>
            <w:r>
              <w:fldChar w:fldCharType="end"/>
            </w:r>
          </w:p>
        </w:tc>
      </w:tr>
      <w:tr w:rsidR="00F80229">
        <w:tc>
          <w:tcPr>
            <w:tcW w:w="4160" w:type="dxa"/>
            <w:tcBorders>
              <w:top w:val="dashed" w:sz="4" w:space="0" w:color="BFBFBF"/>
              <w:left w:val="none" w:sz="4" w:space="0" w:color="000000"/>
              <w:bottom w:val="dashed" w:sz="4" w:space="0" w:color="BFBFBF"/>
              <w:right w:val="single" w:sz="6" w:space="0" w:color="FFFFFF"/>
            </w:tcBorders>
          </w:tcPr>
          <w:p w:rsidR="00F80229" w:rsidRDefault="009F44C6">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80229" w:rsidRDefault="009F44C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80229" w:rsidRDefault="009F44C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80229" w:rsidRDefault="009F44C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80229" w:rsidRDefault="009F44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r>
      <w:tr w:rsidR="00F80229">
        <w:tc>
          <w:tcPr>
            <w:tcW w:w="4160" w:type="dxa"/>
            <w:tcBorders>
              <w:top w:val="dashed" w:sz="4" w:space="0" w:color="BFBFBF"/>
              <w:left w:val="none" w:sz="4" w:space="0" w:color="000000"/>
              <w:bottom w:val="dashed" w:sz="4" w:space="0" w:color="BFBFBF"/>
              <w:right w:val="single" w:sz="6" w:space="0" w:color="FFFFFF"/>
            </w:tcBorders>
          </w:tcPr>
          <w:p w:rsidR="00F80229" w:rsidRDefault="009F44C6">
            <w:pPr>
              <w:pStyle w:val="ProductList-TableBody"/>
            </w:pPr>
            <w:r>
              <w:rPr>
                <w:color w:val="000000"/>
              </w:rPr>
              <w:t>Skype Kurumsal 2016</w:t>
            </w:r>
            <w:r>
              <w:fldChar w:fldCharType="begin"/>
            </w:r>
            <w:r>
              <w:instrText xml:space="preserve"> XE "Skype Kurumsal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80229" w:rsidRDefault="009F44C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80229" w:rsidRDefault="009F44C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80229" w:rsidRDefault="009F44C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80229" w:rsidRDefault="009F44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F80229">
        <w:tc>
          <w:tcPr>
            <w:tcW w:w="4160" w:type="dxa"/>
            <w:tcBorders>
              <w:top w:val="dashed" w:sz="4" w:space="0" w:color="BFBFBF"/>
              <w:left w:val="none" w:sz="4" w:space="0" w:color="000000"/>
              <w:bottom w:val="dashed" w:sz="4" w:space="0" w:color="BFBFBF"/>
              <w:right w:val="single" w:sz="6" w:space="0" w:color="FFFFFF"/>
            </w:tcBorders>
          </w:tcPr>
          <w:p w:rsidR="00F80229" w:rsidRDefault="009F44C6">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80229" w:rsidRDefault="009F44C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80229" w:rsidRDefault="009F44C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80229" w:rsidRDefault="009F44C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80229" w:rsidRDefault="009F44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r>
      <w:tr w:rsidR="00F80229">
        <w:tc>
          <w:tcPr>
            <w:tcW w:w="4160" w:type="dxa"/>
            <w:tcBorders>
              <w:top w:val="dashed" w:sz="4" w:space="0" w:color="BFBFBF"/>
              <w:left w:val="none" w:sz="4" w:space="0" w:color="000000"/>
              <w:bottom w:val="dashed" w:sz="4" w:space="0" w:color="BFBFBF"/>
              <w:right w:val="single" w:sz="6" w:space="0" w:color="FFFFFF"/>
            </w:tcBorders>
          </w:tcPr>
          <w:p w:rsidR="00F80229" w:rsidRDefault="009F44C6">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80229" w:rsidRDefault="009F44C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80229" w:rsidRDefault="009F44C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F80229" w:rsidRDefault="009F44C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F80229" w:rsidRDefault="009F44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r>
      <w:tr w:rsidR="00F80229">
        <w:tc>
          <w:tcPr>
            <w:tcW w:w="4160" w:type="dxa"/>
            <w:tcBorders>
              <w:top w:val="dashed" w:sz="4" w:space="0" w:color="BFBFBF"/>
              <w:left w:val="none" w:sz="4" w:space="0" w:color="000000"/>
              <w:bottom w:val="dashed" w:sz="4" w:space="0" w:color="BFBFBF"/>
              <w:right w:val="single" w:sz="6" w:space="0" w:color="FFFFFF"/>
            </w:tcBorders>
          </w:tcPr>
          <w:p w:rsidR="00F80229" w:rsidRDefault="009F44C6">
            <w:pPr>
              <w:pStyle w:val="ProductList-TableBody"/>
            </w:pPr>
            <w:r>
              <w:rPr>
                <w:color w:val="000000"/>
              </w:rPr>
              <w:lastRenderedPageBreak/>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80229" w:rsidRDefault="009F44C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80229" w:rsidRDefault="009F44C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80229" w:rsidRDefault="009F44C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80229" w:rsidRDefault="009F44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r>
      <w:tr w:rsidR="00F80229">
        <w:tc>
          <w:tcPr>
            <w:tcW w:w="4160" w:type="dxa"/>
            <w:tcBorders>
              <w:top w:val="dashed" w:sz="4" w:space="0" w:color="BFBFBF"/>
              <w:left w:val="none" w:sz="4" w:space="0" w:color="000000"/>
              <w:bottom w:val="dashed" w:sz="4" w:space="0" w:color="BFBFBF"/>
              <w:right w:val="single" w:sz="6" w:space="0" w:color="FFFFFF"/>
            </w:tcBorders>
          </w:tcPr>
          <w:p w:rsidR="00F80229" w:rsidRDefault="009F44C6">
            <w:pPr>
              <w:pStyle w:val="ProductList-TableBody"/>
            </w:pPr>
            <w:r>
              <w:rPr>
                <w:color w:val="000000"/>
              </w:rPr>
              <w:t>Office Standard 2016 için Evden Çalışma</w:t>
            </w:r>
            <w:r>
              <w:fldChar w:fldCharType="begin"/>
            </w:r>
            <w:r>
              <w:instrText xml:space="preserve"> XE "Office Standard 2016 için Evden Çalışma"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80229" w:rsidRDefault="009F44C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80229" w:rsidRDefault="009F44C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80229" w:rsidRDefault="00F80229">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r>
      <w:tr w:rsidR="00F80229">
        <w:tc>
          <w:tcPr>
            <w:tcW w:w="4160" w:type="dxa"/>
            <w:tcBorders>
              <w:top w:val="dashed" w:sz="4" w:space="0" w:color="BFBFBF"/>
              <w:left w:val="none" w:sz="4" w:space="0" w:color="000000"/>
              <w:bottom w:val="none" w:sz="4" w:space="0" w:color="BFBFBF"/>
              <w:right w:val="single" w:sz="6" w:space="0" w:color="FFFFFF"/>
            </w:tcBorders>
          </w:tcPr>
          <w:p w:rsidR="00F80229" w:rsidRDefault="009F44C6">
            <w:pPr>
              <w:pStyle w:val="ProductList-TableBody"/>
            </w:pPr>
            <w:r>
              <w:rPr>
                <w:color w:val="000000"/>
              </w:rPr>
              <w:t>Office Professional Plus 2016 için Evden Çalışma</w:t>
            </w:r>
            <w:r>
              <w:fldChar w:fldCharType="begin"/>
            </w:r>
            <w:r>
              <w:instrText xml:space="preserve"> XE "Office Professional Plus 2016 için Evden Çalışma"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F80229" w:rsidRDefault="009F44C6">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F80229" w:rsidRDefault="009F44C6">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F80229" w:rsidRDefault="00F80229">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r>
    </w:tbl>
    <w:p w:rsidR="00F80229" w:rsidRDefault="009F44C6">
      <w:pPr>
        <w:pStyle w:val="ProductList-Offering1SubSection"/>
        <w:outlineLvl w:val="3"/>
      </w:pPr>
      <w:bookmarkStart w:id="91" w:name="_Sec736"/>
      <w:r>
        <w:t>2. Ürün Şartları</w:t>
      </w:r>
      <w:bookmarkEnd w:id="91"/>
    </w:p>
    <w:tbl>
      <w:tblPr>
        <w:tblStyle w:val="PURTable"/>
        <w:tblW w:w="0" w:type="dxa"/>
        <w:tblLook w:val="04A0" w:firstRow="1" w:lastRow="0" w:firstColumn="1" w:lastColumn="0" w:noHBand="0" w:noVBand="1"/>
      </w:tblPr>
      <w:tblGrid>
        <w:gridCol w:w="3625"/>
        <w:gridCol w:w="3587"/>
        <w:gridCol w:w="3578"/>
      </w:tblGrid>
      <w:tr w:rsidR="00F802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Office 2013</w:t>
            </w:r>
            <w:r>
              <w:fldChar w:fldCharType="begin"/>
            </w:r>
            <w:r>
              <w:instrText xml:space="preserve"> XE "Office 2013" </w:instrText>
            </w:r>
            <w:r>
              <w:fldChar w:fldCharType="end"/>
            </w:r>
            <w:r>
              <w:t xml:space="preserve"> ve Office 2013 Uygulamaları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"Ü</w:instrText>
            </w:r>
            <w:r>
              <w:instrText xml:space="preserve">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Alt Basımlar: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Uygun Uzatılmış Dönem: Geçe</w:t>
            </w:r>
            <w:r>
              <w:rPr>
                <w:color w:val="404040"/>
              </w:rPr>
              <w:t>rli Değil</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Evden Çalışma</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"Önkoşul (YG): Ürün için YG kapsamının satın alınması </w:instrText>
            </w:r>
            <w:r>
              <w:instrText xml:space="preserve">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Uygun Azaltma: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Uygun Adet Arttırımı: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 UTD İndirimi : Güncel İndirim, ilgili nitelikli Ürün Lisansına sahip olmaları durumunda anlaşmalarının ilk yılında Ürün lisansı siparişi veren Ope</w:instrText>
            </w:r>
            <w:r>
              <w:instrText xml:space="preserve">n Value Üyeliği müşterilerine sunulan bir indirimdir." </w:instrText>
            </w:r>
            <w:r>
              <w:fldChar w:fldCharType="separate"/>
            </w:r>
            <w:r>
              <w:rPr>
                <w:color w:val="0563C1"/>
              </w:rPr>
              <w:t>UTD İndirimi</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r>
    </w:tbl>
    <w:p w:rsidR="00F80229" w:rsidRDefault="00F80229">
      <w:pPr>
        <w:pStyle w:val="ProductList-Body"/>
      </w:pPr>
    </w:p>
    <w:p w:rsidR="00F80229" w:rsidRDefault="009F44C6">
      <w:pPr>
        <w:pStyle w:val="ProductList-ClauseHeading"/>
        <w:outlineLvl w:val="4"/>
      </w:pPr>
      <w:r>
        <w:t>2.1 Project Professional 2016</w:t>
      </w:r>
    </w:p>
    <w:p w:rsidR="00F80229" w:rsidRDefault="009F44C6">
      <w:pPr>
        <w:pStyle w:val="ProductList-Body"/>
      </w:pPr>
      <w:r>
        <w:t>Project Professional 2016 lisansı sağlanan müşterilerin, her Project Professional 2016 lisansı için bir Project Server 2016 C</w:t>
      </w:r>
      <w:r>
        <w:t>ihaz CAL</w:t>
      </w:r>
      <w:r>
        <w:fldChar w:fldCharType="begin"/>
      </w:r>
      <w:r>
        <w:instrText xml:space="preserve"> XE "Project Server 2016 Cihaz CAL" </w:instrText>
      </w:r>
      <w:r>
        <w:fldChar w:fldCharType="end"/>
      </w:r>
      <w:r>
        <w:t xml:space="preserve">'ına sahip olduğu kabul edilir.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kapsamı</w:t>
      </w:r>
      <w:r>
        <w:t>ndaki Project Server 2016</w:t>
      </w:r>
      <w:r>
        <w:fldChar w:fldCharType="begin"/>
      </w:r>
      <w:r>
        <w:instrText xml:space="preserve"> XE "Project Server 2016" </w:instrText>
      </w:r>
      <w:r>
        <w:fldChar w:fldCharType="end"/>
      </w:r>
      <w:r>
        <w:t>'e erişim hakkı, ilgili Project Professional 2016 Lisansı sona erdiğinde sona erecektir.</w:t>
      </w:r>
    </w:p>
    <w:p w:rsidR="00F80229" w:rsidRDefault="00F80229">
      <w:pPr>
        <w:pStyle w:val="ProductList-Body"/>
      </w:pPr>
    </w:p>
    <w:p w:rsidR="00F80229" w:rsidRDefault="009F44C6">
      <w:pPr>
        <w:pStyle w:val="ProductList-ClauseHeading"/>
        <w:outlineLvl w:val="4"/>
      </w:pPr>
      <w:r>
        <w:t>2.2 Evden Çalışma</w:t>
      </w:r>
    </w:p>
    <w:p w:rsidR="00F80229" w:rsidRDefault="009F44C6">
      <w:pPr>
        <w:pStyle w:val="ProductList-Body"/>
      </w:pPr>
      <w:r>
        <w:t>Evden Çalışma Lisansı, isteğe bağlı bir Lisanstır ve Office Standard veya Office Professional P</w:t>
      </w:r>
      <w:r>
        <w:t xml:space="preserve">lus için tam </w:t>
      </w:r>
      <w:r>
        <w:fldChar w:fldCharType="begin"/>
      </w:r>
      <w:r>
        <w:instrText xml:space="preserve"> AutoTextList   \s NoStyle \t "Lisans, bir Ürünü indirme, kurma, ona erişme ve onu kullanma hakkı anlamına gelir." </w:instrText>
      </w:r>
      <w:r>
        <w:fldChar w:fldCharType="separate"/>
      </w:r>
      <w:r>
        <w:rPr>
          <w:color w:val="0563C1"/>
        </w:rPr>
        <w:t>Lisansla</w:t>
      </w:r>
      <w:r>
        <w:fldChar w:fldCharType="end"/>
      </w:r>
      <w:r>
        <w:t xml:space="preserve"> birlikte alınabilir. Yazılımın </w:t>
      </w:r>
      <w:r>
        <w:fldChar w:fldCharType="begin"/>
      </w:r>
      <w:r>
        <w:instrText xml:space="preserve"> AutoTextList   \s NoStyle \t "Birincil Kullanıcı, Lisanslı Cihazı herhangi bir 90 gü</w:instrText>
      </w:r>
      <w:r>
        <w:instrText xml:space="preserve">nlük dönemde sürenin % 50'sinden daha fazla kullanan kullanıcı anlamına gelir." </w:instrText>
      </w:r>
      <w:r>
        <w:fldChar w:fldCharType="separate"/>
      </w:r>
      <w:r>
        <w:rPr>
          <w:color w:val="0563C1"/>
        </w:rPr>
        <w:t>Birincil Kullanıcısına</w:t>
      </w:r>
      <w:r>
        <w:fldChar w:fldCharType="end"/>
      </w:r>
      <w:r>
        <w:t xml:space="preserve"> yazılımı Müşterinin veya Bağlı Kuruluşlarının tesisleri dışındaki (örn. kullanıcının evinde) bir cihaza kurmasına ve burada kullanmasına da izin verir</w:t>
      </w:r>
      <w:r>
        <w:t>.</w:t>
      </w:r>
    </w:p>
    <w:p w:rsidR="00F80229" w:rsidRDefault="00F80229">
      <w:pPr>
        <w:pStyle w:val="ProductList-Body"/>
      </w:pPr>
    </w:p>
    <w:p w:rsidR="00F80229" w:rsidRDefault="009F44C6">
      <w:pPr>
        <w:pStyle w:val="ProductList-ClauseHeading"/>
        <w:outlineLvl w:val="4"/>
      </w:pPr>
      <w:r>
        <w:t>2.3 Platformdan Bağımsız</w:t>
      </w:r>
    </w:p>
    <w:p w:rsidR="00F80229" w:rsidRDefault="009F44C6">
      <w:pPr>
        <w:pStyle w:val="ProductList-Body"/>
      </w:pPr>
      <w:r>
        <w:t>Müşteri, farklı bir platform sürümünün lisanslanan özgün lisanslı sürümün kullanıma sunulmasıyla sağlanması koşuluyla, ya lisanslanan sürümü ya da farklı platform sürümünü çalıştırabilir. Ürün paketinin bileşenleri platform sürümüne göre değişiyorsa, Müşte</w:t>
      </w:r>
      <w:r>
        <w:t>ri yalnızca dağıtmayı seçtiği paketin bileşenlerini kullanabilir; Müşteri, bileşenleri platform sürümlerinde karıştıramaz. Platformdan bağımsız bir Lisans için YG, Müşterinin, lisanslanan Ürünün yerine kapsam süresinde kullanıma sunulan Ürünün her platform</w:t>
      </w:r>
      <w:r>
        <w:t xml:space="preserve"> sürümünün en güncel sürümünü kullanmasına izin verir.</w:t>
      </w:r>
    </w:p>
    <w:p w:rsidR="00F80229" w:rsidRDefault="00F80229">
      <w:pPr>
        <w:pStyle w:val="ProductList-Body"/>
      </w:pPr>
    </w:p>
    <w:p w:rsidR="00F80229" w:rsidRDefault="009F44C6">
      <w:pPr>
        <w:pStyle w:val="ProductList-ClauseHeading"/>
        <w:outlineLvl w:val="4"/>
      </w:pPr>
      <w:r>
        <w:t>2.4 Ardıl Sürümler</w:t>
      </w:r>
    </w:p>
    <w:p w:rsidR="00F80229" w:rsidRDefault="009F44C6">
      <w:pPr>
        <w:pStyle w:val="ProductList-Body"/>
      </w:pPr>
      <w:r>
        <w:t>Skype Kurumsal 2016, Lync 2013 için ardıl sürümdür.</w:t>
      </w:r>
    </w:p>
    <w:p w:rsidR="00F80229" w:rsidRDefault="009F44C6">
      <w:pPr>
        <w:pStyle w:val="ProductList-Offering1SubSection"/>
        <w:outlineLvl w:val="3"/>
      </w:pPr>
      <w:bookmarkStart w:id="92" w:name="_Sec791"/>
      <w:r>
        <w:t>3. Kullanım Hakları</w:t>
      </w:r>
      <w:bookmarkEnd w:id="92"/>
    </w:p>
    <w:tbl>
      <w:tblPr>
        <w:tblStyle w:val="PURTable"/>
        <w:tblW w:w="0" w:type="dxa"/>
        <w:tblLook w:val="04A0" w:firstRow="1" w:lastRow="0" w:firstColumn="1" w:lastColumn="0" w:noHBand="0" w:noVBand="1"/>
      </w:tblPr>
      <w:tblGrid>
        <w:gridCol w:w="3606"/>
        <w:gridCol w:w="3605"/>
        <w:gridCol w:w="3579"/>
      </w:tblGrid>
      <w:tr w:rsidR="00F802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"Lisans Koşulları: Bir Ürünün dağıtılmasının ve kullanılmasının tabi olduğu hük</w:instrText>
            </w:r>
            <w:r>
              <w:instrText xml:space="preserve">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39">
              <w:r>
                <w:rPr>
                  <w:color w:val="00467F"/>
                  <w:u w:val="single"/>
                </w:rPr>
                <w:t>Masaüstü Uygulamaları</w:t>
              </w:r>
            </w:hyperlink>
          </w:p>
        </w:tc>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xml:space="preserve">: Office paketleri </w:t>
            </w:r>
            <w:r>
              <w:t>ve Office Home ve Student RT Ticari Kullanım Hakları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Ek Yazılımlar: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"Dâhil Edilen Teknolojiler: Bir Üründe yer ala</w:instrText>
            </w:r>
            <w:r>
              <w:instrText xml:space="preserve">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Office Web Apps Server 2013 (Yalnızca Office paketleri)</w:t>
            </w:r>
          </w:p>
        </w:tc>
      </w:tr>
      <w:tr w:rsidR="00F80229">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Bing Haritalar</w:t>
              </w:r>
            </w:hyperlink>
            <w:r>
              <w:t xml:space="preserve"> (Excel ve Office Professional Plus); </w:t>
            </w:r>
            <w:hyperlink w:anchor="_Sec537">
              <w:r>
                <w:rPr>
                  <w:color w:val="00467F"/>
                  <w:u w:val="single"/>
                </w:rPr>
                <w:t>H.264/MPEG-4 ve/veya VC-1</w:t>
              </w:r>
            </w:hyperlink>
            <w:r>
              <w:t xml:space="preserve"> (Skype Kurumsal),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r>
    </w:tbl>
    <w:p w:rsidR="00F80229" w:rsidRDefault="00F80229">
      <w:pPr>
        <w:pStyle w:val="ProductList-Body"/>
      </w:pPr>
    </w:p>
    <w:p w:rsidR="00F80229" w:rsidRDefault="009F44C6">
      <w:pPr>
        <w:pStyle w:val="ProductList-ClauseHeading"/>
        <w:outlineLvl w:val="4"/>
      </w:pPr>
      <w:r>
        <w:t>3.1 Office Home ve Student 2013 RT Ticari Kullanım Hakları</w:t>
      </w:r>
    </w:p>
    <w:p w:rsidR="00F80229" w:rsidRDefault="009F44C6">
      <w:pPr>
        <w:pStyle w:val="ProductList-Body"/>
      </w:pPr>
      <w:r>
        <w:fldChar w:fldCharType="begin"/>
      </w:r>
      <w:r>
        <w:instrText xml:space="preserve"> AutoTextList   \s NoStyle \t "Lisans, bir Ürünü indirme, kurma,</w:instrText>
      </w:r>
      <w:r>
        <w:instrText xml:space="preserve"> ona erişme ve onu kullanma hakkı anlamına gelir." </w:instrText>
      </w:r>
      <w:r>
        <w:fldChar w:fldCharType="separate"/>
      </w:r>
      <w:r>
        <w:rPr>
          <w:color w:val="0563C1"/>
        </w:rPr>
        <w:t>Lisansın</w:t>
      </w:r>
      <w:r>
        <w:fldChar w:fldCharType="end"/>
      </w:r>
      <w:r>
        <w:t xml:space="preserve"> Office Ev ve Öğrenci 2013 RT için ayrıca lisanslanan bir cihaza tahsis edilmesi üzerine, Office Ev ve Öğrenci 2013 RT lisans koşullarındaki aksine hükümlere bakılmaksızın, Müşteri ticari amaçla</w:t>
      </w:r>
      <w:r>
        <w:t xml:space="preserve"> Office Ev ve Öğrenci yazılımını kullanabilir.</w:t>
      </w:r>
    </w:p>
    <w:p w:rsidR="00F80229" w:rsidRDefault="00F80229">
      <w:pPr>
        <w:pStyle w:val="ProductList-Body"/>
      </w:pPr>
    </w:p>
    <w:p w:rsidR="00F80229" w:rsidRDefault="009F44C6">
      <w:pPr>
        <w:pStyle w:val="ProductList-ClauseHeading"/>
        <w:outlineLvl w:val="4"/>
      </w:pPr>
      <w:r>
        <w:t>3.2 Office Professional Plus 2016 ve Office Standard 2016 – Office Ev ve Öğrenci 2013 RT Ticari Kullanım</w:t>
      </w:r>
    </w:p>
    <w:p w:rsidR="00F80229" w:rsidRDefault="009F44C6">
      <w:pPr>
        <w:pStyle w:val="ProductList-Body"/>
      </w:pPr>
      <w:r>
        <w:t xml:space="preserve">Office Professional Plus 2016 veya Office Standard 2013 çalıştıran bir </w:t>
      </w:r>
      <w:r>
        <w:fldChar w:fldCharType="begin"/>
      </w:r>
      <w:r>
        <w:instrText xml:space="preserve"> AutoTextList   \s NoStyle \t "L</w:instrText>
      </w:r>
      <w:r>
        <w:instrText xml:space="preserve">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her </w:t>
      </w:r>
      <w:r>
        <w:fldChar w:fldCharType="begin"/>
      </w:r>
      <w:r>
        <w:instrText xml:space="preserve"> AutoTextList   \s NoStyle \t "Birincil Kullanıcı, Lisans</w:instrText>
      </w:r>
      <w:r>
        <w:instrText xml:space="preserve">lı Cihazı herhangi bir 90 günlük dönemde sürenin % 50'sinden daha fazla kullanan kullanıcı anlamına gelir." </w:instrText>
      </w:r>
      <w:r>
        <w:fldChar w:fldCharType="separate"/>
      </w:r>
      <w:r>
        <w:rPr>
          <w:color w:val="0563C1"/>
        </w:rPr>
        <w:t>Birincil Kullanıcısı</w:t>
      </w:r>
      <w:r>
        <w:fldChar w:fldCharType="end"/>
      </w:r>
      <w:r>
        <w:t>, Office Ev ve Öğrenci 2013 RT lisans koşullarındaki aksine hükümlere bakılmaksızın, Office Ev ve Öğrenci 2013 RT lisansı kap</w:t>
      </w:r>
      <w:r>
        <w:t>samında ayrıca lisanslanmış yazılımı ticari amaçla kullanabilir.</w:t>
      </w:r>
    </w:p>
    <w:p w:rsidR="00F80229" w:rsidRDefault="009F44C6">
      <w:pPr>
        <w:pStyle w:val="ProductList-Offering1SubSection"/>
        <w:outlineLvl w:val="3"/>
      </w:pPr>
      <w:bookmarkStart w:id="93" w:name="_Sec819"/>
      <w:r>
        <w:t>4. Yazılım Güvencesi</w:t>
      </w:r>
      <w:bookmarkEnd w:id="93"/>
    </w:p>
    <w:tbl>
      <w:tblPr>
        <w:tblStyle w:val="PURTable"/>
        <w:tblW w:w="0" w:type="dxa"/>
        <w:tblLook w:val="04A0" w:firstRow="1" w:lastRow="0" w:firstColumn="1" w:lastColumn="0" w:noHBand="0" w:noVBand="1"/>
      </w:tblPr>
      <w:tblGrid>
        <w:gridCol w:w="3608"/>
        <w:gridCol w:w="3597"/>
        <w:gridCol w:w="3585"/>
      </w:tblGrid>
      <w:tr w:rsidR="00F802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w:instrText>
            </w:r>
            <w:r>
              <w:instrText xml:space="preserve">acıyla Ürünün kategorisini belirtir." </w:instrText>
            </w:r>
            <w:r>
              <w:fldChar w:fldCharType="separate"/>
            </w:r>
            <w:r>
              <w:rPr>
                <w:color w:val="0563C1"/>
              </w:rPr>
              <w:t>YG Avantajları</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Yük Devretme Hakları: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w:t>
            </w:r>
            <w:r>
              <w:rPr>
                <w:color w:val="0563C1"/>
              </w:rPr>
              <w:t>kları</w:t>
            </w:r>
            <w:r>
              <w:fldChar w:fldCharType="end"/>
            </w:r>
            <w:r>
              <w:t xml:space="preserve">: </w:t>
            </w:r>
            <w:hyperlink r:id="rId47">
              <w:r>
                <w:rPr>
                  <w:color w:val="00467F"/>
                  <w:u w:val="single"/>
                </w:rPr>
                <w:t>Ürün Listesi - Haziran 2015</w:t>
              </w:r>
            </w:hyperlink>
            <w:r>
              <w:t xml:space="preserve"> (Office Çoklu Dil Paketi ve Visio Premium 2010)</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"Dolaşım Hakları: Bir Lisanslı Cihazın Birincil Kullanıcısına uzak erişim ve kull</w:instrText>
            </w:r>
            <w:r>
              <w:instrText xml:space="preserve">anım hakları veren bir YG avantajıdır. (Tam tanım için Sözlüğe bakın)" </w:instrText>
            </w:r>
            <w:r>
              <w:fldChar w:fldCharType="separate"/>
            </w:r>
            <w:r>
              <w:rPr>
                <w:color w:val="0563C1"/>
              </w:rPr>
              <w:t>Dolaşım Hakları</w:t>
            </w:r>
            <w:r>
              <w:fldChar w:fldCharType="end"/>
            </w:r>
            <w:r>
              <w:t>: Office, Project ve Visio</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r>
    </w:tbl>
    <w:p w:rsidR="00F80229" w:rsidRDefault="00F80229">
      <w:pPr>
        <w:pStyle w:val="ProductList-Body"/>
      </w:pPr>
    </w:p>
    <w:p w:rsidR="00F80229" w:rsidRDefault="009F44C6">
      <w:pPr>
        <w:pStyle w:val="ProductList-ClauseHeading"/>
        <w:outlineLvl w:val="4"/>
      </w:pPr>
      <w:r>
        <w:t>4.1 Project Professional 2016</w:t>
      </w:r>
    </w:p>
    <w:p w:rsidR="00F80229" w:rsidRDefault="009F44C6">
      <w:pPr>
        <w:pStyle w:val="ProductList-Body"/>
      </w:pPr>
      <w:r>
        <w:t>Project Professional Lisansı için etkin YG'ye sahip müşterilerin, ilgili bedelsiz Project Server CAL'leri için YG'ye sahip oldukları kabul edilecektir. Bu kabul edilen YG kapsamı, Project Professional kapsamı sona erdiğinde sona erecektir.</w:t>
      </w:r>
    </w:p>
    <w:p w:rsidR="00F80229" w:rsidRDefault="00F80229">
      <w:pPr>
        <w:pStyle w:val="PURBreadcrumb"/>
      </w:pPr>
    </w:p>
    <w:tbl>
      <w:tblPr>
        <w:tblStyle w:val="PURTable"/>
        <w:tblW w:w="0" w:type="dxa"/>
        <w:tblLook w:val="04A0" w:firstRow="1" w:lastRow="0" w:firstColumn="1" w:lastColumn="0" w:noHBand="0" w:noVBand="1"/>
      </w:tblPr>
      <w:tblGrid>
        <w:gridCol w:w="10800"/>
      </w:tblGrid>
      <w:tr w:rsidR="00F802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0229" w:rsidRDefault="009F44C6">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F80229" w:rsidRDefault="00F80229">
      <w:pPr>
        <w:pStyle w:val="ProductList-Body"/>
      </w:pPr>
    </w:p>
    <w:p w:rsidR="00F80229" w:rsidRDefault="009F44C6">
      <w:pPr>
        <w:pStyle w:val="ProductList-Offering2HeadingNoBorder"/>
        <w:outlineLvl w:val="2"/>
      </w:pPr>
      <w:bookmarkStart w:id="94" w:name="_Sec680"/>
      <w:r>
        <w:lastRenderedPageBreak/>
        <w:t>Mac için Office</w:t>
      </w:r>
      <w:bookmarkEnd w:id="94"/>
      <w:r>
        <w:fldChar w:fldCharType="begin"/>
      </w:r>
      <w:r>
        <w:instrText xml:space="preserve"> TC "</w:instrText>
      </w:r>
      <w:bookmarkStart w:id="95" w:name="_Toc449391428"/>
      <w:r>
        <w:instrText>Mac için Office</w:instrText>
      </w:r>
      <w:bookmarkEnd w:id="95"/>
      <w:r>
        <w:instrText>" \l 3</w:instrText>
      </w:r>
      <w:r>
        <w:fldChar w:fldCharType="end"/>
      </w:r>
    </w:p>
    <w:p w:rsidR="00F80229" w:rsidRDefault="009F44C6">
      <w:pPr>
        <w:pStyle w:val="ProductList-Offering1SubSection"/>
        <w:outlineLvl w:val="3"/>
      </w:pPr>
      <w:bookmarkStart w:id="96" w:name="_Sec682"/>
      <w:r>
        <w:t>1. Program Kullanılabilirliği</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F802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w:instrText>
            </w:r>
            <w:r>
              <w:instrText xml:space="preserve">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"Seçim ve S</w:instrText>
            </w:r>
            <w:r>
              <w:instrText xml:space="preserve">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F80229">
        <w:tc>
          <w:tcPr>
            <w:tcW w:w="4160" w:type="dxa"/>
            <w:tcBorders>
              <w:top w:val="single" w:sz="6" w:space="0" w:color="FFFFFF"/>
              <w:left w:val="none" w:sz="4" w:space="0" w:color="6E6E6E"/>
              <w:bottom w:val="dashed" w:sz="4" w:space="0" w:color="BFBFBF"/>
              <w:right w:val="none" w:sz="4" w:space="0" w:color="6E6E6E"/>
            </w:tcBorders>
          </w:tcPr>
          <w:p w:rsidR="00F80229" w:rsidRDefault="009F44C6">
            <w:pPr>
              <w:pStyle w:val="ProductList-TableBody"/>
            </w:pPr>
            <w:r>
              <w:rPr>
                <w:color w:val="000000"/>
              </w:rPr>
              <w:t>Mac için Excel 2016</w:t>
            </w:r>
            <w:r>
              <w:fldChar w:fldCharType="begin"/>
            </w:r>
            <w:r>
              <w:instrText xml:space="preserve"> XE "Mac için Excel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80229" w:rsidRDefault="009F44C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F80229" w:rsidRDefault="009F44C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80229" w:rsidRDefault="009F44C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80229" w:rsidRDefault="009F44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r>
      <w:tr w:rsidR="00F80229">
        <w:tc>
          <w:tcPr>
            <w:tcW w:w="416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pPr>
            <w:r>
              <w:rPr>
                <w:color w:val="000000"/>
              </w:rPr>
              <w:t>Mac 2011 için Lync</w:t>
            </w:r>
            <w:r>
              <w:fldChar w:fldCharType="begin"/>
            </w:r>
            <w:r>
              <w:instrText xml:space="preserve"> XE "Mac 2011 için Lync"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80229" w:rsidRDefault="009F44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r>
      <w:tr w:rsidR="00F80229">
        <w:tc>
          <w:tcPr>
            <w:tcW w:w="416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pPr>
            <w:r>
              <w:rPr>
                <w:color w:val="000000"/>
              </w:rPr>
              <w:t>Mac Standard için Office 2016</w:t>
            </w:r>
            <w:r>
              <w:fldChar w:fldCharType="begin"/>
            </w:r>
            <w:r>
              <w:instrText xml:space="preserve"> XE "Mac Standard için Office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F80229" w:rsidRDefault="009F44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r>
      <w:tr w:rsidR="00F80229">
        <w:tc>
          <w:tcPr>
            <w:tcW w:w="416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pPr>
            <w:r>
              <w:rPr>
                <w:color w:val="000000"/>
              </w:rPr>
              <w:t>Mac için Outlook 2016</w:t>
            </w:r>
            <w:r>
              <w:fldChar w:fldCharType="begin"/>
            </w:r>
            <w:r>
              <w:instrText xml:space="preserve"> XE "Mac için Outlook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80229" w:rsidRDefault="009F44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r>
      <w:tr w:rsidR="00F80229">
        <w:tc>
          <w:tcPr>
            <w:tcW w:w="416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pPr>
            <w:r>
              <w:rPr>
                <w:color w:val="000000"/>
              </w:rPr>
              <w:t>Mac için PowerPoint 2016</w:t>
            </w:r>
            <w:r>
              <w:fldChar w:fldCharType="begin"/>
            </w:r>
            <w:r>
              <w:instrText xml:space="preserve"> XE "Mac için PowerPoint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80229" w:rsidRDefault="009F44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r>
      <w:tr w:rsidR="00F80229">
        <w:tc>
          <w:tcPr>
            <w:tcW w:w="416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pPr>
            <w:r>
              <w:rPr>
                <w:color w:val="000000"/>
              </w:rPr>
              <w:t>Mac için Word 2016</w:t>
            </w:r>
            <w:r>
              <w:fldChar w:fldCharType="begin"/>
            </w:r>
            <w:r>
              <w:instrText xml:space="preserve"> XE "Mac için Word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80229" w:rsidRDefault="009F44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r>
      <w:tr w:rsidR="00F80229">
        <w:tc>
          <w:tcPr>
            <w:tcW w:w="4160" w:type="dxa"/>
            <w:tcBorders>
              <w:top w:val="dashed" w:sz="4" w:space="0" w:color="BFBFBF"/>
              <w:left w:val="none" w:sz="4" w:space="0" w:color="6E6E6E"/>
              <w:bottom w:val="none" w:sz="4" w:space="0" w:color="BFBFBF"/>
              <w:right w:val="none" w:sz="4" w:space="0" w:color="6E6E6E"/>
            </w:tcBorders>
          </w:tcPr>
          <w:p w:rsidR="00F80229" w:rsidRDefault="009F44C6">
            <w:pPr>
              <w:pStyle w:val="ProductList-TableBody"/>
            </w:pPr>
            <w:r>
              <w:rPr>
                <w:color w:val="000000"/>
              </w:rPr>
              <w:t>Mac 2016 için Evden Çalışma</w:t>
            </w:r>
            <w:r>
              <w:fldChar w:fldCharType="begin"/>
            </w:r>
            <w:r>
              <w:instrText xml:space="preserve"> XE "Mac 2016 için Evden Çalışma"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80229" w:rsidRDefault="009F44C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F80229" w:rsidRDefault="009F44C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F80229" w:rsidRDefault="00F8022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r>
    </w:tbl>
    <w:p w:rsidR="00F80229" w:rsidRDefault="009F44C6">
      <w:pPr>
        <w:pStyle w:val="ProductList-Offering1SubSection"/>
        <w:outlineLvl w:val="3"/>
      </w:pPr>
      <w:bookmarkStart w:id="97" w:name="_Sec737"/>
      <w:r>
        <w:t>2. Ürün Şartları</w:t>
      </w:r>
      <w:bookmarkEnd w:id="97"/>
    </w:p>
    <w:tbl>
      <w:tblPr>
        <w:tblStyle w:val="PURTable"/>
        <w:tblW w:w="0" w:type="dxa"/>
        <w:tblLook w:val="04A0" w:firstRow="1" w:lastRow="0" w:firstColumn="1" w:lastColumn="0" w:noHBand="0" w:noVBand="1"/>
      </w:tblPr>
      <w:tblGrid>
        <w:gridCol w:w="3625"/>
        <w:gridCol w:w="3587"/>
        <w:gridCol w:w="3578"/>
      </w:tblGrid>
      <w:tr w:rsidR="00F802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Mac 2011 için Office</w:t>
            </w:r>
            <w:r>
              <w:fldChar w:fldCharType="begin"/>
            </w:r>
            <w:r>
              <w:instrText xml:space="preserve"> XE "Mac 2011 için Office" </w:instrText>
            </w:r>
            <w:r>
              <w:fldChar w:fldCharType="end"/>
            </w:r>
            <w:r>
              <w:t xml:space="preserve"> ve Mac 2011 Applications için Office (9/10)</w:t>
            </w:r>
          </w:p>
        </w:tc>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"Ürün Havuzu:</w:instrText>
            </w:r>
            <w:r>
              <w:instrText xml:space="preserve">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Alt Basımlar: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Evden Çalışma</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"Önkoşul (YG): Ürün için YG kapsamının satın alınması için belir</w:instrText>
            </w:r>
            <w:r>
              <w:instrText xml:space="preserve">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Uygun Azaltma: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Uygun Adet Arttırımı: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r>
    </w:tbl>
    <w:p w:rsidR="00F80229" w:rsidRDefault="00F80229">
      <w:pPr>
        <w:pStyle w:val="ProductList-Body"/>
      </w:pPr>
    </w:p>
    <w:p w:rsidR="00F80229" w:rsidRDefault="009F44C6">
      <w:pPr>
        <w:pStyle w:val="ProductList-ClauseHeading"/>
        <w:outlineLvl w:val="4"/>
      </w:pPr>
      <w:r>
        <w:t>2.1 Ardıl Sürümler</w:t>
      </w:r>
    </w:p>
    <w:p w:rsidR="00F80229" w:rsidRDefault="009F44C6">
      <w:pPr>
        <w:pStyle w:val="ProductList-Body"/>
      </w:pPr>
      <w:r>
        <w:t>Outlook for Mac 2011, Entourage for Mac 2008'in ardıl sürümüdür. Lync for Mac 2011, Communicator for Mac 2011</w:t>
      </w:r>
      <w:r>
        <w:fldChar w:fldCharType="begin"/>
      </w:r>
      <w:r>
        <w:instrText xml:space="preserve"> XE "Communicator </w:instrText>
      </w:r>
      <w:r>
        <w:instrText xml:space="preserve">for Mac 2011" </w:instrText>
      </w:r>
      <w:r>
        <w:fldChar w:fldCharType="end"/>
      </w:r>
      <w:r>
        <w:t>'in ardıl sürümüdür.</w:t>
      </w:r>
    </w:p>
    <w:p w:rsidR="00F80229" w:rsidRDefault="00F80229">
      <w:pPr>
        <w:pStyle w:val="ProductList-Body"/>
      </w:pPr>
    </w:p>
    <w:p w:rsidR="00F80229" w:rsidRDefault="009F44C6">
      <w:pPr>
        <w:pStyle w:val="ProductList-ClauseHeading"/>
        <w:outlineLvl w:val="4"/>
      </w:pPr>
      <w:r>
        <w:t>2.2 Evden Çalışma</w:t>
      </w:r>
    </w:p>
    <w:p w:rsidR="00F80229" w:rsidRDefault="009F44C6">
      <w:pPr>
        <w:pStyle w:val="ProductList-Body"/>
      </w:pPr>
      <w:r>
        <w:t xml:space="preserve">Evden Çalışma Lisansı, isteğe bağlı bir </w:t>
      </w:r>
      <w:r>
        <w:fldChar w:fldCharType="begin"/>
      </w:r>
      <w:r>
        <w:instrText xml:space="preserve"> AutoTextList   \s NoStyle \t "Lisans, bir Ürünü indirme, kurma, ona erişme ve onu kullanma hakkı anlamına gelir." </w:instrText>
      </w:r>
      <w:r>
        <w:fldChar w:fldCharType="separate"/>
      </w:r>
      <w:r>
        <w:rPr>
          <w:color w:val="0563C1"/>
        </w:rPr>
        <w:t>Lisanstır</w:t>
      </w:r>
      <w:r>
        <w:fldChar w:fldCharType="end"/>
      </w:r>
      <w:r>
        <w:t xml:space="preserve"> ve yalnızca Mac için Office için</w:t>
      </w:r>
      <w:r>
        <w:t xml:space="preserve"> tam </w:t>
      </w:r>
      <w:r>
        <w:fldChar w:fldCharType="begin"/>
      </w:r>
      <w:r>
        <w:instrText xml:space="preserve"> AutoTextList   \s NoStyle \t "Lisans, bir Ürünü indirme, kurma, ona erişme ve onu kullanma hakkı anlamına gelir." </w:instrText>
      </w:r>
      <w:r>
        <w:fldChar w:fldCharType="separate"/>
      </w:r>
      <w:r>
        <w:rPr>
          <w:color w:val="0563C1"/>
        </w:rPr>
        <w:t>Lisansla</w:t>
      </w:r>
      <w:r>
        <w:fldChar w:fldCharType="end"/>
      </w:r>
      <w:r>
        <w:t xml:space="preserve"> birlikte alınabilir. Yazılımın </w:t>
      </w:r>
      <w:r>
        <w:fldChar w:fldCharType="begin"/>
      </w:r>
      <w:r>
        <w:instrText xml:space="preserve"> AutoTextList   \s NoStyle \t "Birincil Kullanıcı, Lisanslı Cihazı herhangi bir 90 günlük dön</w:instrText>
      </w:r>
      <w:r>
        <w:instrText xml:space="preserve">emde sürenin % 50'sinden daha fazla kullanan kullanıcı anlamına gelir." </w:instrText>
      </w:r>
      <w:r>
        <w:fldChar w:fldCharType="separate"/>
      </w:r>
      <w:r>
        <w:rPr>
          <w:color w:val="0563C1"/>
        </w:rPr>
        <w:t>Birincil Kullanıcısına</w:t>
      </w:r>
      <w:r>
        <w:fldChar w:fldCharType="end"/>
      </w:r>
      <w:r>
        <w:t xml:space="preserve"> yazılımı Müşterinin veya Bağlı Kuruluşunun tesisleri dışındaki (örn. kullanıcının evinde) bir cihaza kurmasına ve burada kullanmasına da izin verir.</w:t>
      </w:r>
    </w:p>
    <w:p w:rsidR="00F80229" w:rsidRDefault="00F80229">
      <w:pPr>
        <w:pStyle w:val="ProductList-Body"/>
      </w:pPr>
    </w:p>
    <w:p w:rsidR="00F80229" w:rsidRDefault="009F44C6">
      <w:pPr>
        <w:pStyle w:val="ProductList-ClauseHeading"/>
        <w:outlineLvl w:val="4"/>
      </w:pPr>
      <w:r>
        <w:t>2.3 Plat</w:t>
      </w:r>
      <w:r>
        <w:t>formdan Bağımsız</w:t>
      </w:r>
    </w:p>
    <w:p w:rsidR="00F80229" w:rsidRDefault="009F44C6">
      <w:pPr>
        <w:pStyle w:val="ProductList-Body"/>
      </w:pPr>
      <w:r>
        <w:t>Müşteri, farklı bir platform sürümünün lisanslanan özgün lisanslı sürümün kullanıma sunulmasıyla sağlanması koşuluyla, ya lisanslanan sürümü ya da farklı platform sürümünü çalıştırabilir. Ürün paketinin bileşenleri platform sürümüne göre d</w:t>
      </w:r>
      <w:r>
        <w:t xml:space="preserve">eğişiyorsa, Müşteri yalnızca dağıtmayı seçtiği paketin bileşenlerini kullanabilir; Müşteri, bileşenleri platform sürümlerinde karıştıramaz. Platformdan bağımsız bir </w:t>
      </w:r>
      <w:r>
        <w:fldChar w:fldCharType="begin"/>
      </w:r>
      <w:r>
        <w:instrText xml:space="preserve"> AutoTextList   \s NoStyle \t "Lisans, bir Ürünü indirme, kurma, ona erişme ve onu kullanma</w:instrText>
      </w:r>
      <w:r>
        <w:instrText xml:space="preserve"> hakkı anlamına gelir." </w:instrText>
      </w:r>
      <w:r>
        <w:fldChar w:fldCharType="separate"/>
      </w:r>
      <w:r>
        <w:rPr>
          <w:color w:val="0563C1"/>
        </w:rPr>
        <w:t>Lisans</w:t>
      </w:r>
      <w:r>
        <w:fldChar w:fldCharType="end"/>
      </w:r>
      <w:r>
        <w:t xml:space="preserve"> için YG, Müşterinin, lisanslanan Ürünün yerine kapsam süresinde kullanıma sunulan Ürünün her platform sürümünün en güncel sürümünü kullanmasına izin verir.</w:t>
      </w:r>
    </w:p>
    <w:p w:rsidR="00F80229" w:rsidRDefault="009F44C6">
      <w:pPr>
        <w:pStyle w:val="ProductList-Offering1SubSection"/>
        <w:outlineLvl w:val="3"/>
      </w:pPr>
      <w:bookmarkStart w:id="98" w:name="_Sec792"/>
      <w:r>
        <w:t>3. Kullanım Hakları</w:t>
      </w:r>
      <w:bookmarkEnd w:id="98"/>
    </w:p>
    <w:tbl>
      <w:tblPr>
        <w:tblStyle w:val="PURTable"/>
        <w:tblW w:w="0" w:type="dxa"/>
        <w:tblLook w:val="04A0" w:firstRow="1" w:lastRow="0" w:firstColumn="1" w:lastColumn="0" w:noHBand="0" w:noVBand="1"/>
      </w:tblPr>
      <w:tblGrid>
        <w:gridCol w:w="3606"/>
        <w:gridCol w:w="3605"/>
        <w:gridCol w:w="3579"/>
      </w:tblGrid>
      <w:tr w:rsidR="00F802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"Lisans Koşullar</w:instrText>
            </w:r>
            <w:r>
              <w:instrText xml:space="preserve">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39">
              <w:r>
                <w:rPr>
                  <w:color w:val="00467F"/>
                  <w:u w:val="single"/>
                </w:rPr>
                <w:t>Masaüstü Uygulamaları</w:t>
              </w:r>
            </w:hyperlink>
          </w:p>
        </w:tc>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"Ürüne Özgü Lisans Koşulları: Ürü</w:instrText>
            </w:r>
            <w:r>
              <w:instrText xml:space="preserve">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Mac için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Ek Yazılımlar: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"Dâhil Edilen Teknolojiler: Bir Üründe yer alan diğer Microsoft bileşenlerini gösterir; ayrıntılar için Evrensel Lisans Koşulları</w:instrText>
            </w:r>
            <w:r>
              <w:instrText xml:space="preserve">nın Dâhil Edilen Teknolojiler bölümüne bakın." </w:instrText>
            </w:r>
            <w:r>
              <w:fldChar w:fldCharType="separate"/>
            </w:r>
            <w:r>
              <w:rPr>
                <w:color w:val="0563C1"/>
              </w:rPr>
              <w:t>Dâhil Edilen Teknolojiler</w:t>
            </w:r>
            <w:r>
              <w:fldChar w:fldCharType="end"/>
            </w:r>
            <w:r>
              <w:t>: Office Web Apps Server 2013 (Yalnızca Office paketi)</w:t>
            </w:r>
          </w:p>
        </w:tc>
      </w:tr>
      <w:tr w:rsidR="00F80229">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r>
    </w:tbl>
    <w:p w:rsidR="00F80229" w:rsidRDefault="00F80229">
      <w:pPr>
        <w:pStyle w:val="ProductList-Body"/>
      </w:pPr>
    </w:p>
    <w:p w:rsidR="00F80229" w:rsidRDefault="009F44C6">
      <w:pPr>
        <w:pStyle w:val="ProductList-ClauseHeading"/>
        <w:outlineLvl w:val="4"/>
      </w:pPr>
      <w:r>
        <w:t xml:space="preserve">3.1 Office Ev ve </w:t>
      </w:r>
      <w:r>
        <w:t>Öğrenci 2013 RT Ticari Kullanım</w:t>
      </w:r>
    </w:p>
    <w:p w:rsidR="00F80229" w:rsidRDefault="009F44C6">
      <w:pPr>
        <w:pStyle w:val="ProductList-Body"/>
      </w:pPr>
      <w:r>
        <w:t xml:space="preserve">Mac Standard için Office 2016 </w:t>
      </w:r>
      <w:r>
        <w:fldChar w:fldCharType="begin"/>
      </w:r>
      <w:r>
        <w:instrText xml:space="preserve"> AutoTextList   \s NoStyle \t "Lisanslı Cihaz, bir Lisansın atandığı tek bir fiziksel donanım sistemi anlamına gelir. Bu tanım amacıyla, bir donanım bölümü veya blade ayrı bir cihaz olarak değer</w:instrText>
      </w:r>
      <w:r>
        <w:instrText xml:space="preserve">lendirilir." </w:instrText>
      </w:r>
      <w:r>
        <w:fldChar w:fldCharType="separate"/>
      </w:r>
      <w:r>
        <w:rPr>
          <w:color w:val="0563C1"/>
        </w:rPr>
        <w:t>Lisanslı Cihazının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Office Ev ve Öğrenci 2013 RT lis</w:t>
      </w:r>
      <w:r>
        <w:t>ans koşullarındaki aksine hükümlere bakılmaksızın, Office Ev ve Öğrenci 2013 RT lisansı kapsamında ayrıca lisanslanmış yazılımı ticari amaçla kullanabilir.</w:t>
      </w:r>
    </w:p>
    <w:p w:rsidR="00F80229" w:rsidRDefault="009F44C6">
      <w:pPr>
        <w:pStyle w:val="ProductList-Offering1SubSection"/>
        <w:outlineLvl w:val="3"/>
      </w:pPr>
      <w:bookmarkStart w:id="99" w:name="_Sec821"/>
      <w:r>
        <w:t>4. Yazılım Güvencesi</w:t>
      </w:r>
      <w:bookmarkEnd w:id="99"/>
    </w:p>
    <w:tbl>
      <w:tblPr>
        <w:tblStyle w:val="PURTable"/>
        <w:tblW w:w="0" w:type="dxa"/>
        <w:tblLook w:val="04A0" w:firstRow="1" w:lastRow="0" w:firstColumn="1" w:lastColumn="0" w:noHBand="0" w:noVBand="1"/>
      </w:tblPr>
      <w:tblGrid>
        <w:gridCol w:w="3595"/>
        <w:gridCol w:w="3624"/>
        <w:gridCol w:w="3571"/>
      </w:tblGrid>
      <w:tr w:rsidR="00F802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"YG Avantajları: Ek B - Yazılım Güvencesinde list</w:instrText>
            </w:r>
            <w:r>
              <w:instrText xml:space="preserve">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Yük Devretme Hakları: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Lisans Hareketliliği:</w:t>
            </w:r>
            <w:r>
              <w:rPr>
                <w:color w:val="404040"/>
              </w:rPr>
              <w:t xml:space="preserve"> Geçerli Değil</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w:instrText>
            </w:r>
            <w:r>
              <w:instrText xml:space="preserve">akın)" </w:instrText>
            </w:r>
            <w:r>
              <w:fldChar w:fldCharType="separate"/>
            </w:r>
            <w:r>
              <w:rPr>
                <w:color w:val="0563C1"/>
              </w:rPr>
              <w:t>Geçiş Hakları</w:t>
            </w:r>
            <w:r>
              <w:fldChar w:fldCharType="end"/>
            </w:r>
            <w:r>
              <w:t xml:space="preserve">: </w:t>
            </w:r>
            <w:hyperlink r:id="rId48">
              <w:r>
                <w:rPr>
                  <w:color w:val="00467F"/>
                  <w:u w:val="single"/>
                </w:rPr>
                <w:t>Ürün Listesi - Haziran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Dolaşım Hakları: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r>
    </w:tbl>
    <w:p w:rsidR="00F80229" w:rsidRDefault="00F80229">
      <w:pPr>
        <w:pStyle w:val="ProductList-Body"/>
        <w:jc w:val="right"/>
      </w:pPr>
    </w:p>
    <w:tbl>
      <w:tblPr>
        <w:tblStyle w:val="PURTable"/>
        <w:tblW w:w="0" w:type="dxa"/>
        <w:tblLook w:val="04A0" w:firstRow="1" w:lastRow="0" w:firstColumn="1" w:lastColumn="0" w:noHBand="0" w:noVBand="1"/>
      </w:tblPr>
      <w:tblGrid>
        <w:gridCol w:w="10800"/>
      </w:tblGrid>
      <w:tr w:rsidR="00F802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0229" w:rsidRDefault="009F44C6">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F80229" w:rsidRDefault="00F80229">
      <w:pPr>
        <w:pStyle w:val="ProductList-Body"/>
      </w:pPr>
    </w:p>
    <w:p w:rsidR="00F80229" w:rsidRDefault="009F44C6">
      <w:pPr>
        <w:pStyle w:val="ProductList-OfferingGroupHeading"/>
        <w:outlineLvl w:val="1"/>
      </w:pPr>
      <w:bookmarkStart w:id="100" w:name="_Sec612"/>
      <w:r>
        <w:lastRenderedPageBreak/>
        <w:t>Office Sunucuları</w:t>
      </w:r>
      <w:bookmarkEnd w:id="100"/>
      <w:r>
        <w:fldChar w:fldCharType="begin"/>
      </w:r>
      <w:r>
        <w:instrText xml:space="preserve"> TC "</w:instrText>
      </w:r>
      <w:bookmarkStart w:id="101" w:name="_Toc449391429"/>
      <w:r>
        <w:instrText>Office Sunucuları</w:instrText>
      </w:r>
      <w:bookmarkEnd w:id="101"/>
      <w:r>
        <w:instrText>" \l 2</w:instrText>
      </w:r>
      <w:r>
        <w:fldChar w:fldCharType="end"/>
      </w:r>
    </w:p>
    <w:p w:rsidR="00F80229" w:rsidRDefault="009F44C6">
      <w:pPr>
        <w:pStyle w:val="ProductList-Offering2HeadingNoBorder"/>
        <w:outlineLvl w:val="2"/>
      </w:pPr>
      <w:bookmarkStart w:id="102" w:name="_Sec638"/>
      <w:r>
        <w:t>Exchange Server</w:t>
      </w:r>
      <w:bookmarkEnd w:id="102"/>
      <w:r>
        <w:fldChar w:fldCharType="begin"/>
      </w:r>
      <w:r>
        <w:instrText xml:space="preserve"> TC "</w:instrText>
      </w:r>
      <w:bookmarkStart w:id="103" w:name="_Toc449391430"/>
      <w:r>
        <w:instrText>Exchange Server</w:instrText>
      </w:r>
      <w:bookmarkEnd w:id="103"/>
      <w:r>
        <w:instrText>" \l 3</w:instrText>
      </w:r>
      <w:r>
        <w:fldChar w:fldCharType="end"/>
      </w:r>
    </w:p>
    <w:p w:rsidR="00F80229" w:rsidRDefault="009F44C6">
      <w:pPr>
        <w:pStyle w:val="ProductList-Offering1SubSection"/>
        <w:outlineLvl w:val="3"/>
      </w:pPr>
      <w:bookmarkStart w:id="104" w:name="_Sec683"/>
      <w:r>
        <w:t>1. Program Kullanılabilirliği</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F802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"Open Value ve Open Value Üyeliği" </w:instrText>
            </w:r>
            <w:r>
              <w:fldChar w:fldCharType="separate"/>
            </w:r>
            <w:r>
              <w:rPr>
                <w:color w:val="FFFFFF"/>
              </w:rPr>
              <w:t>OV</w:t>
            </w:r>
            <w:r>
              <w:rPr>
                <w:color w:val="FFFFFF"/>
              </w:rPr>
              <w:t>/OVS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F80229">
        <w:tc>
          <w:tcPr>
            <w:tcW w:w="4160" w:type="dxa"/>
            <w:tcBorders>
              <w:top w:val="single" w:sz="6" w:space="0" w:color="FFFFFF"/>
              <w:left w:val="none" w:sz="4" w:space="0" w:color="6E6E6E"/>
              <w:bottom w:val="dashed" w:sz="4" w:space="0" w:color="BFBFBF"/>
              <w:right w:val="none" w:sz="4" w:space="0" w:color="6E6E6E"/>
            </w:tcBorders>
          </w:tcPr>
          <w:p w:rsidR="00F80229" w:rsidRDefault="009F44C6">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80229" w:rsidRDefault="009F44C6">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F80229" w:rsidRDefault="009F44C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80229" w:rsidRDefault="009F44C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80229" w:rsidRDefault="009F44C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w:instrText>
            </w:r>
            <w:r>
              <w:instrText xml:space="preserve">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F80229">
        <w:tc>
          <w:tcPr>
            <w:tcW w:w="416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pPr>
            <w:r>
              <w:t xml:space="preserve">Exchange Server Enterprise 2016 CAL </w:t>
            </w:r>
            <w:r>
              <w:fldChar w:fldCharType="begin"/>
            </w:r>
            <w:r>
              <w:instrText xml:space="preserve"> XE "Exchange Server Enterprise 2016 CAL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80229" w:rsidRDefault="009F44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F80229">
        <w:tc>
          <w:tcPr>
            <w:tcW w:w="416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F80229" w:rsidRDefault="009F44C6">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F80229">
        <w:tc>
          <w:tcPr>
            <w:tcW w:w="4160" w:type="dxa"/>
            <w:tcBorders>
              <w:top w:val="dashed" w:sz="4" w:space="0" w:color="BFBFBF"/>
              <w:left w:val="none" w:sz="4" w:space="0" w:color="6E6E6E"/>
              <w:bottom w:val="none" w:sz="4" w:space="0" w:color="BFBFBF"/>
              <w:right w:val="none" w:sz="4" w:space="0" w:color="6E6E6E"/>
            </w:tcBorders>
          </w:tcPr>
          <w:p w:rsidR="00F80229" w:rsidRDefault="009F44C6">
            <w:pPr>
              <w:pStyle w:val="ProductList-TableBody"/>
            </w:pPr>
            <w:r>
              <w:t>Exchange Server Standard 2016 CAL</w:t>
            </w:r>
            <w:r>
              <w:fldChar w:fldCharType="begin"/>
            </w:r>
            <w:r>
              <w:instrText xml:space="preserve"> XE "Exchange Server Standard 2016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rsidR="00F80229" w:rsidRDefault="009F44C6">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F80229" w:rsidRDefault="009F44C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80229" w:rsidRDefault="009F44C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80229" w:rsidRDefault="009F44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F80229" w:rsidRDefault="009F44C6">
      <w:pPr>
        <w:pStyle w:val="ProductList-Offering1SubSection"/>
        <w:outlineLvl w:val="3"/>
      </w:pPr>
      <w:bookmarkStart w:id="105" w:name="_Sec738"/>
      <w:r>
        <w:t>2. Ürün Şartları</w:t>
      </w:r>
      <w:bookmarkEnd w:id="105"/>
    </w:p>
    <w:tbl>
      <w:tblPr>
        <w:tblStyle w:val="PURTable"/>
        <w:tblW w:w="0" w:type="dxa"/>
        <w:tblLook w:val="04A0" w:firstRow="1" w:lastRow="0" w:firstColumn="1" w:lastColumn="0" w:noHBand="0" w:noVBand="1"/>
      </w:tblPr>
      <w:tblGrid>
        <w:gridCol w:w="3613"/>
        <w:gridCol w:w="3573"/>
        <w:gridCol w:w="3604"/>
      </w:tblGrid>
      <w:tr w:rsidR="00F802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w:instrText>
            </w:r>
            <w:r>
              <w:instrText xml:space="preserve"> \t "Alt Basımlar: Belirtilen daha üst basımlarla ilgili olarak izin verilen daha alt basımlar. Müşteri, Evrensel Lisans Koşullarında izin verilen şekilde, lisanslı daha üst basım yerine izin verilen daha alt bir basımı kullanabilir." </w:instrText>
            </w:r>
            <w:r>
              <w:fldChar w:fldCharType="separate"/>
            </w:r>
            <w:r>
              <w:rPr>
                <w:color w:val="0563C1"/>
              </w:rPr>
              <w:t>Alt Basımlar</w:t>
            </w:r>
            <w:r>
              <w:fldChar w:fldCharType="end"/>
            </w:r>
            <w:r>
              <w:t>: Kuru</w:t>
            </w:r>
            <w:r>
              <w:t>msal'dan Standard'a</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Uygun Azaltma: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Uygun Adet Arttırımı: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r>
    </w:tbl>
    <w:p w:rsidR="00F80229" w:rsidRDefault="009F44C6">
      <w:pPr>
        <w:pStyle w:val="ProductList-Offering1SubSection"/>
        <w:outlineLvl w:val="3"/>
      </w:pPr>
      <w:bookmarkStart w:id="106" w:name="_Sec793"/>
      <w:r>
        <w:t>3. Kullanım Hakları</w:t>
      </w:r>
      <w:bookmarkEnd w:id="106"/>
    </w:p>
    <w:tbl>
      <w:tblPr>
        <w:tblStyle w:val="PURTable"/>
        <w:tblW w:w="0" w:type="dxa"/>
        <w:tblLook w:val="04A0" w:firstRow="1" w:lastRow="0" w:firstColumn="1" w:lastColumn="0" w:noHBand="0" w:noVBand="1"/>
      </w:tblPr>
      <w:tblGrid>
        <w:gridCol w:w="3606"/>
        <w:gridCol w:w="3605"/>
        <w:gridCol w:w="3579"/>
      </w:tblGrid>
      <w:tr w:rsidR="00F802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Ürüne Özgü Lisans Koşulları: Geçerli Değil</w:t>
            </w:r>
          </w:p>
        </w:tc>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w:instrText>
            </w:r>
            <w:r>
              <w:instrText xml:space="preserve">lirtilen yazılımlar." </w:instrText>
            </w:r>
            <w:r>
              <w:fldChar w:fldCharType="separate"/>
            </w:r>
            <w:r>
              <w:rPr>
                <w:color w:val="0563C1"/>
              </w:rPr>
              <w:t>Ek Yazılımlar</w:t>
            </w:r>
            <w:r>
              <w:fldChar w:fldCharType="end"/>
            </w:r>
            <w:r>
              <w:t>: Tüm basımlar</w:t>
            </w:r>
          </w:p>
        </w:tc>
      </w:tr>
      <w:tr w:rsidR="00F80229">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Sunucuyla Lisanslanmış (Ek İşlevlere erişim hem Base hem de Ek CAL’ler gerektirir)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Dâhil Edilen Teknolojiler: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r>
    </w:tbl>
    <w:p w:rsidR="00F80229" w:rsidRDefault="00F80229">
      <w:pPr>
        <w:pStyle w:val="ProductList-Body"/>
      </w:pPr>
    </w:p>
    <w:p w:rsidR="00F80229" w:rsidRDefault="009F44C6">
      <w:pPr>
        <w:pStyle w:val="ProductList-ClauseHeading"/>
        <w:outlineLvl w:val="4"/>
      </w:pPr>
      <w:r>
        <w:t>3.1 Sunucu Yazılımına Erişim</w:t>
      </w:r>
    </w:p>
    <w:tbl>
      <w:tblPr>
        <w:tblStyle w:val="PURTable"/>
        <w:tblW w:w="0" w:type="dxa"/>
        <w:tblLook w:val="04A0" w:firstRow="1" w:lastRow="0" w:firstColumn="1" w:lastColumn="0" w:noHBand="0" w:noVBand="1"/>
      </w:tblPr>
      <w:tblGrid>
        <w:gridCol w:w="3580"/>
        <w:gridCol w:w="3605"/>
        <w:gridCol w:w="3605"/>
      </w:tblGrid>
      <w:tr w:rsidR="00F802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F80229" w:rsidRDefault="009F44C6">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rsidR="00F80229" w:rsidRDefault="009F44C6">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F80229" w:rsidRDefault="009F44C6">
            <w:pPr>
              <w:pStyle w:val="ProductList-TableBody"/>
            </w:pPr>
            <w:r>
              <w:t>Exchange Onlin</w:t>
            </w:r>
            <w:r>
              <w:t>e Plan 1 Kullanıcı SL'si</w:t>
            </w:r>
          </w:p>
        </w:tc>
      </w:tr>
      <w:tr w:rsidR="00F8022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80229" w:rsidRDefault="00F8022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80229" w:rsidRDefault="009F44C6">
            <w:pPr>
              <w:pStyle w:val="ProductList-TableBody"/>
            </w:pPr>
            <w:r>
              <w:t>Exchange Online Plan 1</w:t>
            </w:r>
            <w:r>
              <w:fldChar w:fldCharType="begin"/>
            </w:r>
            <w:r>
              <w:instrText xml:space="preserve"> XE "Exchange Online Plan 1" </w:instrText>
            </w:r>
            <w:r>
              <w:fldChar w:fldCharType="end"/>
            </w:r>
            <w:r>
              <w:t xml:space="preserve"> G Kullanıcı SL'si</w:t>
            </w:r>
          </w:p>
        </w:tc>
        <w:tc>
          <w:tcPr>
            <w:tcW w:w="4040" w:type="dxa"/>
            <w:tcBorders>
              <w:top w:val="none" w:sz="4" w:space="0" w:color="000000"/>
              <w:left w:val="none" w:sz="4" w:space="0" w:color="000000"/>
              <w:bottom w:val="none" w:sz="4" w:space="0" w:color="000000"/>
              <w:right w:val="single" w:sz="4" w:space="0" w:color="000000"/>
            </w:tcBorders>
          </w:tcPr>
          <w:p w:rsidR="00F80229" w:rsidRDefault="009F44C6">
            <w:pPr>
              <w:pStyle w:val="ProductList-TableBody"/>
            </w:pPr>
            <w:r>
              <w:t>Exchange Online Plan 2 Kullanıcı SL'si</w:t>
            </w:r>
          </w:p>
        </w:tc>
      </w:tr>
      <w:tr w:rsidR="00F8022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80229" w:rsidRDefault="00F8022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80229" w:rsidRDefault="009F44C6">
            <w:pPr>
              <w:pStyle w:val="ProductList-TableBody"/>
            </w:pPr>
            <w:r>
              <w:t>Exchange Online Plan 2</w:t>
            </w:r>
            <w:r>
              <w:fldChar w:fldCharType="begin"/>
            </w:r>
            <w:r>
              <w:instrText xml:space="preserve"> XE "Exchange Online Plan 2" </w:instrText>
            </w:r>
            <w:r>
              <w:fldChar w:fldCharType="end"/>
            </w:r>
            <w:r>
              <w:t>A Kullanıcı SL'si</w:t>
            </w:r>
          </w:p>
        </w:tc>
        <w:tc>
          <w:tcPr>
            <w:tcW w:w="4040" w:type="dxa"/>
            <w:tcBorders>
              <w:top w:val="none" w:sz="4" w:space="0" w:color="000000"/>
              <w:left w:val="none" w:sz="4" w:space="0" w:color="000000"/>
              <w:bottom w:val="none" w:sz="4" w:space="0" w:color="000000"/>
              <w:right w:val="single" w:sz="4" w:space="0" w:color="000000"/>
            </w:tcBorders>
          </w:tcPr>
          <w:p w:rsidR="00F80229" w:rsidRDefault="009F44C6">
            <w:pPr>
              <w:pStyle w:val="ProductList-TableBody"/>
            </w:pPr>
            <w:r>
              <w:t>Exchange Online Plan 2G Kullanıcı SL'si</w:t>
            </w:r>
          </w:p>
        </w:tc>
      </w:tr>
      <w:tr w:rsidR="00F80229">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F80229" w:rsidRDefault="00F8022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80229" w:rsidRDefault="009F44C6">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F80229" w:rsidRDefault="00F80229">
            <w:pPr>
              <w:pStyle w:val="ProductList-TableBody"/>
            </w:pPr>
          </w:p>
        </w:tc>
      </w:tr>
    </w:tbl>
    <w:p w:rsidR="00F80229" w:rsidRDefault="00F80229">
      <w:pPr>
        <w:pStyle w:val="ProductList-Body"/>
      </w:pPr>
    </w:p>
    <w:p w:rsidR="00F80229" w:rsidRDefault="009F44C6">
      <w:pPr>
        <w:pStyle w:val="ProductList-SubClauseHeading"/>
        <w:outlineLvl w:val="5"/>
      </w:pPr>
      <w:r>
        <w:t>3.1.1 Exchange Kurumsal CAL ile İlişkili Ek İşlevsellik</w:t>
      </w:r>
    </w:p>
    <w:p w:rsidR="00F80229" w:rsidRDefault="009F44C6">
      <w:pPr>
        <w:pStyle w:val="ProductList-BodyIndented"/>
      </w:pPr>
      <w:r>
        <w:t>Yerinde Arşiv, Yerinde Saklamalar (Belirsiz, Sorgu Tabanlı ve Zamana Bağlı), Gelişmiş Mobil İlkeler, Bilgi Koruma ve Uygunluk, Özel Bek</w:t>
      </w:r>
      <w:r>
        <w:t>letme İlkeleri, Kullanıcı Başına/Dağıtım Listesi Günlüğe Kaydetme, Site Posta Kutuları – Uygunluk, Veri Kaybı Önleme</w:t>
      </w:r>
    </w:p>
    <w:tbl>
      <w:tblPr>
        <w:tblStyle w:val="PURTable0"/>
        <w:tblW w:w="0" w:type="dxa"/>
        <w:tblLook w:val="04A0" w:firstRow="1" w:lastRow="0" w:firstColumn="1" w:lastColumn="0" w:noHBand="0" w:noVBand="1"/>
      </w:tblPr>
      <w:tblGrid>
        <w:gridCol w:w="3456"/>
        <w:gridCol w:w="3487"/>
        <w:gridCol w:w="3487"/>
      </w:tblGrid>
      <w:tr w:rsidR="00F802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F80229" w:rsidRDefault="009F44C6">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F80229" w:rsidRDefault="009F44C6">
            <w:pPr>
              <w:pStyle w:val="ProductList-TableBody"/>
            </w:pPr>
            <w:r>
              <w:t>Exchange Server 2016 Kurumsal CAL</w:t>
            </w:r>
          </w:p>
        </w:tc>
        <w:tc>
          <w:tcPr>
            <w:tcW w:w="4040" w:type="dxa"/>
            <w:tcBorders>
              <w:top w:val="single" w:sz="18" w:space="0" w:color="0072C6"/>
              <w:left w:val="none" w:sz="4" w:space="0" w:color="000000"/>
              <w:bottom w:val="none" w:sz="4" w:space="0" w:color="000000"/>
              <w:right w:val="single" w:sz="4" w:space="0" w:color="000000"/>
            </w:tcBorders>
          </w:tcPr>
          <w:p w:rsidR="00F80229" w:rsidRDefault="009F44C6">
            <w:pPr>
              <w:pStyle w:val="ProductList-TableBody"/>
            </w:pPr>
            <w:r>
              <w:t>Exchange Online Plan 2 Kullanıcı SL'si</w:t>
            </w:r>
          </w:p>
        </w:tc>
      </w:tr>
      <w:tr w:rsidR="00F8022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80229" w:rsidRDefault="00F8022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80229" w:rsidRDefault="009F44C6">
            <w:pPr>
              <w:pStyle w:val="ProductList-TableBody"/>
            </w:pPr>
            <w:r>
              <w:t>Exchange Online Plan 2A Kullanıcı SL'si</w:t>
            </w:r>
          </w:p>
        </w:tc>
        <w:tc>
          <w:tcPr>
            <w:tcW w:w="4040" w:type="dxa"/>
            <w:tcBorders>
              <w:top w:val="none" w:sz="4" w:space="0" w:color="000000"/>
              <w:left w:val="none" w:sz="4" w:space="0" w:color="000000"/>
              <w:bottom w:val="none" w:sz="4" w:space="0" w:color="000000"/>
              <w:right w:val="single" w:sz="4" w:space="0" w:color="000000"/>
            </w:tcBorders>
          </w:tcPr>
          <w:p w:rsidR="00F80229" w:rsidRDefault="009F44C6">
            <w:pPr>
              <w:pStyle w:val="ProductList-TableBody"/>
            </w:pPr>
            <w:r>
              <w:t>Exchange Online Plan 2G Kullanıcı SL'si</w:t>
            </w:r>
          </w:p>
        </w:tc>
      </w:tr>
      <w:tr w:rsidR="00F80229">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F80229" w:rsidRDefault="00F8022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80229" w:rsidRDefault="009F44C6">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F80229" w:rsidRDefault="00F80229">
            <w:pPr>
              <w:pStyle w:val="ProductList-TableBody"/>
            </w:pPr>
          </w:p>
        </w:tc>
      </w:tr>
    </w:tbl>
    <w:p w:rsidR="00F80229" w:rsidRDefault="00F80229">
      <w:pPr>
        <w:pStyle w:val="ProductList-BodyIndented"/>
      </w:pPr>
    </w:p>
    <w:p w:rsidR="00F80229" w:rsidRDefault="009F44C6">
      <w:pPr>
        <w:pStyle w:val="ProductList-ClauseHeading"/>
        <w:outlineLvl w:val="4"/>
      </w:pPr>
      <w:r>
        <w:t>3.2 Ek Yazılımlar</w:t>
      </w:r>
    </w:p>
    <w:tbl>
      <w:tblPr>
        <w:tblStyle w:val="PURTable"/>
        <w:tblW w:w="0" w:type="dxa"/>
        <w:tblLook w:val="04A0" w:firstRow="1" w:lastRow="0" w:firstColumn="1" w:lastColumn="0" w:noHBand="0" w:noVBand="1"/>
      </w:tblPr>
      <w:tblGrid>
        <w:gridCol w:w="3666"/>
        <w:gridCol w:w="3562"/>
        <w:gridCol w:w="3562"/>
      </w:tblGrid>
      <w:tr w:rsidR="00F802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80229" w:rsidRDefault="009F44C6">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F80229" w:rsidRDefault="00F8022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80229" w:rsidRDefault="00F80229">
            <w:pPr>
              <w:pStyle w:val="ProductList-TableBody"/>
            </w:pPr>
          </w:p>
        </w:tc>
      </w:tr>
    </w:tbl>
    <w:p w:rsidR="00F80229" w:rsidRDefault="009F44C6">
      <w:pPr>
        <w:pStyle w:val="ProductList-Offering1SubSection"/>
        <w:outlineLvl w:val="3"/>
      </w:pPr>
      <w:bookmarkStart w:id="107" w:name="_Sec824"/>
      <w:r>
        <w:t>4. Yazılım Güvencesi</w:t>
      </w:r>
      <w:bookmarkEnd w:id="107"/>
    </w:p>
    <w:tbl>
      <w:tblPr>
        <w:tblStyle w:val="PURTable"/>
        <w:tblW w:w="0" w:type="dxa"/>
        <w:tblLook w:val="04A0" w:firstRow="1" w:lastRow="0" w:firstColumn="1" w:lastColumn="0" w:noHBand="0" w:noVBand="1"/>
      </w:tblPr>
      <w:tblGrid>
        <w:gridCol w:w="3608"/>
        <w:gridCol w:w="3597"/>
        <w:gridCol w:w="3585"/>
      </w:tblGrid>
      <w:tr w:rsidR="00F802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w:instrText>
            </w:r>
            <w:r>
              <w:instrText xml:space="preserve">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w:t>
            </w:r>
            <w:r>
              <w:rPr>
                <w:color w:val="0563C1"/>
              </w:rPr>
              <w:t>nüstü Durum Kurtarma</w:t>
            </w:r>
            <w:r>
              <w:fldChar w:fldCharType="end"/>
            </w:r>
            <w:r>
              <w:t>: Tüm Sunucu basımları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Yük Devretme Hakları: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w:instrText>
            </w:r>
            <w:r>
              <w:instrText xml:space="preserve">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 (yalnızca sunucu lisansları)</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"Geçiş Hakları: Müşt</w:instrText>
            </w:r>
            <w:r>
              <w:instrText xml:space="preserve">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9">
              <w:r>
                <w:rPr>
                  <w:color w:val="00467F"/>
                  <w:u w:val="single"/>
                </w:rPr>
                <w:t>Ürün Listesi - Haziran 2015</w:t>
              </w:r>
            </w:hyperlink>
            <w:r>
              <w:t>(Dış Bağlayıcı)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Dolaşım Hakları: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"Kendi Kendine Barındırma: Koşullu barındırma amaçlarıyla Ürünlerin kullanımına izin veren bir YG avantajı; ayrıntılar için Ek B – Y</w:instrText>
            </w:r>
            <w:r>
              <w:instrText xml:space="preserve">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r>
    </w:tbl>
    <w:p w:rsidR="00F80229" w:rsidRDefault="00F80229">
      <w:pPr>
        <w:pStyle w:val="ProductList-Body"/>
      </w:pPr>
    </w:p>
    <w:p w:rsidR="00F80229" w:rsidRDefault="009F44C6">
      <w:pPr>
        <w:pStyle w:val="ProductList-ClauseHeading"/>
        <w:outlineLvl w:val="4"/>
      </w:pPr>
      <w:r>
        <w:t>4.1 Exchange Enterprise CAL with Services 2016 Ek Hüküm ve Koşulları</w:t>
      </w:r>
    </w:p>
    <w:p w:rsidR="00F80229" w:rsidRDefault="009F44C6">
      <w:pPr>
        <w:pStyle w:val="ProductList-Body"/>
      </w:pPr>
      <w:r>
        <w:t>Etkin YG kapsamına sahip Exchange Server Kurumsal CAL, Veri Kaybı Önleme ve Exchange Online Protection haklarını kapsar. Ekim 2010 tarihinden önce yapılmış Microsoft İş Anlaşmaları ve Temmuz 2011 tarihinden sonra yapılmış Kayıt Anlaşmaları kapsamındaki müş</w:t>
      </w:r>
      <w:r>
        <w:t xml:space="preserve">teriler için, Exchange Enterprise CAL with Services 2016'e dâhil edilen Çevrimiçi Hizmetlerin satın alınmasında ve kullanılmasında </w:t>
      </w:r>
      <w:hyperlink r:id="rId50">
        <w:r>
          <w:rPr>
            <w:color w:val="00467F"/>
            <w:u w:val="single"/>
          </w:rPr>
          <w:t>http://go.microsoft.com/?linkid=9839207</w:t>
        </w:r>
      </w:hyperlink>
      <w:r>
        <w:t xml:space="preserve"> adresindeki Haziran 2015 Ü</w:t>
      </w:r>
      <w:r>
        <w:t>rün Listesinde yer alan Ek A – Program Anlaşması Ek Koşullarındaki Yazılım - Eski Anlaşmalarla birlikte kullanılan Çevrimiçi Hizmetler için Ek Koşullar geçerli olur.</w:t>
      </w:r>
    </w:p>
    <w:p w:rsidR="00F80229" w:rsidRDefault="00F80229">
      <w:pPr>
        <w:pStyle w:val="PURBreadcrumb"/>
      </w:pPr>
    </w:p>
    <w:tbl>
      <w:tblPr>
        <w:tblStyle w:val="PURTable"/>
        <w:tblW w:w="0" w:type="dxa"/>
        <w:tblLook w:val="04A0" w:firstRow="1" w:lastRow="0" w:firstColumn="1" w:lastColumn="0" w:noHBand="0" w:noVBand="1"/>
      </w:tblPr>
      <w:tblGrid>
        <w:gridCol w:w="10800"/>
      </w:tblGrid>
      <w:tr w:rsidR="00F802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0229" w:rsidRDefault="009F44C6">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F80229" w:rsidRDefault="00F80229">
      <w:pPr>
        <w:pStyle w:val="ProductList-Body"/>
      </w:pPr>
    </w:p>
    <w:p w:rsidR="00F80229" w:rsidRDefault="009F44C6">
      <w:pPr>
        <w:pStyle w:val="ProductList-Offering2HeadingNoBorder"/>
        <w:outlineLvl w:val="2"/>
      </w:pPr>
      <w:bookmarkStart w:id="108" w:name="_Sec639"/>
      <w:r>
        <w:lastRenderedPageBreak/>
        <w:t>Project Server</w:t>
      </w:r>
      <w:bookmarkEnd w:id="108"/>
      <w:r>
        <w:fldChar w:fldCharType="begin"/>
      </w:r>
      <w:r>
        <w:instrText xml:space="preserve"> TC "</w:instrText>
      </w:r>
      <w:bookmarkStart w:id="109" w:name="_Toc449391431"/>
      <w:r>
        <w:instrText>Project Server</w:instrText>
      </w:r>
      <w:bookmarkEnd w:id="109"/>
      <w:r>
        <w:instrText>" \l 3</w:instrText>
      </w:r>
      <w:r>
        <w:fldChar w:fldCharType="end"/>
      </w:r>
    </w:p>
    <w:p w:rsidR="00F80229" w:rsidRDefault="009F44C6">
      <w:pPr>
        <w:pStyle w:val="ProductList-Offering1SubSection"/>
        <w:outlineLvl w:val="3"/>
      </w:pPr>
      <w:bookmarkStart w:id="110" w:name="_Sec684"/>
      <w:r>
        <w:t>1. Program Kullanılabilirliği</w:t>
      </w:r>
      <w:bookmarkEnd w:id="110"/>
    </w:p>
    <w:tbl>
      <w:tblPr>
        <w:tblStyle w:val="PURTable"/>
        <w:tblW w:w="0" w:type="dxa"/>
        <w:tblLook w:val="04A0" w:firstRow="1" w:lastRow="0" w:firstColumn="1" w:lastColumn="0" w:noHBand="0" w:noVBand="1"/>
      </w:tblPr>
      <w:tblGrid>
        <w:gridCol w:w="4032"/>
        <w:gridCol w:w="613"/>
        <w:gridCol w:w="608"/>
        <w:gridCol w:w="612"/>
        <w:gridCol w:w="608"/>
        <w:gridCol w:w="608"/>
        <w:gridCol w:w="612"/>
        <w:gridCol w:w="615"/>
        <w:gridCol w:w="634"/>
        <w:gridCol w:w="619"/>
        <w:gridCol w:w="613"/>
        <w:gridCol w:w="610"/>
      </w:tblGrid>
      <w:tr w:rsidR="00F802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w:instrText>
            </w:r>
            <w:r>
              <w:instrText xml:space="preserve">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"Open </w:instrText>
            </w:r>
            <w:r>
              <w:instrText xml:space="preserve">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F80229">
        <w:tc>
          <w:tcPr>
            <w:tcW w:w="4160" w:type="dxa"/>
            <w:tcBorders>
              <w:top w:val="single" w:sz="6" w:space="0" w:color="FFFFFF"/>
              <w:left w:val="none" w:sz="4" w:space="0" w:color="6E6E6E"/>
              <w:bottom w:val="dashed" w:sz="4" w:space="0" w:color="BFBFBF"/>
              <w:right w:val="none" w:sz="4" w:space="0" w:color="6E6E6E"/>
            </w:tcBorders>
          </w:tcPr>
          <w:p w:rsidR="00F80229" w:rsidRDefault="009F44C6">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80229" w:rsidRDefault="009F44C6">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F80229" w:rsidRDefault="009F44C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80229" w:rsidRDefault="009F44C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80229" w:rsidRDefault="009F44C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F80229">
        <w:tc>
          <w:tcPr>
            <w:tcW w:w="4160" w:type="dxa"/>
            <w:tcBorders>
              <w:top w:val="dashed" w:sz="4" w:space="0" w:color="BFBFBF"/>
              <w:left w:val="none" w:sz="4" w:space="0" w:color="6E6E6E"/>
              <w:bottom w:val="none" w:sz="4" w:space="0" w:color="BFBFBF"/>
              <w:right w:val="none" w:sz="4" w:space="0" w:color="6E6E6E"/>
            </w:tcBorders>
          </w:tcPr>
          <w:p w:rsidR="00F80229" w:rsidRDefault="009F44C6">
            <w:pPr>
              <w:pStyle w:val="ProductList-TableBody"/>
            </w:pPr>
            <w:r>
              <w:t>Project Server 2016 CAL</w:t>
            </w:r>
            <w:r>
              <w:fldChar w:fldCharType="begin"/>
            </w:r>
            <w:r>
              <w:instrText xml:space="preserve"> XE "Project Server 2016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rsidR="00F80229" w:rsidRDefault="009F44C6">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F80229" w:rsidRDefault="009F44C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80229" w:rsidRDefault="009F44C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80229" w:rsidRDefault="009F44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w:instrText>
            </w:r>
            <w:r>
              <w:instrText xml:space="preserve">extList   \s NoStyle \t "İlave Ürün" </w:instrText>
            </w:r>
            <w:r>
              <w:fldChar w:fldCharType="separate"/>
            </w:r>
            <w:r>
              <w:rPr>
                <w:color w:val="000000"/>
              </w:rPr>
              <w:t xml:space="preserve"> A</w:t>
            </w:r>
            <w:r>
              <w:fldChar w:fldCharType="end"/>
            </w:r>
          </w:p>
        </w:tc>
      </w:tr>
    </w:tbl>
    <w:p w:rsidR="00F80229" w:rsidRDefault="009F44C6">
      <w:pPr>
        <w:pStyle w:val="ProductList-Offering1SubSection"/>
        <w:outlineLvl w:val="3"/>
      </w:pPr>
      <w:bookmarkStart w:id="111" w:name="_Sec739"/>
      <w:r>
        <w:t>2. Ürün Şartları</w:t>
      </w:r>
      <w:bookmarkEnd w:id="111"/>
    </w:p>
    <w:tbl>
      <w:tblPr>
        <w:tblStyle w:val="PURTable"/>
        <w:tblW w:w="0" w:type="dxa"/>
        <w:tblLook w:val="04A0" w:firstRow="1" w:lastRow="0" w:firstColumn="1" w:lastColumn="0" w:noHBand="0" w:noVBand="1"/>
      </w:tblPr>
      <w:tblGrid>
        <w:gridCol w:w="3625"/>
        <w:gridCol w:w="3587"/>
        <w:gridCol w:w="3578"/>
      </w:tblGrid>
      <w:tr w:rsidR="00F802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Alt Basımlar: Geçerli Deği</w:t>
            </w:r>
            <w:r>
              <w:rPr>
                <w:color w:val="404040"/>
              </w:rPr>
              <w:t>l</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Uygun Azaltma: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Uygun Adet Arttırımı: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r>
    </w:tbl>
    <w:p w:rsidR="00F80229" w:rsidRDefault="009F44C6">
      <w:pPr>
        <w:pStyle w:val="ProductList-Offering1SubSection"/>
        <w:outlineLvl w:val="3"/>
      </w:pPr>
      <w:bookmarkStart w:id="112" w:name="_Sec795"/>
      <w:r>
        <w:t xml:space="preserve">3. </w:t>
      </w:r>
      <w:r>
        <w:t>Kullanım Hakları</w:t>
      </w:r>
      <w:bookmarkEnd w:id="112"/>
    </w:p>
    <w:tbl>
      <w:tblPr>
        <w:tblStyle w:val="PURTable"/>
        <w:tblW w:w="0" w:type="dxa"/>
        <w:tblLook w:val="04A0" w:firstRow="1" w:lastRow="0" w:firstColumn="1" w:lastColumn="0" w:noHBand="0" w:noVBand="1"/>
      </w:tblPr>
      <w:tblGrid>
        <w:gridCol w:w="3606"/>
        <w:gridCol w:w="3605"/>
        <w:gridCol w:w="3579"/>
      </w:tblGrid>
      <w:tr w:rsidR="00F802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 xml:space="preserve">Ürüne Özgü </w:t>
            </w:r>
            <w:r>
              <w:rPr>
                <w:color w:val="404040"/>
              </w:rPr>
              <w:t>Lisans Koşulları: Geçerli Değil</w:t>
            </w:r>
          </w:p>
        </w:tc>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w:t>
            </w:r>
            <w:r>
              <w:rPr>
                <w:color w:val="0563C1"/>
              </w:rPr>
              <w:t>r</w:t>
            </w:r>
            <w:r>
              <w:fldChar w:fldCharType="end"/>
            </w:r>
            <w:r>
              <w:t>: Evet</w:t>
            </w:r>
          </w:p>
        </w:tc>
      </w:tr>
      <w:tr w:rsidR="00F80229">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"D</w:instrText>
            </w:r>
            <w:r>
              <w:instrText xml:space="preserve">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Dâhil Edilen Teknolojiler: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r>
    </w:tbl>
    <w:p w:rsidR="00F80229" w:rsidRDefault="00F80229">
      <w:pPr>
        <w:pStyle w:val="ProductList-Body"/>
      </w:pPr>
    </w:p>
    <w:p w:rsidR="00F80229" w:rsidRDefault="009F44C6">
      <w:pPr>
        <w:pStyle w:val="ProductList-ClauseHeading"/>
        <w:outlineLvl w:val="4"/>
      </w:pPr>
      <w:r>
        <w:t>3.1 Sunucu Yazılımına Erişim</w:t>
      </w:r>
    </w:p>
    <w:tbl>
      <w:tblPr>
        <w:tblStyle w:val="PURTable"/>
        <w:tblW w:w="0" w:type="dxa"/>
        <w:tblLook w:val="04A0" w:firstRow="1" w:lastRow="0" w:firstColumn="1" w:lastColumn="0" w:noHBand="0" w:noVBand="1"/>
      </w:tblPr>
      <w:tblGrid>
        <w:gridCol w:w="3588"/>
        <w:gridCol w:w="3601"/>
        <w:gridCol w:w="3601"/>
      </w:tblGrid>
      <w:tr w:rsidR="00F802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80229" w:rsidRDefault="009F44C6">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rsidR="00F80229" w:rsidRDefault="009F44C6">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tcPr>
          <w:p w:rsidR="00F80229" w:rsidRDefault="009F44C6">
            <w:pPr>
              <w:pStyle w:val="ProductList-TableBody"/>
            </w:pPr>
            <w:r>
              <w:t>Project Lite</w:t>
            </w:r>
            <w:r>
              <w:fldChar w:fldCharType="begin"/>
            </w:r>
            <w:r>
              <w:instrText xml:space="preserve"> XE "Project Lite" </w:instrText>
            </w:r>
            <w:r>
              <w:fldChar w:fldCharType="end"/>
            </w:r>
            <w:r>
              <w:t xml:space="preserve"> Kullanıcı SL'si</w:t>
            </w:r>
          </w:p>
        </w:tc>
      </w:tr>
      <w:tr w:rsidR="00F8022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80229" w:rsidRDefault="00F8022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80229" w:rsidRDefault="009F44C6">
            <w:pPr>
              <w:pStyle w:val="ProductList-TableBody"/>
            </w:pPr>
            <w:r>
              <w:t>Project Online</w:t>
            </w:r>
            <w:r>
              <w:fldChar w:fldCharType="begin"/>
            </w:r>
            <w:r>
              <w:instrText xml:space="preserve"> XE "Project Online" </w:instrText>
            </w:r>
            <w:r>
              <w:fldChar w:fldCharType="end"/>
            </w:r>
            <w:r>
              <w:t xml:space="preserve"> Kullanıcı SL'si</w:t>
            </w:r>
          </w:p>
        </w:tc>
        <w:tc>
          <w:tcPr>
            <w:tcW w:w="4040" w:type="dxa"/>
            <w:tcBorders>
              <w:top w:val="none" w:sz="4" w:space="0" w:color="000000"/>
              <w:left w:val="none" w:sz="4" w:space="0" w:color="000000"/>
              <w:bottom w:val="single" w:sz="4" w:space="0" w:color="000000"/>
              <w:right w:val="single" w:sz="4" w:space="0" w:color="000000"/>
            </w:tcBorders>
          </w:tcPr>
          <w:p w:rsidR="00F80229" w:rsidRDefault="009F44C6">
            <w:pPr>
              <w:pStyle w:val="ProductList-TableBody"/>
            </w:pPr>
            <w:r>
              <w:t>Office 365 için Project Pro</w:t>
            </w:r>
            <w:r>
              <w:fldChar w:fldCharType="begin"/>
            </w:r>
            <w:r>
              <w:instrText xml:space="preserve"> XE "Office 365 için Project Pro" </w:instrText>
            </w:r>
            <w:r>
              <w:fldChar w:fldCharType="end"/>
            </w:r>
            <w:r>
              <w:t xml:space="preserve"> Kullanıcı SL'si</w:t>
            </w:r>
          </w:p>
        </w:tc>
      </w:tr>
    </w:tbl>
    <w:p w:rsidR="00F80229" w:rsidRDefault="00F80229">
      <w:pPr>
        <w:pStyle w:val="ProductList-Body"/>
      </w:pPr>
    </w:p>
    <w:p w:rsidR="00F80229" w:rsidRDefault="009F44C6">
      <w:pPr>
        <w:pStyle w:val="ProductList-ClauseHeading"/>
        <w:outlineLvl w:val="4"/>
      </w:pPr>
      <w:r>
        <w:t>3.2 Ek Yazılımlar</w:t>
      </w:r>
    </w:p>
    <w:tbl>
      <w:tblPr>
        <w:tblStyle w:val="PURTable"/>
        <w:tblW w:w="0" w:type="dxa"/>
        <w:tblLook w:val="04A0" w:firstRow="1" w:lastRow="0" w:firstColumn="1" w:lastColumn="0" w:noHBand="0" w:noVBand="1"/>
      </w:tblPr>
      <w:tblGrid>
        <w:gridCol w:w="3666"/>
        <w:gridCol w:w="3562"/>
        <w:gridCol w:w="3562"/>
      </w:tblGrid>
      <w:tr w:rsidR="00F802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80229" w:rsidRDefault="009F44C6">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F80229" w:rsidRDefault="00F8022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80229" w:rsidRDefault="00F80229">
            <w:pPr>
              <w:pStyle w:val="ProductList-TableBody"/>
            </w:pPr>
          </w:p>
        </w:tc>
      </w:tr>
    </w:tbl>
    <w:p w:rsidR="00F80229" w:rsidRDefault="009F44C6">
      <w:pPr>
        <w:pStyle w:val="ProductList-Offering1SubSection"/>
        <w:outlineLvl w:val="3"/>
      </w:pPr>
      <w:bookmarkStart w:id="113" w:name="_Sec822"/>
      <w:r>
        <w:t>4. Yazılım Güvencesi</w:t>
      </w:r>
      <w:bookmarkEnd w:id="113"/>
    </w:p>
    <w:tbl>
      <w:tblPr>
        <w:tblStyle w:val="PURTable"/>
        <w:tblW w:w="0" w:type="dxa"/>
        <w:tblLook w:val="04A0" w:firstRow="1" w:lastRow="0" w:firstColumn="1" w:lastColumn="0" w:noHBand="0" w:noVBand="1"/>
      </w:tblPr>
      <w:tblGrid>
        <w:gridCol w:w="3608"/>
        <w:gridCol w:w="3597"/>
        <w:gridCol w:w="3585"/>
      </w:tblGrid>
      <w:tr w:rsidR="00F802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w:instrText>
            </w:r>
            <w:r>
              <w:instrText xml:space="preserve">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w:t>
            </w:r>
            <w:r>
              <w:rPr>
                <w:color w:val="0563C1"/>
              </w:rPr>
              <w:t>nüstü Durum Kurtarma</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Yük Devretme Hakları: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w:instrText>
            </w:r>
            <w:r>
              <w:instrText xml:space="preserve">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Yalnızca sunucu lisansları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Dolaşım Hakları: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r>
    </w:tbl>
    <w:p w:rsidR="00F80229" w:rsidRDefault="00F80229">
      <w:pPr>
        <w:pStyle w:val="ProductList-Body"/>
        <w:jc w:val="right"/>
      </w:pPr>
    </w:p>
    <w:tbl>
      <w:tblPr>
        <w:tblStyle w:val="PURTable"/>
        <w:tblW w:w="0" w:type="dxa"/>
        <w:tblLook w:val="04A0" w:firstRow="1" w:lastRow="0" w:firstColumn="1" w:lastColumn="0" w:noHBand="0" w:noVBand="1"/>
      </w:tblPr>
      <w:tblGrid>
        <w:gridCol w:w="10800"/>
      </w:tblGrid>
      <w:tr w:rsidR="00F802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0229" w:rsidRDefault="009F44C6">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F80229" w:rsidRDefault="00F80229">
      <w:pPr>
        <w:pStyle w:val="ProductList-Body"/>
      </w:pPr>
    </w:p>
    <w:p w:rsidR="00F80229" w:rsidRDefault="009F44C6">
      <w:pPr>
        <w:pStyle w:val="ProductList-Offering2HeadingNoBorder"/>
        <w:outlineLvl w:val="2"/>
      </w:pPr>
      <w:bookmarkStart w:id="114" w:name="_Sec640"/>
      <w:r>
        <w:t>SharePoint Server</w:t>
      </w:r>
      <w:bookmarkEnd w:id="114"/>
      <w:r>
        <w:fldChar w:fldCharType="begin"/>
      </w:r>
      <w:r>
        <w:instrText xml:space="preserve"> TC "</w:instrText>
      </w:r>
      <w:bookmarkStart w:id="115" w:name="_Toc449391432"/>
      <w:r>
        <w:instrText>SharePoint Server</w:instrText>
      </w:r>
      <w:bookmarkEnd w:id="115"/>
      <w:r>
        <w:instrText>" \l 3</w:instrText>
      </w:r>
      <w:r>
        <w:fldChar w:fldCharType="end"/>
      </w:r>
    </w:p>
    <w:p w:rsidR="00F80229" w:rsidRDefault="009F44C6">
      <w:pPr>
        <w:pStyle w:val="ProductList-Offering1SubSection"/>
        <w:outlineLvl w:val="3"/>
      </w:pPr>
      <w:bookmarkStart w:id="116" w:name="_Sec685"/>
      <w:r>
        <w:t>1. Program Kullanılabilirliği</w:t>
      </w:r>
      <w:bookmarkEnd w:id="116"/>
    </w:p>
    <w:tbl>
      <w:tblPr>
        <w:tblStyle w:val="PURTable"/>
        <w:tblW w:w="0" w:type="dxa"/>
        <w:tblLook w:val="04A0" w:firstRow="1" w:lastRow="0" w:firstColumn="1" w:lastColumn="0" w:noHBand="0" w:noVBand="1"/>
      </w:tblPr>
      <w:tblGrid>
        <w:gridCol w:w="4031"/>
        <w:gridCol w:w="612"/>
        <w:gridCol w:w="607"/>
        <w:gridCol w:w="612"/>
        <w:gridCol w:w="607"/>
        <w:gridCol w:w="607"/>
        <w:gridCol w:w="611"/>
        <w:gridCol w:w="615"/>
        <w:gridCol w:w="634"/>
        <w:gridCol w:w="620"/>
        <w:gridCol w:w="613"/>
        <w:gridCol w:w="615"/>
      </w:tblGrid>
      <w:tr w:rsidR="00F802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w:instrText>
            </w:r>
            <w:r>
              <w:instrText xml:space="preserve">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F80229">
        <w:tc>
          <w:tcPr>
            <w:tcW w:w="4160" w:type="dxa"/>
            <w:tcBorders>
              <w:top w:val="single" w:sz="6" w:space="0" w:color="FFFFFF"/>
              <w:left w:val="none" w:sz="4" w:space="0" w:color="6E6E6E"/>
              <w:bottom w:val="dashed" w:sz="4" w:space="0" w:color="BFBFBF"/>
              <w:right w:val="none" w:sz="4" w:space="0" w:color="6E6E6E"/>
            </w:tcBorders>
          </w:tcPr>
          <w:p w:rsidR="00F80229" w:rsidRDefault="009F44C6">
            <w:pPr>
              <w:pStyle w:val="ProductList-TableBody"/>
            </w:pPr>
            <w:r>
              <w:rPr>
                <w:color w:val="000000"/>
              </w:rPr>
              <w:t>Microsoft Office Denetleme ve Kontrol Yönetimi Sunucusu 2013</w:t>
            </w:r>
            <w:r>
              <w:fldChar w:fldCharType="begin"/>
            </w:r>
            <w:r>
              <w:instrText xml:space="preserve"> XE "Microsoft Office Denetleme ve Kontrol Yönetimi Sunucusu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80229" w:rsidRDefault="009F44C6">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F80229" w:rsidRDefault="009F44C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80229" w:rsidRDefault="009F44C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80229" w:rsidRDefault="009F44C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w:instrText>
            </w:r>
            <w:r>
              <w:instrText xml:space="preserve">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F80229">
        <w:tc>
          <w:tcPr>
            <w:tcW w:w="416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F80229" w:rsidRDefault="009F44C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"Uygulama Platformu Ürünü" </w:instrText>
            </w:r>
            <w:r>
              <w:fldChar w:fldCharType="separate"/>
            </w:r>
            <w:r>
              <w:rPr>
                <w:color w:val="000000"/>
              </w:rPr>
              <w:t>AP</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F80229">
        <w:tc>
          <w:tcPr>
            <w:tcW w:w="416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pPr>
            <w:r>
              <w:t>SharePoint Server 2016 Standard CAL</w:t>
            </w:r>
            <w:r>
              <w:fldChar w:fldCharType="begin"/>
            </w:r>
            <w:r>
              <w:instrText xml:space="preserve"> XE "SharePoint Server 2016 Standard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80229" w:rsidRDefault="009F44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F80229">
        <w:tc>
          <w:tcPr>
            <w:tcW w:w="4160" w:type="dxa"/>
            <w:tcBorders>
              <w:top w:val="dashed" w:sz="4" w:space="0" w:color="BFBFBF"/>
              <w:left w:val="none" w:sz="4" w:space="0" w:color="6E6E6E"/>
              <w:bottom w:val="none" w:sz="4" w:space="0" w:color="BFBFBF"/>
              <w:right w:val="none" w:sz="4" w:space="0" w:color="6E6E6E"/>
            </w:tcBorders>
          </w:tcPr>
          <w:p w:rsidR="00F80229" w:rsidRDefault="009F44C6">
            <w:pPr>
              <w:pStyle w:val="ProductList-TableBody"/>
            </w:pPr>
            <w:r>
              <w:t>Sha</w:t>
            </w:r>
            <w:r>
              <w:t xml:space="preserve">rePoint Server 2016 Kurumsal CAL </w:t>
            </w:r>
            <w:r>
              <w:fldChar w:fldCharType="begin"/>
            </w:r>
            <w:r>
              <w:instrText xml:space="preserve"> XE "SharePoint Server 2016 Kurumsal CAL " </w:instrText>
            </w:r>
            <w:r>
              <w:fldChar w:fldCharType="end"/>
            </w:r>
            <w:r>
              <w:t>(Cihaz ve Kullanıcı)</w:t>
            </w:r>
          </w:p>
        </w:tc>
        <w:tc>
          <w:tcPr>
            <w:tcW w:w="620" w:type="dxa"/>
            <w:tcBorders>
              <w:top w:val="dashed" w:sz="4" w:space="0" w:color="BFBFBF"/>
              <w:left w:val="none" w:sz="4" w:space="0" w:color="6E6E6E"/>
              <w:bottom w:val="none" w:sz="4" w:space="0" w:color="BFBFBF"/>
              <w:right w:val="none" w:sz="4" w:space="0" w:color="6E6E6E"/>
            </w:tcBorders>
          </w:tcPr>
          <w:p w:rsidR="00F80229" w:rsidRDefault="009F44C6">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F80229" w:rsidRDefault="009F44C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80229" w:rsidRDefault="009F44C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80229" w:rsidRDefault="009F44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"Sektör Aygıtı"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F80229" w:rsidRDefault="009F44C6">
      <w:pPr>
        <w:pStyle w:val="ProductList-Offering1SubSection"/>
        <w:outlineLvl w:val="3"/>
      </w:pPr>
      <w:bookmarkStart w:id="117" w:name="_Sec740"/>
      <w:r>
        <w:t>2. Ürün Şartları</w:t>
      </w:r>
      <w:bookmarkEnd w:id="117"/>
    </w:p>
    <w:tbl>
      <w:tblPr>
        <w:tblStyle w:val="PURTable"/>
        <w:tblW w:w="0" w:type="dxa"/>
        <w:tblLook w:val="04A0" w:firstRow="1" w:lastRow="0" w:firstColumn="1" w:lastColumn="0" w:noHBand="0" w:noVBand="1"/>
      </w:tblPr>
      <w:tblGrid>
        <w:gridCol w:w="3625"/>
        <w:gridCol w:w="3587"/>
        <w:gridCol w:w="3578"/>
      </w:tblGrid>
      <w:tr w:rsidR="00F802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SharePoint Server 2013</w:t>
            </w:r>
            <w:r>
              <w:fldChar w:fldCharType="begin"/>
            </w:r>
            <w:r>
              <w:instrText xml:space="preserve"> XE "SharePoint Server 2013" </w:instrText>
            </w:r>
            <w:r>
              <w:fldChar w:fldCharType="end"/>
            </w:r>
            <w:r>
              <w:t xml:space="preserve"> (10/12), Microsoft Office Denetim ve Kontrol Yönetim Sunucusu önceki sürümü yok</w:t>
            </w:r>
          </w:p>
        </w:tc>
        <w:tc>
          <w:tcPr>
            <w:tcW w:w="4040" w:type="dxa"/>
            <w:tcBorders>
              <w:top w:val="single" w:sz="12"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w:instrText>
            </w:r>
            <w:r>
              <w:instrText xml:space="preserve">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Alt Basımlar: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 xml:space="preserve">Ek </w:t>
              </w:r>
              <w:r>
                <w:rPr>
                  <w:color w:val="00467F"/>
                  <w:u w:val="single"/>
                </w:rPr>
                <w:t>B</w:t>
              </w:r>
            </w:hyperlink>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Uygun Azaltma: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ShareP</w:t>
            </w:r>
            <w:r>
              <w:t>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Uygun Adet Arttırımı: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r>
    </w:tbl>
    <w:p w:rsidR="00F80229" w:rsidRDefault="009F44C6">
      <w:pPr>
        <w:pStyle w:val="ProductList-Offering1SubSection"/>
        <w:outlineLvl w:val="3"/>
      </w:pPr>
      <w:bookmarkStart w:id="118" w:name="_Sec798"/>
      <w:r>
        <w:lastRenderedPageBreak/>
        <w:t>3. Kullanım Hakları</w:t>
      </w:r>
      <w:bookmarkEnd w:id="118"/>
    </w:p>
    <w:tbl>
      <w:tblPr>
        <w:tblStyle w:val="PURTable"/>
        <w:tblW w:w="0" w:type="dxa"/>
        <w:tblLook w:val="04A0" w:firstRow="1" w:lastRow="0" w:firstColumn="1" w:lastColumn="0" w:noHBand="0" w:noVBand="1"/>
      </w:tblPr>
      <w:tblGrid>
        <w:gridCol w:w="3606"/>
        <w:gridCol w:w="3605"/>
        <w:gridCol w:w="3579"/>
      </w:tblGrid>
      <w:tr w:rsidR="00F802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w:instrText>
            </w:r>
            <w:r>
              <w:instrText xml:space="preserve">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"Ek Yazılı</w:instrText>
            </w:r>
            <w:r>
              <w:instrText xml:space="preserve">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F80229">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"Dış Kullanıcı</w:instrText>
            </w:r>
            <w:r>
              <w:instrText xml:space="preserve">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Sunucuyla Lisanslanmış</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Dâhil Edilen Teknolojiler: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Bildirimler: Geçerl</w:t>
            </w:r>
            <w:r>
              <w:rPr>
                <w:color w:val="404040"/>
              </w:rPr>
              <w:t>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r>
    </w:tbl>
    <w:p w:rsidR="00F80229" w:rsidRDefault="00F80229">
      <w:pPr>
        <w:pStyle w:val="ProductList-Body"/>
      </w:pPr>
    </w:p>
    <w:p w:rsidR="00F80229" w:rsidRDefault="009F44C6">
      <w:pPr>
        <w:pStyle w:val="ProductList-ClauseHeading"/>
        <w:outlineLvl w:val="4"/>
      </w:pPr>
      <w:r>
        <w:t>3.1 Microsoft Denetim ve Kontrol Yönetim Sunucusu 2013 Sunucu Yazılımına Erişim</w:t>
      </w:r>
    </w:p>
    <w:tbl>
      <w:tblPr>
        <w:tblStyle w:val="PURTable"/>
        <w:tblW w:w="0" w:type="dxa"/>
        <w:tblLook w:val="04A0" w:firstRow="1" w:lastRow="0" w:firstColumn="1" w:lastColumn="0" w:noHBand="0" w:noVBand="1"/>
      </w:tblPr>
      <w:tblGrid>
        <w:gridCol w:w="3572"/>
        <w:gridCol w:w="3609"/>
        <w:gridCol w:w="3609"/>
      </w:tblGrid>
      <w:tr w:rsidR="00F802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80229" w:rsidRDefault="009F44C6">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rsidR="00F80229" w:rsidRDefault="009F44C6">
            <w:pPr>
              <w:pStyle w:val="ProductList-TableBody"/>
            </w:pPr>
            <w:r>
              <w:t>SharePoint Server 2013 Standard CAL ve SharePoint Server 2013 Kurumsal CAL</w:t>
            </w:r>
          </w:p>
        </w:tc>
        <w:tc>
          <w:tcPr>
            <w:tcW w:w="4040" w:type="dxa"/>
            <w:tcBorders>
              <w:top w:val="single" w:sz="18" w:space="0" w:color="0072C6"/>
              <w:left w:val="none" w:sz="4" w:space="0" w:color="000000"/>
              <w:bottom w:val="none" w:sz="4" w:space="0" w:color="000000"/>
              <w:right w:val="single" w:sz="4" w:space="0" w:color="000000"/>
            </w:tcBorders>
          </w:tcPr>
          <w:p w:rsidR="00F80229" w:rsidRDefault="009F44C6">
            <w:pPr>
              <w:pStyle w:val="ProductList-TableBody"/>
            </w:pPr>
            <w:r>
              <w:t>SharePoint Online Plan 2</w:t>
            </w:r>
            <w:r>
              <w:fldChar w:fldCharType="begin"/>
            </w:r>
            <w:r>
              <w:instrText xml:space="preserve"> XE "SharePoint Online Plan 2" </w:instrText>
            </w:r>
            <w:r>
              <w:fldChar w:fldCharType="end"/>
            </w:r>
            <w:r>
              <w:t xml:space="preserve"> Kullanıcı SL'si</w:t>
            </w:r>
          </w:p>
        </w:tc>
      </w:tr>
      <w:tr w:rsidR="00F8022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80229" w:rsidRDefault="00F8022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80229" w:rsidRDefault="009F44C6">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F80229" w:rsidRDefault="00F80229">
            <w:pPr>
              <w:pStyle w:val="ProductList-TableBody"/>
            </w:pPr>
          </w:p>
        </w:tc>
      </w:tr>
    </w:tbl>
    <w:p w:rsidR="00F80229" w:rsidRDefault="00F80229">
      <w:pPr>
        <w:pStyle w:val="ProductList-Body"/>
      </w:pPr>
    </w:p>
    <w:p w:rsidR="00F80229" w:rsidRDefault="009F44C6">
      <w:pPr>
        <w:pStyle w:val="ProductList-ClauseHeading"/>
        <w:outlineLvl w:val="4"/>
      </w:pPr>
      <w:r>
        <w:t>3.2 SharePoint Server 2016 Sunucu Yazılımına Erişim</w:t>
      </w:r>
    </w:p>
    <w:tbl>
      <w:tblPr>
        <w:tblStyle w:val="PURTable"/>
        <w:tblW w:w="0" w:type="dxa"/>
        <w:tblLook w:val="04A0" w:firstRow="1" w:lastRow="0" w:firstColumn="1" w:lastColumn="0" w:noHBand="0" w:noVBand="1"/>
      </w:tblPr>
      <w:tblGrid>
        <w:gridCol w:w="3572"/>
        <w:gridCol w:w="3609"/>
        <w:gridCol w:w="3609"/>
      </w:tblGrid>
      <w:tr w:rsidR="00F802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80229" w:rsidRDefault="009F44C6">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rsidR="00F80229" w:rsidRDefault="009F44C6">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F80229" w:rsidRDefault="009F44C6">
            <w:pPr>
              <w:pStyle w:val="ProductList-TableBody"/>
            </w:pPr>
            <w:r>
              <w:t xml:space="preserve"> SharePoint Online Plan 1 veya 2</w:t>
            </w:r>
            <w:r>
              <w:fldChar w:fldCharType="begin"/>
            </w:r>
            <w:r>
              <w:instrText xml:space="preserve"> XE "</w:instrText>
            </w:r>
            <w:r>
              <w:instrText xml:space="preserve"> SharePoint Online Plan 1 veya 2" </w:instrText>
            </w:r>
            <w:r>
              <w:fldChar w:fldCharType="end"/>
            </w:r>
            <w:r>
              <w:t xml:space="preserve"> Kullanıcı SL’si</w:t>
            </w:r>
          </w:p>
        </w:tc>
      </w:tr>
      <w:tr w:rsidR="00F8022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80229" w:rsidRDefault="00F8022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80229" w:rsidRDefault="009F44C6">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F80229" w:rsidRDefault="009F44C6">
            <w:pPr>
              <w:pStyle w:val="ProductList-TableBody"/>
            </w:pPr>
            <w:r>
              <w:t>SharePoint Online Plan 2 Kullanıcı SL’si</w:t>
            </w:r>
          </w:p>
        </w:tc>
      </w:tr>
    </w:tbl>
    <w:p w:rsidR="00F80229" w:rsidRDefault="00F80229">
      <w:pPr>
        <w:pStyle w:val="ProductList-Body"/>
      </w:pPr>
    </w:p>
    <w:p w:rsidR="00F80229" w:rsidRDefault="009F44C6">
      <w:pPr>
        <w:pStyle w:val="ProductList-SubClauseHeading"/>
        <w:outlineLvl w:val="5"/>
      </w:pPr>
      <w:r>
        <w:t>3.2.1 SharePoint Kurumsal CAL ile İlişkili Ek SharePoint Server İşlevselliği</w:t>
      </w:r>
    </w:p>
    <w:p w:rsidR="00F80229" w:rsidRDefault="009F44C6">
      <w:pPr>
        <w:pStyle w:val="ProductList-BodyIndented"/>
      </w:pPr>
      <w:r>
        <w:t>İş Bağlantı Hizmetleri İş Kolu Web Bölümleri; Office 2016 İş Bağlantı Hizmetleri İstemci Tümleştirmesi; Access Hizmetleri; Kuruluş Arama; E-Bulma ve Uygunluk; InfoPath Forms Services; Excel Hizmetleri; PowerPivot ve PowerView; Visio Hizmetleri; Performance</w:t>
      </w:r>
      <w:r>
        <w:t>Point Hizmetleri; Özel Analitik Raporları ve Gelişmiş Grafikler.</w:t>
      </w:r>
    </w:p>
    <w:tbl>
      <w:tblPr>
        <w:tblStyle w:val="PURTable0"/>
        <w:tblW w:w="0" w:type="dxa"/>
        <w:tblLook w:val="04A0" w:firstRow="1" w:lastRow="0" w:firstColumn="1" w:lastColumn="0" w:noHBand="0" w:noVBand="1"/>
      </w:tblPr>
      <w:tblGrid>
        <w:gridCol w:w="3444"/>
        <w:gridCol w:w="3493"/>
        <w:gridCol w:w="3493"/>
      </w:tblGrid>
      <w:tr w:rsidR="00F802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80229" w:rsidRDefault="009F44C6">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F80229" w:rsidRDefault="009F44C6">
            <w:pPr>
              <w:pStyle w:val="ProductList-TableBody"/>
            </w:pPr>
            <w:r>
              <w:t>SharePoint Server 2016 Kurumsal CAL</w:t>
            </w:r>
          </w:p>
        </w:tc>
        <w:tc>
          <w:tcPr>
            <w:tcW w:w="4040" w:type="dxa"/>
            <w:tcBorders>
              <w:top w:val="single" w:sz="18" w:space="0" w:color="0072C6"/>
              <w:left w:val="none" w:sz="4" w:space="0" w:color="000000"/>
              <w:bottom w:val="none" w:sz="4" w:space="0" w:color="000000"/>
              <w:right w:val="single" w:sz="4" w:space="0" w:color="000000"/>
            </w:tcBorders>
          </w:tcPr>
          <w:p w:rsidR="00F80229" w:rsidRDefault="009F44C6">
            <w:pPr>
              <w:pStyle w:val="ProductList-TableBody"/>
            </w:pPr>
            <w:r>
              <w:t>SharePoint Online Plan 2 Kullanıcı SL’si</w:t>
            </w:r>
          </w:p>
        </w:tc>
      </w:tr>
      <w:tr w:rsidR="00F8022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80229" w:rsidRDefault="00F8022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80229" w:rsidRDefault="009F44C6">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F80229" w:rsidRDefault="00F80229">
            <w:pPr>
              <w:pStyle w:val="ProductList-TableBody"/>
            </w:pPr>
          </w:p>
        </w:tc>
      </w:tr>
    </w:tbl>
    <w:p w:rsidR="00F80229" w:rsidRDefault="00F80229">
      <w:pPr>
        <w:pStyle w:val="ProductList-BodyIndented"/>
      </w:pPr>
    </w:p>
    <w:p w:rsidR="00F80229" w:rsidRDefault="009F44C6">
      <w:pPr>
        <w:pStyle w:val="ProductList-ClauseHeading"/>
        <w:outlineLvl w:val="4"/>
      </w:pPr>
      <w:r>
        <w:t xml:space="preserve">3.3 Kamusal Olarak </w:t>
      </w:r>
      <w:r>
        <w:t>Kullanılabilir İçeriğe Erişen Kullanıcılar için CAL Feragati</w:t>
      </w:r>
    </w:p>
    <w:p w:rsidR="00F80229" w:rsidRDefault="009F44C6">
      <w:pPr>
        <w:pStyle w:val="ProductList-Body"/>
      </w:pPr>
      <w:r>
        <w:t xml:space="preserve">İnternet üzerinden kullanıcılar için Müşterinin kamusal olarak kullanıma sunduğu içerik, bilgi ve uygulamalara erişim için </w:t>
      </w:r>
      <w:r>
        <w:fldChar w:fldCharType="begin"/>
      </w:r>
      <w:r>
        <w:instrText xml:space="preserve"> AutoTextList   \s NoStyle \t "CAL, uygun şekilde kullanıcı veya cihaz t</w:instrText>
      </w:r>
      <w:r>
        <w:instrText xml:space="preserve">arafından atanabilen istemci erişim lisansı anlamına gelir. (Tam tanım için Sözlüğe bakın)" </w:instrText>
      </w:r>
      <w:r>
        <w:fldChar w:fldCharType="separate"/>
      </w:r>
      <w:r>
        <w:rPr>
          <w:color w:val="0563C1"/>
        </w:rPr>
        <w:t>CAL'ler</w:t>
      </w:r>
      <w:r>
        <w:fldChar w:fldCharType="end"/>
      </w:r>
      <w:r>
        <w:t xml:space="preserve"> gerekmez (örn., Intranet veya Extranet senaryoları ile sınırlı olmayan erişim durumunda).</w:t>
      </w:r>
    </w:p>
    <w:p w:rsidR="00F80229" w:rsidRDefault="00F80229">
      <w:pPr>
        <w:pStyle w:val="ProductList-Body"/>
      </w:pPr>
    </w:p>
    <w:p w:rsidR="00F80229" w:rsidRDefault="009F44C6">
      <w:pPr>
        <w:pStyle w:val="ProductList-ClauseHeading"/>
        <w:outlineLvl w:val="4"/>
      </w:pPr>
      <w:r>
        <w:t>3.4 Ek Yazılımlar</w:t>
      </w:r>
    </w:p>
    <w:tbl>
      <w:tblPr>
        <w:tblStyle w:val="PURTable"/>
        <w:tblW w:w="0" w:type="dxa"/>
        <w:tblLook w:val="04A0" w:firstRow="1" w:lastRow="0" w:firstColumn="1" w:lastColumn="0" w:noHBand="0" w:noVBand="1"/>
      </w:tblPr>
      <w:tblGrid>
        <w:gridCol w:w="3666"/>
        <w:gridCol w:w="3562"/>
        <w:gridCol w:w="3562"/>
      </w:tblGrid>
      <w:tr w:rsidR="00F802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80229" w:rsidRDefault="009F44C6">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F80229" w:rsidRDefault="00F8022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80229" w:rsidRDefault="00F80229">
            <w:pPr>
              <w:pStyle w:val="ProductList-TableBody"/>
            </w:pPr>
          </w:p>
        </w:tc>
      </w:tr>
    </w:tbl>
    <w:p w:rsidR="00F80229" w:rsidRDefault="009F44C6">
      <w:pPr>
        <w:pStyle w:val="ProductList-Offering1SubSection"/>
        <w:outlineLvl w:val="3"/>
      </w:pPr>
      <w:bookmarkStart w:id="119" w:name="_Sec825"/>
      <w:r>
        <w:t xml:space="preserve">4. Yazılım </w:t>
      </w:r>
      <w:r>
        <w:t>Güvencesi</w:t>
      </w:r>
      <w:bookmarkEnd w:id="119"/>
    </w:p>
    <w:tbl>
      <w:tblPr>
        <w:tblStyle w:val="PURTable"/>
        <w:tblW w:w="0" w:type="dxa"/>
        <w:tblLook w:val="04A0" w:firstRow="1" w:lastRow="0" w:firstColumn="1" w:lastColumn="0" w:noHBand="0" w:noVBand="1"/>
      </w:tblPr>
      <w:tblGrid>
        <w:gridCol w:w="3607"/>
        <w:gridCol w:w="3599"/>
        <w:gridCol w:w="3584"/>
      </w:tblGrid>
      <w:tr w:rsidR="00F802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w:instrText>
            </w:r>
            <w:r>
              <w:instrText>t   \s NoStyle \t "Olağanüstü Durum Kurtarma: Koşullu olağanüstü durum kurtarma amaçlarıyla yazılımları kullanması için YG müşterilerine sağlanan haklar; ayrıntılar için Ek B – Yazılım Güvencesinin Sunucular – Olağanüstü Durum Kurtarma Hakları bölümüne bak</w:instrText>
            </w:r>
            <w:r>
              <w:instrText xml:space="preserve">ın." </w:instrText>
            </w:r>
            <w:r>
              <w:fldChar w:fldCharType="separate"/>
            </w:r>
            <w:r>
              <w:rPr>
                <w:color w:val="0563C1"/>
              </w:rPr>
              <w:t>Olağanüstü Durum Kurtarma</w:t>
            </w:r>
            <w:r>
              <w:fldChar w:fldCharType="end"/>
            </w:r>
            <w:r>
              <w:t>: SharePoint Server ve Office Denetim ve Kontrol Yönetim Sunucusu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Yük Devretme Hakları: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"Lisans Hareketliliği: Lisansların standart zaman çizelgelerinin dışında yeniden tahsis ed</w:instrText>
            </w:r>
            <w:r>
              <w:instrText xml:space="preserve">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xml:space="preserve">: SharePoint Server ve Office Denetim ve </w:t>
            </w:r>
            <w:r>
              <w:t>Kontrol Yönetim Sunucusu (yalnızca sunucu lisansları)</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w:instrText>
            </w:r>
            <w:r>
              <w:instrText xml:space="preserve">ükseltebilir. (Tam tanım için Sözlüğe bakın)" </w:instrText>
            </w:r>
            <w:r>
              <w:fldChar w:fldCharType="separate"/>
            </w:r>
            <w:r>
              <w:rPr>
                <w:color w:val="0563C1"/>
              </w:rPr>
              <w:t>Geçiş Hakları</w:t>
            </w:r>
            <w:r>
              <w:fldChar w:fldCharType="end"/>
            </w:r>
            <w:r>
              <w:t xml:space="preserve">: </w:t>
            </w:r>
            <w:hyperlink r:id="rId51">
              <w:r>
                <w:rPr>
                  <w:color w:val="00467F"/>
                  <w:u w:val="single"/>
                </w:rPr>
                <w:t>Ürün Listesi - Haziran 2015</w:t>
              </w:r>
            </w:hyperlink>
            <w:r>
              <w:t xml:space="preserve"> (SharePoint Server ve İnternet Siteleri için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Dolaşım Hakları: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r>
    </w:tbl>
    <w:p w:rsidR="00F80229" w:rsidRDefault="00F80229">
      <w:pPr>
        <w:pStyle w:val="PURBreadcrumb"/>
      </w:pPr>
    </w:p>
    <w:tbl>
      <w:tblPr>
        <w:tblStyle w:val="PURTable"/>
        <w:tblW w:w="0" w:type="dxa"/>
        <w:tblLook w:val="04A0" w:firstRow="1" w:lastRow="0" w:firstColumn="1" w:lastColumn="0" w:noHBand="0" w:noVBand="1"/>
      </w:tblPr>
      <w:tblGrid>
        <w:gridCol w:w="10800"/>
      </w:tblGrid>
      <w:tr w:rsidR="00F802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0229" w:rsidRDefault="009F44C6">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F80229" w:rsidRDefault="00F80229">
      <w:pPr>
        <w:pStyle w:val="ProductList-Body"/>
      </w:pPr>
    </w:p>
    <w:p w:rsidR="00F80229" w:rsidRDefault="009F44C6">
      <w:pPr>
        <w:pStyle w:val="ProductList-Offering2HeadingNoBorder"/>
        <w:outlineLvl w:val="2"/>
      </w:pPr>
      <w:bookmarkStart w:id="120" w:name="_Sec641"/>
      <w:r>
        <w:t>Skype Kurumsal Sunucu</w:t>
      </w:r>
      <w:bookmarkEnd w:id="120"/>
      <w:r>
        <w:fldChar w:fldCharType="begin"/>
      </w:r>
      <w:r>
        <w:instrText xml:space="preserve"> TC "</w:instrText>
      </w:r>
      <w:bookmarkStart w:id="121" w:name="_Toc449391433"/>
      <w:r>
        <w:instrText>Skype Kurumsal Sunucu</w:instrText>
      </w:r>
      <w:bookmarkEnd w:id="121"/>
      <w:r>
        <w:instrText>" \l 3</w:instrText>
      </w:r>
      <w:r>
        <w:fldChar w:fldCharType="end"/>
      </w:r>
    </w:p>
    <w:p w:rsidR="00F80229" w:rsidRDefault="009F44C6">
      <w:pPr>
        <w:pStyle w:val="ProductList-Offering1SubSection"/>
        <w:outlineLvl w:val="3"/>
      </w:pPr>
      <w:bookmarkStart w:id="122" w:name="_Sec686"/>
      <w:r>
        <w:t>1. Program Kullanılabilirliği</w:t>
      </w:r>
      <w:bookmarkEnd w:id="122"/>
    </w:p>
    <w:p w:rsidR="00F80229" w:rsidRDefault="00F80229">
      <w:pPr>
        <w:pStyle w:val="ProductList-Body"/>
      </w:pPr>
    </w:p>
    <w:tbl>
      <w:tblPr>
        <w:tblStyle w:val="PURTable"/>
        <w:tblW w:w="0" w:type="dxa"/>
        <w:tblLook w:val="04A0" w:firstRow="1" w:lastRow="0" w:firstColumn="1" w:lastColumn="0" w:noHBand="0" w:noVBand="1"/>
      </w:tblPr>
      <w:tblGrid>
        <w:gridCol w:w="3961"/>
        <w:gridCol w:w="608"/>
        <w:gridCol w:w="600"/>
        <w:gridCol w:w="607"/>
        <w:gridCol w:w="600"/>
        <w:gridCol w:w="714"/>
        <w:gridCol w:w="607"/>
        <w:gridCol w:w="613"/>
        <w:gridCol w:w="634"/>
        <w:gridCol w:w="618"/>
        <w:gridCol w:w="609"/>
        <w:gridCol w:w="613"/>
      </w:tblGrid>
      <w:tr w:rsidR="00F802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"Open Value ve Open Value Üyeliği" </w:instrText>
            </w:r>
            <w:r>
              <w:fldChar w:fldCharType="separate"/>
            </w:r>
            <w:r>
              <w:rPr>
                <w:color w:val="FFFFFF"/>
              </w:rPr>
              <w:t>OV</w:t>
            </w:r>
            <w:r>
              <w:rPr>
                <w:color w:val="FFFFFF"/>
              </w:rPr>
              <w:t>/OVS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F80229">
        <w:tc>
          <w:tcPr>
            <w:tcW w:w="4160" w:type="dxa"/>
            <w:tcBorders>
              <w:top w:val="single" w:sz="6" w:space="0" w:color="FFFFFF"/>
              <w:left w:val="none" w:sz="4" w:space="0" w:color="6E6E6E"/>
              <w:bottom w:val="dashed" w:sz="4" w:space="0" w:color="BFBFBF"/>
              <w:right w:val="none" w:sz="4" w:space="0" w:color="6E6E6E"/>
            </w:tcBorders>
          </w:tcPr>
          <w:p w:rsidR="00F80229" w:rsidRDefault="009F44C6">
            <w:pPr>
              <w:pStyle w:val="ProductList-TableBody"/>
            </w:pPr>
            <w:r>
              <w:rPr>
                <w:color w:val="000000"/>
              </w:rPr>
              <w:t>Skype Kurumsal Sunucu 2015</w:t>
            </w:r>
            <w:r>
              <w:fldChar w:fldCharType="begin"/>
            </w:r>
            <w:r>
              <w:instrText xml:space="preserve"> XE "Skype Kurumsal Sunucu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80229" w:rsidRDefault="009F44C6">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F80229" w:rsidRDefault="009F44C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80229" w:rsidRDefault="009F44C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80229" w:rsidRDefault="009F44C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w:t>
            </w:r>
            <w:r>
              <w:rPr>
                <w:color w:val="000000"/>
              </w:rPr>
              <w:t>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F80229">
        <w:tc>
          <w:tcPr>
            <w:tcW w:w="416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pPr>
            <w:r>
              <w:t xml:space="preserve">Skype Kurumsal Sunucu 2015 Standard CAL </w:t>
            </w:r>
            <w:r>
              <w:fldChar w:fldCharType="begin"/>
            </w:r>
            <w:r>
              <w:instrText xml:space="preserve"> XE "Skype Kurumsal Sunucu 2015 Standard CAL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80229" w:rsidRDefault="009F44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F80229">
        <w:tc>
          <w:tcPr>
            <w:tcW w:w="416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pPr>
            <w:r>
              <w:t>Sky</w:t>
            </w:r>
            <w:r>
              <w:t>pe Kurumsal Sunucu 2015 Kurumsal CAL</w:t>
            </w:r>
            <w:r>
              <w:fldChar w:fldCharType="begin"/>
            </w:r>
            <w:r>
              <w:instrText xml:space="preserve"> XE "Skype Kurumsal Sunucu 2015 Kurumsal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80229" w:rsidRDefault="009F44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F80229">
        <w:tc>
          <w:tcPr>
            <w:tcW w:w="4160" w:type="dxa"/>
            <w:tcBorders>
              <w:top w:val="dashed" w:sz="4" w:space="0" w:color="BFBFBF"/>
              <w:left w:val="none" w:sz="4" w:space="0" w:color="6E6E6E"/>
              <w:bottom w:val="none" w:sz="4" w:space="0" w:color="BFBFBF"/>
              <w:right w:val="none" w:sz="4" w:space="0" w:color="6E6E6E"/>
            </w:tcBorders>
          </w:tcPr>
          <w:p w:rsidR="00F80229" w:rsidRDefault="009F44C6">
            <w:pPr>
              <w:pStyle w:val="ProductList-TableBody"/>
            </w:pPr>
            <w:r>
              <w:t>Skype Kurumsal Sunucu 2015 Plus CAL</w:t>
            </w:r>
            <w:r>
              <w:fldChar w:fldCharType="begin"/>
            </w:r>
            <w:r>
              <w:instrText xml:space="preserve"> XE "Skype Kurumsal Sunucu 2015 Plus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rsidR="00F80229" w:rsidRDefault="009F44C6">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F80229" w:rsidRDefault="009F44C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80229" w:rsidRDefault="009F44C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80229" w:rsidRDefault="009F44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F80229" w:rsidRDefault="009F44C6">
      <w:pPr>
        <w:pStyle w:val="ProductList-Offering1SubSection"/>
        <w:outlineLvl w:val="3"/>
      </w:pPr>
      <w:bookmarkStart w:id="123" w:name="_Sec741"/>
      <w:r>
        <w:t>2. Ürün Şartları</w:t>
      </w:r>
      <w:bookmarkEnd w:id="123"/>
    </w:p>
    <w:tbl>
      <w:tblPr>
        <w:tblStyle w:val="PURTable"/>
        <w:tblW w:w="0" w:type="dxa"/>
        <w:tblLook w:val="04A0" w:firstRow="1" w:lastRow="0" w:firstColumn="1" w:lastColumn="0" w:noHBand="0" w:noVBand="1"/>
      </w:tblPr>
      <w:tblGrid>
        <w:gridCol w:w="3625"/>
        <w:gridCol w:w="3587"/>
        <w:gridCol w:w="3578"/>
      </w:tblGrid>
      <w:tr w:rsidR="00F802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"Önceki Sürüm: Ürünün önceki sürümleri ve Kullanılabilir</w:instrText>
            </w:r>
            <w:r>
              <w:instrText xml:space="preserve">lik Tarihleri." </w:instrText>
            </w:r>
            <w:r>
              <w:fldChar w:fldCharType="separate"/>
            </w:r>
            <w:r>
              <w:rPr>
                <w:color w:val="0563C1"/>
              </w:rPr>
              <w:t>Önceki Sürüm</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ve Enterprise (12/10)</w:t>
            </w:r>
          </w:p>
        </w:tc>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"Ürün Havuzu: Fiyatlandırma indirimlerinin belirlenmesi amacıyla Ürün</w:instrText>
            </w:r>
            <w:r>
              <w:instrText xml:space="preserve">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Alt Basımlar: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Uygun Azaltma: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Uygun Adet Arttırımı: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lastRenderedPageBreak/>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r>
    </w:tbl>
    <w:p w:rsidR="00F80229" w:rsidRDefault="009F44C6">
      <w:pPr>
        <w:pStyle w:val="ProductList-Offering1SubSection"/>
        <w:outlineLvl w:val="3"/>
      </w:pPr>
      <w:bookmarkStart w:id="124" w:name="_Sec799"/>
      <w:r>
        <w:t>3. Kullanım Hakları</w:t>
      </w:r>
      <w:bookmarkEnd w:id="124"/>
    </w:p>
    <w:tbl>
      <w:tblPr>
        <w:tblStyle w:val="PURTable"/>
        <w:tblW w:w="0" w:type="dxa"/>
        <w:tblLook w:val="04A0" w:firstRow="1" w:lastRow="0" w:firstColumn="1" w:lastColumn="0" w:noHBand="0" w:noVBand="1"/>
      </w:tblPr>
      <w:tblGrid>
        <w:gridCol w:w="3606"/>
        <w:gridCol w:w="3605"/>
        <w:gridCol w:w="3579"/>
      </w:tblGrid>
      <w:tr w:rsidR="00F802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Ürüne Özgü Lisans Koşulları:</w:t>
            </w:r>
            <w:r>
              <w:rPr>
                <w:color w:val="404040"/>
              </w:rPr>
              <w:t xml:space="preserve"> Geçerli Değil</w:t>
            </w:r>
          </w:p>
        </w:tc>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F80229">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w:instrText>
            </w:r>
            <w:r>
              <w:instrText xml:space="preserve">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Sunucuyla Lisanslanmış</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w:instrText>
            </w:r>
            <w:r>
              <w:instrText xml:space="preserve">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Windows Yazılımı Bileşenleri</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80229" w:rsidRDefault="009F44C6">
            <w:pPr>
              <w:pStyle w:val="ProductList-TableBody"/>
            </w:pPr>
            <w:r>
              <w:fldChar w:fldCharType="begin"/>
            </w:r>
            <w:r>
              <w:instrText xml:space="preserve"> AutoTe</w:instrText>
            </w:r>
            <w:r>
              <w:instrText xml:space="preserv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H.264/MPEG-4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r>
    </w:tbl>
    <w:p w:rsidR="00F80229" w:rsidRDefault="00F80229">
      <w:pPr>
        <w:pStyle w:val="ProductList-Body"/>
      </w:pPr>
    </w:p>
    <w:p w:rsidR="00F80229" w:rsidRDefault="009F44C6">
      <w:pPr>
        <w:pStyle w:val="ProductList-ClauseHeading"/>
        <w:outlineLvl w:val="4"/>
      </w:pPr>
      <w:r>
        <w:t>3.1 Sunucu Yazılımına Erişim</w:t>
      </w:r>
    </w:p>
    <w:tbl>
      <w:tblPr>
        <w:tblStyle w:val="PURTable"/>
        <w:tblW w:w="0" w:type="dxa"/>
        <w:tblLook w:val="04A0" w:firstRow="1" w:lastRow="0" w:firstColumn="1" w:lastColumn="0" w:noHBand="0" w:noVBand="1"/>
      </w:tblPr>
      <w:tblGrid>
        <w:gridCol w:w="3580"/>
        <w:gridCol w:w="3605"/>
        <w:gridCol w:w="3605"/>
      </w:tblGrid>
      <w:tr w:rsidR="00F802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80229" w:rsidRDefault="009F44C6">
            <w:pPr>
              <w:pStyle w:val="ProductList-TableBody"/>
            </w:pPr>
            <w:r>
              <w:t>Tem</w:t>
            </w:r>
            <w:r>
              <w:t>el Erişim Lisansı</w:t>
            </w:r>
          </w:p>
        </w:tc>
        <w:tc>
          <w:tcPr>
            <w:tcW w:w="4040" w:type="dxa"/>
            <w:tcBorders>
              <w:top w:val="single" w:sz="18" w:space="0" w:color="0072C6"/>
              <w:left w:val="single" w:sz="4" w:space="0" w:color="000000"/>
              <w:bottom w:val="none" w:sz="4" w:space="0" w:color="000000"/>
              <w:right w:val="none" w:sz="4" w:space="0" w:color="000000"/>
            </w:tcBorders>
          </w:tcPr>
          <w:p w:rsidR="00F80229" w:rsidRDefault="009F44C6">
            <w:pPr>
              <w:pStyle w:val="ProductList-TableBody"/>
            </w:pPr>
            <w:r>
              <w:t>Skype Kurumsal Sunucu 2015 Standard CAL</w:t>
            </w:r>
          </w:p>
        </w:tc>
        <w:tc>
          <w:tcPr>
            <w:tcW w:w="4040" w:type="dxa"/>
            <w:tcBorders>
              <w:top w:val="single" w:sz="18" w:space="0" w:color="0072C6"/>
              <w:left w:val="none" w:sz="4" w:space="0" w:color="000000"/>
              <w:bottom w:val="none" w:sz="4" w:space="0" w:color="000000"/>
              <w:right w:val="single" w:sz="4" w:space="0" w:color="000000"/>
            </w:tcBorders>
          </w:tcPr>
          <w:p w:rsidR="00F80229" w:rsidRDefault="009F44C6">
            <w:pPr>
              <w:pStyle w:val="ProductList-TableBody"/>
            </w:pPr>
            <w:r>
              <w:t>Skype Kurumsal Çevrimiçi Sürüm Plan 1 Kullanıcı SL'si</w:t>
            </w:r>
          </w:p>
        </w:tc>
      </w:tr>
      <w:tr w:rsidR="00F8022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80229" w:rsidRDefault="00F8022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80229" w:rsidRDefault="009F44C6">
            <w:pPr>
              <w:pStyle w:val="ProductList-TableBody"/>
            </w:pPr>
            <w:r>
              <w:t>Skype Kurumsal Çevrimiçi Sürüm Plan 1</w:t>
            </w:r>
            <w:r>
              <w:fldChar w:fldCharType="begin"/>
            </w:r>
            <w:r>
              <w:instrText xml:space="preserve"> XE "Skype Kurumsal Çevrimiçi Sürüm Plan 1" </w:instrText>
            </w:r>
            <w:r>
              <w:fldChar w:fldCharType="end"/>
            </w:r>
            <w:r>
              <w:t xml:space="preserve"> G Kullanıcı SL'si</w:t>
            </w:r>
          </w:p>
        </w:tc>
        <w:tc>
          <w:tcPr>
            <w:tcW w:w="4040" w:type="dxa"/>
            <w:tcBorders>
              <w:top w:val="none" w:sz="4" w:space="0" w:color="000000"/>
              <w:left w:val="none" w:sz="4" w:space="0" w:color="000000"/>
              <w:bottom w:val="none" w:sz="4" w:space="0" w:color="000000"/>
              <w:right w:val="single" w:sz="4" w:space="0" w:color="000000"/>
            </w:tcBorders>
          </w:tcPr>
          <w:p w:rsidR="00F80229" w:rsidRDefault="009F44C6">
            <w:pPr>
              <w:pStyle w:val="ProductList-TableBody"/>
            </w:pPr>
            <w:r>
              <w:t>Skype Kurumsal Çevrimiçi Sürüm Plan 2 Kullanıcı SL'si</w:t>
            </w:r>
          </w:p>
        </w:tc>
      </w:tr>
      <w:tr w:rsidR="00F8022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80229" w:rsidRDefault="00F8022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80229" w:rsidRDefault="009F44C6">
            <w:pPr>
              <w:pStyle w:val="ProductList-TableBody"/>
            </w:pPr>
            <w:r>
              <w:t>Skype Kurumsal Çevrimiçi Sürüm Plan 2</w:t>
            </w:r>
            <w:r>
              <w:fldChar w:fldCharType="begin"/>
            </w:r>
            <w:r>
              <w:instrText xml:space="preserve"> XE "Skype Kurumsal Çevrimiçi Sürüm Plan 2" </w:instrText>
            </w:r>
            <w:r>
              <w:fldChar w:fldCharType="end"/>
            </w:r>
            <w:r>
              <w:t>A Kullanıcı SL'si</w:t>
            </w:r>
          </w:p>
        </w:tc>
        <w:tc>
          <w:tcPr>
            <w:tcW w:w="4040" w:type="dxa"/>
            <w:tcBorders>
              <w:top w:val="none" w:sz="4" w:space="0" w:color="000000"/>
              <w:left w:val="none" w:sz="4" w:space="0" w:color="000000"/>
              <w:bottom w:val="none" w:sz="4" w:space="0" w:color="000000"/>
              <w:right w:val="single" w:sz="4" w:space="0" w:color="000000"/>
            </w:tcBorders>
          </w:tcPr>
          <w:p w:rsidR="00F80229" w:rsidRDefault="009F44C6">
            <w:pPr>
              <w:pStyle w:val="ProductList-TableBody"/>
            </w:pPr>
            <w:r>
              <w:t>Skype Kurumsal Çevrimiçi Sürüm Plan 2G Kullanıcı SL'si</w:t>
            </w:r>
          </w:p>
        </w:tc>
      </w:tr>
      <w:tr w:rsidR="00F8022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80229" w:rsidRDefault="00F8022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80229" w:rsidRDefault="009F44C6">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F80229" w:rsidRDefault="00F80229">
            <w:pPr>
              <w:pStyle w:val="ProductList-TableBody"/>
            </w:pPr>
          </w:p>
        </w:tc>
      </w:tr>
    </w:tbl>
    <w:p w:rsidR="00F80229" w:rsidRDefault="00F80229">
      <w:pPr>
        <w:pStyle w:val="ProductList-Body"/>
      </w:pPr>
    </w:p>
    <w:p w:rsidR="00F80229" w:rsidRDefault="009F44C6">
      <w:pPr>
        <w:pStyle w:val="ProductList-SubClauseHeading"/>
        <w:outlineLvl w:val="5"/>
      </w:pPr>
      <w:r>
        <w:t>3.1.1 Skype Kurumsal Sunucu Kurumsal CAL ile İlişkili Ek İşlevsellik</w:t>
      </w:r>
    </w:p>
    <w:p w:rsidR="00F80229" w:rsidRDefault="009F44C6">
      <w:pPr>
        <w:pStyle w:val="ProductList-BodyIndented"/>
      </w:pPr>
      <w:r>
        <w:t xml:space="preserve">Ses, Video ve Web Konferansı, Masaüstünü Paylaşma, Oda Sistemleri ve Birden Fazla HD Video Akışları </w:t>
      </w:r>
    </w:p>
    <w:tbl>
      <w:tblPr>
        <w:tblStyle w:val="PURTable0"/>
        <w:tblW w:w="0" w:type="dxa"/>
        <w:tblLook w:val="04A0" w:firstRow="1" w:lastRow="0" w:firstColumn="1" w:lastColumn="0" w:noHBand="0" w:noVBand="1"/>
      </w:tblPr>
      <w:tblGrid>
        <w:gridCol w:w="3446"/>
        <w:gridCol w:w="3477"/>
        <w:gridCol w:w="3507"/>
      </w:tblGrid>
      <w:tr w:rsidR="00F802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80229" w:rsidRDefault="009F44C6">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F80229" w:rsidRDefault="009F44C6">
            <w:pPr>
              <w:pStyle w:val="ProductList-TableBody"/>
            </w:pPr>
            <w:r>
              <w:t>Skype Kurumsal Sunucu 2015 Kurumsal CAL</w:t>
            </w:r>
          </w:p>
        </w:tc>
        <w:tc>
          <w:tcPr>
            <w:tcW w:w="4040" w:type="dxa"/>
            <w:tcBorders>
              <w:top w:val="single" w:sz="18" w:space="0" w:color="0072C6"/>
              <w:left w:val="none" w:sz="4" w:space="0" w:color="000000"/>
              <w:bottom w:val="none" w:sz="4" w:space="0" w:color="000000"/>
              <w:right w:val="single" w:sz="4" w:space="0" w:color="000000"/>
            </w:tcBorders>
          </w:tcPr>
          <w:p w:rsidR="00F80229" w:rsidRDefault="009F44C6">
            <w:pPr>
              <w:pStyle w:val="ProductList-TableBody"/>
            </w:pPr>
            <w:r>
              <w:t>Skype Kurumsal Çevrimiçi Sürüm Plan 2 Kullanıcı SL'si</w:t>
            </w:r>
          </w:p>
        </w:tc>
      </w:tr>
      <w:tr w:rsidR="00F8022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80229" w:rsidRDefault="00F8022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80229" w:rsidRDefault="009F44C6">
            <w:pPr>
              <w:pStyle w:val="ProductList-TableBody"/>
            </w:pPr>
            <w:r>
              <w:t>Skype Kurumsal Çevrimiçi Sürüm Plan 2A Kullanıcı SL'si</w:t>
            </w:r>
          </w:p>
        </w:tc>
        <w:tc>
          <w:tcPr>
            <w:tcW w:w="4040" w:type="dxa"/>
            <w:tcBorders>
              <w:top w:val="none" w:sz="4" w:space="0" w:color="000000"/>
              <w:left w:val="none" w:sz="4" w:space="0" w:color="000000"/>
              <w:bottom w:val="none" w:sz="4" w:space="0" w:color="000000"/>
              <w:right w:val="single" w:sz="4" w:space="0" w:color="000000"/>
            </w:tcBorders>
          </w:tcPr>
          <w:p w:rsidR="00F80229" w:rsidRDefault="009F44C6">
            <w:pPr>
              <w:pStyle w:val="ProductList-TableBody"/>
            </w:pPr>
            <w:r>
              <w:t>Skype Kurumsal Çevrimiçi Sürüm Plan 2G Kullanıcı SL'si</w:t>
            </w:r>
          </w:p>
        </w:tc>
      </w:tr>
      <w:tr w:rsidR="00F8022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80229" w:rsidRDefault="00F8022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80229" w:rsidRDefault="009F44C6">
            <w:pPr>
              <w:pStyle w:val="ProductList-TableBody"/>
            </w:pPr>
            <w:r>
              <w:t>Live Meeting Standard</w:t>
            </w:r>
            <w:r>
              <w:fldChar w:fldCharType="begin"/>
            </w:r>
            <w:r>
              <w:instrText xml:space="preserve"> XE "Live Meeting Standard</w:instrText>
            </w:r>
            <w:r>
              <w:instrText xml:space="preserve">" </w:instrText>
            </w:r>
            <w:r>
              <w:fldChar w:fldCharType="end"/>
            </w:r>
            <w:r>
              <w:t xml:space="preserve"> Kullanıcı SL'si</w:t>
            </w:r>
          </w:p>
        </w:tc>
        <w:tc>
          <w:tcPr>
            <w:tcW w:w="4040" w:type="dxa"/>
            <w:tcBorders>
              <w:top w:val="none" w:sz="4" w:space="0" w:color="000000"/>
              <w:left w:val="none" w:sz="4" w:space="0" w:color="000000"/>
              <w:bottom w:val="none" w:sz="4" w:space="0" w:color="000000"/>
              <w:right w:val="single" w:sz="4" w:space="0" w:color="000000"/>
            </w:tcBorders>
          </w:tcPr>
          <w:p w:rsidR="00F80229" w:rsidRDefault="009F44C6">
            <w:pPr>
              <w:pStyle w:val="ProductList-TableBody"/>
            </w:pPr>
            <w:r>
              <w:t>Live Meeting Professional</w:t>
            </w:r>
            <w:r>
              <w:fldChar w:fldCharType="begin"/>
            </w:r>
            <w:r>
              <w:instrText xml:space="preserve"> XE "Live Meeting Professional" </w:instrText>
            </w:r>
            <w:r>
              <w:fldChar w:fldCharType="end"/>
            </w:r>
            <w:r>
              <w:t xml:space="preserve"> Kullanıcı SL'si</w:t>
            </w:r>
          </w:p>
        </w:tc>
      </w:tr>
      <w:tr w:rsidR="00F8022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80229" w:rsidRDefault="00F8022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80229" w:rsidRDefault="009F44C6">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F80229" w:rsidRDefault="00F80229">
            <w:pPr>
              <w:pStyle w:val="ProductList-TableBody"/>
            </w:pPr>
          </w:p>
        </w:tc>
      </w:tr>
    </w:tbl>
    <w:p w:rsidR="00F80229" w:rsidRDefault="00F80229">
      <w:pPr>
        <w:pStyle w:val="ProductList-BodyIndented"/>
      </w:pPr>
    </w:p>
    <w:p w:rsidR="00F80229" w:rsidRDefault="009F44C6">
      <w:pPr>
        <w:pStyle w:val="ProductList-SubClauseHeading"/>
        <w:outlineLvl w:val="5"/>
      </w:pPr>
      <w:r>
        <w:t>3.1.2 Skype Kurumsal sunucu Plus CAL ile İlişkili Ek İşlevsellik</w:t>
      </w:r>
    </w:p>
    <w:p w:rsidR="00F80229" w:rsidRDefault="009F44C6">
      <w:pPr>
        <w:pStyle w:val="ProductList-BodyIndented"/>
      </w:pPr>
      <w:r>
        <w:t xml:space="preserve">Ses Telefon ve Çağrı Yönetimi </w:t>
      </w:r>
    </w:p>
    <w:tbl>
      <w:tblPr>
        <w:tblStyle w:val="PURTable0"/>
        <w:tblW w:w="0" w:type="dxa"/>
        <w:tblLook w:val="04A0" w:firstRow="1" w:lastRow="0" w:firstColumn="1" w:lastColumn="0" w:noHBand="0" w:noVBand="1"/>
      </w:tblPr>
      <w:tblGrid>
        <w:gridCol w:w="3456"/>
        <w:gridCol w:w="3487"/>
        <w:gridCol w:w="3487"/>
      </w:tblGrid>
      <w:tr w:rsidR="00F802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80229" w:rsidRDefault="009F44C6">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F80229" w:rsidRDefault="009F44C6">
            <w:pPr>
              <w:pStyle w:val="ProductList-TableBody"/>
            </w:pPr>
            <w:r>
              <w:t>Skype Kurumsal Sunucu 2015 Plus CAL</w:t>
            </w:r>
          </w:p>
        </w:tc>
        <w:tc>
          <w:tcPr>
            <w:tcW w:w="4040" w:type="dxa"/>
            <w:tcBorders>
              <w:top w:val="single" w:sz="18" w:space="0" w:color="0072C6"/>
              <w:left w:val="none" w:sz="4" w:space="0" w:color="000000"/>
              <w:bottom w:val="none" w:sz="4" w:space="0" w:color="000000"/>
              <w:right w:val="single" w:sz="4" w:space="0" w:color="000000"/>
            </w:tcBorders>
          </w:tcPr>
          <w:p w:rsidR="00F80229" w:rsidRDefault="009F44C6">
            <w:pPr>
              <w:pStyle w:val="ProductList-TableBody"/>
            </w:pPr>
            <w:r>
              <w:t xml:space="preserve">CAL Eşdeğer Lisansı (bkz. </w:t>
            </w:r>
            <w:hyperlink w:anchor="_Sec591">
              <w:r>
                <w:rPr>
                  <w:color w:val="00467F"/>
                  <w:u w:val="single"/>
                </w:rPr>
                <w:t>Ek A</w:t>
              </w:r>
            </w:hyperlink>
            <w:r>
              <w:t>)</w:t>
            </w:r>
          </w:p>
        </w:tc>
      </w:tr>
      <w:tr w:rsidR="00F8022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80229" w:rsidRDefault="00F8022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80229" w:rsidRDefault="009F44C6">
            <w:pPr>
              <w:pStyle w:val="ProductList-TableBody"/>
            </w:pPr>
            <w:r>
              <w:t>Skype Kurumsal Çevrimiçi Sürüm Bulut PBX Kullanıcı SL'si</w:t>
            </w:r>
          </w:p>
        </w:tc>
        <w:tc>
          <w:tcPr>
            <w:tcW w:w="4040" w:type="dxa"/>
            <w:tcBorders>
              <w:top w:val="none" w:sz="4" w:space="0" w:color="000000"/>
              <w:left w:val="none" w:sz="4" w:space="0" w:color="000000"/>
              <w:bottom w:val="single" w:sz="4" w:space="0" w:color="000000"/>
              <w:right w:val="single" w:sz="4" w:space="0" w:color="000000"/>
            </w:tcBorders>
          </w:tcPr>
          <w:p w:rsidR="00F80229" w:rsidRDefault="009F44C6">
            <w:pPr>
              <w:pStyle w:val="ProductList-TableBody"/>
            </w:pPr>
            <w:r>
              <w:t>Skype Kurumsal Plus CAL Kullanıcı SL'si</w:t>
            </w:r>
          </w:p>
        </w:tc>
      </w:tr>
    </w:tbl>
    <w:p w:rsidR="00F80229" w:rsidRDefault="00F80229">
      <w:pPr>
        <w:pStyle w:val="ProductList-BodyIndented"/>
      </w:pPr>
    </w:p>
    <w:p w:rsidR="00F80229" w:rsidRDefault="009F44C6">
      <w:pPr>
        <w:pStyle w:val="ProductList-ClauseHeading"/>
        <w:outlineLvl w:val="4"/>
      </w:pPr>
      <w:r>
        <w:t xml:space="preserve">3.2 Ek </w:t>
      </w:r>
      <w:r>
        <w:t>Yazılımlar</w:t>
      </w:r>
    </w:p>
    <w:tbl>
      <w:tblPr>
        <w:tblStyle w:val="PURTable"/>
        <w:tblW w:w="0" w:type="dxa"/>
        <w:tblLook w:val="04A0" w:firstRow="1" w:lastRow="0" w:firstColumn="1" w:lastColumn="0" w:noHBand="0" w:noVBand="1"/>
      </w:tblPr>
      <w:tblGrid>
        <w:gridCol w:w="3566"/>
        <w:gridCol w:w="3618"/>
        <w:gridCol w:w="3606"/>
      </w:tblGrid>
      <w:tr w:rsidR="00F802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80229" w:rsidRDefault="009F44C6">
            <w:pPr>
              <w:pStyle w:val="ProductList-TableBody"/>
            </w:pPr>
            <w:r>
              <w:t>Yönetim Araçları</w:t>
            </w:r>
          </w:p>
        </w:tc>
        <w:tc>
          <w:tcPr>
            <w:tcW w:w="4040" w:type="dxa"/>
            <w:tcBorders>
              <w:top w:val="single" w:sz="18" w:space="0" w:color="0072C6"/>
              <w:left w:val="single" w:sz="4" w:space="0" w:color="000000"/>
              <w:bottom w:val="single" w:sz="4" w:space="0" w:color="000000"/>
              <w:right w:val="single" w:sz="4" w:space="0" w:color="000000"/>
            </w:tcBorders>
          </w:tcPr>
          <w:p w:rsidR="00F80229" w:rsidRDefault="009F44C6">
            <w:pPr>
              <w:pStyle w:val="ProductList-TableBody"/>
            </w:pPr>
            <w:r>
              <w:t>Arşivleme ve İzleme Sunucusu Rolü</w:t>
            </w:r>
          </w:p>
        </w:tc>
        <w:tc>
          <w:tcPr>
            <w:tcW w:w="4040" w:type="dxa"/>
            <w:tcBorders>
              <w:top w:val="single" w:sz="18" w:space="0" w:color="0072C6"/>
              <w:left w:val="single" w:sz="4" w:space="0" w:color="000000"/>
              <w:bottom w:val="single" w:sz="4" w:space="0" w:color="000000"/>
              <w:right w:val="single" w:sz="4" w:space="0" w:color="000000"/>
            </w:tcBorders>
          </w:tcPr>
          <w:p w:rsidR="00F80229" w:rsidRDefault="009F44C6">
            <w:pPr>
              <w:pStyle w:val="ProductList-TableBody"/>
            </w:pPr>
            <w:r>
              <w:t>Sesli/Görüntülü Konferans Sunucusu Rolü</w:t>
            </w:r>
          </w:p>
        </w:tc>
      </w:tr>
      <w:tr w:rsidR="00F80229">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Otomatik Keşif Hizmeti Rolü</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Merkezi Yönetim Sunucusu Rolü</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Yönetici Rolü</w:t>
            </w:r>
          </w:p>
        </w:tc>
      </w:tr>
      <w:tr w:rsidR="00F80229">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Uç Sunucu Rolü</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Skype Kurumsal Web Uyg Sunucusu Rolü</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Ara Sunucu Rolü</w:t>
            </w:r>
          </w:p>
        </w:tc>
      </w:tr>
      <w:tr w:rsidR="00F80229">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Microsoft Lync Telefon Basımı</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Microsoft Skype Kurumsal Sunucu 2015 Denetim Masası</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Microsoft Lync Server 2013 Grup Sohbet Yönetim Aracı</w:t>
            </w:r>
          </w:p>
        </w:tc>
      </w:tr>
      <w:tr w:rsidR="00F80229">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Microsoft Lync Web Uygulaması</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Hareketlilik Hizmeti Rolü</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PowerShell Ek Bileşeni</w:t>
            </w:r>
          </w:p>
        </w:tc>
      </w:tr>
      <w:tr w:rsidR="00F80229">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Reach Application Paylaşım Sunucusu Rolü</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Kalıcı Sohbet Sunucusu Rolü</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Dayanıklı Şube Gereci</w:t>
            </w:r>
          </w:p>
        </w:tc>
      </w:tr>
      <w:tr w:rsidR="00F80229">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Unified Communications Uygulama Sunucusu Rolü</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Video Birlikte Çalışma Sunucu Rolü</w:t>
            </w:r>
          </w:p>
        </w:tc>
      </w:tr>
      <w:tr w:rsidR="00F80229">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Web Konferansı Sunucusu Rolü</w:t>
            </w:r>
          </w:p>
        </w:tc>
        <w:tc>
          <w:tcPr>
            <w:tcW w:w="4040" w:type="dxa"/>
            <w:tcBorders>
              <w:top w:val="single" w:sz="4" w:space="0" w:color="000000"/>
              <w:left w:val="single" w:sz="4" w:space="0" w:color="000000"/>
              <w:bottom w:val="single" w:sz="4" w:space="0" w:color="000000"/>
              <w:right w:val="single" w:sz="4" w:space="0" w:color="000000"/>
            </w:tcBorders>
          </w:tcPr>
          <w:p w:rsidR="00F80229" w:rsidRDefault="00F802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80229" w:rsidRDefault="00F80229">
            <w:pPr>
              <w:pStyle w:val="ProductList-TableBody"/>
            </w:pPr>
          </w:p>
        </w:tc>
      </w:tr>
    </w:tbl>
    <w:p w:rsidR="00F80229" w:rsidRDefault="009F44C6">
      <w:pPr>
        <w:pStyle w:val="ProductList-Offering1SubSection"/>
        <w:outlineLvl w:val="3"/>
      </w:pPr>
      <w:bookmarkStart w:id="125" w:name="_Sec820"/>
      <w:r>
        <w:t>4. Yazılım Güvencesi</w:t>
      </w:r>
      <w:bookmarkEnd w:id="125"/>
    </w:p>
    <w:tbl>
      <w:tblPr>
        <w:tblStyle w:val="PURTable"/>
        <w:tblW w:w="0" w:type="dxa"/>
        <w:tblLook w:val="04A0" w:firstRow="1" w:lastRow="0" w:firstColumn="1" w:lastColumn="0" w:noHBand="0" w:noVBand="1"/>
      </w:tblPr>
      <w:tblGrid>
        <w:gridCol w:w="3608"/>
        <w:gridCol w:w="3597"/>
        <w:gridCol w:w="3585"/>
      </w:tblGrid>
      <w:tr w:rsidR="00F802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w:instrText>
            </w:r>
            <w:r>
              <w:instrText xml:space="preserve">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w:t>
            </w:r>
            <w:r>
              <w:rPr>
                <w:color w:val="0563C1"/>
              </w:rPr>
              <w:t>nüstü Durum Kurtarma</w:t>
            </w:r>
            <w:r>
              <w:fldChar w:fldCharType="end"/>
            </w:r>
            <w:r>
              <w:t>: Skype Kurumsal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Yük Devretme Hakları: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w:instrText>
            </w:r>
            <w:r>
              <w:instrText xml:space="preserve">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Yalnızca sunucu lisansları</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"Geçiş Hakları: Müşteri, belirtile</w:instrText>
            </w:r>
            <w:r>
              <w:instrText xml:space="preserv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2">
              <w:r>
                <w:rPr>
                  <w:color w:val="00467F"/>
                  <w:u w:val="single"/>
                </w:rPr>
                <w:t>Ürün Listesi - Nisan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Dolaşım Hakları: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r>
    </w:tbl>
    <w:p w:rsidR="00F80229" w:rsidRDefault="00F80229">
      <w:pPr>
        <w:pStyle w:val="PURBreadcrumb"/>
      </w:pPr>
    </w:p>
    <w:tbl>
      <w:tblPr>
        <w:tblStyle w:val="PURTable"/>
        <w:tblW w:w="0" w:type="dxa"/>
        <w:tblLook w:val="04A0" w:firstRow="1" w:lastRow="0" w:firstColumn="1" w:lastColumn="0" w:noHBand="0" w:noVBand="1"/>
      </w:tblPr>
      <w:tblGrid>
        <w:gridCol w:w="10800"/>
      </w:tblGrid>
      <w:tr w:rsidR="00F802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0229" w:rsidRDefault="009F44C6">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F80229" w:rsidRDefault="00F80229">
      <w:pPr>
        <w:pStyle w:val="ProductList-Body"/>
      </w:pPr>
    </w:p>
    <w:p w:rsidR="00F80229" w:rsidRDefault="009F44C6">
      <w:pPr>
        <w:pStyle w:val="ProductList-Offering1HeadingNoBorder"/>
        <w:outlineLvl w:val="1"/>
      </w:pPr>
      <w:bookmarkStart w:id="126" w:name="_Sec883"/>
      <w:r>
        <w:t>R Server</w:t>
      </w:r>
      <w:bookmarkEnd w:id="126"/>
      <w:r>
        <w:fldChar w:fldCharType="begin"/>
      </w:r>
      <w:r>
        <w:instrText xml:space="preserve"> TC "</w:instrText>
      </w:r>
      <w:bookmarkStart w:id="127" w:name="_Toc449391434"/>
      <w:r>
        <w:instrText>R Server</w:instrText>
      </w:r>
      <w:bookmarkEnd w:id="127"/>
      <w:r>
        <w:instrText xml:space="preserve"> " \l 2</w:instrText>
      </w:r>
      <w:r>
        <w:fldChar w:fldCharType="end"/>
      </w:r>
    </w:p>
    <w:p w:rsidR="00F80229" w:rsidRDefault="009F44C6">
      <w:pPr>
        <w:pStyle w:val="ProductList-Offering1SubSection"/>
        <w:outlineLvl w:val="2"/>
      </w:pPr>
      <w:bookmarkStart w:id="128" w:name="_Sec884"/>
      <w:r>
        <w:t>1. Program Kullanılabilirliği</w:t>
      </w:r>
      <w:bookmarkEnd w:id="128"/>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F802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F80229" w:rsidRDefault="009F44C6">
            <w:pPr>
              <w:pStyle w:val="ProductList-TableBody"/>
            </w:pPr>
            <w:r>
              <w:rPr>
                <w:color w:val="FFFFFF"/>
              </w:rPr>
              <w:t>Ürünler</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80229" w:rsidRDefault="009F44C6">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80229" w:rsidRDefault="009F44C6">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80229" w:rsidRDefault="009F44C6">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80229" w:rsidRDefault="009F44C6">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0229" w:rsidRDefault="009F44C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0229" w:rsidRDefault="009F44C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0229" w:rsidRDefault="009F44C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F80229" w:rsidRDefault="009F44C6">
            <w:pPr>
              <w:pStyle w:val="ProductList-TableBody"/>
              <w:jc w:val="center"/>
            </w:pPr>
            <w:r>
              <w:fldChar w:fldCharType="begin"/>
            </w:r>
            <w:r>
              <w:instrText xml:space="preserve"> AutoTextLi</w:instrText>
            </w:r>
            <w:r>
              <w:instrText xml:space="preserve">st   \s NoStyle \t "Open Value ve Open Value Üyeliği"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0229" w:rsidRDefault="009F44C6">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0229" w:rsidRDefault="009F44C6">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0229" w:rsidRDefault="009F44C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F80229">
        <w:tc>
          <w:tcPr>
            <w:tcW w:w="4160" w:type="dxa"/>
            <w:tcBorders>
              <w:top w:val="none" w:sz="4" w:space="0" w:color="FFFFFF"/>
              <w:left w:val="none" w:sz="4" w:space="0" w:color="FFFFFF"/>
              <w:bottom w:val="dashed" w:sz="4" w:space="0" w:color="BFBFBF"/>
              <w:right w:val="none" w:sz="4" w:space="0" w:color="FFFFFF"/>
            </w:tcBorders>
          </w:tcPr>
          <w:p w:rsidR="00F80229" w:rsidRDefault="009F44C6">
            <w:pPr>
              <w:pStyle w:val="ProductList-TableBody"/>
            </w:pPr>
            <w:r>
              <w:t>Hadoop on Red Hat için R Server 2016</w:t>
            </w:r>
            <w:r>
              <w:fldChar w:fldCharType="begin"/>
            </w:r>
            <w:r>
              <w:instrText xml:space="preserve"> XE "Hadoop on Red Hat için R Server 2016"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F80229" w:rsidRDefault="009F44C6">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F80229" w:rsidRDefault="00F80229">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F80229" w:rsidRDefault="00F80229">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F80229" w:rsidRDefault="00F8022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F80229" w:rsidRDefault="00F802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0229" w:rsidRDefault="00F802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0229" w:rsidRDefault="00F8022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F80229" w:rsidRDefault="009F44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F80229">
        <w:tc>
          <w:tcPr>
            <w:tcW w:w="4160" w:type="dxa"/>
            <w:tcBorders>
              <w:top w:val="dashed" w:sz="4" w:space="0" w:color="BFBFBF"/>
              <w:left w:val="none" w:sz="4" w:space="0" w:color="FFFFFF"/>
              <w:bottom w:val="dashed" w:sz="4" w:space="0" w:color="BFBFBF"/>
              <w:right w:val="none" w:sz="4" w:space="0" w:color="FFFFFF"/>
            </w:tcBorders>
          </w:tcPr>
          <w:p w:rsidR="00F80229" w:rsidRDefault="009F44C6">
            <w:pPr>
              <w:pStyle w:val="ProductList-TableBody"/>
            </w:pPr>
            <w:r>
              <w:rPr>
                <w:color w:val="000000"/>
              </w:rPr>
              <w:t>Red Hat Linux için R Server 2016</w:t>
            </w:r>
            <w:r>
              <w:fldChar w:fldCharType="begin"/>
            </w:r>
            <w:r>
              <w:instrText xml:space="preserve"> XE "Red Hat Linux için R Server 2016"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F80229" w:rsidRDefault="009F44C6">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F80229" w:rsidRDefault="00F80229">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F80229" w:rsidRDefault="00F80229">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F80229" w:rsidRDefault="00F8022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F80229" w:rsidRDefault="00F802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0229" w:rsidRDefault="00F802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0229" w:rsidRDefault="00F8022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F80229" w:rsidRDefault="009F44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F80229">
        <w:tc>
          <w:tcPr>
            <w:tcW w:w="4160" w:type="dxa"/>
            <w:tcBorders>
              <w:top w:val="dashed" w:sz="4" w:space="0" w:color="BFBFBF"/>
              <w:left w:val="none" w:sz="4" w:space="0" w:color="FFFFFF"/>
              <w:bottom w:val="dashed" w:sz="4" w:space="0" w:color="BFBFBF"/>
              <w:right w:val="none" w:sz="4" w:space="0" w:color="FFFFFF"/>
            </w:tcBorders>
          </w:tcPr>
          <w:p w:rsidR="00F80229" w:rsidRDefault="009F44C6">
            <w:pPr>
              <w:pStyle w:val="ProductList-TableBody"/>
            </w:pPr>
            <w:r>
              <w:t>SUSE Linux için R Server 2016</w:t>
            </w:r>
            <w:r>
              <w:fldChar w:fldCharType="begin"/>
            </w:r>
            <w:r>
              <w:instrText xml:space="preserve"> XE "SUSE Linux için R Server 2016"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F80229" w:rsidRDefault="009F44C6">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F80229" w:rsidRDefault="00F80229">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F80229" w:rsidRDefault="00F80229">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F80229" w:rsidRDefault="00F8022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F80229" w:rsidRDefault="00F802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0229" w:rsidRDefault="00F802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0229" w:rsidRDefault="00F8022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F80229" w:rsidRDefault="009F44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F80229">
        <w:tc>
          <w:tcPr>
            <w:tcW w:w="4160" w:type="dxa"/>
            <w:tcBorders>
              <w:top w:val="dashed" w:sz="4" w:space="0" w:color="BFBFBF"/>
              <w:left w:val="none" w:sz="4" w:space="0" w:color="FFFFFF"/>
              <w:bottom w:val="dashed" w:sz="4" w:space="0" w:color="BFBFBF"/>
              <w:right w:val="none" w:sz="4" w:space="0" w:color="FFFFFF"/>
            </w:tcBorders>
          </w:tcPr>
          <w:p w:rsidR="00F80229" w:rsidRDefault="009F44C6">
            <w:pPr>
              <w:pStyle w:val="ProductList-TableBody"/>
            </w:pPr>
            <w:r>
              <w:t>Teradata DB için R Server 2016</w:t>
            </w:r>
            <w:r>
              <w:fldChar w:fldCharType="begin"/>
            </w:r>
            <w:r>
              <w:instrText xml:space="preserve"> XE "Teradata DB için R Server 2016"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F80229" w:rsidRDefault="009F44C6">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F80229" w:rsidRDefault="00F80229">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F80229" w:rsidRDefault="00F80229">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F80229" w:rsidRDefault="00F8022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F80229" w:rsidRDefault="00F802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0229" w:rsidRDefault="00F802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0229" w:rsidRDefault="00F8022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F80229" w:rsidRDefault="009F44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F80229" w:rsidRDefault="009F44C6">
      <w:pPr>
        <w:pStyle w:val="ProductList-Offering1SubSection"/>
        <w:outlineLvl w:val="2"/>
      </w:pPr>
      <w:bookmarkStart w:id="129" w:name="_Sec885"/>
      <w:r>
        <w:lastRenderedPageBreak/>
        <w:t>2. Ürün Şartları</w:t>
      </w:r>
      <w:bookmarkEnd w:id="129"/>
    </w:p>
    <w:tbl>
      <w:tblPr>
        <w:tblStyle w:val="PURTable"/>
        <w:tblW w:w="0" w:type="dxa"/>
        <w:tblLook w:val="04A0" w:firstRow="1" w:lastRow="0" w:firstColumn="1" w:lastColumn="0" w:noHBand="0" w:noVBand="1"/>
      </w:tblPr>
      <w:tblGrid>
        <w:gridCol w:w="3625"/>
        <w:gridCol w:w="3587"/>
        <w:gridCol w:w="3578"/>
      </w:tblGrid>
      <w:tr w:rsidR="00F802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Alt Basımlar: Geçerli Deği</w:t>
            </w:r>
            <w:r>
              <w:rPr>
                <w:color w:val="404040"/>
              </w:rPr>
              <w:t>l</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Ek B</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w:t>
            </w:r>
            <w:r>
              <w:t>a Çekirdek Başına Ürünleri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Uygun Azaltma: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Uygun Adet Arttırımı: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r>
    </w:tbl>
    <w:p w:rsidR="00F80229" w:rsidRDefault="009F44C6">
      <w:pPr>
        <w:pStyle w:val="ProductList-Offering1SubSection"/>
        <w:outlineLvl w:val="2"/>
      </w:pPr>
      <w:bookmarkStart w:id="130" w:name="_Sec886"/>
      <w:r>
        <w:t>3. Kullanım Hakları</w:t>
      </w:r>
      <w:bookmarkEnd w:id="130"/>
    </w:p>
    <w:tbl>
      <w:tblPr>
        <w:tblStyle w:val="PURTable"/>
        <w:tblW w:w="0" w:type="dxa"/>
        <w:tblLook w:val="04A0" w:firstRow="1" w:lastRow="0" w:firstColumn="1" w:lastColumn="0" w:noHBand="0" w:noVBand="1"/>
      </w:tblPr>
      <w:tblGrid>
        <w:gridCol w:w="3606"/>
        <w:gridCol w:w="3605"/>
        <w:gridCol w:w="3579"/>
      </w:tblGrid>
      <w:tr w:rsidR="00F802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3">
              <w:r>
                <w:rPr>
                  <w:color w:val="00467F"/>
                  <w:u w:val="single"/>
                </w:rPr>
                <w:t xml:space="preserve">Çekirdek Başına </w:t>
              </w:r>
            </w:hyperlink>
            <w:r>
              <w:t>– Red Hat Linux ve SUSE</w:t>
            </w:r>
            <w:r>
              <w:t xml:space="preserve"> Linux basımları, </w:t>
            </w:r>
            <w:hyperlink w:anchor="_Sec545">
              <w:r>
                <w:rPr>
                  <w:color w:val="00467F"/>
                  <w:u w:val="single"/>
                </w:rPr>
                <w:t xml:space="preserve">Özel Sunucular </w:t>
              </w:r>
            </w:hyperlink>
            <w:r>
              <w:t>– Hadoop on Red Hat ve Teradata DB basımları</w:t>
            </w:r>
          </w:p>
        </w:tc>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"Ürüne Özgü Lisans Koşulları: Ürünün dağıtılmasının ve kullanılmasının tabi olduğu Ürüne Özgü hüküm ve koşulların aşağ</w:instrText>
            </w:r>
            <w:r>
              <w:instrText xml:space="preserve">ıda Kullanım Hakları tablosuna dâhil edildiğini belirtir." </w:instrText>
            </w:r>
            <w:r>
              <w:fldChar w:fldCharType="separate"/>
            </w:r>
            <w:r>
              <w:rPr>
                <w:color w:val="0563C1"/>
              </w:rPr>
              <w:t>Ürüne Özgü Lisans Koşulları</w:t>
            </w:r>
            <w:r>
              <w:fldChar w:fldCharType="end"/>
            </w:r>
            <w:r>
              <w:t>: Özel Sunucu basımları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Ek Yazılımlar: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Dâhil Edilen Teknolojiler: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r>
    </w:tbl>
    <w:p w:rsidR="00F80229" w:rsidRDefault="00F80229">
      <w:pPr>
        <w:pStyle w:val="ProductList-Body"/>
      </w:pPr>
    </w:p>
    <w:p w:rsidR="00F80229" w:rsidRDefault="009F44C6">
      <w:pPr>
        <w:pStyle w:val="ProductList-ClauseHeading"/>
        <w:outlineLvl w:val="3"/>
      </w:pPr>
      <w:r>
        <w:t>3.1 Hadoop on Red Hat için R Server 2016 ve Teradata DB için R Server</w:t>
      </w:r>
    </w:p>
    <w:p w:rsidR="00F80229" w:rsidRDefault="009F44C6">
      <w:pPr>
        <w:pStyle w:val="ProductList-Body"/>
      </w:pPr>
      <w:r>
        <w:t xml:space="preserve">Hadoop on Red Hat için R Server 2016 ve Teradata DB için R Server 2016'ya ilişkin her Sunucu Lisansı bir </w:t>
      </w:r>
      <w:r>
        <w:fldChar w:fldCharType="begin"/>
      </w:r>
      <w:r>
        <w:instrText xml:space="preserve"> AutoTex</w:instrText>
      </w:r>
      <w:r>
        <w:instrText xml:space="preserve">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Sunucuda</w:t>
      </w:r>
      <w:r>
        <w:fldChar w:fldCharType="end"/>
      </w:r>
      <w:r>
        <w:t xml:space="preserve"> en fazla 16 çeki</w:t>
      </w:r>
      <w:r>
        <w:t>rdeği kapsar.</w:t>
      </w:r>
    </w:p>
    <w:p w:rsidR="00F80229" w:rsidRDefault="009F44C6">
      <w:pPr>
        <w:pStyle w:val="ProductList-Offering1SubSection"/>
        <w:outlineLvl w:val="2"/>
      </w:pPr>
      <w:bookmarkStart w:id="131" w:name="_Sec887"/>
      <w:r>
        <w:t>4. Yazılım Güvencesi</w:t>
      </w:r>
      <w:bookmarkEnd w:id="131"/>
    </w:p>
    <w:tbl>
      <w:tblPr>
        <w:tblStyle w:val="PURTable"/>
        <w:tblW w:w="0" w:type="dxa"/>
        <w:tblLook w:val="04A0" w:firstRow="1" w:lastRow="0" w:firstColumn="1" w:lastColumn="0" w:noHBand="0" w:noVBand="1"/>
      </w:tblPr>
      <w:tblGrid>
        <w:gridCol w:w="3608"/>
        <w:gridCol w:w="3597"/>
        <w:gridCol w:w="3585"/>
      </w:tblGrid>
      <w:tr w:rsidR="00F802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 xml:space="preserve">YG </w:t>
            </w:r>
            <w:r>
              <w:rPr>
                <w:color w:val="0563C1"/>
              </w:rPr>
              <w:t>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w:instrText>
            </w:r>
            <w:r>
              <w:instrText xml:space="preserve">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Yük Devretme Hakları: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w:instrText>
            </w:r>
            <w:r>
              <w:instrText xml:space="preserve">ılar için Ek B'de Lisans Hareketliliği bölümüne bakın." </w:instrText>
            </w:r>
            <w:r>
              <w:fldChar w:fldCharType="separate"/>
            </w:r>
            <w:r>
              <w:rPr>
                <w:color w:val="0563C1"/>
              </w:rPr>
              <w:t>Lisans Hareketliliği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Dolaşım Hakları: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"Kendi Kendine Barındırma: Koşullu barındırma amaçlarıyla Ürünlerin kullanımına</w:instrText>
            </w:r>
            <w:r>
              <w:instrText xml:space="preserve">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r>
    </w:tbl>
    <w:p w:rsidR="00F80229" w:rsidRDefault="00F80229">
      <w:pPr>
        <w:pStyle w:val="PURBreadcrumb"/>
      </w:pPr>
    </w:p>
    <w:tbl>
      <w:tblPr>
        <w:tblStyle w:val="PURTable"/>
        <w:tblW w:w="0" w:type="dxa"/>
        <w:tblLook w:val="04A0" w:firstRow="1" w:lastRow="0" w:firstColumn="1" w:lastColumn="0" w:noHBand="0" w:noVBand="1"/>
      </w:tblPr>
      <w:tblGrid>
        <w:gridCol w:w="10800"/>
      </w:tblGrid>
      <w:tr w:rsidR="00F802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0229" w:rsidRDefault="009F44C6">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w:t>
              </w:r>
              <w:r>
                <w:rPr>
                  <w:color w:val="00467F"/>
                  <w:sz w:val="14"/>
                  <w:u w:val="single"/>
                </w:rPr>
                <w:t>lük</w:t>
              </w:r>
            </w:hyperlink>
            <w:r>
              <w:rPr>
                <w:sz w:val="14"/>
              </w:rPr>
              <w:t xml:space="preserve"> / </w:t>
            </w:r>
            <w:hyperlink w:anchor="_Sec844">
              <w:r>
                <w:rPr>
                  <w:color w:val="00467F"/>
                  <w:sz w:val="14"/>
                  <w:u w:val="single"/>
                </w:rPr>
                <w:t>Dizin</w:t>
              </w:r>
            </w:hyperlink>
          </w:p>
        </w:tc>
      </w:tr>
    </w:tbl>
    <w:p w:rsidR="00F80229" w:rsidRDefault="00F80229">
      <w:pPr>
        <w:pStyle w:val="ProductList-Body"/>
      </w:pPr>
    </w:p>
    <w:p w:rsidR="00F80229" w:rsidRDefault="009F44C6">
      <w:pPr>
        <w:pStyle w:val="ProductList-Offering1HeadingNoBorder"/>
        <w:outlineLvl w:val="1"/>
      </w:pPr>
      <w:bookmarkStart w:id="132" w:name="_Sec614"/>
      <w:r>
        <w:t>SQL Server</w:t>
      </w:r>
      <w:bookmarkEnd w:id="132"/>
      <w:r>
        <w:fldChar w:fldCharType="begin"/>
      </w:r>
      <w:r>
        <w:instrText xml:space="preserve"> TC "</w:instrText>
      </w:r>
      <w:bookmarkStart w:id="133" w:name="_Toc449391435"/>
      <w:r>
        <w:instrText>SQL Server</w:instrText>
      </w:r>
      <w:bookmarkEnd w:id="133"/>
      <w:r>
        <w:instrText>" \l 2</w:instrText>
      </w:r>
      <w:r>
        <w:fldChar w:fldCharType="end"/>
      </w:r>
    </w:p>
    <w:p w:rsidR="00F80229" w:rsidRDefault="009F44C6">
      <w:pPr>
        <w:pStyle w:val="ProductList-Offering1SubSection"/>
        <w:outlineLvl w:val="2"/>
      </w:pPr>
      <w:bookmarkStart w:id="134" w:name="_Sec688"/>
      <w:r>
        <w:t>1. Program Kullanılabilirliği</w:t>
      </w:r>
      <w:bookmarkEnd w:id="134"/>
    </w:p>
    <w:tbl>
      <w:tblPr>
        <w:tblStyle w:val="PURTable"/>
        <w:tblW w:w="0" w:type="dxa"/>
        <w:tblLook w:val="04A0" w:firstRow="1" w:lastRow="0" w:firstColumn="1" w:lastColumn="0" w:noHBand="0" w:noVBand="1"/>
      </w:tblPr>
      <w:tblGrid>
        <w:gridCol w:w="3924"/>
        <w:gridCol w:w="606"/>
        <w:gridCol w:w="601"/>
        <w:gridCol w:w="604"/>
        <w:gridCol w:w="601"/>
        <w:gridCol w:w="597"/>
        <w:gridCol w:w="604"/>
        <w:gridCol w:w="611"/>
        <w:gridCol w:w="634"/>
        <w:gridCol w:w="785"/>
        <w:gridCol w:w="606"/>
        <w:gridCol w:w="611"/>
      </w:tblGrid>
      <w:tr w:rsidR="00F802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w:instrText>
            </w:r>
            <w:r>
              <w:instrText xml:space="preserve">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"Open </w:instrText>
            </w:r>
            <w:r>
              <w:instrText xml:space="preserve">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F80229">
        <w:tc>
          <w:tcPr>
            <w:tcW w:w="4160" w:type="dxa"/>
            <w:tcBorders>
              <w:top w:val="single" w:sz="6" w:space="0" w:color="FFFFFF"/>
              <w:left w:val="none" w:sz="4" w:space="0" w:color="6E6E6E"/>
              <w:bottom w:val="dashed" w:sz="4" w:space="0" w:color="BFBFBF"/>
              <w:right w:val="none" w:sz="4" w:space="0" w:color="6E6E6E"/>
            </w:tcBorders>
          </w:tcPr>
          <w:p w:rsidR="00F80229" w:rsidRDefault="009F44C6">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80229" w:rsidRDefault="009F44C6">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F80229" w:rsidRDefault="009F44C6">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F80229" w:rsidRDefault="009F44C6">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F80229" w:rsidRDefault="009F44C6">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w:instrText>
            </w:r>
            <w:r>
              <w:instrText xml:space="preserve"> \s NoStyle \t "İlave Ürün" </w:instrText>
            </w:r>
            <w:r>
              <w:fldChar w:fldCharType="separate"/>
            </w:r>
            <w:r>
              <w:rPr>
                <w:color w:val="000000"/>
              </w:rPr>
              <w:t xml:space="preserve"> A</w:t>
            </w:r>
            <w:r>
              <w:fldChar w:fldCharType="end"/>
            </w:r>
          </w:p>
        </w:tc>
      </w:tr>
      <w:tr w:rsidR="00F80229">
        <w:tc>
          <w:tcPr>
            <w:tcW w:w="416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pPr>
            <w:r>
              <w:t>SQL Server 2014 Standard Core</w:t>
            </w:r>
            <w:r>
              <w:fldChar w:fldCharType="begin"/>
            </w:r>
            <w:r>
              <w:instrText xml:space="preserve"> XE "SQL Server 2014 Standard Core" </w:instrText>
            </w:r>
            <w:r>
              <w:fldChar w:fldCharType="end"/>
            </w:r>
            <w:r>
              <w:t xml:space="preserve"> (2 paketli Core Lisansı)</w:t>
            </w:r>
          </w:p>
        </w:tc>
        <w:tc>
          <w:tcPr>
            <w:tcW w:w="6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F80229" w:rsidRDefault="009F44C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F80229">
        <w:tc>
          <w:tcPr>
            <w:tcW w:w="416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F80229" w:rsidRDefault="00F802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80229" w:rsidRDefault="00F8022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80229" w:rsidRDefault="009F44C6">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F80229">
        <w:tc>
          <w:tcPr>
            <w:tcW w:w="416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pPr>
            <w:r>
              <w:t>SQL Server 2014 Enterprise Core</w:t>
            </w:r>
            <w:r>
              <w:fldChar w:fldCharType="begin"/>
            </w:r>
            <w:r>
              <w:instrText xml:space="preserve"> XE "SQL Server 2014 Enterprise Core" </w:instrText>
            </w:r>
            <w:r>
              <w:fldChar w:fldCharType="end"/>
            </w:r>
            <w:r>
              <w:t xml:space="preserve"> (2 paketli Core Lisansı)</w:t>
            </w:r>
          </w:p>
        </w:tc>
        <w:tc>
          <w:tcPr>
            <w:tcW w:w="6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F80229" w:rsidRDefault="009F44C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F80229">
        <w:tc>
          <w:tcPr>
            <w:tcW w:w="416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F80229" w:rsidRDefault="009F44C6">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w:instrText>
            </w:r>
            <w:r>
              <w:instrText xml:space="preserve"> \s NoStyle \t "İlave Ürün" </w:instrText>
            </w:r>
            <w:r>
              <w:fldChar w:fldCharType="separate"/>
            </w:r>
            <w:r>
              <w:rPr>
                <w:color w:val="000000"/>
              </w:rPr>
              <w:t xml:space="preserve"> A</w:t>
            </w:r>
            <w:r>
              <w:fldChar w:fldCharType="end"/>
            </w:r>
          </w:p>
        </w:tc>
      </w:tr>
      <w:tr w:rsidR="00F80229">
        <w:tc>
          <w:tcPr>
            <w:tcW w:w="416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pPr>
            <w:r>
              <w:rPr>
                <w:color w:val="000000"/>
              </w:rPr>
              <w:t>SQL Server 2014 CAL</w:t>
            </w:r>
            <w:r>
              <w:fldChar w:fldCharType="begin"/>
            </w:r>
            <w:r>
              <w:instrText xml:space="preserve"> XE "SQL Server 2014 CAL"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80229" w:rsidRDefault="009F44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"Uygulama Platformu Ürünü" </w:instrText>
            </w:r>
            <w:r>
              <w:fldChar w:fldCharType="separate"/>
            </w:r>
            <w:r>
              <w:rPr>
                <w:color w:val="000000"/>
              </w:rPr>
              <w:t>AP</w:t>
            </w:r>
            <w:r>
              <w:fldChar w:fldCharType="end"/>
            </w:r>
            <w:r>
              <w:t>,</w:t>
            </w:r>
            <w:r>
              <w:fldChar w:fldCharType="begin"/>
            </w:r>
            <w:r>
              <w:instrText xml:space="preserve"> AutoTextList   \s NoStyle \t "Sektör Aygıtı" </w:instrText>
            </w:r>
            <w:r>
              <w:fldChar w:fldCharType="separate"/>
            </w:r>
            <w:r>
              <w:rPr>
                <w:color w:val="000000"/>
              </w:rPr>
              <w:t>ID</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F80229">
        <w:tc>
          <w:tcPr>
            <w:tcW w:w="416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pPr>
            <w:r>
              <w:rPr>
                <w:color w:val="000000"/>
              </w:rPr>
              <w:t>SQL Server Paralel Veri Ambarı</w:t>
            </w:r>
            <w:r>
              <w:fldChar w:fldCharType="begin"/>
            </w:r>
            <w:r>
              <w:instrText xml:space="preserve"> XE "SQL Server Paralel Veri Ambarı"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F80229" w:rsidRDefault="009F44C6">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"Uygulama Platformu Ürünü" </w:instrText>
            </w:r>
            <w:r>
              <w:fldChar w:fldCharType="separate"/>
            </w:r>
            <w:r>
              <w:rPr>
                <w:color w:val="000000"/>
              </w:rPr>
              <w:t>AP</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F80229">
        <w:tc>
          <w:tcPr>
            <w:tcW w:w="4160" w:type="dxa"/>
            <w:tcBorders>
              <w:top w:val="dashed" w:sz="4" w:space="0" w:color="BFBFBF"/>
              <w:left w:val="none" w:sz="4" w:space="0" w:color="6E6E6E"/>
              <w:bottom w:val="none" w:sz="4" w:space="0" w:color="BFBFBF"/>
              <w:right w:val="none" w:sz="4" w:space="0" w:color="6E6E6E"/>
            </w:tcBorders>
          </w:tcPr>
          <w:p w:rsidR="00F80229" w:rsidRDefault="009F44C6">
            <w:pPr>
              <w:pStyle w:val="ProductList-TableBody"/>
            </w:pPr>
            <w:r>
              <w:rPr>
                <w:color w:val="000000"/>
              </w:rPr>
              <w:t>SQL Server 2012 Paralel Veri Ambarı Geliştirici</w:t>
            </w:r>
            <w:r>
              <w:fldChar w:fldCharType="begin"/>
            </w:r>
            <w:r>
              <w:instrText xml:space="preserve"> XE "</w:instrText>
            </w:r>
            <w:r>
              <w:instrText xml:space="preserve">SQL Server 2012 Paralel Veri Ambarı Geliştirici"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80229" w:rsidRDefault="009F44C6">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F80229" w:rsidRDefault="009F44C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80229" w:rsidRDefault="00F8022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r>
    </w:tbl>
    <w:p w:rsidR="00F80229" w:rsidRDefault="009F44C6">
      <w:pPr>
        <w:pStyle w:val="ProductList-Offering1SubSection"/>
        <w:outlineLvl w:val="2"/>
      </w:pPr>
      <w:bookmarkStart w:id="135" w:name="_Sec743"/>
      <w:r>
        <w:t>2. Ürün Şartları</w:t>
      </w:r>
      <w:bookmarkEnd w:id="135"/>
    </w:p>
    <w:tbl>
      <w:tblPr>
        <w:tblStyle w:val="PURTable"/>
        <w:tblW w:w="0" w:type="dxa"/>
        <w:tblLook w:val="04A0" w:firstRow="1" w:lastRow="0" w:firstColumn="1" w:lastColumn="0" w:noHBand="0" w:noVBand="1"/>
      </w:tblPr>
      <w:tblGrid>
        <w:gridCol w:w="3618"/>
        <w:gridCol w:w="3577"/>
        <w:gridCol w:w="3595"/>
      </w:tblGrid>
      <w:tr w:rsidR="00F802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SQL Server 2012</w:t>
            </w:r>
            <w:r>
              <w:fldChar w:fldCharType="begin"/>
            </w:r>
            <w:r>
              <w:instrText xml:space="preserve"> XE "SQL Server 2012" </w:instrText>
            </w:r>
            <w:r>
              <w:fldChar w:fldCharType="end"/>
            </w:r>
            <w:r>
              <w:t xml:space="preserve"> (4/12) –Tümü (Paralel Veri Ambarı hariç), SQL Server 2008 R2</w:t>
            </w:r>
            <w:r>
              <w:fldChar w:fldCharType="begin"/>
            </w:r>
            <w:r>
              <w:instrText xml:space="preserve"> XE "SQL Server 2008 R2" </w:instrText>
            </w:r>
            <w:r>
              <w:fldChar w:fldCharType="end"/>
            </w:r>
            <w:r>
              <w:t xml:space="preserve"> (6/08) – Paralel Veri Ambarı</w:t>
            </w:r>
          </w:p>
        </w:tc>
        <w:tc>
          <w:tcPr>
            <w:tcW w:w="4040" w:type="dxa"/>
            <w:tcBorders>
              <w:top w:val="single" w:sz="12"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"Ürün Havuzu: Fiyatlandırma indirimlerinin belirlenmesi amacıyla Ürünün ait olduğu Ürünler gruplamasını göst</w:instrText>
            </w:r>
            <w:r>
              <w:instrText xml:space="preserve">erir. Üç Ürün havuzu kategorisi vardır: Uygulama, Sunucu ve Sistem." </w:instrText>
            </w:r>
            <w:r>
              <w:fldChar w:fldCharType="separate"/>
            </w:r>
            <w:r>
              <w:rPr>
                <w:color w:val="0563C1"/>
              </w:rPr>
              <w:t>Ürün Havuzu</w:t>
            </w:r>
            <w:r>
              <w:fldChar w:fldCharType="end"/>
            </w:r>
            <w:r>
              <w:t>: Sunucu - Tüm basımlar (Geliştirici hariç), Uygulama – Geliştirici</w:t>
            </w:r>
          </w:p>
        </w:tc>
        <w:tc>
          <w:tcPr>
            <w:tcW w:w="4040" w:type="dxa"/>
            <w:tcBorders>
              <w:top w:val="single" w:sz="12"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"Alt Basımlar: Belirtilen daha üst basımlarla ilgili olarak izin verilen da</w:instrText>
            </w:r>
            <w:r>
              <w:instrText xml:space="preserve">ha alt basımlar. Müşteri, Evrensel Lisans Koşullarında izin verilen şekilde, lisanslı daha üst basım yerine izin verilen daha alt bir basımı kullanabilir." </w:instrText>
            </w:r>
            <w:r>
              <w:fldChar w:fldCharType="separate"/>
            </w:r>
            <w:r>
              <w:rPr>
                <w:color w:val="0563C1"/>
              </w:rPr>
              <w:t>Alt Basımlar</w:t>
            </w:r>
            <w:r>
              <w:fldChar w:fldCharType="end"/>
            </w:r>
            <w:r>
              <w:t>: Paralel Veri Ambarı, Standard, Business Intelligence, Workgroup veya Small Business</w:t>
            </w:r>
            <w:r>
              <w:t xml:space="preserve"> ya da 2008 R2 Datacenter için Kurumsal Core; Workgroup veya Small Business için Standard; Standard, Workgroup veya Small Business için Business Intelligence</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w:instrText>
            </w:r>
            <w:r>
              <w:instrText xml:space="preserve">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Çekirdek Başına Ürünleri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Uygun Azaltma: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 ba</w:t>
            </w:r>
            <w:r>
              <w:t>sımlar (Geliştirici ve Paralel Veri Ambarı)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Uygun Adet Arttırımı: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r>
    </w:tbl>
    <w:p w:rsidR="00F80229" w:rsidRDefault="00F80229">
      <w:pPr>
        <w:pStyle w:val="ProductList-Body"/>
      </w:pPr>
    </w:p>
    <w:p w:rsidR="00F80229" w:rsidRDefault="009F44C6">
      <w:pPr>
        <w:pStyle w:val="ProductList-ClauseHeading"/>
        <w:outlineLvl w:val="3"/>
      </w:pPr>
      <w:r>
        <w:t>2.1 SQL Server 2014 Enterprise</w:t>
      </w:r>
    </w:p>
    <w:p w:rsidR="00F80229" w:rsidRDefault="009F44C6">
      <w:pPr>
        <w:pStyle w:val="ProductList-Body"/>
      </w:pPr>
      <w:r>
        <w:t>SQL Server 2014 Kurumsal</w:t>
      </w:r>
      <w:r>
        <w:fldChar w:fldCharType="begin"/>
      </w:r>
      <w:r>
        <w:instrText xml:space="preserve"> XE "SQL Server 2014 Kurumsal" </w:instrText>
      </w:r>
      <w:r>
        <w:fldChar w:fldCharType="end"/>
      </w:r>
      <w:r>
        <w:t xml:space="preserve"> (Server/CAL) için yeni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Lisansları mevcut değildir. 2014 sürümüne yükseltme yapan mevcut YG müşterileri, Lisans Koşulları içi</w:t>
      </w:r>
      <w:r>
        <w:t xml:space="preserve">n </w:t>
      </w:r>
      <w:hyperlink r:id="rId53">
        <w:r>
          <w:rPr>
            <w:color w:val="00467F"/>
            <w:u w:val="single"/>
          </w:rPr>
          <w:t>http://go.microsoft.com/?linkid=9839206</w:t>
        </w:r>
      </w:hyperlink>
      <w:r>
        <w:t xml:space="preserve"> adresindeki Nisan 2014 Ürün Kullanım Haklarına bakmalıdır.</w:t>
      </w:r>
    </w:p>
    <w:p w:rsidR="00F80229" w:rsidRDefault="00F80229">
      <w:pPr>
        <w:pStyle w:val="ProductList-Body"/>
      </w:pPr>
    </w:p>
    <w:p w:rsidR="00F80229" w:rsidRDefault="009F44C6">
      <w:pPr>
        <w:pStyle w:val="ProductList-ClauseHeading"/>
        <w:outlineLvl w:val="3"/>
      </w:pPr>
      <w:r>
        <w:t>Oracle Java olmaksızın 2.2 SQL Server Paralel Veri Ambarı İsteğe Bağlı Yapı</w:t>
      </w:r>
    </w:p>
    <w:p w:rsidR="00F80229" w:rsidRDefault="009F44C6">
      <w:pPr>
        <w:pStyle w:val="ProductList-Body"/>
      </w:pPr>
      <w:r>
        <w:t>Gereç Güncelleştirm</w:t>
      </w:r>
      <w:r>
        <w:t>e 1 (AU 1) kullanıma sunulduktan sonra SQL Server Paralel Veri Ambarı</w:t>
      </w:r>
      <w:r>
        <w:fldChar w:fldCharType="begin"/>
      </w:r>
      <w:r>
        <w:instrText xml:space="preserve"> XE "SQL Server Paralel Veri Ambarı" </w:instrText>
      </w:r>
      <w:r>
        <w:fldChar w:fldCharType="end"/>
      </w:r>
      <w:r>
        <w:t xml:space="preserve"> (PDW) için yeni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ala</w:t>
      </w:r>
      <w:r>
        <w:t xml:space="preserve">n müşteriler, istek üzerine, Oracle Java olmaksızın Oracle Java ürün yapısı alabilirler. Daha fazla bilgi için bkz. </w:t>
      </w:r>
      <w:hyperlink r:id="rId54">
        <w:r>
          <w:rPr>
            <w:color w:val="00467F"/>
            <w:u w:val="single"/>
          </w:rPr>
          <w:t>http://www.microsoft.com/en-us/</w:t>
        </w:r>
        <w:r>
          <w:rPr>
            <w:color w:val="00467F"/>
            <w:u w:val="single"/>
          </w:rPr>
          <w:t>sqlserver/solutions-technologies/data-warehousing/pdw.aspx</w:t>
        </w:r>
      </w:hyperlink>
      <w:r>
        <w:t>.</w:t>
      </w:r>
    </w:p>
    <w:p w:rsidR="00F80229" w:rsidRDefault="00F80229">
      <w:pPr>
        <w:pStyle w:val="ProductList-Body"/>
      </w:pPr>
    </w:p>
    <w:p w:rsidR="00F80229" w:rsidRDefault="009F44C6">
      <w:pPr>
        <w:pStyle w:val="ProductList-ClauseHeading"/>
        <w:outlineLvl w:val="3"/>
      </w:pPr>
      <w:r>
        <w:t>2.3 SQL Server Paralel Veri Ambarı</w:t>
      </w:r>
    </w:p>
    <w:p w:rsidR="00F80229" w:rsidRDefault="009F44C6">
      <w:pPr>
        <w:pStyle w:val="ProductList-Body"/>
      </w:pPr>
      <w:r>
        <w:t>SQL Server Paralel Veri Ambarı yazılımı sürümlü değildir; ancak, müşteriler yalnızca YG kapsamlarının süresi boyunca kullanıma sunulan yazılım yapılarını kullan</w:t>
      </w:r>
      <w:r>
        <w:t xml:space="preserve">maya hak kazanırlar. </w:t>
      </w:r>
    </w:p>
    <w:p w:rsidR="00F80229" w:rsidRDefault="009F44C6">
      <w:pPr>
        <w:pStyle w:val="ProductList-Offering1SubSection"/>
        <w:outlineLvl w:val="2"/>
      </w:pPr>
      <w:bookmarkStart w:id="136" w:name="_Sec794"/>
      <w:r>
        <w:t>3. Kullanım Hakları</w:t>
      </w:r>
      <w:bookmarkEnd w:id="136"/>
    </w:p>
    <w:tbl>
      <w:tblPr>
        <w:tblStyle w:val="PURTable"/>
        <w:tblW w:w="0" w:type="dxa"/>
        <w:tblLook w:val="04A0" w:firstRow="1" w:lastRow="0" w:firstColumn="1" w:lastColumn="0" w:noHBand="0" w:noVBand="1"/>
      </w:tblPr>
      <w:tblGrid>
        <w:gridCol w:w="3606"/>
        <w:gridCol w:w="3605"/>
        <w:gridCol w:w="3579"/>
      </w:tblGrid>
      <w:tr w:rsidR="00F802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1">
              <w:r>
                <w:rPr>
                  <w:color w:val="00467F"/>
                  <w:u w:val="single"/>
                </w:rPr>
                <w:t>Sunucu/CAL</w:t>
              </w:r>
            </w:hyperlink>
            <w:r>
              <w:t xml:space="preserve"> – Standard ve Business Intelligence </w:t>
            </w:r>
            <w:hyperlink w:anchor="_Sec543">
              <w:r>
                <w:rPr>
                  <w:color w:val="00467F"/>
                  <w:u w:val="single"/>
                </w:rPr>
                <w:t xml:space="preserve">Çekirdek Başına </w:t>
              </w:r>
            </w:hyperlink>
            <w:r>
              <w:t xml:space="preserve">– Standard Core, Enterprise Core ve Paralel Veri Ambarı, </w:t>
            </w:r>
            <w:hyperlink w:anchor="_Sec546">
              <w:r>
                <w:rPr>
                  <w:color w:val="00467F"/>
                  <w:u w:val="single"/>
                </w:rPr>
                <w:t>Geliştirici Araçları</w:t>
              </w:r>
            </w:hyperlink>
            <w:r>
              <w:t xml:space="preserve"> – Geliştirici ve Paralel Ve</w:t>
            </w:r>
            <w:r>
              <w:t>ri Ambarı Geliştirici</w:t>
            </w:r>
          </w:p>
        </w:tc>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w:t>
            </w:r>
            <w:r>
              <w:t>mlar (Geliştirici sürümleri hariç)</w:t>
            </w:r>
          </w:p>
        </w:tc>
      </w:tr>
      <w:tr w:rsidR="00F80229">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Yalnızca sunu</w:t>
            </w:r>
            <w:r>
              <w:t>cu/CAL basımları</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CAL'ler (Yalnızca Sunucu/CAL basımları)</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w:t>
            </w:r>
            <w:r>
              <w:rPr>
                <w:color w:val="0563C1"/>
              </w:rPr>
              <w:t>ilen Teknolojiler</w:t>
            </w:r>
            <w:r>
              <w:fldChar w:fldCharType="end"/>
            </w:r>
            <w:r>
              <w:t>: Windows Yazılımı Bileşenleri</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r>
    </w:tbl>
    <w:p w:rsidR="00F80229" w:rsidRDefault="00F80229">
      <w:pPr>
        <w:pStyle w:val="ProductList-Body"/>
      </w:pPr>
    </w:p>
    <w:p w:rsidR="00F80229" w:rsidRDefault="009F44C6">
      <w:pPr>
        <w:pStyle w:val="ProductList-ClauseHeading"/>
        <w:outlineLvl w:val="3"/>
      </w:pPr>
      <w:r>
        <w:t>3.1 Sunucu Yazılımına Erişim</w:t>
      </w:r>
    </w:p>
    <w:tbl>
      <w:tblPr>
        <w:tblStyle w:val="PURTable"/>
        <w:tblW w:w="0" w:type="dxa"/>
        <w:tblLook w:val="04A0" w:firstRow="1" w:lastRow="0" w:firstColumn="1" w:lastColumn="0" w:noHBand="0" w:noVBand="1"/>
      </w:tblPr>
      <w:tblGrid>
        <w:gridCol w:w="3614"/>
        <w:gridCol w:w="3613"/>
        <w:gridCol w:w="3563"/>
      </w:tblGrid>
      <w:tr w:rsidR="00F802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F80229" w:rsidRDefault="009F44C6">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rsidR="00F80229" w:rsidRDefault="009F44C6">
            <w:pPr>
              <w:pStyle w:val="ProductList-TableBody"/>
            </w:pPr>
            <w:r>
              <w:t>SQL Server 2014 CAL</w:t>
            </w:r>
          </w:p>
        </w:tc>
        <w:tc>
          <w:tcPr>
            <w:tcW w:w="4040" w:type="dxa"/>
            <w:tcBorders>
              <w:top w:val="single" w:sz="18" w:space="0" w:color="0072C6"/>
              <w:left w:val="none" w:sz="4" w:space="0" w:color="000000"/>
              <w:bottom w:val="single" w:sz="4" w:space="0" w:color="000000"/>
              <w:right w:val="single" w:sz="4" w:space="0" w:color="000000"/>
            </w:tcBorders>
          </w:tcPr>
          <w:p w:rsidR="00F80229" w:rsidRDefault="00F80229">
            <w:pPr>
              <w:pStyle w:val="ProductList-TableBody"/>
            </w:pPr>
          </w:p>
        </w:tc>
      </w:tr>
    </w:tbl>
    <w:p w:rsidR="00F80229" w:rsidRDefault="00F80229">
      <w:pPr>
        <w:pStyle w:val="ProductList-Body"/>
      </w:pPr>
    </w:p>
    <w:p w:rsidR="00F80229" w:rsidRDefault="009F44C6">
      <w:pPr>
        <w:pStyle w:val="ProductList-ClauseHeading"/>
        <w:outlineLvl w:val="3"/>
      </w:pPr>
      <w:r>
        <w:t>3.2 SQL Server’ın Önceki Sürümlerinin Otomatik Güncelleştirme Bildirimi</w:t>
      </w:r>
    </w:p>
    <w:p w:rsidR="00F80229" w:rsidRDefault="009F44C6">
      <w:pPr>
        <w:pStyle w:val="ProductList-Body"/>
      </w:pPr>
      <w:r>
        <w:t xml:space="preserve">Yazılım, SQL Server 2012 öncesi SQL Server’ın herhangi bir desteklenen basımını (veya bunlarda herhangi birinin bileşenlerini) çalıştıran </w:t>
      </w:r>
      <w:r>
        <w:fldChar w:fldCharType="begin"/>
      </w:r>
      <w:r>
        <w:instrText xml:space="preserve"> AutoTextList   \s NoStyle \t "Sunucu, sunucu yazılımlarını çalıştırabilen fiziksel bir donanım sistemi anlamına gelir</w:instrText>
      </w:r>
      <w:r>
        <w:instrText xml:space="preserve">." </w:instrText>
      </w:r>
      <w:r>
        <w:fldChar w:fldCharType="separate"/>
      </w:r>
      <w:r>
        <w:rPr>
          <w:color w:val="0563C1"/>
        </w:rPr>
        <w:t>Sunuculara</w:t>
      </w:r>
      <w:r>
        <w:fldChar w:fldCharType="end"/>
      </w:r>
      <w:r>
        <w:t xml:space="preserve"> veya cihazlara kuruluysa, bu yazılım otomatik olarak güncelleştirilecek ve söz konusu basımların kapsamındaki belirli dosyaları veya özellikleri bu yazılımdaki dosyalarla değiştirecektir. Bu özellik kapatılamaz. Bu dosyaların çıkarılması y</w:t>
      </w:r>
      <w:r>
        <w:t xml:space="preserve">azılımda hatalara neden olabilir ve orijinal dosyalar düzeltilemeyebilir. Bu tür basımları çalıştıran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Sunucuya</w:t>
      </w:r>
      <w:r>
        <w:fldChar w:fldCharType="end"/>
      </w:r>
      <w:r>
        <w:t xml:space="preserve"> veya cihaza bu ya</w:t>
      </w:r>
      <w:r>
        <w:t xml:space="preserve">zılımı kurarak, söz konusu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w:t>
      </w:r>
      <w:r>
        <w:fldChar w:fldCharType="end"/>
      </w:r>
      <w:r>
        <w:t xml:space="preserve"> veya cihazda çalışan SQL Server’ın tüm bu basımlarındaki ve kopyalarındaki (bunların tümünün bil</w:t>
      </w:r>
      <w:r>
        <w:t>eşenleri dâhil) bu güncelleştirmeleri onaylamış olursunuz.</w:t>
      </w:r>
    </w:p>
    <w:p w:rsidR="00F80229" w:rsidRDefault="00F80229">
      <w:pPr>
        <w:pStyle w:val="ProductList-Body"/>
      </w:pPr>
    </w:p>
    <w:p w:rsidR="00F80229" w:rsidRDefault="009F44C6">
      <w:pPr>
        <w:pStyle w:val="ProductList-ClauseHeading"/>
        <w:outlineLvl w:val="3"/>
      </w:pPr>
      <w:r>
        <w:t>3.3 Business Intelligence ve Standard Basımların Çalışan Örnekleri</w:t>
      </w:r>
    </w:p>
    <w:p w:rsidR="00F80229" w:rsidRDefault="009F44C6">
      <w:pPr>
        <w:pStyle w:val="ProductList-Body"/>
      </w:pPr>
      <w:r>
        <w:t xml:space="preserve">Her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karşılığında, yazılım aynı anda yalnız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w:instrText>
      </w:r>
      <w:r>
        <w:instrText xml:space="preserve">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w:instrText>
      </w:r>
      <w:r>
        <w:instrText xml:space="preserve">E anlamına gelir." </w:instrText>
      </w:r>
      <w:r>
        <w:fldChar w:fldCharType="separate"/>
      </w:r>
      <w:r>
        <w:rPr>
          <w:color w:val="0563C1"/>
        </w:rPr>
        <w:t>Sanal OSE</w:t>
      </w:r>
      <w:r>
        <w:fldChar w:fldCharType="end"/>
      </w:r>
      <w:r>
        <w:t xml:space="preserve"> üzerinde çalıştırılabilir, ancak Müşteri söz konusu </w:t>
      </w:r>
      <w:r>
        <w:fldChar w:fldCharType="begin"/>
      </w:r>
      <w:r>
        <w:instrText xml:space="preserve"> AutoTextList   \s NoStyle \t "İşletim Sistemi Ortamı (OSE), bir işletim sistemi Örneğinin tümü veya bir bölümü veya sanal (veya başka şekilde benzetimli) bir işletim siste</w:instrText>
      </w:r>
      <w:r>
        <w:instrText xml:space="preserve">mi Örneğinin tümü veya bir bölümü anlamına gelir. (Tam tanım için Sözlüğe bakın)" </w:instrText>
      </w:r>
      <w:r>
        <w:fldChar w:fldCharType="separate"/>
      </w:r>
      <w:r>
        <w:rPr>
          <w:color w:val="0563C1"/>
        </w:rPr>
        <w:t>OSE</w:t>
      </w:r>
      <w:r>
        <w:fldChar w:fldCharType="end"/>
      </w:r>
      <w:r>
        <w:t xml:space="preserve"> içinde herhangi bir sayıda sunucu yazılımı </w:t>
      </w:r>
      <w:r>
        <w:fldChar w:fldCharType="begin"/>
      </w:r>
      <w:r>
        <w:instrText xml:space="preserve"> AutoTextList   \s NoStyle \t "Çalışan Örnek, belleğe yüklenmiş ve onun için bir ya da daha fazla komutun uygulandığı bir Ör</w:instrText>
      </w:r>
      <w:r>
        <w:instrText xml:space="preserve">nek anlamına gelir. (Tam tanım için Sözlüğe bakın)" </w:instrText>
      </w:r>
      <w:r>
        <w:fldChar w:fldCharType="separate"/>
      </w:r>
      <w:r>
        <w:rPr>
          <w:color w:val="0563C1"/>
        </w:rPr>
        <w:t>Çalışan Örneği</w:t>
      </w:r>
      <w:r>
        <w:fldChar w:fldCharType="end"/>
      </w:r>
      <w:r>
        <w:t xml:space="preserve"> kullanabilir.</w:t>
      </w:r>
    </w:p>
    <w:p w:rsidR="00F80229" w:rsidRDefault="00F80229">
      <w:pPr>
        <w:pStyle w:val="ProductList-Body"/>
      </w:pPr>
    </w:p>
    <w:p w:rsidR="00F80229" w:rsidRDefault="009F44C6">
      <w:pPr>
        <w:pStyle w:val="ProductList-ClauseHeading"/>
        <w:outlineLvl w:val="3"/>
      </w:pPr>
      <w:r>
        <w:t>3.4 SQL Server Business Intelligence (2012 and 2014): Toplu İşler için CAL Feragati</w:t>
      </w:r>
    </w:p>
    <w:p w:rsidR="00F80229" w:rsidRDefault="009F44C6">
      <w:pPr>
        <w:pStyle w:val="ProductList-Body"/>
      </w:pPr>
      <w:r>
        <w:t xml:space="preserve">Müşteri, yalnızca bir işlem grubu oluşturma süreci aracılığıyla sunucu yazılımının </w:t>
      </w:r>
      <w:r>
        <w:fldChar w:fldCharType="begin"/>
      </w:r>
      <w:r>
        <w:instrText xml:space="preserve"> Aut</w:instrText>
      </w:r>
      <w:r>
        <w:instrText xml:space="preserve">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Örneklerine</w:t>
      </w:r>
      <w:r>
        <w:fldChar w:fldCharType="end"/>
      </w:r>
      <w:r>
        <w:t xml:space="preserve"> erişen herhangi bir kullanıcı veya cihaz için </w:t>
      </w:r>
      <w:r>
        <w:fldChar w:fldCharType="begin"/>
      </w:r>
      <w:r>
        <w:instrText xml:space="preserve"> AutoTextLis</w:instrText>
      </w:r>
      <w:r>
        <w:instrText xml:space="preserve">t   \s NoStyle \t "CAL, uygun şekilde kullanıcı veya cihaz tarafından atanabilen istemci erişim lisansı anlamına gelir. (Tam tanım için Sözlüğe bakın)" </w:instrText>
      </w:r>
      <w:r>
        <w:fldChar w:fldCharType="separate"/>
      </w:r>
      <w:r>
        <w:rPr>
          <w:color w:val="0563C1"/>
        </w:rPr>
        <w:t>CAL'lere</w:t>
      </w:r>
      <w:r>
        <w:fldChar w:fldCharType="end"/>
      </w:r>
      <w:r>
        <w:t xml:space="preserve"> ihtiyaç duymaz. “İşlem Grubu Oluşturma”, bir grup görevin hepsinin aynı zamanda işlem görmek</w:t>
      </w:r>
      <w:r>
        <w:t xml:space="preserve"> üzere farklı zamanlarda oluşmasına olanak veren bir aktivitedir.</w:t>
      </w:r>
    </w:p>
    <w:p w:rsidR="00F80229" w:rsidRDefault="00F80229">
      <w:pPr>
        <w:pStyle w:val="ProductList-Body"/>
      </w:pPr>
    </w:p>
    <w:p w:rsidR="00F80229" w:rsidRDefault="009F44C6">
      <w:pPr>
        <w:pStyle w:val="ProductList-ClauseHeading"/>
        <w:outlineLvl w:val="3"/>
      </w:pPr>
      <w:r>
        <w:t>3.5 Paralel Veri Ambarı (PDW) için Yük Devretme Sunucuları</w:t>
      </w:r>
    </w:p>
    <w:p w:rsidR="00F80229" w:rsidRDefault="009F44C6">
      <w:pPr>
        <w:pStyle w:val="ProductList-Body"/>
      </w:pPr>
      <w:r>
        <w:t>PDW Gereci, hepsi de tek bir PDW kontrolü sanal makinesi (</w:t>
      </w:r>
      <w:r>
        <w:fldChar w:fldCharType="begin"/>
      </w:r>
      <w:r>
        <w:instrText xml:space="preserve"> AutoTextList   \s NoStyle \t "Sanal OSE, bir sanal donanım sisteminde ç</w:instrText>
      </w:r>
      <w:r>
        <w:instrText xml:space="preserve">alışmak üzere yapılandırılmış bir OSE anlamına gelir." </w:instrText>
      </w:r>
      <w:r>
        <w:fldChar w:fldCharType="separate"/>
      </w:r>
      <w:r>
        <w:rPr>
          <w:color w:val="0563C1"/>
        </w:rPr>
        <w:t>Sanal OSE</w:t>
      </w:r>
      <w:r>
        <w:fldChar w:fldCharType="end"/>
      </w:r>
      <w:r>
        <w:t>) tarafından kontrol edilen, iki veya daha fazla adede kadar hesap düğümünden (Lisanslı Sunucular) yapılmış tek bir birimdir. Gereçte, yazılımın gereçte başka bir işlem düğümüne yük devretm</w:t>
      </w:r>
      <w:r>
        <w:t xml:space="preserve">esine olanak verecek şekilde bir teknoloji yerleşiktir. Müşteri, PDW Gereç teknolojisi aracılığıyla yürütülen şekilde yük devretme </w:t>
      </w:r>
      <w:r>
        <w:fldChar w:fldCharType="begin"/>
      </w:r>
      <w:r>
        <w:instrText xml:space="preserve"> AutoTextList   \s NoStyle \t "OSE'ler, bir işletim sistemi Örneğinin tümü veya bir bölümü veya sanal (veya başka şekilde ben</w:instrText>
      </w:r>
      <w:r>
        <w:instrText xml:space="preserve">zetimli) bir işletim sistemi Örneğinin tümü veya bir bölümü anlamına gelir. (Tam tanım için Sözlüğe bakın)" </w:instrText>
      </w:r>
      <w:r>
        <w:fldChar w:fldCharType="separate"/>
      </w:r>
      <w:r>
        <w:rPr>
          <w:color w:val="0563C1"/>
        </w:rPr>
        <w:t>OSE'lerinde</w:t>
      </w:r>
      <w:r>
        <w:fldChar w:fldCharType="end"/>
      </w:r>
      <w:r>
        <w:t xml:space="preserve"> çalışan yazılım için ek </w:t>
      </w:r>
      <w:r>
        <w:fldChar w:fldCharType="begin"/>
      </w:r>
      <w:r>
        <w:instrText xml:space="preserve"> AutoTextList   \s NoStyle \t "Lisans, bir Ürünü indirme, kurma, ona erişme ve onu kullanma hakkı anlamına ge</w:instrText>
      </w:r>
      <w:r>
        <w:instrText xml:space="preserve">lir." </w:instrText>
      </w:r>
      <w:r>
        <w:fldChar w:fldCharType="separate"/>
      </w:r>
      <w:r>
        <w:rPr>
          <w:color w:val="0563C1"/>
        </w:rPr>
        <w:t>Lisanslara</w:t>
      </w:r>
      <w:r>
        <w:fldChar w:fldCharType="end"/>
      </w:r>
      <w:r>
        <w:t xml:space="preserve"> ihtiyaç duymaz.</w:t>
      </w:r>
    </w:p>
    <w:p w:rsidR="00F80229" w:rsidRDefault="00F80229">
      <w:pPr>
        <w:pStyle w:val="ProductList-Body"/>
      </w:pPr>
    </w:p>
    <w:p w:rsidR="00F80229" w:rsidRDefault="009F44C6">
      <w:pPr>
        <w:pStyle w:val="ProductList-ClauseHeading"/>
        <w:outlineLvl w:val="3"/>
      </w:pPr>
      <w:r>
        <w:t>3.6 SQL Server 2014 Geliştirici Basımı: Gösteri için Kullanım</w:t>
      </w:r>
    </w:p>
    <w:p w:rsidR="00F80229" w:rsidRDefault="009F44C6">
      <w:pPr>
        <w:pStyle w:val="ProductList-Body"/>
      </w:pPr>
      <w:r>
        <w:fldChar w:fldCharType="begin"/>
      </w:r>
      <w:r>
        <w:instrText xml:space="preserve"> AutoTextList   \s NoStyle \t "Lisanslı Kullanıcı, bir Lisansın atandığı tek bir kişi anlamına gelir." </w:instrText>
      </w:r>
      <w:r>
        <w:fldChar w:fldCharType="separate"/>
      </w:r>
      <w:r>
        <w:rPr>
          <w:color w:val="0563C1"/>
        </w:rPr>
        <w:t>Lisanslı Kullanıcıya</w:t>
      </w:r>
      <w:r>
        <w:fldChar w:fldCharType="end"/>
      </w:r>
      <w:r>
        <w:t xml:space="preserve"> ek olarak, Müşterinin iç ağına</w:t>
      </w:r>
      <w:r>
        <w:t xml:space="preserve"> erişimi olan herhangi bir kişi, Müşterinin programlarının yazılımla birlikte kullanımını göstermek üzere yazılımın kopyalarını kurup kullanabilir.</w:t>
      </w:r>
    </w:p>
    <w:p w:rsidR="00F80229" w:rsidRDefault="00F80229">
      <w:pPr>
        <w:pStyle w:val="ProductList-Body"/>
      </w:pPr>
    </w:p>
    <w:p w:rsidR="00F80229" w:rsidRDefault="009F44C6">
      <w:pPr>
        <w:pStyle w:val="ProductList-ClauseHeading"/>
        <w:outlineLvl w:val="3"/>
      </w:pPr>
      <w:r>
        <w:t>3.7 Ek Yazılımlar–Tümü (Geliştirici hariç)</w:t>
      </w:r>
    </w:p>
    <w:p w:rsidR="00F80229" w:rsidRDefault="009F44C6">
      <w:pPr>
        <w:pStyle w:val="ProductList-SubClauseHeading"/>
        <w:outlineLvl w:val="4"/>
      </w:pPr>
      <w:r>
        <w:t>3.7.1 Ek Yazılımlar - Tümü (Paralel Veri Ambarı ve Geliştirici h</w:t>
      </w:r>
      <w:r>
        <w:t>ariç)</w:t>
      </w:r>
    </w:p>
    <w:tbl>
      <w:tblPr>
        <w:tblStyle w:val="PURTable0"/>
        <w:tblW w:w="0" w:type="dxa"/>
        <w:tblLook w:val="04A0" w:firstRow="1" w:lastRow="0" w:firstColumn="1" w:lastColumn="0" w:noHBand="0" w:noVBand="1"/>
      </w:tblPr>
      <w:tblGrid>
        <w:gridCol w:w="3483"/>
        <w:gridCol w:w="3480"/>
        <w:gridCol w:w="3467"/>
      </w:tblGrid>
      <w:tr w:rsidR="00F802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80229" w:rsidRDefault="009F44C6">
            <w:pPr>
              <w:pStyle w:val="ProductList-TableBody"/>
            </w:pPr>
            <w:r>
              <w:t>İstemci Kalite Bağlantısı</w:t>
            </w:r>
          </w:p>
        </w:tc>
        <w:tc>
          <w:tcPr>
            <w:tcW w:w="4040" w:type="dxa"/>
            <w:tcBorders>
              <w:top w:val="single" w:sz="18" w:space="0" w:color="0072C6"/>
              <w:left w:val="single" w:sz="4" w:space="0" w:color="000000"/>
              <w:bottom w:val="single" w:sz="4" w:space="0" w:color="000000"/>
              <w:right w:val="single" w:sz="4" w:space="0" w:color="000000"/>
            </w:tcBorders>
          </w:tcPr>
          <w:p w:rsidR="00F80229" w:rsidRDefault="009F44C6">
            <w:pPr>
              <w:pStyle w:val="ProductList-TableBody"/>
            </w:pPr>
            <w:r>
              <w:t>İstemci Araçları Geriye Uyumluluk</w:t>
            </w:r>
          </w:p>
        </w:tc>
        <w:tc>
          <w:tcPr>
            <w:tcW w:w="4040" w:type="dxa"/>
            <w:tcBorders>
              <w:top w:val="single" w:sz="18" w:space="0" w:color="0072C6"/>
              <w:left w:val="single" w:sz="4" w:space="0" w:color="000000"/>
              <w:bottom w:val="single" w:sz="4" w:space="0" w:color="000000"/>
              <w:right w:val="single" w:sz="4" w:space="0" w:color="000000"/>
            </w:tcBorders>
          </w:tcPr>
          <w:p w:rsidR="00F80229" w:rsidRDefault="009F44C6">
            <w:pPr>
              <w:pStyle w:val="ProductList-TableBody"/>
            </w:pPr>
            <w:r>
              <w:t>İstemci Araçları Bağlantısı</w:t>
            </w:r>
          </w:p>
        </w:tc>
      </w:tr>
      <w:tr w:rsidR="00F80229">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İstemci Araçları SDK</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Veri Kalite İstemcisi</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Dağıtılan Yeniden Oynatma İstemcisi</w:t>
            </w:r>
          </w:p>
        </w:tc>
      </w:tr>
      <w:tr w:rsidR="00F80229">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Belge Bileşenleri</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Yönetim Araçları - Temel</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Yönetim Araçları - Tam</w:t>
            </w:r>
          </w:p>
        </w:tc>
      </w:tr>
      <w:tr w:rsidR="00F80229">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SharePoint Ürünleri için Raporlama Hizmetleri Eklentisi</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SQL İstemci Bağlantısı SDK’sı</w:t>
            </w:r>
          </w:p>
        </w:tc>
        <w:tc>
          <w:tcPr>
            <w:tcW w:w="4040" w:type="dxa"/>
            <w:tcBorders>
              <w:top w:val="single" w:sz="4" w:space="0" w:color="000000"/>
              <w:left w:val="single" w:sz="4" w:space="0" w:color="000000"/>
              <w:bottom w:val="single" w:sz="4" w:space="0" w:color="000000"/>
              <w:right w:val="single" w:sz="4" w:space="0" w:color="000000"/>
            </w:tcBorders>
          </w:tcPr>
          <w:p w:rsidR="00F80229" w:rsidRDefault="00F80229">
            <w:pPr>
              <w:pStyle w:val="ProductList-TableBody"/>
            </w:pPr>
          </w:p>
        </w:tc>
      </w:tr>
    </w:tbl>
    <w:p w:rsidR="00F80229" w:rsidRDefault="00F80229">
      <w:pPr>
        <w:pStyle w:val="ProductList-BodyIndented"/>
      </w:pPr>
    </w:p>
    <w:p w:rsidR="00F80229" w:rsidRDefault="009F44C6">
      <w:pPr>
        <w:pStyle w:val="ProductList-SubClauseHeading"/>
        <w:outlineLvl w:val="4"/>
      </w:pPr>
      <w:r>
        <w:t>3.7.2 Ek Yazılımlar - Paralel Veri Ambarı</w:t>
      </w:r>
    </w:p>
    <w:tbl>
      <w:tblPr>
        <w:tblStyle w:val="PURTable0"/>
        <w:tblW w:w="0" w:type="dxa"/>
        <w:tblLook w:val="04A0" w:firstRow="1" w:lastRow="0" w:firstColumn="1" w:lastColumn="0" w:noHBand="0" w:noVBand="1"/>
      </w:tblPr>
      <w:tblGrid>
        <w:gridCol w:w="3534"/>
        <w:gridCol w:w="3448"/>
        <w:gridCol w:w="3448"/>
      </w:tblGrid>
      <w:tr w:rsidR="00F802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80229" w:rsidRDefault="009F44C6">
            <w:pPr>
              <w:pStyle w:val="ProductList-TableBody"/>
            </w:pPr>
            <w:r>
              <w:t>Paralel Veri Ambarı Kontrolü Sanal Makinesi</w:t>
            </w:r>
          </w:p>
        </w:tc>
        <w:tc>
          <w:tcPr>
            <w:tcW w:w="4040" w:type="dxa"/>
            <w:tcBorders>
              <w:top w:val="single" w:sz="18" w:space="0" w:color="0072C6"/>
              <w:left w:val="single" w:sz="4" w:space="0" w:color="000000"/>
              <w:bottom w:val="single" w:sz="4" w:space="0" w:color="000000"/>
              <w:right w:val="single" w:sz="4" w:space="0" w:color="000000"/>
            </w:tcBorders>
          </w:tcPr>
          <w:p w:rsidR="00F80229" w:rsidRDefault="00F8022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80229" w:rsidRDefault="00F80229">
            <w:pPr>
              <w:pStyle w:val="ProductList-TableBody"/>
            </w:pPr>
          </w:p>
        </w:tc>
      </w:tr>
    </w:tbl>
    <w:p w:rsidR="00F80229" w:rsidRDefault="009F44C6">
      <w:pPr>
        <w:pStyle w:val="ProductList-Offering1SubSection"/>
        <w:outlineLvl w:val="2"/>
      </w:pPr>
      <w:bookmarkStart w:id="137" w:name="_Sec826"/>
      <w:r>
        <w:lastRenderedPageBreak/>
        <w:t>4. Yazılım Güvencesi</w:t>
      </w:r>
      <w:bookmarkEnd w:id="137"/>
    </w:p>
    <w:tbl>
      <w:tblPr>
        <w:tblStyle w:val="PURTable"/>
        <w:tblW w:w="0" w:type="dxa"/>
        <w:tblLook w:val="04A0" w:firstRow="1" w:lastRow="0" w:firstColumn="1" w:lastColumn="0" w:noHBand="0" w:noVBand="1"/>
      </w:tblPr>
      <w:tblGrid>
        <w:gridCol w:w="3608"/>
        <w:gridCol w:w="3597"/>
        <w:gridCol w:w="3585"/>
      </w:tblGrid>
      <w:tr w:rsidR="00F802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w:instrText>
            </w:r>
            <w:r>
              <w:instrText xml:space="preserve">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w:t>
            </w:r>
            <w:r>
              <w:rPr>
                <w:color w:val="0563C1"/>
              </w:rPr>
              <w:t>nüstü Durum Kurtarma</w:t>
            </w:r>
            <w:r>
              <w:fldChar w:fldCharType="end"/>
            </w:r>
            <w:r>
              <w:t>: Tüm basımlar (Geliştirici hariç)</w:t>
            </w:r>
          </w:p>
        </w:tc>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"Yük Devretme Hakları: Bir yük devretme etkinliği beklentisiyle, Müşterinin Lisanslı Sunucu üzerinde çalışan yazılımla birlikte Ürünün edilgen yük devretme Örneklerini </w:instrText>
            </w:r>
            <w:r>
              <w:instrText xml:space="preserve">çalıştırmasına olanak tanıyan ir YG avantajı. (Tam tanım için Sözlüğe bakın)" </w:instrText>
            </w:r>
            <w:r>
              <w:fldChar w:fldCharType="separate"/>
            </w:r>
            <w:r>
              <w:rPr>
                <w:color w:val="0563C1"/>
              </w:rPr>
              <w:t>Yük Devretme Hakları</w:t>
            </w:r>
            <w:r>
              <w:fldChar w:fldCharType="end"/>
            </w:r>
            <w:r>
              <w:t>: Tüm basımlar (Geliştirici ve Paralel Veri Ambarı)</w:t>
            </w:r>
          </w:p>
        </w:tc>
      </w:tr>
      <w:tr w:rsidR="00F80229">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"Lisans Hareketliliği: Lisansların standart zaman çizelgelerinin dışında</w:instrText>
            </w:r>
            <w:r>
              <w:instrText xml:space="preserve">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 (Gelişti</w:t>
            </w:r>
            <w:r>
              <w:t>rici ve Paralel Veri Ambarı)</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w:instrText>
            </w:r>
            <w:r>
              <w:instrText xml:space="preserve">için Sözlüğe bakın)" </w:instrText>
            </w:r>
            <w:r>
              <w:fldChar w:fldCharType="separate"/>
            </w:r>
            <w:r>
              <w:rPr>
                <w:color w:val="0563C1"/>
              </w:rPr>
              <w:t>Geçiş Hakları</w:t>
            </w:r>
            <w:r>
              <w:fldChar w:fldCharType="end"/>
            </w:r>
            <w:r>
              <w:t xml:space="preserve">: </w:t>
            </w:r>
            <w:hyperlink r:id="rId55">
              <w:r>
                <w:rPr>
                  <w:color w:val="00467F"/>
                  <w:u w:val="single"/>
                </w:rPr>
                <w:t>Ürün Listesi - Mart 2014 ve Haziran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Dolaşım Hakları: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"Kendi Kendine Barındırma: Koşullu barındırma amaçlarıy</w:instrText>
            </w:r>
            <w:r>
              <w:instrText xml:space="preserve">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 (Geliştirici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r>
    </w:tbl>
    <w:p w:rsidR="00F80229" w:rsidRDefault="00F80229">
      <w:pPr>
        <w:pStyle w:val="PURBreadcrumb"/>
      </w:pPr>
    </w:p>
    <w:p w:rsidR="00F80229" w:rsidRDefault="009F44C6">
      <w:pPr>
        <w:pStyle w:val="ProductList-ClauseHeading"/>
        <w:outlineLvl w:val="3"/>
      </w:pPr>
      <w:r>
        <w:t xml:space="preserve">4.1 SQL Server 2014 </w:t>
      </w:r>
      <w:r>
        <w:t>Enterprise Core - Sınırsız Sanallaştırma</w:t>
      </w:r>
    </w:p>
    <w:p w:rsidR="00F80229" w:rsidRDefault="009F44C6">
      <w:pPr>
        <w:pStyle w:val="ProductList-Body"/>
      </w:pPr>
      <w:r>
        <w:t xml:space="preserve">Müşteri, istediği sayıda </w:t>
      </w:r>
      <w:r>
        <w:fldChar w:fldCharType="begin"/>
      </w:r>
      <w:r>
        <w:instrText xml:space="preserve"> AutoTextList   \s NoStyle \t "OSE'ler, bir işletim sistemi Örneğinin tümü veya bir bölümü veya sanal (veya başka şekilde benzetimli) bir işletim sistemi Örneğinin tümü veya bir bölümü anlam</w:instrText>
      </w:r>
      <w:r>
        <w:instrText xml:space="preserve">ına gelir. (Tam tanım için Sözlüğe bakın)" </w:instrText>
      </w:r>
      <w:r>
        <w:fldChar w:fldCharType="separate"/>
      </w:r>
      <w:r>
        <w:rPr>
          <w:color w:val="0563C1"/>
        </w:rPr>
        <w:t>OSE'yi</w:t>
      </w:r>
      <w:r>
        <w:fldChar w:fldCharType="end"/>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için çekirdek lisanslarının tümünde tam YG kapsamına sahip olan herhangi </w:t>
      </w:r>
      <w:r>
        <w:t xml:space="preserve">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w:t>
      </w:r>
      <w:r>
        <w:t>de çalıştırabilir.</w:t>
      </w:r>
    </w:p>
    <w:p w:rsidR="00F80229" w:rsidRDefault="00F80229">
      <w:pPr>
        <w:pStyle w:val="ProductList-Body"/>
      </w:pPr>
    </w:p>
    <w:p w:rsidR="00F80229" w:rsidRDefault="009F44C6">
      <w:pPr>
        <w:pStyle w:val="ProductList-ClauseHeading"/>
        <w:outlineLvl w:val="3"/>
      </w:pPr>
      <w:r>
        <w:t>4.2 Windows için RRE—SQL Server Enterprise Core ve SQL Server Enterprise</w:t>
      </w:r>
    </w:p>
    <w:p w:rsidR="00F80229" w:rsidRDefault="009F44C6">
      <w:pPr>
        <w:pStyle w:val="ProductList-Body"/>
      </w:pPr>
      <w:r>
        <w:t>YG ile SQL Server Enterprise Core veya YG ile SQL Server Enterprise çalıştırmak üzere lisanslanan sunuculara sahip müşteriler, sırasıyla SQL Server Enterprise Core</w:t>
      </w:r>
      <w:r>
        <w:t xml:space="preserve"> ve SQL Server Enterprise kullanım haklarına tabi şekilde Lisanslı Sunucular üzerinde Windows için RRE kullanabilirler. Sunucu/CAL Lisanslama Modeli kapsamında SQL Server Enterprise lisanslanan müşteriler de, bu avantajdan yararlanmak için karşılık gelen C</w:t>
      </w:r>
      <w:r>
        <w:t>AL'larında YG'ye sahip olmalıdır. Müşterilerin Windows için RRE kullanma hakları, YG'leri sona erdiğinde sona erer.</w:t>
      </w:r>
    </w:p>
    <w:p w:rsidR="00F80229" w:rsidRDefault="00F80229">
      <w:pPr>
        <w:pStyle w:val="ProductList-ClauseHeading"/>
        <w:outlineLvl w:val="3"/>
      </w:pPr>
    </w:p>
    <w:p w:rsidR="00F80229" w:rsidRDefault="009F44C6">
      <w:pPr>
        <w:pStyle w:val="ProductList-ClauseHeading"/>
        <w:outlineLvl w:val="3"/>
      </w:pPr>
      <w:r>
        <w:t>4.3 SQL Server 2012 Paralel Veri Ambarı – Özellik Güncelleştirmeleri</w:t>
      </w:r>
    </w:p>
    <w:p w:rsidR="00F80229" w:rsidRDefault="009F44C6">
      <w:pPr>
        <w:pStyle w:val="ProductList-Body"/>
      </w:pPr>
      <w:r>
        <w:t>YG kapsamına sahip müşteriler, büyük ürün sürümleri arasında bulunan ö</w:t>
      </w:r>
      <w:r>
        <w:t>zellik sürümleri (örn. gereç güncelleştirmeleri) için uygundur.</w:t>
      </w:r>
    </w:p>
    <w:p w:rsidR="00F80229" w:rsidRDefault="00F80229">
      <w:pPr>
        <w:pStyle w:val="ProductList-Body"/>
      </w:pPr>
    </w:p>
    <w:p w:rsidR="00F80229" w:rsidRDefault="009F44C6">
      <w:pPr>
        <w:pStyle w:val="ProductList-ClauseHeading"/>
        <w:outlineLvl w:val="3"/>
      </w:pPr>
      <w:r>
        <w:t>4.4 Uygulama Platformu İçin Kayıt Anlaşması EAP kapsamında SQL Server Satın Alma Seçeneği</w:t>
      </w:r>
    </w:p>
    <w:p w:rsidR="00F80229" w:rsidRDefault="009F44C6">
      <w:pPr>
        <w:pStyle w:val="ProductList-Body"/>
      </w:pPr>
      <w:r>
        <w:t xml:space="preserve">Müşteriler, SQL Server Enterprise Server/CAL </w:t>
      </w:r>
      <w:r>
        <w:fldChar w:fldCharType="begin"/>
      </w:r>
      <w:r>
        <w:instrText xml:space="preserve"> AutoTextList   \s NoStyle \t "Lisans, bir Ürünü indirme</w:instrText>
      </w:r>
      <w:r>
        <w:instrText xml:space="preserve">, kurma, ona erişme ve onu kullanma hakkı anlamına gelir." </w:instrText>
      </w:r>
      <w:r>
        <w:fldChar w:fldCharType="separate"/>
      </w:r>
      <w:r>
        <w:rPr>
          <w:color w:val="0563C1"/>
        </w:rPr>
        <w:t>Lisansları</w:t>
      </w:r>
      <w:r>
        <w:fldChar w:fldCharType="end"/>
      </w:r>
      <w:r>
        <w:t xml:space="preserve"> için YG'yi yenileyebilir, ancak yalnızca Müşterinin kayıt anlaşmasının süresinin sonundaki satın alma seçeneği temel </w:t>
      </w:r>
      <w:r>
        <w:fldChar w:fldCharType="begin"/>
      </w:r>
      <w:r>
        <w:instrText xml:space="preserve"> AutoTextList   \s NoStyle \t "Lisans, bir Ürünü indirme, kurma, o</w:instrText>
      </w:r>
      <w:r>
        <w:instrText xml:space="preserve">na erişme ve onu kullanma hakkı anlamına gelir." </w:instrText>
      </w:r>
      <w:r>
        <w:fldChar w:fldCharType="separate"/>
      </w:r>
      <w:r>
        <w:rPr>
          <w:color w:val="0563C1"/>
        </w:rPr>
        <w:t>Lisanslara</w:t>
      </w:r>
      <w:r>
        <w:fldChar w:fldCharType="end"/>
      </w:r>
      <w:r>
        <w:t xml:space="preserve"> yönelik olacaktır.</w:t>
      </w:r>
    </w:p>
    <w:p w:rsidR="00F80229" w:rsidRDefault="00F80229">
      <w:pPr>
        <w:pStyle w:val="ProductList-Body"/>
      </w:pPr>
    </w:p>
    <w:p w:rsidR="00F80229" w:rsidRDefault="009F44C6">
      <w:pPr>
        <w:pStyle w:val="ProductList-ClauseHeading"/>
        <w:outlineLvl w:val="3"/>
      </w:pPr>
      <w:r>
        <w:t>4.5 SQL Server Enterprise Core Lisansları kapsamında SQL Server Paralel Veri Ambarının dağıtılması (Bkz. Alt Basımlar)</w:t>
      </w:r>
    </w:p>
    <w:p w:rsidR="00F80229" w:rsidRDefault="009F44C6">
      <w:pPr>
        <w:pStyle w:val="ProductList-Body"/>
      </w:pPr>
      <w:r>
        <w:t>SQL Server Paralel Veri Ambarı özelliği güncelleştirme</w:t>
      </w:r>
      <w:r>
        <w:t>lerine erişim, bu şekilde dağıtılan tüm Çekirdek Başına SQL Enterprise lisanslarında YG gerektirir.</w:t>
      </w:r>
    </w:p>
    <w:p w:rsidR="00F80229" w:rsidRDefault="00F80229">
      <w:pPr>
        <w:pStyle w:val="ProductList-Body"/>
      </w:pPr>
    </w:p>
    <w:p w:rsidR="00F80229" w:rsidRDefault="009F44C6">
      <w:pPr>
        <w:pStyle w:val="ProductList-ClauseHeading"/>
        <w:outlineLvl w:val="3"/>
      </w:pPr>
      <w:r>
        <w:t>4.6 Oracle Java olmaksızın SQL Server 2012 Paralel Veri Ambarı (PDW) İsteğe Bağlı Yapı</w:t>
      </w:r>
    </w:p>
    <w:p w:rsidR="00F80229" w:rsidRDefault="009F44C6">
      <w:pPr>
        <w:pStyle w:val="ProductList-Body"/>
      </w:pPr>
      <w:r>
        <w:t>Gereç Güncelleştirme 1 (AU 1) kullanıma sunulduğunda SQL Server 2012</w:t>
      </w:r>
      <w:r>
        <w:t xml:space="preserve"> PDW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için etkin YG'ne sahip müşteriler, Oracle Java ile veya istek üzerine Oracle Java olmaksızın ürün yapısı alabilirler.</w:t>
      </w:r>
    </w:p>
    <w:p w:rsidR="00F80229" w:rsidRDefault="00F80229">
      <w:pPr>
        <w:pStyle w:val="ProductList-Body"/>
      </w:pPr>
    </w:p>
    <w:p w:rsidR="00F80229" w:rsidRDefault="009F44C6">
      <w:pPr>
        <w:pStyle w:val="ProductList-ClauseHeading"/>
        <w:outlineLvl w:val="3"/>
      </w:pPr>
      <w:r>
        <w:t>4.7</w:t>
      </w:r>
      <w:r>
        <w:t xml:space="preserve"> Üyelik Lisansları için Yazılım Güvencesi Hakları ve Avantajları</w:t>
      </w:r>
    </w:p>
    <w:p w:rsidR="00F80229" w:rsidRDefault="009F44C6">
      <w:pPr>
        <w:pStyle w:val="ProductList-Body"/>
      </w:pPr>
      <w:r>
        <w:t>Müşterinin bir Sunucu ve Bulut Kayıt Anlaşması kapsamında edindiği herhangi bir Üyelik Lisansı, üyelik süresi boyunca YG kapsamına sahip Lisanslarla aynı YG hakları ve avantajlarını verir.</w:t>
      </w:r>
    </w:p>
    <w:p w:rsidR="00F80229" w:rsidRDefault="00F80229">
      <w:pPr>
        <w:pStyle w:val="PURBreadcrumb"/>
      </w:pPr>
    </w:p>
    <w:tbl>
      <w:tblPr>
        <w:tblStyle w:val="PURTable"/>
        <w:tblW w:w="0" w:type="dxa"/>
        <w:tblLook w:val="04A0" w:firstRow="1" w:lastRow="0" w:firstColumn="1" w:lastColumn="0" w:noHBand="0" w:noVBand="1"/>
      </w:tblPr>
      <w:tblGrid>
        <w:gridCol w:w="10800"/>
      </w:tblGrid>
      <w:tr w:rsidR="00F802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0229" w:rsidRDefault="009F44C6">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F80229" w:rsidRDefault="00F80229">
      <w:pPr>
        <w:pStyle w:val="ProductList-Body"/>
      </w:pPr>
    </w:p>
    <w:p w:rsidR="00F80229" w:rsidRDefault="009F44C6">
      <w:pPr>
        <w:pStyle w:val="ProductList-OfferingGroupHeading"/>
        <w:outlineLvl w:val="1"/>
      </w:pPr>
      <w:bookmarkStart w:id="138" w:name="_Sec615"/>
      <w:r>
        <w:t>System Center</w:t>
      </w:r>
      <w:bookmarkEnd w:id="138"/>
      <w:r>
        <w:fldChar w:fldCharType="begin"/>
      </w:r>
      <w:r>
        <w:instrText xml:space="preserve"> TC "</w:instrText>
      </w:r>
      <w:bookmarkStart w:id="139" w:name="_Toc449391436"/>
      <w:r>
        <w:instrText>System Center</w:instrText>
      </w:r>
      <w:bookmarkEnd w:id="139"/>
      <w:r>
        <w:instrText>" \l 2</w:instrText>
      </w:r>
      <w:r>
        <w:fldChar w:fldCharType="end"/>
      </w:r>
    </w:p>
    <w:p w:rsidR="00F80229" w:rsidRDefault="009F44C6">
      <w:pPr>
        <w:pStyle w:val="ProductList-Offering2HeadingNoBorder"/>
        <w:outlineLvl w:val="2"/>
      </w:pPr>
      <w:bookmarkStart w:id="140" w:name="_Sec642"/>
      <w:r>
        <w:t>System Center Server</w:t>
      </w:r>
      <w:bookmarkEnd w:id="140"/>
      <w:r>
        <w:fldChar w:fldCharType="begin"/>
      </w:r>
      <w:r>
        <w:instrText xml:space="preserve"> TC "</w:instrText>
      </w:r>
      <w:bookmarkStart w:id="141" w:name="_Toc449391437"/>
      <w:r>
        <w:instrText>System Center Server</w:instrText>
      </w:r>
      <w:bookmarkEnd w:id="141"/>
      <w:r>
        <w:instrText>" \l 3</w:instrText>
      </w:r>
      <w:r>
        <w:fldChar w:fldCharType="end"/>
      </w:r>
    </w:p>
    <w:p w:rsidR="00F80229" w:rsidRDefault="009F44C6">
      <w:pPr>
        <w:pStyle w:val="ProductList-Offering1SubSection"/>
        <w:outlineLvl w:val="3"/>
      </w:pPr>
      <w:bookmarkStart w:id="142" w:name="_Sec689"/>
      <w:r>
        <w:t>1. Program Kullanılabilirliği</w:t>
      </w:r>
      <w:bookmarkEnd w:id="142"/>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F802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w:instrText>
            </w:r>
            <w:r>
              <w:instrText xml:space="preserve">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w:instrText>
            </w:r>
            <w:r>
              <w:instrText xml:space="preserve">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w:instrText>
            </w:r>
            <w:r>
              <w:instrText xml:space="preserve">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F80229">
        <w:tc>
          <w:tcPr>
            <w:tcW w:w="4160" w:type="dxa"/>
            <w:tcBorders>
              <w:top w:val="single" w:sz="6" w:space="0" w:color="FFFFFF"/>
              <w:left w:val="none" w:sz="4" w:space="0" w:color="6E6E6E"/>
              <w:bottom w:val="dashed" w:sz="4" w:space="0" w:color="BFBFBF"/>
              <w:right w:val="none" w:sz="4" w:space="0" w:color="6E6E6E"/>
            </w:tcBorders>
          </w:tcPr>
          <w:p w:rsidR="00F80229" w:rsidRDefault="009F44C6">
            <w:pPr>
              <w:pStyle w:val="ProductList-TableBody"/>
            </w:pPr>
            <w:r>
              <w:t>System Center 2012 R2 Standard Sunucu Yönetim Lisansı</w:t>
            </w:r>
            <w:r>
              <w:fldChar w:fldCharType="begin"/>
            </w:r>
            <w:r>
              <w:instrText xml:space="preserve"> XE "System Center 2012 R2 Standard Sunucu Yönetim Lisansı" </w:instrText>
            </w:r>
            <w:r>
              <w:fldChar w:fldCharType="end"/>
            </w:r>
            <w:r>
              <w:t xml:space="preserve"> (2 işlemci)</w:t>
            </w:r>
          </w:p>
        </w:tc>
        <w:tc>
          <w:tcPr>
            <w:tcW w:w="620" w:type="dxa"/>
            <w:tcBorders>
              <w:top w:val="single" w:sz="6" w:space="0" w:color="FFFFFF"/>
              <w:left w:val="none" w:sz="4" w:space="0" w:color="6E6E6E"/>
              <w:bottom w:val="dashed" w:sz="4" w:space="0" w:color="BFBFBF"/>
              <w:right w:val="none" w:sz="4" w:space="0" w:color="6E6E6E"/>
            </w:tcBorders>
          </w:tcPr>
          <w:p w:rsidR="00F80229" w:rsidRDefault="009F44C6">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F80229" w:rsidRDefault="00F8022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80229" w:rsidRDefault="009F44C6">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F80229" w:rsidRDefault="009F44C6">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w:instrText>
            </w:r>
            <w:r>
              <w:instrText xml:space="preserve">\s NoStyle \t "İlave Ürün" </w:instrText>
            </w:r>
            <w:r>
              <w:fldChar w:fldCharType="separate"/>
            </w:r>
            <w:r>
              <w:rPr>
                <w:color w:val="000000"/>
              </w:rPr>
              <w:t xml:space="preserve"> A</w:t>
            </w:r>
            <w:r>
              <w:fldChar w:fldCharType="end"/>
            </w:r>
          </w:p>
        </w:tc>
      </w:tr>
      <w:tr w:rsidR="00F80229">
        <w:tc>
          <w:tcPr>
            <w:tcW w:w="4160" w:type="dxa"/>
            <w:tcBorders>
              <w:top w:val="dashed" w:sz="4" w:space="0" w:color="BFBFBF"/>
              <w:left w:val="none" w:sz="4" w:space="0" w:color="6E6E6E"/>
              <w:bottom w:val="none" w:sz="4" w:space="0" w:color="BFBFBF"/>
              <w:right w:val="none" w:sz="4" w:space="0" w:color="6E6E6E"/>
            </w:tcBorders>
          </w:tcPr>
          <w:p w:rsidR="00F80229" w:rsidRDefault="009F44C6">
            <w:pPr>
              <w:pStyle w:val="ProductList-TableBody"/>
            </w:pPr>
            <w:r>
              <w:t>System Center 2012 R2 Datacenter Sunucu Yönetim Lisansı</w:t>
            </w:r>
            <w:r>
              <w:fldChar w:fldCharType="begin"/>
            </w:r>
            <w:r>
              <w:instrText xml:space="preserve"> XE "System Center 2012 R2 Datacenter Sunucu Yönetim Lisansı" </w:instrText>
            </w:r>
            <w:r>
              <w:fldChar w:fldCharType="end"/>
            </w:r>
            <w:r>
              <w:t xml:space="preserve"> (2 işlemci)</w:t>
            </w:r>
          </w:p>
        </w:tc>
        <w:tc>
          <w:tcPr>
            <w:tcW w:w="620" w:type="dxa"/>
            <w:tcBorders>
              <w:top w:val="dashed" w:sz="4" w:space="0" w:color="BFBFBF"/>
              <w:left w:val="none" w:sz="4" w:space="0" w:color="6E6E6E"/>
              <w:bottom w:val="none" w:sz="4" w:space="0" w:color="BFBFBF"/>
              <w:right w:val="none" w:sz="4" w:space="0" w:color="6E6E6E"/>
            </w:tcBorders>
          </w:tcPr>
          <w:p w:rsidR="00F80229" w:rsidRDefault="009F44C6">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F80229" w:rsidRDefault="00F8022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80229" w:rsidRDefault="009F44C6">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F80229" w:rsidRDefault="009F44C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F80229" w:rsidRDefault="009F44C6">
      <w:pPr>
        <w:pStyle w:val="ProductList-Offering1SubSection"/>
        <w:outlineLvl w:val="3"/>
      </w:pPr>
      <w:bookmarkStart w:id="143" w:name="_Sec744"/>
      <w:r>
        <w:t>2. Ürün Şartları</w:t>
      </w:r>
      <w:bookmarkEnd w:id="143"/>
    </w:p>
    <w:tbl>
      <w:tblPr>
        <w:tblStyle w:val="PURTable"/>
        <w:tblW w:w="0" w:type="dxa"/>
        <w:tblLook w:val="04A0" w:firstRow="1" w:lastRow="0" w:firstColumn="1" w:lastColumn="0" w:noHBand="0" w:noVBand="1"/>
      </w:tblPr>
      <w:tblGrid>
        <w:gridCol w:w="3625"/>
        <w:gridCol w:w="3587"/>
        <w:gridCol w:w="3578"/>
      </w:tblGrid>
      <w:tr w:rsidR="00F802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w:instrText>
            </w:r>
            <w:r>
              <w:instrText xml:space="preserve">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Alt Basımlar: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 xml:space="preserve">Ek </w:t>
              </w:r>
              <w:r>
                <w:rPr>
                  <w:color w:val="00467F"/>
                  <w:u w:val="single"/>
                </w:rPr>
                <w:t>B</w:t>
              </w:r>
            </w:hyperlink>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Uygun Azaltma: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Uygun Adet Arttırımı: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r>
    </w:tbl>
    <w:p w:rsidR="00F80229" w:rsidRDefault="00F80229">
      <w:pPr>
        <w:pStyle w:val="ProductList-Body"/>
      </w:pPr>
    </w:p>
    <w:p w:rsidR="00F80229" w:rsidRDefault="009F44C6">
      <w:pPr>
        <w:pStyle w:val="ProductList-Offering1SubSection"/>
        <w:outlineLvl w:val="3"/>
      </w:pPr>
      <w:bookmarkStart w:id="144" w:name="_Sec797"/>
      <w:r>
        <w:lastRenderedPageBreak/>
        <w:t xml:space="preserve">3. </w:t>
      </w:r>
      <w:r>
        <w:t>Kullanım Hakları</w:t>
      </w:r>
      <w:bookmarkEnd w:id="144"/>
    </w:p>
    <w:tbl>
      <w:tblPr>
        <w:tblStyle w:val="PURTable"/>
        <w:tblW w:w="0" w:type="dxa"/>
        <w:tblLook w:val="04A0" w:firstRow="1" w:lastRow="0" w:firstColumn="1" w:lastColumn="0" w:noHBand="0" w:noVBand="1"/>
      </w:tblPr>
      <w:tblGrid>
        <w:gridCol w:w="3606"/>
        <w:gridCol w:w="3605"/>
        <w:gridCol w:w="3579"/>
      </w:tblGrid>
      <w:tr w:rsidR="00F802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w:instrText>
            </w:r>
            <w:r>
              <w:instrText xml:space="preserve">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Ek Yazı</w:t>
            </w:r>
            <w:r>
              <w:rPr>
                <w:color w:val="404040"/>
              </w:rPr>
              <w:t>lımlar: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 Teknoloji</w:t>
            </w:r>
            <w:r>
              <w:t>si, Windows Yazılım Bileşenleri</w:t>
            </w:r>
          </w:p>
        </w:tc>
      </w:tr>
      <w:tr w:rsidR="00F80229">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w:t>
              </w:r>
              <w:r>
                <w:rPr>
                  <w:color w:val="00467F"/>
                  <w:u w:val="single"/>
                </w:rPr>
                <w:t>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r>
    </w:tbl>
    <w:p w:rsidR="00F80229" w:rsidRDefault="00F80229">
      <w:pPr>
        <w:pStyle w:val="ProductList-Body"/>
      </w:pPr>
    </w:p>
    <w:p w:rsidR="00F80229" w:rsidRDefault="009F44C6">
      <w:pPr>
        <w:pStyle w:val="ProductList-ClauseHeading"/>
        <w:outlineLvl w:val="4"/>
      </w:pPr>
      <w:r>
        <w:t>3.1 Yönetim Lisansı - System Center 2012 R2 Standard</w:t>
      </w:r>
    </w:p>
    <w:tbl>
      <w:tblPr>
        <w:tblStyle w:val="PURTable"/>
        <w:tblW w:w="0" w:type="dxa"/>
        <w:tblLook w:val="04A0" w:firstRow="1" w:lastRow="0" w:firstColumn="1" w:lastColumn="0" w:noHBand="0" w:noVBand="1"/>
      </w:tblPr>
      <w:tblGrid>
        <w:gridCol w:w="3617"/>
        <w:gridCol w:w="3622"/>
        <w:gridCol w:w="3551"/>
      </w:tblGrid>
      <w:tr w:rsidR="00F802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80229" w:rsidRDefault="009F44C6">
            <w:pPr>
              <w:pStyle w:val="ProductList-TableBody"/>
            </w:pPr>
            <w:r>
              <w:t>Sunucu Yönetim Lisansı</w:t>
            </w:r>
          </w:p>
        </w:tc>
        <w:tc>
          <w:tcPr>
            <w:tcW w:w="4040" w:type="dxa"/>
            <w:tcBorders>
              <w:top w:val="single" w:sz="18" w:space="0" w:color="0072C6"/>
              <w:left w:val="single" w:sz="4" w:space="0" w:color="000000"/>
              <w:bottom w:val="single" w:sz="4" w:space="0" w:color="000000"/>
              <w:right w:val="none" w:sz="4" w:space="0" w:color="000000"/>
            </w:tcBorders>
          </w:tcPr>
          <w:p w:rsidR="00F80229" w:rsidRDefault="009F44C6">
            <w:pPr>
              <w:pStyle w:val="ProductList-TableBody"/>
            </w:pPr>
            <w:r>
              <w:t>System Center 2012 R2 Standard Yönetim Lisansı</w:t>
            </w:r>
          </w:p>
        </w:tc>
        <w:tc>
          <w:tcPr>
            <w:tcW w:w="4040" w:type="dxa"/>
            <w:tcBorders>
              <w:top w:val="single" w:sz="18" w:space="0" w:color="0072C6"/>
              <w:left w:val="none" w:sz="4" w:space="0" w:color="000000"/>
              <w:bottom w:val="single" w:sz="4" w:space="0" w:color="000000"/>
              <w:right w:val="single" w:sz="4" w:space="0" w:color="000000"/>
            </w:tcBorders>
          </w:tcPr>
          <w:p w:rsidR="00F80229" w:rsidRDefault="00F80229">
            <w:pPr>
              <w:pStyle w:val="ProductList-TableBody"/>
            </w:pPr>
          </w:p>
        </w:tc>
      </w:tr>
    </w:tbl>
    <w:p w:rsidR="00F80229" w:rsidRDefault="00F80229">
      <w:pPr>
        <w:pStyle w:val="ProductList-Body"/>
      </w:pPr>
    </w:p>
    <w:p w:rsidR="00F80229" w:rsidRDefault="009F44C6">
      <w:pPr>
        <w:pStyle w:val="ProductList-ClauseHeading"/>
        <w:outlineLvl w:val="4"/>
      </w:pPr>
      <w:r>
        <w:t>3.2 Yönetim Lisansı - System Center 2012 R2 Datacenter</w:t>
      </w:r>
    </w:p>
    <w:tbl>
      <w:tblPr>
        <w:tblStyle w:val="PURTable"/>
        <w:tblW w:w="0" w:type="dxa"/>
        <w:tblLook w:val="04A0" w:firstRow="1" w:lastRow="0" w:firstColumn="1" w:lastColumn="0" w:noHBand="0" w:noVBand="1"/>
      </w:tblPr>
      <w:tblGrid>
        <w:gridCol w:w="3612"/>
        <w:gridCol w:w="3634"/>
        <w:gridCol w:w="3544"/>
      </w:tblGrid>
      <w:tr w:rsidR="00F802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80229" w:rsidRDefault="009F44C6">
            <w:pPr>
              <w:pStyle w:val="ProductList-TableBody"/>
            </w:pPr>
            <w:r>
              <w:t>Sunucu Yönetim Lisansı</w:t>
            </w:r>
          </w:p>
        </w:tc>
        <w:tc>
          <w:tcPr>
            <w:tcW w:w="4040" w:type="dxa"/>
            <w:tcBorders>
              <w:top w:val="single" w:sz="18" w:space="0" w:color="0072C6"/>
              <w:left w:val="single" w:sz="4" w:space="0" w:color="000000"/>
              <w:bottom w:val="single" w:sz="4" w:space="0" w:color="000000"/>
              <w:right w:val="none" w:sz="4" w:space="0" w:color="000000"/>
            </w:tcBorders>
          </w:tcPr>
          <w:p w:rsidR="00F80229" w:rsidRDefault="009F44C6">
            <w:pPr>
              <w:pStyle w:val="ProductList-TableBody"/>
            </w:pPr>
            <w:r>
              <w:t>System Center 2012 R2 Datacenter Yönetim Lisansı</w:t>
            </w:r>
          </w:p>
        </w:tc>
        <w:tc>
          <w:tcPr>
            <w:tcW w:w="4040" w:type="dxa"/>
            <w:tcBorders>
              <w:top w:val="single" w:sz="18" w:space="0" w:color="0072C6"/>
              <w:left w:val="none" w:sz="4" w:space="0" w:color="000000"/>
              <w:bottom w:val="single" w:sz="4" w:space="0" w:color="000000"/>
              <w:right w:val="single" w:sz="4" w:space="0" w:color="000000"/>
            </w:tcBorders>
          </w:tcPr>
          <w:p w:rsidR="00F80229" w:rsidRDefault="00F80229">
            <w:pPr>
              <w:pStyle w:val="ProductList-TableBody"/>
            </w:pPr>
          </w:p>
        </w:tc>
      </w:tr>
    </w:tbl>
    <w:p w:rsidR="00F80229" w:rsidRDefault="00F80229">
      <w:pPr>
        <w:pStyle w:val="ProductList-Body"/>
      </w:pPr>
    </w:p>
    <w:p w:rsidR="00F80229" w:rsidRDefault="009F44C6">
      <w:pPr>
        <w:pStyle w:val="ProductList-ClauseHeading"/>
        <w:outlineLvl w:val="4"/>
      </w:pPr>
      <w:r>
        <w:t>3.3 SQL Server Teknolojisi</w:t>
      </w:r>
    </w:p>
    <w:p w:rsidR="00F80229" w:rsidRDefault="009F44C6">
      <w:pPr>
        <w:pStyle w:val="ProductList-Body"/>
      </w:pPr>
      <w:r>
        <w:t>Müşteri, ilgili Ürünü ve SQL Server veritabanı yazılımını içeren başka herhangi bir Ürünü destekleme sınırlı amacıyla bir OSE'de ürüne dâhil edilen herhan</w:t>
      </w:r>
      <w:r>
        <w:t xml:space="preserve">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w:t>
      </w:r>
    </w:p>
    <w:p w:rsidR="00F80229" w:rsidRDefault="009F44C6">
      <w:pPr>
        <w:pStyle w:val="ProductList-Offering1SubSection"/>
        <w:outlineLvl w:val="3"/>
      </w:pPr>
      <w:bookmarkStart w:id="145" w:name="_Sec869"/>
      <w:r>
        <w:t>4. Yazılım Güvencesi</w:t>
      </w:r>
      <w:bookmarkEnd w:id="145"/>
    </w:p>
    <w:tbl>
      <w:tblPr>
        <w:tblStyle w:val="PURTable"/>
        <w:tblW w:w="0" w:type="dxa"/>
        <w:tblLook w:val="04A0" w:firstRow="1" w:lastRow="0" w:firstColumn="1" w:lastColumn="0" w:noHBand="0" w:noVBand="1"/>
      </w:tblPr>
      <w:tblGrid>
        <w:gridCol w:w="3608"/>
        <w:gridCol w:w="3597"/>
        <w:gridCol w:w="3585"/>
      </w:tblGrid>
      <w:tr w:rsidR="00F802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w:t>
            </w:r>
            <w:r>
              <w:rPr>
                <w:color w:val="0563C1"/>
              </w:rPr>
              <w:t>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w:instrText>
            </w:r>
            <w:r>
              <w:instrText xml:space="preserve">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Yük Devretme Hakları: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w:instrText>
            </w:r>
            <w:r>
              <w:instrText xml:space="preserve">ılar için Ek B'de Lisans Hareketliliği bölümüne bakın." </w:instrText>
            </w:r>
            <w:r>
              <w:fldChar w:fldCharType="separate"/>
            </w:r>
            <w:r>
              <w:rPr>
                <w:color w:val="0563C1"/>
              </w:rPr>
              <w:t>Lisans Hareketliliği</w:t>
            </w:r>
            <w:r>
              <w:fldChar w:fldCharType="end"/>
            </w:r>
            <w:r>
              <w:t>: Tüm basımlar (Yalnızca YG aracılığıyla Lisans Hareketliliği)</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w:t>
            </w:r>
            <w:r>
              <w:rPr>
                <w:color w:val="0563C1"/>
              </w:rPr>
              <w:t>kları</w:t>
            </w:r>
            <w:r>
              <w:fldChar w:fldCharType="end"/>
            </w:r>
            <w:r>
              <w:t xml:space="preserve">: </w:t>
            </w:r>
            <w:hyperlink r:id="rId56">
              <w:r>
                <w:rPr>
                  <w:color w:val="00467F"/>
                  <w:u w:val="single"/>
                </w:rPr>
                <w:t>Ürün Listesi - Ekim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Dolaşım Hakları: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"Kendi Kendine Barındırma: Koşullu barındırma amaçlarıyla Ürünlerin kullanımına izin veren bir YG av</w:instrText>
            </w:r>
            <w:r>
              <w:instrText xml:space="preserve">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r>
    </w:tbl>
    <w:p w:rsidR="00F80229" w:rsidRDefault="00F80229">
      <w:pPr>
        <w:pStyle w:val="ProductList-Body"/>
      </w:pPr>
    </w:p>
    <w:p w:rsidR="00F80229" w:rsidRDefault="009F44C6">
      <w:pPr>
        <w:pStyle w:val="ProductList-ClauseHeading"/>
        <w:outlineLvl w:val="4"/>
      </w:pPr>
      <w:r>
        <w:t>4.1 System Center Global Service Monitor</w:t>
      </w:r>
    </w:p>
    <w:p w:rsidR="00F80229" w:rsidRDefault="009F44C6">
      <w:pPr>
        <w:pStyle w:val="ProductList-Body"/>
      </w:pP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w:t>
      </w:r>
      <w:r>
        <w:rPr>
          <w:color w:val="0563C1"/>
        </w:rPr>
        <w:t>ı</w:t>
      </w:r>
      <w:r>
        <w:fldChar w:fldCharType="end"/>
      </w:r>
      <w:r>
        <w:t xml:space="preserve"> için etkin YG kapsamına sahip müşteriler, bu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w:instrText>
      </w:r>
      <w:r>
        <w:instrText xml:space="preserve"> (Tam tanım için Sözlüğe bakın)" </w:instrText>
      </w:r>
      <w:r>
        <w:fldChar w:fldCharType="separate"/>
      </w:r>
      <w:r>
        <w:rPr>
          <w:color w:val="0563C1"/>
        </w:rPr>
        <w:t>Yönetim Lisanslarıyla</w:t>
      </w:r>
      <w:r>
        <w:fldChar w:fldCharType="end"/>
      </w:r>
      <w:r>
        <w:t xml:space="preserve"> lisanslanan </w:t>
      </w:r>
      <w:r>
        <w:fldChar w:fldCharType="begin"/>
      </w:r>
      <w:r>
        <w:instrText xml:space="preserve"> AutoTextList   \s NoStyle \t "OSE'ler, bir işletim sistemi Örneğinin tümü veya bir bölümü veya sanal (veya başka şekilde benzetimli) bir işletim sistemi Örneğinin tümü veya bir bölümü a</w:instrText>
      </w:r>
      <w:r>
        <w:instrText xml:space="preserve">nlamına gelir. (Tam tanım için Sözlüğe bakın)" </w:instrText>
      </w:r>
      <w:r>
        <w:fldChar w:fldCharType="separate"/>
      </w:r>
      <w:r>
        <w:rPr>
          <w:color w:val="0563C1"/>
        </w:rPr>
        <w:t>OSE'lerde</w:t>
      </w:r>
      <w:r>
        <w:fldChar w:fldCharType="end"/>
      </w:r>
      <w:r>
        <w:t xml:space="preserve"> çalışan web uygulamalarını izlemek için System Center Global Service Monitor</w:t>
      </w:r>
      <w:r>
        <w:fldChar w:fldCharType="begin"/>
      </w:r>
      <w:r>
        <w:instrText xml:space="preserve"> XE "System Center Global Service Monitor" </w:instrText>
      </w:r>
      <w:r>
        <w:fldChar w:fldCharType="end"/>
      </w:r>
      <w:r>
        <w:t xml:space="preserve"> kullanabilirler. Bu Çevrimiçi Hizmetin kullanımı, OST'ye tabidir.</w:t>
      </w:r>
    </w:p>
    <w:p w:rsidR="00F80229" w:rsidRDefault="00F80229">
      <w:pPr>
        <w:pStyle w:val="ProductList-Body"/>
        <w:jc w:val="right"/>
      </w:pPr>
    </w:p>
    <w:tbl>
      <w:tblPr>
        <w:tblStyle w:val="PURTable"/>
        <w:tblW w:w="0" w:type="dxa"/>
        <w:tblLook w:val="04A0" w:firstRow="1" w:lastRow="0" w:firstColumn="1" w:lastColumn="0" w:noHBand="0" w:noVBand="1"/>
      </w:tblPr>
      <w:tblGrid>
        <w:gridCol w:w="10800"/>
      </w:tblGrid>
      <w:tr w:rsidR="00F802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0229" w:rsidRDefault="009F44C6">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F80229" w:rsidRDefault="00F80229">
      <w:pPr>
        <w:pStyle w:val="ProductList-Body"/>
      </w:pPr>
    </w:p>
    <w:p w:rsidR="00F80229" w:rsidRDefault="009F44C6">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49391438"/>
      <w:r>
        <w:instrText>System Center Client Management Suite</w:instrText>
      </w:r>
      <w:bookmarkEnd w:id="147"/>
      <w:r>
        <w:instrText>" \l 3</w:instrText>
      </w:r>
      <w:r>
        <w:fldChar w:fldCharType="end"/>
      </w:r>
    </w:p>
    <w:p w:rsidR="00F80229" w:rsidRDefault="009F44C6">
      <w:pPr>
        <w:pStyle w:val="ProductList-Offering1SubSection"/>
        <w:outlineLvl w:val="3"/>
      </w:pPr>
      <w:bookmarkStart w:id="148" w:name="_Sec690"/>
      <w:r>
        <w:t>1. Program Kullanılabilirliği</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F802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w:instrText>
            </w:r>
            <w:r>
              <w:instrText xml:space="preserve">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F80229">
        <w:tc>
          <w:tcPr>
            <w:tcW w:w="4160" w:type="dxa"/>
            <w:tcBorders>
              <w:top w:val="single" w:sz="6" w:space="0" w:color="FFFFFF"/>
              <w:left w:val="none" w:sz="4" w:space="0" w:color="6E6E6E"/>
              <w:bottom w:val="dashed" w:sz="4" w:space="0" w:color="BFBFBF"/>
              <w:right w:val="none" w:sz="4" w:space="0" w:color="6E6E6E"/>
            </w:tcBorders>
          </w:tcPr>
          <w:p w:rsidR="00F80229" w:rsidRDefault="009F44C6">
            <w:pPr>
              <w:pStyle w:val="ProductList-TableBody"/>
            </w:pPr>
            <w:r>
              <w:t>Ose başına System Center 2012 R2 Client Management Suite</w:t>
            </w:r>
            <w:r>
              <w:fldChar w:fldCharType="begin"/>
            </w:r>
            <w:r>
              <w:instrText xml:space="preserve"> XE "System Center 2012 R2 Client Management Suite" </w:instrText>
            </w:r>
            <w:r>
              <w:fldChar w:fldCharType="end"/>
            </w:r>
            <w:r>
              <w:t xml:space="preserve"> (İstemci ML'si)</w:t>
            </w:r>
          </w:p>
        </w:tc>
        <w:tc>
          <w:tcPr>
            <w:tcW w:w="620" w:type="dxa"/>
            <w:tcBorders>
              <w:top w:val="single" w:sz="6" w:space="0" w:color="FFFFFF"/>
              <w:left w:val="none" w:sz="4" w:space="0" w:color="6E6E6E"/>
              <w:bottom w:val="dashed" w:sz="4" w:space="0" w:color="BFBFBF"/>
              <w:right w:val="none" w:sz="4" w:space="0" w:color="6E6E6E"/>
            </w:tcBorders>
          </w:tcPr>
          <w:p w:rsidR="00F80229" w:rsidRDefault="009F44C6">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F80229" w:rsidRDefault="009F44C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80229" w:rsidRDefault="009F44C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80229" w:rsidRDefault="009F44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w:instrText>
            </w:r>
            <w:r>
              <w:instrText xml:space="preserve">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F80229">
        <w:tc>
          <w:tcPr>
            <w:tcW w:w="4160" w:type="dxa"/>
            <w:tcBorders>
              <w:top w:val="dashed" w:sz="4" w:space="0" w:color="BFBFBF"/>
              <w:left w:val="none" w:sz="4" w:space="0" w:color="6E6E6E"/>
              <w:bottom w:val="none" w:sz="4" w:space="0" w:color="BFBFBF"/>
              <w:right w:val="none" w:sz="4" w:space="0" w:color="6E6E6E"/>
            </w:tcBorders>
          </w:tcPr>
          <w:p w:rsidR="00F80229" w:rsidRDefault="009F44C6">
            <w:pPr>
              <w:pStyle w:val="ProductList-TableBody"/>
            </w:pPr>
            <w:r>
              <w:rPr>
                <w:color w:val="000000"/>
              </w:rPr>
              <w:t>Kullanıcı başına System Center 2012 R2 Client Management Suite (İstemci ML'si)</w:t>
            </w:r>
          </w:p>
        </w:tc>
        <w:tc>
          <w:tcPr>
            <w:tcW w:w="620" w:type="dxa"/>
            <w:tcBorders>
              <w:top w:val="dashed" w:sz="4" w:space="0" w:color="BFBFBF"/>
              <w:left w:val="none" w:sz="4" w:space="0" w:color="6E6E6E"/>
              <w:bottom w:val="none" w:sz="4" w:space="0" w:color="BFBFBF"/>
              <w:right w:val="none" w:sz="4" w:space="0" w:color="6E6E6E"/>
            </w:tcBorders>
          </w:tcPr>
          <w:p w:rsidR="00F80229" w:rsidRDefault="009F44C6">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F80229" w:rsidRDefault="00F8022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80229" w:rsidRDefault="009F44C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80229" w:rsidRDefault="009F44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r>
    </w:tbl>
    <w:p w:rsidR="00F80229" w:rsidRDefault="009F44C6">
      <w:pPr>
        <w:pStyle w:val="ProductList-Offering1SubSection"/>
        <w:outlineLvl w:val="3"/>
      </w:pPr>
      <w:bookmarkStart w:id="149" w:name="_Sec745"/>
      <w:r>
        <w:t>2. Ürün Şartları</w:t>
      </w:r>
      <w:bookmarkEnd w:id="149"/>
    </w:p>
    <w:tbl>
      <w:tblPr>
        <w:tblStyle w:val="PURTable"/>
        <w:tblW w:w="0" w:type="dxa"/>
        <w:tblLook w:val="04A0" w:firstRow="1" w:lastRow="0" w:firstColumn="1" w:lastColumn="0" w:noHBand="0" w:noVBand="1"/>
      </w:tblPr>
      <w:tblGrid>
        <w:gridCol w:w="3627"/>
        <w:gridCol w:w="3586"/>
        <w:gridCol w:w="3577"/>
      </w:tblGrid>
      <w:tr w:rsidR="00F802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Client Management Suite</w:t>
            </w:r>
            <w:r>
              <w:fldChar w:fldCharType="begin"/>
            </w:r>
            <w:r>
              <w:instrText xml:space="preserve"> XE "System Center 2012 Cli</w:instrText>
            </w:r>
            <w:r>
              <w:instrText xml:space="preserve">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Alt Basımlar: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F80229">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"Promosyonlar: Ek E – Promosyonlar'da açıklanan şekilde, Ürün için sınırlı süresinin geçerli olduğunu belirtir." </w:instrText>
            </w:r>
            <w:r>
              <w:fldChar w:fldCharType="separate"/>
            </w:r>
            <w:r>
              <w:rPr>
                <w:color w:val="0563C1"/>
              </w:rPr>
              <w:t>Promosyonlar</w:t>
            </w:r>
            <w:r>
              <w:fldChar w:fldCharType="end"/>
            </w:r>
            <w:r>
              <w:t>: System Center Client Management Suite Promosyonu</w:t>
            </w:r>
            <w:hyperlink w:anchor="_Sec572">
              <w:r>
                <w:rPr>
                  <w:color w:val="00467F"/>
                  <w:u w:val="single"/>
                </w:rPr>
                <w:t>Ek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Uygun Azaltma: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Uygun Adet Arttırımı: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r>
    </w:tbl>
    <w:p w:rsidR="00F80229" w:rsidRDefault="009F44C6">
      <w:pPr>
        <w:pStyle w:val="ProductList-Offering1SubSection"/>
        <w:outlineLvl w:val="3"/>
      </w:pPr>
      <w:bookmarkStart w:id="150" w:name="_Sec801"/>
      <w:r>
        <w:t xml:space="preserve">3. </w:t>
      </w:r>
      <w:r>
        <w:t>Kullanım Hakları</w:t>
      </w:r>
      <w:bookmarkEnd w:id="150"/>
    </w:p>
    <w:tbl>
      <w:tblPr>
        <w:tblStyle w:val="PURTable"/>
        <w:tblW w:w="0" w:type="dxa"/>
        <w:tblLook w:val="04A0" w:firstRow="1" w:lastRow="0" w:firstColumn="1" w:lastColumn="0" w:noHBand="0" w:noVBand="1"/>
      </w:tblPr>
      <w:tblGrid>
        <w:gridCol w:w="3606"/>
        <w:gridCol w:w="3605"/>
        <w:gridCol w:w="3579"/>
      </w:tblGrid>
      <w:tr w:rsidR="00F802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w:instrText>
            </w:r>
            <w:r>
              <w:instrText xml:space="preserve">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 xml:space="preserve">Ek Yazılımlar: </w:t>
            </w:r>
            <w:r>
              <w:rPr>
                <w:color w:val="404040"/>
              </w:rPr>
              <w:t>Geçerli Değil</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 Teknoloji</w:t>
            </w:r>
            <w:r>
              <w:t>si, Windows Yazılım Bileşenleri</w:t>
            </w:r>
          </w:p>
        </w:tc>
      </w:tr>
      <w:tr w:rsidR="00F80229">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w:t>
              </w:r>
              <w:r>
                <w:rPr>
                  <w:color w:val="00467F"/>
                  <w:u w:val="single"/>
                </w:rPr>
                <w:t>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r>
    </w:tbl>
    <w:p w:rsidR="00F80229" w:rsidRDefault="00F80229">
      <w:pPr>
        <w:pStyle w:val="ProductList-Body"/>
      </w:pPr>
    </w:p>
    <w:p w:rsidR="00F80229" w:rsidRDefault="009F44C6">
      <w:pPr>
        <w:pStyle w:val="ProductList-ClauseHeading"/>
        <w:outlineLvl w:val="4"/>
      </w:pPr>
      <w:r>
        <w:t>3.1 Yönetim Lisansı - System Center 2012 R2 Standard</w:t>
      </w:r>
    </w:p>
    <w:tbl>
      <w:tblPr>
        <w:tblStyle w:val="PURTable"/>
        <w:tblW w:w="0" w:type="dxa"/>
        <w:tblLook w:val="04A0" w:firstRow="1" w:lastRow="0" w:firstColumn="1" w:lastColumn="0" w:noHBand="0" w:noVBand="1"/>
      </w:tblPr>
      <w:tblGrid>
        <w:gridCol w:w="3606"/>
        <w:gridCol w:w="3647"/>
        <w:gridCol w:w="3537"/>
      </w:tblGrid>
      <w:tr w:rsidR="00F802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80229" w:rsidRDefault="009F44C6">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rsidR="00F80229" w:rsidRDefault="009F44C6">
            <w:pPr>
              <w:pStyle w:val="ProductList-TableBody"/>
            </w:pPr>
            <w:r>
              <w:t>System Center 2012 R2 Client Management Suite Lisansı (Kullanıcı veya OSE)</w:t>
            </w:r>
          </w:p>
        </w:tc>
        <w:tc>
          <w:tcPr>
            <w:tcW w:w="4040" w:type="dxa"/>
            <w:tcBorders>
              <w:top w:val="single" w:sz="18" w:space="0" w:color="0072C6"/>
              <w:left w:val="none" w:sz="4" w:space="0" w:color="000000"/>
              <w:bottom w:val="single" w:sz="4" w:space="0" w:color="000000"/>
              <w:right w:val="single" w:sz="4" w:space="0" w:color="000000"/>
            </w:tcBorders>
          </w:tcPr>
          <w:p w:rsidR="00F80229" w:rsidRDefault="00F80229">
            <w:pPr>
              <w:pStyle w:val="ProductList-TableBody"/>
            </w:pPr>
          </w:p>
        </w:tc>
      </w:tr>
    </w:tbl>
    <w:p w:rsidR="00F80229" w:rsidRDefault="00F80229">
      <w:pPr>
        <w:pStyle w:val="ProductList-Body"/>
      </w:pPr>
    </w:p>
    <w:p w:rsidR="00F80229" w:rsidRDefault="009F44C6">
      <w:pPr>
        <w:pStyle w:val="ProductList-ClauseHeading"/>
        <w:outlineLvl w:val="4"/>
      </w:pPr>
      <w:r>
        <w:lastRenderedPageBreak/>
        <w:t>3.2 SQL Server Teknolojisi</w:t>
      </w:r>
    </w:p>
    <w:p w:rsidR="00F80229" w:rsidRDefault="009F44C6">
      <w:pPr>
        <w:pStyle w:val="ProductList-Body"/>
      </w:pPr>
      <w:r>
        <w:t xml:space="preserve">Müşteri, ilgili Ürünü ve SQL Server veritabanı yazılımını içeren başka herhangi bir Ürünü destekleme sınırlı amacıyla bir OSE'de ürüne dâhil edilen herhangi bir SQL Server veritabanı yazılımının istenilen sayıda </w:t>
      </w:r>
      <w:r>
        <w:fldChar w:fldCharType="begin"/>
      </w:r>
      <w:r>
        <w:instrText xml:space="preserve"> AutoTextList   \s NoStyle \t "Örnek, yazılı</w:instrText>
      </w:r>
      <w:r>
        <w:instrText xml:space="preserve">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w:t>
      </w:r>
    </w:p>
    <w:p w:rsidR="00F80229" w:rsidRDefault="009F44C6">
      <w:pPr>
        <w:pStyle w:val="ProductList-Offering1SubSection"/>
        <w:outlineLvl w:val="3"/>
      </w:pPr>
      <w:bookmarkStart w:id="151" w:name="_Sec816"/>
      <w:r>
        <w:t>4. Yazılım Güvencesi</w:t>
      </w:r>
      <w:bookmarkEnd w:id="151"/>
    </w:p>
    <w:p w:rsidR="00F80229" w:rsidRDefault="00F80229">
      <w:pPr>
        <w:pStyle w:val="ProductList-ClauseHeading"/>
        <w:outlineLvl w:val="4"/>
      </w:pPr>
    </w:p>
    <w:tbl>
      <w:tblPr>
        <w:tblStyle w:val="PURTable"/>
        <w:tblW w:w="0" w:type="dxa"/>
        <w:tblLook w:val="04A0" w:firstRow="1" w:lastRow="0" w:firstColumn="1" w:lastColumn="0" w:noHBand="0" w:noVBand="1"/>
      </w:tblPr>
      <w:tblGrid>
        <w:gridCol w:w="3608"/>
        <w:gridCol w:w="3597"/>
        <w:gridCol w:w="3585"/>
      </w:tblGrid>
      <w:tr w:rsidR="00F802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"YG Avantajları: Ek B - Yazılım G</w:instrText>
            </w:r>
            <w:r>
              <w:instrText xml:space="preserve">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Yük Devretme Hakları: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w:instrText>
            </w:r>
            <w:r>
              <w:instrText xml:space="preserve"> tanım için Sözlüğe bakın)" </w:instrText>
            </w:r>
            <w:r>
              <w:fldChar w:fldCharType="separate"/>
            </w:r>
            <w:r>
              <w:rPr>
                <w:color w:val="0563C1"/>
              </w:rPr>
              <w:t>Geçiş Hakları</w:t>
            </w:r>
            <w:r>
              <w:fldChar w:fldCharType="end"/>
            </w:r>
            <w:r>
              <w:t xml:space="preserve">: </w:t>
            </w:r>
            <w:hyperlink r:id="rId57">
              <w:r>
                <w:rPr>
                  <w:color w:val="00467F"/>
                  <w:u w:val="single"/>
                </w:rPr>
                <w:t>Ürün Listesi - Ekim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Dolaşım Hakları: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"Kendi Kendine Barındırma: Koşullu barındırma amaçlarıyla Ürünle</w:instrText>
            </w:r>
            <w:r>
              <w:instrText xml:space="preserv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r>
    </w:tbl>
    <w:p w:rsidR="00F80229" w:rsidRDefault="00F80229">
      <w:pPr>
        <w:pStyle w:val="ProductList-Body"/>
      </w:pPr>
    </w:p>
    <w:p w:rsidR="00F80229" w:rsidRDefault="00F80229">
      <w:pPr>
        <w:pStyle w:val="PURBreadcrumb"/>
      </w:pPr>
    </w:p>
    <w:tbl>
      <w:tblPr>
        <w:tblStyle w:val="PURTable"/>
        <w:tblW w:w="0" w:type="dxa"/>
        <w:tblLook w:val="04A0" w:firstRow="1" w:lastRow="0" w:firstColumn="1" w:lastColumn="0" w:noHBand="0" w:noVBand="1"/>
      </w:tblPr>
      <w:tblGrid>
        <w:gridCol w:w="10800"/>
      </w:tblGrid>
      <w:tr w:rsidR="00F802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0229" w:rsidRDefault="009F44C6">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F80229" w:rsidRDefault="00F80229">
      <w:pPr>
        <w:pStyle w:val="ProductList-Body"/>
      </w:pPr>
    </w:p>
    <w:p w:rsidR="00F80229" w:rsidRDefault="009F44C6">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49391439"/>
      <w:r>
        <w:instrText>System Center Configuration Manager</w:instrText>
      </w:r>
      <w:bookmarkEnd w:id="153"/>
      <w:r>
        <w:instrText>" \l 3</w:instrText>
      </w:r>
      <w:r>
        <w:fldChar w:fldCharType="end"/>
      </w:r>
    </w:p>
    <w:p w:rsidR="00F80229" w:rsidRDefault="009F44C6">
      <w:pPr>
        <w:pStyle w:val="ProductList-Offering1SubSection"/>
        <w:outlineLvl w:val="3"/>
      </w:pPr>
      <w:bookmarkStart w:id="154" w:name="_Sec691"/>
      <w:r>
        <w:t>1. Program Kullanılabilirliği</w:t>
      </w:r>
      <w:bookmarkEnd w:id="154"/>
    </w:p>
    <w:p w:rsidR="00F80229" w:rsidRDefault="00F80229">
      <w:pPr>
        <w:pStyle w:val="ProductList-Body"/>
      </w:pPr>
    </w:p>
    <w:tbl>
      <w:tblPr>
        <w:tblStyle w:val="PURTable"/>
        <w:tblW w:w="0" w:type="dxa"/>
        <w:tblLook w:val="04A0" w:firstRow="1" w:lastRow="0" w:firstColumn="1" w:lastColumn="0" w:noHBand="0" w:noVBand="1"/>
      </w:tblPr>
      <w:tblGrid>
        <w:gridCol w:w="4035"/>
        <w:gridCol w:w="615"/>
        <w:gridCol w:w="603"/>
        <w:gridCol w:w="611"/>
        <w:gridCol w:w="606"/>
        <w:gridCol w:w="607"/>
        <w:gridCol w:w="611"/>
        <w:gridCol w:w="615"/>
        <w:gridCol w:w="634"/>
        <w:gridCol w:w="619"/>
        <w:gridCol w:w="613"/>
        <w:gridCol w:w="615"/>
      </w:tblGrid>
      <w:tr w:rsidR="00F802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"Kullanılabilirlik Tarihi" </w:instrText>
            </w:r>
            <w:r>
              <w:fldChar w:fldCharType="separate"/>
            </w:r>
            <w:r>
              <w:rPr>
                <w:color w:val="FFFFFF"/>
              </w:rPr>
              <w:t>D</w:t>
            </w:r>
            <w:r>
              <w:rPr>
                <w:color w:val="FFFFFF"/>
              </w:rPr>
              <w:t>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"Kurumsal Anl</w:instrText>
            </w:r>
            <w:r>
              <w:instrText xml:space="preserve">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F80229">
        <w:tc>
          <w:tcPr>
            <w:tcW w:w="4160" w:type="dxa"/>
            <w:tcBorders>
              <w:top w:val="single" w:sz="6" w:space="0" w:color="FFFFFF"/>
              <w:left w:val="none" w:sz="4" w:space="0" w:color="6E6E6E"/>
              <w:bottom w:val="dashed" w:sz="4" w:space="0" w:color="BFBFBF"/>
              <w:right w:val="none" w:sz="4" w:space="0" w:color="6E6E6E"/>
            </w:tcBorders>
          </w:tcPr>
          <w:p w:rsidR="00F80229" w:rsidRDefault="009F44C6">
            <w:pPr>
              <w:pStyle w:val="ProductList-TableBody"/>
            </w:pPr>
            <w:r>
              <w:t xml:space="preserve">OSE başına </w:t>
            </w:r>
            <w:r>
              <w:t>System Center 2012 R2 Configuration Manager İstemci Yönetim Lisansı</w:t>
            </w:r>
            <w:r>
              <w:fldChar w:fldCharType="begin"/>
            </w:r>
            <w:r>
              <w:instrText xml:space="preserve"> XE "System Center 2012 R2 Configuration Manager İstemci Yönetim Lisansı"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80229" w:rsidRDefault="009F44C6">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F80229" w:rsidRDefault="00F8022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80229" w:rsidRDefault="009F44C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80229" w:rsidRDefault="009F44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F80229">
        <w:tc>
          <w:tcPr>
            <w:tcW w:w="416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pPr>
            <w:r>
              <w:t>Kullanıcı başına System Center 2012 R2 Configuration Manager İstemci Yönetim Lisansı</w:t>
            </w:r>
            <w:r>
              <w:fldChar w:fldCharType="begin"/>
            </w:r>
            <w:r>
              <w:instrText xml:space="preserve"> XE </w:instrText>
            </w:r>
            <w:r>
              <w:instrText xml:space="preserve">"System Center 2012 R2 Configuration Manager İstemci Yönetim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F80229" w:rsidRDefault="00F802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80229" w:rsidRDefault="009F44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r>
      <w:tr w:rsidR="00F80229">
        <w:tc>
          <w:tcPr>
            <w:tcW w:w="4160" w:type="dxa"/>
            <w:tcBorders>
              <w:top w:val="dashed" w:sz="4" w:space="0" w:color="BFBFBF"/>
              <w:left w:val="none" w:sz="4" w:space="0" w:color="6E6E6E"/>
              <w:bottom w:val="none" w:sz="4" w:space="0" w:color="BFBFBF"/>
              <w:right w:val="none" w:sz="4" w:space="0" w:color="6E6E6E"/>
            </w:tcBorders>
          </w:tcPr>
          <w:p w:rsidR="00F80229" w:rsidRDefault="009F44C6">
            <w:pPr>
              <w:pStyle w:val="ProductList-TableBody"/>
            </w:pPr>
            <w:r>
              <w:t>System Center 2012 R2 Configuration Manager İstemci Yönetim Lisansı</w:t>
            </w:r>
            <w:r>
              <w:fldChar w:fldCharType="begin"/>
            </w:r>
            <w:r>
              <w:instrText xml:space="preserve"> XE "System Center 2012 R2 Configuration Manager İstemci Yönetim Lisansı" </w:instrText>
            </w:r>
            <w:r>
              <w:fldChar w:fldCharType="end"/>
            </w:r>
            <w:r>
              <w:t xml:space="preserve"> (İstemci ML'si) (Yalnızca Öğrenci)</w:t>
            </w:r>
          </w:p>
        </w:tc>
        <w:tc>
          <w:tcPr>
            <w:tcW w:w="620" w:type="dxa"/>
            <w:tcBorders>
              <w:top w:val="dashed" w:sz="4" w:space="0" w:color="BFBFBF"/>
              <w:left w:val="none" w:sz="4" w:space="0" w:color="6E6E6E"/>
              <w:bottom w:val="none" w:sz="4" w:space="0" w:color="BFBFBF"/>
              <w:right w:val="none" w:sz="4" w:space="0" w:color="6E6E6E"/>
            </w:tcBorders>
          </w:tcPr>
          <w:p w:rsidR="00F80229" w:rsidRDefault="009F44C6">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F80229" w:rsidRDefault="00F8022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80229" w:rsidRDefault="009F44C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80229" w:rsidRDefault="009F44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r>
    </w:tbl>
    <w:p w:rsidR="00F80229" w:rsidRDefault="009F44C6">
      <w:pPr>
        <w:pStyle w:val="ProductList-Offering1SubSection"/>
        <w:outlineLvl w:val="3"/>
      </w:pPr>
      <w:bookmarkStart w:id="155" w:name="_Sec746"/>
      <w:r>
        <w:t>2. Ürün Şartları</w:t>
      </w:r>
      <w:bookmarkEnd w:id="155"/>
    </w:p>
    <w:tbl>
      <w:tblPr>
        <w:tblStyle w:val="PURTable"/>
        <w:tblW w:w="0" w:type="dxa"/>
        <w:tblLook w:val="04A0" w:firstRow="1" w:lastRow="0" w:firstColumn="1" w:lastColumn="0" w:noHBand="0" w:noVBand="1"/>
      </w:tblPr>
      <w:tblGrid>
        <w:gridCol w:w="3626"/>
        <w:gridCol w:w="3587"/>
        <w:gridCol w:w="3577"/>
      </w:tblGrid>
      <w:tr w:rsidR="00F802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80229" w:rsidRDefault="009F44C6">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w:t>
            </w:r>
            <w:r>
              <w:t>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80229" w:rsidRDefault="009F44C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w:instrText>
            </w:r>
            <w:r>
              <w:instrText xml:space="preserve">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Uygun Uzatılmış Dönem: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 xml:space="preserve">Alt Basımlar: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80229" w:rsidRDefault="009F44C6">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Uygun Azaltma: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Uygun Adet Arttırımı: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 xml:space="preserve">UTD İndirimi: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r>
    </w:tbl>
    <w:p w:rsidR="00F80229" w:rsidRDefault="009F44C6">
      <w:pPr>
        <w:pStyle w:val="ProductList-Offering1SubSection"/>
        <w:outlineLvl w:val="3"/>
      </w:pPr>
      <w:bookmarkStart w:id="156" w:name="_Sec802"/>
      <w:r>
        <w:t>3. Kullanım Hakları</w:t>
      </w:r>
      <w:bookmarkEnd w:id="156"/>
    </w:p>
    <w:tbl>
      <w:tblPr>
        <w:tblStyle w:val="PURTable"/>
        <w:tblW w:w="0" w:type="dxa"/>
        <w:tblLook w:val="04A0" w:firstRow="1" w:lastRow="0" w:firstColumn="1" w:lastColumn="0" w:noHBand="0" w:noVBand="1"/>
      </w:tblPr>
      <w:tblGrid>
        <w:gridCol w:w="3597"/>
        <w:gridCol w:w="3597"/>
        <w:gridCol w:w="3596"/>
      </w:tblGrid>
      <w:tr w:rsidR="00F802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w:instrText>
            </w:r>
            <w:r>
              <w:instrText xml:space="preserve">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Ek Yazılımlar: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İstemci Erişim Gereksinimi: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Dış Kullanıcı Erişimi Gereksinimi: Geçerli Değil</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"Dâhil Edilen Teknolojiler: Bir Üründe yer alan diğer Microsoft bileşenlerini gösterir; ayrıntılar için Evrensel Lisans Koşullarının Dâ</w:instrText>
            </w:r>
            <w:r>
              <w:instrText xml:space="preserve">hil Edilen Teknolojiler bölümüne bakın." </w:instrText>
            </w:r>
            <w:r>
              <w:fldChar w:fldCharType="separate"/>
            </w:r>
            <w:r>
              <w:rPr>
                <w:color w:val="0563C1"/>
              </w:rPr>
              <w:t>Dâhil Edilen Teknolojiler</w:t>
            </w:r>
            <w:r>
              <w:fldChar w:fldCharType="end"/>
            </w:r>
            <w:r>
              <w:t>: SQL Server Teknolojisi, Windows Yazılım Bileşenleri</w:t>
            </w:r>
          </w:p>
        </w:tc>
      </w:tr>
      <w:tr w:rsidR="00F80229">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"Bir Ürün için geçerli olan bildirimleri belirtir; ayrıntılar için Evrensel Lisans Koşullarının Bildir</w:instrText>
            </w:r>
            <w:r>
              <w:instrText xml:space="preserve">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r>
    </w:tbl>
    <w:p w:rsidR="00F80229" w:rsidRDefault="00F80229">
      <w:pPr>
        <w:pStyle w:val="ProductList-Body"/>
      </w:pPr>
    </w:p>
    <w:p w:rsidR="00F80229" w:rsidRDefault="009F44C6">
      <w:pPr>
        <w:pStyle w:val="ProductList-ClauseHeading"/>
        <w:outlineLvl w:val="4"/>
      </w:pPr>
      <w:r>
        <w:t>3.1 Yönetim Lisansı</w:t>
      </w:r>
    </w:p>
    <w:tbl>
      <w:tblPr>
        <w:tblStyle w:val="PURTable"/>
        <w:tblW w:w="0" w:type="dxa"/>
        <w:tblLook w:val="04A0" w:firstRow="1" w:lastRow="0" w:firstColumn="1" w:lastColumn="0" w:noHBand="0" w:noVBand="1"/>
      </w:tblPr>
      <w:tblGrid>
        <w:gridCol w:w="3581"/>
        <w:gridCol w:w="3628"/>
        <w:gridCol w:w="3581"/>
      </w:tblGrid>
      <w:tr w:rsidR="00F802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80229" w:rsidRDefault="009F44C6">
            <w:pPr>
              <w:pStyle w:val="ProductList-TableBody"/>
            </w:pPr>
            <w:r>
              <w:t>İstemci Yönetim Lisansı</w:t>
            </w:r>
          </w:p>
        </w:tc>
        <w:tc>
          <w:tcPr>
            <w:tcW w:w="4040" w:type="dxa"/>
            <w:tcBorders>
              <w:top w:val="single" w:sz="18" w:space="0" w:color="0072C6"/>
              <w:left w:val="single" w:sz="4" w:space="0" w:color="000000"/>
              <w:bottom w:val="none" w:sz="4" w:space="0" w:color="000000"/>
              <w:right w:val="none" w:sz="4" w:space="0" w:color="000000"/>
            </w:tcBorders>
          </w:tcPr>
          <w:p w:rsidR="00F80229" w:rsidRDefault="009F44C6">
            <w:pPr>
              <w:pStyle w:val="ProductList-TableBody"/>
            </w:pPr>
            <w:r>
              <w:t>System Center 2012 R2 Configuration Manager (Kullanıcı veya OSE)</w:t>
            </w:r>
          </w:p>
        </w:tc>
        <w:tc>
          <w:tcPr>
            <w:tcW w:w="4040" w:type="dxa"/>
            <w:tcBorders>
              <w:top w:val="single" w:sz="18" w:space="0" w:color="0072C6"/>
              <w:left w:val="none" w:sz="4" w:space="0" w:color="000000"/>
              <w:bottom w:val="none" w:sz="4" w:space="0" w:color="000000"/>
              <w:right w:val="single" w:sz="4" w:space="0" w:color="000000"/>
            </w:tcBorders>
          </w:tcPr>
          <w:p w:rsidR="00F80229" w:rsidRDefault="009F44C6">
            <w:pPr>
              <w:pStyle w:val="ProductList-TableBody"/>
            </w:pPr>
            <w:r>
              <w:t xml:space="preserve">Yönetim Lisansı Eşdeğer Lisansı (bkz. </w:t>
            </w:r>
            <w:hyperlink w:anchor="_Sec591">
              <w:r>
                <w:rPr>
                  <w:color w:val="00467F"/>
                  <w:u w:val="single"/>
                </w:rPr>
                <w:t>Ek A</w:t>
              </w:r>
            </w:hyperlink>
            <w:r>
              <w:t>)</w:t>
            </w:r>
          </w:p>
        </w:tc>
      </w:tr>
      <w:tr w:rsidR="00F8022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80229" w:rsidRDefault="00F8022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80229" w:rsidRDefault="009F44C6">
            <w:pPr>
              <w:pStyle w:val="ProductList-TableBody"/>
            </w:pPr>
            <w:r>
              <w:t>Microsoft Intune</w:t>
            </w:r>
            <w:r>
              <w:fldChar w:fldCharType="begin"/>
            </w:r>
            <w:r>
              <w:instrText xml:space="preserve"> XE "Microsoft Intune" </w:instrText>
            </w:r>
            <w:r>
              <w:fldChar w:fldCharType="end"/>
            </w:r>
            <w:r>
              <w:t xml:space="preserve"> Kullanıcı SL'si</w:t>
            </w:r>
          </w:p>
        </w:tc>
        <w:tc>
          <w:tcPr>
            <w:tcW w:w="4040" w:type="dxa"/>
            <w:tcBorders>
              <w:top w:val="none" w:sz="4" w:space="0" w:color="000000"/>
              <w:left w:val="none" w:sz="4" w:space="0" w:color="000000"/>
              <w:bottom w:val="single" w:sz="4" w:space="0" w:color="000000"/>
              <w:right w:val="single" w:sz="4" w:space="0" w:color="000000"/>
            </w:tcBorders>
          </w:tcPr>
          <w:p w:rsidR="00F80229" w:rsidRDefault="00F80229">
            <w:pPr>
              <w:pStyle w:val="ProductList-TableBody"/>
            </w:pPr>
          </w:p>
        </w:tc>
      </w:tr>
    </w:tbl>
    <w:p w:rsidR="00F80229" w:rsidRDefault="00F80229">
      <w:pPr>
        <w:pStyle w:val="ProductList-Body"/>
      </w:pPr>
    </w:p>
    <w:p w:rsidR="00F80229" w:rsidRDefault="009F44C6">
      <w:pPr>
        <w:pStyle w:val="ProductList-ClauseHeading"/>
        <w:outlineLvl w:val="4"/>
      </w:pPr>
      <w:r>
        <w:t>3.2 SQL Server Teknolojisi</w:t>
      </w:r>
    </w:p>
    <w:p w:rsidR="00F80229" w:rsidRDefault="009F44C6">
      <w:pPr>
        <w:pStyle w:val="ProductList-Body"/>
      </w:pPr>
      <w:r>
        <w:t xml:space="preserve">Müşteri, ilgili Ürünü ve SQL Server veritabanı yazılımını içeren başka herhangi bir Ürünü sadece destekleme amacıyla bir OSE'de ürüne dâhil edilen herhangi bir SQL Server veritabanı yazılımının istenilen sayıda </w:t>
      </w:r>
      <w:r>
        <w:fldChar w:fldCharType="begin"/>
      </w:r>
      <w:r>
        <w:instrText xml:space="preserve"> AutoTextList   \s NoStyle \t "Örnek, yazılım</w:instrText>
      </w:r>
      <w:r>
        <w:instrText xml:space="preserve">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w:t>
      </w:r>
    </w:p>
    <w:p w:rsidR="00F80229" w:rsidRDefault="009F44C6">
      <w:pPr>
        <w:pStyle w:val="ProductList-Offering1SubSection"/>
        <w:outlineLvl w:val="3"/>
      </w:pPr>
      <w:bookmarkStart w:id="157" w:name="_Sec839"/>
      <w:r>
        <w:t>4. Yazılım Güvencesi</w:t>
      </w:r>
      <w:bookmarkEnd w:id="157"/>
    </w:p>
    <w:tbl>
      <w:tblPr>
        <w:tblStyle w:val="PURTable"/>
        <w:tblW w:w="0" w:type="dxa"/>
        <w:tblLook w:val="04A0" w:firstRow="1" w:lastRow="0" w:firstColumn="1" w:lastColumn="0" w:noHBand="0" w:noVBand="1"/>
      </w:tblPr>
      <w:tblGrid>
        <w:gridCol w:w="3608"/>
        <w:gridCol w:w="3597"/>
        <w:gridCol w:w="3585"/>
      </w:tblGrid>
      <w:tr w:rsidR="00F802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w:instrText>
            </w:r>
            <w:r>
              <w:instrText xml:space="preserve">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Yük Devretme Hakları: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"Geçiş Hakları: Müşteri, belirtilen şekilde Ürün Girişinde veya Ürün Listesinde yayınlanan özel koşul</w:instrText>
            </w:r>
            <w:r>
              <w:instrText xml:space="preserve">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8">
              <w:r>
                <w:rPr>
                  <w:color w:val="00467F"/>
                  <w:u w:val="single"/>
                </w:rPr>
                <w:t>Ürün Listesi - Ekim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Dolaşım Hakları: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w:instrText>
            </w:r>
            <w:r>
              <w:instrText xml:space="preserve">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w:t>
            </w:r>
            <w:r>
              <w:rPr>
                <w:color w:val="0563C1"/>
              </w:rPr>
              <w:t>ne Barındırma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r>
    </w:tbl>
    <w:p w:rsidR="00F80229" w:rsidRDefault="00F80229">
      <w:pPr>
        <w:pStyle w:val="ProductList-Body"/>
      </w:pPr>
    </w:p>
    <w:p w:rsidR="00F80229" w:rsidRDefault="009F44C6">
      <w:pPr>
        <w:pStyle w:val="ProductList-ClauseHeading"/>
        <w:outlineLvl w:val="4"/>
      </w:pPr>
      <w:r>
        <w:t>4.1 System Center Configuration Manager – VDI Hakları</w:t>
      </w:r>
    </w:p>
    <w:p w:rsidR="00F80229" w:rsidRDefault="009F44C6">
      <w:pPr>
        <w:pStyle w:val="ProductList-Body"/>
      </w:pPr>
      <w:r>
        <w:t>System Center Configuration Manager CML'leri, Core CAL</w:t>
      </w:r>
      <w:r>
        <w:fldChar w:fldCharType="begin"/>
      </w:r>
      <w:r>
        <w:instrText xml:space="preserve"> XE "Core CAL" </w:instrText>
      </w:r>
      <w:r>
        <w:fldChar w:fldCharType="end"/>
      </w:r>
      <w:r>
        <w:t>'lar veya Kurumsal CAL</w:t>
      </w:r>
      <w:r>
        <w:fldChar w:fldCharType="begin"/>
      </w:r>
      <w:r>
        <w:instrText xml:space="preserve"> XE "Kurumsal CAL" </w:instrText>
      </w:r>
      <w:r>
        <w:fldChar w:fldCharType="end"/>
      </w:r>
      <w:r>
        <w:t xml:space="preserve">'lar (her biri “VDI nitelikli lisansı”) için etkin YG kapsamına sahip müşteriler, herhangi bir anda, söz konusu VDI nitelikli </w:t>
      </w:r>
      <w:r>
        <w:fldChar w:fldCharType="begin"/>
      </w:r>
      <w:r>
        <w:instrText xml:space="preserve"> AutoTextList   \s NoStyle \t "Lisans, bir Ürünü indirme, kurma, ona erişme ve onu kullanma hakkı anlamına gelir." </w:instrText>
      </w:r>
      <w:r>
        <w:fldChar w:fldCharType="separate"/>
      </w:r>
      <w:r>
        <w:rPr>
          <w:color w:val="0563C1"/>
        </w:rPr>
        <w:t>Lisansının</w:t>
      </w:r>
      <w:r>
        <w:fldChar w:fldCharType="end"/>
      </w:r>
      <w:r>
        <w:t xml:space="preserve"> a</w:t>
      </w:r>
      <w:r>
        <w:t xml:space="preserve">tanmış olduğu kullanıcı tarafından veya cihazdan uzaktan kullanılan yazılımın </w:t>
      </w:r>
      <w:r>
        <w:lastRenderedPageBreak/>
        <w:t xml:space="preserve">çalıştığı en fazla dört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yönetmek için </w:t>
      </w:r>
      <w:r>
        <w:t xml:space="preserve">yazılım kullanabilir. Her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farklı bir sanal masaüstü alt yapısı ana makineleri üzerinde çalışabilir.</w:t>
      </w:r>
    </w:p>
    <w:p w:rsidR="00F80229" w:rsidRDefault="00F80229">
      <w:pPr>
        <w:pStyle w:val="ProductList-Body"/>
      </w:pPr>
    </w:p>
    <w:p w:rsidR="00F80229" w:rsidRDefault="009F44C6">
      <w:pPr>
        <w:pStyle w:val="ProductList-ClauseHeading"/>
        <w:outlineLvl w:val="4"/>
      </w:pPr>
      <w:r>
        <w:t>4.2 System Cen</w:t>
      </w:r>
      <w:r>
        <w:t>ter Configuration Manager (geçerli dal) Hakları</w:t>
      </w:r>
    </w:p>
    <w:p w:rsidR="00F80229" w:rsidRDefault="009F44C6">
      <w:pPr>
        <w:pStyle w:val="ProductList-Body"/>
      </w:pPr>
      <w:r>
        <w:t>System Center Configuration Manager (geçerli dal) yalnızca etkin System Center Configuration Manager YG'sine veya eşdeğer üyelik haklarına sahip Müşteriler tarafından kullanılabilir. YG veya üyeliğin zaman at</w:t>
      </w:r>
      <w:r>
        <w:t>lamasına izin veren müşteriler, System Center Configuration Manager'ı (geçerli dal) kaldırmalıdır. System Center Configuration Manager için kalıcı hakları bulunan müşteriler, zaman atlaması sırasında güncel olan System Center Configuration Manager sürümünü</w:t>
      </w:r>
      <w:r>
        <w:t xml:space="preserve"> yüklemelidir.</w:t>
      </w:r>
    </w:p>
    <w:p w:rsidR="00F80229" w:rsidRDefault="00F80229">
      <w:pPr>
        <w:pStyle w:val="ProductList-Body"/>
        <w:jc w:val="right"/>
      </w:pPr>
    </w:p>
    <w:tbl>
      <w:tblPr>
        <w:tblStyle w:val="PURTable"/>
        <w:tblW w:w="0" w:type="dxa"/>
        <w:tblLook w:val="04A0" w:firstRow="1" w:lastRow="0" w:firstColumn="1" w:lastColumn="0" w:noHBand="0" w:noVBand="1"/>
      </w:tblPr>
      <w:tblGrid>
        <w:gridCol w:w="10800"/>
      </w:tblGrid>
      <w:tr w:rsidR="00F802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0229" w:rsidRDefault="009F44C6">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F80229" w:rsidRDefault="00F80229">
      <w:pPr>
        <w:pStyle w:val="ProductList-Body"/>
      </w:pPr>
    </w:p>
    <w:p w:rsidR="00F80229" w:rsidRDefault="009F44C6">
      <w:pPr>
        <w:pStyle w:val="ProductList-Offering2Heading"/>
        <w:outlineLvl w:val="2"/>
      </w:pPr>
      <w:bookmarkStart w:id="158" w:name="_Sec645"/>
      <w:r>
        <w:t>System Center Data Protection Manager</w:t>
      </w:r>
      <w:bookmarkEnd w:id="158"/>
      <w:r>
        <w:fldChar w:fldCharType="begin"/>
      </w:r>
      <w:r>
        <w:instrText xml:space="preserve"> TC "</w:instrText>
      </w:r>
      <w:bookmarkStart w:id="159" w:name="_Toc449391440"/>
      <w:r>
        <w:instrText>System Center Data Protection Manager</w:instrText>
      </w:r>
      <w:bookmarkEnd w:id="159"/>
      <w:r>
        <w:instrText>" \l 3</w:instrText>
      </w:r>
      <w:r>
        <w:fldChar w:fldCharType="end"/>
      </w:r>
    </w:p>
    <w:p w:rsidR="00F80229" w:rsidRDefault="009F44C6">
      <w:pPr>
        <w:pStyle w:val="ProductList-Body"/>
      </w:pPr>
      <w:r>
        <w:t>System Center Data Protection M</w:t>
      </w:r>
      <w:r>
        <w:t>anager 2010'un</w:t>
      </w:r>
      <w:r>
        <w:fldChar w:fldCharType="begin"/>
      </w:r>
      <w:r>
        <w:instrText xml:space="preserve"> XE "System Center Data Protection Manager 2010'un" </w:instrText>
      </w:r>
      <w:r>
        <w:fldChar w:fldCharType="end"/>
      </w:r>
      <w:r>
        <w:t xml:space="preserve"> nasıl lisanslanıp kullanılacağına ilişkin bilgi isteyen akademi müşterileri, Nisan 2015 Ürün Kullanım Haklarına </w:t>
      </w:r>
      <w:hyperlink r:id="rId59">
        <w:r>
          <w:rPr>
            <w:color w:val="00467F"/>
            <w:u w:val="single"/>
          </w:rPr>
          <w:t>http://go.micros</w:t>
        </w:r>
        <w:r>
          <w:rPr>
            <w:color w:val="00467F"/>
            <w:u w:val="single"/>
          </w:rPr>
          <w:t>oft.com/?linkid=9839206</w:t>
        </w:r>
      </w:hyperlink>
      <w:r>
        <w:t xml:space="preserve"> ve Haziran 2015 Ürün Listesine </w:t>
      </w:r>
      <w:hyperlink r:id="rId60">
        <w:r>
          <w:rPr>
            <w:color w:val="00467F"/>
            <w:u w:val="single"/>
          </w:rPr>
          <w:t>http://go.microsoft.com/?linkid=9839207</w:t>
        </w:r>
      </w:hyperlink>
      <w:r>
        <w:t xml:space="preserve"> bakmalıdır.</w:t>
      </w:r>
    </w:p>
    <w:p w:rsidR="00F80229" w:rsidRDefault="00F80229">
      <w:pPr>
        <w:pStyle w:val="ProductList-Body"/>
        <w:jc w:val="right"/>
      </w:pPr>
    </w:p>
    <w:tbl>
      <w:tblPr>
        <w:tblStyle w:val="PURTable"/>
        <w:tblW w:w="0" w:type="dxa"/>
        <w:tblLook w:val="04A0" w:firstRow="1" w:lastRow="0" w:firstColumn="1" w:lastColumn="0" w:noHBand="0" w:noVBand="1"/>
      </w:tblPr>
      <w:tblGrid>
        <w:gridCol w:w="10800"/>
      </w:tblGrid>
      <w:tr w:rsidR="00F802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0229" w:rsidRDefault="009F44C6">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F80229" w:rsidRDefault="00F80229">
      <w:pPr>
        <w:pStyle w:val="ProductList-Body"/>
      </w:pPr>
    </w:p>
    <w:p w:rsidR="00F80229" w:rsidRDefault="009F44C6">
      <w:pPr>
        <w:pStyle w:val="ProductList-Offering2HeadingNoBorder"/>
        <w:outlineLvl w:val="2"/>
      </w:pPr>
      <w:bookmarkStart w:id="160" w:name="_Sec891"/>
      <w:r>
        <w:t>System Center Endpoint Protection</w:t>
      </w:r>
      <w:bookmarkEnd w:id="160"/>
      <w:r>
        <w:fldChar w:fldCharType="begin"/>
      </w:r>
      <w:r>
        <w:instrText xml:space="preserve"> TC "</w:instrText>
      </w:r>
      <w:bookmarkStart w:id="161" w:name="_Toc449391441"/>
      <w:r>
        <w:instrText>System Center Endpoint Protection</w:instrText>
      </w:r>
      <w:bookmarkEnd w:id="161"/>
      <w:r>
        <w:instrText>" \l 3</w:instrText>
      </w:r>
      <w:r>
        <w:fldChar w:fldCharType="end"/>
      </w:r>
    </w:p>
    <w:p w:rsidR="00F80229" w:rsidRDefault="009F44C6">
      <w:pPr>
        <w:pStyle w:val="ProductList-Offering1SubSection"/>
        <w:outlineLvl w:val="3"/>
      </w:pPr>
      <w:bookmarkStart w:id="162" w:name="_Sec892"/>
      <w:r>
        <w:t>1. Program Kullanılabilirliği</w:t>
      </w:r>
      <w:bookmarkEnd w:id="162"/>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F802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w:instrText>
            </w:r>
            <w:r>
              <w:instrText xml:space="preserve">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w:instrText>
            </w:r>
            <w:r>
              <w:instrText xml:space="preserve">"Open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F80229">
        <w:tc>
          <w:tcPr>
            <w:tcW w:w="4160" w:type="dxa"/>
            <w:tcBorders>
              <w:top w:val="single" w:sz="6" w:space="0" w:color="FFFFFF"/>
              <w:left w:val="none" w:sz="4" w:space="0" w:color="6E6E6E"/>
              <w:bottom w:val="none" w:sz="4" w:space="0" w:color="BFBFBF"/>
              <w:right w:val="none" w:sz="4" w:space="0" w:color="6E6E6E"/>
            </w:tcBorders>
          </w:tcPr>
          <w:p w:rsidR="00F80229" w:rsidRDefault="009F44C6">
            <w:pPr>
              <w:pStyle w:val="ProductList-TableBody"/>
            </w:pPr>
            <w:r>
              <w:t>System Center 2012 R2 Endpoint Protection</w:t>
            </w:r>
            <w:r>
              <w:fldChar w:fldCharType="begin"/>
            </w:r>
            <w:r>
              <w:instrText xml:space="preserve"> XE "System Center 2012 R2 Endpoint Protection" </w:instrText>
            </w:r>
            <w:r>
              <w:fldChar w:fldCharType="end"/>
            </w:r>
            <w:r>
              <w:t xml:space="preserve"> (Cihaz veya Kullanıcı SL'si)</w:t>
            </w:r>
          </w:p>
        </w:tc>
        <w:tc>
          <w:tcPr>
            <w:tcW w:w="620" w:type="dxa"/>
            <w:tcBorders>
              <w:top w:val="single" w:sz="6" w:space="0" w:color="FFFFFF"/>
              <w:left w:val="none" w:sz="4" w:space="0" w:color="6E6E6E"/>
              <w:bottom w:val="none" w:sz="4" w:space="0" w:color="BFBFBF"/>
              <w:right w:val="none" w:sz="4" w:space="0" w:color="6E6E6E"/>
            </w:tcBorders>
          </w:tcPr>
          <w:p w:rsidR="00F80229" w:rsidRDefault="009F44C6">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F80229" w:rsidRDefault="009F44C6">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F80229" w:rsidRDefault="00F80229">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F80229" w:rsidRDefault="009F44C6">
      <w:pPr>
        <w:pStyle w:val="ProductList-Offering1SubSection"/>
        <w:outlineLvl w:val="3"/>
      </w:pPr>
      <w:bookmarkStart w:id="163" w:name="_Sec893"/>
      <w:r>
        <w:t xml:space="preserve">2. Ürün </w:t>
      </w:r>
      <w:r>
        <w:t>Şartları</w:t>
      </w:r>
      <w:bookmarkEnd w:id="163"/>
    </w:p>
    <w:tbl>
      <w:tblPr>
        <w:tblStyle w:val="PURTable"/>
        <w:tblW w:w="0" w:type="dxa"/>
        <w:tblLook w:val="04A0" w:firstRow="1" w:lastRow="0" w:firstColumn="1" w:lastColumn="0" w:noHBand="0" w:noVBand="1"/>
      </w:tblPr>
      <w:tblGrid>
        <w:gridCol w:w="3626"/>
        <w:gridCol w:w="3587"/>
        <w:gridCol w:w="3577"/>
      </w:tblGrid>
      <w:tr w:rsidR="00F802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Uygun Uzatılmış Dönem: Geç</w:t>
            </w:r>
            <w:r>
              <w:rPr>
                <w:color w:val="404040"/>
              </w:rPr>
              <w:t>erli Değil</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 xml:space="preserve">Alt Basımlar: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Önkoşul (YG):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Uygun Azaltma: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Uygun Adet Arttırımı: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 xml:space="preserve">UTD İndirimi: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r>
    </w:tbl>
    <w:p w:rsidR="00F80229" w:rsidRDefault="009F44C6">
      <w:pPr>
        <w:pStyle w:val="ProductList-Offering1SubSection"/>
        <w:outlineLvl w:val="3"/>
      </w:pPr>
      <w:bookmarkStart w:id="164" w:name="_Sec894"/>
      <w:r>
        <w:t>3. Kullanım Hakları</w:t>
      </w:r>
      <w:bookmarkEnd w:id="164"/>
    </w:p>
    <w:tbl>
      <w:tblPr>
        <w:tblStyle w:val="PURTable"/>
        <w:tblW w:w="0" w:type="dxa"/>
        <w:tblLook w:val="04A0" w:firstRow="1" w:lastRow="0" w:firstColumn="1" w:lastColumn="0" w:noHBand="0" w:noVBand="1"/>
      </w:tblPr>
      <w:tblGrid>
        <w:gridCol w:w="3597"/>
        <w:gridCol w:w="3597"/>
        <w:gridCol w:w="3596"/>
      </w:tblGrid>
      <w:tr w:rsidR="00F802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5">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"Ürüne Özgü Lisans Koşulları: Ürünün dağıtılmasının ve kullanılmasının tabi olduğu Ürüne Özgü hüküm ve koşulların aş</w:instrText>
            </w:r>
            <w:r>
              <w:instrText xml:space="preserve">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Ek Yazılımlar: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İstemci Erişim Gereksinimi: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Dış Kullanıcı Erişimi Gereksinimi: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Dâhil Edilen Teknolojiler: Geçerli De</w:t>
            </w:r>
            <w:r>
              <w:rPr>
                <w:color w:val="404040"/>
              </w:rPr>
              <w:t>ğil</w:t>
            </w:r>
          </w:p>
        </w:tc>
      </w:tr>
      <w:tr w:rsidR="00F80229">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6">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r>
    </w:tbl>
    <w:p w:rsidR="00F80229" w:rsidRDefault="00F80229">
      <w:pPr>
        <w:pStyle w:val="ProductList-Body"/>
      </w:pPr>
    </w:p>
    <w:p w:rsidR="00F80229" w:rsidRDefault="009F44C6">
      <w:pPr>
        <w:pStyle w:val="ProductList-ClauseHeading"/>
        <w:outlineLvl w:val="4"/>
      </w:pPr>
      <w:r>
        <w:t xml:space="preserve">3.1 Cihaz ve </w:t>
      </w:r>
      <w:r>
        <w:t>Kullanıcı SL'leri</w:t>
      </w:r>
    </w:p>
    <w:p w:rsidR="00F80229" w:rsidRDefault="009F44C6">
      <w:pPr>
        <w:pStyle w:val="ProductList-Body"/>
      </w:pPr>
      <w:r>
        <w:t>Müşteri, Yönetim Sunucuları Lisans Modeli kapsamında İstemci Yönetimi Lisansı gereksinimini karşılayacak şekilde Cihaz veya Kullanıcı SL'leri satın alabilir.</w:t>
      </w:r>
    </w:p>
    <w:p w:rsidR="00F80229" w:rsidRDefault="00F80229">
      <w:pPr>
        <w:pStyle w:val="ProductList-Body"/>
      </w:pPr>
    </w:p>
    <w:p w:rsidR="00F80229" w:rsidRDefault="009F44C6">
      <w:pPr>
        <w:pStyle w:val="ProductList-ClauseHeading"/>
        <w:outlineLvl w:val="4"/>
      </w:pPr>
      <w:r>
        <w:t>3.2 Sunucu Yönetimi SL'leri</w:t>
      </w:r>
    </w:p>
    <w:p w:rsidR="00F80229" w:rsidRDefault="009F44C6">
      <w:pPr>
        <w:pStyle w:val="ProductList-Body"/>
      </w:pPr>
      <w:r>
        <w:t>Kullanıcı SL gereksinimlerine ek olarak, her Sunucu</w:t>
      </w:r>
      <w:r>
        <w:t xml:space="preserve"> için System Center 2012 R2 Datacenter ve Standart lisans koşullarında belirtilen sayıda Sunucu Yönetimi Lisansları gereklidir. Bu ifade amacıyla, System Center Endpoint Protection veya bağlantılı yazılıma erişen sunucu işletim sistemlerini çalıştıran OSE’</w:t>
      </w:r>
      <w:r>
        <w:t>ler, “yönetilen OSE’ler”dir. Bu paragraf için bir “Sunucu”, üzerinde Müşterinin sunucu işletim sistemi yazılımını çalıştırdığı bir aygıt anlamına gelir.</w:t>
      </w:r>
    </w:p>
    <w:p w:rsidR="00F80229" w:rsidRDefault="00F80229">
      <w:pPr>
        <w:pStyle w:val="ProductList-Body"/>
      </w:pPr>
    </w:p>
    <w:p w:rsidR="00F80229" w:rsidRDefault="009F44C6">
      <w:pPr>
        <w:pStyle w:val="ProductList-ClauseHeading"/>
        <w:outlineLvl w:val="4"/>
      </w:pPr>
      <w:r>
        <w:t>3.3 Tarama Motorlarının Değiştirilmesi</w:t>
      </w:r>
    </w:p>
    <w:p w:rsidR="00F80229" w:rsidRDefault="009F44C6">
      <w:pPr>
        <w:pStyle w:val="ProductList-Body"/>
      </w:pPr>
      <w:r>
        <w:t>Microsoft, Çevrimiçi Hizmetin aşağıdaki bileşenlerini, onlara d</w:t>
      </w:r>
      <w:r>
        <w:t>enk sayılabilecek yazılım ve dosyalar ile değiştirebilir:</w:t>
      </w:r>
    </w:p>
    <w:p w:rsidR="00F80229" w:rsidRDefault="009F44C6" w:rsidP="007D7721">
      <w:pPr>
        <w:pStyle w:val="ProductList-Bullet"/>
        <w:numPr>
          <w:ilvl w:val="0"/>
          <w:numId w:val="21"/>
        </w:numPr>
      </w:pPr>
      <w:r>
        <w:t>virüslere ve istenemeyen postalara karşı koruma yazılımları ve</w:t>
      </w:r>
    </w:p>
    <w:p w:rsidR="00F80229" w:rsidRDefault="009F44C6" w:rsidP="007D7721">
      <w:pPr>
        <w:pStyle w:val="ProductList-Bullet"/>
        <w:numPr>
          <w:ilvl w:val="0"/>
          <w:numId w:val="21"/>
        </w:numPr>
      </w:pPr>
      <w:r>
        <w:t>imza dosyaları ve içerik filtreleme veri dosyaları.</w:t>
      </w:r>
    </w:p>
    <w:p w:rsidR="00F80229" w:rsidRDefault="009F44C6">
      <w:pPr>
        <w:pStyle w:val="ProductList-Offering1SubSection"/>
        <w:outlineLvl w:val="3"/>
      </w:pPr>
      <w:bookmarkStart w:id="165" w:name="_Sec895"/>
      <w:r>
        <w:t>4. Yazılım Güvencesi</w:t>
      </w:r>
      <w:bookmarkEnd w:id="165"/>
    </w:p>
    <w:tbl>
      <w:tblPr>
        <w:tblStyle w:val="PURTable"/>
        <w:tblW w:w="0" w:type="dxa"/>
        <w:tblLook w:val="04A0" w:firstRow="1" w:lastRow="0" w:firstColumn="1" w:lastColumn="0" w:noHBand="0" w:noVBand="1"/>
      </w:tblPr>
      <w:tblGrid>
        <w:gridCol w:w="3608"/>
        <w:gridCol w:w="3597"/>
        <w:gridCol w:w="3585"/>
      </w:tblGrid>
      <w:tr w:rsidR="00F802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YG Avantajları: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Yük Devretme Hakları: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w:t>
            </w:r>
            <w:r>
              <w:rPr>
                <w:color w:val="0563C1"/>
              </w:rPr>
              <w:t>kları</w:t>
            </w:r>
            <w:r>
              <w:fldChar w:fldCharType="end"/>
            </w:r>
            <w:r>
              <w:t xml:space="preserve">: </w:t>
            </w:r>
            <w:hyperlink r:id="rId61">
              <w:r>
                <w:rPr>
                  <w:color w:val="00467F"/>
                  <w:u w:val="single"/>
                </w:rPr>
                <w:t>Ürün Listesi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Dolaşım Hakları: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r>
    </w:tbl>
    <w:p w:rsidR="00F80229" w:rsidRDefault="00F80229">
      <w:pPr>
        <w:pStyle w:val="ProductList-Body"/>
        <w:jc w:val="right"/>
      </w:pPr>
    </w:p>
    <w:tbl>
      <w:tblPr>
        <w:tblStyle w:val="PURTable"/>
        <w:tblW w:w="0" w:type="dxa"/>
        <w:tblLook w:val="04A0" w:firstRow="1" w:lastRow="0" w:firstColumn="1" w:lastColumn="0" w:noHBand="0" w:noVBand="1"/>
      </w:tblPr>
      <w:tblGrid>
        <w:gridCol w:w="10800"/>
      </w:tblGrid>
      <w:tr w:rsidR="00F802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0229" w:rsidRDefault="009F44C6">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F80229" w:rsidRDefault="00F80229">
      <w:pPr>
        <w:pStyle w:val="ProductList-Body"/>
      </w:pPr>
    </w:p>
    <w:p w:rsidR="00F80229" w:rsidRDefault="009F44C6">
      <w:pPr>
        <w:pStyle w:val="ProductList-Offering2Heading"/>
        <w:outlineLvl w:val="2"/>
      </w:pPr>
      <w:bookmarkStart w:id="166" w:name="_Sec646"/>
      <w:r>
        <w:t>System Center Operation Manager</w:t>
      </w:r>
      <w:bookmarkEnd w:id="166"/>
      <w:r>
        <w:fldChar w:fldCharType="begin"/>
      </w:r>
      <w:r>
        <w:instrText xml:space="preserve"> TC "</w:instrText>
      </w:r>
      <w:bookmarkStart w:id="167" w:name="_Toc449391442"/>
      <w:r>
        <w:instrText>System Center Operation Manager</w:instrText>
      </w:r>
      <w:bookmarkEnd w:id="167"/>
      <w:r>
        <w:instrText>" \l 3</w:instrText>
      </w:r>
      <w:r>
        <w:fldChar w:fldCharType="end"/>
      </w:r>
    </w:p>
    <w:p w:rsidR="00F80229" w:rsidRDefault="009F44C6">
      <w:pPr>
        <w:pStyle w:val="ProductList-Body"/>
      </w:pPr>
      <w:r>
        <w:t>System Center Operation Manager 2007 R2'nin</w:t>
      </w:r>
      <w:r>
        <w:fldChar w:fldCharType="begin"/>
      </w:r>
      <w:r>
        <w:instrText xml:space="preserve"> XE "System Center Operation Manager 2007 R2'nin" </w:instrText>
      </w:r>
      <w:r>
        <w:fldChar w:fldCharType="end"/>
      </w:r>
      <w:r>
        <w:t xml:space="preserve"> nasıl lisanslanıp kullanılacağına ilişkin bilgi </w:t>
      </w:r>
      <w:r>
        <w:t xml:space="preserve">isteyen akademi müşterileri, Nisan 2015 Ürün Kullanım Haklarına </w:t>
      </w:r>
      <w:hyperlink r:id="rId62">
        <w:r>
          <w:rPr>
            <w:color w:val="00467F"/>
            <w:u w:val="single"/>
          </w:rPr>
          <w:t>http://go.microsoft.com/?linkid=9839206</w:t>
        </w:r>
      </w:hyperlink>
      <w:r>
        <w:t xml:space="preserve"> ve Haziran 2015 Ürün Listesine </w:t>
      </w:r>
      <w:hyperlink r:id="rId63">
        <w:r>
          <w:rPr>
            <w:color w:val="00467F"/>
            <w:u w:val="single"/>
          </w:rPr>
          <w:t>htt</w:t>
        </w:r>
        <w:r>
          <w:rPr>
            <w:color w:val="00467F"/>
            <w:u w:val="single"/>
          </w:rPr>
          <w:t>p://go.microsoft.com/?linkid=9839207</w:t>
        </w:r>
      </w:hyperlink>
      <w:r>
        <w:t xml:space="preserve"> bakmalıdır.</w:t>
      </w:r>
    </w:p>
    <w:p w:rsidR="00F80229" w:rsidRDefault="00F80229">
      <w:pPr>
        <w:pStyle w:val="ProductList-Body"/>
        <w:jc w:val="right"/>
      </w:pPr>
    </w:p>
    <w:tbl>
      <w:tblPr>
        <w:tblStyle w:val="PURTable"/>
        <w:tblW w:w="0" w:type="dxa"/>
        <w:tblLook w:val="04A0" w:firstRow="1" w:lastRow="0" w:firstColumn="1" w:lastColumn="0" w:noHBand="0" w:noVBand="1"/>
      </w:tblPr>
      <w:tblGrid>
        <w:gridCol w:w="10800"/>
      </w:tblGrid>
      <w:tr w:rsidR="00F802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0229" w:rsidRDefault="009F44C6">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F80229" w:rsidRDefault="00F80229">
      <w:pPr>
        <w:pStyle w:val="ProductList-Body"/>
      </w:pPr>
    </w:p>
    <w:p w:rsidR="00F80229" w:rsidRDefault="009F44C6">
      <w:pPr>
        <w:pStyle w:val="ProductList-Offering2Heading"/>
        <w:outlineLvl w:val="2"/>
      </w:pPr>
      <w:bookmarkStart w:id="168" w:name="_Sec647"/>
      <w:r>
        <w:t>System Center Server Management Suite</w:t>
      </w:r>
      <w:bookmarkEnd w:id="168"/>
      <w:r>
        <w:fldChar w:fldCharType="begin"/>
      </w:r>
      <w:r>
        <w:instrText xml:space="preserve"> TC "</w:instrText>
      </w:r>
      <w:bookmarkStart w:id="169" w:name="_Toc449391443"/>
      <w:r>
        <w:instrText>System Center Server Management Suite</w:instrText>
      </w:r>
      <w:bookmarkEnd w:id="169"/>
      <w:r>
        <w:instrText>" \l 3</w:instrText>
      </w:r>
      <w:r>
        <w:fldChar w:fldCharType="end"/>
      </w:r>
    </w:p>
    <w:p w:rsidR="00F80229" w:rsidRDefault="009F44C6">
      <w:pPr>
        <w:pStyle w:val="ProductList-Body"/>
      </w:pPr>
      <w:r>
        <w:t>System Center Data Server Management Suite'in</w:t>
      </w:r>
      <w:r>
        <w:fldChar w:fldCharType="begin"/>
      </w:r>
      <w:r>
        <w:instrText xml:space="preserve"> XE "System Center Data Server Management Suite'in" </w:instrText>
      </w:r>
      <w:r>
        <w:fldChar w:fldCharType="end"/>
      </w:r>
      <w:r>
        <w:t xml:space="preserve"> nasıl lisanslanıp kullanılacağına ilişkin bilgi isteyen akademi müşterileri, Nisan 2015 Ürün Kullanım Haklarına </w:t>
      </w:r>
      <w:hyperlink r:id="rId64">
        <w:r>
          <w:rPr>
            <w:color w:val="00467F"/>
            <w:u w:val="single"/>
          </w:rPr>
          <w:t>http://go.microsoft.com/?linkid=9839206</w:t>
        </w:r>
      </w:hyperlink>
      <w:r>
        <w:t xml:space="preserve"> ve Haziran 2015 Ürün Listesine </w:t>
      </w:r>
      <w:hyperlink r:id="rId65">
        <w:r>
          <w:rPr>
            <w:color w:val="00467F"/>
            <w:u w:val="single"/>
          </w:rPr>
          <w:t>http://go.microsoft.com/?linkid=9839207</w:t>
        </w:r>
      </w:hyperlink>
      <w:r>
        <w:t xml:space="preserve"> bakmalıdır.</w:t>
      </w:r>
    </w:p>
    <w:p w:rsidR="00F80229" w:rsidRDefault="00F80229">
      <w:pPr>
        <w:pStyle w:val="ProductList-Body"/>
        <w:jc w:val="right"/>
      </w:pPr>
    </w:p>
    <w:tbl>
      <w:tblPr>
        <w:tblStyle w:val="PURTable"/>
        <w:tblW w:w="0" w:type="dxa"/>
        <w:tblLook w:val="04A0" w:firstRow="1" w:lastRow="0" w:firstColumn="1" w:lastColumn="0" w:noHBand="0" w:noVBand="1"/>
      </w:tblPr>
      <w:tblGrid>
        <w:gridCol w:w="10800"/>
      </w:tblGrid>
      <w:tr w:rsidR="00F802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0229" w:rsidRDefault="009F44C6">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F80229" w:rsidRDefault="00F80229">
      <w:pPr>
        <w:pStyle w:val="ProductList-Body"/>
      </w:pPr>
    </w:p>
    <w:p w:rsidR="00F80229" w:rsidRDefault="009F44C6">
      <w:pPr>
        <w:pStyle w:val="ProductList-Offering2Heading"/>
        <w:outlineLvl w:val="2"/>
      </w:pPr>
      <w:bookmarkStart w:id="170" w:name="_Sec648"/>
      <w:r>
        <w:t>System Center Service Manager</w:t>
      </w:r>
      <w:bookmarkEnd w:id="170"/>
      <w:r>
        <w:fldChar w:fldCharType="begin"/>
      </w:r>
      <w:r>
        <w:instrText xml:space="preserve"> TC "</w:instrText>
      </w:r>
      <w:bookmarkStart w:id="171" w:name="_Toc449391444"/>
      <w:r>
        <w:instrText>System Center Service Manager</w:instrText>
      </w:r>
      <w:bookmarkEnd w:id="171"/>
      <w:r>
        <w:instrText>" \l 3</w:instrText>
      </w:r>
      <w:r>
        <w:fldChar w:fldCharType="end"/>
      </w:r>
    </w:p>
    <w:p w:rsidR="00F80229" w:rsidRDefault="009F44C6">
      <w:pPr>
        <w:pStyle w:val="ProductList-Body"/>
      </w:pPr>
      <w:r>
        <w:t>System Center Service Manager 2010'un</w:t>
      </w:r>
      <w:r>
        <w:fldChar w:fldCharType="begin"/>
      </w:r>
      <w:r>
        <w:instrText xml:space="preserve"> XE "System Center Service Manager 2010'un" </w:instrText>
      </w:r>
      <w:r>
        <w:fldChar w:fldCharType="end"/>
      </w:r>
      <w:r>
        <w:t xml:space="preserve"> nasıl lisanslanıp kullanılacağına ilişkin bilgi isteyen akademi müşterileri, Nisan 2015 Ürün Kullanım Haklarına </w:t>
      </w:r>
      <w:hyperlink r:id="rId66">
        <w:r>
          <w:rPr>
            <w:color w:val="00467F"/>
            <w:u w:val="single"/>
          </w:rPr>
          <w:t>http://go.microsoft.com/?linkid=9839206</w:t>
        </w:r>
      </w:hyperlink>
      <w:r>
        <w:t xml:space="preserve"> ve Haziran 2015 Ürün Listesine </w:t>
      </w:r>
      <w:hyperlink r:id="rId67">
        <w:r>
          <w:rPr>
            <w:color w:val="00467F"/>
            <w:u w:val="single"/>
          </w:rPr>
          <w:t>http://go.microsoft.com/?linkid=9839207</w:t>
        </w:r>
      </w:hyperlink>
      <w:r>
        <w:t xml:space="preserve"> bakmalıdır.</w:t>
      </w:r>
    </w:p>
    <w:p w:rsidR="00F80229" w:rsidRDefault="00F80229">
      <w:pPr>
        <w:pStyle w:val="ProductList-Body"/>
        <w:jc w:val="right"/>
      </w:pPr>
    </w:p>
    <w:tbl>
      <w:tblPr>
        <w:tblStyle w:val="PURTable"/>
        <w:tblW w:w="0" w:type="dxa"/>
        <w:tblLook w:val="04A0" w:firstRow="1" w:lastRow="0" w:firstColumn="1" w:lastColumn="0" w:noHBand="0" w:noVBand="1"/>
      </w:tblPr>
      <w:tblGrid>
        <w:gridCol w:w="10800"/>
      </w:tblGrid>
      <w:tr w:rsidR="00F802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0229" w:rsidRDefault="009F44C6">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F80229" w:rsidRDefault="00F80229">
      <w:pPr>
        <w:pStyle w:val="ProductList-Body"/>
      </w:pPr>
    </w:p>
    <w:p w:rsidR="00F80229" w:rsidRDefault="009F44C6">
      <w:pPr>
        <w:pStyle w:val="ProductList-Offering1Heading"/>
        <w:outlineLvl w:val="1"/>
      </w:pPr>
      <w:bookmarkStart w:id="172" w:name="_Sec616"/>
      <w:r>
        <w:t>Virtual Desktop Infrastructure (VDI)</w:t>
      </w:r>
      <w:r>
        <w:t xml:space="preserve"> Suite</w:t>
      </w:r>
      <w:bookmarkEnd w:id="172"/>
      <w:r>
        <w:fldChar w:fldCharType="begin"/>
      </w:r>
      <w:r>
        <w:instrText xml:space="preserve"> TC "</w:instrText>
      </w:r>
      <w:bookmarkStart w:id="173" w:name="_Toc449391445"/>
      <w:r>
        <w:instrText>Virtual Desktop Infrastructure (VDI) Suite</w:instrText>
      </w:r>
      <w:bookmarkEnd w:id="173"/>
      <w:r>
        <w:instrText>" \l 2</w:instrText>
      </w:r>
      <w:r>
        <w:fldChar w:fldCharType="end"/>
      </w:r>
    </w:p>
    <w:p w:rsidR="00F80229" w:rsidRDefault="009F44C6">
      <w:pPr>
        <w:pStyle w:val="ProductList-Body"/>
      </w:pPr>
      <w:r>
        <w:t>VDI</w:t>
      </w:r>
      <w:r>
        <w:fldChar w:fldCharType="begin"/>
      </w:r>
      <w:r>
        <w:instrText xml:space="preserve"> XE "VDI" </w:instrText>
      </w:r>
      <w:r>
        <w:fldChar w:fldCharType="end"/>
      </w:r>
      <w:r>
        <w:t xml:space="preserve"> Suite'in nasıl lisanslanıp kullanılacağına ilişkin bilgi isteyen müşteriler, Nisan 2015 Ürün Kullanım Haklarına </w:t>
      </w:r>
      <w:hyperlink r:id="rId68">
        <w:r>
          <w:rPr>
            <w:color w:val="00467F"/>
            <w:u w:val="single"/>
          </w:rPr>
          <w:t>http://</w:t>
        </w:r>
        <w:r>
          <w:rPr>
            <w:color w:val="00467F"/>
            <w:u w:val="single"/>
          </w:rPr>
          <w:t>go.microsoft.com/?linkid=9839206</w:t>
        </w:r>
      </w:hyperlink>
      <w:r>
        <w:t xml:space="preserve"> ve Haziran 2015 Ürün Listesine </w:t>
      </w:r>
      <w:hyperlink r:id="rId69">
        <w:r>
          <w:rPr>
            <w:color w:val="00467F"/>
            <w:u w:val="single"/>
          </w:rPr>
          <w:t>http://go.microsoft.com/?linkid=9839207</w:t>
        </w:r>
      </w:hyperlink>
      <w:r>
        <w:t xml:space="preserve"> bakmalıdır.</w:t>
      </w:r>
    </w:p>
    <w:p w:rsidR="00F80229" w:rsidRDefault="00F80229">
      <w:pPr>
        <w:pStyle w:val="ProductList-Body"/>
        <w:jc w:val="right"/>
      </w:pPr>
    </w:p>
    <w:tbl>
      <w:tblPr>
        <w:tblStyle w:val="PURTable"/>
        <w:tblW w:w="0" w:type="dxa"/>
        <w:tblLook w:val="04A0" w:firstRow="1" w:lastRow="0" w:firstColumn="1" w:lastColumn="0" w:noHBand="0" w:noVBand="1"/>
      </w:tblPr>
      <w:tblGrid>
        <w:gridCol w:w="10800"/>
      </w:tblGrid>
      <w:tr w:rsidR="00F802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0229" w:rsidRDefault="009F44C6">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F80229" w:rsidRDefault="00F80229">
      <w:pPr>
        <w:pStyle w:val="ProductList-Body"/>
      </w:pPr>
    </w:p>
    <w:p w:rsidR="00F80229" w:rsidRDefault="009F44C6">
      <w:pPr>
        <w:pStyle w:val="ProductList-OfferingGroupHeading"/>
        <w:outlineLvl w:val="1"/>
      </w:pPr>
      <w:bookmarkStart w:id="174" w:name="_Sec617"/>
      <w:r>
        <w:t>Visual Studio</w:t>
      </w:r>
      <w:bookmarkEnd w:id="174"/>
      <w:r>
        <w:fldChar w:fldCharType="begin"/>
      </w:r>
      <w:r>
        <w:instrText xml:space="preserve"> TC "</w:instrText>
      </w:r>
      <w:bookmarkStart w:id="175" w:name="_Toc449391446"/>
      <w:r>
        <w:instrText>Visual Studio</w:instrText>
      </w:r>
      <w:bookmarkEnd w:id="175"/>
      <w:r>
        <w:instrText>" \l 2</w:instrText>
      </w:r>
      <w:r>
        <w:fldChar w:fldCharType="end"/>
      </w:r>
    </w:p>
    <w:p w:rsidR="00F80229" w:rsidRDefault="009F44C6">
      <w:pPr>
        <w:pStyle w:val="ProductList-Offering2HeadingNoBorder"/>
        <w:outlineLvl w:val="2"/>
      </w:pPr>
      <w:bookmarkStart w:id="176" w:name="_Sec649"/>
      <w:r>
        <w:t>Visual Studio</w:t>
      </w:r>
      <w:bookmarkEnd w:id="176"/>
      <w:r>
        <w:fldChar w:fldCharType="begin"/>
      </w:r>
      <w:r>
        <w:instrText xml:space="preserve"> TC "</w:instrText>
      </w:r>
      <w:bookmarkStart w:id="177" w:name="_Toc449391447"/>
      <w:r>
        <w:instrText>Visual Studio</w:instrText>
      </w:r>
      <w:bookmarkEnd w:id="177"/>
      <w:r>
        <w:instrText>" \l 3</w:instrText>
      </w:r>
      <w:r>
        <w:fldChar w:fldCharType="end"/>
      </w:r>
    </w:p>
    <w:p w:rsidR="00F80229" w:rsidRDefault="009F44C6">
      <w:pPr>
        <w:pStyle w:val="ProductList-Offering1SubSection"/>
        <w:outlineLvl w:val="3"/>
      </w:pPr>
      <w:bookmarkStart w:id="178" w:name="_Sec697"/>
      <w:r>
        <w:t>1. Program Kullanılabilirliği</w:t>
      </w:r>
      <w:bookmarkEnd w:id="178"/>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F802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"Seçim</w:instrText>
            </w:r>
            <w:r>
              <w:instrText xml:space="preserve">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w:t>
            </w:r>
            <w:r>
              <w:rPr>
                <w:color w:val="FFFFFF"/>
              </w:rPr>
              <w:t>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F80229">
        <w:tc>
          <w:tcPr>
            <w:tcW w:w="4160" w:type="dxa"/>
            <w:tcBorders>
              <w:top w:val="single" w:sz="6" w:space="0" w:color="FFFFFF"/>
              <w:left w:val="none" w:sz="4" w:space="0" w:color="6E6E6E"/>
              <w:bottom w:val="dashed" w:sz="4" w:space="0" w:color="BFBFBF"/>
              <w:right w:val="none" w:sz="4" w:space="0" w:color="6E6E6E"/>
            </w:tcBorders>
          </w:tcPr>
          <w:p w:rsidR="00F80229" w:rsidRDefault="009F44C6">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80229" w:rsidRDefault="009F44C6">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F80229" w:rsidRDefault="009F44C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F80229" w:rsidRDefault="00F8022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r>
      <w:tr w:rsidR="00F80229">
        <w:tc>
          <w:tcPr>
            <w:tcW w:w="416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pPr>
            <w:r>
              <w:rPr>
                <w:color w:val="000000"/>
              </w:rPr>
              <w:t>MSDN’li Visual Studio Professional 2015</w:t>
            </w:r>
            <w:r>
              <w:fldChar w:fldCharType="begin"/>
            </w:r>
            <w:r>
              <w:instrText xml:space="preserve"> XE "MSDN’li Visual Studio Professional 2015"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80229" w:rsidRDefault="009F44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"YG ve L/YG Open Lisansı ve Open Value"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Value'da Şirket Çapında Olmayan Seçeneği"</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"Uygulama Platformu Ürünü"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F80229">
        <w:tc>
          <w:tcPr>
            <w:tcW w:w="416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pPr>
            <w:r>
              <w:rPr>
                <w:color w:val="000000"/>
              </w:rPr>
              <w:t>Visual Studio Enterprise 2015 with MSDN</w:t>
            </w:r>
            <w:r>
              <w:fldChar w:fldCharType="begin"/>
            </w:r>
            <w:r>
              <w:instrText xml:space="preserve"> XE "Visual Studio Enterprise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F80229" w:rsidRDefault="009F44C6">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"YG ve L/YG Open Lisansı ve Open Value"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"Uygulama Platformu Ürünü" </w:instrText>
            </w:r>
            <w:r>
              <w:fldChar w:fldCharType="separate"/>
            </w:r>
            <w:r>
              <w:rPr>
                <w:color w:val="000000"/>
              </w:rPr>
              <w:t>AP</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F80229">
        <w:tc>
          <w:tcPr>
            <w:tcW w:w="416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pPr>
            <w:r>
              <w:rPr>
                <w:color w:val="000000"/>
              </w:rPr>
              <w:t>Visual Studio Test Professional 2015 with MSDN</w:t>
            </w:r>
            <w:r>
              <w:fldChar w:fldCharType="begin"/>
            </w:r>
            <w:r>
              <w:instrText xml:space="preserve"> XE "Visual Studio Test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F80229" w:rsidRDefault="009F44C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"YG ve L/YG O</w:instrText>
            </w:r>
            <w:r>
              <w:instrText xml:space="preserve">pen Lisansı ve Open Value"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"Uygulama Platformu Ürünü" </w:instrText>
            </w:r>
            <w:r>
              <w:fldChar w:fldCharType="separate"/>
            </w:r>
            <w:r>
              <w:rPr>
                <w:color w:val="000000"/>
              </w:rPr>
              <w:t>AP</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F80229">
        <w:tc>
          <w:tcPr>
            <w:tcW w:w="4160" w:type="dxa"/>
            <w:tcBorders>
              <w:top w:val="dashed" w:sz="4" w:space="0" w:color="BFBFBF"/>
              <w:left w:val="none" w:sz="4" w:space="0" w:color="6E6E6E"/>
              <w:bottom w:val="none" w:sz="4" w:space="0" w:color="BFBFBF"/>
              <w:right w:val="none" w:sz="4" w:space="0" w:color="6E6E6E"/>
            </w:tcBorders>
          </w:tcPr>
          <w:p w:rsidR="00F80229" w:rsidRDefault="009F44C6">
            <w:pPr>
              <w:pStyle w:val="ProductList-TableBody"/>
            </w:pPr>
            <w:r>
              <w:rPr>
                <w:color w:val="000000"/>
              </w:rPr>
              <w:t>MSDN Platformları</w:t>
            </w:r>
            <w:r>
              <w:fldChar w:fldCharType="begin"/>
            </w:r>
            <w:r>
              <w:instrText xml:space="preserve"> XE "MSDN Platformları"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80229" w:rsidRDefault="009F44C6">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F80229" w:rsidRDefault="009F44C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80229" w:rsidRDefault="009F44C6">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F80229" w:rsidRDefault="009F44C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"YG ve L/YG</w:instrText>
            </w:r>
            <w:r>
              <w:instrText xml:space="preserve"> Open Lisansı ve Open Value"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"Uygulama Platformu Ürünü" </w:instrText>
            </w:r>
            <w:r>
              <w:fldChar w:fldCharType="separate"/>
            </w:r>
            <w:r>
              <w:rPr>
                <w:color w:val="000000"/>
              </w:rPr>
              <w:t>AP</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F80229" w:rsidRDefault="009F44C6">
      <w:pPr>
        <w:pStyle w:val="ProductList-Offering1SubSection"/>
        <w:outlineLvl w:val="3"/>
      </w:pPr>
      <w:bookmarkStart w:id="179" w:name="_Sec752"/>
      <w:r>
        <w:t>2. Ürün Şartları</w:t>
      </w:r>
      <w:bookmarkEnd w:id="179"/>
    </w:p>
    <w:tbl>
      <w:tblPr>
        <w:tblStyle w:val="PURTable"/>
        <w:tblW w:w="0" w:type="dxa"/>
        <w:tblLook w:val="04A0" w:firstRow="1" w:lastRow="0" w:firstColumn="1" w:lastColumn="0" w:noHBand="0" w:noVBand="1"/>
      </w:tblPr>
      <w:tblGrid>
        <w:gridCol w:w="3606"/>
        <w:gridCol w:w="3587"/>
        <w:gridCol w:w="3597"/>
      </w:tblGrid>
      <w:tr w:rsidR="00F802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Uygulamalar</w:t>
            </w:r>
          </w:p>
        </w:tc>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w:instrText>
            </w:r>
            <w:r>
              <w:instrText xml:space="preserve">Style \t "Alt Basımlar: Belirtilen daha üst basımlarla ilgili olarak izin verilen daha alt basımlar. Müşteri, Evrensel Lisans Koşullarında izin verilen şekilde, lisanslı daha üst basım yerine izin verilen daha alt bir basımı kullanabilir." </w:instrText>
            </w:r>
            <w:r>
              <w:fldChar w:fldCharType="separate"/>
            </w:r>
            <w:r>
              <w:rPr>
                <w:color w:val="0563C1"/>
              </w:rPr>
              <w:t>Alt Basımlar</w:t>
            </w:r>
            <w:r>
              <w:fldChar w:fldCharType="end"/>
            </w:r>
            <w:r>
              <w:t>:</w:t>
            </w:r>
            <w:r>
              <w:t xml:space="preserve"> Kurumsal'dan Profesyonel'e</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80229" w:rsidRDefault="009F44C6">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Uygun Azaltma: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Ö</w:t>
            </w:r>
            <w:r>
              <w:rPr>
                <w:color w:val="404040"/>
              </w:rPr>
              <w:t>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Uygun Adet Arttırımı: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r>
    </w:tbl>
    <w:p w:rsidR="00F80229" w:rsidRDefault="00F80229">
      <w:pPr>
        <w:pStyle w:val="ProductList-Body"/>
      </w:pPr>
    </w:p>
    <w:p w:rsidR="00F80229" w:rsidRDefault="009F44C6">
      <w:pPr>
        <w:pStyle w:val="ProductList-ClauseHeading"/>
        <w:outlineLvl w:val="4"/>
      </w:pPr>
      <w:r>
        <w:t>2.1 Visual Studio Premium 2013 with MSDN ve Visual Studio Ultimate 2013 with MSDN</w:t>
      </w:r>
    </w:p>
    <w:p w:rsidR="00F80229" w:rsidRDefault="009F44C6">
      <w:pPr>
        <w:pStyle w:val="ProductList-Body"/>
      </w:pPr>
      <w:r>
        <w:t>Visual Studio Enterprise 2015 with MSDN, Visual Studio Premium 20</w:t>
      </w:r>
      <w:r>
        <w:t>13 with MSDN ile Visual Studio Ultimate 2013 with MSDN'nin ardıl sürümüdür.</w:t>
      </w:r>
    </w:p>
    <w:p w:rsidR="00F80229" w:rsidRDefault="00F80229">
      <w:pPr>
        <w:pStyle w:val="ProductList-Body"/>
      </w:pPr>
    </w:p>
    <w:p w:rsidR="00F80229" w:rsidRDefault="009F44C6">
      <w:pPr>
        <w:pStyle w:val="ProductList-ClauseHeading"/>
        <w:outlineLvl w:val="4"/>
      </w:pPr>
      <w:r>
        <w:lastRenderedPageBreak/>
        <w:t>2.2 SQL Server Paralel Veri Ambarı Geliştirici Lisansı Verilmesi</w:t>
      </w:r>
    </w:p>
    <w:p w:rsidR="00F80229" w:rsidRDefault="009F44C6">
      <w:pPr>
        <w:pStyle w:val="ProductList-Body"/>
      </w:pPr>
      <w:r>
        <w:t>Visual Studio Professional with MSDN 2015, Visual Studio Enterprise 2015 with MSDN ve VVisual Studio Test Professi</w:t>
      </w:r>
      <w:r>
        <w:t xml:space="preserve">onal 2015 with MSDN için her </w:t>
      </w:r>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bir SQL Server 2012 Paralel Veri Ambarı Geliştirici Lisansına sahip olduğu kabul edilir.</w:t>
      </w:r>
    </w:p>
    <w:p w:rsidR="00F80229" w:rsidRDefault="00F80229">
      <w:pPr>
        <w:pStyle w:val="ProductList-Body"/>
      </w:pPr>
    </w:p>
    <w:p w:rsidR="00F80229" w:rsidRDefault="009F44C6">
      <w:pPr>
        <w:pStyle w:val="ProductList-ClauseHeading"/>
        <w:outlineLvl w:val="4"/>
      </w:pPr>
      <w:r>
        <w:t xml:space="preserve">2.3 </w:t>
      </w:r>
      <w:r>
        <w:t>Visual Studio Team Foundation Server 2015 Lisansı Verilmesi</w:t>
      </w:r>
    </w:p>
    <w:p w:rsidR="00F80229" w:rsidRDefault="009F44C6">
      <w:pPr>
        <w:pStyle w:val="ProductList-Body"/>
      </w:pPr>
      <w:r>
        <w:t xml:space="preserve">Visual Studio Professional with MSDN, Visual Studio Premium 2015 with MSDN, Visual Studio Ultimate 2015 with MSDN, Visual Studio Test Professional 2015 with MSDN ve MSDN Platformları için her </w:t>
      </w:r>
      <w:r>
        <w:fldChar w:fldCharType="begin"/>
      </w:r>
      <w:r>
        <w:instrText xml:space="preserve"> Aut</w:instrText>
      </w:r>
      <w:r>
        <w:instrText xml:space="preserve">oTextList   \s NoStyle \t "Lisanslı Kullanıcı, bir Lisansın atandığı tek bir kişi anlamına gelir." </w:instrText>
      </w:r>
      <w:r>
        <w:fldChar w:fldCharType="separate"/>
      </w:r>
      <w:r>
        <w:rPr>
          <w:color w:val="0563C1"/>
        </w:rPr>
        <w:t>Lisanslı Kullanıcının</w:t>
      </w:r>
      <w:r>
        <w:fldChar w:fldCharType="end"/>
      </w:r>
      <w:r>
        <w:t xml:space="preserve"> Visual Studio Team Foundation Server 2015 için bir </w:t>
      </w:r>
      <w:r>
        <w:fldChar w:fldCharType="begin"/>
      </w:r>
      <w:r>
        <w:instrText xml:space="preserve"> AutoTextList   \s NoStyle \t "Sunucu, sunucu yazılımlarını çalıştırabilen fiziks</w:instrText>
      </w:r>
      <w:r>
        <w:instrText xml:space="preserve">el bir donanım sistemi anlamına gelir." </w:instrText>
      </w:r>
      <w:r>
        <w:fldChar w:fldCharType="separate"/>
      </w:r>
      <w:r>
        <w:rPr>
          <w:color w:val="0563C1"/>
        </w:rPr>
        <w:t>Sunucu</w:t>
      </w:r>
      <w:r>
        <w:fldChar w:fldCharType="end"/>
      </w:r>
      <w:r>
        <w:t xml:space="preserve"> Lisansına ve bir Team Foundation Server Kullanıcı CAL'ına sahip olduğu kabul edilir. </w:t>
      </w:r>
      <w:r>
        <w:fldChar w:fldCharType="begin"/>
      </w:r>
      <w:r>
        <w:instrText xml:space="preserve"> AutoTextList   \s NoStyle \t "CAL, uygun şekilde kullanıcı veya cihaz tarafından atanabilen istemci erişim lisansı anlam</w:instrText>
      </w:r>
      <w:r>
        <w:instrText xml:space="preserve">ına gelir. (Tam tanım için Sözlüğe bakın)" </w:instrText>
      </w:r>
      <w:r>
        <w:fldChar w:fldCharType="separate"/>
      </w:r>
      <w:r>
        <w:rPr>
          <w:color w:val="0563C1"/>
        </w:rPr>
        <w:t>CAL</w:t>
      </w:r>
      <w:r>
        <w:fldChar w:fldCharType="end"/>
      </w:r>
      <w:r>
        <w:t xml:space="preserve"> yalnızca </w:t>
      </w:r>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kullanımına yöneliktir.</w:t>
      </w:r>
    </w:p>
    <w:p w:rsidR="00F80229" w:rsidRDefault="00F80229">
      <w:pPr>
        <w:pStyle w:val="ProductList-Body"/>
      </w:pPr>
    </w:p>
    <w:p w:rsidR="00F80229" w:rsidRDefault="009F44C6">
      <w:pPr>
        <w:pStyle w:val="ProductList-ClauseHeading"/>
        <w:outlineLvl w:val="4"/>
      </w:pPr>
      <w:r>
        <w:t>2.4 Microsoft Azure Platformu Hizmetleri</w:t>
      </w:r>
    </w:p>
    <w:p w:rsidR="00F80229" w:rsidRDefault="009F44C6">
      <w:pPr>
        <w:pStyle w:val="ProductList-Body"/>
      </w:pPr>
      <w:r>
        <w:t>Microsoft Azure avantajları, birden çok MSDN üyeliğinden alınıp tek bir Microsoft Azure hesabında birleştirilemez.</w:t>
      </w:r>
    </w:p>
    <w:p w:rsidR="00F80229" w:rsidRDefault="009F44C6">
      <w:pPr>
        <w:pStyle w:val="ProductList-Offering1SubSection"/>
        <w:outlineLvl w:val="3"/>
      </w:pPr>
      <w:bookmarkStart w:id="180" w:name="_Sec810"/>
      <w:r>
        <w:t>3. Kullanım Hakları</w:t>
      </w:r>
      <w:bookmarkEnd w:id="180"/>
    </w:p>
    <w:tbl>
      <w:tblPr>
        <w:tblStyle w:val="PURTable"/>
        <w:tblW w:w="0" w:type="dxa"/>
        <w:tblLook w:val="04A0" w:firstRow="1" w:lastRow="0" w:firstColumn="1" w:lastColumn="0" w:noHBand="0" w:noVBand="1"/>
      </w:tblPr>
      <w:tblGrid>
        <w:gridCol w:w="3606"/>
        <w:gridCol w:w="3605"/>
        <w:gridCol w:w="3579"/>
      </w:tblGrid>
      <w:tr w:rsidR="00F802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"Lisans Koşulları: Bir Ürünün dağıtılmasının ve kullanılmasının tabi olduğu hüküm ve koşull</w:instrText>
            </w:r>
            <w:r>
              <w:instrText xml:space="preserve">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6">
              <w:r>
                <w:rPr>
                  <w:color w:val="00467F"/>
                  <w:u w:val="single"/>
                </w:rPr>
                <w:t>Geliştirici Araçları</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80229" w:rsidRDefault="009F44C6">
            <w:pPr>
              <w:pStyle w:val="ProductList-TableBody"/>
            </w:pPr>
            <w:r>
              <w:fldChar w:fldCharType="begin"/>
            </w:r>
            <w:r>
              <w:instrText xml:space="preserve"> AutoTextList   \s NoStyle \t "Ürüne Özgü Lisans Koşulları: Ürünün dağıtılmasının ve kullanılmasının tabi olduğu Ürüne Özgü hüküm ve koşull</w:instrText>
            </w:r>
            <w:r>
              <w:instrText xml:space="preserve">arın aşağıda Kullanım Hakları tablosuna dâhil edildiğini belirtir." </w:instrText>
            </w:r>
            <w:r>
              <w:fldChar w:fldCharType="separate"/>
            </w:r>
            <w:r>
              <w:rPr>
                <w:color w:val="0563C1"/>
              </w:rPr>
              <w:t>Ürüne Özgü Lisans Koşulları</w:t>
            </w:r>
            <w:r>
              <w:fldChar w:fldCharType="end"/>
            </w:r>
            <w:r>
              <w:t>: Tümü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Ek Yazılımlar: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w:instrText>
            </w:r>
            <w:r>
              <w:instrText xml:space="preserve">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 Teknolojisi, Windows Yazılımı Bil</w:t>
            </w:r>
            <w:r>
              <w:t>eşenleri, Microsoft SharePoint, Windows SDK, Microsoft Office Bileşenleri, Microsoft Advertising SDK</w:t>
            </w:r>
          </w:p>
        </w:tc>
      </w:tr>
      <w:tr w:rsidR="00F80229">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 Tümü, </w:t>
            </w:r>
            <w:hyperlink w:anchor="_Sec537">
              <w:r>
                <w:rPr>
                  <w:color w:val="00467F"/>
                  <w:u w:val="single"/>
                </w:rPr>
                <w:t>Bing Haritalar</w:t>
              </w:r>
            </w:hyperlink>
            <w:r>
              <w:t xml:space="preserve"> – Tümü (MSDN Platformları hariç), </w:t>
            </w:r>
            <w:hyperlink w:anchor="_Sec537">
              <w:r>
                <w:rPr>
                  <w:color w:val="00467F"/>
                  <w:u w:val="single"/>
                </w:rPr>
                <w:t>H.264/MPEG-4 AVC ve/veya VC-1</w:t>
              </w:r>
            </w:hyperlink>
            <w:r>
              <w:t xml:space="preserve"> – Tümü (MSDN Platformları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r>
    </w:tbl>
    <w:p w:rsidR="00F80229" w:rsidRDefault="00F80229">
      <w:pPr>
        <w:pStyle w:val="ProductList-Body"/>
      </w:pPr>
    </w:p>
    <w:p w:rsidR="00F80229" w:rsidRDefault="009F44C6">
      <w:pPr>
        <w:pStyle w:val="ProductList-ClauseHeading"/>
        <w:outlineLvl w:val="4"/>
      </w:pPr>
      <w:r>
        <w:t>3.1 BUILDSERVER.TXT Dosyası</w:t>
      </w:r>
    </w:p>
    <w:p w:rsidR="00F80229" w:rsidRDefault="009F44C6">
      <w:pPr>
        <w:pStyle w:val="ProductList-Body"/>
      </w:pPr>
      <w:r>
        <w:t xml:space="preserve">Müşteri, </w:t>
      </w:r>
      <w:hyperlink r:id="rId70">
        <w:r>
          <w:rPr>
            <w:color w:val="00467F"/>
            <w:u w:val="single"/>
          </w:rPr>
          <w:t>http://go.microsoft.com/fwlink/?LinkId=286955</w:t>
        </w:r>
      </w:hyperlink>
      <w:r>
        <w:t xml:space="preserve"> adresinde bulunan BuildServer Listelerindeki dosya kopyalarını yalnızca programlarının derlenmesi, oluşturulması, doğrulanması ve arşivlenmesi amacıyla veya yapı sürecinin bir parçası olarak yapı makinelerin</w:t>
      </w:r>
      <w:r>
        <w:t>de kalite veya performans testleri gerçekleştirmek için yapı makinelerine yükleyebilir.</w:t>
      </w:r>
    </w:p>
    <w:p w:rsidR="00F80229" w:rsidRDefault="00F80229">
      <w:pPr>
        <w:pStyle w:val="ProductList-Body"/>
      </w:pPr>
    </w:p>
    <w:p w:rsidR="00F80229" w:rsidRDefault="009F44C6">
      <w:pPr>
        <w:pStyle w:val="ProductList-ClauseHeading"/>
        <w:outlineLvl w:val="4"/>
      </w:pPr>
      <w:r>
        <w:t>3.2 Yardımcı Programlar</w:t>
      </w:r>
    </w:p>
    <w:p w:rsidR="00F80229" w:rsidRDefault="009F44C6">
      <w:pPr>
        <w:pStyle w:val="ProductList-Body"/>
      </w:pPr>
      <w:r>
        <w:t xml:space="preserve">Müşteri, yazılımla birlikte aldığı ve </w:t>
      </w:r>
      <w:hyperlink r:id="rId71">
        <w:r>
          <w:rPr>
            <w:color w:val="00467F"/>
            <w:u w:val="single"/>
          </w:rPr>
          <w:t>http://go.microsoft.com/fwlink/?LinkId=2</w:t>
        </w:r>
        <w:r>
          <w:rPr>
            <w:color w:val="00467F"/>
            <w:u w:val="single"/>
          </w:rPr>
          <w:t>86955</w:t>
        </w:r>
      </w:hyperlink>
      <w:r>
        <w:t xml:space="preserve"> adresinde listelenen Yardımcı Programları yalnızca Müşterinin programları ve veritabanları için hata ayıklama ve dağıtım işlemleri gerçekleştirmek amacıyla Müşterinin başka üçüncü kişi makinelerine kopyalayıp yükleyebilir. Müşteri, programının hatala</w:t>
      </w:r>
      <w:r>
        <w:t>rını ayıklamayı bitirdikten sonra veya Yardımcı Programları söz konusu cihaza yükledikten sonraki 30 gün içinde (hangisi daha önce gerçekleşirse) cihaza yüklenen tüm Yardımcı Programları silmelidir. Microsoft, Müşterilerin herhangi bir cihaza yüklediği Yar</w:t>
      </w:r>
      <w:r>
        <w:t>dımcı Programların herhangi bir üçüncü kişi tarafından kullanılması veya erişilmesinden sorumlu değildir.</w:t>
      </w:r>
    </w:p>
    <w:p w:rsidR="00F80229" w:rsidRDefault="00F80229">
      <w:pPr>
        <w:pStyle w:val="ProductList-Body"/>
      </w:pPr>
    </w:p>
    <w:p w:rsidR="00F80229" w:rsidRDefault="009F44C6">
      <w:pPr>
        <w:pStyle w:val="ProductList-ClauseHeading"/>
        <w:outlineLvl w:val="4"/>
      </w:pPr>
      <w:r>
        <w:t>3.3 System Center – Sanal Makine Yöneticisi (SCVMM) – Visual Studio PEnterprise with MSDN, Visual Studio Ultimate with MSDN ve Visual Studio Test Pro</w:t>
      </w:r>
      <w:r>
        <w:t>fessional with MSDN</w:t>
      </w:r>
    </w:p>
    <w:p w:rsidR="00F80229" w:rsidRDefault="009F44C6">
      <w:pPr>
        <w:pStyle w:val="ProductList-Body"/>
      </w:pPr>
      <w:r>
        <w:t>Visual Studio Enterprise with MSDN veya Visual Studio Test Professional with MSDN için her lisanslı kullanıcı, laboratuvar ortam(lar)ının oluşturulması, dağıtılması ve yönetilmesi amacıyla SCVMM'yi Visual Studio yazılımıyla yükleyip çal</w:t>
      </w:r>
      <w:r>
        <w:t>ıştırabilir. Bir laboratuvar ortamı, yalnızca Müşterinin programlarını geliştirmek ve sınamak amacıyla kullanılan bir sanal işletim sistemi ortamıdır. Müşteri, bu tür kullanım için yönetim lisanslarına ihtiyaç duymaz.</w:t>
      </w:r>
    </w:p>
    <w:p w:rsidR="00F80229" w:rsidRDefault="00F80229">
      <w:pPr>
        <w:pStyle w:val="ProductList-Body"/>
      </w:pPr>
    </w:p>
    <w:p w:rsidR="00F80229" w:rsidRDefault="009F44C6">
      <w:pPr>
        <w:pStyle w:val="ProductList-ClauseHeading"/>
        <w:outlineLvl w:val="4"/>
      </w:pPr>
      <w:r>
        <w:t xml:space="preserve">3.4 Office Professional Plus 2016 – </w:t>
      </w:r>
      <w:r>
        <w:t>Visual Studio Enterprise with MSDN</w:t>
      </w:r>
    </w:p>
    <w:p w:rsidR="00F80229" w:rsidRDefault="009F44C6">
      <w:pPr>
        <w:pStyle w:val="ProductList-Body"/>
      </w:pPr>
      <w:r>
        <w:t xml:space="preserve">Visual Studio Enterprise with MSDN için her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da, üretimde kullanım amacıyla bir cihaza Office Pro</w:t>
      </w:r>
      <w:r>
        <w:t>fessional Plus 2016</w:t>
      </w:r>
      <w:r>
        <w:fldChar w:fldCharType="begin"/>
      </w:r>
      <w:r>
        <w:instrText xml:space="preserve"> XE "Office Professional Plus 2016" </w:instrText>
      </w:r>
      <w:r>
        <w:fldChar w:fldCharType="end"/>
      </w:r>
      <w:r>
        <w:t xml:space="preserve">'ün bir kopyasını yükleyip kullanabilir. Burada sağlananlar dışında, </w:t>
      </w:r>
      <w:hyperlink w:anchor="_Sec536">
        <w:r>
          <w:rPr>
            <w:color w:val="00467F"/>
            <w:u w:val="single"/>
          </w:rPr>
          <w:t>Lisans Koşulları</w:t>
        </w:r>
      </w:hyperlink>
      <w:r>
        <w:t xml:space="preserve"> bölümündeki </w:t>
      </w:r>
      <w:hyperlink w:anchor="_Sec539">
        <w:r>
          <w:rPr>
            <w:color w:val="00467F"/>
            <w:u w:val="single"/>
          </w:rPr>
          <w:t>Masaüstü Bilgisayar Uygulamaları Lisans Modeli</w:t>
        </w:r>
      </w:hyperlink>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bu yazılımı kullanımı için geçerlidir.</w:t>
      </w:r>
    </w:p>
    <w:p w:rsidR="00F80229" w:rsidRDefault="00F80229">
      <w:pPr>
        <w:pStyle w:val="ProductList-Body"/>
      </w:pPr>
    </w:p>
    <w:p w:rsidR="00F80229" w:rsidRDefault="009F44C6">
      <w:pPr>
        <w:pStyle w:val="ProductList-ClauseHeading"/>
        <w:outlineLvl w:val="4"/>
      </w:pPr>
      <w:r>
        <w:t>3.5 GNU Daha Düşük Genel Halka Açık Lisans</w:t>
      </w:r>
      <w:r>
        <w:t>lı kitaplıklar</w:t>
      </w:r>
    </w:p>
    <w:p w:rsidR="00F80229" w:rsidRDefault="009F44C6">
      <w:pPr>
        <w:pStyle w:val="ProductList-Body"/>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yalnızca yazılım tarafından dâhil edilebilen veya bağlantı kurulabilen GNU Daha Düşük Genel Halka Açık Lisans kapsa</w:t>
      </w:r>
      <w:r>
        <w:t>mında lisanslı olan kitaplıklardaki değişikliklerde yalnızca hata ayıklamak için gereken ölçüde, Visual Studio yazılımı için tersine mühendislik işlemi uygulayabilir, yazılımı kaynak koda dönüştürebilir veya assembler diline çevirebilir ya da başka bir şek</w:t>
      </w:r>
      <w:r>
        <w:t>ilde Visual Studio yazılımı için kaynak kodu türetme girişiminde bulunabilir.</w:t>
      </w:r>
    </w:p>
    <w:p w:rsidR="00F80229" w:rsidRDefault="009F44C6">
      <w:pPr>
        <w:pStyle w:val="ProductList-Offering1SubSection"/>
        <w:outlineLvl w:val="3"/>
      </w:pPr>
      <w:bookmarkStart w:id="181" w:name="_Sec834"/>
      <w:r>
        <w:t>4. Yazılım Güvencesi</w:t>
      </w:r>
      <w:bookmarkEnd w:id="181"/>
    </w:p>
    <w:tbl>
      <w:tblPr>
        <w:tblStyle w:val="PURTable"/>
        <w:tblW w:w="0" w:type="dxa"/>
        <w:tblLook w:val="04A0" w:firstRow="1" w:lastRow="0" w:firstColumn="1" w:lastColumn="0" w:noHBand="0" w:noVBand="1"/>
      </w:tblPr>
      <w:tblGrid>
        <w:gridCol w:w="3608"/>
        <w:gridCol w:w="3597"/>
        <w:gridCol w:w="3585"/>
      </w:tblGrid>
      <w:tr w:rsidR="00F802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"YG Avantajları: Ek B - Yazılım Güvencesinde listelenen şekilde, Ürün Havuzu için geniş çapta geçerli olan YG Avantajlarının be</w:instrText>
            </w:r>
            <w:r>
              <w:instrText xml:space="preserve">lirlenmesi amacıyla Ürünün kategorisini belirtir." </w:instrText>
            </w:r>
            <w:r>
              <w:fldChar w:fldCharType="separate"/>
            </w:r>
            <w:r>
              <w:rPr>
                <w:color w:val="0563C1"/>
              </w:rPr>
              <w:t>YG Avantajları</w:t>
            </w:r>
            <w:r>
              <w:fldChar w:fldCharType="end"/>
            </w:r>
            <w:r>
              <w:t>: Uygulamalar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Yük Devretme Hakları: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"Geçiş Hakları: Müşteri, belir</w:instrText>
            </w:r>
            <w:r>
              <w:instrText xml:space="preserve">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72">
              <w:r>
                <w:rPr>
                  <w:color w:val="00467F"/>
                  <w:u w:val="single"/>
                </w:rPr>
                <w:t xml:space="preserve">Ürün Listesi - Mart 2014 ve Eylül 2015 Ürün Koşulu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Dolaşım Hakları: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r>
    </w:tbl>
    <w:p w:rsidR="00F80229" w:rsidRDefault="00F80229">
      <w:pPr>
        <w:pStyle w:val="ProductList-Body"/>
      </w:pPr>
    </w:p>
    <w:p w:rsidR="00F80229" w:rsidRDefault="009F44C6">
      <w:pPr>
        <w:pStyle w:val="ProductList-ClauseHeading"/>
        <w:outlineLvl w:val="4"/>
      </w:pPr>
      <w:r>
        <w:t>4.1 Yazılım Güvencesi Uygunluğu</w:t>
      </w:r>
    </w:p>
    <w:p w:rsidR="00F80229" w:rsidRDefault="009F44C6">
      <w:pPr>
        <w:pStyle w:val="ProductList-Body"/>
      </w:pPr>
      <w:r>
        <w:t>MSDN Lisanslı herhangi bir Visual Studio için sona eren YG'ye ya da Ürün Koşullarında Visual Studio tekliflerine karşılık gelen etkin perakende üyeliğine sahip müşteriler, kapsamı, MSDN lisanslı herhangi bir Visual Studio kapsamında yenileyebilirler. Farkl</w:t>
      </w:r>
      <w:r>
        <w:t xml:space="preserve">ı bir MSDN üyelik seviyesine </w:t>
      </w:r>
      <w:r>
        <w:lastRenderedPageBreak/>
        <w:t>yenileme yaparken, yeni kullanım koşulları önceki kullanım koşullarının yerini alır ve yeni MSDN üyeliğine dâhil olmayan yazılımlar artık kullanılamaz. Daha üst bir Visual Studio basımına karşılık gelen kapsamda yenileme yapılm</w:t>
      </w:r>
      <w:r>
        <w:t xml:space="preserve">ası, Yükseltme Lisansları aracılığıyla gerçekleştirilir (bkz. </w:t>
      </w:r>
      <w:hyperlink w:anchor="_Sec564">
        <w:r>
          <w:rPr>
            <w:color w:val="00467F"/>
            <w:u w:val="single"/>
          </w:rPr>
          <w:t>Ek B - Yazılım Güvencesi</w:t>
        </w:r>
      </w:hyperlink>
      <w:r>
        <w:t>).</w:t>
      </w:r>
    </w:p>
    <w:p w:rsidR="00F80229" w:rsidRDefault="00F80229">
      <w:pPr>
        <w:pStyle w:val="ProductList-Body"/>
      </w:pPr>
    </w:p>
    <w:p w:rsidR="00F80229" w:rsidRDefault="009F44C6">
      <w:pPr>
        <w:pStyle w:val="ProductList-ClauseHeading"/>
        <w:outlineLvl w:val="4"/>
      </w:pPr>
      <w:r>
        <w:t>4.2 MSDN Kalıcı Hakları</w:t>
      </w:r>
    </w:p>
    <w:p w:rsidR="00F80229" w:rsidRDefault="009F44C6">
      <w:pPr>
        <w:pStyle w:val="ProductList-Body"/>
      </w:pPr>
      <w:r>
        <w:t>Müşterinin Visual Studio kullanım hakkı kalıcı olduğunda, MSDN aracılığıyla lisanslanmış herhangi bir yazılımı k</w:t>
      </w:r>
      <w:r>
        <w:t>ullanım hakkı da kalıcı olur.</w:t>
      </w:r>
    </w:p>
    <w:p w:rsidR="00F80229" w:rsidRDefault="00F80229">
      <w:pPr>
        <w:pStyle w:val="ProductList-Body"/>
      </w:pPr>
    </w:p>
    <w:p w:rsidR="00F80229" w:rsidRDefault="009F44C6">
      <w:pPr>
        <w:pStyle w:val="ProductList-ClauseHeading"/>
        <w:outlineLvl w:val="4"/>
      </w:pPr>
      <w:r>
        <w:t>4.3 Üyelik Lisansları için Yazılım Güvencesi Hakları ve Avantajları</w:t>
      </w:r>
    </w:p>
    <w:p w:rsidR="00F80229" w:rsidRDefault="009F44C6">
      <w:pPr>
        <w:pStyle w:val="ProductList-Body"/>
      </w:pPr>
      <w:r>
        <w:t xml:space="preserve">Müşterinin bir Sunucu ve Bulut Kayıt Anlaşması kapsamında edindiği herhangi bir Üyelik Lisansı, üyelik süresi boyunca YG kapsamına sahip Lisanslarla aynı YG </w:t>
      </w:r>
      <w:r>
        <w:t>hakları ve avantajlarını verir.</w:t>
      </w:r>
    </w:p>
    <w:p w:rsidR="00F80229" w:rsidRDefault="00F80229">
      <w:pPr>
        <w:pStyle w:val="PURBreadcrumb"/>
      </w:pPr>
    </w:p>
    <w:tbl>
      <w:tblPr>
        <w:tblStyle w:val="PURTable"/>
        <w:tblW w:w="0" w:type="dxa"/>
        <w:tblLook w:val="04A0" w:firstRow="1" w:lastRow="0" w:firstColumn="1" w:lastColumn="0" w:noHBand="0" w:noVBand="1"/>
      </w:tblPr>
      <w:tblGrid>
        <w:gridCol w:w="10800"/>
      </w:tblGrid>
      <w:tr w:rsidR="00F802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0229" w:rsidRDefault="009F44C6">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F80229" w:rsidRDefault="00F80229">
      <w:pPr>
        <w:pStyle w:val="ProductList-Body"/>
      </w:pPr>
    </w:p>
    <w:p w:rsidR="00F80229" w:rsidRDefault="009F44C6">
      <w:pPr>
        <w:pStyle w:val="ProductList-Offering2HeadingNoBorder"/>
        <w:outlineLvl w:val="2"/>
      </w:pPr>
      <w:bookmarkStart w:id="182" w:name="_Sec650"/>
      <w:r>
        <w:t>Visual Studio Team Foundation Server</w:t>
      </w:r>
      <w:bookmarkEnd w:id="182"/>
      <w:r>
        <w:fldChar w:fldCharType="begin"/>
      </w:r>
      <w:r>
        <w:instrText xml:space="preserve"> TC "</w:instrText>
      </w:r>
      <w:bookmarkStart w:id="183" w:name="_Toc449391448"/>
      <w:r>
        <w:instrText>Visual Studio Team Foundation Server</w:instrText>
      </w:r>
      <w:bookmarkEnd w:id="183"/>
      <w:r>
        <w:instrText>" \l 3</w:instrText>
      </w:r>
      <w:r>
        <w:fldChar w:fldCharType="end"/>
      </w:r>
    </w:p>
    <w:p w:rsidR="00F80229" w:rsidRDefault="009F44C6">
      <w:pPr>
        <w:pStyle w:val="ProductList-Offering1SubSection"/>
        <w:outlineLvl w:val="3"/>
      </w:pPr>
      <w:bookmarkStart w:id="184" w:name="_Sec698"/>
      <w:r>
        <w:t xml:space="preserve">1. Program </w:t>
      </w:r>
      <w:r>
        <w:t>Kullanılabilirliği</w:t>
      </w:r>
      <w:bookmarkEnd w:id="184"/>
    </w:p>
    <w:tbl>
      <w:tblPr>
        <w:tblStyle w:val="PURTable"/>
        <w:tblW w:w="0" w:type="dxa"/>
        <w:tblLook w:val="04A0" w:firstRow="1" w:lastRow="0" w:firstColumn="1" w:lastColumn="0" w:noHBand="0" w:noVBand="1"/>
      </w:tblPr>
      <w:tblGrid>
        <w:gridCol w:w="4037"/>
        <w:gridCol w:w="612"/>
        <w:gridCol w:w="604"/>
        <w:gridCol w:w="612"/>
        <w:gridCol w:w="607"/>
        <w:gridCol w:w="608"/>
        <w:gridCol w:w="612"/>
        <w:gridCol w:w="615"/>
        <w:gridCol w:w="634"/>
        <w:gridCol w:w="620"/>
        <w:gridCol w:w="613"/>
        <w:gridCol w:w="610"/>
      </w:tblGrid>
      <w:tr w:rsidR="00F802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"Open Value ve Open Value Üyeliği"</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F80229">
        <w:tc>
          <w:tcPr>
            <w:tcW w:w="4160" w:type="dxa"/>
            <w:tcBorders>
              <w:top w:val="single" w:sz="6" w:space="0" w:color="FFFFFF"/>
              <w:left w:val="none" w:sz="4" w:space="0" w:color="6E6E6E"/>
              <w:bottom w:val="dashed" w:sz="4" w:space="0" w:color="BFBFBF"/>
              <w:right w:val="none" w:sz="4" w:space="0" w:color="6E6E6E"/>
            </w:tcBorders>
          </w:tcPr>
          <w:p w:rsidR="00F80229" w:rsidRDefault="009F44C6">
            <w:pPr>
              <w:pStyle w:val="ProductList-TableBody"/>
            </w:pPr>
            <w:r>
              <w:rPr>
                <w:color w:val="000000"/>
              </w:rPr>
              <w:t>SQL Server 2014 Teknolojili Visual Studio Team Foundation Server 2015</w:t>
            </w:r>
            <w:r>
              <w:fldChar w:fldCharType="begin"/>
            </w:r>
            <w:r>
              <w:instrText xml:space="preserve"> XE "SQL Server 2014 Teknolojili Visual Studio Team Foundation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80229" w:rsidRDefault="009F44C6">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F80229" w:rsidRDefault="00F8022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80229" w:rsidRDefault="009F44C6">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F80229" w:rsidRDefault="009F44C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w:instrText>
            </w:r>
            <w:r>
              <w:instrText xml:space="preserve">ist   \s NoStyle \t "İlave Ürün" </w:instrText>
            </w:r>
            <w:r>
              <w:fldChar w:fldCharType="separate"/>
            </w:r>
            <w:r>
              <w:rPr>
                <w:color w:val="000000"/>
              </w:rPr>
              <w:t xml:space="preserve"> A</w:t>
            </w:r>
            <w:r>
              <w:fldChar w:fldCharType="end"/>
            </w:r>
            <w:r>
              <w:t>,</w:t>
            </w:r>
            <w:r>
              <w:fldChar w:fldCharType="begin"/>
            </w:r>
            <w:r>
              <w:instrText xml:space="preserve"> AutoTextList   \s NoStyle \t "Uygulama Platformu Ürünü" </w:instrText>
            </w:r>
            <w:r>
              <w:fldChar w:fldCharType="separate"/>
            </w:r>
            <w:r>
              <w:rPr>
                <w:color w:val="000000"/>
              </w:rPr>
              <w:t>AP</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F80229">
        <w:tc>
          <w:tcPr>
            <w:tcW w:w="4160" w:type="dxa"/>
            <w:tcBorders>
              <w:top w:val="dashed" w:sz="4" w:space="0" w:color="BFBFBF"/>
              <w:left w:val="none" w:sz="4" w:space="0" w:color="6E6E6E"/>
              <w:bottom w:val="none" w:sz="4" w:space="0" w:color="BFBFBF"/>
              <w:right w:val="none" w:sz="4" w:space="0" w:color="6E6E6E"/>
            </w:tcBorders>
          </w:tcPr>
          <w:p w:rsidR="00F80229" w:rsidRDefault="009F44C6">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rsidR="00F80229" w:rsidRDefault="009F44C6">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F80229" w:rsidRDefault="00F8022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80229" w:rsidRDefault="009F44C6">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F80229" w:rsidRDefault="009F44C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"Uygulama Platformu Ürünü" </w:instrText>
            </w:r>
            <w:r>
              <w:fldChar w:fldCharType="separate"/>
            </w:r>
            <w:r>
              <w:rPr>
                <w:color w:val="000000"/>
              </w:rPr>
              <w:t>AP</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F80229" w:rsidRDefault="009F44C6">
      <w:pPr>
        <w:pStyle w:val="ProductList-Offering1SubSection"/>
        <w:outlineLvl w:val="3"/>
      </w:pPr>
      <w:bookmarkStart w:id="185" w:name="_Sec753"/>
      <w:r>
        <w:t>2. Ürün Şartları</w:t>
      </w:r>
      <w:bookmarkEnd w:id="185"/>
    </w:p>
    <w:tbl>
      <w:tblPr>
        <w:tblStyle w:val="PURTable"/>
        <w:tblW w:w="0" w:type="dxa"/>
        <w:tblLook w:val="04A0" w:firstRow="1" w:lastRow="0" w:firstColumn="1" w:lastColumn="0" w:noHBand="0" w:noVBand="1"/>
      </w:tblPr>
      <w:tblGrid>
        <w:gridCol w:w="3625"/>
        <w:gridCol w:w="3587"/>
        <w:gridCol w:w="3578"/>
      </w:tblGrid>
      <w:tr w:rsidR="00F802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w:instrText>
            </w:r>
            <w:r>
              <w:instrText xml:space="preserve">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Alt Basımlar: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"Önkoşul (YG): Ürün için YG kapsamın</w:instrText>
            </w:r>
            <w:r>
              <w:instrText xml:space="preserve">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Uygun Azaltma: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Ö</w:t>
            </w:r>
            <w:r>
              <w:rPr>
                <w:color w:val="404040"/>
              </w:rPr>
              <w:t>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Uygun Adet Arttırımı: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r>
    </w:tbl>
    <w:p w:rsidR="00F80229" w:rsidRDefault="009F44C6">
      <w:pPr>
        <w:pStyle w:val="ProductList-Offering1SubSection"/>
        <w:outlineLvl w:val="3"/>
      </w:pPr>
      <w:bookmarkStart w:id="186" w:name="_Sec811"/>
      <w:r>
        <w:t>3. Kullanım Hakları</w:t>
      </w:r>
      <w:bookmarkEnd w:id="186"/>
    </w:p>
    <w:tbl>
      <w:tblPr>
        <w:tblStyle w:val="PURTable"/>
        <w:tblW w:w="0" w:type="dxa"/>
        <w:tblLook w:val="04A0" w:firstRow="1" w:lastRow="0" w:firstColumn="1" w:lastColumn="0" w:noHBand="0" w:noVBand="1"/>
      </w:tblPr>
      <w:tblGrid>
        <w:gridCol w:w="3606"/>
        <w:gridCol w:w="3605"/>
        <w:gridCol w:w="3579"/>
      </w:tblGrid>
      <w:tr w:rsidR="00F802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w:t>
            </w:r>
            <w:r>
              <w:rPr>
                <w:color w:val="0563C1"/>
              </w:rPr>
              <w:t>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w:instrText>
            </w:r>
            <w:r>
              <w:instrText xml:space="preserve">anım Hakları tablosuna dâhil edildiğini belirtir." </w:instrText>
            </w:r>
            <w:r>
              <w:fldChar w:fldCharType="separate"/>
            </w:r>
            <w:r>
              <w:rPr>
                <w:color w:val="0563C1"/>
              </w:rPr>
              <w:t>Ürüne Özgü Lisans Koşulları</w:t>
            </w:r>
            <w:r>
              <w:fldChar w:fldCharType="end"/>
            </w:r>
            <w:r>
              <w:t>: Tümü</w:t>
            </w:r>
          </w:p>
        </w:tc>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w:instrText>
            </w:r>
            <w:r>
              <w:instrText xml:space="preserve">Kullanım Haklarında belirtilen yazılımlar." </w:instrText>
            </w:r>
            <w:r>
              <w:fldChar w:fldCharType="separate"/>
            </w:r>
            <w:r>
              <w:rPr>
                <w:color w:val="0563C1"/>
              </w:rPr>
              <w:t>Ek Yazılımlar</w:t>
            </w:r>
            <w:r>
              <w:fldChar w:fldCharType="end"/>
            </w:r>
            <w:r>
              <w:t>: Tümü</w:t>
            </w:r>
          </w:p>
        </w:tc>
      </w:tr>
      <w:tr w:rsidR="00F80229">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 xml:space="preserve">İstemci Erişim </w:t>
            </w:r>
            <w:r>
              <w:rPr>
                <w:color w:val="0563C1"/>
              </w:rPr>
              <w:t>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CAL’ler</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 Teknoloji</w:t>
            </w:r>
            <w:r>
              <w:t>si, Windows Yazılım Bileşenleri, Microsoft SharePoint Foundation 2013</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r>
    </w:tbl>
    <w:p w:rsidR="00F80229" w:rsidRDefault="00F80229">
      <w:pPr>
        <w:pStyle w:val="ProductList-Body"/>
      </w:pPr>
    </w:p>
    <w:p w:rsidR="00F80229" w:rsidRDefault="009F44C6">
      <w:pPr>
        <w:pStyle w:val="ProductList-ClauseHeading"/>
        <w:outlineLvl w:val="4"/>
      </w:pPr>
      <w:r>
        <w:t>3.1 Sunucu Yazılımına Erişim</w:t>
      </w:r>
    </w:p>
    <w:tbl>
      <w:tblPr>
        <w:tblStyle w:val="PURTable"/>
        <w:tblW w:w="0" w:type="dxa"/>
        <w:tblLook w:val="04A0" w:firstRow="1" w:lastRow="0" w:firstColumn="1" w:lastColumn="0" w:noHBand="0" w:noVBand="1"/>
      </w:tblPr>
      <w:tblGrid>
        <w:gridCol w:w="3572"/>
        <w:gridCol w:w="3614"/>
        <w:gridCol w:w="3604"/>
      </w:tblGrid>
      <w:tr w:rsidR="00F802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80229" w:rsidRDefault="009F44C6">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rsidR="00F80229" w:rsidRDefault="009F44C6">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F80229" w:rsidRDefault="009F44C6">
            <w:pPr>
              <w:pStyle w:val="ProductList-TableBody"/>
            </w:pPr>
            <w:r>
              <w:t>Visual Studio Team Hizmetleri ödemeli kullanıcı</w:t>
            </w:r>
          </w:p>
        </w:tc>
      </w:tr>
    </w:tbl>
    <w:p w:rsidR="00F80229" w:rsidRDefault="00F80229">
      <w:pPr>
        <w:pStyle w:val="ProductList-Body"/>
      </w:pPr>
    </w:p>
    <w:p w:rsidR="00F80229" w:rsidRDefault="009F44C6">
      <w:pPr>
        <w:pStyle w:val="ProductList-SubClauseHeading"/>
        <w:outlineLvl w:val="5"/>
      </w:pPr>
      <w:r>
        <w:t>3.1.1 Ek</w:t>
      </w:r>
      <w:r>
        <w:t xml:space="preserve"> İşlevsellik</w:t>
      </w:r>
    </w:p>
    <w:p w:rsidR="00F80229" w:rsidRDefault="009F44C6">
      <w:pPr>
        <w:pStyle w:val="ProductList-BodyIndented"/>
      </w:pPr>
      <w:r>
        <w:t>Sürüm Yönetimi</w:t>
      </w:r>
    </w:p>
    <w:tbl>
      <w:tblPr>
        <w:tblStyle w:val="PURTable0"/>
        <w:tblW w:w="0" w:type="dxa"/>
        <w:tblLook w:val="04A0" w:firstRow="1" w:lastRow="0" w:firstColumn="1" w:lastColumn="0" w:noHBand="0" w:noVBand="1"/>
      </w:tblPr>
      <w:tblGrid>
        <w:gridCol w:w="3442"/>
        <w:gridCol w:w="3504"/>
        <w:gridCol w:w="3484"/>
      </w:tblGrid>
      <w:tr w:rsidR="00F802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80229" w:rsidRDefault="009F44C6">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F80229" w:rsidRDefault="009F44C6">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F80229" w:rsidRDefault="009F44C6">
            <w:pPr>
              <w:pStyle w:val="ProductList-TableBody"/>
            </w:pPr>
            <w:r>
              <w:t>Visual Studio Enterprise 2015 with MSDN</w:t>
            </w:r>
          </w:p>
        </w:tc>
      </w:tr>
      <w:tr w:rsidR="00F8022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80229" w:rsidRDefault="00F8022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80229" w:rsidRDefault="009F44C6">
            <w:pPr>
              <w:pStyle w:val="ProductList-TableBody"/>
            </w:pPr>
            <w:r>
              <w:t>MSDN Platformları</w:t>
            </w:r>
          </w:p>
        </w:tc>
        <w:tc>
          <w:tcPr>
            <w:tcW w:w="4040" w:type="dxa"/>
            <w:tcBorders>
              <w:top w:val="none" w:sz="4" w:space="0" w:color="000000"/>
              <w:left w:val="none" w:sz="4" w:space="0" w:color="000000"/>
              <w:bottom w:val="single" w:sz="4" w:space="0" w:color="000000"/>
              <w:right w:val="single" w:sz="4" w:space="0" w:color="000000"/>
            </w:tcBorders>
          </w:tcPr>
          <w:p w:rsidR="00F80229" w:rsidRDefault="00F80229">
            <w:pPr>
              <w:pStyle w:val="ProductList-TableBody"/>
            </w:pPr>
          </w:p>
        </w:tc>
      </w:tr>
    </w:tbl>
    <w:p w:rsidR="00F80229" w:rsidRDefault="00F80229">
      <w:pPr>
        <w:pStyle w:val="ProductList-BodyIndented"/>
      </w:pPr>
    </w:p>
    <w:p w:rsidR="00F80229" w:rsidRDefault="009F44C6">
      <w:pPr>
        <w:pStyle w:val="ProductList-SubClauseHeading"/>
        <w:outlineLvl w:val="5"/>
      </w:pPr>
      <w:r>
        <w:t>3.1.2 Ek İşlevsellik</w:t>
      </w:r>
    </w:p>
    <w:p w:rsidR="00F80229" w:rsidRDefault="009F44C6">
      <w:pPr>
        <w:pStyle w:val="ProductList-BodyIndented"/>
      </w:pPr>
      <w:r>
        <w:t>Test Yönetimi</w:t>
      </w:r>
    </w:p>
    <w:tbl>
      <w:tblPr>
        <w:tblStyle w:val="PURTable0"/>
        <w:tblW w:w="0" w:type="dxa"/>
        <w:tblLook w:val="04A0" w:firstRow="1" w:lastRow="0" w:firstColumn="1" w:lastColumn="0" w:noHBand="0" w:noVBand="1"/>
      </w:tblPr>
      <w:tblGrid>
        <w:gridCol w:w="3442"/>
        <w:gridCol w:w="3504"/>
        <w:gridCol w:w="3484"/>
      </w:tblGrid>
      <w:tr w:rsidR="00F802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80229" w:rsidRDefault="009F44C6">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F80229" w:rsidRDefault="009F44C6">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F80229" w:rsidRDefault="009F44C6">
            <w:pPr>
              <w:pStyle w:val="ProductList-TableBody"/>
            </w:pPr>
            <w:r>
              <w:t>Visual Studio Enterprise 2015 with MSDN</w:t>
            </w:r>
          </w:p>
        </w:tc>
      </w:tr>
      <w:tr w:rsidR="00F8022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80229" w:rsidRDefault="00F8022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80229" w:rsidRDefault="009F44C6">
            <w:pPr>
              <w:pStyle w:val="ProductList-TableBody"/>
            </w:pPr>
            <w:r>
              <w:t>MSDN Platformları</w:t>
            </w:r>
          </w:p>
        </w:tc>
        <w:tc>
          <w:tcPr>
            <w:tcW w:w="4040" w:type="dxa"/>
            <w:tcBorders>
              <w:top w:val="none" w:sz="4" w:space="0" w:color="000000"/>
              <w:left w:val="none" w:sz="4" w:space="0" w:color="000000"/>
              <w:bottom w:val="single" w:sz="4" w:space="0" w:color="000000"/>
              <w:right w:val="single" w:sz="4" w:space="0" w:color="000000"/>
            </w:tcBorders>
          </w:tcPr>
          <w:p w:rsidR="00F80229" w:rsidRDefault="009F44C6">
            <w:pPr>
              <w:pStyle w:val="ProductList-TableBody"/>
            </w:pPr>
            <w:r>
              <w:t>Visual Studio Team Hizmetleri Test Manager Uzantısı</w:t>
            </w:r>
          </w:p>
        </w:tc>
      </w:tr>
    </w:tbl>
    <w:p w:rsidR="00F80229" w:rsidRDefault="00F80229">
      <w:pPr>
        <w:pStyle w:val="ProductList-BodyIndented"/>
      </w:pPr>
    </w:p>
    <w:p w:rsidR="00F80229" w:rsidRDefault="009F44C6">
      <w:pPr>
        <w:pStyle w:val="ProductList-ClauseHeading"/>
        <w:outlineLvl w:val="4"/>
      </w:pPr>
      <w:r>
        <w:t>3.2 CAL Gerektirmeyen Kullanım</w:t>
      </w:r>
    </w:p>
    <w:p w:rsidR="00F80229" w:rsidRDefault="009F44C6">
      <w:pPr>
        <w:pStyle w:val="ProductList-Body"/>
      </w:pPr>
      <w:r>
        <w:t xml:space="preserve">Aşağıdaki kullanımlar,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gerektirmez; iş öğelerini görüntüleme, düzenleme veya girme; Team Foundation Server R</w:t>
      </w:r>
      <w:r>
        <w:t>eporting erişimi; bir Team Foundation Server 2015 Ara Sunucusu aracılığıyla Visual Studio Online erişimi; Sürüm Yönetimi ardışık düzeninin bir parçası olarak aşamalara onay verilmesi ve tümleşik başka bir uygulamadan veya hizmetten havuzlu bir bağlantı ara</w:t>
      </w:r>
      <w:r>
        <w:t>cılığıyla Visual Studio Team Foundation Server erişimi.</w:t>
      </w:r>
    </w:p>
    <w:p w:rsidR="00F80229" w:rsidRDefault="00F80229">
      <w:pPr>
        <w:pStyle w:val="ProductList-Body"/>
      </w:pPr>
    </w:p>
    <w:p w:rsidR="00F80229" w:rsidRDefault="009F44C6">
      <w:pPr>
        <w:pStyle w:val="ProductList-ClauseHeading"/>
        <w:outlineLvl w:val="4"/>
      </w:pPr>
      <w:r>
        <w:t>3.3 SQL Server Teknolojisi</w:t>
      </w:r>
    </w:p>
    <w:p w:rsidR="00F80229" w:rsidRDefault="009F44C6">
      <w:pPr>
        <w:pStyle w:val="ProductList-Body"/>
      </w:pPr>
      <w:r>
        <w:t xml:space="preserve">Müşteri, ilgili Ürünü ve SQL Server veritabanı yazılımını içeren başka herhangi bir Ürünü destekleme sınırlı amacıyla bir OSE'de ürüne dâhil edilen herhangi bir SQL Server </w:t>
      </w:r>
      <w:r>
        <w:t xml:space="preserve">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w:t>
      </w:r>
    </w:p>
    <w:p w:rsidR="00F80229" w:rsidRDefault="00F80229">
      <w:pPr>
        <w:pStyle w:val="ProductList-Body"/>
      </w:pPr>
    </w:p>
    <w:p w:rsidR="00F80229" w:rsidRDefault="009F44C6">
      <w:pPr>
        <w:pStyle w:val="ProductList-ClauseHeading"/>
        <w:outlineLvl w:val="4"/>
      </w:pPr>
      <w:r>
        <w:t>3.4 GNU Daha Düşük Genel Halka Açık Lisanslı kitaplıklar</w:t>
      </w:r>
    </w:p>
    <w:p w:rsidR="00F80229" w:rsidRDefault="009F44C6">
      <w:pPr>
        <w:pStyle w:val="ProductList-Body"/>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yalnızca yazılım tarafından dâhil edilebilen veya bağlantı kurulabilen GNU</w:t>
      </w:r>
      <w:r>
        <w:t xml:space="preserve"> Daha Düşük Genel Halka Açık Lisans kapsamında lisanslı olan kitaplıklardaki değişikliklerde yalnızca hata ayıklamak için gereken ölçüde, Visual Studio Team Foundation Server yazılımı için tersine mühendislik işlemi uygulayabilir, yazılımı kaynak koda dönü</w:t>
      </w:r>
      <w:r>
        <w:t>ştürebilir veya assembler diline çevirebilir ya da başka bir şekilde Visual Studio Team Foundation Server yazılımı için kaynak kodu türetme girişiminde bulunabilir.</w:t>
      </w:r>
    </w:p>
    <w:p w:rsidR="00F80229" w:rsidRDefault="00F80229">
      <w:pPr>
        <w:pStyle w:val="ProductList-Body"/>
      </w:pPr>
    </w:p>
    <w:p w:rsidR="00F80229" w:rsidRDefault="009F44C6">
      <w:pPr>
        <w:pStyle w:val="ProductList-ClauseHeading"/>
        <w:outlineLvl w:val="4"/>
      </w:pPr>
      <w:r>
        <w:t>3.5 Visual Studio Team Foundation Server Build Hizmetleri</w:t>
      </w:r>
    </w:p>
    <w:p w:rsidR="00F80229" w:rsidRDefault="009F44C6">
      <w:pPr>
        <w:pStyle w:val="ProductList-Body"/>
      </w:pPr>
      <w:r>
        <w:t>Müşteri, Visual Studio Enterpris</w:t>
      </w:r>
      <w:r>
        <w:t xml:space="preserve">e with MSDN veya Visual Studio Professional with MSDN için bir veya daha fazla </w:t>
      </w:r>
      <w:r>
        <w:fldChar w:fldCharType="begin"/>
      </w:r>
      <w:r>
        <w:instrText xml:space="preserve"> AutoTextList   \s NoStyle \t "Lisanslı Kullanıcı, bir Lisansın atandığı tek bir kişi anlamına gelir." </w:instrText>
      </w:r>
      <w:r>
        <w:fldChar w:fldCharType="separate"/>
      </w:r>
      <w:r>
        <w:rPr>
          <w:color w:val="0563C1"/>
        </w:rPr>
        <w:t>Lisanslı Kullanıcıya</w:t>
      </w:r>
      <w:r>
        <w:fldChar w:fldCharType="end"/>
      </w:r>
      <w:r>
        <w:t xml:space="preserve"> sahipse, bu durumda Visual Studio yazılımını da yü</w:t>
      </w:r>
      <w:r>
        <w:t xml:space="preserve">kleyebilir ve Team Foundation Server 2015 için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Kullanıcılarının</w:t>
      </w:r>
      <w:r>
        <w:fldChar w:fldCharType="end"/>
      </w:r>
      <w:r>
        <w:t xml:space="preserve"> ve </w:t>
      </w:r>
      <w:r>
        <w:fldChar w:fldCharType="begin"/>
      </w:r>
      <w:r>
        <w:instrText xml:space="preserve"> AutoTextList   \s NoStyle \t "Lisanslı Cihaz, bir Lisansın atandığı tek b</w:instrText>
      </w:r>
      <w:r>
        <w:instrText xml:space="preserve">ir fiziksel donanım sistemi anlamına gelir. Bu tanım amacıyla, bir donanım bölümü veya blade ayrı bir cihaz olarak değerlendirilir." </w:instrText>
      </w:r>
      <w:r>
        <w:fldChar w:fldCharType="separate"/>
      </w:r>
      <w:r>
        <w:rPr>
          <w:color w:val="0563C1"/>
        </w:rPr>
        <w:t>Lisanslı Cihazlarının</w:t>
      </w:r>
      <w:r>
        <w:fldChar w:fldCharType="end"/>
      </w:r>
      <w:r>
        <w:t xml:space="preserve"> Team Foundation Server 2015 Build Hizmetlerinin bir parçası olarak bu yazılıma erişmesine ve kulla</w:t>
      </w:r>
      <w:r>
        <w:t>nmasına izin verebilir.</w:t>
      </w:r>
    </w:p>
    <w:p w:rsidR="00F80229" w:rsidRDefault="00F80229">
      <w:pPr>
        <w:pStyle w:val="ProductList-Body"/>
      </w:pPr>
    </w:p>
    <w:p w:rsidR="00F80229" w:rsidRDefault="009F44C6">
      <w:pPr>
        <w:pStyle w:val="ProductList-ClauseHeading"/>
        <w:outlineLvl w:val="4"/>
      </w:pPr>
      <w:r>
        <w:t>3.6 Ek Yazılımlar</w:t>
      </w:r>
    </w:p>
    <w:tbl>
      <w:tblPr>
        <w:tblStyle w:val="PURTable"/>
        <w:tblW w:w="0" w:type="dxa"/>
        <w:tblLook w:val="04A0" w:firstRow="1" w:lastRow="0" w:firstColumn="1" w:lastColumn="0" w:noHBand="0" w:noVBand="1"/>
      </w:tblPr>
      <w:tblGrid>
        <w:gridCol w:w="3596"/>
        <w:gridCol w:w="3597"/>
        <w:gridCol w:w="3597"/>
      </w:tblGrid>
      <w:tr w:rsidR="00F802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80229" w:rsidRDefault="009F44C6">
            <w:pPr>
              <w:pStyle w:val="ProductList-TableBody"/>
            </w:pPr>
            <w:r>
              <w:t>Visual Studio Team Foundation Build Hizmetleri</w:t>
            </w:r>
          </w:p>
        </w:tc>
        <w:tc>
          <w:tcPr>
            <w:tcW w:w="4040" w:type="dxa"/>
            <w:tcBorders>
              <w:top w:val="single" w:sz="18" w:space="0" w:color="0072C6"/>
              <w:left w:val="single" w:sz="4" w:space="0" w:color="000000"/>
              <w:bottom w:val="single" w:sz="4" w:space="0" w:color="000000"/>
              <w:right w:val="single" w:sz="4" w:space="0" w:color="000000"/>
            </w:tcBorders>
          </w:tcPr>
          <w:p w:rsidR="00F80229" w:rsidRDefault="009F44C6">
            <w:pPr>
              <w:pStyle w:val="ProductList-TableBody"/>
            </w:pPr>
            <w:r>
              <w:t>Visual Studio Team Foundation Server Project Server Uzantıları</w:t>
            </w:r>
          </w:p>
        </w:tc>
        <w:tc>
          <w:tcPr>
            <w:tcW w:w="4040" w:type="dxa"/>
            <w:tcBorders>
              <w:top w:val="single" w:sz="18" w:space="0" w:color="0072C6"/>
              <w:left w:val="single" w:sz="4" w:space="0" w:color="000000"/>
              <w:bottom w:val="single" w:sz="4" w:space="0" w:color="000000"/>
              <w:right w:val="single" w:sz="4" w:space="0" w:color="000000"/>
            </w:tcBorders>
          </w:tcPr>
          <w:p w:rsidR="00F80229" w:rsidRDefault="009F44C6">
            <w:pPr>
              <w:pStyle w:val="ProductList-TableBody"/>
            </w:pPr>
            <w:r>
              <w:t>Visual Studio Team Foundation Server SharePoint Uzantıları</w:t>
            </w:r>
          </w:p>
        </w:tc>
      </w:tr>
    </w:tbl>
    <w:p w:rsidR="00F80229" w:rsidRDefault="009F44C6">
      <w:pPr>
        <w:pStyle w:val="ProductList-Offering1SubSection"/>
        <w:outlineLvl w:val="3"/>
      </w:pPr>
      <w:bookmarkStart w:id="187" w:name="_Sec837"/>
      <w:r>
        <w:t>4. Yazılım Güvencesi</w:t>
      </w:r>
      <w:bookmarkEnd w:id="187"/>
    </w:p>
    <w:tbl>
      <w:tblPr>
        <w:tblStyle w:val="PURTable"/>
        <w:tblW w:w="0" w:type="dxa"/>
        <w:tblLook w:val="04A0" w:firstRow="1" w:lastRow="0" w:firstColumn="1" w:lastColumn="0" w:noHBand="0" w:noVBand="1"/>
      </w:tblPr>
      <w:tblGrid>
        <w:gridCol w:w="3643"/>
        <w:gridCol w:w="3561"/>
        <w:gridCol w:w="3495"/>
        <w:gridCol w:w="91"/>
      </w:tblGrid>
      <w:tr w:rsidR="00F80229">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w:instrText>
            </w:r>
            <w:r>
              <w:instrText xml:space="preserve">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w:instrText>
            </w:r>
            <w:r>
              <w:instrText xml:space="preserve">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Yük Devretme Hakları: Geçerli Değil</w:t>
            </w:r>
          </w:p>
        </w:tc>
      </w:tr>
      <w:tr w:rsidR="00F8022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w:instrText>
            </w:r>
            <w:r>
              <w:instrText xml:space="preserve">ılar için Ek B'de Lisans Hareketliliği bölümüne bakın." </w:instrText>
            </w:r>
            <w:r>
              <w:fldChar w:fldCharType="separate"/>
            </w:r>
            <w:r>
              <w:rPr>
                <w:color w:val="0563C1"/>
              </w:rPr>
              <w:t>Lisans Hareketliliği</w:t>
            </w:r>
            <w:r>
              <w:fldChar w:fldCharType="end"/>
            </w:r>
            <w:r>
              <w:t>: Evet (yalnızca sunucu lisansları)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Dolaşım Hakları: Geçerli Değil</w:t>
            </w:r>
          </w:p>
        </w:tc>
      </w:tr>
      <w:tr w:rsidR="00F8022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"Kendi Kendine Barındırma: Koşullu barındırma amaç</w:instrText>
            </w:r>
            <w:r>
              <w:instrText xml:space="preserve">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r>
      <w:tr w:rsidR="00F80229">
        <w:tc>
          <w:tcPr>
            <w:tcW w:w="12240" w:type="dxa"/>
            <w:gridSpan w:val="4"/>
            <w:tcBorders>
              <w:top w:val="none" w:sz="4" w:space="0" w:color="6E6E6E"/>
              <w:left w:val="none" w:sz="4" w:space="0" w:color="6E6E6E"/>
              <w:bottom w:val="none" w:sz="4" w:space="0" w:color="6E6E6E"/>
              <w:right w:val="none" w:sz="4" w:space="0" w:color="6E6E6E"/>
            </w:tcBorders>
          </w:tcPr>
          <w:p w:rsidR="00F80229" w:rsidRDefault="00F80229">
            <w:pPr>
              <w:pStyle w:val="PURBreadcrumb"/>
            </w:pPr>
          </w:p>
          <w:tbl>
            <w:tblPr>
              <w:tblW w:w="0" w:type="dxa"/>
              <w:tblLook w:val="04A0" w:firstRow="1" w:lastRow="0" w:firstColumn="1" w:lastColumn="0" w:noHBand="0" w:noVBand="1"/>
            </w:tblPr>
            <w:tblGrid>
              <w:gridCol w:w="10674"/>
            </w:tblGrid>
            <w:tr w:rsidR="00F80229">
              <w:tc>
                <w:tcPr>
                  <w:tcW w:w="12240" w:type="dxa"/>
                  <w:tcBorders>
                    <w:top w:val="none" w:sz="4" w:space="0" w:color="6E6E6E"/>
                    <w:left w:val="none" w:sz="4" w:space="0" w:color="6E6E6E"/>
                    <w:bottom w:val="none" w:sz="4" w:space="0" w:color="6E6E6E"/>
                    <w:right w:val="none" w:sz="4" w:space="0" w:color="6E6E6E"/>
                  </w:tcBorders>
                  <w:shd w:val="clear" w:color="auto" w:fill="A6A6A6"/>
                </w:tcPr>
                <w:p w:rsidR="00F80229" w:rsidRDefault="009F44C6">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F80229" w:rsidRDefault="00F80229">
            <w:pPr>
              <w:pStyle w:val="ProductList-TableBody"/>
            </w:pPr>
          </w:p>
        </w:tc>
      </w:tr>
    </w:tbl>
    <w:p w:rsidR="00F80229" w:rsidRDefault="00F80229">
      <w:pPr>
        <w:pStyle w:val="ProductList-Body"/>
      </w:pPr>
    </w:p>
    <w:p w:rsidR="00F80229" w:rsidRDefault="009F44C6">
      <w:pPr>
        <w:pStyle w:val="ProductList-OfferingGroupHeading"/>
        <w:outlineLvl w:val="1"/>
      </w:pPr>
      <w:bookmarkStart w:id="188" w:name="_Sec618"/>
      <w:r>
        <w:t>Windows</w:t>
      </w:r>
      <w:bookmarkEnd w:id="188"/>
      <w:r>
        <w:fldChar w:fldCharType="begin"/>
      </w:r>
      <w:r>
        <w:instrText xml:space="preserve"> TC "</w:instrText>
      </w:r>
      <w:bookmarkStart w:id="189" w:name="_Toc449391449"/>
      <w:r>
        <w:instrText>Windows</w:instrText>
      </w:r>
      <w:bookmarkEnd w:id="189"/>
      <w:r>
        <w:instrText>" \l 2</w:instrText>
      </w:r>
      <w:r>
        <w:fldChar w:fldCharType="end"/>
      </w:r>
    </w:p>
    <w:p w:rsidR="00F80229" w:rsidRDefault="009F44C6">
      <w:pPr>
        <w:pStyle w:val="ProductList-Offering2HeadingNoBorder"/>
        <w:outlineLvl w:val="2"/>
      </w:pPr>
      <w:bookmarkStart w:id="190" w:name="_Sec652"/>
      <w:r>
        <w:t>Windows Masaüstü Bilgisayar İşletim Sistemi</w:t>
      </w:r>
      <w:bookmarkEnd w:id="190"/>
      <w:r>
        <w:fldChar w:fldCharType="begin"/>
      </w:r>
      <w:r>
        <w:instrText xml:space="preserve"> TC "</w:instrText>
      </w:r>
      <w:bookmarkStart w:id="191" w:name="_Toc449391450"/>
      <w:r>
        <w:instrText>Windows Masaüstü Bilgisayar İşletim Sistemi</w:instrText>
      </w:r>
      <w:bookmarkEnd w:id="191"/>
      <w:r>
        <w:instrText>" \l 3</w:instrText>
      </w:r>
      <w:r>
        <w:fldChar w:fldCharType="end"/>
      </w:r>
    </w:p>
    <w:p w:rsidR="00F80229" w:rsidRDefault="009F44C6">
      <w:pPr>
        <w:pStyle w:val="ProductList-Offering1SubSection"/>
        <w:outlineLvl w:val="3"/>
      </w:pPr>
      <w:bookmarkStart w:id="192" w:name="_Sec700"/>
      <w:r>
        <w:t>1. Program Kullanılabilirliği</w:t>
      </w:r>
      <w:bookmarkEnd w:id="192"/>
    </w:p>
    <w:tbl>
      <w:tblPr>
        <w:tblStyle w:val="PURTable"/>
        <w:tblW w:w="0" w:type="dxa"/>
        <w:tblLook w:val="04A0" w:firstRow="1" w:lastRow="0" w:firstColumn="1" w:lastColumn="0" w:noHBand="0" w:noVBand="1"/>
      </w:tblPr>
      <w:tblGrid>
        <w:gridCol w:w="3977"/>
        <w:gridCol w:w="613"/>
        <w:gridCol w:w="606"/>
        <w:gridCol w:w="608"/>
        <w:gridCol w:w="601"/>
        <w:gridCol w:w="601"/>
        <w:gridCol w:w="608"/>
        <w:gridCol w:w="613"/>
        <w:gridCol w:w="634"/>
        <w:gridCol w:w="619"/>
        <w:gridCol w:w="609"/>
        <w:gridCol w:w="689"/>
      </w:tblGrid>
      <w:tr w:rsidR="00F802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80229" w:rsidRDefault="009F44C6">
            <w:pPr>
              <w:pStyle w:val="ProductList-TableBody"/>
            </w:pPr>
            <w:r>
              <w:rPr>
                <w:color w:val="FFFFFF"/>
              </w:rPr>
              <w:t>Ürünler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0229" w:rsidRDefault="009F44C6">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0229" w:rsidRDefault="009F44C6">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0229" w:rsidRDefault="009F44C6">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0229" w:rsidRDefault="009F44C6">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0229" w:rsidRDefault="009F44C6">
            <w:pPr>
              <w:pStyle w:val="ProductList-TableBody"/>
              <w:jc w:val="center"/>
            </w:pPr>
            <w:r>
              <w:fldChar w:fldCharType="begin"/>
            </w:r>
            <w:r>
              <w:instrText xml:space="preserve"> AutoTextList   \s NoSty</w:instrText>
            </w:r>
            <w:r>
              <w:instrText xml:space="preserve">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0229" w:rsidRDefault="009F44C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0229" w:rsidRDefault="009F44C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0229" w:rsidRDefault="009F44C6">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0229" w:rsidRDefault="009F44C6">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0229" w:rsidRDefault="009F44C6">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0229" w:rsidRDefault="009F44C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F80229">
        <w:tc>
          <w:tcPr>
            <w:tcW w:w="4160" w:type="dxa"/>
            <w:tcBorders>
              <w:top w:val="single" w:sz="9" w:space="0" w:color="FFFFFF"/>
              <w:left w:val="single" w:sz="9" w:space="0" w:color="FFFFFF"/>
              <w:bottom w:val="dashed" w:sz="4" w:space="0" w:color="BFBFBF"/>
              <w:right w:val="single" w:sz="9" w:space="0" w:color="FFFFFF"/>
            </w:tcBorders>
          </w:tcPr>
          <w:p w:rsidR="00F80229" w:rsidRDefault="009F44C6">
            <w:pPr>
              <w:pStyle w:val="ProductList-TableBody"/>
            </w:pPr>
            <w:r>
              <w:t>Windows 10 Pro Yükseltmesi</w:t>
            </w:r>
            <w:r>
              <w:fldChar w:fldCharType="begin"/>
            </w:r>
            <w:r>
              <w:instrText xml:space="preserve"> XE "Windows 10 Pro Yükseltmesi" </w:instrText>
            </w:r>
            <w:r>
              <w:fldChar w:fldCharType="end"/>
            </w:r>
            <w:r>
              <w:t xml:space="preserve"> (Cihaz Başına)</w:t>
            </w:r>
          </w:p>
        </w:tc>
        <w:tc>
          <w:tcPr>
            <w:tcW w:w="620" w:type="dxa"/>
            <w:tcBorders>
              <w:top w:val="single" w:sz="9" w:space="0" w:color="FFFFFF"/>
              <w:left w:val="single" w:sz="9" w:space="0" w:color="FFFFFF"/>
              <w:bottom w:val="dashed" w:sz="4" w:space="0" w:color="BFBFBF"/>
              <w:right w:val="single" w:sz="9" w:space="0" w:color="FFFFFF"/>
            </w:tcBorders>
          </w:tcPr>
          <w:p w:rsidR="00F80229" w:rsidRDefault="009F44C6">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F80229" w:rsidRDefault="009F44C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F80229" w:rsidRDefault="00F80229">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F80229" w:rsidRDefault="00F802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0229" w:rsidRDefault="00F802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0229" w:rsidRDefault="00F802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0229" w:rsidRDefault="00F802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0229" w:rsidRDefault="00F802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0229" w:rsidRDefault="00F802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0229" w:rsidRDefault="00F802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0229" w:rsidRDefault="00F80229">
            <w:pPr>
              <w:pStyle w:val="ProductList-TableBody"/>
              <w:jc w:val="center"/>
            </w:pPr>
          </w:p>
        </w:tc>
      </w:tr>
      <w:tr w:rsidR="00F80229">
        <w:tc>
          <w:tcPr>
            <w:tcW w:w="4160" w:type="dxa"/>
            <w:tcBorders>
              <w:top w:val="dashed" w:sz="4" w:space="0" w:color="BFBFBF"/>
              <w:left w:val="single" w:sz="9" w:space="0" w:color="FFFFFF"/>
              <w:bottom w:val="dashed" w:sz="4" w:space="0" w:color="BFBFBF"/>
              <w:right w:val="single" w:sz="9" w:space="0" w:color="FFFFFF"/>
            </w:tcBorders>
          </w:tcPr>
          <w:p w:rsidR="00F80229" w:rsidRDefault="009F44C6">
            <w:pPr>
              <w:pStyle w:val="ProductList-TableBody"/>
            </w:pPr>
            <w:r>
              <w:rPr>
                <w:color w:val="000000"/>
              </w:rPr>
              <w:t>Kullanıcı Başına Windows 10 Kurumsal Yazılım Güvencesi (SL)</w:t>
            </w:r>
            <w:r>
              <w:fldChar w:fldCharType="begin"/>
            </w:r>
            <w:r>
              <w:instrText xml:space="preserve"> XE "Kullanıcı Başına Windows 10 Kurumsal Yazılım Güvencesi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80229" w:rsidRDefault="009F44C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80229" w:rsidRDefault="009F44C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80229" w:rsidRDefault="00F8022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80229" w:rsidRDefault="00F802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0229" w:rsidRDefault="00F802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0229" w:rsidRDefault="00F802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0229" w:rsidRDefault="00F802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0229" w:rsidRDefault="00F802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0229" w:rsidRDefault="009F44C6">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0229" w:rsidRDefault="00F802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0229" w:rsidRDefault="00F80229">
            <w:pPr>
              <w:pStyle w:val="ProductList-TableBody"/>
              <w:jc w:val="center"/>
            </w:pPr>
          </w:p>
        </w:tc>
      </w:tr>
      <w:tr w:rsidR="00F80229">
        <w:tc>
          <w:tcPr>
            <w:tcW w:w="4160" w:type="dxa"/>
            <w:tcBorders>
              <w:top w:val="dashed" w:sz="4" w:space="0" w:color="BFBFBF"/>
              <w:left w:val="single" w:sz="9" w:space="0" w:color="FFFFFF"/>
              <w:bottom w:val="dashed" w:sz="4" w:space="0" w:color="BFBFBF"/>
              <w:right w:val="single" w:sz="9" w:space="0" w:color="FFFFFF"/>
            </w:tcBorders>
          </w:tcPr>
          <w:p w:rsidR="00F80229" w:rsidRDefault="009F44C6">
            <w:pPr>
              <w:pStyle w:val="ProductList-TableBody"/>
            </w:pPr>
            <w:r>
              <w:t>Kullanıcı Başına Windows 10 Kurumsal Yazılım Güvencesi YG'den Geçiş</w:t>
            </w:r>
            <w:r>
              <w:fldChar w:fldCharType="begin"/>
            </w:r>
            <w:r>
              <w:instrText xml:space="preserve"> XE "Kullanıcı Başına Windows 10 Kurumsal Yazılım Güvencesi YG'den Geçiş"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80229" w:rsidRDefault="009F44C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80229" w:rsidRDefault="009F44C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80229" w:rsidRDefault="00F8022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80229" w:rsidRDefault="00F802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0229" w:rsidRDefault="00F802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0229" w:rsidRDefault="00F802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F80229" w:rsidRDefault="00F802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0229" w:rsidRDefault="00F802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0229" w:rsidRDefault="009F44C6">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0229" w:rsidRDefault="00F802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0229" w:rsidRDefault="00F80229">
            <w:pPr>
              <w:pStyle w:val="ProductList-TableBody"/>
              <w:jc w:val="center"/>
            </w:pPr>
          </w:p>
        </w:tc>
      </w:tr>
      <w:tr w:rsidR="00F80229">
        <w:tc>
          <w:tcPr>
            <w:tcW w:w="4160" w:type="dxa"/>
            <w:tcBorders>
              <w:top w:val="dashed" w:sz="4" w:space="0" w:color="BFBFBF"/>
              <w:left w:val="single" w:sz="9" w:space="0" w:color="FFFFFF"/>
              <w:bottom w:val="dashed" w:sz="4" w:space="0" w:color="BFBFBF"/>
              <w:right w:val="single" w:sz="9" w:space="0" w:color="FFFFFF"/>
            </w:tcBorders>
          </w:tcPr>
          <w:p w:rsidR="00F80229" w:rsidRDefault="009F44C6">
            <w:pPr>
              <w:pStyle w:val="ProductList-TableBody"/>
            </w:pPr>
            <w:r>
              <w:t>Windows 10 Enterprise LTSB Yükseltmesi</w:t>
            </w:r>
            <w:r>
              <w:fldChar w:fldCharType="begin"/>
            </w:r>
            <w:r>
              <w:instrText xml:space="preserve"> XE "Windows 10 Enterprise LTSB Yükseltmesi" </w:instrText>
            </w:r>
            <w:r>
              <w:fldChar w:fldCharType="end"/>
            </w:r>
            <w:r>
              <w:t xml:space="preserve"> (Cihaz Başına)</w:t>
            </w:r>
          </w:p>
        </w:tc>
        <w:tc>
          <w:tcPr>
            <w:tcW w:w="620" w:type="dxa"/>
            <w:tcBorders>
              <w:top w:val="dashed" w:sz="4" w:space="0" w:color="BFBFBF"/>
              <w:left w:val="single" w:sz="9" w:space="0" w:color="FFFFFF"/>
              <w:bottom w:val="dashed" w:sz="4" w:space="0" w:color="BFBFBF"/>
              <w:right w:val="single" w:sz="9" w:space="0" w:color="FFFFFF"/>
            </w:tcBorders>
          </w:tcPr>
          <w:p w:rsidR="00F80229" w:rsidRDefault="009F44C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80229" w:rsidRDefault="009F44C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80229" w:rsidRDefault="009F44C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F80229" w:rsidRDefault="009F44C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0229" w:rsidRDefault="00F802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0229" w:rsidRDefault="00F802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0229" w:rsidRDefault="00F802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0229" w:rsidRDefault="009F44C6">
            <w:pPr>
              <w:pStyle w:val="ProductList-TableBody"/>
              <w:jc w:val="center"/>
            </w:pPr>
            <w:r>
              <w:fldChar w:fldCharType="begin"/>
            </w:r>
            <w:r>
              <w:instrText xml:space="preserve"> AutoTextList   \s NoStyle \t "Özelleştirilmiş Masaüstü Bilgisayar Platformu" </w:instrText>
            </w:r>
            <w:r>
              <w:fldChar w:fldCharType="separate"/>
            </w:r>
            <w:r>
              <w:rPr>
                <w:color w:val="000000"/>
              </w:rPr>
              <w:t>CP</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0229" w:rsidRDefault="009F44C6">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0229" w:rsidRDefault="00F802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0229" w:rsidRDefault="00F80229">
            <w:pPr>
              <w:pStyle w:val="ProductList-TableBody"/>
              <w:jc w:val="center"/>
            </w:pPr>
          </w:p>
        </w:tc>
      </w:tr>
      <w:tr w:rsidR="00F80229">
        <w:tc>
          <w:tcPr>
            <w:tcW w:w="4160" w:type="dxa"/>
            <w:tcBorders>
              <w:top w:val="dashed" w:sz="4" w:space="0" w:color="BFBFBF"/>
              <w:left w:val="single" w:sz="9" w:space="0" w:color="FFFFFF"/>
              <w:bottom w:val="dashed" w:sz="4" w:space="0" w:color="BFBFBF"/>
              <w:right w:val="single" w:sz="9" w:space="0" w:color="FFFFFF"/>
            </w:tcBorders>
          </w:tcPr>
          <w:p w:rsidR="00F80229" w:rsidRDefault="009F44C6">
            <w:pPr>
              <w:pStyle w:val="ProductList-TableBody"/>
            </w:pPr>
            <w:r>
              <w:t>Windows 10 Education Yükseltmesi (Cihaz Başına)</w:t>
            </w:r>
            <w:r>
              <w:fldChar w:fldCharType="begin"/>
            </w:r>
            <w:r>
              <w:instrText xml:space="preserve"> XE "Windows 10 Education Yükseltmesi (Cihaz Başına)"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80229" w:rsidRDefault="009F44C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80229" w:rsidRDefault="009F44C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80229" w:rsidRDefault="009F44C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F80229" w:rsidRDefault="009F44C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0229" w:rsidRDefault="00F802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0229" w:rsidRDefault="00F802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0229" w:rsidRDefault="00F802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0229" w:rsidRDefault="00F802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0229" w:rsidRDefault="00F802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0229" w:rsidRDefault="009F44C6">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0229" w:rsidRDefault="009F44C6">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r>
              <w:t>,</w:t>
            </w:r>
            <w:r>
              <w:fldChar w:fldCharType="begin"/>
            </w:r>
            <w:r>
              <w:instrText xml:space="preserve"> AutoTextList   \s NoStyle \t "Okul Masaüstü Bilgisayar Platformu Ürünü" </w:instrText>
            </w:r>
            <w:r>
              <w:fldChar w:fldCharType="separate"/>
            </w:r>
            <w:r>
              <w:rPr>
                <w:color w:val="000000"/>
              </w:rPr>
              <w:t>SD</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F80229">
        <w:tc>
          <w:tcPr>
            <w:tcW w:w="4160" w:type="dxa"/>
            <w:tcBorders>
              <w:top w:val="dashed" w:sz="4" w:space="0" w:color="BFBFBF"/>
              <w:left w:val="single" w:sz="9" w:space="0" w:color="FFFFFF"/>
              <w:bottom w:val="dashed" w:sz="4" w:space="0" w:color="BFBFBF"/>
              <w:right w:val="single" w:sz="9" w:space="0" w:color="FFFFFF"/>
            </w:tcBorders>
          </w:tcPr>
          <w:p w:rsidR="00F80229" w:rsidRDefault="009F44C6">
            <w:pPr>
              <w:pStyle w:val="ProductList-TableBody"/>
            </w:pPr>
            <w:r>
              <w:t>Windows 10 Mobile Enterprise (Cihaz Başına)</w:t>
            </w:r>
            <w:r>
              <w:fldChar w:fldCharType="begin"/>
            </w:r>
            <w:r>
              <w:instrText xml:space="preserve"> XE "Windows 10 Mobile Enterprise (Cihaz Başına)"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80229" w:rsidRDefault="009F44C6">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F80229" w:rsidRDefault="009F44C6">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F80229" w:rsidRDefault="00F8022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80229" w:rsidRDefault="00F802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0229" w:rsidRDefault="00F802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0229" w:rsidRDefault="00F802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0229" w:rsidRDefault="00F802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0229" w:rsidRDefault="00F802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0229" w:rsidRDefault="00F802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0229" w:rsidRDefault="00F802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0229" w:rsidRDefault="00F80229">
            <w:pPr>
              <w:pStyle w:val="ProductList-TableBody"/>
              <w:jc w:val="center"/>
            </w:pPr>
          </w:p>
        </w:tc>
      </w:tr>
      <w:tr w:rsidR="00F80229">
        <w:tc>
          <w:tcPr>
            <w:tcW w:w="4160" w:type="dxa"/>
            <w:tcBorders>
              <w:top w:val="dashed" w:sz="4" w:space="0" w:color="BFBFBF"/>
              <w:left w:val="single" w:sz="9" w:space="0" w:color="FFFFFF"/>
              <w:bottom w:val="dashed" w:sz="4" w:space="0" w:color="BFBFBF"/>
              <w:right w:val="single" w:sz="9" w:space="0" w:color="FFFFFF"/>
            </w:tcBorders>
          </w:tcPr>
          <w:p w:rsidR="00F80229" w:rsidRDefault="009F44C6">
            <w:pPr>
              <w:pStyle w:val="ProductList-TableBody"/>
            </w:pPr>
            <w:r>
              <w:t>Windows 8.1 Enterprise Dışarıdan Yükleme</w:t>
            </w:r>
            <w:r>
              <w:fldChar w:fldCharType="begin"/>
            </w:r>
            <w:r>
              <w:instrText xml:space="preserve"> XE "Windows 8.1 Enterprise Dışarıdan Yükleme" </w:instrText>
            </w:r>
            <w:r>
              <w:fldChar w:fldCharType="end"/>
            </w:r>
            <w:r>
              <w:t xml:space="preserve"> (Cihaz Başına)</w:t>
            </w:r>
          </w:p>
        </w:tc>
        <w:tc>
          <w:tcPr>
            <w:tcW w:w="620" w:type="dxa"/>
            <w:tcBorders>
              <w:top w:val="dashed" w:sz="4" w:space="0" w:color="BFBFBF"/>
              <w:left w:val="single" w:sz="9" w:space="0" w:color="FFFFFF"/>
              <w:bottom w:val="dashed" w:sz="4" w:space="0" w:color="BFBFBF"/>
              <w:right w:val="single" w:sz="9" w:space="0" w:color="FFFFFF"/>
            </w:tcBorders>
          </w:tcPr>
          <w:p w:rsidR="00F80229" w:rsidRDefault="009F44C6">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F80229" w:rsidRDefault="009F44C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80229" w:rsidRDefault="00F8022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80229" w:rsidRDefault="00F802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0229" w:rsidRDefault="009F44C6">
            <w:pPr>
              <w:pStyle w:val="ProductList-TableBody"/>
              <w:jc w:val="center"/>
            </w:pPr>
            <w:r>
              <w:fldChar w:fldCharType="begin"/>
            </w:r>
            <w:r>
              <w:instrText xml:space="preserve"> AutoTextList   \s NoStyle \t "Open Lisansı"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0229" w:rsidRDefault="00F802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0229" w:rsidRDefault="00F802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0229" w:rsidRDefault="00F802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0229" w:rsidRDefault="00F802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0229" w:rsidRDefault="00F802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0229" w:rsidRDefault="00F80229">
            <w:pPr>
              <w:pStyle w:val="ProductList-TableBody"/>
              <w:jc w:val="center"/>
            </w:pPr>
          </w:p>
        </w:tc>
      </w:tr>
      <w:tr w:rsidR="00F80229">
        <w:tc>
          <w:tcPr>
            <w:tcW w:w="4160" w:type="dxa"/>
            <w:tcBorders>
              <w:top w:val="dashed" w:sz="4" w:space="0" w:color="BFBFBF"/>
              <w:left w:val="single" w:sz="9" w:space="0" w:color="FFFFFF"/>
              <w:bottom w:val="dashed" w:sz="4" w:space="0" w:color="BFBFBF"/>
              <w:right w:val="single" w:sz="9" w:space="0" w:color="FFFFFF"/>
            </w:tcBorders>
          </w:tcPr>
          <w:p w:rsidR="00F80229" w:rsidRDefault="009F44C6">
            <w:pPr>
              <w:pStyle w:val="ProductList-TableBody"/>
            </w:pPr>
            <w:r>
              <w:rPr>
                <w:color w:val="000000"/>
              </w:rPr>
              <w:t>Kullanıcı Başına Windows YG Eklentisi (SL)</w:t>
            </w:r>
            <w:r>
              <w:fldChar w:fldCharType="begin"/>
            </w:r>
            <w:r>
              <w:instrText xml:space="preserve"> XE "Kullanıcı Başına Windows YG Eklentisi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80229" w:rsidRDefault="009F44C6">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F80229" w:rsidRDefault="009F44C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80229" w:rsidRDefault="00F8022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80229" w:rsidRDefault="00F802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0229" w:rsidRDefault="00F802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0229" w:rsidRDefault="00F802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0229" w:rsidRDefault="00F802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0229" w:rsidRDefault="00F802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0229" w:rsidRDefault="009F44C6">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0229" w:rsidRDefault="00F802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F80229">
        <w:tc>
          <w:tcPr>
            <w:tcW w:w="4160" w:type="dxa"/>
            <w:tcBorders>
              <w:top w:val="dashed" w:sz="4" w:space="0" w:color="BFBFBF"/>
              <w:left w:val="single" w:sz="9" w:space="0" w:color="FFFFFF"/>
              <w:bottom w:val="dashed" w:sz="4" w:space="0" w:color="BFBFBF"/>
              <w:right w:val="single" w:sz="9" w:space="0" w:color="FFFFFF"/>
            </w:tcBorders>
          </w:tcPr>
          <w:p w:rsidR="00F80229" w:rsidRDefault="009F44C6">
            <w:pPr>
              <w:pStyle w:val="ProductList-TableBody"/>
            </w:pPr>
            <w:r>
              <w:t>Windows Sanal Masaüstü Erişim</w:t>
            </w:r>
            <w:r>
              <w:fldChar w:fldCharType="begin"/>
            </w:r>
            <w:r>
              <w:instrText xml:space="preserve"> XE "Windows Sanal Masaüstü Erişim" </w:instrText>
            </w:r>
            <w:r>
              <w:fldChar w:fldCharType="end"/>
            </w:r>
            <w:r>
              <w:t xml:space="preserve"> (Cihaz SL'si Başına)</w:t>
            </w:r>
          </w:p>
        </w:tc>
        <w:tc>
          <w:tcPr>
            <w:tcW w:w="620" w:type="dxa"/>
            <w:tcBorders>
              <w:top w:val="dashed" w:sz="4" w:space="0" w:color="BFBFBF"/>
              <w:left w:val="single" w:sz="9" w:space="0" w:color="FFFFFF"/>
              <w:bottom w:val="dashed" w:sz="4" w:space="0" w:color="BFBFBF"/>
              <w:right w:val="single" w:sz="9" w:space="0" w:color="FFFFFF"/>
            </w:tcBorders>
          </w:tcPr>
          <w:p w:rsidR="00F80229" w:rsidRDefault="009F44C6">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F80229" w:rsidRDefault="009F44C6">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F80229" w:rsidRDefault="00F8022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80229" w:rsidRDefault="00F802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0229" w:rsidRDefault="00F802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0229" w:rsidRDefault="00F802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0229" w:rsidRDefault="00F802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0229" w:rsidRDefault="009F44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"Kurumsal Masaüstü Bilgisayar Platformu Ürünü" </w:instrText>
            </w:r>
            <w:r>
              <w:fldChar w:fldCharType="separate"/>
            </w:r>
            <w:r>
              <w:rPr>
                <w:color w:val="000000"/>
              </w:rPr>
              <w:t>EP</w:t>
            </w:r>
            <w:r>
              <w:fldChar w:fldCharType="end"/>
            </w:r>
            <w:r>
              <w:t>,</w:t>
            </w:r>
            <w:r>
              <w:fldChar w:fldCharType="begin"/>
            </w:r>
            <w:r>
              <w:instrText xml:space="preserve"> AutoTextList   \s NoStyle \t "Profesyonel Masaüstü Bilgisayar Platformu Ürünü"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0229" w:rsidRDefault="009F44C6">
            <w:pPr>
              <w:pStyle w:val="ProductList-TableBody"/>
              <w:jc w:val="center"/>
            </w:pPr>
            <w:r>
              <w:fldChar w:fldCharType="begin"/>
            </w:r>
            <w:r>
              <w:instrText xml:space="preserve"> AutoTextList   \s NoStyle \t "İlave Ü</w:instrText>
            </w:r>
            <w:r>
              <w:instrText xml:space="preserve">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F80229">
        <w:tc>
          <w:tcPr>
            <w:tcW w:w="4160" w:type="dxa"/>
            <w:tcBorders>
              <w:top w:val="dashed" w:sz="4" w:space="0" w:color="BFBFBF"/>
              <w:left w:val="single" w:sz="9" w:space="0" w:color="FFFFFF"/>
              <w:bottom w:val="dashed" w:sz="4" w:space="0" w:color="BFBFBF"/>
              <w:right w:val="single" w:sz="9" w:space="0" w:color="FFFFFF"/>
            </w:tcBorders>
          </w:tcPr>
          <w:p w:rsidR="00F80229" w:rsidRDefault="009F44C6">
            <w:pPr>
              <w:pStyle w:val="ProductList-TableBody"/>
            </w:pPr>
            <w:r>
              <w:t>Kullanıcı Başına (SL) Windows Sanal Masaüstü Erişim</w:t>
            </w:r>
            <w:r>
              <w:fldChar w:fldCharType="begin"/>
            </w:r>
            <w:r>
              <w:instrText xml:space="preserve"> XE "Windows Sanal Masaüstü Erişim"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80229" w:rsidRDefault="009F44C6">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F80229" w:rsidRDefault="009F44C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80229" w:rsidRDefault="00F8022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80229" w:rsidRDefault="00F802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0229" w:rsidRDefault="00F802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0229" w:rsidRDefault="00F802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0229" w:rsidRDefault="00F802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0229" w:rsidRDefault="00F802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0229" w:rsidRDefault="009F44C6">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0229" w:rsidRDefault="00F802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0229" w:rsidRDefault="00F80229">
            <w:pPr>
              <w:pStyle w:val="ProductList-TableBody"/>
              <w:jc w:val="center"/>
            </w:pPr>
          </w:p>
        </w:tc>
      </w:tr>
      <w:tr w:rsidR="00F80229">
        <w:tc>
          <w:tcPr>
            <w:tcW w:w="4160" w:type="dxa"/>
            <w:tcBorders>
              <w:top w:val="dashed" w:sz="4" w:space="0" w:color="BFBFBF"/>
              <w:left w:val="single" w:sz="9" w:space="0" w:color="FFFFFF"/>
              <w:bottom w:val="none" w:sz="4" w:space="0" w:color="BFBFBF"/>
              <w:right w:val="single" w:sz="9" w:space="0" w:color="FFFFFF"/>
            </w:tcBorders>
          </w:tcPr>
          <w:p w:rsidR="00F80229" w:rsidRDefault="009F44C6">
            <w:pPr>
              <w:pStyle w:val="ProductList-TableBody"/>
            </w:pPr>
            <w:r>
              <w:rPr>
                <w:color w:val="000000"/>
              </w:rPr>
              <w:t>Windows Embedded 8 Standard Enterprise Seti (100 Paket)</w:t>
            </w:r>
            <w:r>
              <w:fldChar w:fldCharType="begin"/>
            </w:r>
            <w:r>
              <w:instrText xml:space="preserve"> XE "Windows Embedded 8 Standard Enterprise Seti (100 Paket)"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F80229" w:rsidRDefault="009F44C6">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F80229" w:rsidRDefault="009F44C6">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F80229" w:rsidRDefault="00F80229">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F80229" w:rsidRDefault="00F802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0229" w:rsidRDefault="009F44C6">
            <w:pPr>
              <w:pStyle w:val="ProductList-TableBody"/>
              <w:jc w:val="center"/>
            </w:pPr>
            <w:r>
              <w:fldChar w:fldCharType="begin"/>
            </w:r>
            <w:r>
              <w:instrText xml:space="preserve"> AutoTextList   \s NoStyle \t "Open Lisansı"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0229" w:rsidRDefault="00F802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0229" w:rsidRDefault="00F802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0229" w:rsidRDefault="00F802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0229" w:rsidRDefault="00F802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0229" w:rsidRDefault="00F802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0229" w:rsidRDefault="00F80229">
            <w:pPr>
              <w:pStyle w:val="ProductList-TableBody"/>
              <w:jc w:val="center"/>
            </w:pPr>
          </w:p>
        </w:tc>
      </w:tr>
    </w:tbl>
    <w:p w:rsidR="00F80229" w:rsidRDefault="009F44C6">
      <w:pPr>
        <w:pStyle w:val="ProductList-Offering1SubSection"/>
        <w:outlineLvl w:val="3"/>
      </w:pPr>
      <w:bookmarkStart w:id="193" w:name="_Sec755"/>
      <w:r>
        <w:t>2. Ürün Şartları</w:t>
      </w:r>
      <w:bookmarkEnd w:id="193"/>
    </w:p>
    <w:tbl>
      <w:tblPr>
        <w:tblStyle w:val="PURTable"/>
        <w:tblW w:w="0" w:type="dxa"/>
        <w:tblLook w:val="04A0" w:firstRow="1" w:lastRow="0" w:firstColumn="1" w:lastColumn="0" w:noHBand="0" w:noVBand="1"/>
      </w:tblPr>
      <w:tblGrid>
        <w:gridCol w:w="3613"/>
        <w:gridCol w:w="3573"/>
        <w:gridCol w:w="3604"/>
      </w:tblGrid>
      <w:tr w:rsidR="00F802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w:instrText>
            </w:r>
            <w:r>
              <w:instrText xml:space="preserve">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"Alt Basımlar: Belirtilen daha üst basımlarla ilgili olarak izin verilen daha alt basımlar. Müşteri, Evrensel Lisans Koşullarında izin verilen şekilde, lisanslı daha üst basım yerine izin verilen daha alt bir basımı kullanabil</w:instrText>
            </w:r>
            <w:r>
              <w:instrText xml:space="preserve">ir." </w:instrText>
            </w:r>
            <w:r>
              <w:fldChar w:fldCharType="separate"/>
            </w:r>
            <w:r>
              <w:rPr>
                <w:color w:val="0563C1"/>
              </w:rPr>
              <w:t>Alt Basımlar</w:t>
            </w:r>
            <w:r>
              <w:fldChar w:fldCharType="end"/>
            </w:r>
            <w:r>
              <w:t>: Kurumsal'dan Profesyonel'e</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xml:space="preserve">: Tüm lisanslar (Sanal </w:t>
            </w:r>
            <w:r>
              <w:t>Masaüstü Erişim hariç)</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r>
              <w:t xml:space="preserve">, </w:t>
            </w:r>
            <w:hyperlink w:anchor="_Sec841">
              <w:r>
                <w:rPr>
                  <w:color w:val="00467F"/>
                  <w:u w:val="single"/>
                </w:rPr>
                <w:t>Bölü</w:t>
              </w:r>
              <w:r>
                <w:rPr>
                  <w:color w:val="00467F"/>
                  <w:u w:val="single"/>
                </w:rPr>
                <w:t>m 4</w:t>
              </w:r>
            </w:hyperlink>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w:instrText>
            </w:r>
            <w:r>
              <w:instrText xml:space="preserve">ına sahip bir müşterinin, lisanslarda veya Ayrılan Yıllık Taahhütte azaltma bildirebildiği Çevrimiçi Hizmet." </w:instrText>
            </w:r>
            <w:r>
              <w:fldChar w:fldCharType="separate"/>
            </w:r>
            <w:r>
              <w:rPr>
                <w:color w:val="0563C1"/>
              </w:rPr>
              <w:t>Uygun Azaltma</w:t>
            </w:r>
            <w:r>
              <w:fldChar w:fldCharType="end"/>
            </w:r>
            <w:r>
              <w:t>: Kullanıcı Başına Windows YG Eklentisi</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"Öğrenci Kullanım Avantajı: Organizasyon Çapındaki Sayısı kadar nitelikli Ürünü lisanslayan Kurumların, bir Ürünü ek maliyet getirmeden Öğrencilerinin kullanımı için lisanslama seçeneği." </w:instrText>
            </w:r>
            <w:r>
              <w:fldChar w:fldCharType="separate"/>
            </w:r>
            <w:r>
              <w:rPr>
                <w:color w:val="0563C1"/>
              </w:rPr>
              <w:t>Öğrenci Kullanım Avantajı</w:t>
            </w:r>
            <w:r>
              <w:fldChar w:fldCharType="end"/>
            </w:r>
            <w:r>
              <w:t xml:space="preserve">: Windows </w:t>
            </w:r>
            <w:r>
              <w:t>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Uygun Adet Arttırımı: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 UTD İndirimi : Güncel İndirim, ilgili nitelikli Ürün Lisansına sahip olmaları durumunda anlaşmalarının ilk yılında Ürün lisansı siparişi veren Open Value Üyeliği müşt</w:instrText>
            </w:r>
            <w:r>
              <w:instrText xml:space="preserve">erilerine sunulan bir indirimdir." </w:instrText>
            </w:r>
            <w:r>
              <w:fldChar w:fldCharType="separate"/>
            </w:r>
            <w:r>
              <w:rPr>
                <w:color w:val="0563C1"/>
              </w:rPr>
              <w:t>UTD İndirimi</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r>
    </w:tbl>
    <w:p w:rsidR="00F80229" w:rsidRDefault="00F80229">
      <w:pPr>
        <w:pStyle w:val="ProductList-Body"/>
      </w:pPr>
    </w:p>
    <w:p w:rsidR="00F80229" w:rsidRDefault="009F44C6">
      <w:pPr>
        <w:pStyle w:val="ProductList-ClauseHeading"/>
        <w:outlineLvl w:val="4"/>
      </w:pPr>
      <w:r>
        <w:t>2.1 Nitelikli İşletim Sistemleri (OS)</w:t>
      </w:r>
    </w:p>
    <w:p w:rsidR="00F80229" w:rsidRDefault="009F44C6">
      <w:pPr>
        <w:pStyle w:val="ProductList-Body"/>
      </w:pPr>
      <w:r>
        <w:t xml:space="preserve">Müşteriler, Windows 10 Pro ve/veya Windows 10 Enterprise LTSB (“Windows 10 Enterprise”) için masaüstü bilgisayar işletim sistemi yükseltme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satın alabilirler. Sağlanan masaüstü bilgisayar işletim sistemi </w:t>
      </w:r>
      <w:r>
        <w:fldChar w:fldCharType="begin"/>
      </w:r>
      <w:r>
        <w:instrText xml:space="preserve"> AutoTextList   \s NoStyle \t "Lisans, bir Ürünü indirme, kurma</w:instrText>
      </w:r>
      <w:r>
        <w:instrText xml:space="preserve">, ona erişme ve onu kullanma hakkı anlamına gelir." </w:instrText>
      </w:r>
      <w:r>
        <w:fldChar w:fldCharType="separate"/>
      </w:r>
      <w:r>
        <w:rPr>
          <w:color w:val="0563C1"/>
        </w:rPr>
        <w:t>Lisansları</w:t>
      </w:r>
      <w:r>
        <w:fldChar w:fldCharType="end"/>
      </w:r>
      <w:r>
        <w:t xml:space="preserve">, yalnızca yükseltme </w:t>
      </w:r>
      <w:r>
        <w:fldChar w:fldCharType="begin"/>
      </w:r>
      <w:r>
        <w:instrText xml:space="preserve"> AutoTextList   \s NoStyle \t "Lisans, bir Ürünü indirme, kurma, ona erişme ve onu kullanma hakkı anlamına gelir." </w:instrText>
      </w:r>
      <w:r>
        <w:fldChar w:fldCharType="separate"/>
      </w:r>
      <w:r>
        <w:rPr>
          <w:color w:val="0563C1"/>
        </w:rPr>
        <w:t>Lisanslarıdır</w:t>
      </w:r>
      <w:r>
        <w:fldChar w:fldCharType="end"/>
      </w:r>
      <w:r>
        <w:t xml:space="preserve">. Bu nedenle, bir Müşterinin aldığı </w:t>
      </w:r>
      <w:r>
        <w:lastRenderedPageBreak/>
        <w:t xml:space="preserve">ve </w:t>
      </w:r>
      <w:r>
        <w:t xml:space="preserve">üzerinde Windows 10 Pro Yükseltmesini veya Windows 10 Enterprise Yükseltmesini çalıştırdığı her cihaz, aşağıda belirtilen nitelikli işletim sistemlerinden birini çalıştırmak için lisanslanmalıdır. Yükseltme </w:t>
      </w:r>
      <w:r>
        <w:fldChar w:fldCharType="begin"/>
      </w:r>
      <w:r>
        <w:instrText xml:space="preserve"> AutoTextList   \s NoStyle \t "Lisans, bir Ürünü </w:instrText>
      </w:r>
      <w:r>
        <w:instrText xml:space="preserve">indirme, kurma, ona erişme ve onu kullanma hakkı anlamına gelir." </w:instrText>
      </w:r>
      <w:r>
        <w:fldChar w:fldCharType="separate"/>
      </w:r>
      <w:r>
        <w:rPr>
          <w:color w:val="0563C1"/>
        </w:rPr>
        <w:t>Lisansı</w:t>
      </w:r>
      <w:r>
        <w:fldChar w:fldCharType="end"/>
      </w:r>
      <w:r>
        <w:t xml:space="preserve"> ister tek başına ister YG ile birlikte satın alınsın, bu gereksinim geçerli olur. </w:t>
      </w:r>
    </w:p>
    <w:p w:rsidR="00F80229" w:rsidRDefault="00F80229">
      <w:pPr>
        <w:pStyle w:val="ProductList-Body"/>
      </w:pPr>
    </w:p>
    <w:p w:rsidR="00F80229" w:rsidRDefault="009F44C6">
      <w:pPr>
        <w:pStyle w:val="ProductList-SubClauseHeading"/>
        <w:outlineLvl w:val="5"/>
      </w:pPr>
      <w:r>
        <w:t>2.1.1 Nitelikli İşletim Sistemleri (OS) Grafiği</w:t>
      </w:r>
    </w:p>
    <w:p w:rsidR="00F80229" w:rsidRDefault="009F44C6">
      <w:pPr>
        <w:pStyle w:val="ProductList-BodyIndented"/>
      </w:pPr>
      <w:r>
        <w:t>Program türüne göre nitelikli işletim sistemler</w:t>
      </w:r>
      <w:r>
        <w:t>i şunlardır:</w:t>
      </w:r>
    </w:p>
    <w:tbl>
      <w:tblPr>
        <w:tblStyle w:val="PURTable0"/>
        <w:tblW w:w="0" w:type="dxa"/>
        <w:tblLook w:val="04A0" w:firstRow="1" w:lastRow="0" w:firstColumn="1" w:lastColumn="0" w:noHBand="0" w:noVBand="1"/>
      </w:tblPr>
      <w:tblGrid>
        <w:gridCol w:w="3887"/>
        <w:gridCol w:w="1627"/>
        <w:gridCol w:w="1627"/>
        <w:gridCol w:w="1674"/>
        <w:gridCol w:w="1615"/>
      </w:tblGrid>
      <w:tr w:rsidR="00F80229">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F80229" w:rsidRDefault="009F44C6">
            <w:pPr>
              <w:pStyle w:val="ProductList-TableBody"/>
            </w:pPr>
            <w:r>
              <w:rPr>
                <w:color w:val="FFFFFF"/>
              </w:rPr>
              <w:t>Nitelikli İşletim Sistemleri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80229" w:rsidRDefault="009F44C6">
            <w:pPr>
              <w:pStyle w:val="ProductList-TableBody"/>
              <w:jc w:val="center"/>
            </w:pPr>
            <w:r>
              <w:rPr>
                <w:color w:val="FFFFFF"/>
              </w:rPr>
              <w:t>Yeni Kurumsal Anlaşma (EA)/Şirket Çapında Open Value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80229" w:rsidRDefault="009F44C6">
            <w:pPr>
              <w:pStyle w:val="ProductList-TableBody"/>
              <w:jc w:val="center"/>
            </w:pPr>
            <w:r>
              <w:rPr>
                <w:color w:val="FFFFFF"/>
              </w:rPr>
              <w:t>Mevcut Kurumsal Anlaşma (EA)/Şirket Çapında Open Value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80229" w:rsidRDefault="009F44C6">
            <w:pPr>
              <w:pStyle w:val="ProductList-TableBody"/>
              <w:jc w:val="center"/>
            </w:pPr>
            <w:r>
              <w:rPr>
                <w:color w:val="FFFFFF"/>
              </w:rPr>
              <w:t>Microsoft Ürün ve Hizmetler Anlaşması (MPSA)/Seçim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80229" w:rsidRDefault="009F44C6">
            <w:pPr>
              <w:pStyle w:val="ProductList-TableBody"/>
              <w:jc w:val="center"/>
            </w:pPr>
            <w:r>
              <w:rPr>
                <w:color w:val="FFFFFF"/>
              </w:rPr>
              <w:t>Akademik ve Charity</w:t>
            </w:r>
          </w:p>
        </w:tc>
      </w:tr>
      <w:tr w:rsidR="00F80229">
        <w:tc>
          <w:tcPr>
            <w:tcW w:w="4660" w:type="dxa"/>
            <w:tcBorders>
              <w:top w:val="single" w:sz="4" w:space="0" w:color="000000"/>
              <w:left w:val="single" w:sz="4" w:space="0" w:color="000000"/>
              <w:bottom w:val="single" w:sz="4" w:space="0" w:color="000000"/>
              <w:right w:val="none" w:sz="4" w:space="0" w:color="000000"/>
            </w:tcBorders>
          </w:tcPr>
          <w:p w:rsidR="00F80229" w:rsidRDefault="009F44C6">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F80229" w:rsidRDefault="00F8022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80229" w:rsidRDefault="00F8022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80229" w:rsidRDefault="00F8022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F80229" w:rsidRDefault="00F80229">
            <w:pPr>
              <w:pStyle w:val="ProductList-TableBody"/>
              <w:jc w:val="center"/>
            </w:pPr>
          </w:p>
        </w:tc>
      </w:tr>
      <w:tr w:rsidR="00F80229">
        <w:tc>
          <w:tcPr>
            <w:tcW w:w="46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 xml:space="preserve">  Kurumsal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jc w:val="center"/>
            </w:pPr>
            <w:r>
              <w:t>X</w:t>
            </w:r>
          </w:p>
        </w:tc>
      </w:tr>
      <w:tr w:rsidR="00F80229">
        <w:tc>
          <w:tcPr>
            <w:tcW w:w="46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F80229" w:rsidRDefault="00F802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80229" w:rsidRDefault="00F802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80229" w:rsidRDefault="00F802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jc w:val="center"/>
            </w:pPr>
            <w:r>
              <w:t>X</w:t>
            </w:r>
          </w:p>
        </w:tc>
      </w:tr>
      <w:tr w:rsidR="00F80229">
        <w:tc>
          <w:tcPr>
            <w:tcW w:w="4660" w:type="dxa"/>
            <w:tcBorders>
              <w:top w:val="single" w:sz="4" w:space="0" w:color="000000"/>
              <w:left w:val="single" w:sz="4" w:space="0" w:color="000000"/>
              <w:bottom w:val="single" w:sz="4" w:space="0" w:color="000000"/>
              <w:right w:val="none" w:sz="4" w:space="0" w:color="000000"/>
            </w:tcBorders>
          </w:tcPr>
          <w:p w:rsidR="00F80229" w:rsidRDefault="009F44C6">
            <w:pPr>
              <w:pStyle w:val="ProductList-TableBody"/>
            </w:pPr>
            <w:r>
              <w:rPr>
                <w:b/>
              </w:rPr>
              <w:t>Windows 8 ve Windows 8.1</w:t>
            </w:r>
            <w:r>
              <w:t xml:space="preserve"> (32 bit veya 64 bit)</w:t>
            </w:r>
          </w:p>
        </w:tc>
        <w:tc>
          <w:tcPr>
            <w:tcW w:w="1840" w:type="dxa"/>
            <w:tcBorders>
              <w:top w:val="single" w:sz="4" w:space="0" w:color="000000"/>
              <w:left w:val="none" w:sz="4" w:space="0" w:color="000000"/>
              <w:bottom w:val="single" w:sz="4" w:space="0" w:color="000000"/>
              <w:right w:val="none" w:sz="4" w:space="0" w:color="000000"/>
            </w:tcBorders>
          </w:tcPr>
          <w:p w:rsidR="00F80229" w:rsidRDefault="00F8022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80229" w:rsidRDefault="00F8022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80229" w:rsidRDefault="00F8022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F80229" w:rsidRDefault="00F80229">
            <w:pPr>
              <w:pStyle w:val="ProductList-TableBody"/>
              <w:jc w:val="center"/>
            </w:pPr>
          </w:p>
        </w:tc>
      </w:tr>
      <w:tr w:rsidR="00F80229">
        <w:tc>
          <w:tcPr>
            <w:tcW w:w="46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 xml:space="preserve">  Enterprise (N, K, KN), Pro (N, K, KN, disksiz)</w:t>
            </w:r>
          </w:p>
        </w:tc>
        <w:tc>
          <w:tcPr>
            <w:tcW w:w="18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jc w:val="center"/>
            </w:pPr>
            <w:r>
              <w:t>X</w:t>
            </w:r>
          </w:p>
        </w:tc>
      </w:tr>
      <w:tr w:rsidR="00F80229">
        <w:tc>
          <w:tcPr>
            <w:tcW w:w="46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 xml:space="preserve">  Windows 8 ve Windows 8.1 (Single Language dâhil)</w:t>
            </w:r>
          </w:p>
        </w:tc>
        <w:tc>
          <w:tcPr>
            <w:tcW w:w="1840" w:type="dxa"/>
            <w:tcBorders>
              <w:top w:val="single" w:sz="4" w:space="0" w:color="000000"/>
              <w:left w:val="single" w:sz="4" w:space="0" w:color="000000"/>
              <w:bottom w:val="single" w:sz="4" w:space="0" w:color="000000"/>
              <w:right w:val="single" w:sz="4" w:space="0" w:color="000000"/>
            </w:tcBorders>
          </w:tcPr>
          <w:p w:rsidR="00F80229" w:rsidRDefault="00F802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80229" w:rsidRDefault="00F802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80229" w:rsidRDefault="00F802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jc w:val="center"/>
            </w:pPr>
            <w:r>
              <w:t>X</w:t>
            </w:r>
          </w:p>
        </w:tc>
      </w:tr>
      <w:tr w:rsidR="00F80229">
        <w:tc>
          <w:tcPr>
            <w:tcW w:w="4660" w:type="dxa"/>
            <w:tcBorders>
              <w:top w:val="single" w:sz="4" w:space="0" w:color="000000"/>
              <w:left w:val="single" w:sz="4" w:space="0" w:color="000000"/>
              <w:bottom w:val="single" w:sz="4" w:space="0" w:color="000000"/>
              <w:right w:val="none" w:sz="4" w:space="0" w:color="000000"/>
            </w:tcBorders>
          </w:tcPr>
          <w:p w:rsidR="00F80229" w:rsidRDefault="009F44C6">
            <w:pPr>
              <w:pStyle w:val="ProductList-TableBody"/>
            </w:pPr>
            <w:r>
              <w:rPr>
                <w:b/>
              </w:rPr>
              <w:t>Windows 7</w:t>
            </w:r>
            <w:r>
              <w:fldChar w:fldCharType="begin"/>
            </w:r>
            <w:r>
              <w:instrText xml:space="preserve"> XE "Windows 7" </w:instrText>
            </w:r>
            <w:r>
              <w:fldChar w:fldCharType="end"/>
            </w:r>
            <w:r>
              <w:t xml:space="preserve"> (32 bit veya 64 bit)</w:t>
            </w:r>
          </w:p>
        </w:tc>
        <w:tc>
          <w:tcPr>
            <w:tcW w:w="1840" w:type="dxa"/>
            <w:tcBorders>
              <w:top w:val="single" w:sz="4" w:space="0" w:color="000000"/>
              <w:left w:val="none" w:sz="4" w:space="0" w:color="000000"/>
              <w:bottom w:val="single" w:sz="4" w:space="0" w:color="000000"/>
              <w:right w:val="none" w:sz="4" w:space="0" w:color="000000"/>
            </w:tcBorders>
          </w:tcPr>
          <w:p w:rsidR="00F80229" w:rsidRDefault="00F8022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80229" w:rsidRDefault="00F8022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80229" w:rsidRDefault="00F8022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F80229" w:rsidRDefault="00F80229">
            <w:pPr>
              <w:pStyle w:val="ProductList-TableBody"/>
              <w:jc w:val="center"/>
            </w:pPr>
          </w:p>
        </w:tc>
      </w:tr>
      <w:tr w:rsidR="00F80229">
        <w:tc>
          <w:tcPr>
            <w:tcW w:w="46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 xml:space="preserve">  Enterprise (N, K, KN), Professional (N, K, KN, disksiz, Ultimate</w:t>
            </w:r>
          </w:p>
        </w:tc>
        <w:tc>
          <w:tcPr>
            <w:tcW w:w="18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jc w:val="center"/>
            </w:pPr>
            <w:r>
              <w:t>X</w:t>
            </w:r>
          </w:p>
        </w:tc>
      </w:tr>
      <w:tr w:rsidR="00F80229">
        <w:tc>
          <w:tcPr>
            <w:tcW w:w="46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 xml:space="preserve">  Home Premium, Home Basic veya Starter Edition</w:t>
            </w:r>
          </w:p>
        </w:tc>
        <w:tc>
          <w:tcPr>
            <w:tcW w:w="1840" w:type="dxa"/>
            <w:tcBorders>
              <w:top w:val="single" w:sz="4" w:space="0" w:color="000000"/>
              <w:left w:val="single" w:sz="4" w:space="0" w:color="000000"/>
              <w:bottom w:val="single" w:sz="4" w:space="0" w:color="000000"/>
              <w:right w:val="single" w:sz="4" w:space="0" w:color="000000"/>
            </w:tcBorders>
          </w:tcPr>
          <w:p w:rsidR="00F80229" w:rsidRDefault="00F802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80229" w:rsidRDefault="00F802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80229" w:rsidRDefault="00F802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jc w:val="center"/>
            </w:pPr>
            <w:r>
              <w:t>X</w:t>
            </w:r>
          </w:p>
        </w:tc>
      </w:tr>
      <w:tr w:rsidR="00F80229">
        <w:tc>
          <w:tcPr>
            <w:tcW w:w="4660" w:type="dxa"/>
            <w:tcBorders>
              <w:top w:val="single" w:sz="4" w:space="0" w:color="000000"/>
              <w:left w:val="single" w:sz="4" w:space="0" w:color="000000"/>
              <w:bottom w:val="single" w:sz="4" w:space="0" w:color="000000"/>
              <w:right w:val="none" w:sz="4" w:space="0" w:color="000000"/>
            </w:tcBorders>
          </w:tcPr>
          <w:p w:rsidR="00F80229" w:rsidRDefault="009F44C6">
            <w:pPr>
              <w:pStyle w:val="ProductList-TableBody"/>
            </w:pPr>
            <w:r>
              <w:rPr>
                <w:b/>
              </w:rPr>
              <w:t>Windows Vista</w:t>
            </w:r>
            <w:r>
              <w:fldChar w:fldCharType="begin"/>
            </w:r>
            <w:r>
              <w:instrText xml:space="preserve"> XE "Windows Vista" </w:instrText>
            </w:r>
            <w:r>
              <w:fldChar w:fldCharType="end"/>
            </w:r>
            <w:r>
              <w:t xml:space="preserve"> (32 bit veya 64 bit)</w:t>
            </w:r>
          </w:p>
        </w:tc>
        <w:tc>
          <w:tcPr>
            <w:tcW w:w="1840" w:type="dxa"/>
            <w:tcBorders>
              <w:top w:val="single" w:sz="4" w:space="0" w:color="000000"/>
              <w:left w:val="none" w:sz="4" w:space="0" w:color="000000"/>
              <w:bottom w:val="single" w:sz="4" w:space="0" w:color="000000"/>
              <w:right w:val="none" w:sz="4" w:space="0" w:color="000000"/>
            </w:tcBorders>
          </w:tcPr>
          <w:p w:rsidR="00F80229" w:rsidRDefault="00F8022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80229" w:rsidRDefault="00F8022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80229" w:rsidRDefault="00F8022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F80229" w:rsidRDefault="00F80229">
            <w:pPr>
              <w:pStyle w:val="ProductList-TableBody"/>
              <w:jc w:val="center"/>
            </w:pPr>
          </w:p>
        </w:tc>
      </w:tr>
      <w:tr w:rsidR="00F80229">
        <w:tc>
          <w:tcPr>
            <w:tcW w:w="46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0229" w:rsidRDefault="00F802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jc w:val="center"/>
            </w:pPr>
            <w:r>
              <w:t>X</w:t>
            </w:r>
          </w:p>
        </w:tc>
      </w:tr>
      <w:tr w:rsidR="00F80229">
        <w:tc>
          <w:tcPr>
            <w:tcW w:w="46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 xml:space="preserve">  Home Premium, Home Basic veya Starter Edition</w:t>
            </w:r>
          </w:p>
        </w:tc>
        <w:tc>
          <w:tcPr>
            <w:tcW w:w="1840" w:type="dxa"/>
            <w:tcBorders>
              <w:top w:val="single" w:sz="4" w:space="0" w:color="000000"/>
              <w:left w:val="single" w:sz="4" w:space="0" w:color="000000"/>
              <w:bottom w:val="single" w:sz="4" w:space="0" w:color="000000"/>
              <w:right w:val="single" w:sz="4" w:space="0" w:color="000000"/>
            </w:tcBorders>
          </w:tcPr>
          <w:p w:rsidR="00F80229" w:rsidRDefault="00F802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80229" w:rsidRDefault="00F802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80229" w:rsidRDefault="00F802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jc w:val="center"/>
            </w:pPr>
            <w:r>
              <w:t>X</w:t>
            </w:r>
          </w:p>
        </w:tc>
      </w:tr>
      <w:tr w:rsidR="00F80229">
        <w:tc>
          <w:tcPr>
            <w:tcW w:w="4660" w:type="dxa"/>
            <w:tcBorders>
              <w:top w:val="single" w:sz="4" w:space="0" w:color="000000"/>
              <w:left w:val="single" w:sz="4" w:space="0" w:color="000000"/>
              <w:bottom w:val="single" w:sz="4" w:space="0" w:color="000000"/>
              <w:right w:val="none" w:sz="4" w:space="0" w:color="000000"/>
            </w:tcBorders>
          </w:tcPr>
          <w:p w:rsidR="00F80229" w:rsidRDefault="009F44C6">
            <w:pPr>
              <w:pStyle w:val="ProductList-TableBody"/>
            </w:pPr>
            <w:r>
              <w:rPr>
                <w:b/>
              </w:rPr>
              <w:t>Windows XP</w:t>
            </w:r>
            <w:r>
              <w:fldChar w:fldCharType="begin"/>
            </w:r>
            <w:r>
              <w:instrText xml:space="preserve"> XE "Windows XP" </w:instrText>
            </w:r>
            <w:r>
              <w:fldChar w:fldCharType="end"/>
            </w:r>
            <w:r>
              <w:t xml:space="preserve"> (32 bit veya 64 bit)</w:t>
            </w:r>
          </w:p>
        </w:tc>
        <w:tc>
          <w:tcPr>
            <w:tcW w:w="1840" w:type="dxa"/>
            <w:tcBorders>
              <w:top w:val="single" w:sz="4" w:space="0" w:color="000000"/>
              <w:left w:val="none" w:sz="4" w:space="0" w:color="000000"/>
              <w:bottom w:val="single" w:sz="4" w:space="0" w:color="000000"/>
              <w:right w:val="none" w:sz="4" w:space="0" w:color="000000"/>
            </w:tcBorders>
          </w:tcPr>
          <w:p w:rsidR="00F80229" w:rsidRDefault="00F8022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80229" w:rsidRDefault="00F8022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80229" w:rsidRDefault="00F8022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F80229" w:rsidRDefault="00F80229">
            <w:pPr>
              <w:pStyle w:val="ProductList-TableBody"/>
              <w:jc w:val="center"/>
            </w:pPr>
          </w:p>
        </w:tc>
      </w:tr>
      <w:tr w:rsidR="00F80229">
        <w:tc>
          <w:tcPr>
            <w:tcW w:w="46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0229" w:rsidRDefault="00F802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jc w:val="center"/>
            </w:pPr>
            <w:r>
              <w:t>X</w:t>
            </w:r>
          </w:p>
        </w:tc>
      </w:tr>
      <w:tr w:rsidR="00F80229">
        <w:tc>
          <w:tcPr>
            <w:tcW w:w="46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 xml:space="preserve">  Home ve Starter Edition</w:t>
            </w:r>
          </w:p>
        </w:tc>
        <w:tc>
          <w:tcPr>
            <w:tcW w:w="1840" w:type="dxa"/>
            <w:tcBorders>
              <w:top w:val="single" w:sz="4" w:space="0" w:color="000000"/>
              <w:left w:val="single" w:sz="4" w:space="0" w:color="000000"/>
              <w:bottom w:val="single" w:sz="4" w:space="0" w:color="000000"/>
              <w:right w:val="single" w:sz="4" w:space="0" w:color="000000"/>
            </w:tcBorders>
          </w:tcPr>
          <w:p w:rsidR="00F80229" w:rsidRDefault="00F802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80229" w:rsidRDefault="00F802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80229" w:rsidRDefault="00F802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jc w:val="center"/>
            </w:pPr>
            <w:r>
              <w:t>X</w:t>
            </w:r>
          </w:p>
        </w:tc>
      </w:tr>
      <w:tr w:rsidR="00F80229">
        <w:tc>
          <w:tcPr>
            <w:tcW w:w="4660" w:type="dxa"/>
            <w:tcBorders>
              <w:top w:val="single" w:sz="4" w:space="0" w:color="000000"/>
              <w:left w:val="single" w:sz="4" w:space="0" w:color="000000"/>
              <w:bottom w:val="single" w:sz="4" w:space="0" w:color="000000"/>
              <w:right w:val="none" w:sz="4" w:space="0" w:color="000000"/>
            </w:tcBorders>
          </w:tcPr>
          <w:p w:rsidR="00F80229" w:rsidRDefault="009F44C6">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F80229" w:rsidRDefault="00F8022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80229" w:rsidRDefault="00F8022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80229" w:rsidRDefault="00F8022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F80229" w:rsidRDefault="00F80229">
            <w:pPr>
              <w:pStyle w:val="ProductList-TableBody"/>
              <w:jc w:val="center"/>
            </w:pPr>
          </w:p>
        </w:tc>
      </w:tr>
      <w:tr w:rsidR="00F80229">
        <w:tc>
          <w:tcPr>
            <w:tcW w:w="46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0229" w:rsidRDefault="00F802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jc w:val="center"/>
            </w:pPr>
            <w:r>
              <w:t>X</w:t>
            </w:r>
          </w:p>
        </w:tc>
      </w:tr>
      <w:tr w:rsidR="00F80229">
        <w:tc>
          <w:tcPr>
            <w:tcW w:w="4660" w:type="dxa"/>
            <w:tcBorders>
              <w:top w:val="single" w:sz="4" w:space="0" w:color="000000"/>
              <w:left w:val="single" w:sz="4" w:space="0" w:color="000000"/>
              <w:bottom w:val="single" w:sz="4" w:space="0" w:color="000000"/>
              <w:right w:val="none" w:sz="4" w:space="0" w:color="000000"/>
            </w:tcBorders>
          </w:tcPr>
          <w:p w:rsidR="00F80229" w:rsidRDefault="009F44C6">
            <w:pPr>
              <w:pStyle w:val="ProductList-TableBody"/>
            </w:pPr>
            <w:r>
              <w:rPr>
                <w:b/>
              </w:rPr>
              <w:t>Windows Embedded İşletim Sistemleri</w:t>
            </w:r>
          </w:p>
        </w:tc>
        <w:tc>
          <w:tcPr>
            <w:tcW w:w="1840" w:type="dxa"/>
            <w:tcBorders>
              <w:top w:val="single" w:sz="4" w:space="0" w:color="000000"/>
              <w:left w:val="none" w:sz="4" w:space="0" w:color="000000"/>
              <w:bottom w:val="single" w:sz="4" w:space="0" w:color="000000"/>
              <w:right w:val="none" w:sz="4" w:space="0" w:color="000000"/>
            </w:tcBorders>
          </w:tcPr>
          <w:p w:rsidR="00F80229" w:rsidRDefault="00F8022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80229" w:rsidRDefault="00F8022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80229" w:rsidRDefault="00F8022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F80229" w:rsidRDefault="00F80229">
            <w:pPr>
              <w:pStyle w:val="ProductList-TableBody"/>
              <w:jc w:val="center"/>
            </w:pPr>
          </w:p>
        </w:tc>
      </w:tr>
      <w:tr w:rsidR="00F80229">
        <w:tc>
          <w:tcPr>
            <w:tcW w:w="46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jc w:val="center"/>
            </w:pPr>
            <w:r>
              <w:t>X</w:t>
            </w:r>
          </w:p>
        </w:tc>
      </w:tr>
      <w:tr w:rsidR="00F80229">
        <w:tc>
          <w:tcPr>
            <w:tcW w:w="46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Gömülü Sistemler için Windows 2000 Professional</w:t>
            </w:r>
            <w:r>
              <w:fldChar w:fldCharType="begin"/>
            </w:r>
            <w:r>
              <w:instrText xml:space="preserve"> XE "Gömülü Sistemler için Windows 2000 Professional"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0229" w:rsidRDefault="00F802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jc w:val="center"/>
            </w:pPr>
            <w:r>
              <w:t>X</w:t>
            </w:r>
          </w:p>
        </w:tc>
      </w:tr>
      <w:tr w:rsidR="00F80229">
        <w:tc>
          <w:tcPr>
            <w:tcW w:w="46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Gömülü Sistemler için Windows XP Professional</w:t>
            </w:r>
            <w:r>
              <w:fldChar w:fldCharType="begin"/>
            </w:r>
            <w:r>
              <w:instrText xml:space="preserve"> XE "</w:instrText>
            </w:r>
            <w:r>
              <w:instrText xml:space="preserve">Gömülü Sistemler için Windows XP Professional"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0229" w:rsidRDefault="00F802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jc w:val="center"/>
            </w:pPr>
            <w:r>
              <w:t>X</w:t>
            </w:r>
          </w:p>
        </w:tc>
      </w:tr>
      <w:tr w:rsidR="00F80229">
        <w:tc>
          <w:tcPr>
            <w:tcW w:w="46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0229" w:rsidRDefault="00F802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jc w:val="center"/>
            </w:pPr>
            <w:r>
              <w:t>X</w:t>
            </w:r>
          </w:p>
        </w:tc>
      </w:tr>
      <w:tr w:rsidR="00F80229">
        <w:tc>
          <w:tcPr>
            <w:tcW w:w="46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Gömülü Sistemler için Windows Vista Ultimate</w:t>
            </w:r>
            <w:r>
              <w:fldChar w:fldCharType="begin"/>
            </w:r>
            <w:r>
              <w:instrText xml:space="preserve"> XE "Gömülü Sistemler için Windows Vista Ultimate</w:instrText>
            </w:r>
            <w:r>
              <w:instrText xml:space="preserv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0229" w:rsidRDefault="00F802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jc w:val="center"/>
            </w:pPr>
            <w:r>
              <w:t>X</w:t>
            </w:r>
          </w:p>
        </w:tc>
      </w:tr>
      <w:tr w:rsidR="00F80229">
        <w:tc>
          <w:tcPr>
            <w:tcW w:w="46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Gömülü Sistemler için Windows 7 Professional</w:t>
            </w:r>
            <w:r>
              <w:fldChar w:fldCharType="begin"/>
            </w:r>
            <w:r>
              <w:instrText xml:space="preserve"> XE "Gömülü Sistemler için Windows 7 Professional"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jc w:val="center"/>
            </w:pPr>
            <w:r>
              <w:t>X</w:t>
            </w:r>
          </w:p>
        </w:tc>
      </w:tr>
      <w:tr w:rsidR="00F80229">
        <w:tc>
          <w:tcPr>
            <w:tcW w:w="46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Gömülü Sistemler için Windows 7 Ultimate</w:t>
            </w:r>
            <w:r>
              <w:fldChar w:fldCharType="begin"/>
            </w:r>
            <w:r>
              <w:instrText xml:space="preserve"> XE "Gömülü Sistemler için Windows 7 Ultimate"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jc w:val="center"/>
            </w:pPr>
            <w:r>
              <w:t>X</w:t>
            </w:r>
          </w:p>
        </w:tc>
      </w:tr>
      <w:tr w:rsidR="00F80229">
        <w:tc>
          <w:tcPr>
            <w:tcW w:w="46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Windows Embedded 8/8.1 Pro</w:t>
            </w:r>
            <w:r>
              <w:fldChar w:fldCharType="begin"/>
            </w:r>
            <w:r>
              <w:instrText xml:space="preserve"> XE "Window</w:instrText>
            </w:r>
            <w:r>
              <w:instrText xml:space="preserve">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jc w:val="center"/>
            </w:pPr>
            <w:r>
              <w:t>X</w:t>
            </w:r>
          </w:p>
        </w:tc>
      </w:tr>
      <w:tr w:rsidR="00F80229">
        <w:tc>
          <w:tcPr>
            <w:tcW w:w="46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jc w:val="center"/>
            </w:pPr>
            <w:r>
              <w:t>X</w:t>
            </w:r>
          </w:p>
        </w:tc>
      </w:tr>
    </w:tbl>
    <w:p w:rsidR="00F80229" w:rsidRDefault="009F44C6">
      <w:pPr>
        <w:pStyle w:val="ProductList-BodyIndented"/>
      </w:pPr>
      <w:r>
        <w:rPr>
          <w:i/>
          <w:vertAlign w:val="superscript"/>
        </w:rPr>
        <w:t>1</w:t>
      </w:r>
      <w:r>
        <w:rPr>
          <w:i/>
        </w:rPr>
        <w:t xml:space="preserve">32 bit ve 64 bit işletim sistemlerini içerir. </w:t>
      </w:r>
    </w:p>
    <w:p w:rsidR="00F80229" w:rsidRDefault="009F44C6">
      <w:pPr>
        <w:pStyle w:val="ProductList-BodyIndented"/>
      </w:pPr>
      <w:r>
        <w:rPr>
          <w:i/>
          <w:vertAlign w:val="superscript"/>
        </w:rPr>
        <w:t>2</w:t>
      </w:r>
      <w:r>
        <w:rPr>
          <w:i/>
        </w:rPr>
        <w:t xml:space="preserve">Birleşme veya şirket satın alma aracılığıyla edinilen Nitelikli Cihazlar için de geçerlidir </w:t>
      </w:r>
    </w:p>
    <w:p w:rsidR="00F80229" w:rsidRDefault="009F44C6">
      <w:pPr>
        <w:pStyle w:val="ProductList-BodyIndented"/>
      </w:pPr>
      <w:r>
        <w:rPr>
          <w:i/>
          <w:vertAlign w:val="superscript"/>
        </w:rPr>
        <w:t>3</w:t>
      </w:r>
      <w:r>
        <w:rPr>
          <w:i/>
        </w:rPr>
        <w:t>Bir kullanıcı Kullanıcı başına Windows YG ile lisanslandığın kullanıcının birincil cihazına ilişkin kabul edilebilir nitelikli işletim sisteminin gösterilmesi içi</w:t>
      </w:r>
      <w:r>
        <w:rPr>
          <w:i/>
        </w:rPr>
        <w:t>n sütun da kullanılır.</w:t>
      </w:r>
    </w:p>
    <w:p w:rsidR="00F80229" w:rsidRDefault="009F44C6">
      <w:pPr>
        <w:pStyle w:val="ProductList-BodyIndented"/>
      </w:pPr>
      <w:r>
        <w:rPr>
          <w:i/>
          <w:vertAlign w:val="superscript"/>
        </w:rPr>
        <w:t>4</w:t>
      </w:r>
      <w:r>
        <w:rPr>
          <w:i/>
        </w:rPr>
        <w:t>Akademik, Charity ve OV-CW için geçerli değildir.</w:t>
      </w:r>
    </w:p>
    <w:p w:rsidR="00F80229" w:rsidRDefault="009F44C6">
      <w:pPr>
        <w:pStyle w:val="ProductList-BodyIndented"/>
      </w:pPr>
      <w:r>
        <w:rPr>
          <w:i/>
          <w:vertAlign w:val="superscript"/>
        </w:rPr>
        <w:t>5</w:t>
      </w:r>
      <w:r>
        <w:rPr>
          <w:i/>
        </w:rPr>
        <w:t>N, K ve KN belirli pazarlarda kullanılabilir olan özel basımlardır.</w:t>
      </w:r>
    </w:p>
    <w:p w:rsidR="00F80229" w:rsidRDefault="00F80229">
      <w:pPr>
        <w:pStyle w:val="ProductList-BodyIndented"/>
      </w:pPr>
    </w:p>
    <w:p w:rsidR="00F80229" w:rsidRDefault="009F44C6">
      <w:pPr>
        <w:pStyle w:val="ProductList-SubClauseHeading"/>
        <w:outlineLvl w:val="5"/>
      </w:pPr>
      <w:r>
        <w:t>2.1.2 Kısıtlı Kullanımlı Nitelikli İşletim Sistemleri (OS) Grafiği</w:t>
      </w:r>
    </w:p>
    <w:p w:rsidR="00F80229" w:rsidRDefault="009F44C6">
      <w:pPr>
        <w:pStyle w:val="ProductList-BodyIndented"/>
      </w:pPr>
      <w:r>
        <w:t>Yükseltme yazılımı aşağıda listelenen nitelik</w:t>
      </w:r>
      <w:r>
        <w:t>li işletim sistemlerinden (“Koşullu Nitelikli İşletim Sistemleri”) herhangi birini çalıştıran cihazlara yüklenirse, kullanım kısıtlamaları geçerli olur ve Kullanım Hakları bölümünde aşağıda ayrıntılı olarak açıklanmıştır. Kullanım kısıtlamaları, bu belgede</w:t>
      </w:r>
      <w:r>
        <w:t xml:space="preserve"> yer alan aksi herhangi bir ifade dikkate alınmaksızın, Windows Yazılım Güvencesi veya Windows VDA ile lisanslı cihazlarda bulunur.</w:t>
      </w:r>
    </w:p>
    <w:tbl>
      <w:tblPr>
        <w:tblStyle w:val="PURTable0"/>
        <w:tblW w:w="0" w:type="dxa"/>
        <w:tblLook w:val="04A0" w:firstRow="1" w:lastRow="0" w:firstColumn="1" w:lastColumn="0" w:noHBand="0" w:noVBand="1"/>
      </w:tblPr>
      <w:tblGrid>
        <w:gridCol w:w="3879"/>
        <w:gridCol w:w="1629"/>
        <w:gridCol w:w="1629"/>
        <w:gridCol w:w="1675"/>
        <w:gridCol w:w="1618"/>
      </w:tblGrid>
      <w:tr w:rsidR="00F80229">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F80229" w:rsidRDefault="009F44C6">
            <w:pPr>
              <w:pStyle w:val="ProductList-TableBody"/>
            </w:pPr>
            <w:r>
              <w:rPr>
                <w:color w:val="FFFFFF"/>
              </w:rPr>
              <w:t>Nitelikli İşletim Sistemleri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80229" w:rsidRDefault="009F44C6">
            <w:pPr>
              <w:pStyle w:val="ProductList-TableBody"/>
              <w:jc w:val="center"/>
            </w:pPr>
            <w:r>
              <w:rPr>
                <w:color w:val="FFFFFF"/>
              </w:rPr>
              <w:t>Yeni Kurumsal Anlaşma (EA)/Şirket Çapında Open Value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80229" w:rsidRDefault="009F44C6">
            <w:pPr>
              <w:pStyle w:val="ProductList-TableBody"/>
              <w:jc w:val="center"/>
            </w:pPr>
            <w:r>
              <w:rPr>
                <w:color w:val="FFFFFF"/>
              </w:rPr>
              <w:t>Mevcut Kurumsal Anlaşma (EA)/Şirket Çapında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80229" w:rsidRDefault="009F44C6">
            <w:pPr>
              <w:pStyle w:val="ProductList-TableBody"/>
              <w:jc w:val="center"/>
            </w:pPr>
            <w:r>
              <w:rPr>
                <w:color w:val="FFFFFF"/>
              </w:rPr>
              <w:t>Microsoft Ürün ve Hizmetler Anlaşması (MPSA)/Seçim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80229" w:rsidRDefault="009F44C6">
            <w:pPr>
              <w:pStyle w:val="ProductList-TableBody"/>
              <w:jc w:val="center"/>
            </w:pPr>
            <w:r>
              <w:rPr>
                <w:color w:val="FFFFFF"/>
              </w:rPr>
              <w:t>Akademik ve Charity</w:t>
            </w:r>
          </w:p>
        </w:tc>
      </w:tr>
      <w:tr w:rsidR="00F80229">
        <w:tc>
          <w:tcPr>
            <w:tcW w:w="46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Perakende veya İnce İstemciler için Windows 10 IoT Enterprise</w:t>
            </w:r>
          </w:p>
        </w:tc>
        <w:tc>
          <w:tcPr>
            <w:tcW w:w="18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0229" w:rsidRDefault="00F802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jc w:val="center"/>
            </w:pPr>
            <w:r>
              <w:t>X</w:t>
            </w:r>
          </w:p>
        </w:tc>
      </w:tr>
      <w:tr w:rsidR="00F80229">
        <w:tc>
          <w:tcPr>
            <w:tcW w:w="46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Windows Embedded 8 ve 8.1 Industry Retai</w:t>
            </w:r>
            <w:r>
              <w:t>l</w:t>
            </w:r>
            <w:r>
              <w:fldChar w:fldCharType="begin"/>
            </w:r>
            <w:r>
              <w:instrText xml:space="preserve"> XE "Windows Embedded 8 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0229" w:rsidRDefault="00F802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jc w:val="center"/>
            </w:pPr>
            <w:r>
              <w:t>X</w:t>
            </w:r>
          </w:p>
        </w:tc>
      </w:tr>
      <w:tr w:rsidR="00F80229">
        <w:tc>
          <w:tcPr>
            <w:tcW w:w="46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0229" w:rsidRDefault="00F802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jc w:val="center"/>
            </w:pPr>
            <w:r>
              <w:t>X</w:t>
            </w:r>
          </w:p>
        </w:tc>
      </w:tr>
      <w:tr w:rsidR="00F80229">
        <w:tc>
          <w:tcPr>
            <w:tcW w:w="46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0229" w:rsidRDefault="00F802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jc w:val="center"/>
            </w:pPr>
            <w:r>
              <w:t>X</w:t>
            </w:r>
          </w:p>
        </w:tc>
      </w:tr>
      <w:tr w:rsidR="00F80229">
        <w:tc>
          <w:tcPr>
            <w:tcW w:w="46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0229" w:rsidRDefault="00F802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jc w:val="center"/>
            </w:pPr>
            <w:r>
              <w:t>X</w:t>
            </w:r>
          </w:p>
        </w:tc>
      </w:tr>
      <w:tr w:rsidR="00F80229">
        <w:tc>
          <w:tcPr>
            <w:tcW w:w="46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0229" w:rsidRDefault="00F802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jc w:val="center"/>
            </w:pPr>
            <w:r>
              <w:t>X</w:t>
            </w:r>
          </w:p>
        </w:tc>
      </w:tr>
      <w:tr w:rsidR="00F80229">
        <w:tc>
          <w:tcPr>
            <w:tcW w:w="46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0229" w:rsidRDefault="00F802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jc w:val="center"/>
            </w:pPr>
            <w:r>
              <w:t>X</w:t>
            </w:r>
          </w:p>
        </w:tc>
      </w:tr>
      <w:tr w:rsidR="00F80229">
        <w:tc>
          <w:tcPr>
            <w:tcW w:w="46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Windows Embedded Standard 7</w:t>
            </w:r>
            <w:r>
              <w:fldChar w:fldCharType="begin"/>
            </w:r>
            <w:r>
              <w:instrText xml:space="preserve"> XE "</w:instrText>
            </w:r>
            <w:r>
              <w:instrText xml:space="preserve">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0229" w:rsidRDefault="00F802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jc w:val="center"/>
            </w:pPr>
            <w:r>
              <w:t>X</w:t>
            </w:r>
          </w:p>
        </w:tc>
      </w:tr>
      <w:tr w:rsidR="00F80229">
        <w:tc>
          <w:tcPr>
            <w:tcW w:w="46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lastRenderedPageBreak/>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0229" w:rsidRDefault="00F802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jc w:val="center"/>
            </w:pPr>
            <w:r>
              <w:t>X</w:t>
            </w:r>
          </w:p>
        </w:tc>
      </w:tr>
      <w:tr w:rsidR="00F80229">
        <w:tc>
          <w:tcPr>
            <w:tcW w:w="46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0229" w:rsidRDefault="00F802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jc w:val="center"/>
            </w:pPr>
            <w:r>
              <w:t>X</w:t>
            </w:r>
          </w:p>
        </w:tc>
      </w:tr>
    </w:tbl>
    <w:p w:rsidR="00F80229" w:rsidRDefault="009F44C6">
      <w:pPr>
        <w:pStyle w:val="ProductList-BodyIndented"/>
      </w:pPr>
      <w:r>
        <w:rPr>
          <w:i/>
          <w:vertAlign w:val="superscript"/>
        </w:rPr>
        <w:t>1</w:t>
      </w:r>
      <w:r>
        <w:rPr>
          <w:i/>
        </w:rPr>
        <w:t xml:space="preserve">32 bit ve 64 bit işletim sistemlerini içerir. </w:t>
      </w:r>
    </w:p>
    <w:p w:rsidR="00F80229" w:rsidRDefault="009F44C6">
      <w:pPr>
        <w:pStyle w:val="ProductList-BodyIndented"/>
      </w:pPr>
      <w:r>
        <w:rPr>
          <w:i/>
          <w:vertAlign w:val="superscript"/>
        </w:rPr>
        <w:t>2</w:t>
      </w:r>
      <w:r>
        <w:rPr>
          <w:i/>
        </w:rPr>
        <w:t xml:space="preserve">Birleşme veya şirket satın alma aracılığıyla edinilen Nitelikli Cihazlar için de geçerlidir </w:t>
      </w:r>
    </w:p>
    <w:p w:rsidR="00F80229" w:rsidRDefault="009F44C6">
      <w:pPr>
        <w:pStyle w:val="ProductList-BodyIndented"/>
      </w:pPr>
      <w:r>
        <w:rPr>
          <w:i/>
          <w:vertAlign w:val="superscript"/>
        </w:rPr>
        <w:t>3</w:t>
      </w:r>
      <w:r>
        <w:rPr>
          <w:i/>
        </w:rPr>
        <w:t>Akademik, Charity ve OV-CW için geçerli değildir.</w:t>
      </w:r>
    </w:p>
    <w:p w:rsidR="00F80229" w:rsidRDefault="00F80229">
      <w:pPr>
        <w:pStyle w:val="ProductList-BodyIndented"/>
      </w:pPr>
    </w:p>
    <w:p w:rsidR="00F80229" w:rsidRDefault="009F44C6">
      <w:pPr>
        <w:pStyle w:val="ProductList-BodyIndented"/>
      </w:pPr>
      <w:r>
        <w:rPr>
          <w:b/>
        </w:rPr>
        <w:t>2.1.2.1 Windows Embedded Nitelikli İşletim Sistemleri için kullanım kısıtlamaları</w:t>
      </w:r>
    </w:p>
    <w:p w:rsidR="00F80229" w:rsidRDefault="009F44C6" w:rsidP="007D7721">
      <w:pPr>
        <w:pStyle w:val="ProductList-Bullet"/>
        <w:numPr>
          <w:ilvl w:val="1"/>
          <w:numId w:val="22"/>
        </w:numPr>
      </w:pPr>
      <w:r>
        <w:t>Yükseltme yazılımı Koşullu Ni</w:t>
      </w:r>
      <w:r>
        <w:t xml:space="preserve">telikli İşletim Sistemlerinin herhangi bir desteklenen basımı için lisanslanmış ve önceden bunlardan birini çalıştırmış cihazlara yüklenirse, aşağıdaki şartlar geçerli olur: </w:t>
      </w:r>
    </w:p>
    <w:p w:rsidR="00F80229" w:rsidRDefault="009F44C6" w:rsidP="007D7721">
      <w:pPr>
        <w:pStyle w:val="ProductList-Bullet"/>
        <w:numPr>
          <w:ilvl w:val="2"/>
          <w:numId w:val="22"/>
        </w:numPr>
      </w:pPr>
      <w:r>
        <w:t>Özel Kullanım. Müşteri Lisanslı Cihazı özel kullanım için tasarlanmıştır. Söz kon</w:t>
      </w:r>
      <w:r>
        <w:t xml:space="preserve">usu kullanım için yazılımı yalnızca Müşteri kullanabilir. </w:t>
      </w:r>
    </w:p>
    <w:p w:rsidR="00F80229" w:rsidRDefault="009F44C6" w:rsidP="007D7721">
      <w:pPr>
        <w:pStyle w:val="ProductList-Bullet"/>
        <w:numPr>
          <w:ilvl w:val="2"/>
          <w:numId w:val="22"/>
        </w:numPr>
      </w:pPr>
      <w:r>
        <w:t>Diğer Yazılımlar. Müşteri, diğer programlar doğrudan üreticinin cihaz için özel kullanımını desteklediği sürece, yazılımla birlikte diğer programları kullanabilir. Müşterinin sektör sistemi masaüst</w:t>
      </w:r>
      <w:r>
        <w:t>ü bilgisayar işlevleri gerçekleştiriyorsa, bu durumda Müşteri şu özellikleri sağladığından emin olmalıdır: (i) yalnızca sektör işlevlerini desteklemek üzere kullanılmalıdır ve (ii) Sektör Programı ile teknik olarak tümleşik şekilde çalışmalı ya da yalnızca</w:t>
      </w:r>
      <w:r>
        <w:t xml:space="preserve"> Sektör Programı işlevleriyle kullanıldığında çalışmak üzere teknik bakımdan güçlendirilmiş ilkeler ya da mimari içermelidir. Burada kullanıldığı şekilde “Masaüstü bilgisayar işlevleri” şunları içerir: e-posta, sözcük işlem, elektronik tablolar, veritabanı</w:t>
      </w:r>
      <w:r>
        <w:t xml:space="preserve">, zamanlama veya kişisel finans yazılımı. Burada kullanıldığı şekilde “Sektör programı” yalnızca sektöre veya göreve özel bir yazılım programı içeren bir cihaz anlamına gelir. Cihaz, bir sunucuda çalışan bu tür yazılımlara erişmek için terminal hizmetleri </w:t>
      </w:r>
      <w:r>
        <w:t>protokolleri kullanabilir. Müşterinin sektör sistemi, genel amaçlı bir kişisel bilgisayar olarak veya söz konusu sistem için ticari olarak uygulanabilir bir ikame olarak dağıtılmış yapılandırmada kullanılamaz.</w:t>
      </w:r>
    </w:p>
    <w:p w:rsidR="00F80229" w:rsidRDefault="009F44C6" w:rsidP="007D7721">
      <w:pPr>
        <w:pStyle w:val="ProductList-Bullet"/>
        <w:numPr>
          <w:ilvl w:val="1"/>
          <w:numId w:val="22"/>
        </w:numPr>
      </w:pPr>
      <w:r>
        <w:t>Ek olarak, Müşteri, yazılımı yalnızca yerel ol</w:t>
      </w:r>
      <w:r>
        <w:t xml:space="preserve">arak Perakende/İnce İstemciler için Windows 10 IoT Enterprise'a yükseltilmiş cihazlarda kullanabilir. </w:t>
      </w:r>
    </w:p>
    <w:p w:rsidR="00F80229" w:rsidRDefault="009F44C6" w:rsidP="007D7721">
      <w:pPr>
        <w:pStyle w:val="ProductList-Bullet"/>
        <w:numPr>
          <w:ilvl w:val="2"/>
          <w:numId w:val="22"/>
        </w:numPr>
      </w:pPr>
      <w:r>
        <w:t>Müşteri, yazılımı, Windows Embedded 8.1 Industry Pro Retail'dan (veya önceki bir sürümünden) yükseltme yaparken bir hizmet noktası “POS” uygulamasıyla bi</w:t>
      </w:r>
      <w:r>
        <w:t>rlikte kullanabilir. POS uygulaması, aşağıdaki işlevlerden herhangi birini sağlayan bir yazılımdır: Satışların işleme alınması ve hizmet işlemleri gerçekleştirilmesi, envanterin incelenmesi ve takip edilmesi, müşteri bilgilerinin kaydedilmesi veya iletilme</w:t>
      </w:r>
      <w:r>
        <w:t>si, ilgili yönetim işlevlerinin gerçekleştirilmesi ve doğrudan ve dolaylı olarak müşterilere kullanılabilir ürünler ile hizmetler hakkında bilgi sağlanması.</w:t>
      </w:r>
    </w:p>
    <w:p w:rsidR="00F80229" w:rsidRDefault="00F80229">
      <w:pPr>
        <w:pStyle w:val="ProductList-BodyIndented"/>
      </w:pPr>
    </w:p>
    <w:p w:rsidR="00F80229" w:rsidRDefault="009F44C6">
      <w:pPr>
        <w:pStyle w:val="ProductList-SubClauseHeading"/>
        <w:outlineLvl w:val="5"/>
      </w:pPr>
      <w:r>
        <w:t>2.1.3 Windows VL Yükseltme Lisansları için Nitelikli İşletim Sistemi Kuralları</w:t>
      </w:r>
    </w:p>
    <w:p w:rsidR="00F80229" w:rsidRDefault="009F44C6" w:rsidP="007D7721">
      <w:pPr>
        <w:pStyle w:val="ProductList-Bullet"/>
        <w:numPr>
          <w:ilvl w:val="1"/>
          <w:numId w:val="23"/>
        </w:numPr>
      </w:pPr>
      <w:r>
        <w:t xml:space="preserve">Nitelikli işletim sistemi, VL Yükseltme Lisansının atanacağı cihaza kurulmalıdır. </w:t>
      </w:r>
    </w:p>
    <w:p w:rsidR="00F80229" w:rsidRDefault="009F44C6" w:rsidP="007D7721">
      <w:pPr>
        <w:pStyle w:val="ProductList-Bullet"/>
        <w:numPr>
          <w:ilvl w:val="1"/>
          <w:numId w:val="23"/>
        </w:numPr>
      </w:pPr>
      <w:r>
        <w:t xml:space="preserve">Apple Macintosh, yalnızca, cihazın ilk satışından önce yetkili üretici tarafından ön kurulumu yapılmışsa nitelikli bir işletim sistemidir. </w:t>
      </w:r>
    </w:p>
    <w:p w:rsidR="00F80229" w:rsidRDefault="009F44C6" w:rsidP="007D7721">
      <w:pPr>
        <w:pStyle w:val="ProductList-Bullet"/>
        <w:numPr>
          <w:ilvl w:val="1"/>
          <w:numId w:val="23"/>
        </w:numPr>
      </w:pPr>
      <w:r>
        <w:t>Müşteriler, VL Yükseltme lisansla</w:t>
      </w:r>
      <w:r>
        <w:t>rında YG'ne de sahip oldukları sürece, VL Yükseltme lisansını dağıtmak için cihazdan nitelikli işletim sistemini kaldırmalıdır.</w:t>
      </w:r>
    </w:p>
    <w:p w:rsidR="00F80229" w:rsidRDefault="009F44C6" w:rsidP="007D7721">
      <w:pPr>
        <w:pStyle w:val="ProductList-Bullet"/>
        <w:numPr>
          <w:ilvl w:val="1"/>
          <w:numId w:val="23"/>
        </w:numPr>
      </w:pPr>
      <w:r>
        <w:t>Akademik Seçim, Akademik Open, CASA ve Open Value Üyeliği – Nitelikli işletim sistemi olarak Windows XP Starter Edition, Windows</w:t>
      </w:r>
      <w:r>
        <w:t xml:space="preserve"> Vista Starter Edition veya Windows 7 Starter Edition kullanarak yükseltme Lisansı alan Eğitim Çözümleri müşterileri, söz konusu Lisansı satın alınan ülkenin dışına aktarma hakkından feragat eder.</w:t>
      </w:r>
    </w:p>
    <w:p w:rsidR="00F80229" w:rsidRDefault="00F80229">
      <w:pPr>
        <w:pStyle w:val="ProductList-BodyIndented"/>
      </w:pPr>
    </w:p>
    <w:p w:rsidR="00F80229" w:rsidRDefault="009F44C6">
      <w:pPr>
        <w:pStyle w:val="ProductList-ClauseHeading"/>
        <w:outlineLvl w:val="4"/>
      </w:pPr>
      <w:r>
        <w:t>2.2 Windows Enterprise Yükseltmesi (sürümsüz) ve Windows P</w:t>
      </w:r>
      <w:r>
        <w:t>rofessional Yükseltmesi (sürümsüz)</w:t>
      </w:r>
    </w:p>
    <w:p w:rsidR="00F80229" w:rsidRDefault="009F44C6">
      <w:pPr>
        <w:pStyle w:val="ProductList-Body"/>
      </w:pPr>
      <w:r>
        <w:t xml:space="preserve">Windows Enterprise Yükseltmesi ve Windows Professional Yükseltmesi için sürümsüz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yalnızca Se</w:t>
      </w:r>
      <w:r>
        <w:t xml:space="preserve">çim Plus, Seçim ve Open Lisansı programları kapsamında Çin Halk Cumhuriyeti'nde sağlanmaktadır (iki puan).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basıma özeldir, bu ne</w:t>
      </w:r>
      <w:r>
        <w:t xml:space="preserve">denle Müşteri alınan yazılım basımının bir sürümünü kullanmalıdır. Windows 10'un Enterprise ve Pro basımları için Nitelikli İşletim Sistemleri, ayrı ayrı Windows Enterprise Yükseltmesi ve Windows Professional Yükseltmesine yönelik sürümsüz </w:t>
      </w:r>
      <w:r>
        <w:fldChar w:fldCharType="begin"/>
      </w:r>
      <w:r>
        <w:instrText xml:space="preserve"> AutoTextList   </w:instrText>
      </w:r>
      <w:r>
        <w:instrText xml:space="preserve">\s NoStyle \t "Lisans, bir Ürünü indirme, kurma, ona erişme ve onu kullanma hakkı anlamına gelir." </w:instrText>
      </w:r>
      <w:r>
        <w:fldChar w:fldCharType="separate"/>
      </w:r>
      <w:r>
        <w:rPr>
          <w:color w:val="0563C1"/>
        </w:rPr>
        <w:t>Lisanlar</w:t>
      </w:r>
      <w:r>
        <w:fldChar w:fldCharType="end"/>
      </w:r>
      <w:r>
        <w:t xml:space="preserve"> için geçerlidir.</w:t>
      </w:r>
    </w:p>
    <w:p w:rsidR="00F80229" w:rsidRDefault="00F80229">
      <w:pPr>
        <w:pStyle w:val="ProductList-Body"/>
      </w:pPr>
    </w:p>
    <w:p w:rsidR="00F80229" w:rsidRDefault="009F44C6">
      <w:pPr>
        <w:pStyle w:val="ProductList-ClauseHeading"/>
        <w:outlineLvl w:val="4"/>
      </w:pPr>
      <w:r>
        <w:t>2.3 Windows 10 ile Yeniden Görüntüleme</w:t>
      </w:r>
    </w:p>
    <w:p w:rsidR="00F80229" w:rsidRDefault="009F44C6">
      <w:pPr>
        <w:pStyle w:val="ProductList-Body"/>
      </w:pPr>
      <w:r>
        <w:t xml:space="preserve">Üçüncü bir kişi Windows'u Müşterinin ayrı olarak </w:t>
      </w:r>
      <w:r>
        <w:fldChar w:fldCharType="begin"/>
      </w:r>
      <w:r>
        <w:instrText xml:space="preserve"> AutoTextList   \s NoStyle \t "Lisanslı</w:instrText>
      </w:r>
      <w:r>
        <w:instrText xml:space="preserve"> Cihaz, bir Lisansın atandığı tek bir fiziksel donanım sistemi anlamına gelir. Bu tanım amacıyla, bir donanım bölümü veya blade ayrı bir cihaz olarak değerlendirilir." </w:instrText>
      </w:r>
      <w:r>
        <w:fldChar w:fldCharType="separate"/>
      </w:r>
      <w:r>
        <w:rPr>
          <w:color w:val="0563C1"/>
        </w:rPr>
        <w:t>Lisanslanmış Cihazlarında</w:t>
      </w:r>
      <w:r>
        <w:fldChar w:fldCharType="end"/>
      </w:r>
      <w:r>
        <w:t xml:space="preserve"> yeniden görüntülemek isterse, Müşteri ilk olarak söz konusu</w:t>
      </w:r>
      <w:r>
        <w:t xml:space="preserve"> üçüncü kişiye, müşterinin üçüncü kişinin yükleyeceği yazılım için lisansı olduğunu gösteren yazılı belgeler sağlamalıdır.</w:t>
      </w:r>
    </w:p>
    <w:p w:rsidR="00F80229" w:rsidRDefault="00F80229">
      <w:pPr>
        <w:pStyle w:val="ProductList-Body"/>
      </w:pPr>
    </w:p>
    <w:p w:rsidR="00F80229" w:rsidRDefault="009F44C6">
      <w:pPr>
        <w:pStyle w:val="ProductList-ClauseHeading"/>
        <w:outlineLvl w:val="4"/>
      </w:pPr>
      <w:r>
        <w:t>2.4 Bölgesel Performans Seçenekleri</w:t>
      </w:r>
    </w:p>
    <w:p w:rsidR="00F80229" w:rsidRDefault="009F44C6">
      <w:pPr>
        <w:pStyle w:val="ProductList-SubClauseHeading"/>
        <w:outlineLvl w:val="5"/>
      </w:pPr>
      <w:r>
        <w:t>2.4.1 Microsoft Windows XP Professional, Vista Business ve 7 Professional'ın N (Windows Media Pl</w:t>
      </w:r>
      <w:r>
        <w:t>ayer olmadan) Sürümleri</w:t>
      </w:r>
    </w:p>
    <w:p w:rsidR="00F80229" w:rsidRDefault="009F44C6">
      <w:pPr>
        <w:pStyle w:val="ProductList-BodyIndented"/>
      </w:pPr>
      <w:r>
        <w:t>Avrupa Birliği'nde (AB) veya Avrupa Serbest Ticaret Birliği'ndeki (EFTA) ülkelerden birinde bulunan müşteriler, Windows XP Professional, Windows Vista Business ve Windows 7 Professional için medya almaya veya indirmeye hak kazanabil</w:t>
      </w:r>
      <w:r>
        <w:t xml:space="preserve">irler. Uygunluk kriterleri ve performans ayrıntıları için Mart 2014 Ürün Listesine bakın </w:t>
      </w:r>
      <w:hyperlink r:id="rId73">
        <w:r>
          <w:rPr>
            <w:color w:val="00467F"/>
            <w:u w:val="single"/>
          </w:rPr>
          <w:t>http://go.microsoft.com/?linkid=9839207</w:t>
        </w:r>
      </w:hyperlink>
      <w:r>
        <w:t>.</w:t>
      </w:r>
    </w:p>
    <w:p w:rsidR="00F80229" w:rsidRDefault="00F80229">
      <w:pPr>
        <w:pStyle w:val="ProductList-BodyIndented"/>
      </w:pPr>
    </w:p>
    <w:p w:rsidR="00F80229" w:rsidRDefault="009F44C6">
      <w:pPr>
        <w:pStyle w:val="ProductList-SubClauseHeading"/>
        <w:outlineLvl w:val="5"/>
      </w:pPr>
      <w:r>
        <w:t>2.4.2 Windows XP Professional, Vista Business ve 7 Professional'ın</w:t>
      </w:r>
      <w:r>
        <w:t xml:space="preserve"> K ve KN Sürümleri</w:t>
      </w:r>
    </w:p>
    <w:p w:rsidR="00F80229" w:rsidRDefault="009F44C6">
      <w:pPr>
        <w:pStyle w:val="ProductList-BodyIndented"/>
      </w:pPr>
      <w:r>
        <w:t xml:space="preserve">Müşterilerin ve bağlı kuruluşlarının, Kore'de Windows XP Professional, Vista Business ve 7 Professional kullanımı için Kore'ye özgü belirli medya ve indirme seçenekleri vardır. Gereksinimler için Mart 2014 Ürün Listesine bakın </w:t>
      </w:r>
      <w:hyperlink r:id="rId74">
        <w:r>
          <w:rPr>
            <w:color w:val="00467F"/>
            <w:u w:val="single"/>
          </w:rPr>
          <w:t>http://go.microsoft.com/?linkid=9839207</w:t>
        </w:r>
      </w:hyperlink>
      <w:r>
        <w:t>.</w:t>
      </w:r>
    </w:p>
    <w:p w:rsidR="00F80229" w:rsidRDefault="00F80229">
      <w:pPr>
        <w:pStyle w:val="ProductList-BodyIndented"/>
      </w:pPr>
    </w:p>
    <w:p w:rsidR="00F80229" w:rsidRDefault="009F44C6">
      <w:pPr>
        <w:pStyle w:val="ProductList-SubClauseHeading"/>
        <w:outlineLvl w:val="5"/>
      </w:pPr>
      <w:r>
        <w:t>2.4.3 Windows 8/8.1 Pro KN ve Windows 10 Pro KN</w:t>
      </w:r>
    </w:p>
    <w:p w:rsidR="00F80229" w:rsidRDefault="009F44C6">
      <w:pPr>
        <w:pStyle w:val="ProductList-BodyIndented"/>
      </w:pPr>
      <w:r>
        <w:t>Microsoft Operations Pte Ltd ile etkin bir toplu lisanslama anlaşması veya kayıt anlaşması bulunan müşteriler, Kore'd</w:t>
      </w:r>
      <w:r>
        <w:t>e dağıtım ve kullanım amacıyla Windows 8/8.1 Pro KN ve Windows 10 Pro KN için medya almaya hak kazanırlar. Başka hiçbir kullanıma izin verilmez.</w:t>
      </w:r>
    </w:p>
    <w:p w:rsidR="00F80229" w:rsidRDefault="00F80229">
      <w:pPr>
        <w:pStyle w:val="ProductList-BodyIndented"/>
      </w:pPr>
    </w:p>
    <w:p w:rsidR="00F80229" w:rsidRDefault="009F44C6">
      <w:pPr>
        <w:pStyle w:val="ProductList-SubClauseHeading"/>
        <w:outlineLvl w:val="5"/>
      </w:pPr>
      <w:r>
        <w:lastRenderedPageBreak/>
        <w:t>2.4.4 Windows 8/8.1 Pro N ve Windows 10 Pro N (Windows Media Player olmadan)</w:t>
      </w:r>
    </w:p>
    <w:p w:rsidR="00F80229" w:rsidRDefault="009F44C6">
      <w:pPr>
        <w:pStyle w:val="ProductList-BodyIndented"/>
      </w:pPr>
      <w:r>
        <w:t xml:space="preserve">Microsoft Ireland Operations Ltd </w:t>
      </w:r>
      <w:r>
        <w:t>ile etkin anlaşmaları bulunan müşteriler, yalnızca Avrupa Birliği'nde (AB) veya Avrupa Serbest Ticaret Birliği'nde (EFTA) dağıtım ve kullanım amacıyla Microsoft Windows 8/8.1 Pro N ve Windows 10 Pro N için medya almaya hak kazanırlar. (Open Lisansının amaç</w:t>
      </w:r>
      <w:r>
        <w:t>ları açısından, “etkin anlaşma”, etkin bir Open Lisansı Yetkilendirme Numarasıyla ilişkili olan anlaşmadır.)</w:t>
      </w:r>
    </w:p>
    <w:p w:rsidR="00F80229" w:rsidRDefault="00F80229">
      <w:pPr>
        <w:pStyle w:val="ProductList-BodyIndented"/>
      </w:pPr>
    </w:p>
    <w:p w:rsidR="00F80229" w:rsidRDefault="009F44C6">
      <w:pPr>
        <w:pStyle w:val="ProductList-ClauseHeading"/>
        <w:outlineLvl w:val="4"/>
      </w:pPr>
      <w:r>
        <w:t>2.5 Windows Embedded 8 Standard Enterprise Seti</w:t>
      </w:r>
    </w:p>
    <w:p w:rsidR="00F80229" w:rsidRDefault="009F44C6">
      <w:pPr>
        <w:pStyle w:val="ProductList-Body"/>
      </w:pPr>
      <w:r>
        <w:t>Windows Embedded 8 Standard Enterprise Seti tarafından etkinleştirilen yazılım özelliklerinin kull</w:t>
      </w:r>
      <w:r>
        <w:t>anımı, ana Windows Embedded 8 Standard yazılımının lisans koşullarına tabidir. Yazılım özelliklerini kullanma hakkı, ana yazılımı kullanma hakkı sona erdiğinde sona erer. Windows Embedded 8 Standard Enterprise Seti Lisansı, kalıcı olarak tek bir cihaza ata</w:t>
      </w:r>
      <w:r>
        <w:t>nmalıdır ve başka hiçbir cihaza aktarılamaz.</w:t>
      </w:r>
    </w:p>
    <w:p w:rsidR="00F80229" w:rsidRDefault="009F44C6">
      <w:pPr>
        <w:pStyle w:val="ProductList-Offering1SubSection"/>
        <w:outlineLvl w:val="3"/>
      </w:pPr>
      <w:bookmarkStart w:id="194" w:name="_Sec813"/>
      <w:r>
        <w:t>3. Kullanım Hakları</w:t>
      </w:r>
      <w:bookmarkEnd w:id="194"/>
    </w:p>
    <w:tbl>
      <w:tblPr>
        <w:tblStyle w:val="PURTable"/>
        <w:tblW w:w="0" w:type="dxa"/>
        <w:tblLook w:val="04A0" w:firstRow="1" w:lastRow="0" w:firstColumn="1" w:lastColumn="0" w:noHBand="0" w:noVBand="1"/>
      </w:tblPr>
      <w:tblGrid>
        <w:gridCol w:w="3606"/>
        <w:gridCol w:w="3605"/>
        <w:gridCol w:w="3579"/>
      </w:tblGrid>
      <w:tr w:rsidR="00F802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0">
              <w:r>
                <w:rPr>
                  <w:color w:val="00467F"/>
                  <w:u w:val="single"/>
                </w:rPr>
                <w:t>Masaüstü Bilgisayar İşletim Sistemleri</w:t>
              </w:r>
            </w:hyperlink>
          </w:p>
        </w:tc>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w:instrText>
            </w:r>
            <w:r>
              <w:instrText xml:space="preserve">diğini belirtir." </w:instrText>
            </w:r>
            <w:r>
              <w:fldChar w:fldCharType="separate"/>
            </w:r>
            <w:r>
              <w:rPr>
                <w:color w:val="0563C1"/>
              </w:rPr>
              <w:t>Ürüne Özgü Lisans Koşulları</w:t>
            </w:r>
            <w:r>
              <w:fldChar w:fldCharType="end"/>
            </w:r>
            <w:r>
              <w:t>: Tüm Windows lisansları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Ek Yazılımlar: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Dâhil Edilen Teknolojiler: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w:instrText>
            </w:r>
            <w:r>
              <w:instrText xml:space="preserve">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H.264/MPEG-4 AVC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r>
    </w:tbl>
    <w:p w:rsidR="00F80229" w:rsidRDefault="00F80229">
      <w:pPr>
        <w:pStyle w:val="ProductList-Body"/>
      </w:pPr>
    </w:p>
    <w:p w:rsidR="00F80229" w:rsidRDefault="009F44C6">
      <w:pPr>
        <w:pStyle w:val="ProductList-ClauseHeading"/>
        <w:outlineLvl w:val="4"/>
      </w:pPr>
      <w:r>
        <w:t>3.1 Lisans Atanması</w:t>
      </w:r>
    </w:p>
    <w:p w:rsidR="00F80229" w:rsidRDefault="009F44C6">
      <w:pPr>
        <w:pStyle w:val="ProductList-Body"/>
      </w:pPr>
      <w:r>
        <w:t xml:space="preserve">Masaüstü bilgisayar işletim sistemi için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atanması (Windows VDA hariç), aşağıda belirtilen Yazılım Güvencesinde sağlananlar dış</w:t>
      </w:r>
      <w:r>
        <w:t>ında kalıcıdır. Windows YG ve Windows VDA Lisans yeniden tahsis koşulları için Bölüm 4. Yazılım Güvencesi'ne bakın.</w:t>
      </w:r>
    </w:p>
    <w:p w:rsidR="00F80229" w:rsidRDefault="00F80229">
      <w:pPr>
        <w:pStyle w:val="ProductList-Body"/>
      </w:pPr>
    </w:p>
    <w:p w:rsidR="00F80229" w:rsidRDefault="009F44C6">
      <w:pPr>
        <w:pStyle w:val="ProductList-ClauseHeading"/>
        <w:outlineLvl w:val="4"/>
      </w:pPr>
      <w:r>
        <w:t>3.2 Windows Uygulamaları</w:t>
      </w:r>
    </w:p>
    <w:p w:rsidR="00F80229" w:rsidRDefault="009F44C6">
      <w:pPr>
        <w:pStyle w:val="ProductList-Body"/>
      </w:pPr>
      <w:r>
        <w:t>Uygulama ayarlarında Müşteriye başka koşullar gösterilmedikçe veya sunulmadıkça, Müşteri, Windows uygulamasından e</w:t>
      </w:r>
      <w:r>
        <w:t xml:space="preserve">riştiği hizmetlerin </w:t>
      </w:r>
      <w:hyperlink r:id="rId75">
        <w:r>
          <w:rPr>
            <w:color w:val="00467F"/>
            <w:u w:val="single"/>
          </w:rPr>
          <w:t>http://go.microsoft.com/fwlink/?linkid=246338</w:t>
        </w:r>
      </w:hyperlink>
      <w:r>
        <w:t xml:space="preserve"> adresindeki Microsoft Hizmetler Anlaşmasına ya da Xbox hizmetlerine erişen Windows uygulamaları için, </w:t>
      </w:r>
      <w:hyperlink r:id="rId76">
        <w:r>
          <w:rPr>
            <w:color w:val="00467F"/>
            <w:u w:val="single"/>
          </w:rPr>
          <w:t>http://xbox.com/legal/livetou</w:t>
        </w:r>
      </w:hyperlink>
      <w:r>
        <w:t xml:space="preserve"> adresindeki Xbox.com kullanım koşullarına tabi olduğunu kabul eder.</w:t>
      </w:r>
    </w:p>
    <w:p w:rsidR="00F80229" w:rsidRDefault="009F44C6">
      <w:pPr>
        <w:pStyle w:val="ProductList-Offering1SubSection"/>
        <w:outlineLvl w:val="3"/>
      </w:pPr>
      <w:bookmarkStart w:id="195" w:name="_Sec841"/>
      <w:r>
        <w:t>4. Yazılım Güvencesi</w:t>
      </w:r>
      <w:bookmarkEnd w:id="195"/>
    </w:p>
    <w:tbl>
      <w:tblPr>
        <w:tblStyle w:val="PURTable"/>
        <w:tblW w:w="0" w:type="dxa"/>
        <w:tblLook w:val="04A0" w:firstRow="1" w:lastRow="0" w:firstColumn="1" w:lastColumn="0" w:noHBand="0" w:noVBand="1"/>
      </w:tblPr>
      <w:tblGrid>
        <w:gridCol w:w="3608"/>
        <w:gridCol w:w="3598"/>
        <w:gridCol w:w="3584"/>
      </w:tblGrid>
      <w:tr w:rsidR="00F802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"YG Avantajları: Ek B - Yazılım Güvencesinde listelenen şekilde, Ürün Havuzu için</w:instrText>
            </w:r>
            <w:r>
              <w:instrText xml:space="preserve"> geniş çapta geçerli olan YG Avantajlarının belirlenmesi amacıyla Ürünün kategorisini belirtir." </w:instrText>
            </w:r>
            <w:r>
              <w:fldChar w:fldCharType="separate"/>
            </w:r>
            <w:r>
              <w:rPr>
                <w:color w:val="0563C1"/>
              </w:rPr>
              <w:t>YG Avantajları</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Yük Devretme Hakları: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w:t>
            </w:r>
            <w:r>
              <w:rPr>
                <w:color w:val="0563C1"/>
              </w:rPr>
              <w:t>kları</w:t>
            </w:r>
            <w:r>
              <w:fldChar w:fldCharType="end"/>
            </w:r>
            <w:r>
              <w:t xml:space="preserve">: </w:t>
            </w:r>
            <w:hyperlink r:id="rId77">
              <w:r>
                <w:rPr>
                  <w:color w:val="00467F"/>
                  <w:u w:val="single"/>
                </w:rPr>
                <w:t xml:space="preserve">Haziran 2015 - Ürün Listesi </w:t>
              </w:r>
            </w:hyperlink>
            <w:r>
              <w:t xml:space="preserve"> (Windows Companion Üyeliği</w:t>
            </w:r>
            <w:r>
              <w:fldChar w:fldCharType="begin"/>
            </w:r>
            <w:r>
              <w:instrText xml:space="preserve"> XE "Windows Companion Üyeliği"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"Dolaşım Hakları: Bir Lisanslı Cihazın Birincil Kullanıcısına uzak erişim ve kullanım hakları veren bir YG avantajıdır. (Tam tanım için Sözlüğe bakın)" </w:instrText>
            </w:r>
            <w:r>
              <w:fldChar w:fldCharType="separate"/>
            </w:r>
            <w:r>
              <w:rPr>
                <w:color w:val="0563C1"/>
              </w:rPr>
              <w:t>Dolaşım Hakları</w:t>
            </w:r>
            <w:r>
              <w:fldChar w:fldCharType="end"/>
            </w:r>
            <w:r>
              <w:t xml:space="preserve">: </w:t>
            </w:r>
            <w:hyperlink r:id="rId78">
              <w:r>
                <w:rPr>
                  <w:color w:val="00467F"/>
                  <w:u w:val="single"/>
                </w:rPr>
                <w:t>Şubat 2016 - Ürün Koşulları</w:t>
              </w:r>
            </w:hyperlink>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r>
    </w:tbl>
    <w:p w:rsidR="00F80229" w:rsidRDefault="00F80229">
      <w:pPr>
        <w:pStyle w:val="ProductList-Body"/>
      </w:pPr>
    </w:p>
    <w:p w:rsidR="00F80229" w:rsidRDefault="009F44C6">
      <w:pPr>
        <w:pStyle w:val="ProductList-ClauseHeading"/>
        <w:outlineLvl w:val="4"/>
      </w:pPr>
      <w:r>
        <w:t>4.1 YG aracılığıyla verilen Windows Yazılım Güvencesi (Kullanıcı Başına ve Cihaz Başına) ve Windows Virtual Desktop Access (VDA) (Kullanıcı Başına ve Cihaz Başına) ek kullanım ha</w:t>
      </w:r>
      <w:r>
        <w:t>kları</w:t>
      </w:r>
    </w:p>
    <w:p w:rsidR="00F80229" w:rsidRDefault="009F44C6">
      <w:pPr>
        <w:pStyle w:val="ProductList-Body"/>
      </w:pPr>
      <w:r>
        <w:t>Burada kullanıldığı şekliyle “</w:t>
      </w:r>
      <w:r>
        <w:rPr>
          <w:b/>
          <w:color w:val="00188F"/>
        </w:rPr>
        <w:t>Yazılım</w:t>
      </w:r>
      <w:r>
        <w:t xml:space="preserve">”, Windows 10 Enterprise Current Branch veya Windows Enterprise LTSB anlamına gelir. </w:t>
      </w:r>
    </w:p>
    <w:p w:rsidR="00F80229" w:rsidRDefault="009F44C6">
      <w:pPr>
        <w:pStyle w:val="ProductList-Body"/>
      </w:pPr>
      <w:r>
        <w:t>Burada kullanıldığı şekliyle “</w:t>
      </w:r>
      <w:r>
        <w:rPr>
          <w:b/>
          <w:color w:val="00188F"/>
        </w:rPr>
        <w:t>Lisanslı Cihaz</w:t>
      </w:r>
      <w:r>
        <w:t>”, Müşterinin etkin kapsam atadığı cihazı ifade eder.</w:t>
      </w:r>
    </w:p>
    <w:p w:rsidR="00F80229" w:rsidRDefault="009F44C6">
      <w:pPr>
        <w:pStyle w:val="ProductList-Body"/>
      </w:pPr>
      <w:r>
        <w:t xml:space="preserve">Burada kullanıldığı şekliyle </w:t>
      </w:r>
      <w:r>
        <w:rPr>
          <w:b/>
          <w:color w:val="00188F"/>
        </w:rPr>
        <w:t>Lisanslı Kullanıcı</w:t>
      </w:r>
      <w:r>
        <w:t>”, Müşterinin etkin kapsam atadığı kullanıcıyı ifade eder. Ana kullanıcı Lisansı bir kişiden başka bir kişiye devredilirse, Lisansın özgün kullanıcısı artık lisanslı olmaz.</w:t>
      </w:r>
    </w:p>
    <w:p w:rsidR="00F80229" w:rsidRDefault="009F44C6" w:rsidP="007D7721">
      <w:pPr>
        <w:pStyle w:val="ProductList-Bullet"/>
        <w:numPr>
          <w:ilvl w:val="0"/>
          <w:numId w:val="24"/>
        </w:numPr>
      </w:pPr>
      <w:r>
        <w:t>Herhangi bir Lisanslı Cihaz kullanıcısı veya Lisanslı Kullanıcı t</w:t>
      </w:r>
      <w:r>
        <w:t xml:space="preserve">arafından kullanılan herhangi bir cihaz, Müşterinin kullanımı için ayrılan cihaz(lar)da Sanal OSE’lerde Çalışan dörde kadar Yazılım Örneğine veya Fiziksel OSE’de Çalışan bir Yazılım Örneğine uzaktan erişim sağlayabilir. </w:t>
      </w:r>
    </w:p>
    <w:p w:rsidR="00F80229" w:rsidRDefault="009F44C6" w:rsidP="007D7721">
      <w:pPr>
        <w:pStyle w:val="ProductList-Bullet"/>
        <w:numPr>
          <w:ilvl w:val="0"/>
          <w:numId w:val="24"/>
        </w:numPr>
      </w:pPr>
      <w:r>
        <w:t>Müşteri, Windows to Go aracılığıyla</w:t>
      </w:r>
      <w:r>
        <w:t xml:space="preserve"> bir Yazılım Örneği oluşturup bunu bir veya iki USB cihazında depolayabilir ve bunları, cihaz başına veya kullanıcı başına lisanslı herhangi bir cihazda lisanslanmışsa Lisanslı Cihazlarda kullanabilir. </w:t>
      </w:r>
    </w:p>
    <w:p w:rsidR="00F80229" w:rsidRDefault="009F44C6" w:rsidP="007D7721">
      <w:pPr>
        <w:pStyle w:val="ProductList-Bullet"/>
        <w:numPr>
          <w:ilvl w:val="0"/>
          <w:numId w:val="24"/>
        </w:numPr>
      </w:pPr>
      <w:r>
        <w:t>Müşteri, bu bölümde izin verilen herhangi bir Örnek y</w:t>
      </w:r>
      <w:r>
        <w:t xml:space="preserve">erine, Windows 10 Pro’yu ya da Yazılımın daha önceki bir sürümünü çalıştırabilir. </w:t>
      </w:r>
    </w:p>
    <w:p w:rsidR="00F80229" w:rsidRDefault="009F44C6" w:rsidP="007D7721">
      <w:pPr>
        <w:pStyle w:val="ProductList-Bullet"/>
        <w:numPr>
          <w:ilvl w:val="0"/>
          <w:numId w:val="24"/>
        </w:numPr>
      </w:pPr>
      <w:r>
        <w:t>Müşteri, yalnızca Yazılımı yönetmek amacıyla izin verilen Örneklerine erişmek için bir Lisansa ihtiyaç duymaz.</w:t>
      </w:r>
    </w:p>
    <w:p w:rsidR="00F80229" w:rsidRDefault="00F80229">
      <w:pPr>
        <w:pStyle w:val="ProductList-Body"/>
      </w:pPr>
    </w:p>
    <w:p w:rsidR="00F80229" w:rsidRDefault="009F44C6">
      <w:pPr>
        <w:pStyle w:val="ProductList-Body"/>
      </w:pPr>
      <w:r>
        <w:t>Tablosunun ilk sütunundaki haklar, lisanslarla ilişkili hücrede bir işaret varsa, sağdaki sütunlarda belirtilen lisanslar için geçerlidir.</w:t>
      </w:r>
    </w:p>
    <w:tbl>
      <w:tblPr>
        <w:tblStyle w:val="PURTable"/>
        <w:tblW w:w="0" w:type="dxa"/>
        <w:tblLook w:val="04A0" w:firstRow="1" w:lastRow="0" w:firstColumn="1" w:lastColumn="0" w:noHBand="0" w:noVBand="1"/>
      </w:tblPr>
      <w:tblGrid>
        <w:gridCol w:w="7108"/>
        <w:gridCol w:w="907"/>
        <w:gridCol w:w="934"/>
        <w:gridCol w:w="907"/>
        <w:gridCol w:w="934"/>
      </w:tblGrid>
      <w:tr w:rsidR="00F80229">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F80229" w:rsidRDefault="00F80229">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F80229" w:rsidRDefault="009F44C6">
            <w:pPr>
              <w:pStyle w:val="ProductList-TableBody"/>
              <w:jc w:val="center"/>
            </w:pPr>
            <w:r>
              <w:rPr>
                <w:color w:val="FFFFFF"/>
              </w:rPr>
              <w:t>Windows Enterprise Yazılım Güvencesi</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F80229" w:rsidRDefault="009F44C6">
            <w:pPr>
              <w:pStyle w:val="ProductList-TableBody"/>
              <w:jc w:val="center"/>
            </w:pPr>
            <w:r>
              <w:rPr>
                <w:color w:val="FFFFFF"/>
              </w:rPr>
              <w:t>Windows VDA</w:t>
            </w:r>
          </w:p>
        </w:tc>
      </w:tr>
      <w:tr w:rsidR="00F80229">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F80229" w:rsidRDefault="00F80229">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80229" w:rsidRDefault="009F44C6">
            <w:pPr>
              <w:pStyle w:val="ProductList-TableBody"/>
              <w:jc w:val="center"/>
            </w:pPr>
            <w:r>
              <w:rPr>
                <w:color w:val="FFFFFF"/>
              </w:rPr>
              <w:t>Cihaz</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80229" w:rsidRDefault="009F44C6">
            <w:pPr>
              <w:pStyle w:val="ProductList-TableBody"/>
              <w:jc w:val="center"/>
            </w:pPr>
            <w:r>
              <w:rPr>
                <w:color w:val="FFFFFF"/>
              </w:rPr>
              <w:t>Kullanıcı</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80229" w:rsidRDefault="009F44C6">
            <w:pPr>
              <w:pStyle w:val="ProductList-TableBody"/>
              <w:jc w:val="center"/>
            </w:pPr>
            <w:r>
              <w:rPr>
                <w:color w:val="FFFFFF"/>
              </w:rPr>
              <w:t>Cihaz</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80229" w:rsidRDefault="009F44C6">
            <w:pPr>
              <w:pStyle w:val="ProductList-TableBody"/>
              <w:jc w:val="center"/>
            </w:pPr>
            <w:r>
              <w:rPr>
                <w:color w:val="FFFFFF"/>
              </w:rPr>
              <w:t>Kullanıcı</w:t>
            </w:r>
          </w:p>
        </w:tc>
      </w:tr>
      <w:tr w:rsidR="00F80229">
        <w:tc>
          <w:tcPr>
            <w:tcW w:w="808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 xml:space="preserve">Müşteri,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w:t>
            </w:r>
            <w:r>
              <w:fldChar w:fldCharType="end"/>
            </w:r>
            <w:r>
              <w:t xml:space="preserve">, </w:t>
            </w:r>
            <w:r>
              <w:fldChar w:fldCharType="begin"/>
            </w:r>
            <w:r>
              <w:instrText xml:space="preserve"> AutoTextList   \s NoStyle \</w:instrText>
            </w:r>
            <w:r>
              <w:instrText xml:space="preserve">t "Sanal OSE, bir sanal donanım sisteminde çalışmak üzere yapılandırılmış bir OSE anlamına gelir." </w:instrText>
            </w:r>
            <w:r>
              <w:fldChar w:fldCharType="separate"/>
            </w:r>
            <w:r>
              <w:rPr>
                <w:color w:val="0563C1"/>
              </w:rPr>
              <w:t>Sanal OSE’lerde</w:t>
            </w:r>
            <w:r>
              <w:fldChar w:fldCharType="end"/>
            </w:r>
            <w:r>
              <w:t xml:space="preserve"> dört adede kadar </w:t>
            </w:r>
            <w:r>
              <w:fldChar w:fldCharType="begin"/>
            </w:r>
            <w:r>
              <w:instrText xml:space="preserve"> AutoTextList   \s NoStyle \t "Örnek, yazılımın kurulum veya yükleme prosedürünün uygulanmasıyla veya mevcut bir Örneğin </w:instrText>
            </w:r>
            <w:r>
              <w:instrText xml:space="preserve">çoğaltılmasıyla oluşturulan, yazılımın bir imajı anlamına gelir." </w:instrText>
            </w:r>
            <w:r>
              <w:fldChar w:fldCharType="separate"/>
            </w:r>
            <w:r>
              <w:rPr>
                <w:color w:val="0563C1"/>
              </w:rPr>
              <w:t>Örneği</w:t>
            </w:r>
            <w:r>
              <w:fldChar w:fldCharType="end"/>
            </w:r>
            <w:r>
              <w:t xml:space="preserve"> ve </w:t>
            </w:r>
            <w:r>
              <w:fldChar w:fldCharType="begin"/>
            </w:r>
            <w:r>
              <w:instrText xml:space="preserve"> AutoTextList   \s NoStyle \t "Fiziksel OSE, doğrudan fiziksel bir donanım sisteminde çalışmak üzere yapılandırılmış bir OSE anlamına gelir. Donanım sanallaştırma yazılımını çal</w:instrText>
            </w:r>
            <w:r>
              <w:instrText xml:space="preserve">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bir </w:t>
            </w:r>
            <w:r>
              <w:fldChar w:fldCharType="begin"/>
            </w:r>
            <w:r>
              <w:instrText xml:space="preserve"> AutoTextList   \s NoStyle \t "Örnek, yazılımın kurulum veya yükleme prosedürünün uygula</w:instrText>
            </w:r>
            <w:r>
              <w:instrText xml:space="preserve">nmasıyla veya mevcut bir Örneğin çoğaltılmasıyla oluşturulan, yazılımın bir imajı anlamına gelir." </w:instrText>
            </w:r>
            <w:r>
              <w:fldChar w:fldCharType="separate"/>
            </w:r>
            <w:r>
              <w:rPr>
                <w:color w:val="0563C1"/>
              </w:rPr>
              <w:t>Örneği</w:t>
            </w:r>
            <w:r>
              <w:fldChar w:fldCharType="end"/>
            </w:r>
            <w:r>
              <w:t xml:space="preserve"> yerel olarak çalıştırabilir. Windows VDA’da (Cihaz Başına), yalnızca </w:t>
            </w:r>
            <w:r>
              <w:fldChar w:fldCharType="begin"/>
            </w:r>
            <w:r>
              <w:instrText xml:space="preserve"> AutoTextList   \s NoStyle \t "Lisanslı Cihaz, bir Lisansın atandığı tek bir f</w:instrText>
            </w:r>
            <w:r>
              <w:instrText xml:space="preserve">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da Windows 10/8.1 Pro veya Enterprise ya da Windows 7 Professional veya Enterprise için lisanslı olması dur</w:t>
            </w:r>
            <w:r>
              <w:t xml:space="preserve">umunda, bu yerel kullanım hakkı geçerli olur.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OSE'lerde</w:t>
            </w:r>
            <w:r>
              <w:fldChar w:fldCharType="end"/>
            </w:r>
            <w:r>
              <w:t xml:space="preserve"> yerel olarak çalıştırılmasına izin verilen </w:t>
            </w:r>
            <w:r>
              <w:fldChar w:fldCharType="begin"/>
            </w:r>
            <w:r>
              <w:instrText xml:space="preserve"> AutoTextList   \s No</w:instrText>
            </w:r>
            <w:r>
              <w:instrText xml:space="preserve">Style \t "Örnek, yazılımın kurulum veya yükleme prosedürünün uygulanmasıyla veya mevcut bir Örneğin çoğaltılmasıyla oluşturulan, yazılımın bir imajı anlamına gelir." </w:instrText>
            </w:r>
            <w:r>
              <w:fldChar w:fldCharType="separate"/>
            </w:r>
            <w:r>
              <w:rPr>
                <w:color w:val="0563C1"/>
              </w:rPr>
              <w:t>Örneklerin</w:t>
            </w:r>
            <w:r>
              <w:fldChar w:fldCharType="end"/>
            </w:r>
            <w:r>
              <w:t xml:space="preserve"> tümü kullanılıyorsa, Müşteri, </w:t>
            </w:r>
            <w:r>
              <w:fldChar w:fldCharType="begin"/>
            </w:r>
            <w:r>
              <w:instrText xml:space="preserve"> AutoTextList   \s NoStyle \t "Fiziksel OSE, d</w:instrText>
            </w:r>
            <w:r>
              <w:instrText>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w:instrText>
            </w:r>
            <w:r>
              <w:instrText xml:space="preserve">çası kabul edilir." </w:instrText>
            </w:r>
            <w:r>
              <w:fldChar w:fldCharType="separate"/>
            </w:r>
            <w:r>
              <w:rPr>
                <w:color w:val="0563C1"/>
              </w:rPr>
              <w:t>Fiziksel OSE'deki</w:t>
            </w:r>
            <w:r>
              <w:fldChar w:fldCharType="end"/>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barındırmak ve yönetmek için kullanabilir.</w:t>
            </w:r>
          </w:p>
        </w:tc>
        <w:tc>
          <w:tcPr>
            <w:tcW w:w="98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80229" w:rsidRDefault="00F8022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80229" w:rsidRDefault="00F80229">
            <w:pPr>
              <w:pStyle w:val="ProductList-TableBody"/>
              <w:jc w:val="center"/>
            </w:pPr>
          </w:p>
        </w:tc>
      </w:tr>
      <w:tr w:rsidR="00F80229">
        <w:tc>
          <w:tcPr>
            <w:tcW w:w="808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Müşteri, Windows 10/8.1 Pro veya Enterprise ya da Windows 7 P</w:t>
            </w:r>
            <w:r>
              <w:t xml:space="preserve">rofessional veya Enterprise için lisanslanan cihazlarda yerel olarak,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OSE'lerde</w:t>
            </w:r>
            <w:r>
              <w:fldChar w:fldCharType="end"/>
            </w:r>
            <w:r>
              <w:t xml:space="preserve"> dörde kadar </w:t>
            </w:r>
            <w:r>
              <w:fldChar w:fldCharType="begin"/>
            </w:r>
            <w:r>
              <w:instrText xml:space="preserve"> AutoTextList   \s NoStyle \</w:instrText>
            </w:r>
            <w:r>
              <w:instrText xml:space="preserve">t "Örnek, yazılımın kurulum veya yükleme prosedürünün uygulanmasıyla veya mevcut bir Örneğin çoğaltılmasıyla oluşturulan, yazılımın bir imajı anlamına gelir." </w:instrText>
            </w:r>
            <w:r>
              <w:fldChar w:fldCharType="separate"/>
            </w:r>
            <w:r>
              <w:rPr>
                <w:color w:val="0563C1"/>
              </w:rPr>
              <w:t>Örnek</w:t>
            </w:r>
            <w:r>
              <w:fldChar w:fldCharType="end"/>
            </w:r>
            <w:r>
              <w:t xml:space="preserve"> ve </w:t>
            </w:r>
            <w:r>
              <w:fldChar w:fldCharType="begin"/>
            </w:r>
            <w:r>
              <w:instrText xml:space="preserve"> AutoTextList   \s NoStyle \t "Fiziksel OSE, doğrudan fiziksel bir donanım sisteminde</w:instrText>
            </w:r>
            <w:r>
              <w:instrText xml:space="preserv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w:t>
            </w:r>
            <w:r>
              <w:t xml:space="preserve">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w:t>
            </w:r>
            <w:r>
              <w:fldChar w:fldCharType="end"/>
            </w:r>
            <w:r>
              <w:t xml:space="preserve"> çalıştırabilir. Yerel olarak </w:t>
            </w:r>
            <w:r>
              <w:fldChar w:fldCharType="begin"/>
            </w:r>
            <w:r>
              <w:instrText xml:space="preserve"> AutoTextList   \s NoStyle </w:instrText>
            </w:r>
            <w:r>
              <w:instrText xml:space="preserve">\t "Sanal OSE, bir sanal donanım sisteminde çalışmak üzere yapılandırılmış bir OSE anlamına gelir." </w:instrText>
            </w:r>
            <w:r>
              <w:fldChar w:fldCharType="separate"/>
            </w:r>
            <w:r>
              <w:rPr>
                <w:color w:val="0563C1"/>
              </w:rPr>
              <w:t>Sanal OSE'lerde</w:t>
            </w:r>
            <w:r>
              <w:fldChar w:fldCharType="end"/>
            </w:r>
            <w:r>
              <w:t xml:space="preserve"> çalıştırılmasına izin verilen </w:t>
            </w:r>
            <w:r>
              <w:fldChar w:fldCharType="begin"/>
            </w:r>
            <w:r>
              <w:instrText xml:space="preserve"> AutoTextList   \s NoStyle \t "Örnek, yazılımın kurulum veya yükleme prosedürünün uygulanmasıyla veya mevcu</w:instrText>
            </w:r>
            <w:r>
              <w:instrText xml:space="preserve">t bir Örneğin çoğaltılmasıyla oluşturulan, yazılımın bir imajı anlamına gelir." </w:instrText>
            </w:r>
            <w:r>
              <w:fldChar w:fldCharType="separate"/>
            </w:r>
            <w:r>
              <w:rPr>
                <w:color w:val="0563C1"/>
              </w:rPr>
              <w:t>Örneklerin</w:t>
            </w:r>
            <w:r>
              <w:fldChar w:fldCharType="end"/>
            </w:r>
            <w:r>
              <w:t xml:space="preserve"> tümü kullanılıyorsa, bu durumda Müşteri, </w:t>
            </w:r>
            <w:r>
              <w:fldChar w:fldCharType="begin"/>
            </w:r>
            <w:r>
              <w:instrText xml:space="preserve"> AutoTextList   \s NoStyle \t "Fiziksel OSE, doğrudan fiziksel bir donanım sisteminde çalışmak üzere yapılandırılmış bir </w:instrText>
            </w:r>
            <w:r>
              <w:instrText xml:space="preserve">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OSE'deki</w:t>
            </w:r>
            <w:r>
              <w:fldChar w:fldCharType="end"/>
            </w:r>
            <w:r>
              <w:fldChar w:fldCharType="begin"/>
            </w:r>
            <w:r>
              <w:instrText xml:space="preserve"> AutoTextList   \s NoStyle \t "Örne</w:instrText>
            </w:r>
            <w:r>
              <w:instrText xml:space="preserv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yalnızca </w:t>
            </w:r>
            <w:r>
              <w:fldChar w:fldCharType="begin"/>
            </w:r>
            <w:r>
              <w:instrText xml:space="preserve"> AutoTextList   \s NoStyle \t "Sanal OSE, bir sanal donanım sisteminde çalışmak üzere</w:instrText>
            </w:r>
            <w:r>
              <w:instrText xml:space="preserve"> yapılandırılmış bir OSE anlamına gelir." </w:instrText>
            </w:r>
            <w:r>
              <w:fldChar w:fldCharType="separate"/>
            </w:r>
            <w:r>
              <w:rPr>
                <w:color w:val="0563C1"/>
              </w:rPr>
              <w:t>Sanal OSE'leri</w:t>
            </w:r>
            <w:r>
              <w:fldChar w:fldCharType="end"/>
            </w:r>
            <w:r>
              <w:t xml:space="preserve"> barındırmak ve yönetmek için kullanabilir.</w:t>
            </w:r>
          </w:p>
        </w:tc>
        <w:tc>
          <w:tcPr>
            <w:tcW w:w="980" w:type="dxa"/>
            <w:tcBorders>
              <w:top w:val="single" w:sz="4" w:space="0" w:color="000000"/>
              <w:left w:val="single" w:sz="4" w:space="0" w:color="000000"/>
              <w:bottom w:val="single" w:sz="4" w:space="0" w:color="000000"/>
              <w:right w:val="single" w:sz="4" w:space="0" w:color="000000"/>
            </w:tcBorders>
          </w:tcPr>
          <w:p w:rsidR="00F80229" w:rsidRDefault="00F8022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80229" w:rsidRDefault="00F8022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jc w:val="center"/>
            </w:pPr>
            <w:r>
              <w:t>X</w:t>
            </w:r>
          </w:p>
        </w:tc>
      </w:tr>
      <w:tr w:rsidR="00F80229">
        <w:tc>
          <w:tcPr>
            <w:tcW w:w="808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Müşteri, Yazılımı tümleşik ve köşegen olarak 10,1 inç’lik veya daha küçük ekranlara sahip Windows lisanslı cihazlarda yükleyebilir.</w:t>
            </w:r>
          </w:p>
        </w:tc>
        <w:tc>
          <w:tcPr>
            <w:tcW w:w="980" w:type="dxa"/>
            <w:tcBorders>
              <w:top w:val="single" w:sz="4" w:space="0" w:color="000000"/>
              <w:left w:val="single" w:sz="4" w:space="0" w:color="000000"/>
              <w:bottom w:val="single" w:sz="4" w:space="0" w:color="000000"/>
              <w:right w:val="single" w:sz="4" w:space="0" w:color="000000"/>
            </w:tcBorders>
          </w:tcPr>
          <w:p w:rsidR="00F80229" w:rsidRDefault="00F8022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80229" w:rsidRDefault="00F8022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jc w:val="center"/>
            </w:pPr>
            <w:r>
              <w:t>X</w:t>
            </w:r>
          </w:p>
        </w:tc>
      </w:tr>
    </w:tbl>
    <w:p w:rsidR="00F80229" w:rsidRDefault="00F80229">
      <w:pPr>
        <w:pStyle w:val="ProductList-Body"/>
      </w:pPr>
    </w:p>
    <w:p w:rsidR="00F80229" w:rsidRDefault="009F44C6">
      <w:pPr>
        <w:pStyle w:val="ProductList-SubClauseHeading"/>
        <w:outlineLvl w:val="5"/>
      </w:pPr>
      <w:r>
        <w:lastRenderedPageBreak/>
        <w:t xml:space="preserve">4.1.1 </w:t>
      </w:r>
      <w:r>
        <w:t>Windows 10 Enterprise Current Branch Hakları</w:t>
      </w:r>
    </w:p>
    <w:p w:rsidR="00F80229" w:rsidRDefault="009F44C6">
      <w:pPr>
        <w:pStyle w:val="ProductList-BodyIndented"/>
      </w:pPr>
      <w:r>
        <w:t>Windows 10 Enterprise Current Branch yalnızca Windows YG veya VDA lisanslarına sahip Müşteriler tarafından kullanılabilir. YG'nin zaman atlamasına izin veren müşteriler, Windows 10 Enterprise Current Branch'i ka</w:t>
      </w:r>
      <w:r>
        <w:t>ldırmalıdır. Windows Enterprise için kalıcı hakları bulunan müşteriler, zaman atlaması sırasında geçerli olan Windows Enterprise LTSB sürümünü kaldırabilir.</w:t>
      </w:r>
    </w:p>
    <w:p w:rsidR="00F80229" w:rsidRDefault="00F80229">
      <w:pPr>
        <w:pStyle w:val="ProductList-BodyIndented"/>
      </w:pPr>
    </w:p>
    <w:p w:rsidR="00F80229" w:rsidRDefault="009F44C6">
      <w:pPr>
        <w:pStyle w:val="ProductList-ClauseHeading"/>
        <w:outlineLvl w:val="4"/>
      </w:pPr>
      <w:r>
        <w:t>4.2 Nitelikli İşletim Sistemleri (OS)</w:t>
      </w:r>
    </w:p>
    <w:p w:rsidR="00F80229" w:rsidRDefault="009F44C6">
      <w:pPr>
        <w:pStyle w:val="ProductList-Body"/>
      </w:pPr>
      <w:r>
        <w:t>Müşterinin YG aldığı ve üzerinde Windows 10 Enterprise Yükse</w:t>
      </w:r>
      <w:r>
        <w:t>ltmesi çalıştırdığı her cihaz, yukarıdaki Ürün Şartları bölümündeki Nitelikli İşletim Sistemleri tablosunda program türüne göre belirtilen nitelikli işletim sistemlerinden birini çalıştırmak için lisanslanmalıdır.</w:t>
      </w:r>
    </w:p>
    <w:p w:rsidR="00F80229" w:rsidRDefault="009F44C6" w:rsidP="007D7721">
      <w:pPr>
        <w:pStyle w:val="ProductList-Bullet"/>
        <w:numPr>
          <w:ilvl w:val="0"/>
          <w:numId w:val="25"/>
        </w:numPr>
      </w:pPr>
      <w:r>
        <w:t>Windows Pro için önceden YG satın almış ol</w:t>
      </w:r>
      <w:r>
        <w:t xml:space="preserve">an müşteriler, Windows Enterprise Yükseltme lisansı satın almaya ihtiyaç duymaksızın, kapsam dâhilindeki cihazlarında YG'yi yenileyebilirler. </w:t>
      </w:r>
    </w:p>
    <w:p w:rsidR="00F80229" w:rsidRDefault="009F44C6" w:rsidP="007D7721">
      <w:pPr>
        <w:pStyle w:val="ProductList-Bullet"/>
        <w:numPr>
          <w:ilvl w:val="0"/>
          <w:numId w:val="25"/>
        </w:numPr>
      </w:pPr>
      <w:r>
        <w:t>Önceden Windows Pro Yükseltmesi + YG satın almış olan müşteriler, kayıt anlaşmasının veya anlaşmasının sonuna kad</w:t>
      </w:r>
      <w:r>
        <w:t>ar Pro Yükseltmesi + YG satın almaya devam edebilirler.</w:t>
      </w:r>
    </w:p>
    <w:p w:rsidR="00F80229" w:rsidRDefault="00F80229">
      <w:pPr>
        <w:pStyle w:val="ProductList-Body"/>
      </w:pPr>
    </w:p>
    <w:p w:rsidR="00F80229" w:rsidRDefault="009F44C6">
      <w:pPr>
        <w:pStyle w:val="ProductList-ClauseHeading"/>
        <w:outlineLvl w:val="4"/>
      </w:pPr>
      <w:r>
        <w:t>4.3 Cihaz Başına Windows Yazılım Güvencesi Yeniden Tahsisi</w:t>
      </w:r>
    </w:p>
    <w:p w:rsidR="00F80229" w:rsidRDefault="009F44C6">
      <w:pPr>
        <w:pStyle w:val="ProductList-Body"/>
      </w:pPr>
      <w:r>
        <w:t>Yukarıda belirtilen Lisans Tahsisi kurallarına bakılmaksızın, Müşteri (1) Nitelikli İşletim Sisteminin en son sürümünü lisanslayıp yedek cih</w:t>
      </w:r>
      <w:r>
        <w:t>aza kurmuş olduğu ve ana Windows Enterprise lisansını aynı yedek cihaza yeniden tahsis ettiği sürece ve (2) orijinal cihazdan ilgili işletim sistemi yükseltmelerini kaldırdığı sürece, kısa süreli olmamak kaydıyla (yani son tahsisten sonraki 90 gün içinde o</w:t>
      </w:r>
      <w:r>
        <w:t>lmamak kaydıyla), ilişkili Windows Enterprise Yükseltme lisansıyla cihaz başına Windows YG kapsamını orijinal cihazdan yedek cihaza yeniden tahsis edebilir. Windows Enterprise Yükseltme lisansları yalnızca Cihaz başına Etkin Windows Yazılım Güvencesi kapsa</w:t>
      </w:r>
      <w:r>
        <w:t xml:space="preserve">mının yeniden tahsis edilmesiyle birlikte yeniden tahsis edilebilir. Müşteri, Cihaz başına Windows VDA lisanslarını </w:t>
      </w:r>
      <w:hyperlink w:anchor="_Sec537">
        <w:r>
          <w:rPr>
            <w:color w:val="00467F"/>
            <w:u w:val="single"/>
          </w:rPr>
          <w:t>Evrensel Lisans Koşullarındaki</w:t>
        </w:r>
      </w:hyperlink>
      <w:r>
        <w:t xml:space="preserve"> “Lisans Tahsisi ve Yeniden Tahsisi”nde yer alan cihaz SL'leri için genel olarak</w:t>
      </w:r>
      <w:r>
        <w:t xml:space="preserve"> geçerli olan hüküm ve koşullara uygun olarak başka bir cihaza yeniden tahsis edebilir. </w:t>
      </w:r>
    </w:p>
    <w:p w:rsidR="00F80229" w:rsidRDefault="00F80229">
      <w:pPr>
        <w:pStyle w:val="ProductList-Body"/>
      </w:pPr>
    </w:p>
    <w:p w:rsidR="00F80229" w:rsidRDefault="009F44C6">
      <w:pPr>
        <w:pStyle w:val="ProductList-ClauseHeading"/>
        <w:outlineLvl w:val="4"/>
      </w:pPr>
      <w:r>
        <w:t>4.4 Kullanıcı Başına Windows Yazılım Güvencesi Lisans Atama Kuralları</w:t>
      </w:r>
    </w:p>
    <w:p w:rsidR="00F80229" w:rsidRDefault="009F44C6">
      <w:pPr>
        <w:pStyle w:val="ProductList-SubClauseHeading"/>
        <w:outlineLvl w:val="5"/>
      </w:pPr>
      <w:r>
        <w:t>4.4.1 Kullanıcı Başına Windows Enterprise YG SL'si</w:t>
      </w:r>
    </w:p>
    <w:p w:rsidR="00F80229" w:rsidRDefault="009F44C6">
      <w:pPr>
        <w:pStyle w:val="ProductList-BodyIndented"/>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Windows 10 Pro veya Enterprise, Windows 8.1 Pro veya Enterprise ya da Windows 7 Professional veya Enterprise için lisanslı en az b</w:t>
      </w:r>
      <w:r>
        <w:t xml:space="preserve">ir cihazın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olmalıdır. Bu tek cihaz, Birincil Kullanıcının birincil </w:t>
      </w:r>
      <w:r>
        <w:t>çalışma cihazı da olmalıdır.</w:t>
      </w:r>
    </w:p>
    <w:p w:rsidR="00F80229" w:rsidRDefault="00F80229">
      <w:pPr>
        <w:pStyle w:val="ProductList-BodyIndented"/>
      </w:pPr>
    </w:p>
    <w:p w:rsidR="00F80229" w:rsidRDefault="009F44C6">
      <w:pPr>
        <w:pStyle w:val="ProductList-SubClauseHeading"/>
        <w:outlineLvl w:val="5"/>
      </w:pPr>
      <w:r>
        <w:t>4.4.2 Kullanıcı Başına Windows Enterprise Yazılım Güvencesi Eklentisi</w:t>
      </w:r>
    </w:p>
    <w:p w:rsidR="00F80229" w:rsidRDefault="009F44C6">
      <w:pPr>
        <w:pStyle w:val="ProductList-BodyIndented"/>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etkin Windows Masaüstü Bilgisay</w:t>
      </w:r>
      <w:r>
        <w:t xml:space="preserve">ar İşletim Sistemi YG kapsamı veya Windows VDA kapsamı dâhilindeki bir cihazın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 xml:space="preserve">Birincil </w:t>
      </w:r>
      <w:r>
        <w:rPr>
          <w:color w:val="0563C1"/>
        </w:rPr>
        <w:t>Kullanıcısı</w:t>
      </w:r>
      <w:r>
        <w:fldChar w:fldCharType="end"/>
      </w:r>
      <w:r>
        <w:t xml:space="preserve"> olmalıdır.</w:t>
      </w:r>
    </w:p>
    <w:p w:rsidR="00F80229" w:rsidRDefault="00F80229">
      <w:pPr>
        <w:pStyle w:val="ProductList-BodyIndented"/>
      </w:pPr>
    </w:p>
    <w:p w:rsidR="00F80229" w:rsidRDefault="009F44C6">
      <w:pPr>
        <w:pStyle w:val="ProductList-ClauseHeading"/>
        <w:outlineLvl w:val="4"/>
      </w:pPr>
      <w:r>
        <w:t>4.5 Kullanıcı Başına Windows Masaüstü Bilgisayar İşletim Sistemi Yazılım Güvencesi Eklentisi</w:t>
      </w:r>
    </w:p>
    <w:p w:rsidR="00F80229" w:rsidRDefault="009F44C6">
      <w:pPr>
        <w:pStyle w:val="ProductList-Body"/>
      </w:pPr>
      <w:r>
        <w:t xml:space="preserve">Kullanıcı Başına Windows Masaüstü Bilgisayar İşletim Sistemi YG Eklentisi, aşağıdaki özellikleri taşıyan bir Üyelik Lisansıdır: </w:t>
      </w:r>
    </w:p>
    <w:p w:rsidR="00F80229" w:rsidRDefault="009F44C6" w:rsidP="007D7721">
      <w:pPr>
        <w:pStyle w:val="ProductList-Bullet"/>
        <w:numPr>
          <w:ilvl w:val="0"/>
          <w:numId w:val="26"/>
        </w:numPr>
      </w:pPr>
      <w:r>
        <w:t>YG kaps</w:t>
      </w:r>
      <w:r>
        <w:t>amına sahip Windows Masaüstü Bilgisayar İşletim Sistemine (“Nitelikli Kapsam”) veya VDA'ya (“Nitelikli Lisans”) ek olarak satın alınan,</w:t>
      </w:r>
    </w:p>
    <w:p w:rsidR="00F80229" w:rsidRDefault="009F44C6" w:rsidP="007D7721">
      <w:pPr>
        <w:pStyle w:val="ProductList-Bullet"/>
        <w:numPr>
          <w:ilvl w:val="0"/>
          <w:numId w:val="26"/>
        </w:numPr>
      </w:pPr>
      <w:r>
        <w:t>Söz konusu cihazın Birincil Kullanıcısına atanan (ve aynı zamanda Birincil Kullanıcının birincil iş cihazı olan),</w:t>
      </w:r>
    </w:p>
    <w:p w:rsidR="00F80229" w:rsidRDefault="009F44C6" w:rsidP="007D7721">
      <w:pPr>
        <w:pStyle w:val="ProductList-Bullet"/>
        <w:numPr>
          <w:ilvl w:val="0"/>
          <w:numId w:val="26"/>
        </w:numPr>
      </w:pPr>
      <w:r>
        <w:t>Window</w:t>
      </w:r>
      <w:r>
        <w:t>s Enterprise yazılımının, sırasıyla Nitelikli Kapsam veya Nitelikli Lisansla ilişkili olarak Kullanıcı Başına Windows Enterprise Lisans Koşulları veya Kullanıcı Başına VDA Lisans Koşullarına tabi olarak kullanılmasına izin veren ve</w:t>
      </w:r>
    </w:p>
    <w:p w:rsidR="00F80229" w:rsidRDefault="009F44C6" w:rsidP="007D7721">
      <w:pPr>
        <w:pStyle w:val="ProductList-Bullet"/>
        <w:numPr>
          <w:ilvl w:val="0"/>
          <w:numId w:val="26"/>
        </w:numPr>
      </w:pPr>
      <w:r>
        <w:t xml:space="preserve">Nitelikli Kapsamın veya </w:t>
      </w:r>
      <w:r>
        <w:t xml:space="preserve">Nitelikli Lisansın sona ermesi üzerine sona eren. </w:t>
      </w:r>
    </w:p>
    <w:p w:rsidR="00F80229" w:rsidRDefault="009F44C6">
      <w:pPr>
        <w:pStyle w:val="ProductList-Body"/>
      </w:pPr>
      <w:r>
        <w:t>Lisans yeniden tahsis edilmesine ilişkin genel haklara rağmen, bu Eklenti lisansları yalnızca Nitelikli Kapsama veya Nitelikli Lisanslara sahip başka cihazların Birincil Kullanıcılarına yeniden tahsis edil</w:t>
      </w:r>
      <w:r>
        <w:t>ebilir. Kullanıcı Başına Windows Masaüstü Bilgisayar İşletim Sistemi YG Eklentisi, en fazla sayıda YG ve/veya VDA lisanslı cihazlara varan miktarda satın alınabilir.</w:t>
      </w:r>
    </w:p>
    <w:p w:rsidR="00F80229" w:rsidRDefault="00F80229">
      <w:pPr>
        <w:pStyle w:val="ProductList-Body"/>
      </w:pPr>
    </w:p>
    <w:p w:rsidR="00F80229" w:rsidRDefault="009F44C6">
      <w:pPr>
        <w:pStyle w:val="ProductList-ClauseHeading"/>
        <w:outlineLvl w:val="4"/>
      </w:pPr>
      <w:r>
        <w:t>4.6 Windows Kullanıcı Başına ve Cihaz Başına Windows YG ve VDA kapsamı bileşimiyle Kurums</w:t>
      </w:r>
      <w:r>
        <w:t>al Kayıt Anlaşmaları</w:t>
      </w:r>
    </w:p>
    <w:p w:rsidR="00F80229" w:rsidRDefault="009F44C6">
      <w:pPr>
        <w:pStyle w:val="ProductList-Body"/>
      </w:pPr>
      <w:r>
        <w:t>Cihaz Başına Windows YG ve Kullanıcı Başına Windows YG lisanslaması karma şekilde kullanmak isteyen müşteriler, aşağıdakiler mümkün olduğu sürece, bunu gerçekleştirebilirler:</w:t>
      </w:r>
    </w:p>
    <w:p w:rsidR="00F80229" w:rsidRDefault="009F44C6" w:rsidP="007D7721">
      <w:pPr>
        <w:pStyle w:val="ProductList-Bullet"/>
        <w:numPr>
          <w:ilvl w:val="0"/>
          <w:numId w:val="27"/>
        </w:numPr>
      </w:pPr>
      <w:r>
        <w:t>Lisanssız Nitelikli Cihazlar kullanan tüm kullanıcılar, Kull</w:t>
      </w:r>
      <w:r>
        <w:t xml:space="preserve">anıcı başına Windows YG (Kullanıcı SL'si veya Eklenti Kullanıcı SL'si) ile lisanslanırlar ve </w:t>
      </w:r>
    </w:p>
    <w:p w:rsidR="00F80229" w:rsidRDefault="009F44C6" w:rsidP="007D7721">
      <w:pPr>
        <w:pStyle w:val="ProductList-Bullet"/>
        <w:numPr>
          <w:ilvl w:val="0"/>
          <w:numId w:val="27"/>
        </w:numPr>
      </w:pPr>
      <w:r>
        <w:t>Lisanssız kullanıcılar tarafından kullanılan tüm Nitelikli Cihazlar, Cihaz başına Windows YG ile lisanslanırlar</w:t>
      </w:r>
    </w:p>
    <w:p w:rsidR="00F80229" w:rsidRDefault="00F80229">
      <w:pPr>
        <w:pStyle w:val="ProductList-Body"/>
      </w:pPr>
    </w:p>
    <w:p w:rsidR="00F80229" w:rsidRDefault="009F44C6">
      <w:pPr>
        <w:pStyle w:val="ProductList-ClauseHeading"/>
        <w:outlineLvl w:val="4"/>
      </w:pPr>
      <w:r>
        <w:t>4.7 Windows Masaüstü Bilgisayar İşletim Sistemi Y</w:t>
      </w:r>
      <w:r>
        <w:t>azılım Güvencesi (Kullanıcı Başına) YG Kullanıcı SL'sinden Geçiş için Satın Alma Uygunluğu</w:t>
      </w:r>
    </w:p>
    <w:p w:rsidR="00F80229" w:rsidRDefault="009F44C6">
      <w:pPr>
        <w:pStyle w:val="ProductList-SubClauseHeading"/>
        <w:outlineLvl w:val="5"/>
      </w:pPr>
      <w:r>
        <w:t>4.7.1 Kurumsal Anlaşmalar</w:t>
      </w:r>
    </w:p>
    <w:p w:rsidR="00F80229" w:rsidRDefault="009F44C6">
      <w:pPr>
        <w:pStyle w:val="ProductList-BodyIndented"/>
      </w:pPr>
      <w:r>
        <w:t>Aşağıdaki tabloda yer alan Nitelikli Ürünler için etkin YG'ye sahip, tam olarak ödenmiş kalıcı Lisanslar için, YG yerine; YG Kullanıcı SL'l</w:t>
      </w:r>
      <w:r>
        <w:t>erinden Geçiş satın alınabilir.</w:t>
      </w:r>
    </w:p>
    <w:tbl>
      <w:tblPr>
        <w:tblStyle w:val="PURTable0"/>
        <w:tblW w:w="0" w:type="dxa"/>
        <w:tblLook w:val="04A0" w:firstRow="1" w:lastRow="0" w:firstColumn="1" w:lastColumn="0" w:noHBand="0" w:noVBand="1"/>
      </w:tblPr>
      <w:tblGrid>
        <w:gridCol w:w="5215"/>
        <w:gridCol w:w="5215"/>
      </w:tblGrid>
      <w:tr w:rsidR="00F8022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80229" w:rsidRDefault="009F44C6">
            <w:pPr>
              <w:pStyle w:val="ProductList-TableBody"/>
            </w:pPr>
            <w:r>
              <w:rPr>
                <w:color w:val="FFFFFF"/>
              </w:rPr>
              <w:t>Nitelikli Ürünler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80229" w:rsidRDefault="009F44C6">
            <w:pPr>
              <w:pStyle w:val="ProductList-TableBody"/>
            </w:pPr>
            <w:r>
              <w:rPr>
                <w:color w:val="FFFFFF"/>
              </w:rPr>
              <w:t>İlgili YG Kullanıcı SL'sinden Geçiş</w:t>
            </w:r>
          </w:p>
        </w:tc>
      </w:tr>
      <w:tr w:rsidR="00F80229">
        <w:tc>
          <w:tcPr>
            <w:tcW w:w="612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Windows Masaüstü Bilgisayar İşletim Sistemi için YG</w:t>
            </w:r>
          </w:p>
        </w:tc>
        <w:tc>
          <w:tcPr>
            <w:tcW w:w="612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Windows Masaüstü Bilgisayar İşletim Sistemi YG (Kullanıcı Başına) YG Kullanıcı SL'sinden Geçiş</w:t>
            </w:r>
            <w:r>
              <w:rPr>
                <w:vertAlign w:val="superscript"/>
              </w:rPr>
              <w:t>1</w:t>
            </w:r>
          </w:p>
        </w:tc>
      </w:tr>
    </w:tbl>
    <w:p w:rsidR="00F80229" w:rsidRDefault="009F44C6">
      <w:pPr>
        <w:pStyle w:val="ProductList-BodyIndented"/>
      </w:pPr>
      <w:r>
        <w:rPr>
          <w:i/>
          <w:vertAlign w:val="superscript"/>
        </w:rPr>
        <w:t>1</w:t>
      </w:r>
      <w:r>
        <w:rPr>
          <w:i/>
        </w:rPr>
        <w:t>Yalnızca kayıt anlaşması yıl dönümünde veya yeni bir kayıt anlaşması süresinin başında kullanılabilir.</w:t>
      </w:r>
    </w:p>
    <w:p w:rsidR="00F80229" w:rsidRDefault="00F80229">
      <w:pPr>
        <w:pStyle w:val="ProductList-BodyIndented"/>
      </w:pPr>
    </w:p>
    <w:p w:rsidR="00F80229" w:rsidRDefault="009F44C6">
      <w:pPr>
        <w:pStyle w:val="ProductList-SubClauseHeading"/>
        <w:outlineLvl w:val="5"/>
      </w:pPr>
      <w:r>
        <w:t>4.7.2 Kurumsal Üyelik Anlaşmaları</w:t>
      </w:r>
    </w:p>
    <w:p w:rsidR="00F80229" w:rsidRDefault="009F44C6">
      <w:pPr>
        <w:pStyle w:val="ProductList-BodyIndented"/>
      </w:pPr>
      <w:r>
        <w:t>Windows Masaüstü Bilgisayar İşletim Sistemi için Yazılım Güvencesi Üyelik Lisansları, ECS YG'den Geçiş Kullanıcı SL'si</w:t>
      </w:r>
      <w:r>
        <w:t>yle Müşterinin kayıt anlaşması yıl dönümünde veya yeni bir kayıt anlaşmasının süresinin başlangıcında satın alınabilir. Üyelik Lisansı, YG'den Geçiş Kullanıcı SL'sinin satın alınmasından en az üç yıl önce satın alınmış olmalıdır.</w:t>
      </w:r>
    </w:p>
    <w:p w:rsidR="00F80229" w:rsidRDefault="00F80229">
      <w:pPr>
        <w:pStyle w:val="ProductList-BodyIndented"/>
      </w:pPr>
    </w:p>
    <w:p w:rsidR="00F80229" w:rsidRDefault="009F44C6">
      <w:pPr>
        <w:pStyle w:val="ProductList-ClauseHeading"/>
        <w:outlineLvl w:val="4"/>
      </w:pPr>
      <w:r>
        <w:t>4.8 Microsoft Masaüstü İy</w:t>
      </w:r>
      <w:r>
        <w:t>ileştirme Paketi (MDOP)</w:t>
      </w:r>
    </w:p>
    <w:p w:rsidR="00F80229" w:rsidRDefault="009F44C6">
      <w:pPr>
        <w:pStyle w:val="ProductList-Body"/>
      </w:pPr>
      <w:r>
        <w:t>Müşteri, yazılımın Lisanslı Cihazda veya Lisanslı Kullanıcının Cihazlarında yönetilmesi için kullanımlarına atanan diğer Müşteri cihazlarındaki MDOP'de yönetim işlevselliğini yükleyip kullanabilir. Müşteri ayrıca, etki alanı içindek</w:t>
      </w:r>
      <w:r>
        <w:t>i sunuculardaki yazılımları, söz konusu etki alanı içindeki masaüstü bilgisayarlar MDOP kullanımı açısından lisanslı olduğu sürece, yönetmek için AGPM, DaRT ve UE-V bileşenlerini de kullanabilir.</w:t>
      </w:r>
    </w:p>
    <w:p w:rsidR="00F80229" w:rsidRDefault="00F80229">
      <w:pPr>
        <w:pStyle w:val="ProductList-Body"/>
      </w:pPr>
    </w:p>
    <w:p w:rsidR="00F80229" w:rsidRDefault="009F44C6">
      <w:pPr>
        <w:pStyle w:val="ProductList-SubClauseHeading"/>
        <w:outlineLvl w:val="5"/>
      </w:pPr>
      <w:r>
        <w:t>4.8.1 MDOP Uygunluğu</w:t>
      </w:r>
    </w:p>
    <w:p w:rsidR="00F80229" w:rsidRDefault="009F44C6">
      <w:pPr>
        <w:pStyle w:val="ProductList-BodyIndented"/>
      </w:pPr>
      <w:r>
        <w:t>Aşağıdaki Müşteriler Windows Yazılım G</w:t>
      </w:r>
      <w:r>
        <w:t>üvencesi ve Windows VDA ile birlikte MDOP kullanım haklarına sahiptir ve bu müşterilerin MDOP'u ayrıca satın almaları gerekmez.</w:t>
      </w:r>
    </w:p>
    <w:p w:rsidR="00F80229" w:rsidRDefault="009F44C6" w:rsidP="007D7721">
      <w:pPr>
        <w:pStyle w:val="ProductList-Bullet"/>
        <w:numPr>
          <w:ilvl w:val="1"/>
          <w:numId w:val="28"/>
        </w:numPr>
      </w:pPr>
      <w:r>
        <w:t xml:space="preserve">Etkin Kullanıcı Başına Windows Yazılım Güvencesi SL'sine veya Kullanıcı Başına VDA SL'sine sahip tüm müşteriler. </w:t>
      </w:r>
    </w:p>
    <w:p w:rsidR="00F80229" w:rsidRDefault="009F44C6" w:rsidP="007D7721">
      <w:pPr>
        <w:pStyle w:val="ProductList-Bullet"/>
        <w:numPr>
          <w:ilvl w:val="1"/>
          <w:numId w:val="28"/>
        </w:numPr>
      </w:pPr>
      <w:r>
        <w:t>Yürürlük tarih</w:t>
      </w:r>
      <w:r>
        <w:t>leri 1 Ağustos 2015 tarihinde veya bu tarihten sonra olan anlaşmalara ve Cihaz başına etkin Windows Yazılım Güvencesine ve/veya Cihaz başına VDA'ya sahip olan müşteriler.</w:t>
      </w:r>
    </w:p>
    <w:p w:rsidR="00F80229" w:rsidRDefault="00F80229">
      <w:pPr>
        <w:pStyle w:val="ProductList-BodyIndented"/>
      </w:pPr>
    </w:p>
    <w:p w:rsidR="00F80229" w:rsidRDefault="009F44C6">
      <w:pPr>
        <w:pStyle w:val="ProductList-ClauseHeading"/>
        <w:outlineLvl w:val="4"/>
      </w:pPr>
      <w:r>
        <w:t>4.9 Akademik Programlar</w:t>
      </w:r>
    </w:p>
    <w:p w:rsidR="00F80229" w:rsidRDefault="009F44C6">
      <w:pPr>
        <w:pStyle w:val="ProductList-Body"/>
      </w:pPr>
      <w:r>
        <w:t>Aşağıdakiler tüm Akademik Toplu Lisanslama Programlarında yer alan müşteriler için geçerlidir:</w:t>
      </w:r>
    </w:p>
    <w:p w:rsidR="00F80229" w:rsidRDefault="009F44C6">
      <w:pPr>
        <w:pStyle w:val="ProductList-SubClauseHeading"/>
        <w:outlineLvl w:val="5"/>
      </w:pPr>
      <w:r>
        <w:t>4.9.1 Windows Enterprise LTSB Hakları</w:t>
      </w:r>
    </w:p>
    <w:p w:rsidR="00F80229" w:rsidRDefault="009F44C6">
      <w:pPr>
        <w:pStyle w:val="ProductList-BodyIndented"/>
      </w:pPr>
      <w:r>
        <w:t>Windows Enterprise YG'sine veya Windows Education YG'sine sahip olan Akademik Kurumlar, izin verilen herhangi bir kalıcı li</w:t>
      </w:r>
      <w:r>
        <w:t>sans yerine Windows 10 Enterprise LTSB'yi yükleyebilir.</w:t>
      </w:r>
    </w:p>
    <w:p w:rsidR="00F80229" w:rsidRDefault="00F80229">
      <w:pPr>
        <w:pStyle w:val="ProductList-BodyIndented"/>
      </w:pPr>
    </w:p>
    <w:p w:rsidR="00F80229" w:rsidRDefault="009F44C6">
      <w:pPr>
        <w:pStyle w:val="ProductList-SubClauseHeading"/>
        <w:outlineLvl w:val="5"/>
      </w:pPr>
      <w:r>
        <w:t>4.9.2 Windows 10 Enterprise veya Windows 10 Education Edition Hakları</w:t>
      </w:r>
    </w:p>
    <w:p w:rsidR="00F80229" w:rsidRDefault="009F44C6">
      <w:pPr>
        <w:pStyle w:val="ProductList-BodyIndented"/>
      </w:pPr>
      <w:r>
        <w:t>Windows Enterprise veya Windows Education Yazılım Güvencesine sahip Akademik Kurumların, Windows 10 Enterprise veya Windows 10 Ed</w:t>
      </w:r>
      <w:r>
        <w:t>ucation'ı yükleme ve kullanma hakları vardır.</w:t>
      </w:r>
    </w:p>
    <w:p w:rsidR="00F80229" w:rsidRDefault="00F80229">
      <w:pPr>
        <w:pStyle w:val="ProductList-BodyIndented"/>
      </w:pPr>
    </w:p>
    <w:p w:rsidR="00F80229" w:rsidRDefault="009F44C6">
      <w:pPr>
        <w:pStyle w:val="ProductList-SubClauseHeading"/>
        <w:outlineLvl w:val="5"/>
      </w:pPr>
      <w:r>
        <w:t>4.9.3 Eski Sürüme Düşürme Hakları</w:t>
      </w:r>
    </w:p>
    <w:p w:rsidR="00F80229" w:rsidRDefault="009F44C6">
      <w:pPr>
        <w:pStyle w:val="ProductList-BodyIndented"/>
      </w:pPr>
      <w:r>
        <w:t xml:space="preserve">Windows Education için Yazılım Güvencesine sahip Akademik Kurumların, Windows 8.1 Enterprise/Pro ile Windows 8.1 Enterprise/Pro'nun önceki sürümlerine ve Windows Embedded 8.1 </w:t>
      </w:r>
      <w:r>
        <w:t>Industry ile Windows Embedded 8.1 Industry'nin önceki sürümlerine düşürme hakları vardır.</w:t>
      </w:r>
    </w:p>
    <w:p w:rsidR="00F80229" w:rsidRDefault="00F80229">
      <w:pPr>
        <w:pStyle w:val="ProductList-BodyIndented"/>
      </w:pPr>
    </w:p>
    <w:p w:rsidR="00F80229" w:rsidRDefault="009F44C6">
      <w:pPr>
        <w:pStyle w:val="ProductList-SubClauseHeading"/>
        <w:outlineLvl w:val="5"/>
      </w:pPr>
      <w:r>
        <w:t>4.9.4 MDOP Uygunluğu</w:t>
      </w:r>
    </w:p>
    <w:p w:rsidR="00F80229" w:rsidRDefault="009F44C6">
      <w:pPr>
        <w:pStyle w:val="ProductList-BodyIndented"/>
      </w:pPr>
      <w:r>
        <w:t>Windows Enterprise veya Windows Education Yazılım Güvencesine sahip olan Akademik Kurumlar, MDOP'u yükleme ve kullanma hakları elde eder.</w:t>
      </w:r>
    </w:p>
    <w:p w:rsidR="00F80229" w:rsidRDefault="00F80229">
      <w:pPr>
        <w:pStyle w:val="ProductList-BodyIndented"/>
      </w:pPr>
    </w:p>
    <w:p w:rsidR="00F80229" w:rsidRDefault="009F44C6">
      <w:pPr>
        <w:pStyle w:val="ProductList-SubClauseHeading"/>
        <w:outlineLvl w:val="5"/>
      </w:pPr>
      <w:r>
        <w:t>4.9.5</w:t>
      </w:r>
      <w:r>
        <w:t xml:space="preserve"> Windows To Go Öğrenci Seçeneği</w:t>
      </w:r>
    </w:p>
    <w:p w:rsidR="00F80229" w:rsidRDefault="009F44C6">
      <w:pPr>
        <w:pStyle w:val="ProductList-BodyIndented"/>
      </w:pPr>
      <w:r>
        <w:t>Öğrenci Seçeneğini belirleyen Akademik Kurumlara, söz konusu öğrenci kurumda kayıtlıyken, lisanslı kullanıcı cihazı başına en fazla bir Windows To Go Örneği için izin verilir.</w:t>
      </w:r>
    </w:p>
    <w:p w:rsidR="00F80229" w:rsidRDefault="00F80229">
      <w:pPr>
        <w:pStyle w:val="ProductList-BodyIndented"/>
      </w:pPr>
    </w:p>
    <w:p w:rsidR="00F80229" w:rsidRDefault="009F44C6">
      <w:pPr>
        <w:pStyle w:val="ProductList-ClauseHeading"/>
        <w:outlineLvl w:val="4"/>
      </w:pPr>
      <w:r>
        <w:t>4.10 Windows 10 Mobile Enterprise</w:t>
      </w:r>
    </w:p>
    <w:p w:rsidR="00F80229" w:rsidRDefault="009F44C6">
      <w:pPr>
        <w:pStyle w:val="ProductList-Body"/>
      </w:pPr>
      <w:r>
        <w:t>Kullanıcı baş</w:t>
      </w:r>
      <w:r>
        <w:t>ına etkin Windows YG SL'sine veya Kullanıcı başına etkin Windows YG Eklentisine sahip müşteriler, Windows 10 Mobile Enterprise'ı lisanslı kullanıcının ikincil cihazlarına yükleyip kullanabilirler.</w:t>
      </w:r>
    </w:p>
    <w:p w:rsidR="00F80229" w:rsidRDefault="00F80229">
      <w:pPr>
        <w:pStyle w:val="ProductList-Body"/>
      </w:pPr>
    </w:p>
    <w:p w:rsidR="00F80229" w:rsidRDefault="009F44C6">
      <w:pPr>
        <w:pStyle w:val="ProductList-ClauseHeading"/>
        <w:outlineLvl w:val="4"/>
      </w:pPr>
      <w:r>
        <w:t>4.11 Windows Masaüstü Bilgisayar İşletim Sistemi – “Kümele</w:t>
      </w:r>
      <w:r>
        <w:t>nmiş HPC Uygulamaları”nı çalıştırma hakları</w:t>
      </w:r>
    </w:p>
    <w:p w:rsidR="00F80229" w:rsidRDefault="00F80229">
      <w:pPr>
        <w:pStyle w:val="ProductList-Body"/>
      </w:pPr>
    </w:p>
    <w:p w:rsidR="00F80229" w:rsidRDefault="009F44C6">
      <w:pPr>
        <w:pStyle w:val="ProductList-Body"/>
      </w:pPr>
      <w:r>
        <w:t xml:space="preserve">Müşteri,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başka çok kullanıcılı erişim am</w:t>
      </w:r>
      <w:r>
        <w:t xml:space="preserve">açlarıyla veya başka benzer kaynak paylaştırma amacıyla, genel amaçlı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veritabanı </w:t>
      </w:r>
      <w:r>
        <w:fldChar w:fldCharType="begin"/>
      </w:r>
      <w:r>
        <w:instrText xml:space="preserve"> AutoTextList   \s NoStyle \t "Sunucu, </w:instrText>
      </w:r>
      <w:r>
        <w:instrText xml:space="preserve">sunucu yazılımlarını çalıştırabilen fiziksel bir donanım sistemi anlamına gelir." </w:instrText>
      </w:r>
      <w:r>
        <w:fldChar w:fldCharType="separate"/>
      </w:r>
      <w:r>
        <w:rPr>
          <w:color w:val="0563C1"/>
        </w:rPr>
        <w:t>Sunucusu</w:t>
      </w:r>
      <w:r>
        <w:fldChar w:fldCharType="end"/>
      </w:r>
      <w:r>
        <w:t xml:space="preserve">, web Sunucusu, e-posta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yazdı</w:t>
      </w:r>
      <w:r>
        <w:t xml:space="preserve">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veya dosya </w:t>
      </w:r>
      <w:r>
        <w:fldChar w:fldCharType="begin"/>
      </w:r>
      <w:r>
        <w:instrText xml:space="preserve"> AutoTextList   \s NoStyle \t "Sunucu, sunucu yazılımlarını çalıştırabilen fiziksel bir donanım sistemi anla</w:instrText>
      </w:r>
      <w:r>
        <w:instrText xml:space="preserve">mına gelir." </w:instrText>
      </w:r>
      <w:r>
        <w:fldChar w:fldCharType="separate"/>
      </w:r>
      <w:r>
        <w:rPr>
          <w:color w:val="0563C1"/>
        </w:rPr>
        <w:t>Sunucusu</w:t>
      </w:r>
      <w:r>
        <w:fldChar w:fldCharType="end"/>
      </w:r>
      <w:r>
        <w:t xml:space="preserve"> olarak kullanılmadığı sürece, </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w:instrText>
      </w:r>
      <w:r>
        <w:instrText xml:space="preserve">m uygulamaları anlamına gelir. (Tam tanım için Sözlüğe bakın)" </w:instrText>
      </w:r>
      <w:r>
        <w:fldChar w:fldCharType="separate"/>
      </w:r>
      <w:r>
        <w:rPr>
          <w:color w:val="0563C1"/>
        </w:rPr>
        <w:t>Kümelenmiş HPC Uygulamalarının</w:t>
      </w:r>
      <w:r>
        <w:fldChar w:fldCharType="end"/>
      </w:r>
      <w:r>
        <w:t xml:space="preserve"> çalıştırılması için </w:t>
      </w:r>
      <w:r>
        <w:fldChar w:fldCharType="begin"/>
      </w:r>
      <w:r>
        <w:instrText xml:space="preserve"> AutoTextList   \s NoStyle \t "Döngüsel Bilgi Toplama Düğümü, Kümelenmiş HPC Uygulamalarını çalıştırmaya veya Kümelenmiş HPC Uygulamaları i</w:instrText>
      </w:r>
      <w:r>
        <w:instrText xml:space="preserve">çin iş planlaması hizmetlerine adanmamış bir cihaz anlamına gelir." </w:instrText>
      </w:r>
      <w:r>
        <w:fldChar w:fldCharType="separate"/>
      </w:r>
      <w:r>
        <w:rPr>
          <w:color w:val="0563C1"/>
        </w:rPr>
        <w:t>Döngü Toplama Düğümü</w:t>
      </w:r>
      <w:r>
        <w:fldChar w:fldCharType="end"/>
      </w:r>
      <w:r>
        <w:t xml:space="preserve"> olarak kullanılan bir </w:t>
      </w:r>
      <w:r>
        <w:fldChar w:fldCharType="begin"/>
      </w:r>
      <w:r>
        <w:instrText xml:space="preserve"> AutoTextList   \s NoStyle \t "Lisanslı Cihaz, bir Lisansın atandığı tek bir fiziksel donanım sistemi anlamına gelir. Bu tanım amacıyla, bir d</w:instrText>
      </w:r>
      <w:r>
        <w:instrText xml:space="preserve">onanım bölümü veya blade ayrı bir cihaz olarak değerlendirilir." </w:instrText>
      </w:r>
      <w:r>
        <w:fldChar w:fldCharType="separate"/>
      </w:r>
      <w:r>
        <w:rPr>
          <w:color w:val="0563C1"/>
        </w:rPr>
        <w:t>Lisanslı Cihazda</w:t>
      </w:r>
      <w:r>
        <w:fldChar w:fldCharType="end"/>
      </w:r>
      <w:r>
        <w:t xml:space="preserve"> yazılımın eşzamanlı kullanımına izin verebilir.</w:t>
      </w:r>
    </w:p>
    <w:p w:rsidR="00F80229" w:rsidRDefault="00F80229">
      <w:pPr>
        <w:pStyle w:val="ProductList-Body"/>
      </w:pPr>
    </w:p>
    <w:p w:rsidR="00F80229" w:rsidRDefault="009F44C6">
      <w:pPr>
        <w:pStyle w:val="ProductList-ClauseHeading"/>
        <w:outlineLvl w:val="4"/>
      </w:pPr>
      <w:r>
        <w:t>4.12 Windows Masaüstü Bilgisayar İşletim Sistemi – Windows Thin PC</w:t>
      </w:r>
    </w:p>
    <w:p w:rsidR="00F80229" w:rsidRDefault="009F44C6">
      <w:pPr>
        <w:pStyle w:val="ProductList-Body"/>
      </w:pPr>
      <w:r>
        <w:t>Müşteri, Windows Thin PC yazılımını ancak aşağıda liste</w:t>
      </w:r>
      <w:r>
        <w:t>lenen uygulama türlerini çalıştırmak için Windows Masaüstü Bilgisayar İşletim Sistemi yazılımı yerine kullanabilir.</w:t>
      </w:r>
    </w:p>
    <w:p w:rsidR="00F80229" w:rsidRDefault="009F44C6" w:rsidP="007D7721">
      <w:pPr>
        <w:pStyle w:val="ProductList-Bullet"/>
        <w:numPr>
          <w:ilvl w:val="0"/>
          <w:numId w:val="29"/>
        </w:numPr>
      </w:pPr>
      <w:r>
        <w:t>güvenlik</w:t>
      </w:r>
    </w:p>
    <w:p w:rsidR="00F80229" w:rsidRDefault="009F44C6" w:rsidP="007D7721">
      <w:pPr>
        <w:pStyle w:val="ProductList-Bullet"/>
        <w:numPr>
          <w:ilvl w:val="0"/>
          <w:numId w:val="29"/>
        </w:numPr>
      </w:pPr>
      <w:r>
        <w:t>yönetim</w:t>
      </w:r>
    </w:p>
    <w:p w:rsidR="00F80229" w:rsidRDefault="009F44C6" w:rsidP="007D7721">
      <w:pPr>
        <w:pStyle w:val="ProductList-Bullet"/>
        <w:numPr>
          <w:ilvl w:val="0"/>
          <w:numId w:val="29"/>
        </w:numPr>
      </w:pPr>
      <w:r>
        <w:t>terminal benzetimi</w:t>
      </w:r>
    </w:p>
    <w:p w:rsidR="00F80229" w:rsidRDefault="009F44C6" w:rsidP="007D7721">
      <w:pPr>
        <w:pStyle w:val="ProductList-Bullet"/>
        <w:numPr>
          <w:ilvl w:val="0"/>
          <w:numId w:val="29"/>
        </w:numPr>
      </w:pPr>
      <w:r>
        <w:t>Uzak masaüstü ve benzeri teknolojiler</w:t>
      </w:r>
    </w:p>
    <w:p w:rsidR="00F80229" w:rsidRDefault="009F44C6" w:rsidP="007D7721">
      <w:pPr>
        <w:pStyle w:val="ProductList-Bullet"/>
        <w:numPr>
          <w:ilvl w:val="0"/>
          <w:numId w:val="29"/>
        </w:numPr>
      </w:pPr>
      <w:r>
        <w:t>web tarayıcı</w:t>
      </w:r>
    </w:p>
    <w:p w:rsidR="00F80229" w:rsidRDefault="009F44C6" w:rsidP="007D7721">
      <w:pPr>
        <w:pStyle w:val="ProductList-Bullet"/>
        <w:numPr>
          <w:ilvl w:val="0"/>
          <w:numId w:val="29"/>
        </w:numPr>
      </w:pPr>
      <w:r>
        <w:t>medya yürütücü</w:t>
      </w:r>
    </w:p>
    <w:p w:rsidR="00F80229" w:rsidRDefault="009F44C6" w:rsidP="007D7721">
      <w:pPr>
        <w:pStyle w:val="ProductList-Bullet"/>
        <w:numPr>
          <w:ilvl w:val="0"/>
          <w:numId w:val="29"/>
        </w:numPr>
      </w:pPr>
      <w:r>
        <w:t>hızlı ileti istemcisi</w:t>
      </w:r>
    </w:p>
    <w:p w:rsidR="00F80229" w:rsidRDefault="009F44C6" w:rsidP="007D7721">
      <w:pPr>
        <w:pStyle w:val="ProductList-Bullet"/>
        <w:numPr>
          <w:ilvl w:val="0"/>
          <w:numId w:val="29"/>
        </w:numPr>
      </w:pPr>
      <w:r>
        <w:t>belge görüntüleyiciler</w:t>
      </w:r>
    </w:p>
    <w:p w:rsidR="00F80229" w:rsidRDefault="009F44C6" w:rsidP="007D7721">
      <w:pPr>
        <w:pStyle w:val="ProductList-Bullet"/>
        <w:numPr>
          <w:ilvl w:val="0"/>
          <w:numId w:val="29"/>
        </w:numPr>
      </w:pPr>
      <w:r>
        <w:t>NET Framework ve Java Sanal Makinesi</w:t>
      </w:r>
    </w:p>
    <w:p w:rsidR="00F80229" w:rsidRDefault="009F44C6">
      <w:pPr>
        <w:pStyle w:val="ProductList-Body"/>
      </w:pPr>
      <w:r>
        <w:t>Müşteri, ilgili Yazılım Güvencesi kapsamını ilk yüklendiği cihazdan başka bir cihaza taşıdığı durumda yazılımı bu diğer cihazda kullanabilir.</w:t>
      </w:r>
    </w:p>
    <w:p w:rsidR="00F80229" w:rsidRDefault="00F80229">
      <w:pPr>
        <w:pStyle w:val="ProductList-Body"/>
      </w:pPr>
    </w:p>
    <w:p w:rsidR="00F80229" w:rsidRDefault="009F44C6">
      <w:pPr>
        <w:pStyle w:val="ProductList-ClauseHeading"/>
        <w:outlineLvl w:val="4"/>
      </w:pPr>
      <w:r>
        <w:t>4.13 Windows Embedded Industry Enterprise Yazılım Güv</w:t>
      </w:r>
      <w:r>
        <w:t>encesi</w:t>
      </w:r>
    </w:p>
    <w:p w:rsidR="00F80229" w:rsidRDefault="009F44C6">
      <w:pPr>
        <w:pStyle w:val="ProductList-Body"/>
      </w:pPr>
      <w:r>
        <w:t xml:space="preserve">Windows Embedded Industry Enterprise Yazılım Güvencesine sahip müşterilerin Windows Yazılım Güvencesiyle aynı hakları ve kısıtlamaları vardır. </w:t>
      </w:r>
    </w:p>
    <w:p w:rsidR="00F80229" w:rsidRDefault="00F80229">
      <w:pPr>
        <w:pStyle w:val="PURBreadcrumb"/>
      </w:pPr>
    </w:p>
    <w:tbl>
      <w:tblPr>
        <w:tblStyle w:val="PURTable"/>
        <w:tblW w:w="0" w:type="dxa"/>
        <w:tblLook w:val="04A0" w:firstRow="1" w:lastRow="0" w:firstColumn="1" w:lastColumn="0" w:noHBand="0" w:noVBand="1"/>
      </w:tblPr>
      <w:tblGrid>
        <w:gridCol w:w="10800"/>
      </w:tblGrid>
      <w:tr w:rsidR="00F802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0229" w:rsidRDefault="009F44C6">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F80229" w:rsidRDefault="00F80229">
      <w:pPr>
        <w:pStyle w:val="ProductList-Body"/>
      </w:pPr>
    </w:p>
    <w:p w:rsidR="00F80229" w:rsidRDefault="009F44C6">
      <w:pPr>
        <w:pStyle w:val="ProductList-OfferingGroupHeading"/>
        <w:outlineLvl w:val="1"/>
      </w:pPr>
      <w:bookmarkStart w:id="196" w:name="_Sec619"/>
      <w:r>
        <w:t>Windows Server</w:t>
      </w:r>
      <w:bookmarkEnd w:id="196"/>
      <w:r>
        <w:fldChar w:fldCharType="begin"/>
      </w:r>
      <w:r>
        <w:instrText xml:space="preserve"> TC "</w:instrText>
      </w:r>
      <w:bookmarkStart w:id="197" w:name="_Toc449391451"/>
      <w:r>
        <w:instrText>Windows Server</w:instrText>
      </w:r>
      <w:bookmarkEnd w:id="197"/>
      <w:r>
        <w:instrText>" \l 2</w:instrText>
      </w:r>
      <w:r>
        <w:fldChar w:fldCharType="end"/>
      </w:r>
    </w:p>
    <w:p w:rsidR="00F80229" w:rsidRDefault="009F44C6">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49391452"/>
      <w:r>
        <w:instrText>Windows MultiPoint Server</w:instrText>
      </w:r>
      <w:bookmarkEnd w:id="199"/>
      <w:r>
        <w:instrText>" \l 3</w:instrText>
      </w:r>
      <w:r>
        <w:fldChar w:fldCharType="end"/>
      </w:r>
    </w:p>
    <w:p w:rsidR="00F80229" w:rsidRDefault="009F44C6">
      <w:pPr>
        <w:pStyle w:val="ProductList-Offering1SubSection"/>
        <w:outlineLvl w:val="3"/>
      </w:pPr>
      <w:bookmarkStart w:id="200" w:name="_Sec702"/>
      <w:r>
        <w:t>1. Program Kullanılabilirliği</w:t>
      </w:r>
      <w:bookmarkEnd w:id="200"/>
    </w:p>
    <w:tbl>
      <w:tblPr>
        <w:tblStyle w:val="PURTable"/>
        <w:tblW w:w="0" w:type="dxa"/>
        <w:tblLook w:val="04A0" w:firstRow="1" w:lastRow="0" w:firstColumn="1" w:lastColumn="0" w:noHBand="0" w:noVBand="1"/>
      </w:tblPr>
      <w:tblGrid>
        <w:gridCol w:w="4016"/>
        <w:gridCol w:w="615"/>
        <w:gridCol w:w="605"/>
        <w:gridCol w:w="611"/>
        <w:gridCol w:w="605"/>
        <w:gridCol w:w="606"/>
        <w:gridCol w:w="611"/>
        <w:gridCol w:w="615"/>
        <w:gridCol w:w="634"/>
        <w:gridCol w:w="618"/>
        <w:gridCol w:w="612"/>
        <w:gridCol w:w="630"/>
      </w:tblGrid>
      <w:tr w:rsidR="00F802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80229" w:rsidRDefault="009F44C6">
            <w:pPr>
              <w:pStyle w:val="ProductList-TableBody"/>
            </w:pPr>
            <w:r>
              <w:rPr>
                <w:color w:val="FFFFFF"/>
              </w:rPr>
              <w:t>Ürünler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0229" w:rsidRDefault="009F44C6">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0229" w:rsidRDefault="009F44C6">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0229" w:rsidRDefault="009F44C6">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0229" w:rsidRDefault="009F44C6">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0229" w:rsidRDefault="009F44C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0229" w:rsidRDefault="009F44C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0229" w:rsidRDefault="009F44C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0229" w:rsidRDefault="009F44C6">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0229" w:rsidRDefault="009F44C6">
            <w:pPr>
              <w:pStyle w:val="ProductList-TableBody"/>
              <w:jc w:val="center"/>
            </w:pPr>
            <w:r>
              <w:fldChar w:fldCharType="begin"/>
            </w:r>
            <w:r>
              <w:instrText xml:space="preserve"> AutoTextList   \s NoStyle \t "Kurumsal Anl</w:instrText>
            </w:r>
            <w:r>
              <w:instrText xml:space="preserve">aşma ve Kurumsal Üyelik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0229" w:rsidRDefault="009F44C6">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0229" w:rsidRDefault="009F44C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F80229">
        <w:tc>
          <w:tcPr>
            <w:tcW w:w="4160" w:type="dxa"/>
            <w:tcBorders>
              <w:top w:val="single" w:sz="9" w:space="0" w:color="FFFFFF"/>
              <w:left w:val="single" w:sz="9" w:space="0" w:color="FFFFFF"/>
              <w:bottom w:val="dashed" w:sz="4" w:space="0" w:color="BFBFBF"/>
              <w:right w:val="single" w:sz="9" w:space="0" w:color="FFFFFF"/>
            </w:tcBorders>
          </w:tcPr>
          <w:p w:rsidR="00F80229" w:rsidRDefault="009F44C6">
            <w:pPr>
              <w:pStyle w:val="ProductList-TableBody"/>
            </w:pPr>
            <w:r>
              <w:rPr>
                <w:color w:val="000000"/>
              </w:rPr>
              <w:t>Windows Multipoint Server 2012 Standard</w:t>
            </w:r>
            <w:r>
              <w:fldChar w:fldCharType="begin"/>
            </w:r>
            <w:r>
              <w:instrText xml:space="preserve"> XE "Windows M</w:instrText>
            </w:r>
            <w:r>
              <w:instrText xml:space="preserve">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F80229" w:rsidRDefault="009F44C6">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F80229" w:rsidRDefault="009F44C6">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F80229" w:rsidRDefault="009F44C6">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F80229" w:rsidRDefault="009F44C6">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0229" w:rsidRDefault="00F802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0229" w:rsidRDefault="00F802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0229" w:rsidRDefault="00F802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0229" w:rsidRDefault="00F802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F80229">
        <w:tc>
          <w:tcPr>
            <w:tcW w:w="4160" w:type="dxa"/>
            <w:tcBorders>
              <w:top w:val="dashed" w:sz="4" w:space="0" w:color="BFBFBF"/>
              <w:left w:val="single" w:sz="9" w:space="0" w:color="FFFFFF"/>
              <w:bottom w:val="dashed" w:sz="4" w:space="0" w:color="BFBFBF"/>
              <w:right w:val="single" w:sz="9" w:space="0" w:color="FFFFFF"/>
            </w:tcBorders>
          </w:tcPr>
          <w:p w:rsidR="00F80229" w:rsidRDefault="009F44C6">
            <w:pPr>
              <w:pStyle w:val="ProductList-TableBody"/>
            </w:pPr>
            <w:r>
              <w:rPr>
                <w:color w:val="000000"/>
              </w:rPr>
              <w:t>Windows Multipoint Server 2012 Premium</w:t>
            </w:r>
            <w:r>
              <w:fldChar w:fldCharType="begin"/>
            </w:r>
            <w:r>
              <w:instrText xml:space="preserve"> XE "</w:instrText>
            </w:r>
            <w:r>
              <w:instrText xml:space="preserve">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80229" w:rsidRDefault="009F44C6">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F80229" w:rsidRDefault="009F44C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F80229" w:rsidRDefault="009F44C6">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F80229" w:rsidRDefault="009F44C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0229" w:rsidRDefault="00F802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0229" w:rsidRDefault="00F802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0229" w:rsidRDefault="00F802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0229" w:rsidRDefault="00F802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F80229">
        <w:tc>
          <w:tcPr>
            <w:tcW w:w="4160" w:type="dxa"/>
            <w:tcBorders>
              <w:top w:val="dashed" w:sz="4" w:space="0" w:color="BFBFBF"/>
              <w:left w:val="single" w:sz="9" w:space="0" w:color="FFFFFF"/>
              <w:bottom w:val="dashed" w:sz="4" w:space="0" w:color="BFBFBF"/>
              <w:right w:val="single" w:sz="9" w:space="0" w:color="FFFFFF"/>
            </w:tcBorders>
          </w:tcPr>
          <w:p w:rsidR="00F80229" w:rsidRDefault="009F44C6">
            <w:pPr>
              <w:pStyle w:val="ProductList-TableBody"/>
            </w:pPr>
            <w:r>
              <w:t>Windows MultiPoint Server 2012 CAL ile Windows MultiPoint Server 2012 Premium (5 istemci)</w:t>
            </w:r>
            <w:r>
              <w:fldChar w:fldCharType="begin"/>
            </w:r>
            <w:r>
              <w:instrText xml:space="preserve"> XE "Windows MultiPoint Server 2012 CAL ile Windows MultiPoint Server 2012 Premium (5 istemci)" </w:instrText>
            </w:r>
            <w:r>
              <w:fldChar w:fldCharType="end"/>
            </w:r>
            <w:r>
              <w:t xml:space="preserve"> (Cihaz ve Kullanıcı)</w:t>
            </w:r>
          </w:p>
        </w:tc>
        <w:tc>
          <w:tcPr>
            <w:tcW w:w="620" w:type="dxa"/>
            <w:tcBorders>
              <w:top w:val="dashed" w:sz="4" w:space="0" w:color="BFBFBF"/>
              <w:left w:val="single" w:sz="9" w:space="0" w:color="FFFFFF"/>
              <w:bottom w:val="dashed" w:sz="4" w:space="0" w:color="BFBFBF"/>
              <w:right w:val="single" w:sz="9" w:space="0" w:color="FFFFFF"/>
            </w:tcBorders>
          </w:tcPr>
          <w:p w:rsidR="00F80229" w:rsidRDefault="009F44C6">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F80229" w:rsidRDefault="009F44C6">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F80229" w:rsidRDefault="009F44C6">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F80229" w:rsidRDefault="009F44C6">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0229" w:rsidRDefault="009F44C6">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0229" w:rsidRDefault="00F802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0229" w:rsidRDefault="00F802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0229" w:rsidRDefault="00F802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F80229">
        <w:tc>
          <w:tcPr>
            <w:tcW w:w="4160" w:type="dxa"/>
            <w:tcBorders>
              <w:top w:val="dashed" w:sz="4" w:space="0" w:color="BFBFBF"/>
              <w:left w:val="single" w:sz="9" w:space="0" w:color="FFFFFF"/>
              <w:bottom w:val="dashed" w:sz="4" w:space="0" w:color="BFBFBF"/>
              <w:right w:val="single" w:sz="9" w:space="0" w:color="FFFFFF"/>
            </w:tcBorders>
          </w:tcPr>
          <w:p w:rsidR="00F80229" w:rsidRDefault="009F44C6">
            <w:pPr>
              <w:pStyle w:val="ProductList-TableBody"/>
            </w:pPr>
            <w:r>
              <w:t>Windows Server 2012 CAL (5 istemci) ile Windows MultiPoint Server 2012 CAL (5 istemci) ile Windows MultiPoint Server 2012 Premium</w:t>
            </w:r>
            <w:r>
              <w:fldChar w:fldCharType="begin"/>
            </w:r>
            <w:r>
              <w:instrText xml:space="preserve"> XE "Windows Server 2012 CAL (5 istemci) ile Windows MultiPoint Server 2012 CAL (5 istemci) ile Windows MultiPoint Server 2012 </w:instrText>
            </w:r>
            <w:r>
              <w:instrText xml:space="preserve">Premium" </w:instrText>
            </w:r>
            <w:r>
              <w:fldChar w:fldCharType="end"/>
            </w:r>
            <w:r>
              <w:t xml:space="preserve"> (Cihaz ve Kullanıcı)</w:t>
            </w:r>
          </w:p>
        </w:tc>
        <w:tc>
          <w:tcPr>
            <w:tcW w:w="620" w:type="dxa"/>
            <w:tcBorders>
              <w:top w:val="dashed" w:sz="4" w:space="0" w:color="BFBFBF"/>
              <w:left w:val="single" w:sz="9" w:space="0" w:color="FFFFFF"/>
              <w:bottom w:val="dashed" w:sz="4" w:space="0" w:color="BFBFBF"/>
              <w:right w:val="single" w:sz="9" w:space="0" w:color="FFFFFF"/>
            </w:tcBorders>
          </w:tcPr>
          <w:p w:rsidR="00F80229" w:rsidRDefault="009F44C6">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F80229" w:rsidRDefault="009F44C6">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F80229" w:rsidRDefault="009F44C6">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F80229" w:rsidRDefault="009F44C6">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0229" w:rsidRDefault="009F44C6">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0229" w:rsidRDefault="00F802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0229" w:rsidRDefault="00F802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0229" w:rsidRDefault="00F802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F80229">
        <w:tc>
          <w:tcPr>
            <w:tcW w:w="4160" w:type="dxa"/>
            <w:tcBorders>
              <w:top w:val="dashed" w:sz="4" w:space="0" w:color="BFBFBF"/>
              <w:left w:val="single" w:sz="9" w:space="0" w:color="FFFFFF"/>
              <w:bottom w:val="dashed" w:sz="4" w:space="0" w:color="BFBFBF"/>
              <w:right w:val="single" w:sz="9" w:space="0" w:color="FFFFFF"/>
            </w:tcBorders>
          </w:tcPr>
          <w:p w:rsidR="00F80229" w:rsidRDefault="009F44C6">
            <w:pPr>
              <w:pStyle w:val="ProductList-TableBody"/>
            </w:pPr>
            <w:r>
              <w:t>Windows MultiPoint Server 2012 CAL</w:t>
            </w:r>
            <w:r>
              <w:fldChar w:fldCharType="begin"/>
            </w:r>
            <w:r>
              <w:instrText xml:space="preserve"> XE "Windows MultiPoint Server 2012 CAL" </w:instrText>
            </w:r>
            <w:r>
              <w:fldChar w:fldCharType="end"/>
            </w:r>
            <w:r>
              <w:t xml:space="preserve"> (Cihaz ve Kullanıcı)</w:t>
            </w:r>
          </w:p>
        </w:tc>
        <w:tc>
          <w:tcPr>
            <w:tcW w:w="620" w:type="dxa"/>
            <w:tcBorders>
              <w:top w:val="dashed" w:sz="4" w:space="0" w:color="BFBFBF"/>
              <w:left w:val="single" w:sz="9" w:space="0" w:color="FFFFFF"/>
              <w:bottom w:val="dashed" w:sz="4" w:space="0" w:color="BFBFBF"/>
              <w:right w:val="single" w:sz="9" w:space="0" w:color="FFFFFF"/>
            </w:tcBorders>
          </w:tcPr>
          <w:p w:rsidR="00F80229" w:rsidRDefault="009F44C6">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F80229" w:rsidRDefault="009F44C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80229" w:rsidRDefault="009F44C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80229" w:rsidRDefault="009F44C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0229" w:rsidRDefault="00F802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0229" w:rsidRDefault="00F802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0229" w:rsidRDefault="00F802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0229" w:rsidRDefault="00F802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"Şirket Çapında İlave Ürün" </w:instrText>
            </w:r>
            <w:r>
              <w:fldChar w:fldCharType="separate"/>
            </w:r>
            <w:r>
              <w:rPr>
                <w:color w:val="000000"/>
              </w:rPr>
              <w:t>AO</w:t>
            </w:r>
            <w:r>
              <w:fldChar w:fldCharType="end"/>
            </w:r>
          </w:p>
        </w:tc>
      </w:tr>
      <w:tr w:rsidR="00F80229">
        <w:tc>
          <w:tcPr>
            <w:tcW w:w="4160" w:type="dxa"/>
            <w:tcBorders>
              <w:top w:val="dashed" w:sz="4" w:space="0" w:color="BFBFBF"/>
              <w:left w:val="single" w:sz="9" w:space="0" w:color="FFFFFF"/>
              <w:bottom w:val="none" w:sz="4" w:space="0" w:color="000000"/>
              <w:right w:val="single" w:sz="9" w:space="0" w:color="FFFFFF"/>
            </w:tcBorders>
          </w:tcPr>
          <w:p w:rsidR="00F80229" w:rsidRDefault="009F44C6">
            <w:pPr>
              <w:pStyle w:val="ProductList-TableBody"/>
            </w:pPr>
            <w:r>
              <w:t>Windows Server 2012 CAL ile Windows MultiPoint Server 2012 CAL</w:t>
            </w:r>
            <w:r>
              <w:fldChar w:fldCharType="begin"/>
            </w:r>
            <w:r>
              <w:instrText xml:space="preserve"> XE "Windows Server 2012 CAL il</w:instrText>
            </w:r>
            <w:r>
              <w:instrText xml:space="preserve">e Windows MultiPoint Server 2012 CAL" </w:instrText>
            </w:r>
            <w:r>
              <w:fldChar w:fldCharType="end"/>
            </w:r>
            <w:r>
              <w:t xml:space="preserve"> (Cihaz ve Kullanıcı)</w:t>
            </w:r>
          </w:p>
        </w:tc>
        <w:tc>
          <w:tcPr>
            <w:tcW w:w="620" w:type="dxa"/>
            <w:tcBorders>
              <w:top w:val="dashed" w:sz="4" w:space="0" w:color="BFBFBF"/>
              <w:left w:val="single" w:sz="9" w:space="0" w:color="FFFFFF"/>
              <w:bottom w:val="none" w:sz="4" w:space="0" w:color="000000"/>
              <w:right w:val="single" w:sz="9" w:space="0" w:color="FFFFFF"/>
            </w:tcBorders>
          </w:tcPr>
          <w:p w:rsidR="00F80229" w:rsidRDefault="009F44C6">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F80229" w:rsidRDefault="009F44C6">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F80229" w:rsidRDefault="009F44C6">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F80229" w:rsidRDefault="009F44C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0229" w:rsidRDefault="00F802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0229" w:rsidRDefault="00F802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0229" w:rsidRDefault="00F802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0229" w:rsidRDefault="00F802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F80229" w:rsidRDefault="009F44C6">
      <w:pPr>
        <w:pStyle w:val="ProductList-Offering1SubSection"/>
        <w:outlineLvl w:val="3"/>
      </w:pPr>
      <w:bookmarkStart w:id="201" w:name="_Sec757"/>
      <w:r>
        <w:t>2. Ürün Şartları</w:t>
      </w:r>
      <w:bookmarkEnd w:id="201"/>
    </w:p>
    <w:tbl>
      <w:tblPr>
        <w:tblStyle w:val="PURTable"/>
        <w:tblW w:w="0" w:type="dxa"/>
        <w:tblLook w:val="04A0" w:firstRow="1" w:lastRow="0" w:firstColumn="1" w:lastColumn="0" w:noHBand="0" w:noVBand="1"/>
      </w:tblPr>
      <w:tblGrid>
        <w:gridCol w:w="3625"/>
        <w:gridCol w:w="3587"/>
        <w:gridCol w:w="3578"/>
      </w:tblGrid>
      <w:tr w:rsidR="00F802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xml:space="preserve">: </w:t>
            </w:r>
            <w:r>
              <w:t>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w:instrText>
            </w:r>
            <w:r>
              <w:instrText xml:space="preserve">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Alt Basımlar: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Önkoşul (YG):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Uygun Azaltma:</w:t>
            </w:r>
            <w:r>
              <w:rPr>
                <w:color w:val="404040"/>
              </w:rPr>
              <w:t xml:space="preserve">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Uygun Adet Arttırımı: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r>
    </w:tbl>
    <w:p w:rsidR="00F80229" w:rsidRDefault="009F44C6">
      <w:pPr>
        <w:pStyle w:val="ProductList-Offering1SubSection"/>
        <w:outlineLvl w:val="3"/>
      </w:pPr>
      <w:bookmarkStart w:id="202" w:name="_Sec800"/>
      <w:r>
        <w:t>3. Kullanım Hakları</w:t>
      </w:r>
      <w:bookmarkEnd w:id="202"/>
    </w:p>
    <w:tbl>
      <w:tblPr>
        <w:tblStyle w:val="PURTable"/>
        <w:tblW w:w="0" w:type="dxa"/>
        <w:tblLook w:val="04A0" w:firstRow="1" w:lastRow="0" w:firstColumn="1" w:lastColumn="0" w:noHBand="0" w:noVBand="1"/>
      </w:tblPr>
      <w:tblGrid>
        <w:gridCol w:w="3606"/>
        <w:gridCol w:w="3605"/>
        <w:gridCol w:w="3579"/>
      </w:tblGrid>
      <w:tr w:rsidR="00F802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w:instrText>
            </w:r>
            <w:r>
              <w:instrText xml:space="preserve">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"E</w:instrText>
            </w:r>
            <w:r>
              <w:instrText xml:space="preserv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F80229">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"İstemci Erişi</w:instrText>
            </w:r>
            <w:r>
              <w:instrText xml:space="preserve">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"Dış Kullanıcı Erişimi Gereksinimleri: Dış Kullanı</w:instrText>
            </w:r>
            <w:r>
              <w:instrText xml:space="preserve">cılar tarafından erişimime yönelik belirli lisans gereksinimleri veya seçeneklerini belirler." </w:instrText>
            </w:r>
            <w:r>
              <w:fldChar w:fldCharType="separate"/>
            </w:r>
            <w:r>
              <w:rPr>
                <w:color w:val="0563C1"/>
              </w:rPr>
              <w:t>Dış Kullanıcı Erişimi Gereksinimleri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Dâhil Edilen Teknolojiler: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H.264/MPEG-4 AVC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r>
    </w:tbl>
    <w:p w:rsidR="00F80229" w:rsidRDefault="00F80229">
      <w:pPr>
        <w:pStyle w:val="ProductList-Body"/>
      </w:pPr>
    </w:p>
    <w:p w:rsidR="00F80229" w:rsidRDefault="009F44C6">
      <w:pPr>
        <w:pStyle w:val="ProductList-ClauseHeading"/>
        <w:outlineLvl w:val="4"/>
      </w:pPr>
      <w:r>
        <w:t>3.1 Sunucu Yazılımına Erişim</w:t>
      </w:r>
    </w:p>
    <w:tbl>
      <w:tblPr>
        <w:tblStyle w:val="PURTable"/>
        <w:tblW w:w="0" w:type="dxa"/>
        <w:tblLook w:val="04A0" w:firstRow="1" w:lastRow="0" w:firstColumn="1" w:lastColumn="0" w:noHBand="0" w:noVBand="1"/>
      </w:tblPr>
      <w:tblGrid>
        <w:gridCol w:w="3574"/>
        <w:gridCol w:w="3608"/>
        <w:gridCol w:w="3608"/>
      </w:tblGrid>
      <w:tr w:rsidR="00F802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80229" w:rsidRDefault="009F44C6">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rsidR="00F80229" w:rsidRDefault="009F44C6">
            <w:pPr>
              <w:pStyle w:val="ProductList-TableBody"/>
            </w:pPr>
            <w:r>
              <w:t>Windows MultiPoint Server 2012 CAL ve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F80229" w:rsidRDefault="009F44C6">
            <w:pPr>
              <w:pStyle w:val="ProductList-TableBody"/>
            </w:pPr>
            <w:r>
              <w:t xml:space="preserve">Windows MultiPoint Server 2012 CAL ve </w:t>
            </w:r>
          </w:p>
          <w:p w:rsidR="00F80229" w:rsidRDefault="009F44C6">
            <w:pPr>
              <w:pStyle w:val="ProductList-TableBody"/>
            </w:pPr>
            <w:r>
              <w:t>CAL Eşdeğer</w:t>
            </w:r>
            <w:r>
              <w:t xml:space="preserve"> Lisansı (bkz. </w:t>
            </w:r>
            <w:hyperlink w:anchor="_Sec591">
              <w:r>
                <w:rPr>
                  <w:color w:val="00467F"/>
                  <w:u w:val="single"/>
                </w:rPr>
                <w:t>Ek A</w:t>
              </w:r>
            </w:hyperlink>
            <w:r>
              <w:t>)</w:t>
            </w:r>
          </w:p>
        </w:tc>
      </w:tr>
    </w:tbl>
    <w:p w:rsidR="00F80229" w:rsidRDefault="00F80229">
      <w:pPr>
        <w:pStyle w:val="ProductList-Body"/>
      </w:pPr>
    </w:p>
    <w:p w:rsidR="00F80229" w:rsidRDefault="009F44C6">
      <w:pPr>
        <w:pStyle w:val="ProductList-SubClauseHeading"/>
        <w:outlineLvl w:val="5"/>
      </w:pPr>
      <w:r>
        <w:t>3.1.1 Windows Server 2012 Active Directory Haklar Yönetimi Hizmetleri CAL'ıyla İlişkili Ek İşlevsellik</w:t>
      </w:r>
    </w:p>
    <w:p w:rsidR="00F80229" w:rsidRDefault="009F44C6">
      <w:pPr>
        <w:pStyle w:val="ProductList-BodyIndented"/>
      </w:pPr>
      <w:r>
        <w:t>Windows Server 2012 Haklar Yönetimi Hizmetleri</w:t>
      </w:r>
    </w:p>
    <w:tbl>
      <w:tblPr>
        <w:tblStyle w:val="PURTable0"/>
        <w:tblW w:w="0" w:type="dxa"/>
        <w:tblLook w:val="04A0" w:firstRow="1" w:lastRow="0" w:firstColumn="1" w:lastColumn="0" w:noHBand="0" w:noVBand="1"/>
      </w:tblPr>
      <w:tblGrid>
        <w:gridCol w:w="3458"/>
        <w:gridCol w:w="3498"/>
        <w:gridCol w:w="3474"/>
      </w:tblGrid>
      <w:tr w:rsidR="00F802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80229" w:rsidRDefault="009F44C6">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F80229" w:rsidRDefault="009F44C6">
            <w:pPr>
              <w:pStyle w:val="ProductList-TableBody"/>
            </w:pPr>
            <w:r>
              <w:t>Windows Server 2012 Active Directory Haklar Yönetim Hizmetleri CAL’si</w:t>
            </w:r>
            <w:r>
              <w:fldChar w:fldCharType="begin"/>
            </w:r>
            <w:r>
              <w:instrText xml:space="preserve"> XE "Windows Server 2012 Active Directory Haklar Yönetim Hizmetleri CAL’si"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F80229" w:rsidRDefault="009F44C6">
            <w:pPr>
              <w:pStyle w:val="ProductList-TableBody"/>
            </w:pPr>
            <w:r>
              <w:t xml:space="preserve">CAL Eşdeğer Lisansı (bkz. </w:t>
            </w:r>
            <w:hyperlink w:anchor="_Sec591">
              <w:r>
                <w:rPr>
                  <w:color w:val="00467F"/>
                  <w:u w:val="single"/>
                </w:rPr>
                <w:t>Ek A</w:t>
              </w:r>
            </w:hyperlink>
            <w:r>
              <w:t>)</w:t>
            </w:r>
          </w:p>
        </w:tc>
      </w:tr>
    </w:tbl>
    <w:p w:rsidR="00F80229" w:rsidRDefault="00F80229">
      <w:pPr>
        <w:pStyle w:val="ProductList-BodyIndented"/>
      </w:pPr>
    </w:p>
    <w:p w:rsidR="00F80229" w:rsidRDefault="009F44C6">
      <w:pPr>
        <w:pStyle w:val="ProductList-ClauseHeading"/>
        <w:outlineLvl w:val="4"/>
      </w:pPr>
      <w:r>
        <w:t>3.2 Yazılım Örneklerinin Çalıştırılması</w:t>
      </w:r>
    </w:p>
    <w:p w:rsidR="00F80229" w:rsidRDefault="009F44C6">
      <w:pPr>
        <w:pStyle w:val="ProductList-Body"/>
      </w:pPr>
      <w:r>
        <w:t xml:space="preserve">Müşteri, her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w:instrText>
      </w:r>
      <w:r>
        <w:instrText xml:space="preserve">kullanılan işletim sistemi Örneği, Fiziksel OSE'nin bir parçası kabul edilir." </w:instrText>
      </w:r>
      <w:r>
        <w:fldChar w:fldCharType="separate"/>
      </w:r>
      <w:r>
        <w:rPr>
          <w:color w:val="0563C1"/>
        </w:rPr>
        <w:t>Fiziksel OSE'de</w:t>
      </w:r>
      <w:r>
        <w:fldChar w:fldCharType="end"/>
      </w:r>
      <w:r>
        <w:t xml:space="preserve"> ve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sunucu y</w:t>
      </w:r>
      <w:r>
        <w:t xml:space="preserve">azılımının birer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herhangi bir anda </w:t>
      </w:r>
      <w:r>
        <w:fldChar w:fldCharType="begin"/>
      </w:r>
      <w:r>
        <w:instrText xml:space="preserve"> AutoTextList   \s NoS</w:instrText>
      </w:r>
      <w:r>
        <w:instrText xml:space="preserve">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çalıştırabilir. Müşteri</w:t>
      </w:r>
      <w:r>
        <w:t xml:space="preserve">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sunucu yazılımı kullanıyorsa, bu durumda </w:t>
      </w:r>
      <w:r>
        <w:fldChar w:fldCharType="begin"/>
      </w:r>
      <w:r>
        <w:instrText xml:space="preserve"> AutoTextList   \s NoStyle \t "Fiziksel OSE, doğrudan fiziksel bir dona</w:instrText>
      </w:r>
      <w:r>
        <w:instrText xml:space="preserve">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w:t>
      </w:r>
      <w:r>
        <w:rPr>
          <w:color w:val="0563C1"/>
        </w:rPr>
        <w:t>sel OSE'de</w:t>
      </w:r>
      <w:r>
        <w:fldChar w:fldCharType="end"/>
      </w:r>
      <w:r>
        <w:t xml:space="preserve"> kullanılan sunucu yazılımı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OSE'nin</w:t>
      </w:r>
      <w:r>
        <w:fldChar w:fldCharType="end"/>
      </w:r>
      <w:r>
        <w:t xml:space="preserve"> barındırılması ve yönetilmesi için kullanılabilir.</w:t>
      </w:r>
    </w:p>
    <w:p w:rsidR="00F80229" w:rsidRDefault="00F80229">
      <w:pPr>
        <w:pStyle w:val="ProductList-Body"/>
      </w:pPr>
    </w:p>
    <w:p w:rsidR="00F80229" w:rsidRDefault="009F44C6">
      <w:pPr>
        <w:pStyle w:val="ProductList-ClauseHeading"/>
        <w:outlineLvl w:val="4"/>
      </w:pPr>
      <w:r>
        <w:t>3.3 Erişim</w:t>
      </w:r>
      <w:r>
        <w:t xml:space="preserve"> Lisansları</w:t>
      </w:r>
    </w:p>
    <w:p w:rsidR="00F80229" w:rsidRDefault="009F44C6">
      <w:pPr>
        <w:pStyle w:val="ProductList-Body"/>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yalnızca </w:t>
      </w:r>
      <w:r>
        <w:fldChar w:fldCharType="begin"/>
      </w:r>
      <w:r>
        <w:instrText xml:space="preserve"> AutoTextList   \s NoStyle \t "Sanal OSE, bir sanal donanım</w:instrText>
      </w:r>
      <w:r>
        <w:instrText xml:space="preserve"> sisteminde çalışmak üzere yapılandırılmış bir OSE anlamına gelir." </w:instrText>
      </w:r>
      <w:r>
        <w:fldChar w:fldCharType="separate"/>
      </w:r>
      <w:r>
        <w:rPr>
          <w:color w:val="0563C1"/>
        </w:rPr>
        <w:t>Sanal OSE'ler</w:t>
      </w:r>
      <w:r>
        <w:fldChar w:fldCharType="end"/>
      </w:r>
      <w:r>
        <w:t xml:space="preserve"> barındırmak ve yönetmek için kullanılan bir </w:t>
      </w:r>
      <w:r>
        <w:fldChar w:fldCharType="begin"/>
      </w:r>
      <w:r>
        <w:instrText xml:space="preserve"> AutoTextList   \s NoStyle \t "Fiziksel OSE, doğrudan fiziksel bir donanım sisteminde çalışmak üzere yapılandırılmış bir OSE an</w:instrText>
      </w:r>
      <w:r>
        <w:instrText xml:space="preserve">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erişim için gerekli değildir.</w:t>
      </w:r>
    </w:p>
    <w:p w:rsidR="00F80229" w:rsidRDefault="00F80229">
      <w:pPr>
        <w:pStyle w:val="ProductList-Body"/>
      </w:pPr>
    </w:p>
    <w:p w:rsidR="00F80229" w:rsidRDefault="009F44C6">
      <w:pPr>
        <w:pStyle w:val="ProductList-ClauseHeading"/>
        <w:outlineLvl w:val="4"/>
      </w:pPr>
      <w:r>
        <w:t>3.4 Windows</w:t>
      </w:r>
      <w:r>
        <w:t xml:space="preserve"> Multipoint Server 2012 Connector</w:t>
      </w:r>
    </w:p>
    <w:p w:rsidR="00F80229" w:rsidRDefault="009F44C6">
      <w:pPr>
        <w:pStyle w:val="ProductList-Body"/>
      </w:pPr>
      <w:r>
        <w:t>Müşteri, Windows Server 2012 MultiPoint Connector yazılımını, Windows Server 2012</w:t>
      </w:r>
      <w:r>
        <w:fldChar w:fldCharType="begin"/>
      </w:r>
      <w:r>
        <w:instrText xml:space="preserve"> XE "Windows Server 2012" </w:instrText>
      </w:r>
      <w:r>
        <w:fldChar w:fldCharType="end"/>
      </w:r>
      <w:r>
        <w:t xml:space="preserve"> erişimi için lisanslanmış herhangi bir cihaza yükleyip kullanabilir. Bu yazılımı yalnızca MultiPoint Server yazı</w:t>
      </w:r>
      <w:r>
        <w:t>lımına erişmek için kullanabilir. Sunucu yazılımına bu cihazdan yalnızca MultiPoint Dashboard’u kullanmak için erişirse, bir MultiPoint Server CAL’sine ihtiyaç kalmaz.</w:t>
      </w:r>
    </w:p>
    <w:p w:rsidR="00F80229" w:rsidRDefault="00F80229">
      <w:pPr>
        <w:pStyle w:val="ProductList-Body"/>
      </w:pPr>
    </w:p>
    <w:p w:rsidR="00F80229" w:rsidRDefault="009F44C6">
      <w:pPr>
        <w:pStyle w:val="ProductList-ClauseHeading"/>
        <w:outlineLvl w:val="4"/>
      </w:pPr>
      <w:r>
        <w:t>3.5 Ek Yazılımlar</w:t>
      </w:r>
    </w:p>
    <w:p w:rsidR="00F80229" w:rsidRDefault="009F44C6">
      <w:pPr>
        <w:pStyle w:val="ProductList-Body"/>
      </w:pPr>
      <w:r>
        <w:t xml:space="preserve">Ek Yazılımların bir listesi için bkz. </w:t>
      </w:r>
      <w:hyperlink r:id="rId79">
        <w:r>
          <w:rPr>
            <w:color w:val="00467F"/>
            <w:u w:val="single"/>
          </w:rPr>
          <w:t>http://go.microsoft.com/fwlink/?LinkId=245856</w:t>
        </w:r>
      </w:hyperlink>
      <w:r>
        <w:t>.</w:t>
      </w:r>
    </w:p>
    <w:p w:rsidR="00F80229" w:rsidRDefault="009F44C6">
      <w:pPr>
        <w:pStyle w:val="ProductList-Offering1SubSection"/>
        <w:outlineLvl w:val="3"/>
      </w:pPr>
      <w:bookmarkStart w:id="203" w:name="_Sec832"/>
      <w:r>
        <w:lastRenderedPageBreak/>
        <w:t>4. Yazılım Güvencesi</w:t>
      </w:r>
      <w:bookmarkEnd w:id="203"/>
    </w:p>
    <w:tbl>
      <w:tblPr>
        <w:tblStyle w:val="PURTable"/>
        <w:tblW w:w="0" w:type="dxa"/>
        <w:tblLook w:val="04A0" w:firstRow="1" w:lastRow="0" w:firstColumn="1" w:lastColumn="0" w:noHBand="0" w:noVBand="1"/>
      </w:tblPr>
      <w:tblGrid>
        <w:gridCol w:w="3608"/>
        <w:gridCol w:w="3597"/>
        <w:gridCol w:w="3585"/>
      </w:tblGrid>
      <w:tr w:rsidR="00F802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w:instrText>
            </w:r>
            <w:r>
              <w:instrText xml:space="preserve">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w:t>
            </w:r>
            <w:r>
              <w:rPr>
                <w:color w:val="0563C1"/>
              </w:rPr>
              <w:t>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Yük Devretme Hakları: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Dolaşım Hakları: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r>
    </w:tbl>
    <w:p w:rsidR="00F80229" w:rsidRDefault="00F80229">
      <w:pPr>
        <w:pStyle w:val="ProductList-Body"/>
        <w:jc w:val="right"/>
      </w:pPr>
    </w:p>
    <w:tbl>
      <w:tblPr>
        <w:tblStyle w:val="PURTable"/>
        <w:tblW w:w="0" w:type="dxa"/>
        <w:tblLook w:val="04A0" w:firstRow="1" w:lastRow="0" w:firstColumn="1" w:lastColumn="0" w:noHBand="0" w:noVBand="1"/>
      </w:tblPr>
      <w:tblGrid>
        <w:gridCol w:w="10800"/>
      </w:tblGrid>
      <w:tr w:rsidR="00F802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0229" w:rsidRDefault="009F44C6">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F80229" w:rsidRDefault="00F80229">
      <w:pPr>
        <w:pStyle w:val="ProductList-Body"/>
      </w:pPr>
    </w:p>
    <w:p w:rsidR="00F80229" w:rsidRDefault="009F44C6">
      <w:pPr>
        <w:pStyle w:val="ProductList-Offering2HeadingNoBorder"/>
        <w:outlineLvl w:val="2"/>
      </w:pPr>
      <w:bookmarkStart w:id="204" w:name="_Sec655"/>
      <w:r>
        <w:t>Windows Server</w:t>
      </w:r>
      <w:bookmarkEnd w:id="204"/>
      <w:r>
        <w:fldChar w:fldCharType="begin"/>
      </w:r>
      <w:r>
        <w:instrText xml:space="preserve"> TC "</w:instrText>
      </w:r>
      <w:bookmarkStart w:id="205" w:name="_Toc449391453"/>
      <w:r>
        <w:instrText>Windows Server</w:instrText>
      </w:r>
      <w:bookmarkEnd w:id="205"/>
      <w:r>
        <w:instrText>" \l 3</w:instrText>
      </w:r>
      <w:r>
        <w:fldChar w:fldCharType="end"/>
      </w:r>
    </w:p>
    <w:p w:rsidR="00F80229" w:rsidRDefault="009F44C6">
      <w:pPr>
        <w:pStyle w:val="ProductList-Offering1SubSection"/>
        <w:outlineLvl w:val="3"/>
      </w:pPr>
      <w:bookmarkStart w:id="206" w:name="_Sec703"/>
      <w:r>
        <w:t>1. Program Kullanılabilirliği</w:t>
      </w:r>
      <w:bookmarkEnd w:id="206"/>
    </w:p>
    <w:tbl>
      <w:tblPr>
        <w:tblStyle w:val="PURTable"/>
        <w:tblW w:w="0" w:type="dxa"/>
        <w:tblLook w:val="04A0" w:firstRow="1" w:lastRow="0" w:firstColumn="1" w:lastColumn="0" w:noHBand="0" w:noVBand="1"/>
      </w:tblPr>
      <w:tblGrid>
        <w:gridCol w:w="4024"/>
        <w:gridCol w:w="615"/>
        <w:gridCol w:w="609"/>
        <w:gridCol w:w="611"/>
        <w:gridCol w:w="606"/>
        <w:gridCol w:w="607"/>
        <w:gridCol w:w="611"/>
        <w:gridCol w:w="615"/>
        <w:gridCol w:w="634"/>
        <w:gridCol w:w="619"/>
        <w:gridCol w:w="612"/>
        <w:gridCol w:w="615"/>
      </w:tblGrid>
      <w:tr w:rsidR="00F802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80229" w:rsidRDefault="009F44C6">
            <w:pPr>
              <w:pStyle w:val="ProductList-TableBody"/>
            </w:pPr>
            <w:r>
              <w:rPr>
                <w:color w:val="FFFFFF"/>
              </w:rPr>
              <w:t>Ürünler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0229" w:rsidRDefault="009F44C6">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0229" w:rsidRDefault="009F44C6">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0229" w:rsidRDefault="009F44C6">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0229" w:rsidRDefault="009F44C6">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0229" w:rsidRDefault="009F44C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0229" w:rsidRDefault="009F44C6">
            <w:pPr>
              <w:pStyle w:val="ProductList-TableBody"/>
              <w:jc w:val="center"/>
            </w:pPr>
            <w:r>
              <w:fldChar w:fldCharType="begin"/>
            </w:r>
            <w:r>
              <w:instrText xml:space="preserve"> AutoTextList   \s NoStyle \t "Seçim</w:instrText>
            </w:r>
            <w:r>
              <w:instrText xml:space="preserve">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0229" w:rsidRDefault="009F44C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0229" w:rsidRDefault="009F44C6">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0229" w:rsidRDefault="009F44C6">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w:t>
            </w:r>
            <w:r>
              <w:rPr>
                <w:color w:val="FFFFFF"/>
              </w:rPr>
              <w:t>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0229" w:rsidRDefault="009F44C6">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0229" w:rsidRDefault="009F44C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F80229">
        <w:tc>
          <w:tcPr>
            <w:tcW w:w="4160" w:type="dxa"/>
            <w:tcBorders>
              <w:top w:val="single" w:sz="9" w:space="0" w:color="FFFFFF"/>
              <w:left w:val="single" w:sz="9" w:space="0" w:color="FFFFFF"/>
              <w:bottom w:val="dashed" w:sz="4" w:space="0" w:color="BFBFBF"/>
              <w:right w:val="single" w:sz="9" w:space="0" w:color="FFFFFF"/>
            </w:tcBorders>
          </w:tcPr>
          <w:p w:rsidR="00F80229" w:rsidRDefault="009F44C6">
            <w:pPr>
              <w:pStyle w:val="ProductList-TableBody"/>
            </w:pPr>
            <w:r>
              <w:rPr>
                <w:color w:val="000000"/>
              </w:rPr>
              <w:t>Windows Server 2012 Active Directory Haklar Yönetim Hizmetleri CAL’si</w:t>
            </w:r>
            <w:r>
              <w:fldChar w:fldCharType="begin"/>
            </w:r>
            <w:r>
              <w:instrText xml:space="preserve"> XE "</w:instrText>
            </w:r>
            <w:r>
              <w:instrText xml:space="preserve">Windows Server 2012 Active Directory Haklar Yönetim Hizmetleri CAL’si"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F80229" w:rsidRDefault="009F44C6">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F80229" w:rsidRDefault="009F44C6">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F80229" w:rsidRDefault="009F44C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F80229" w:rsidRDefault="009F44C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0229" w:rsidRDefault="00F802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0229" w:rsidRDefault="00F802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0229" w:rsidRDefault="00F802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0229" w:rsidRDefault="009F44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0229" w:rsidRDefault="009F44C6">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F80229">
        <w:tc>
          <w:tcPr>
            <w:tcW w:w="4160" w:type="dxa"/>
            <w:tcBorders>
              <w:top w:val="dashed" w:sz="4" w:space="0" w:color="BFBFBF"/>
              <w:left w:val="single" w:sz="9" w:space="0" w:color="FFFFFF"/>
              <w:bottom w:val="dashed" w:sz="4" w:space="0" w:color="BFBFBF"/>
              <w:right w:val="single" w:sz="9" w:space="0" w:color="FFFFFF"/>
            </w:tcBorders>
          </w:tcPr>
          <w:p w:rsidR="00F80229" w:rsidRDefault="009F44C6">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80229" w:rsidRDefault="009F44C6">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F80229" w:rsidRDefault="009F44C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80229" w:rsidRDefault="009F44C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80229" w:rsidRDefault="009F44C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0229" w:rsidRDefault="00F802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0229" w:rsidRDefault="00F802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0229" w:rsidRDefault="00F802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0229" w:rsidRDefault="009F44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0229" w:rsidRDefault="009F44C6">
            <w:pPr>
              <w:pStyle w:val="ProductList-TableBody"/>
              <w:jc w:val="center"/>
            </w:pPr>
            <w:r>
              <w:fldChar w:fldCharType="begin"/>
            </w:r>
            <w:r>
              <w:instrText xml:space="preserve"> AutoTextList   \s NoStyle \t "Sektör Aygıtı"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0229" w:rsidRDefault="009F44C6">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w:instrText>
            </w:r>
            <w:r>
              <w:instrText xml:space="preserve">xtList   \s NoStyle \t "Öğrenci Teklifi" </w:instrText>
            </w:r>
            <w:r>
              <w:fldChar w:fldCharType="separate"/>
            </w:r>
            <w:r>
              <w:rPr>
                <w:color w:val="000000"/>
              </w:rPr>
              <w:t>ST</w:t>
            </w:r>
            <w:r>
              <w:fldChar w:fldCharType="end"/>
            </w:r>
          </w:p>
        </w:tc>
      </w:tr>
      <w:tr w:rsidR="00F80229">
        <w:tc>
          <w:tcPr>
            <w:tcW w:w="4160" w:type="dxa"/>
            <w:tcBorders>
              <w:top w:val="dashed" w:sz="4" w:space="0" w:color="BFBFBF"/>
              <w:left w:val="single" w:sz="9" w:space="0" w:color="FFFFFF"/>
              <w:bottom w:val="dashed" w:sz="4" w:space="0" w:color="BFBFBF"/>
              <w:right w:val="single" w:sz="9" w:space="0" w:color="FFFFFF"/>
            </w:tcBorders>
          </w:tcPr>
          <w:p w:rsidR="00F80229" w:rsidRDefault="009F44C6">
            <w:pPr>
              <w:pStyle w:val="ProductList-TableBody"/>
            </w:pPr>
            <w:r>
              <w:t>Windows Server 2012 Uzak Masaüstü Hizmetleri CAL</w:t>
            </w:r>
            <w:r>
              <w:fldChar w:fldCharType="begin"/>
            </w:r>
            <w:r>
              <w:instrText xml:space="preserve"> XE "Windows Server 2012 Uzak Masaüstü Hizmetleri CAL" </w:instrText>
            </w:r>
            <w:r>
              <w:fldChar w:fldCharType="end"/>
            </w:r>
            <w:r>
              <w:t xml:space="preserve"> (Cihaz ve Kullanıcı)</w:t>
            </w:r>
          </w:p>
        </w:tc>
        <w:tc>
          <w:tcPr>
            <w:tcW w:w="620" w:type="dxa"/>
            <w:tcBorders>
              <w:top w:val="dashed" w:sz="4" w:space="0" w:color="BFBFBF"/>
              <w:left w:val="single" w:sz="9" w:space="0" w:color="FFFFFF"/>
              <w:bottom w:val="dashed" w:sz="4" w:space="0" w:color="BFBFBF"/>
              <w:right w:val="single" w:sz="9" w:space="0" w:color="FFFFFF"/>
            </w:tcBorders>
          </w:tcPr>
          <w:p w:rsidR="00F80229" w:rsidRDefault="009F44C6">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F80229" w:rsidRDefault="009F44C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80229" w:rsidRDefault="009F44C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80229" w:rsidRDefault="009F44C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0229" w:rsidRDefault="00F802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0229" w:rsidRDefault="00F802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0229" w:rsidRDefault="00F802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0229" w:rsidRDefault="009F44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"Sektör Aygıtı"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p>
          <w:p w:rsidR="00F80229" w:rsidRDefault="009F44C6">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F80229">
        <w:tc>
          <w:tcPr>
            <w:tcW w:w="4160" w:type="dxa"/>
            <w:tcBorders>
              <w:top w:val="dashed" w:sz="4" w:space="0" w:color="BFBFBF"/>
              <w:left w:val="single" w:sz="9" w:space="0" w:color="FFFFFF"/>
              <w:bottom w:val="dashed" w:sz="4" w:space="0" w:color="BFBFBF"/>
              <w:right w:val="single" w:sz="9" w:space="0" w:color="FFFFFF"/>
            </w:tcBorders>
          </w:tcPr>
          <w:p w:rsidR="00F80229" w:rsidRDefault="009F44C6">
            <w:pPr>
              <w:pStyle w:val="ProductList-TableBody"/>
            </w:pPr>
            <w:r>
              <w:rPr>
                <w:color w:val="000000"/>
              </w:rPr>
              <w:t>Windows Server 2012 Uzak Masaüstü Hizmetleri Harici Bağlayıcı</w:t>
            </w:r>
            <w:r>
              <w:fldChar w:fldCharType="begin"/>
            </w:r>
            <w:r>
              <w:instrText xml:space="preserve"> XE "Windows Server 2012 U</w:instrText>
            </w:r>
            <w:r>
              <w:instrText xml:space="preserve">zak Masaüstü Hizmetleri Harici Bağlayıcı"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80229" w:rsidRDefault="009F44C6">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F80229" w:rsidRDefault="009F44C6">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F80229" w:rsidRDefault="009F44C6">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F80229" w:rsidRDefault="009F44C6">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0229" w:rsidRDefault="009F44C6">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0229" w:rsidRDefault="00F802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0229" w:rsidRDefault="00F802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0229" w:rsidRDefault="009F44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F80229">
        <w:tc>
          <w:tcPr>
            <w:tcW w:w="4160" w:type="dxa"/>
            <w:tcBorders>
              <w:top w:val="dashed" w:sz="4" w:space="0" w:color="BFBFBF"/>
              <w:left w:val="single" w:sz="9" w:space="0" w:color="FFFFFF"/>
              <w:bottom w:val="dashed" w:sz="4" w:space="0" w:color="BFBFBF"/>
              <w:right w:val="single" w:sz="9" w:space="0" w:color="FFFFFF"/>
            </w:tcBorders>
          </w:tcPr>
          <w:p w:rsidR="00F80229" w:rsidRDefault="009F44C6">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80229" w:rsidRDefault="009F44C6">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F80229" w:rsidRDefault="009F44C6">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F80229" w:rsidRDefault="009F44C6">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F80229" w:rsidRDefault="009F44C6">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0229" w:rsidRDefault="009F44C6">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0229" w:rsidRDefault="00F802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0229" w:rsidRDefault="00F802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0229" w:rsidRDefault="009F44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0229" w:rsidRDefault="009F44C6">
            <w:pPr>
              <w:pStyle w:val="ProductList-TableBody"/>
              <w:jc w:val="center"/>
            </w:pPr>
            <w:r>
              <w:fldChar w:fldCharType="begin"/>
            </w:r>
            <w:r>
              <w:instrText xml:space="preserve"> AutoTextL</w:instrText>
            </w:r>
            <w:r>
              <w:instrText xml:space="preserve">ist   \s NoStyle \t "İlave Ürün" </w:instrText>
            </w:r>
            <w:r>
              <w:fldChar w:fldCharType="separate"/>
            </w:r>
            <w:r>
              <w:rPr>
                <w:color w:val="000000"/>
              </w:rPr>
              <w:t xml:space="preserve"> A</w:t>
            </w:r>
            <w:r>
              <w:fldChar w:fldCharType="end"/>
            </w:r>
          </w:p>
        </w:tc>
      </w:tr>
      <w:tr w:rsidR="00F80229">
        <w:tc>
          <w:tcPr>
            <w:tcW w:w="4160" w:type="dxa"/>
            <w:tcBorders>
              <w:top w:val="dashed" w:sz="4" w:space="0" w:color="BFBFBF"/>
              <w:left w:val="single" w:sz="9" w:space="0" w:color="FFFFFF"/>
              <w:bottom w:val="dashed" w:sz="4" w:space="0" w:color="BFBFBF"/>
              <w:right w:val="single" w:sz="9" w:space="0" w:color="FFFFFF"/>
            </w:tcBorders>
          </w:tcPr>
          <w:p w:rsidR="00F80229" w:rsidRDefault="009F44C6">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80229" w:rsidRDefault="009F44C6">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F80229" w:rsidRDefault="009F44C6">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F80229" w:rsidRDefault="009F44C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F80229" w:rsidRDefault="009F44C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0229" w:rsidRDefault="00F802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0229" w:rsidRDefault="00F802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0229" w:rsidRDefault="00F802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0229" w:rsidRDefault="009F44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0229" w:rsidRDefault="00F802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F80229">
        <w:tc>
          <w:tcPr>
            <w:tcW w:w="4160" w:type="dxa"/>
            <w:tcBorders>
              <w:top w:val="dashed" w:sz="4" w:space="0" w:color="BFBFBF"/>
              <w:left w:val="single" w:sz="9" w:space="0" w:color="FFFFFF"/>
              <w:bottom w:val="dashed" w:sz="4" w:space="0" w:color="BFBFBF"/>
              <w:right w:val="single" w:sz="9" w:space="0" w:color="FFFFFF"/>
            </w:tcBorders>
          </w:tcPr>
          <w:p w:rsidR="00F80229" w:rsidRDefault="009F44C6">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80229" w:rsidRDefault="009F44C6">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F80229" w:rsidRDefault="009F44C6">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F80229" w:rsidRDefault="009F44C6">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F80229" w:rsidRDefault="009F44C6">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0229" w:rsidRDefault="00F802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0229" w:rsidRDefault="00F802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0229" w:rsidRDefault="00F802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0229" w:rsidRDefault="009F44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F80229">
        <w:tc>
          <w:tcPr>
            <w:tcW w:w="4160" w:type="dxa"/>
            <w:tcBorders>
              <w:top w:val="dashed" w:sz="4" w:space="0" w:color="BFBFBF"/>
              <w:left w:val="single" w:sz="9" w:space="0" w:color="FFFFFF"/>
              <w:bottom w:val="dashed" w:sz="4" w:space="0" w:color="BFBFBF"/>
              <w:right w:val="single" w:sz="9" w:space="0" w:color="FFFFFF"/>
            </w:tcBorders>
          </w:tcPr>
          <w:p w:rsidR="00F80229" w:rsidRDefault="009F44C6">
            <w:pPr>
              <w:pStyle w:val="ProductList-TableBody"/>
            </w:pPr>
            <w:r>
              <w:rPr>
                <w:color w:val="000000"/>
              </w:rPr>
              <w:t>Windows Server 2012 Active Directory Haklar Yönetim Hizmetleri Harici Bağlayıcıları</w:t>
            </w:r>
            <w:r>
              <w:fldChar w:fldCharType="begin"/>
            </w:r>
            <w:r>
              <w:instrText xml:space="preserve"> XE "Windows Server 2012 Active Directory Haklar Yönetim Hizmetleri Harici Bağlayıcıları"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80229" w:rsidRDefault="009F44C6">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F80229" w:rsidRDefault="009F44C6">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F80229" w:rsidRDefault="009F44C6">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F80229" w:rsidRDefault="009F44C6">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0229" w:rsidRDefault="009F44C6">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0229" w:rsidRDefault="00F802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0229" w:rsidRDefault="00F802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0229" w:rsidRDefault="009F44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F80229">
        <w:tc>
          <w:tcPr>
            <w:tcW w:w="4160" w:type="dxa"/>
            <w:tcBorders>
              <w:top w:val="dashed" w:sz="4" w:space="0" w:color="BFBFBF"/>
              <w:left w:val="single" w:sz="9" w:space="0" w:color="FFFFFF"/>
              <w:bottom w:val="none" w:sz="4" w:space="0" w:color="000000"/>
              <w:right w:val="single" w:sz="9" w:space="0" w:color="FFFFFF"/>
            </w:tcBorders>
          </w:tcPr>
          <w:p w:rsidR="00F80229" w:rsidRDefault="009F44C6">
            <w:pPr>
              <w:pStyle w:val="ProductList-TableBody"/>
            </w:pPr>
            <w:r>
              <w:rPr>
                <w:color w:val="000000"/>
              </w:rPr>
              <w:t>Windows Server 2012 Harici Bağlayıcı</w:t>
            </w:r>
            <w:r>
              <w:fldChar w:fldCharType="begin"/>
            </w:r>
            <w:r>
              <w:instrText xml:space="preserve"> XE "Windows Server 2012 Harici Bağlayıcı"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F80229" w:rsidRDefault="009F44C6">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F80229" w:rsidRDefault="009F44C6">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F80229" w:rsidRDefault="009F44C6">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F80229" w:rsidRDefault="009F44C6">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0229" w:rsidRDefault="009F44C6">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0229" w:rsidRDefault="00F802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0229" w:rsidRDefault="00F802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0229" w:rsidRDefault="009F44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F80229" w:rsidRDefault="009F44C6">
      <w:pPr>
        <w:pStyle w:val="ProductList-Offering1SubSection"/>
        <w:outlineLvl w:val="3"/>
      </w:pPr>
      <w:bookmarkStart w:id="207" w:name="_Sec758"/>
      <w:r>
        <w:t>2. Ürün Şartları</w:t>
      </w:r>
      <w:bookmarkEnd w:id="207"/>
    </w:p>
    <w:tbl>
      <w:tblPr>
        <w:tblStyle w:val="PURTable"/>
        <w:tblW w:w="0" w:type="dxa"/>
        <w:tblLook w:val="04A0" w:firstRow="1" w:lastRow="0" w:firstColumn="1" w:lastColumn="0" w:noHBand="0" w:noVBand="1"/>
      </w:tblPr>
      <w:tblGrid>
        <w:gridCol w:w="3617"/>
        <w:gridCol w:w="3587"/>
        <w:gridCol w:w="3586"/>
      </w:tblGrid>
      <w:tr w:rsidR="00F802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Windows Server 2012</w:t>
            </w:r>
            <w:r>
              <w:fldChar w:fldCharType="begin"/>
            </w:r>
            <w:r>
              <w:instrText xml:space="preserve"> XE "Windows Server 2012" </w:instrText>
            </w:r>
            <w:r>
              <w:fldChar w:fldCharType="end"/>
            </w:r>
            <w:r>
              <w:t xml:space="preserve"> (8/12), CAL'ler ve Harici Bağlayıcılar için Windows Server 2008</w:t>
            </w:r>
            <w:r>
              <w:fldChar w:fldCharType="begin"/>
            </w:r>
            <w:r>
              <w:instrText xml:space="preserve"> XE "Windows Server 2008" </w:instrText>
            </w:r>
            <w:r>
              <w:fldChar w:fldCharType="end"/>
            </w:r>
            <w:r>
              <w:t xml:space="preserve"> (3/08)</w:t>
            </w:r>
          </w:p>
        </w:tc>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w:instrText>
            </w:r>
            <w:r>
              <w:instrText xml:space="preserve">\s NoStyle \t "Alt Basımlar: Belirtilen daha üst basımlarla ilgili olarak izin verilen daha alt basımlar. Müşteri, Evrensel Lisans Koşullarında izin verilen şekilde, lisanslı daha üst basım yerine izin verilen daha alt bir basımı kullanabilir." </w:instrText>
            </w:r>
            <w:r>
              <w:fldChar w:fldCharType="separate"/>
            </w:r>
            <w:r>
              <w:rPr>
                <w:color w:val="0563C1"/>
              </w:rPr>
              <w:t>Alt Basımla</w:t>
            </w:r>
            <w:r>
              <w:rPr>
                <w:color w:val="0563C1"/>
              </w:rPr>
              <w:t>r</w:t>
            </w:r>
            <w:r>
              <w:fldChar w:fldCharType="end"/>
            </w:r>
            <w:r>
              <w:t>: Windows Server 2008 R2 Enterprise, Standard, Essentials, Web ve HPC basımları için Datacenter veya Standard ya da Essentials 2012 veya 2012 R2</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Önkoşul (YG):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xml:space="preserve">: Harici </w:t>
            </w:r>
            <w:r>
              <w:t>Bağlayıcılar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Uygun Azaltma: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Uygun Adet Arttırımı: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r>
    </w:tbl>
    <w:p w:rsidR="00F80229" w:rsidRDefault="009F44C6">
      <w:pPr>
        <w:pStyle w:val="ProductList-Offering1SubSection"/>
        <w:outlineLvl w:val="3"/>
      </w:pPr>
      <w:bookmarkStart w:id="208" w:name="_Sec807"/>
      <w:r>
        <w:t>3. Kullanım Hakları</w:t>
      </w:r>
      <w:bookmarkEnd w:id="208"/>
    </w:p>
    <w:tbl>
      <w:tblPr>
        <w:tblStyle w:val="PURTable"/>
        <w:tblW w:w="0" w:type="dxa"/>
        <w:tblLook w:val="04A0" w:firstRow="1" w:lastRow="0" w:firstColumn="1" w:lastColumn="0" w:noHBand="0" w:noVBand="1"/>
      </w:tblPr>
      <w:tblGrid>
        <w:gridCol w:w="3606"/>
        <w:gridCol w:w="3605"/>
        <w:gridCol w:w="3579"/>
      </w:tblGrid>
      <w:tr w:rsidR="00F802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1">
              <w:r>
                <w:rPr>
                  <w:color w:val="00467F"/>
                  <w:u w:val="single"/>
                </w:rPr>
                <w:t>İşlemci/CAL</w:t>
              </w:r>
            </w:hyperlink>
            <w:r>
              <w:t xml:space="preserve"> – Tüm basımlar (Essentials </w:t>
            </w:r>
            <w:r>
              <w:t xml:space="preserve">hariç), </w:t>
            </w:r>
            <w:hyperlink w:anchor="_Sec545">
              <w:r>
                <w:rPr>
                  <w:color w:val="00467F"/>
                  <w:u w:val="single"/>
                </w:rPr>
                <w:t>Özel Sunucular</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w:instrText>
            </w:r>
            <w:r>
              <w:instrText xml:space="preserve">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w:instrText>
            </w:r>
            <w:r>
              <w:instrText xml:space="preserve">ilen yazılımlar." </w:instrText>
            </w:r>
            <w:r>
              <w:fldChar w:fldCharType="separate"/>
            </w:r>
            <w:r>
              <w:rPr>
                <w:color w:val="0563C1"/>
              </w:rPr>
              <w:t>Ek Yazılımlar</w:t>
            </w:r>
            <w:r>
              <w:fldChar w:fldCharType="end"/>
            </w:r>
            <w:r>
              <w:t>: Tüm basımlar</w:t>
            </w:r>
          </w:p>
        </w:tc>
      </w:tr>
      <w:tr w:rsidR="00F80229">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 (Essentials hariç)</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CAL’le</w:t>
            </w:r>
            <w:r>
              <w:t>r veya Harici Bağlayıcı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Dâhil Edilen Teknolojiler: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H.264/MPEG-4 AVC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r>
    </w:tbl>
    <w:p w:rsidR="00F80229" w:rsidRDefault="00F80229">
      <w:pPr>
        <w:pStyle w:val="ProductList-Body"/>
      </w:pPr>
    </w:p>
    <w:p w:rsidR="00F80229" w:rsidRDefault="009F44C6">
      <w:pPr>
        <w:pStyle w:val="ProductList-ClauseHeading"/>
        <w:outlineLvl w:val="4"/>
      </w:pPr>
      <w:r>
        <w:t>3.1 Sunucu Yazılımına Erişim</w:t>
      </w:r>
    </w:p>
    <w:tbl>
      <w:tblPr>
        <w:tblStyle w:val="PURTable"/>
        <w:tblW w:w="0" w:type="dxa"/>
        <w:tblLook w:val="04A0" w:firstRow="1" w:lastRow="0" w:firstColumn="1" w:lastColumn="0" w:noHBand="0" w:noVBand="1"/>
      </w:tblPr>
      <w:tblGrid>
        <w:gridCol w:w="3585"/>
        <w:gridCol w:w="3608"/>
        <w:gridCol w:w="3597"/>
      </w:tblGrid>
      <w:tr w:rsidR="00F802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80229" w:rsidRDefault="009F44C6">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rsidR="00F80229" w:rsidRDefault="009F44C6">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F80229" w:rsidRDefault="009F44C6">
            <w:pPr>
              <w:pStyle w:val="ProductList-TableBody"/>
            </w:pPr>
            <w:r>
              <w:t xml:space="preserve">CAL Eşdeğer Lisansı (bkz. </w:t>
            </w:r>
            <w:hyperlink w:anchor="_Sec591">
              <w:r>
                <w:rPr>
                  <w:color w:val="00467F"/>
                  <w:u w:val="single"/>
                </w:rPr>
                <w:t>Ek A</w:t>
              </w:r>
            </w:hyperlink>
            <w:r>
              <w:t>)</w:t>
            </w:r>
          </w:p>
        </w:tc>
      </w:tr>
    </w:tbl>
    <w:p w:rsidR="00F80229" w:rsidRDefault="00F80229">
      <w:pPr>
        <w:pStyle w:val="ProductList-Body"/>
      </w:pPr>
    </w:p>
    <w:p w:rsidR="00F80229" w:rsidRDefault="009F44C6">
      <w:pPr>
        <w:pStyle w:val="ProductList-SubClauseHeading"/>
        <w:outlineLvl w:val="5"/>
      </w:pPr>
      <w:r>
        <w:t>3.1.1 Windows Server 2012 Uzak Masaüstü Hizmetleri CAL'ıyla İlişkili Ek İşlevsellik</w:t>
      </w:r>
    </w:p>
    <w:p w:rsidR="00F80229" w:rsidRDefault="009F44C6">
      <w:pPr>
        <w:pStyle w:val="ProductList-BodyIndented"/>
      </w:pPr>
      <w:r>
        <w:t>Uzak Masaüstü Hizmetleri için Microsoft Application Virtualization ve Windows Server 2012 R2 Uzak Masaüstü Hizmetleri işlevselliği</w:t>
      </w:r>
    </w:p>
    <w:tbl>
      <w:tblPr>
        <w:tblStyle w:val="PURTable0"/>
        <w:tblW w:w="0" w:type="dxa"/>
        <w:tblLook w:val="04A0" w:firstRow="1" w:lastRow="0" w:firstColumn="1" w:lastColumn="0" w:noHBand="0" w:noVBand="1"/>
      </w:tblPr>
      <w:tblGrid>
        <w:gridCol w:w="3450"/>
        <w:gridCol w:w="3490"/>
        <w:gridCol w:w="3490"/>
      </w:tblGrid>
      <w:tr w:rsidR="00F802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80229" w:rsidRDefault="009F44C6">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F80229" w:rsidRDefault="009F44C6">
            <w:pPr>
              <w:pStyle w:val="ProductList-TableBody"/>
            </w:pPr>
            <w:r>
              <w:t>Windows Server 2012 Uzak Masaüstü Hizmetleri CAL</w:t>
            </w:r>
          </w:p>
        </w:tc>
        <w:tc>
          <w:tcPr>
            <w:tcW w:w="4040" w:type="dxa"/>
            <w:tcBorders>
              <w:top w:val="single" w:sz="18" w:space="0" w:color="0072C6"/>
              <w:left w:val="none" w:sz="4" w:space="0" w:color="000000"/>
              <w:bottom w:val="single" w:sz="4" w:space="0" w:color="000000"/>
              <w:right w:val="single" w:sz="4" w:space="0" w:color="000000"/>
            </w:tcBorders>
          </w:tcPr>
          <w:p w:rsidR="00F80229" w:rsidRDefault="009F44C6">
            <w:pPr>
              <w:pStyle w:val="ProductList-TableBody"/>
            </w:pPr>
            <w:r>
              <w:t>Windows Server 2012 Uzak Masaüstü Hizmetleri Kullanıcı SL’si</w:t>
            </w:r>
          </w:p>
        </w:tc>
      </w:tr>
    </w:tbl>
    <w:p w:rsidR="00F80229" w:rsidRDefault="009F44C6">
      <w:pPr>
        <w:pStyle w:val="ProductList-BodyIndented"/>
      </w:pPr>
      <w:r>
        <w:t>*Bir grafik kullanıcı arabirimi barındırmak için Windows Server kullanılması da gereklidir (Windows Server 2012 R2 Uzak Masaüstü Hizmetleri işlev</w:t>
      </w:r>
      <w:r>
        <w:t>selliğini veya diğer teknolojileri kullanarak).</w:t>
      </w:r>
    </w:p>
    <w:p w:rsidR="00F80229" w:rsidRDefault="00F80229">
      <w:pPr>
        <w:pStyle w:val="ProductList-BodyIndented"/>
      </w:pPr>
    </w:p>
    <w:p w:rsidR="00F80229" w:rsidRDefault="009F44C6">
      <w:pPr>
        <w:pStyle w:val="ProductList-SubClauseHeading"/>
        <w:outlineLvl w:val="5"/>
      </w:pPr>
      <w:r>
        <w:t>3.1.2 Windows Server 2012 Haklar Yönetimi Hizmetleri CAL'ıyla İlişkili Ek İşlevsellik</w:t>
      </w:r>
    </w:p>
    <w:p w:rsidR="00F80229" w:rsidRDefault="009F44C6">
      <w:pPr>
        <w:pStyle w:val="ProductList-BodyIndented"/>
      </w:pPr>
      <w:r>
        <w:t xml:space="preserve">Windows Server 2012 R2 Haklar Yönetimi Hizmetleri </w:t>
      </w:r>
    </w:p>
    <w:tbl>
      <w:tblPr>
        <w:tblStyle w:val="PURTable0"/>
        <w:tblW w:w="0" w:type="dxa"/>
        <w:tblLook w:val="04A0" w:firstRow="1" w:lastRow="0" w:firstColumn="1" w:lastColumn="0" w:noHBand="0" w:noVBand="1"/>
      </w:tblPr>
      <w:tblGrid>
        <w:gridCol w:w="3424"/>
        <w:gridCol w:w="3503"/>
        <w:gridCol w:w="3503"/>
      </w:tblGrid>
      <w:tr w:rsidR="00F802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80229" w:rsidRDefault="009F44C6">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F80229" w:rsidRDefault="009F44C6">
            <w:pPr>
              <w:pStyle w:val="ProductList-TableBody"/>
            </w:pPr>
            <w:r>
              <w:t>Windows Server 2012 Active Directory Haklar Yönetim Hizmetleri CAL’si</w:t>
            </w:r>
          </w:p>
        </w:tc>
        <w:tc>
          <w:tcPr>
            <w:tcW w:w="4040" w:type="dxa"/>
            <w:tcBorders>
              <w:top w:val="single" w:sz="18" w:space="0" w:color="0072C6"/>
              <w:left w:val="none" w:sz="4" w:space="0" w:color="000000"/>
              <w:bottom w:val="none" w:sz="4" w:space="0" w:color="000000"/>
              <w:right w:val="single" w:sz="4" w:space="0" w:color="000000"/>
            </w:tcBorders>
          </w:tcPr>
          <w:p w:rsidR="00F80229" w:rsidRDefault="009F44C6">
            <w:pPr>
              <w:pStyle w:val="ProductList-TableBody"/>
            </w:pPr>
            <w:r>
              <w:t>Azure Rights Management Premium Kullanıcı SL'si</w:t>
            </w:r>
          </w:p>
        </w:tc>
      </w:tr>
      <w:tr w:rsidR="00F8022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80229" w:rsidRDefault="00F8022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80229" w:rsidRDefault="009F44C6">
            <w:pPr>
              <w:pStyle w:val="ProductList-TableBody"/>
            </w:pPr>
            <w:r>
              <w:t>Azure Rights Management Premium Kullanıcı SL'si</w:t>
            </w:r>
          </w:p>
        </w:tc>
        <w:tc>
          <w:tcPr>
            <w:tcW w:w="4040" w:type="dxa"/>
            <w:tcBorders>
              <w:top w:val="none" w:sz="4" w:space="0" w:color="000000"/>
              <w:left w:val="none" w:sz="4" w:space="0" w:color="000000"/>
              <w:bottom w:val="single" w:sz="4" w:space="0" w:color="000000"/>
              <w:right w:val="single" w:sz="4" w:space="0" w:color="000000"/>
            </w:tcBorders>
          </w:tcPr>
          <w:p w:rsidR="00F80229" w:rsidRDefault="009F44C6">
            <w:pPr>
              <w:pStyle w:val="ProductList-TableBody"/>
            </w:pPr>
            <w:r>
              <w:t xml:space="preserve">CAL Eşdeğer Lisansı (bkz. </w:t>
            </w:r>
            <w:hyperlink w:anchor="_Sec591">
              <w:r>
                <w:rPr>
                  <w:color w:val="00467F"/>
                  <w:u w:val="single"/>
                </w:rPr>
                <w:t>Ek A</w:t>
              </w:r>
            </w:hyperlink>
            <w:r>
              <w:t>)</w:t>
            </w:r>
          </w:p>
        </w:tc>
      </w:tr>
    </w:tbl>
    <w:p w:rsidR="00F80229" w:rsidRDefault="00F80229">
      <w:pPr>
        <w:pStyle w:val="ProductList-BodyIndented"/>
      </w:pPr>
    </w:p>
    <w:p w:rsidR="00F80229" w:rsidRDefault="009F44C6">
      <w:pPr>
        <w:pStyle w:val="ProductList-SubClauseHeading"/>
        <w:outlineLvl w:val="5"/>
      </w:pPr>
      <w:r>
        <w:t>3.1.3 Microsoft Identity</w:t>
      </w:r>
      <w:r>
        <w:t xml:space="preserve"> Manager Kullanıcı CAL'ıyla İlişkili Ek İşlevler</w:t>
      </w:r>
    </w:p>
    <w:p w:rsidR="00F80229" w:rsidRDefault="009F44C6">
      <w:pPr>
        <w:pStyle w:val="ProductList-BodyIndented"/>
      </w:pPr>
      <w:r>
        <w:t xml:space="preserve">Microsoft Identity Manager 2016 işlevleri </w:t>
      </w:r>
    </w:p>
    <w:tbl>
      <w:tblPr>
        <w:tblStyle w:val="PURTable0"/>
        <w:tblW w:w="0" w:type="dxa"/>
        <w:tblLook w:val="04A0" w:firstRow="1" w:lastRow="0" w:firstColumn="1" w:lastColumn="0" w:noHBand="0" w:noVBand="1"/>
      </w:tblPr>
      <w:tblGrid>
        <w:gridCol w:w="3440"/>
        <w:gridCol w:w="3474"/>
        <w:gridCol w:w="3516"/>
      </w:tblGrid>
      <w:tr w:rsidR="00F802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80229" w:rsidRDefault="009F44C6">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F80229" w:rsidRDefault="009F44C6">
            <w:pPr>
              <w:pStyle w:val="ProductList-TableBody"/>
            </w:pPr>
            <w:r>
              <w:t>Microsoft Identity Manager 2016 Kullanıcı CAL'ı</w:t>
            </w:r>
          </w:p>
        </w:tc>
        <w:tc>
          <w:tcPr>
            <w:tcW w:w="4040" w:type="dxa"/>
            <w:tcBorders>
              <w:top w:val="single" w:sz="18" w:space="0" w:color="0072C6"/>
              <w:left w:val="none" w:sz="4" w:space="0" w:color="000000"/>
              <w:bottom w:val="none" w:sz="4" w:space="0" w:color="000000"/>
              <w:right w:val="single" w:sz="4" w:space="0" w:color="000000"/>
            </w:tcBorders>
          </w:tcPr>
          <w:p w:rsidR="00F80229" w:rsidRDefault="009F44C6">
            <w:pPr>
              <w:pStyle w:val="ProductList-TableBody"/>
            </w:pPr>
            <w:r>
              <w:t>Azure Rights Management Premium Kullanıcı SL'si</w:t>
            </w:r>
          </w:p>
        </w:tc>
      </w:tr>
      <w:tr w:rsidR="00F8022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80229" w:rsidRDefault="00F8022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80229" w:rsidRDefault="009F44C6">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F80229" w:rsidRDefault="00F80229">
            <w:pPr>
              <w:pStyle w:val="ProductList-TableBody"/>
            </w:pPr>
          </w:p>
        </w:tc>
      </w:tr>
    </w:tbl>
    <w:p w:rsidR="00F80229" w:rsidRDefault="009F44C6">
      <w:pPr>
        <w:pStyle w:val="ProductList-BodyIndented"/>
      </w:pPr>
      <w:r>
        <w:t xml:space="preserve">*Yazılımın kendisi için kimlik bilgileri çıkardığı veya yönettiği herhangi bir kişi için de gereklidir. </w:t>
      </w:r>
    </w:p>
    <w:p w:rsidR="00F80229" w:rsidRDefault="00F80229">
      <w:pPr>
        <w:pStyle w:val="ProductList-BodyIndented"/>
      </w:pPr>
    </w:p>
    <w:p w:rsidR="00F80229" w:rsidRDefault="009F44C6">
      <w:pPr>
        <w:pStyle w:val="ProductList-SubClauseHeading"/>
        <w:outlineLvl w:val="5"/>
      </w:pPr>
      <w:r>
        <w:t>3.1.4 Eşitleme Hizmeti</w:t>
      </w:r>
    </w:p>
    <w:p w:rsidR="00F80229" w:rsidRDefault="009F44C6">
      <w:pPr>
        <w:pStyle w:val="ProductList-BodyIndented"/>
      </w:pPr>
      <w:r>
        <w:t>Yalnızca Microsoft Identity Manager eşitleme hizmetini kullanan kullanıcılar için Microsoft</w:t>
      </w:r>
      <w:r>
        <w:t xml:space="preserve"> Identity Manager 2016 CAL'leri gerekmez.</w:t>
      </w:r>
    </w:p>
    <w:p w:rsidR="00F80229" w:rsidRDefault="00F80229">
      <w:pPr>
        <w:pStyle w:val="ProductList-BodyIndented"/>
      </w:pPr>
    </w:p>
    <w:p w:rsidR="00F80229" w:rsidRDefault="009F44C6">
      <w:pPr>
        <w:pStyle w:val="ProductList-ClauseHeading"/>
        <w:outlineLvl w:val="4"/>
      </w:pPr>
      <w:r>
        <w:t>3.2 Sunucu Dış Kullanıcı Erişimi</w:t>
      </w:r>
    </w:p>
    <w:tbl>
      <w:tblPr>
        <w:tblStyle w:val="PURTable"/>
        <w:tblW w:w="0" w:type="dxa"/>
        <w:tblLook w:val="04A0" w:firstRow="1" w:lastRow="0" w:firstColumn="1" w:lastColumn="0" w:noHBand="0" w:noVBand="1"/>
      </w:tblPr>
      <w:tblGrid>
        <w:gridCol w:w="3606"/>
        <w:gridCol w:w="3629"/>
        <w:gridCol w:w="3555"/>
      </w:tblGrid>
      <w:tr w:rsidR="00F802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80229" w:rsidRDefault="009F44C6">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rsidR="00F80229" w:rsidRDefault="009F44C6">
            <w:pPr>
              <w:pStyle w:val="ProductList-TableBody"/>
            </w:pPr>
            <w:r>
              <w:t>Windows Server 2012 Harici Bağlayıcı</w:t>
            </w:r>
          </w:p>
        </w:tc>
        <w:tc>
          <w:tcPr>
            <w:tcW w:w="4040" w:type="dxa"/>
            <w:tcBorders>
              <w:top w:val="single" w:sz="18" w:space="0" w:color="0072C6"/>
              <w:left w:val="none" w:sz="4" w:space="0" w:color="000000"/>
              <w:bottom w:val="single" w:sz="4" w:space="0" w:color="000000"/>
              <w:right w:val="single" w:sz="4" w:space="0" w:color="000000"/>
            </w:tcBorders>
          </w:tcPr>
          <w:p w:rsidR="00F80229" w:rsidRDefault="00F80229">
            <w:pPr>
              <w:pStyle w:val="ProductList-TableBody"/>
            </w:pPr>
          </w:p>
        </w:tc>
      </w:tr>
    </w:tbl>
    <w:p w:rsidR="00F80229" w:rsidRDefault="00F80229">
      <w:pPr>
        <w:pStyle w:val="ProductList-Body"/>
      </w:pPr>
    </w:p>
    <w:p w:rsidR="00F80229" w:rsidRDefault="009F44C6">
      <w:pPr>
        <w:pStyle w:val="ProductList-SubClauseHeading"/>
        <w:outlineLvl w:val="5"/>
      </w:pPr>
      <w:r>
        <w:t>3.2.1 Windows Server 2012 Uzak Masaüstü Hizmetleri Harici Bağlayıcı Lisansıyla İlişkili Ek İşlevsellik</w:t>
      </w:r>
    </w:p>
    <w:p w:rsidR="00F80229" w:rsidRDefault="009F44C6">
      <w:pPr>
        <w:pStyle w:val="ProductList-BodyIndented"/>
      </w:pPr>
      <w:r>
        <w:t>Uzak Masaüstü Hizmetleri için Microsoft Application Virtualization ve Windows Server 2012 R2 Uzak Masaüstü Hizmetleri işlevselliği</w:t>
      </w:r>
    </w:p>
    <w:tbl>
      <w:tblPr>
        <w:tblStyle w:val="PURTable0"/>
        <w:tblW w:w="0" w:type="dxa"/>
        <w:tblLook w:val="04A0" w:firstRow="1" w:lastRow="0" w:firstColumn="1" w:lastColumn="0" w:noHBand="0" w:noVBand="1"/>
      </w:tblPr>
      <w:tblGrid>
        <w:gridCol w:w="3486"/>
        <w:gridCol w:w="3524"/>
        <w:gridCol w:w="3420"/>
      </w:tblGrid>
      <w:tr w:rsidR="00F802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80229" w:rsidRDefault="009F44C6">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F80229" w:rsidRDefault="009F44C6">
            <w:pPr>
              <w:pStyle w:val="ProductList-TableBody"/>
            </w:pPr>
            <w:r>
              <w:t>Windows Server 2012 Uzak Masaüstü Hizmetleri Harici Bağlayıcı</w:t>
            </w:r>
          </w:p>
        </w:tc>
        <w:tc>
          <w:tcPr>
            <w:tcW w:w="4040" w:type="dxa"/>
            <w:tcBorders>
              <w:top w:val="single" w:sz="18" w:space="0" w:color="0072C6"/>
              <w:left w:val="none" w:sz="4" w:space="0" w:color="000000"/>
              <w:bottom w:val="single" w:sz="4" w:space="0" w:color="000000"/>
              <w:right w:val="single" w:sz="4" w:space="0" w:color="000000"/>
            </w:tcBorders>
          </w:tcPr>
          <w:p w:rsidR="00F80229" w:rsidRDefault="00F80229">
            <w:pPr>
              <w:pStyle w:val="ProductList-TableBody"/>
            </w:pPr>
          </w:p>
        </w:tc>
      </w:tr>
    </w:tbl>
    <w:p w:rsidR="00F80229" w:rsidRDefault="009F44C6">
      <w:pPr>
        <w:pStyle w:val="ProductList-BodyIndented"/>
      </w:pPr>
      <w:r>
        <w:rPr>
          <w:i/>
        </w:rPr>
        <w:t>*Bir grafik kullanıcı arabirimi barındırmak</w:t>
      </w:r>
      <w:r>
        <w:rPr>
          <w:i/>
        </w:rPr>
        <w:t xml:space="preserve"> için Windows Server kullanılması da gereklidir (Windows Server 2012 R2 Uzak Masaüstü Hizmetleri işlevselliğini veya diğer teknolojileri kullanarak).</w:t>
      </w:r>
    </w:p>
    <w:p w:rsidR="00F80229" w:rsidRDefault="00F80229">
      <w:pPr>
        <w:pStyle w:val="ProductList-BodyIndented"/>
      </w:pPr>
    </w:p>
    <w:p w:rsidR="00F80229" w:rsidRDefault="009F44C6">
      <w:pPr>
        <w:pStyle w:val="ProductList-SubClauseHeading"/>
        <w:outlineLvl w:val="5"/>
      </w:pPr>
      <w:r>
        <w:t>3.2.2 Windows Server 2012 Haklar Yönetim Hizmetleri Harici Bağlayıcı Lisansıyla İlişkili Ek İşlevsellik</w:t>
      </w:r>
    </w:p>
    <w:p w:rsidR="00F80229" w:rsidRDefault="009F44C6">
      <w:pPr>
        <w:pStyle w:val="ProductList-BodyIndented"/>
      </w:pPr>
      <w:r>
        <w:t xml:space="preserve">Windows Server 2012 R2 Haklar Yönetimi Hizmetleri </w:t>
      </w:r>
    </w:p>
    <w:tbl>
      <w:tblPr>
        <w:tblStyle w:val="PURTable0"/>
        <w:tblW w:w="0" w:type="dxa"/>
        <w:tblLook w:val="04A0" w:firstRow="1" w:lastRow="0" w:firstColumn="1" w:lastColumn="0" w:noHBand="0" w:noVBand="1"/>
      </w:tblPr>
      <w:tblGrid>
        <w:gridCol w:w="3486"/>
        <w:gridCol w:w="3524"/>
        <w:gridCol w:w="3420"/>
      </w:tblGrid>
      <w:tr w:rsidR="00F802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80229" w:rsidRDefault="009F44C6">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F80229" w:rsidRDefault="009F44C6">
            <w:pPr>
              <w:pStyle w:val="ProductList-TableBody"/>
            </w:pPr>
            <w:r>
              <w:t>Windows Server 2012 Active Directory Haklar Yönetim Hizmetleri Harici Bağlayıcısı</w:t>
            </w:r>
          </w:p>
        </w:tc>
        <w:tc>
          <w:tcPr>
            <w:tcW w:w="4040" w:type="dxa"/>
            <w:tcBorders>
              <w:top w:val="single" w:sz="18" w:space="0" w:color="0072C6"/>
              <w:left w:val="none" w:sz="4" w:space="0" w:color="000000"/>
              <w:bottom w:val="single" w:sz="4" w:space="0" w:color="000000"/>
              <w:right w:val="single" w:sz="4" w:space="0" w:color="000000"/>
            </w:tcBorders>
          </w:tcPr>
          <w:p w:rsidR="00F80229" w:rsidRDefault="00F80229">
            <w:pPr>
              <w:pStyle w:val="ProductList-TableBody"/>
            </w:pPr>
          </w:p>
        </w:tc>
      </w:tr>
    </w:tbl>
    <w:p w:rsidR="00F80229" w:rsidRDefault="00F80229">
      <w:pPr>
        <w:pStyle w:val="ProductList-BodyIndented"/>
      </w:pPr>
    </w:p>
    <w:p w:rsidR="00F80229" w:rsidRDefault="009F44C6">
      <w:pPr>
        <w:pStyle w:val="ProductList-SubClauseHeading"/>
        <w:outlineLvl w:val="5"/>
      </w:pPr>
      <w:r>
        <w:t>3.2.3 Microsoft Identity Manager Harici Bağlayıcı Lisansıyla İlişkili Ek İşlevler</w:t>
      </w:r>
    </w:p>
    <w:p w:rsidR="00F80229" w:rsidRDefault="009F44C6">
      <w:pPr>
        <w:pStyle w:val="ProductList-BodyIndented"/>
      </w:pPr>
      <w:r>
        <w:t>Microsoft Identity M</w:t>
      </w:r>
      <w:r>
        <w:t xml:space="preserve">anager 2016 işlevleri </w:t>
      </w:r>
    </w:p>
    <w:tbl>
      <w:tblPr>
        <w:tblStyle w:val="PURTable0"/>
        <w:tblW w:w="0" w:type="dxa"/>
        <w:tblLook w:val="04A0" w:firstRow="1" w:lastRow="0" w:firstColumn="1" w:lastColumn="0" w:noHBand="0" w:noVBand="1"/>
      </w:tblPr>
      <w:tblGrid>
        <w:gridCol w:w="3487"/>
        <w:gridCol w:w="3520"/>
        <w:gridCol w:w="3423"/>
      </w:tblGrid>
      <w:tr w:rsidR="00F802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80229" w:rsidRDefault="009F44C6">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F80229" w:rsidRDefault="009F44C6">
            <w:pPr>
              <w:pStyle w:val="ProductList-TableBody"/>
            </w:pPr>
            <w:r>
              <w:t>Microsoft Identity Manager 2016 Harici Bağlayıcı</w:t>
            </w:r>
          </w:p>
        </w:tc>
        <w:tc>
          <w:tcPr>
            <w:tcW w:w="4040" w:type="dxa"/>
            <w:tcBorders>
              <w:top w:val="single" w:sz="18" w:space="0" w:color="0072C6"/>
              <w:left w:val="none" w:sz="4" w:space="0" w:color="000000"/>
              <w:bottom w:val="single" w:sz="4" w:space="0" w:color="000000"/>
              <w:right w:val="single" w:sz="4" w:space="0" w:color="000000"/>
            </w:tcBorders>
          </w:tcPr>
          <w:p w:rsidR="00F80229" w:rsidRDefault="00F80229">
            <w:pPr>
              <w:pStyle w:val="ProductList-TableBody"/>
            </w:pPr>
          </w:p>
        </w:tc>
      </w:tr>
    </w:tbl>
    <w:p w:rsidR="00F80229" w:rsidRDefault="009F44C6">
      <w:pPr>
        <w:pStyle w:val="ProductList-BodyIndented"/>
      </w:pPr>
      <w:r>
        <w:rPr>
          <w:i/>
        </w:rPr>
        <w:t>*Yazılımın kimlik bilgilerini yayınlayıp yönettiği tüm Dış Kullanıcılar için de gereklidir (Microsoft Identity Manager 2016 CAL'leri olmaması durumunda).</w:t>
      </w:r>
    </w:p>
    <w:p w:rsidR="00F80229" w:rsidRDefault="00F80229">
      <w:pPr>
        <w:pStyle w:val="ProductList-BodyIndented"/>
      </w:pPr>
    </w:p>
    <w:p w:rsidR="00F80229" w:rsidRDefault="009F44C6">
      <w:pPr>
        <w:pStyle w:val="ProductList-ClauseHeading"/>
        <w:outlineLvl w:val="4"/>
      </w:pPr>
      <w:r>
        <w:t>3.3 Windo</w:t>
      </w:r>
      <w:r>
        <w:t>ws Server 2012 R2 Essentials Ek Koşulları</w:t>
      </w:r>
    </w:p>
    <w:p w:rsidR="00F80229" w:rsidRDefault="009F44C6">
      <w:pPr>
        <w:pStyle w:val="ProductList-SubClauseHeading"/>
        <w:outlineLvl w:val="5"/>
      </w:pPr>
      <w:r>
        <w:t>3.3.1 Kullanım Sınırlamaları</w:t>
      </w:r>
    </w:p>
    <w:p w:rsidR="00F80229" w:rsidRDefault="009F44C6" w:rsidP="007D7721">
      <w:pPr>
        <w:pStyle w:val="ProductList-Bullet"/>
        <w:numPr>
          <w:ilvl w:val="1"/>
          <w:numId w:val="30"/>
        </w:numPr>
      </w:pPr>
      <w:r>
        <w:t xml:space="preserve">Müşteri, herhangi bir anda, her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w:instrText>
      </w:r>
      <w:r>
        <w:instrText xml:space="preserve">letim sistemi Örneği, Fiziksel OSE'nin bir parçası kabul edilir." </w:instrText>
      </w:r>
      <w:r>
        <w:fldChar w:fldCharType="separate"/>
      </w:r>
      <w:r>
        <w:rPr>
          <w:color w:val="0563C1"/>
        </w:rPr>
        <w:t>Fiziksel OSE'de</w:t>
      </w:r>
      <w:r>
        <w:fldChar w:fldCharType="end"/>
      </w:r>
      <w:r>
        <w:t xml:space="preserve"> ve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sunucu yazılımının bi</w:t>
      </w:r>
      <w:r>
        <w:t xml:space="preserve">rer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Örneğini</w:t>
      </w:r>
      <w:r>
        <w:fldChar w:fldCharType="end"/>
      </w:r>
      <w:r>
        <w:t xml:space="preserve"> kullanabilir. </w:t>
      </w:r>
    </w:p>
    <w:p w:rsidR="00F80229" w:rsidRDefault="009F44C6" w:rsidP="007D7721">
      <w:pPr>
        <w:pStyle w:val="ProductList-Bullet"/>
        <w:numPr>
          <w:ilvl w:val="1"/>
          <w:numId w:val="30"/>
        </w:numPr>
      </w:pPr>
      <w:r>
        <w:t>Müşteri, sunucu yazılımını, Sunucudaki Ac</w:t>
      </w:r>
      <w:r>
        <w:t>tive Directory'nin (i) etki alanı denetleyicisi (tüm esnek tek yönetici işlemleri (FSMO) rollerini içeren tek bir sunucu) olarak, (ii) etki alanı ormanının kökü olarak, (iii) alt etki alanı olmayan şekilde ve (iv) başka etki alanlarıyla güven ilişkisi oluş</w:t>
      </w:r>
      <w:r>
        <w:t xml:space="preserve">turmayan şekilde yapılandırıldığı bir etki alanında çalıştırmalıdır. Sunucu yazılımı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kullanılıyorsa, </w:t>
      </w:r>
      <w:r>
        <w:fldChar w:fldCharType="begin"/>
      </w:r>
      <w:r>
        <w:instrText xml:space="preserve"> AutoTex</w:instrText>
      </w:r>
      <w:r>
        <w:instrText>tList   \s NoStyle \t "Fiziksel OSE, doğrudan fiziksel bir donanım sisteminde çalışmak üzere yapılandırılmış bir OSE anlamına gelir. Donanım sanallaştırma yazılımını çalıştırmak ya da donanım sanallaştırma hizmetleri sağlamak amacıyla kullanılan işletim si</w:instrText>
      </w:r>
      <w:r>
        <w:instrText xml:space="preserve">stemi Örneği, Fiziksel OSE'nin bir parçası kabul edilir." </w:instrText>
      </w:r>
      <w:r>
        <w:fldChar w:fldCharType="separate"/>
      </w:r>
      <w:r>
        <w:rPr>
          <w:color w:val="0563C1"/>
        </w:rPr>
        <w:t>Fiziksel OSE'deki</w:t>
      </w:r>
      <w:r>
        <w:fldChar w:fldCharType="end"/>
      </w:r>
      <w:r>
        <w:t xml:space="preserve"> Örnek yalnızca, donanım sanallaştırma yazılımını çalıştırmak, donanım sanallaştırma hizmetleri sunmak veya lisanslı sunucu üzerinde </w:t>
      </w:r>
      <w:r>
        <w:fldChar w:fldCharType="begin"/>
      </w:r>
      <w:r>
        <w:instrText xml:space="preserve"> AutoTextList   \s NoStyle \t "İşletim Sistem</w:instrText>
      </w:r>
      <w:r>
        <w:instrText xml:space="preserve">i Ortamı,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İşletim Sistemi Ortamını</w:t>
      </w:r>
      <w:r>
        <w:fldChar w:fldCharType="end"/>
      </w:r>
      <w:r>
        <w:t xml:space="preserve"> yönetmek ve hizmet sunmak</w:t>
      </w:r>
      <w:r>
        <w:t xml:space="preserve"> üzere çalıştırmak amacıyla kullanılabilir. Bu Örneğin yukarıdaki (I) - (iv) arası maddelerin gereksinimlerini karşılaması gerekmez.</w:t>
      </w:r>
    </w:p>
    <w:p w:rsidR="00F80229" w:rsidRDefault="00F80229">
      <w:pPr>
        <w:pStyle w:val="ProductList-BodyIndented"/>
      </w:pPr>
    </w:p>
    <w:p w:rsidR="00F80229" w:rsidRDefault="009F44C6">
      <w:pPr>
        <w:pStyle w:val="ProductList-SubClauseHeading"/>
        <w:outlineLvl w:val="5"/>
      </w:pPr>
      <w:r>
        <w:t>3.3.2 Sunucu Yazılımının Kullanılması</w:t>
      </w:r>
    </w:p>
    <w:p w:rsidR="00F80229" w:rsidRDefault="009F44C6">
      <w:pPr>
        <w:pStyle w:val="ProductList-BodyIndented"/>
      </w:pPr>
      <w:r>
        <w:t xml:space="preserve">Bir Kullanıcı Hesabı, Windows Server 2012 R2 Essentials Console yoluyla oluşturulan </w:t>
      </w:r>
      <w:r>
        <w:t>bağlantılı bir şifresi olan benzersiz bir kullanıcı adıdır. Müşteri, en fazla 25 kadar kullanıcı hesabı kullanabilir. Her kullanıcı hesabı, adlandırılan bir kullanıcının bir sunucu üzerindeki sunucu yazılımına erişmesine ve onu kullanmasına izin verir. Bir</w:t>
      </w:r>
      <w:r>
        <w:t xml:space="preserve"> kullanıcı hesabını, yeniden atamanın tahsisten itibaren 90 gün içinde olmaması koşuluyla bir kullanıcıdan diğerine yeniden tahsis edebilir.</w:t>
      </w:r>
    </w:p>
    <w:p w:rsidR="00F80229" w:rsidRDefault="00F80229">
      <w:pPr>
        <w:pStyle w:val="ProductList-BodyIndented"/>
      </w:pPr>
    </w:p>
    <w:p w:rsidR="00F80229" w:rsidRDefault="009F44C6">
      <w:pPr>
        <w:pStyle w:val="ProductList-SubClauseHeading"/>
        <w:outlineLvl w:val="5"/>
      </w:pPr>
      <w:r>
        <w:t>3.3.3 Windows Server 2012 R2 Essentials Connector</w:t>
      </w:r>
    </w:p>
    <w:p w:rsidR="00F80229" w:rsidRDefault="009F44C6">
      <w:pPr>
        <w:pStyle w:val="ProductList-BodyIndented"/>
      </w:pPr>
      <w:r>
        <w:t>Müşteri, Windows Server 2012 R2 Essentials Connector yazılımını,</w:t>
      </w:r>
      <w:r>
        <w:t xml:space="preserve"> bir defada en fazla 50 cihaza yükleyebilir ve kullanabilir. Bu yazılımı, yalnızca sunucu yazılımıyla birlikte kullanabilir.</w:t>
      </w:r>
    </w:p>
    <w:p w:rsidR="00F80229" w:rsidRDefault="00F80229">
      <w:pPr>
        <w:pStyle w:val="ProductList-BodyIndented"/>
      </w:pPr>
    </w:p>
    <w:p w:rsidR="00F80229" w:rsidRDefault="009F44C6">
      <w:pPr>
        <w:pStyle w:val="ProductList-SubClauseHeading"/>
        <w:outlineLvl w:val="5"/>
      </w:pPr>
      <w:r>
        <w:t>3.3.4 Windows Server 2012 R2 Active Directory Haklar Yönetim Hizmetleri Erişimi</w:t>
      </w:r>
    </w:p>
    <w:p w:rsidR="00F80229" w:rsidRDefault="009F44C6">
      <w:pPr>
        <w:pStyle w:val="ProductList-BodyIndented"/>
      </w:pPr>
      <w:r>
        <w:t>Müşteri, her Kullanıcı Hesabı için, bir kullanıcın</w:t>
      </w:r>
      <w:r>
        <w:t>ın bunu kullanarak Windows Server 2012 R2 Active Directory Haklar Yönetim Hizmetleri işlevine doğrudan veya dolaylı olarak eriştiği bir Windows Server 2012 R2 Active Directory Haklar Yönetim Hizmetleri CAL’si edinmelidir.</w:t>
      </w:r>
    </w:p>
    <w:p w:rsidR="00F80229" w:rsidRDefault="00F80229">
      <w:pPr>
        <w:pStyle w:val="ProductList-BodyIndented"/>
      </w:pPr>
    </w:p>
    <w:p w:rsidR="00F80229" w:rsidRDefault="009F44C6">
      <w:pPr>
        <w:pStyle w:val="ProductList-ClauseHeading"/>
        <w:outlineLvl w:val="4"/>
      </w:pPr>
      <w:r>
        <w:t>3.4 Windows Server 2012 için Ek Y</w:t>
      </w:r>
      <w:r>
        <w:t>azılımlar</w:t>
      </w:r>
    </w:p>
    <w:tbl>
      <w:tblPr>
        <w:tblStyle w:val="PURTable"/>
        <w:tblW w:w="0" w:type="dxa"/>
        <w:tblLook w:val="04A0" w:firstRow="1" w:lastRow="0" w:firstColumn="1" w:lastColumn="0" w:noHBand="0" w:noVBand="1"/>
      </w:tblPr>
      <w:tblGrid>
        <w:gridCol w:w="3585"/>
        <w:gridCol w:w="3664"/>
        <w:gridCol w:w="3541"/>
      </w:tblGrid>
      <w:tr w:rsidR="00F802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80229" w:rsidRDefault="009F44C6">
            <w:pPr>
              <w:pStyle w:val="ProductList-TableBody"/>
            </w:pPr>
            <w:r>
              <w:t>AD Geçiş Aracı</w:t>
            </w:r>
          </w:p>
        </w:tc>
        <w:tc>
          <w:tcPr>
            <w:tcW w:w="4040" w:type="dxa"/>
            <w:tcBorders>
              <w:top w:val="single" w:sz="18" w:space="0" w:color="0072C6"/>
              <w:left w:val="single" w:sz="4" w:space="0" w:color="000000"/>
              <w:bottom w:val="single" w:sz="4" w:space="0" w:color="000000"/>
              <w:right w:val="single" w:sz="4" w:space="0" w:color="000000"/>
            </w:tcBorders>
          </w:tcPr>
          <w:p w:rsidR="00F80229" w:rsidRDefault="009F44C6">
            <w:pPr>
              <w:pStyle w:val="ProductList-TableBody"/>
            </w:pPr>
            <w:r>
              <w:t>GBUNIECN.EXE Yardımcı Programı</w:t>
            </w:r>
          </w:p>
        </w:tc>
        <w:tc>
          <w:tcPr>
            <w:tcW w:w="4040" w:type="dxa"/>
            <w:tcBorders>
              <w:top w:val="single" w:sz="18" w:space="0" w:color="0072C6"/>
              <w:left w:val="single" w:sz="4" w:space="0" w:color="000000"/>
              <w:bottom w:val="single" w:sz="4" w:space="0" w:color="000000"/>
              <w:right w:val="single" w:sz="4" w:space="0" w:color="000000"/>
            </w:tcBorders>
          </w:tcPr>
          <w:p w:rsidR="00F80229" w:rsidRDefault="00F80229">
            <w:pPr>
              <w:pStyle w:val="ProductList-TableBody"/>
            </w:pPr>
          </w:p>
        </w:tc>
      </w:tr>
    </w:tbl>
    <w:p w:rsidR="00F80229" w:rsidRDefault="00F80229">
      <w:pPr>
        <w:pStyle w:val="ProductList-Body"/>
      </w:pPr>
    </w:p>
    <w:p w:rsidR="00F80229" w:rsidRDefault="009F44C6">
      <w:pPr>
        <w:pStyle w:val="ProductList-Offering1SubSection"/>
        <w:outlineLvl w:val="3"/>
      </w:pPr>
      <w:bookmarkStart w:id="209" w:name="_Sec833"/>
      <w:r>
        <w:lastRenderedPageBreak/>
        <w:t>4. Yazılım Güvencesi</w:t>
      </w:r>
      <w:bookmarkEnd w:id="209"/>
    </w:p>
    <w:tbl>
      <w:tblPr>
        <w:tblStyle w:val="PURTable"/>
        <w:tblW w:w="0" w:type="dxa"/>
        <w:tblLook w:val="04A0" w:firstRow="1" w:lastRow="0" w:firstColumn="1" w:lastColumn="0" w:noHBand="0" w:noVBand="1"/>
      </w:tblPr>
      <w:tblGrid>
        <w:gridCol w:w="3608"/>
        <w:gridCol w:w="3597"/>
        <w:gridCol w:w="3585"/>
      </w:tblGrid>
      <w:tr w:rsidR="00F802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w:instrText>
            </w:r>
            <w:r>
              <w:instrText xml:space="preserve"> Ürünün kategorisini belirtir." </w:instrText>
            </w:r>
            <w:r>
              <w:fldChar w:fldCharType="separate"/>
            </w:r>
            <w:r>
              <w:rPr>
                <w:color w:val="0563C1"/>
              </w:rPr>
              <w:t>YG Avantajları</w:t>
            </w:r>
            <w:r>
              <w:fldChar w:fldCharType="end"/>
            </w:r>
            <w:r>
              <w:t>: Sunucu</w:t>
            </w:r>
          </w:p>
        </w:tc>
        <w:tc>
          <w:tcPr>
            <w:tcW w:w="4040" w:type="dxa"/>
            <w:tcBorders>
              <w:top w:val="single" w:sz="18" w:space="0" w:color="00206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w:instrText>
            </w:r>
            <w:r>
              <w:instrText xml:space="preserve">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F80229" w:rsidRDefault="009F44C6">
            <w:pPr>
              <w:pStyle w:val="ProductList-TableBody"/>
            </w:pPr>
            <w:r>
              <w:rPr>
                <w:color w:val="404040"/>
              </w:rPr>
              <w:t>Yük Devretme Hakları: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w:instrText>
            </w:r>
            <w:r>
              <w:instrText xml:space="preserve">ılar için Ek B'de Lisans Hareketliliği bölümüne bakın." </w:instrText>
            </w:r>
            <w:r>
              <w:fldChar w:fldCharType="separate"/>
            </w:r>
            <w:r>
              <w:rPr>
                <w:color w:val="0563C1"/>
              </w:rPr>
              <w:t>Lisans Hareketliliği</w:t>
            </w:r>
            <w:r>
              <w:fldChar w:fldCharType="end"/>
            </w:r>
            <w:r>
              <w:t>: Yalnızca Harici Bağlayıcı</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"Geçiş Hakları: Müşteri, belirtilen şekilde Ürün Girişinde veya Ürün Listesinde yayınlanan özel koşullar kapsamında yaz</w:instrText>
            </w:r>
            <w:r>
              <w:instrText xml:space="preserve">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80">
              <w:r>
                <w:rPr>
                  <w:color w:val="00467F"/>
                  <w:u w:val="single"/>
                </w:rPr>
                <w:t>Ekim 2013 ve Mart 2014 Ürün Listelerine</w:t>
              </w:r>
            </w:hyperlink>
            <w:r>
              <w:t xml:space="preserve"> (önceki sürümler ile HPC Pack</w:t>
            </w:r>
            <w:r>
              <w:fldChar w:fldCharType="begin"/>
            </w:r>
            <w:r>
              <w:instrText xml:space="preserve"> XE "HPC Pa</w:instrText>
            </w:r>
            <w:r>
              <w:instrText xml:space="preserve">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Itanium Tabanlı Sistemler için Windows Server</w:t>
            </w:r>
            <w:r>
              <w:fldChar w:fldCharType="begin"/>
            </w:r>
            <w:r>
              <w:instrText xml:space="preserve"> XE "Itanium Tabanlı Sistemler i</w:instrText>
            </w:r>
            <w:r>
              <w:instrText xml:space="preserve">çin Windows Server" </w:instrText>
            </w:r>
            <w:r>
              <w:fldChar w:fldCharType="end"/>
            </w:r>
            <w:r>
              <w:t>, Windows Small Business Server</w:t>
            </w:r>
            <w:r>
              <w:fldChar w:fldCharType="begin"/>
            </w:r>
            <w:r>
              <w:instrText xml:space="preserve"> XE "Windows Small Business Server" </w:instrText>
            </w:r>
            <w:r>
              <w:fldChar w:fldCharType="end"/>
            </w:r>
            <w:r>
              <w:t xml:space="preserve">) bakın; </w:t>
            </w:r>
            <w:hyperlink r:id="rId81">
              <w:r>
                <w:rPr>
                  <w:color w:val="00467F"/>
                  <w:u w:val="single"/>
                </w:rPr>
                <w:t xml:space="preserve">Haziran 2015 - Ürün Listesi </w:t>
              </w:r>
            </w:hyperlink>
            <w:r>
              <w:t>(Forefront Identity Manager 2010 R2</w:t>
            </w:r>
            <w:r>
              <w:fldChar w:fldCharType="begin"/>
            </w:r>
            <w:r>
              <w:instrText xml:space="preserve"> XE "Forefront Identity Manager 20</w:instrText>
            </w:r>
            <w:r>
              <w:instrText xml:space="preserve">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80229" w:rsidRDefault="009F44C6">
            <w:pPr>
              <w:pStyle w:val="ProductList-TableBody"/>
            </w:pPr>
            <w:r>
              <w:rPr>
                <w:color w:val="404040"/>
              </w:rPr>
              <w:t>Dolaşım Hakları: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w:instrText>
            </w:r>
            <w:r>
              <w:instrText xml:space="preserve">dırılan Uygulamalar bölümüne bakın." </w:instrText>
            </w:r>
            <w:r>
              <w:fldChar w:fldCharType="separate"/>
            </w:r>
            <w:r>
              <w:rPr>
                <w:color w:val="0563C1"/>
              </w:rPr>
              <w:t>Kendi Kendine Barındırma</w:t>
            </w:r>
            <w:r>
              <w:fldChar w:fldCharType="end"/>
            </w:r>
            <w:r>
              <w:t>: Tüm basımlar (Essentials hariç)</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80229" w:rsidRDefault="00F802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80229" w:rsidRDefault="00F80229">
            <w:pPr>
              <w:pStyle w:val="ProductList-TableBody"/>
            </w:pPr>
          </w:p>
        </w:tc>
      </w:tr>
    </w:tbl>
    <w:p w:rsidR="00F80229" w:rsidRDefault="009F44C6">
      <w:pPr>
        <w:pStyle w:val="ProductList-ClauseHeading"/>
        <w:outlineLvl w:val="4"/>
      </w:pPr>
      <w:r>
        <w:t>4.1 Uzak Masaüstü Hizmetleri (“RDS”) Kullanıcı CAL'ı -- Genişletilmiş Haklar</w:t>
      </w:r>
    </w:p>
    <w:p w:rsidR="00F80229" w:rsidRDefault="009F44C6">
      <w:pPr>
        <w:pStyle w:val="ProductList-Body"/>
      </w:pPr>
      <w:r>
        <w:t xml:space="preserve">Müşteri, RDS Kullanıcı CAL'lerini, Microsoft Azure Platformu Hizmetlerinde veya Lisans Hareketliliği Doğrulama formunu doldurup gönderdiği </w:t>
      </w:r>
      <w:r>
        <w:fldChar w:fldCharType="begin"/>
      </w:r>
      <w:r>
        <w:instrText xml:space="preserve"> AutoTextList   \s NoStyle \t "Yazılım Güvencesi İş Ortağı aracılığıyla Lisans Hareketliliği, http://www.microsoft.co</w:instrText>
      </w:r>
      <w:r>
        <w:instrText xml:space="preserve">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İş Ortağı aracılığıyla Li</w:t>
      </w:r>
      <w:r>
        <w:rPr>
          <w:color w:val="0563C1"/>
        </w:rPr>
        <w:t>sans Hareketliliğinin</w:t>
      </w:r>
      <w:r>
        <w:fldChar w:fldCharType="end"/>
      </w:r>
      <w:r>
        <w:t xml:space="preserve"> paylaşılan sunucularında dâhili kullanım için ayrılmış </w:t>
      </w:r>
      <w:r>
        <w:fldChar w:fldCharType="begin"/>
      </w:r>
      <w:r>
        <w:instrText xml:space="preserve"> AutoTextList   \s NoStyle \t "OSE'ler, bir işletim sistemi Örneğinin tümü veya bir bölümü veya sanal (veya başka şekilde benzetimli) bir işletim sistemi Örneğinin tümü veya bi</w:instrText>
      </w:r>
      <w:r>
        <w:instrText xml:space="preserve">r bölümü anlamına gelir. (Tam tanım için Sözlüğe bakın)" </w:instrText>
      </w:r>
      <w:r>
        <w:fldChar w:fldCharType="separate"/>
      </w:r>
      <w:r>
        <w:rPr>
          <w:color w:val="0563C1"/>
        </w:rPr>
        <w:t>OSE'lerde</w:t>
      </w:r>
      <w:r>
        <w:fldChar w:fldCharType="end"/>
      </w:r>
      <w:r>
        <w:t xml:space="preserve"> çalışan Windows Server yazılımlarıyla birlikte kullanabilir. Müşterinin </w:t>
      </w:r>
      <w:r>
        <w:fldChar w:fldCharType="begin"/>
      </w:r>
      <w:r>
        <w:instrText xml:space="preserve"> AutoTextList   \s NoStyle \t "Yazılım Güvencesi İş Ortağı aracılığıyla Lisans Hareketliliği, http://www.microsoft</w:instrText>
      </w:r>
      <w:r>
        <w:instrText xml:space="preserve">.com/licensing/software-assurance/license-mobility.aspx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İş Ortağı aracılığıyla</w:t>
      </w:r>
      <w:r>
        <w:rPr>
          <w:color w:val="0563C1"/>
        </w:rPr>
        <w:t xml:space="preserve"> Lisans Hareketliliğine</w:t>
      </w:r>
      <w:r>
        <w:fldChar w:fldCharType="end"/>
      </w:r>
      <w:r>
        <w:t xml:space="preserve"> idari erişim dışında, başka hiçbir taraf </w:t>
      </w:r>
      <w:r>
        <w:fldChar w:fldCharType="begin"/>
      </w:r>
      <w:r>
        <w:instrText xml:space="preserve"> AutoTextList   \s NoStyle \t "İşletim Sistemi Ortamı (OSE), bir işletim sistemi Örneğinin tümü veya bir bölümü veya sanal (veya başka şekilde benzetimli) bir işletim sistemi Örneğinin tüm</w:instrText>
      </w:r>
      <w:r>
        <w:instrText xml:space="preserve">ü veya bir bölümü anlamına gelir. (Tam tanım için Sözlüğe bakın)" </w:instrText>
      </w:r>
      <w:r>
        <w:fldChar w:fldCharType="separate"/>
      </w:r>
      <w:r>
        <w:rPr>
          <w:color w:val="0563C1"/>
        </w:rPr>
        <w:t>OSE'ye</w:t>
      </w:r>
      <w:r>
        <w:fldChar w:fldCharType="end"/>
      </w:r>
      <w:r>
        <w:t xml:space="preserve">/OSE'lere erişemez. Müşterinin bu şekilde kullandığı herhangi bir </w:t>
      </w:r>
      <w:r>
        <w:fldChar w:fldCharType="begin"/>
      </w:r>
      <w:r>
        <w:instrText xml:space="preserve"> AutoTextList   \s NoStyle \t "CAL, uygun şekilde kullanıcı veya cihaz tarafından atanabilen istemci erişim lisansı</w:instrText>
      </w:r>
      <w:r>
        <w:instrText xml:space="preserve"> anlamına gelir. (Tam tanım için Sözlüğe bakın)" </w:instrText>
      </w:r>
      <w:r>
        <w:fldChar w:fldCharType="separate"/>
      </w:r>
      <w:r>
        <w:rPr>
          <w:color w:val="0563C1"/>
        </w:rPr>
        <w:t>CAL</w:t>
      </w:r>
      <w:r>
        <w:fldChar w:fldCharType="end"/>
      </w:r>
      <w:r>
        <w:t xml:space="preserve"> için daha sonra, ayrıldığı ortamda kullanıma başlamasından sonraki 90 günden daha kısa bir süre içinde olmamak üzere, Microsoft Azure Platformu Hizmetlerine veya yeni bir </w:t>
      </w:r>
      <w:r>
        <w:fldChar w:fldCharType="begin"/>
      </w:r>
      <w:r>
        <w:instrText xml:space="preserve"> AutoTextList   \s NoStyle \t</w:instrText>
      </w:r>
      <w:r>
        <w:instrText xml:space="preserve"> "Yazılım Güvencesi İş Ortağı aracılığıyla Lisans Hareketliliği, http://www.microsoft.com/licensing/software-assurance/license-mobility.aspx adresinde belirtilen ve Microsoft tarafından müşterilerin yazılımlarını paylaşılan sunucularda barındırmak için yet</w:instrText>
      </w:r>
      <w:r>
        <w:instrText xml:space="preserve">kilendirilen bir tüzel kişi anlamına gelir." </w:instrText>
      </w:r>
      <w:r>
        <w:fldChar w:fldCharType="separate"/>
      </w:r>
      <w:r>
        <w:rPr>
          <w:color w:val="0563C1"/>
        </w:rPr>
        <w:t>Yazılım Güvencesi İş Ortağı aracılığıyla Lisans Hareketliliğine</w:t>
      </w:r>
      <w:r>
        <w:fldChar w:fldCharType="end"/>
      </w:r>
      <w:r>
        <w:t xml:space="preserve"> geçiş yapabilir.</w:t>
      </w:r>
    </w:p>
    <w:p w:rsidR="00F80229" w:rsidRDefault="00F80229">
      <w:pPr>
        <w:pStyle w:val="ProductList-Body"/>
      </w:pPr>
    </w:p>
    <w:p w:rsidR="00F80229" w:rsidRDefault="009F44C6">
      <w:pPr>
        <w:pStyle w:val="ProductList-ClauseHeading"/>
        <w:outlineLvl w:val="4"/>
      </w:pPr>
      <w:r>
        <w:t>4.2 Microsoft Azure Karma Kullanım Avantajı</w:t>
      </w:r>
    </w:p>
    <w:p w:rsidR="00F80229" w:rsidRDefault="009F44C6">
      <w:pPr>
        <w:pStyle w:val="ProductList-Body"/>
      </w:pPr>
      <w:r>
        <w:t xml:space="preserve">Microsoft Azure üzerinde Windows Server görüntüleri dağıtmak için Microsoft Azure </w:t>
      </w:r>
      <w:r>
        <w:t xml:space="preserve">Ürün Girişi </w:t>
      </w:r>
      <w:hyperlink w:anchor="_Sec624">
        <w:r>
          <w:rPr>
            <w:color w:val="00467F"/>
            <w:u w:val="single"/>
          </w:rPr>
          <w:t xml:space="preserve">Bölüm 7. Microsoft Azure Karma Kullanım Avantajı </w:t>
        </w:r>
      </w:hyperlink>
      <w:r>
        <w:t>bölümüne bakın.</w:t>
      </w:r>
    </w:p>
    <w:p w:rsidR="00F80229" w:rsidRDefault="00F80229">
      <w:pPr>
        <w:pStyle w:val="PURBreadcrumb"/>
      </w:pPr>
    </w:p>
    <w:tbl>
      <w:tblPr>
        <w:tblStyle w:val="PURTable"/>
        <w:tblW w:w="0" w:type="dxa"/>
        <w:tblLook w:val="04A0" w:firstRow="1" w:lastRow="0" w:firstColumn="1" w:lastColumn="0" w:noHBand="0" w:noVBand="1"/>
      </w:tblPr>
      <w:tblGrid>
        <w:gridCol w:w="10800"/>
      </w:tblGrid>
      <w:tr w:rsidR="00F802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0229" w:rsidRDefault="009F44C6">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F80229" w:rsidRDefault="00F80229">
      <w:pPr>
        <w:pStyle w:val="ProductList-Body"/>
      </w:pPr>
    </w:p>
    <w:p w:rsidR="00F80229" w:rsidRDefault="009F44C6">
      <w:pPr>
        <w:pStyle w:val="ProductList-Offering2HeadingNoBorder"/>
        <w:outlineLvl w:val="2"/>
      </w:pPr>
      <w:bookmarkStart w:id="210" w:name="_Sec656"/>
      <w:r>
        <w:t xml:space="preserve">Windows Small Business </w:t>
      </w:r>
      <w:r>
        <w:t>Server</w:t>
      </w:r>
      <w:bookmarkEnd w:id="210"/>
      <w:r>
        <w:fldChar w:fldCharType="begin"/>
      </w:r>
      <w:r>
        <w:instrText xml:space="preserve"> TC "</w:instrText>
      </w:r>
      <w:bookmarkStart w:id="211" w:name="_Toc449391454"/>
      <w:r>
        <w:instrText>Windows Small Business Server</w:instrText>
      </w:r>
      <w:bookmarkEnd w:id="211"/>
      <w:r>
        <w:instrText>" \l 3</w:instrText>
      </w:r>
      <w:r>
        <w:fldChar w:fldCharType="end"/>
      </w:r>
    </w:p>
    <w:p w:rsidR="00F80229" w:rsidRDefault="009F44C6">
      <w:pPr>
        <w:pStyle w:val="ProductList-Offering1SubSection"/>
        <w:outlineLvl w:val="3"/>
      </w:pPr>
      <w:bookmarkStart w:id="212" w:name="_Sec704"/>
      <w:r>
        <w:t>1. Program Kullanılabilirliği</w:t>
      </w:r>
      <w:bookmarkEnd w:id="212"/>
    </w:p>
    <w:tbl>
      <w:tblPr>
        <w:tblStyle w:val="PURTable"/>
        <w:tblW w:w="0" w:type="dxa"/>
        <w:tblLook w:val="04A0" w:firstRow="1" w:lastRow="0" w:firstColumn="1" w:lastColumn="0" w:noHBand="0" w:noVBand="1"/>
      </w:tblPr>
      <w:tblGrid>
        <w:gridCol w:w="3969"/>
        <w:gridCol w:w="609"/>
        <w:gridCol w:w="601"/>
        <w:gridCol w:w="608"/>
        <w:gridCol w:w="601"/>
        <w:gridCol w:w="602"/>
        <w:gridCol w:w="608"/>
        <w:gridCol w:w="613"/>
        <w:gridCol w:w="734"/>
        <w:gridCol w:w="618"/>
        <w:gridCol w:w="610"/>
        <w:gridCol w:w="605"/>
      </w:tblGrid>
      <w:tr w:rsidR="00F802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F80229" w:rsidRDefault="009F44C6">
            <w:pPr>
              <w:pStyle w:val="ProductList-TableBody"/>
            </w:pPr>
            <w:r>
              <w:rPr>
                <w:color w:val="FFFFFF"/>
              </w:rPr>
              <w:t>Ürünler</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80229" w:rsidRDefault="009F44C6">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80229" w:rsidRDefault="009F44C6">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80229" w:rsidRDefault="009F44C6">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80229" w:rsidRDefault="009F44C6">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0229" w:rsidRDefault="009F44C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0229" w:rsidRDefault="009F44C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0229" w:rsidRDefault="009F44C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F80229" w:rsidRDefault="009F44C6">
            <w:pPr>
              <w:pStyle w:val="ProductList-TableBody"/>
              <w:jc w:val="center"/>
            </w:pPr>
            <w:r>
              <w:fldChar w:fldCharType="begin"/>
            </w:r>
            <w:r>
              <w:instrText xml:space="preserve"> Au</w:instrText>
            </w:r>
            <w:r>
              <w:instrText xml:space="preserve">toTextList   \s NoStyle \t "Open Value ve Open Value Üyeliği"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0229" w:rsidRDefault="009F44C6">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0229" w:rsidRDefault="009F44C6">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0229" w:rsidRDefault="009F44C6">
            <w:pPr>
              <w:pStyle w:val="ProductList-TableBody"/>
              <w:jc w:val="center"/>
            </w:pPr>
            <w:r>
              <w:fldChar w:fldCharType="begin"/>
            </w:r>
            <w:r>
              <w:instrText xml:space="preserve"> AutoTextList   </w:instrText>
            </w:r>
            <w:r>
              <w:instrText xml:space="preserve">\s NoStyle \t "Eğitim Çözümleri için Kayıt Anlaşması" </w:instrText>
            </w:r>
            <w:r>
              <w:fldChar w:fldCharType="separate"/>
            </w:r>
            <w:r>
              <w:rPr>
                <w:color w:val="FFFFFF"/>
              </w:rPr>
              <w:t>EES</w:t>
            </w:r>
            <w:r>
              <w:fldChar w:fldCharType="end"/>
            </w:r>
          </w:p>
        </w:tc>
      </w:tr>
      <w:tr w:rsidR="00F80229">
        <w:tc>
          <w:tcPr>
            <w:tcW w:w="4160" w:type="dxa"/>
            <w:tcBorders>
              <w:top w:val="none" w:sz="4" w:space="0" w:color="FFFFFF"/>
              <w:left w:val="none" w:sz="4" w:space="0" w:color="FFFFFF"/>
              <w:bottom w:val="dashed" w:sz="4" w:space="0" w:color="BFBFBF"/>
              <w:right w:val="none" w:sz="4" w:space="0" w:color="FFFFFF"/>
            </w:tcBorders>
          </w:tcPr>
          <w:p w:rsidR="00F80229" w:rsidRDefault="009F44C6">
            <w:pPr>
              <w:pStyle w:val="ProductList-TableBody"/>
            </w:pPr>
            <w:r>
              <w:t xml:space="preserve">Windows Small Business Server 2011 CAL Paketi </w:t>
            </w:r>
            <w:r>
              <w:fldChar w:fldCharType="begin"/>
            </w:r>
            <w:r>
              <w:instrText xml:space="preserve"> XE "Windows Small Business Server 2011 CAL Paketi " </w:instrText>
            </w:r>
            <w:r>
              <w:fldChar w:fldCharType="end"/>
            </w:r>
            <w:r>
              <w:t>(1 istemci) (Cihaz ve Kullanıcı)</w:t>
            </w:r>
          </w:p>
        </w:tc>
        <w:tc>
          <w:tcPr>
            <w:tcW w:w="620" w:type="dxa"/>
            <w:tcBorders>
              <w:top w:val="none" w:sz="4" w:space="0" w:color="FFFFFF"/>
              <w:left w:val="none" w:sz="4" w:space="0" w:color="FFFFFF"/>
              <w:bottom w:val="dashed" w:sz="4" w:space="0" w:color="BFBFBF"/>
              <w:right w:val="none" w:sz="4" w:space="0" w:color="FFFFFF"/>
            </w:tcBorders>
          </w:tcPr>
          <w:p w:rsidR="00F80229" w:rsidRDefault="009F44C6">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F80229" w:rsidRDefault="009F44C6">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F80229" w:rsidRDefault="00F80229">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F80229" w:rsidRDefault="00F8022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80229" w:rsidRDefault="00F802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0229" w:rsidRDefault="00F802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0229" w:rsidRDefault="00F8022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F80229" w:rsidRDefault="00F802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0229" w:rsidRDefault="00F802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0229" w:rsidRDefault="00F802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0229" w:rsidRDefault="00F80229">
            <w:pPr>
              <w:pStyle w:val="ProductList-TableBody"/>
              <w:jc w:val="center"/>
            </w:pPr>
          </w:p>
        </w:tc>
      </w:tr>
      <w:tr w:rsidR="00F80229">
        <w:tc>
          <w:tcPr>
            <w:tcW w:w="4160" w:type="dxa"/>
            <w:tcBorders>
              <w:top w:val="dashed" w:sz="4" w:space="0" w:color="BFBFBF"/>
              <w:left w:val="none" w:sz="4" w:space="0" w:color="FFFFFF"/>
              <w:bottom w:val="dashed" w:sz="4" w:space="0" w:color="BFBFBF"/>
              <w:right w:val="none" w:sz="4" w:space="0" w:color="FFFFFF"/>
            </w:tcBorders>
          </w:tcPr>
          <w:p w:rsidR="00F80229" w:rsidRDefault="009F44C6">
            <w:pPr>
              <w:pStyle w:val="ProductList-TableBody"/>
            </w:pPr>
            <w:r>
              <w:rPr>
                <w:color w:val="000000"/>
              </w:rPr>
              <w:t>Windows Small Business Server 2011 CAL Paketi (5 istemci) (Cihaz ve Kullanıcı)</w:t>
            </w:r>
          </w:p>
        </w:tc>
        <w:tc>
          <w:tcPr>
            <w:tcW w:w="620" w:type="dxa"/>
            <w:tcBorders>
              <w:top w:val="dashed" w:sz="4" w:space="0" w:color="BFBFBF"/>
              <w:left w:val="none" w:sz="4" w:space="0" w:color="FFFFFF"/>
              <w:bottom w:val="dashed" w:sz="4" w:space="0" w:color="BFBFBF"/>
              <w:right w:val="none" w:sz="4" w:space="0" w:color="FFFFFF"/>
            </w:tcBorders>
          </w:tcPr>
          <w:p w:rsidR="00F80229" w:rsidRDefault="009F44C6">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F80229" w:rsidRDefault="009F44C6">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F80229" w:rsidRDefault="00F80229">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F80229" w:rsidRDefault="00F8022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80229" w:rsidRDefault="009F44C6">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0229" w:rsidRDefault="00F802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0229" w:rsidRDefault="00F8022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F80229" w:rsidRDefault="00F802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0229" w:rsidRDefault="00F802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0229" w:rsidRDefault="00F802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0229" w:rsidRDefault="00F80229">
            <w:pPr>
              <w:pStyle w:val="ProductList-TableBody"/>
              <w:jc w:val="center"/>
            </w:pPr>
          </w:p>
        </w:tc>
      </w:tr>
      <w:tr w:rsidR="00F80229">
        <w:tc>
          <w:tcPr>
            <w:tcW w:w="4160" w:type="dxa"/>
            <w:tcBorders>
              <w:top w:val="dashed" w:sz="4" w:space="0" w:color="BFBFBF"/>
              <w:left w:val="none" w:sz="4" w:space="0" w:color="FFFFFF"/>
              <w:bottom w:val="dashed" w:sz="4" w:space="0" w:color="BFBFBF"/>
              <w:right w:val="none" w:sz="4" w:space="0" w:color="FFFFFF"/>
            </w:tcBorders>
          </w:tcPr>
          <w:p w:rsidR="00F80229" w:rsidRDefault="009F44C6">
            <w:pPr>
              <w:pStyle w:val="ProductList-TableBody"/>
            </w:pPr>
            <w:r>
              <w:rPr>
                <w:color w:val="000000"/>
              </w:rPr>
              <w:t>Windows Small Business Server 2011 CAL Paketi (20 istemci) (Cihaz ve Kullanıcı)</w:t>
            </w:r>
          </w:p>
        </w:tc>
        <w:tc>
          <w:tcPr>
            <w:tcW w:w="620" w:type="dxa"/>
            <w:tcBorders>
              <w:top w:val="dashed" w:sz="4" w:space="0" w:color="BFBFBF"/>
              <w:left w:val="none" w:sz="4" w:space="0" w:color="FFFFFF"/>
              <w:bottom w:val="dashed" w:sz="4" w:space="0" w:color="BFBFBF"/>
              <w:right w:val="none" w:sz="4" w:space="0" w:color="FFFFFF"/>
            </w:tcBorders>
          </w:tcPr>
          <w:p w:rsidR="00F80229" w:rsidRDefault="009F44C6">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F80229" w:rsidRDefault="009F44C6">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F80229" w:rsidRDefault="00F80229">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F80229" w:rsidRDefault="00F8022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80229" w:rsidRDefault="009F44C6">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0229" w:rsidRDefault="00F802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0229" w:rsidRDefault="00F8022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F80229" w:rsidRDefault="00F802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0229" w:rsidRDefault="00F802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0229" w:rsidRDefault="00F802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0229" w:rsidRDefault="00F80229">
            <w:pPr>
              <w:pStyle w:val="ProductList-TableBody"/>
              <w:jc w:val="center"/>
            </w:pPr>
          </w:p>
        </w:tc>
      </w:tr>
      <w:tr w:rsidR="00F80229">
        <w:tc>
          <w:tcPr>
            <w:tcW w:w="4160" w:type="dxa"/>
            <w:tcBorders>
              <w:top w:val="dashed" w:sz="4" w:space="0" w:color="BFBFBF"/>
              <w:left w:val="none" w:sz="4" w:space="0" w:color="FFFFFF"/>
              <w:bottom w:val="dashed" w:sz="4" w:space="0" w:color="BFBFBF"/>
              <w:right w:val="none" w:sz="4" w:space="0" w:color="FFFFFF"/>
            </w:tcBorders>
          </w:tcPr>
          <w:p w:rsidR="00F80229" w:rsidRDefault="009F44C6">
            <w:pPr>
              <w:pStyle w:val="ProductList-TableBody"/>
            </w:pPr>
            <w:r>
              <w:t>Windows Small Business Server 2011 Premium Eklentisi CAL Paketi</w:t>
            </w:r>
            <w:r>
              <w:fldChar w:fldCharType="begin"/>
            </w:r>
            <w:r>
              <w:instrText xml:space="preserve"> XE "Windows Small Business Server 2011 Premium Eklentisi CAL Paketi" </w:instrText>
            </w:r>
            <w:r>
              <w:fldChar w:fldCharType="end"/>
            </w:r>
            <w:r>
              <w:t xml:space="preserve"> (1 istemci) (Cihaz ve Kullanıcı)</w:t>
            </w:r>
          </w:p>
        </w:tc>
        <w:tc>
          <w:tcPr>
            <w:tcW w:w="620" w:type="dxa"/>
            <w:tcBorders>
              <w:top w:val="dashed" w:sz="4" w:space="0" w:color="BFBFBF"/>
              <w:left w:val="none" w:sz="4" w:space="0" w:color="FFFFFF"/>
              <w:bottom w:val="dashed" w:sz="4" w:space="0" w:color="BFBFBF"/>
              <w:right w:val="none" w:sz="4" w:space="0" w:color="FFFFFF"/>
            </w:tcBorders>
          </w:tcPr>
          <w:p w:rsidR="00F80229" w:rsidRDefault="009F44C6">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F80229" w:rsidRDefault="009F44C6">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F80229" w:rsidRDefault="00F80229">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F80229" w:rsidRDefault="00F8022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80229" w:rsidRDefault="00F802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0229" w:rsidRDefault="00F802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0229" w:rsidRDefault="00F8022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F80229" w:rsidRDefault="00F802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0229" w:rsidRDefault="00F802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0229" w:rsidRDefault="00F802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0229" w:rsidRDefault="00F80229">
            <w:pPr>
              <w:pStyle w:val="ProductList-TableBody"/>
              <w:jc w:val="center"/>
            </w:pPr>
          </w:p>
        </w:tc>
      </w:tr>
      <w:tr w:rsidR="00F80229">
        <w:tc>
          <w:tcPr>
            <w:tcW w:w="4160" w:type="dxa"/>
            <w:tcBorders>
              <w:top w:val="dashed" w:sz="4" w:space="0" w:color="BFBFBF"/>
              <w:left w:val="none" w:sz="4" w:space="0" w:color="FFFFFF"/>
              <w:bottom w:val="dashed" w:sz="4" w:space="0" w:color="BFBFBF"/>
              <w:right w:val="none" w:sz="4" w:space="0" w:color="FFFFFF"/>
            </w:tcBorders>
          </w:tcPr>
          <w:p w:rsidR="00F80229" w:rsidRDefault="009F44C6">
            <w:pPr>
              <w:pStyle w:val="ProductList-TableBody"/>
            </w:pPr>
            <w:r>
              <w:rPr>
                <w:color w:val="000000"/>
              </w:rPr>
              <w:t>Windows Small Business Server 2011 Premium Add-on CAL Paketi (5 istemci) (Cihaz ve Kullanıcı)</w:t>
            </w:r>
          </w:p>
        </w:tc>
        <w:tc>
          <w:tcPr>
            <w:tcW w:w="620" w:type="dxa"/>
            <w:tcBorders>
              <w:top w:val="dashed" w:sz="4" w:space="0" w:color="BFBFBF"/>
              <w:left w:val="none" w:sz="4" w:space="0" w:color="FFFFFF"/>
              <w:bottom w:val="dashed" w:sz="4" w:space="0" w:color="BFBFBF"/>
              <w:right w:val="none" w:sz="4" w:space="0" w:color="FFFFFF"/>
            </w:tcBorders>
          </w:tcPr>
          <w:p w:rsidR="00F80229" w:rsidRDefault="009F44C6">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F80229" w:rsidRDefault="009F44C6">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F80229" w:rsidRDefault="00F80229">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F80229" w:rsidRDefault="00F8022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80229" w:rsidRDefault="009F44C6">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0229" w:rsidRDefault="00F802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0229" w:rsidRDefault="00F8022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F80229" w:rsidRDefault="00F802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0229" w:rsidRDefault="00F802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0229" w:rsidRDefault="00F802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0229" w:rsidRDefault="00F80229">
            <w:pPr>
              <w:pStyle w:val="ProductList-TableBody"/>
              <w:jc w:val="center"/>
            </w:pPr>
          </w:p>
        </w:tc>
      </w:tr>
      <w:tr w:rsidR="00F80229">
        <w:tc>
          <w:tcPr>
            <w:tcW w:w="4160" w:type="dxa"/>
            <w:tcBorders>
              <w:top w:val="dashed" w:sz="4" w:space="0" w:color="BFBFBF"/>
              <w:left w:val="none" w:sz="4" w:space="0" w:color="FFFFFF"/>
              <w:bottom w:val="none" w:sz="4" w:space="0" w:color="000000"/>
              <w:right w:val="none" w:sz="4" w:space="0" w:color="FFFFFF"/>
            </w:tcBorders>
          </w:tcPr>
          <w:p w:rsidR="00F80229" w:rsidRDefault="009F44C6">
            <w:pPr>
              <w:pStyle w:val="ProductList-TableBody"/>
            </w:pPr>
            <w:r>
              <w:rPr>
                <w:color w:val="000000"/>
              </w:rPr>
              <w:t>Windows Small Business Server 2011 Premium Add-on CAL Paketi (20 istemci) (Cihaz ve Kullanıcı)</w:t>
            </w:r>
          </w:p>
        </w:tc>
        <w:tc>
          <w:tcPr>
            <w:tcW w:w="620" w:type="dxa"/>
            <w:tcBorders>
              <w:top w:val="dashed" w:sz="4" w:space="0" w:color="BFBFBF"/>
              <w:left w:val="none" w:sz="4" w:space="0" w:color="FFFFFF"/>
              <w:bottom w:val="none" w:sz="4" w:space="0" w:color="000000"/>
              <w:right w:val="none" w:sz="4" w:space="0" w:color="FFFFFF"/>
            </w:tcBorders>
          </w:tcPr>
          <w:p w:rsidR="00F80229" w:rsidRDefault="009F44C6">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F80229" w:rsidRDefault="009F44C6">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F80229" w:rsidRDefault="00F80229">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F80229" w:rsidRDefault="00F8022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80229" w:rsidRDefault="009F44C6">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0229" w:rsidRDefault="00F802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0229" w:rsidRDefault="00F8022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F80229" w:rsidRDefault="00F802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0229" w:rsidRDefault="00F802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0229" w:rsidRDefault="00F802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0229" w:rsidRDefault="00F80229">
            <w:pPr>
              <w:pStyle w:val="ProductList-TableBody"/>
              <w:jc w:val="center"/>
            </w:pPr>
          </w:p>
        </w:tc>
      </w:tr>
    </w:tbl>
    <w:p w:rsidR="00F80229" w:rsidRDefault="009F44C6">
      <w:pPr>
        <w:pStyle w:val="ProductList-Offering1SubSection"/>
        <w:outlineLvl w:val="3"/>
      </w:pPr>
      <w:bookmarkStart w:id="213" w:name="_Sec759"/>
      <w:r>
        <w:t>2. Ürün Şartları</w:t>
      </w:r>
      <w:bookmarkEnd w:id="213"/>
    </w:p>
    <w:tbl>
      <w:tblPr>
        <w:tblStyle w:val="PURTable"/>
        <w:tblW w:w="0" w:type="dxa"/>
        <w:tblLook w:val="04A0" w:firstRow="1" w:lastRow="0" w:firstColumn="1" w:lastColumn="0" w:noHBand="0" w:noVBand="1"/>
      </w:tblPr>
      <w:tblGrid>
        <w:gridCol w:w="3625"/>
        <w:gridCol w:w="3587"/>
        <w:gridCol w:w="3578"/>
      </w:tblGrid>
      <w:tr w:rsidR="00F802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"Ürün Havuzu: Fiyatla</w:instrText>
            </w:r>
            <w:r>
              <w:instrText xml:space="preserve">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Alt Basımlar: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Önkoşul (YG):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Uygun Azaltma: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Uygun Adet Arttırımı: Geç</w:t>
            </w:r>
            <w:r>
              <w:rPr>
                <w:color w:val="404040"/>
              </w:rPr>
              <w:t>erli Değil</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r>
    </w:tbl>
    <w:p w:rsidR="00F80229" w:rsidRDefault="009F44C6">
      <w:pPr>
        <w:pStyle w:val="ProductList-Offering1SubSection"/>
        <w:outlineLvl w:val="3"/>
      </w:pPr>
      <w:bookmarkStart w:id="214" w:name="_Sec808"/>
      <w:r>
        <w:t>3. Kullanım Hakları</w:t>
      </w:r>
      <w:bookmarkEnd w:id="214"/>
    </w:p>
    <w:tbl>
      <w:tblPr>
        <w:tblStyle w:val="PURTable"/>
        <w:tblW w:w="0" w:type="dxa"/>
        <w:tblLook w:val="04A0" w:firstRow="1" w:lastRow="0" w:firstColumn="1" w:lastColumn="0" w:noHBand="0" w:noVBand="1"/>
      </w:tblPr>
      <w:tblGrid>
        <w:gridCol w:w="3606"/>
        <w:gridCol w:w="3605"/>
        <w:gridCol w:w="3579"/>
      </w:tblGrid>
      <w:tr w:rsidR="00F802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Ürüne Özgü Lisans Koşulları: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Ek Yazılımlar: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Dâhil Edilen Teknolojiler: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r>
    </w:tbl>
    <w:p w:rsidR="00F80229" w:rsidRDefault="009F44C6">
      <w:pPr>
        <w:pStyle w:val="ProductList-Offering1SubSection"/>
        <w:outlineLvl w:val="3"/>
      </w:pPr>
      <w:bookmarkStart w:id="215" w:name="_Sec835"/>
      <w:r>
        <w:t xml:space="preserve">4. Yazılım </w:t>
      </w:r>
      <w:r>
        <w:t>Güvencesi</w:t>
      </w:r>
      <w:bookmarkEnd w:id="215"/>
    </w:p>
    <w:tbl>
      <w:tblPr>
        <w:tblStyle w:val="PURTable"/>
        <w:tblW w:w="0" w:type="dxa"/>
        <w:tblLook w:val="04A0" w:firstRow="1" w:lastRow="0" w:firstColumn="1" w:lastColumn="0" w:noHBand="0" w:noVBand="1"/>
      </w:tblPr>
      <w:tblGrid>
        <w:gridCol w:w="3608"/>
        <w:gridCol w:w="3597"/>
        <w:gridCol w:w="3585"/>
      </w:tblGrid>
      <w:tr w:rsidR="00F802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Olağanüstü D</w:t>
            </w:r>
            <w:r>
              <w:rPr>
                <w:color w:val="404040"/>
              </w:rPr>
              <w:t>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Yük Devretme Hakları: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w:t>
            </w:r>
            <w:r>
              <w:rPr>
                <w:color w:val="0563C1"/>
              </w:rPr>
              <w:t>kları</w:t>
            </w:r>
            <w:r>
              <w:fldChar w:fldCharType="end"/>
            </w:r>
            <w:r>
              <w:t xml:space="preserve">: </w:t>
            </w:r>
            <w:hyperlink r:id="rId82">
              <w:r>
                <w:rPr>
                  <w:color w:val="00467F"/>
                  <w:u w:val="single"/>
                </w:rPr>
                <w:t>Ürün Listesi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Dolaşım Hakları: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lastRenderedPageBreak/>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r>
    </w:tbl>
    <w:p w:rsidR="00F80229" w:rsidRDefault="00F80229">
      <w:pPr>
        <w:pStyle w:val="ProductList-Body"/>
        <w:jc w:val="right"/>
      </w:pPr>
    </w:p>
    <w:tbl>
      <w:tblPr>
        <w:tblStyle w:val="PURTable"/>
        <w:tblW w:w="0" w:type="dxa"/>
        <w:tblLook w:val="04A0" w:firstRow="1" w:lastRow="0" w:firstColumn="1" w:lastColumn="0" w:noHBand="0" w:noVBand="1"/>
      </w:tblPr>
      <w:tblGrid>
        <w:gridCol w:w="10800"/>
      </w:tblGrid>
      <w:tr w:rsidR="00F802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0229" w:rsidRDefault="009F44C6">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F80229" w:rsidRDefault="00F80229">
      <w:pPr>
        <w:pStyle w:val="ProductList-Body"/>
      </w:pPr>
    </w:p>
    <w:p w:rsidR="00F80229" w:rsidRDefault="00F80229">
      <w:pPr>
        <w:sectPr w:rsidR="00F80229">
          <w:headerReference w:type="default" r:id="rId83"/>
          <w:footerReference w:type="default" r:id="rId84"/>
          <w:type w:val="continuous"/>
          <w:pgSz w:w="12240" w:h="15840" w:code="1"/>
          <w:pgMar w:top="1170" w:right="720" w:bottom="720" w:left="720" w:header="432" w:footer="288" w:gutter="0"/>
          <w:cols w:space="360"/>
        </w:sectPr>
      </w:pPr>
    </w:p>
    <w:p w:rsidR="00F80229" w:rsidRDefault="009F44C6">
      <w:pPr>
        <w:pStyle w:val="ProductList-SectionHeading"/>
        <w:pageBreakBefore/>
        <w:outlineLvl w:val="0"/>
      </w:pPr>
      <w:bookmarkStart w:id="216" w:name="_Sec548"/>
      <w:bookmarkEnd w:id="34"/>
      <w:r>
        <w:lastRenderedPageBreak/>
        <w:t>Çevrimiçi Hizmetler</w:t>
      </w:r>
      <w:r>
        <w:fldChar w:fldCharType="begin"/>
      </w:r>
      <w:r>
        <w:instrText xml:space="preserve"> TC "</w:instrText>
      </w:r>
      <w:bookmarkStart w:id="217" w:name="_Toc449391455"/>
      <w:r>
        <w:instrText>Çevrimiçi Hizmetler</w:instrText>
      </w:r>
      <w:bookmarkEnd w:id="217"/>
      <w:r>
        <w:instrText>" \l 1</w:instrText>
      </w:r>
      <w:r>
        <w:fldChar w:fldCharType="end"/>
      </w:r>
    </w:p>
    <w:p w:rsidR="00F80229" w:rsidRDefault="009F44C6">
      <w:pPr>
        <w:pStyle w:val="ProductList-Body"/>
      </w:pPr>
      <w:r>
        <w:t xml:space="preserve">Müşterinin Microsoft Çevrimiçi Hizmetlerini satın alması ve kullanması, </w:t>
      </w:r>
      <w:hyperlink r:id="rId85">
        <w:r>
          <w:rPr>
            <w:color w:val="00467F"/>
            <w:u w:val="single"/>
          </w:rPr>
          <w:t>http://go.microsoft.com/?linkid=9840733</w:t>
        </w:r>
      </w:hyperlink>
      <w:r>
        <w:t xml:space="preserve"> adresindeki Microsoft Çevrimiçi Hizmet Koşullarına (OST) ve Ürün Koşullarına tabidir </w:t>
      </w:r>
      <w:r>
        <w:t>ve bu belgeye atıf yoluyla dâhil edilmiştir.</w:t>
      </w:r>
    </w:p>
    <w:p w:rsidR="00F80229" w:rsidRDefault="009F44C6">
      <w:pPr>
        <w:pStyle w:val="ProductList-Offering1Heading"/>
        <w:outlineLvl w:val="1"/>
      </w:pPr>
      <w:bookmarkStart w:id="218" w:name="_Sec620"/>
      <w:r>
        <w:t>Çevrimiçi Hizmetlerin Bölgesel Kullanılabilirliği</w:t>
      </w:r>
      <w:bookmarkEnd w:id="218"/>
      <w:r>
        <w:fldChar w:fldCharType="begin"/>
      </w:r>
      <w:r>
        <w:instrText xml:space="preserve"> TC "</w:instrText>
      </w:r>
      <w:bookmarkStart w:id="219" w:name="_Toc449391456"/>
      <w:r>
        <w:instrText>Çevrimiçi Hizmetlerin Bölgesel Kullanılabilirliği</w:instrText>
      </w:r>
      <w:bookmarkEnd w:id="219"/>
      <w:r>
        <w:instrText>" \l 2</w:instrText>
      </w:r>
      <w:r>
        <w:fldChar w:fldCharType="end"/>
      </w:r>
    </w:p>
    <w:p w:rsidR="00F80229" w:rsidRDefault="009F44C6">
      <w:pPr>
        <w:pStyle w:val="ProductList-Body"/>
      </w:pPr>
      <w:r>
        <w:t xml:space="preserve">Çevrimiçi Hizmetlerin kullanılabildiği ülkelerin ve bölgelerin bir listesi için </w:t>
      </w:r>
      <w:hyperlink r:id="rId86" w:anchor="international">
        <w:r>
          <w:rPr>
            <w:color w:val="00467F"/>
            <w:u w:val="single"/>
          </w:rPr>
          <w:t>http://www.microsoft.com/online/faq.aspx#international</w:t>
        </w:r>
      </w:hyperlink>
      <w:r>
        <w:t xml:space="preserve"> adresini ziyaret edin.</w:t>
      </w:r>
    </w:p>
    <w:p w:rsidR="00F80229" w:rsidRDefault="009F44C6">
      <w:pPr>
        <w:pStyle w:val="ProductList-Offering1Heading"/>
        <w:outlineLvl w:val="1"/>
      </w:pPr>
      <w:bookmarkStart w:id="220" w:name="_Sec621"/>
      <w:r>
        <w:t>Çevrimiçi Hizmetler Satın Alma Kuralları</w:t>
      </w:r>
      <w:bookmarkEnd w:id="220"/>
      <w:r>
        <w:fldChar w:fldCharType="begin"/>
      </w:r>
      <w:r>
        <w:instrText xml:space="preserve"> TC "</w:instrText>
      </w:r>
      <w:bookmarkStart w:id="221" w:name="_Toc449391457"/>
      <w:r>
        <w:instrText>Çevrimiçi Hizmetler Satın Alma Kuralları</w:instrText>
      </w:r>
      <w:bookmarkEnd w:id="221"/>
      <w:r>
        <w:instrText>" \l 2</w:instrText>
      </w:r>
      <w:r>
        <w:fldChar w:fldCharType="end"/>
      </w:r>
    </w:p>
    <w:p w:rsidR="00F80229" w:rsidRDefault="009F44C6">
      <w:pPr>
        <w:pStyle w:val="ProductList-Body"/>
      </w:pPr>
      <w:r>
        <w:t>Aşağıda</w:t>
      </w:r>
      <w:r>
        <w:t>ki satın alma kuralları Çevrimiçi Hizmetlerin satın alınması için geçerlidir:</w:t>
      </w:r>
    </w:p>
    <w:p w:rsidR="00F80229" w:rsidRDefault="009F44C6" w:rsidP="007D7721">
      <w:pPr>
        <w:pStyle w:val="ProductList-Bullet"/>
        <w:numPr>
          <w:ilvl w:val="0"/>
          <w:numId w:val="31"/>
        </w:numPr>
      </w:pPr>
      <w:r>
        <w:t>Üyelik koşulları, satın alma programına göre değişir. Kurumsal Anlaşma programı kapsamında, Microsoft Azure dışındaki Çevrimiçi Hizmetlere ilişkin üyelik koşulları, Müşterinin Ka</w:t>
      </w:r>
      <w:r>
        <w:t>yıt Anlaşması sona erme tarihinde sona erecek şekilde uyumlu olmalıdır.</w:t>
      </w:r>
    </w:p>
    <w:p w:rsidR="00F80229" w:rsidRDefault="009F44C6" w:rsidP="007D7721">
      <w:pPr>
        <w:pStyle w:val="ProductList-Bullet"/>
        <w:numPr>
          <w:ilvl w:val="0"/>
          <w:numId w:val="31"/>
        </w:numPr>
      </w:pPr>
      <w:r>
        <w:t xml:space="preserve">Müşteri ek bir Çevrimiçi Hizmet satın alma işlemi gerçekleştirirse, ek satın alma işleminin üyelik süresinin sonu, aynı Çevrimiçi Hizmet için Müşterinin mevcut üyelik süresiyle uyumlu </w:t>
      </w:r>
      <w:r>
        <w:t>olmalıdır.</w:t>
      </w:r>
    </w:p>
    <w:p w:rsidR="00F80229" w:rsidRDefault="009F44C6" w:rsidP="007D7721">
      <w:pPr>
        <w:pStyle w:val="ProductList-Bullet"/>
        <w:numPr>
          <w:ilvl w:val="0"/>
          <w:numId w:val="31"/>
        </w:numPr>
      </w:pPr>
      <w:r>
        <w:t>Müşteri, toplu lisanslama anlaşmasında izin verilenin dışında, Çevrimiçi Hizmetler üyeliğinin süresi boyunca Çevrimiçi Hizmetler üyeliği kapsamındaki kullanıcı veya cihaz sayısını azaltamaz.</w:t>
      </w:r>
    </w:p>
    <w:p w:rsidR="00F80229" w:rsidRDefault="009F44C6" w:rsidP="007D7721">
      <w:pPr>
        <w:pStyle w:val="ProductList-Bullet"/>
        <w:numPr>
          <w:ilvl w:val="0"/>
          <w:numId w:val="31"/>
        </w:numPr>
      </w:pPr>
      <w:r>
        <w:t>Microsoft Azure koşulları, Microsoft Azure Ürün Varlığ</w:t>
      </w:r>
      <w:r>
        <w:t xml:space="preserve">ında sağlanır. </w:t>
      </w:r>
    </w:p>
    <w:p w:rsidR="00F80229" w:rsidRDefault="009F44C6" w:rsidP="007D7721">
      <w:pPr>
        <w:pStyle w:val="ProductList-Bullet"/>
        <w:numPr>
          <w:ilvl w:val="0"/>
          <w:numId w:val="31"/>
        </w:numPr>
      </w:pPr>
      <w:r>
        <w:t>Eklenti ve Üst Düzey Sürüme Yükseltme Kullanıcı SL'leri, kendi Nitelikli Lisansı veya temel Kullanıcı SL'si ile aynı toplu lisanslama anlaşması ve kayıt anlaşması (varsa) kapsamında alınmalıdır. Eklentiler, Nitelikli Lisansa ilişkin YG kaps</w:t>
      </w:r>
      <w:r>
        <w:t>amının veya Eklenti Kullanıcı SL'sinin sona erme tarihlerinden hangisi daha önceyse, o tarihte sona erer. Üst Düzey Sürüme Yükseltmeler, Üst Düzey Sürüme Yükseltme Kullanıcı SL'sinin veya temel Kullanıcı SL'sinin sona erme tarihlerinden hangisi daha önceys</w:t>
      </w:r>
      <w:r>
        <w:t>e, o tarihte sona erer.</w:t>
      </w:r>
    </w:p>
    <w:p w:rsidR="00F80229" w:rsidRDefault="009F44C6">
      <w:pPr>
        <w:pStyle w:val="ProductList-Offering1Heading"/>
        <w:outlineLvl w:val="1"/>
      </w:pPr>
      <w:bookmarkStart w:id="222" w:name="_Sec623"/>
      <w:r>
        <w:t>Çevrimiçi Hizmetlerin Yenilenmesi</w:t>
      </w:r>
      <w:bookmarkEnd w:id="222"/>
      <w:r>
        <w:fldChar w:fldCharType="begin"/>
      </w:r>
      <w:r>
        <w:instrText xml:space="preserve"> TC "</w:instrText>
      </w:r>
      <w:bookmarkStart w:id="223" w:name="_Toc449391458"/>
      <w:r>
        <w:instrText>Çevrimiçi Hizmetlerin Yenilenmesi</w:instrText>
      </w:r>
      <w:bookmarkEnd w:id="223"/>
      <w:r>
        <w:instrText>" \l 2</w:instrText>
      </w:r>
      <w:r>
        <w:fldChar w:fldCharType="end"/>
      </w:r>
    </w:p>
    <w:p w:rsidR="00F80229" w:rsidRDefault="009F44C6">
      <w:pPr>
        <w:pStyle w:val="ProductList-Body"/>
      </w:pPr>
      <w:r>
        <w:t xml:space="preserve">Otomatik Yenilemeye sahip olan Çevrimiçi Hizmetler, Müşteri üyeliğin sona ermesinden önce en az 30 gün içinde kurumsal bayilerine sipariş vererek veya </w:t>
      </w:r>
      <w:hyperlink r:id="rId87">
        <w:r>
          <w:rPr>
            <w:color w:val="00467F"/>
            <w:u w:val="single"/>
          </w:rPr>
          <w:t>http://microsoft.com/licensing/contracts</w:t>
        </w:r>
      </w:hyperlink>
      <w:r>
        <w:t xml:space="preserve"> adresinde bulunan formu kullanarak otomatik yenilemeden vazgeçip yenileme yapmamayı seçmediği sürece, üyelik koşulunun sona ermesinden sonraki gün otomatik </w:t>
      </w:r>
      <w:r>
        <w:t>olarak yenilenecektir. Kamu ve akademik müşteriler için çevrimiçi hizmet üyelikleri, Müşteri otomatik yenileme seçeneğini belirmedikçe, otomatik olarak yenilenmeyecektir.</w:t>
      </w:r>
    </w:p>
    <w:p w:rsidR="00F80229" w:rsidRDefault="00F80229">
      <w:pPr>
        <w:pStyle w:val="ProductList-Body"/>
        <w:jc w:val="right"/>
      </w:pPr>
    </w:p>
    <w:tbl>
      <w:tblPr>
        <w:tblStyle w:val="PURTable"/>
        <w:tblW w:w="0" w:type="dxa"/>
        <w:tblLook w:val="04A0" w:firstRow="1" w:lastRow="0" w:firstColumn="1" w:lastColumn="0" w:noHBand="0" w:noVBand="1"/>
      </w:tblPr>
      <w:tblGrid>
        <w:gridCol w:w="10800"/>
      </w:tblGrid>
      <w:tr w:rsidR="00F802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0229" w:rsidRDefault="009F44C6">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F80229" w:rsidRDefault="00F80229">
      <w:pPr>
        <w:pStyle w:val="ProductList-Body"/>
      </w:pPr>
    </w:p>
    <w:p w:rsidR="00F80229" w:rsidRDefault="009F44C6">
      <w:pPr>
        <w:pStyle w:val="ProductList-OfferingGroupHeading"/>
        <w:outlineLvl w:val="1"/>
      </w:pPr>
      <w:bookmarkStart w:id="224" w:name="_Sec624"/>
      <w:r>
        <w:t>Microsoft Azure Hizmetleri</w:t>
      </w:r>
      <w:bookmarkEnd w:id="224"/>
      <w:r>
        <w:fldChar w:fldCharType="begin"/>
      </w:r>
      <w:r>
        <w:instrText xml:space="preserve"> TC "</w:instrText>
      </w:r>
      <w:bookmarkStart w:id="225" w:name="_Toc449391459"/>
      <w:r>
        <w:instrText>Microsoft Azure Hizmetleri</w:instrText>
      </w:r>
      <w:bookmarkEnd w:id="225"/>
      <w:r>
        <w:instrText>" \l 2</w:instrText>
      </w:r>
      <w:r>
        <w:fldChar w:fldCharType="end"/>
      </w:r>
    </w:p>
    <w:p w:rsidR="00F80229" w:rsidRDefault="009F44C6">
      <w:pPr>
        <w:pStyle w:val="ProductList-ClauseHeading"/>
        <w:outlineLvl w:val="2"/>
      </w:pPr>
      <w:r>
        <w:t>1. Tanımlar</w:t>
      </w:r>
    </w:p>
    <w:p w:rsidR="00F80229" w:rsidRDefault="009F44C6">
      <w:pPr>
        <w:pStyle w:val="ProductList-Body"/>
      </w:pPr>
      <w:r>
        <w:rPr>
          <w:b/>
          <w:color w:val="00188F"/>
        </w:rPr>
        <w:t>Ayrılan Yıllık Taahhüt</w:t>
      </w:r>
      <w:r>
        <w:t xml:space="preserve"> Kayıt Anlaşmasının süresi boyunca yıllık olarak ayrılan Parasal Taahhüdün bir kısmı anlamına gelir.</w:t>
      </w:r>
    </w:p>
    <w:p w:rsidR="00F80229" w:rsidRDefault="009F44C6">
      <w:pPr>
        <w:pStyle w:val="ProductList-Body"/>
      </w:pPr>
      <w:r>
        <w:rPr>
          <w:b/>
          <w:color w:val="00188F"/>
        </w:rPr>
        <w:t>Taahhüt Ücretleri</w:t>
      </w:r>
      <w:r>
        <w:t xml:space="preserve"> Microsoft Azure Hizmet Planları dışında, en fazla Ayrılan Yıllık Taahhüde kadar tüm Microsoft Azure Hizmetleri kullanımına ilişkin fiyatlar anlamına gelir.</w:t>
      </w:r>
    </w:p>
    <w:p w:rsidR="00F80229" w:rsidRDefault="009F44C6">
      <w:pPr>
        <w:pStyle w:val="ProductList-Body"/>
      </w:pPr>
      <w:r>
        <w:rPr>
          <w:b/>
          <w:color w:val="00188F"/>
        </w:rPr>
        <w:t>Tüketim Tahsisatı</w:t>
      </w:r>
      <w:r>
        <w:t xml:space="preserve"> Ayrılan Yıllık Taahhüdün yüzde ellisine eşittir. Örneğin, 100.000 ABD Doları değe</w:t>
      </w:r>
      <w:r>
        <w:t>rinde bir Ayrılan Yıllık Taahhüt için, söz konusu yıl için Tüketim Tahsisatı 50.000 ABD Doları olacaktır.</w:t>
      </w:r>
    </w:p>
    <w:p w:rsidR="00F80229" w:rsidRDefault="009F44C6">
      <w:pPr>
        <w:pStyle w:val="ProductList-Body"/>
      </w:pPr>
      <w:r>
        <w:rPr>
          <w:b/>
          <w:color w:val="00188F"/>
        </w:rPr>
        <w:t xml:space="preserve">Tüketim Ücretleri </w:t>
      </w:r>
      <w:r>
        <w:t xml:space="preserve"> Ayrılan Yıllık Taahhüt aşımında Microsoft Azure Hizmetleri kullanımına ilişkin fiyat veya belirtilen miktarın aşımında belirli Micr</w:t>
      </w:r>
      <w:r>
        <w:t>osoft Azure Hizmet Planları kullanımına ilişkin fiyat anlamına gelir. Tüketim Ücretleri, başka Microsoft veya Microsoft Azure belgelerinde “Fazlalık Ücretleri” veya “Fazlalık” olarak da adlandırılabilir. Taahhüt Ücretleri, Tüketim Ücretlerine eşittir.</w:t>
      </w:r>
    </w:p>
    <w:p w:rsidR="00F80229" w:rsidRDefault="009F44C6">
      <w:pPr>
        <w:pStyle w:val="ProductList-Body"/>
      </w:pPr>
      <w:r>
        <w:rPr>
          <w:b/>
          <w:color w:val="00188F"/>
        </w:rPr>
        <w:t>Micr</w:t>
      </w:r>
      <w:r>
        <w:rPr>
          <w:b/>
          <w:color w:val="00188F"/>
        </w:rPr>
        <w:t>osoft Azure Hizmetleri Planı</w:t>
      </w:r>
      <w:r>
        <w:t xml:space="preserve"> Microsoft Azure Hizmetleri Planı olarak aşağıda tek tek belirtilen Microsoft Azure Hizmetlerinden birine üyelik anlamına gelir. Microsoft Azure Hizmetleri Planı olarak satın alınan hizmetler, Çevrimiçi Hizmet Hükümlerinde yer a</w:t>
      </w:r>
      <w:r>
        <w:t>lan Barındırma İstisnası veya Yönetilen Hizmet İstisnası için uygun değildir.</w:t>
      </w:r>
    </w:p>
    <w:p w:rsidR="00F80229" w:rsidRDefault="009F44C6">
      <w:pPr>
        <w:pStyle w:val="ProductList-Body"/>
      </w:pPr>
      <w:r>
        <w:rPr>
          <w:b/>
          <w:color w:val="00188F"/>
        </w:rPr>
        <w:t>Parasal Taahhüt</w:t>
      </w:r>
      <w:r>
        <w:t xml:space="preserve"> bir müşterinin uygun Microsoft Azure Hizmetlerinin kullanımı için üyelik süresi boyunca ödemeyi taahhüt ettiği toplam parasal tutar anlamına gelir.</w:t>
      </w:r>
    </w:p>
    <w:p w:rsidR="00F80229" w:rsidRDefault="00F80229">
      <w:pPr>
        <w:pStyle w:val="ProductList-Body"/>
      </w:pPr>
    </w:p>
    <w:p w:rsidR="00F80229" w:rsidRDefault="009F44C6">
      <w:pPr>
        <w:pStyle w:val="ProductList-ClauseHeading"/>
        <w:outlineLvl w:val="2"/>
      </w:pPr>
      <w:r>
        <w:t>2. Üyelik Sür</w:t>
      </w:r>
      <w:r>
        <w:t>esi</w:t>
      </w:r>
    </w:p>
    <w:p w:rsidR="00F80229" w:rsidRDefault="009F44C6">
      <w:pPr>
        <w:pStyle w:val="ProductList-Body"/>
      </w:pPr>
      <w:r>
        <w:t>Müşteriler yalnızca Kayıt Anlaşmalarının sona erme tarihinde sona eren üyelik süresi boyunca Microsoft Azure Hizmetlerine (Microsoft Azure Hizmet Planları dâhil) üye olabilirler. Müşterilerin Microsoft Azure Hizmetlerine üye olabilmesi için Kayıt Anlaş</w:t>
      </w:r>
      <w:r>
        <w:t>ması sürelerinde en az iki ayın kalmış olması gerekir.</w:t>
      </w:r>
    </w:p>
    <w:p w:rsidR="00F80229" w:rsidRDefault="00F80229">
      <w:pPr>
        <w:pStyle w:val="ProductList-Body"/>
      </w:pPr>
    </w:p>
    <w:p w:rsidR="00F80229" w:rsidRDefault="009F44C6">
      <w:pPr>
        <w:pStyle w:val="ProductList-ClauseHeading"/>
        <w:outlineLvl w:val="2"/>
      </w:pPr>
      <w:r>
        <w:t>3. Satın Alma Hizmetleri</w:t>
      </w:r>
    </w:p>
    <w:p w:rsidR="00F80229" w:rsidRDefault="009F44C6">
      <w:pPr>
        <w:pStyle w:val="ProductList-Body"/>
      </w:pPr>
      <w:r>
        <w:t>Microsoft Azure Hizmetleri aşağıdaki yollardan biriyle veya bunların bir kombinasyonu şeklinde satın alınabilir.</w:t>
      </w:r>
    </w:p>
    <w:p w:rsidR="00F80229" w:rsidRDefault="009F44C6" w:rsidP="007D7721">
      <w:pPr>
        <w:pStyle w:val="ProductList-Bullet"/>
        <w:numPr>
          <w:ilvl w:val="0"/>
          <w:numId w:val="32"/>
        </w:numPr>
      </w:pPr>
      <w:r>
        <w:rPr>
          <w:b/>
          <w:color w:val="00188F"/>
        </w:rPr>
        <w:t>Taahhüt</w:t>
      </w:r>
      <w:r>
        <w:t>: Parasal Taahhütler, Kayıt Anlaşmasının süresi boyunca</w:t>
      </w:r>
      <w:r>
        <w:t xml:space="preserve"> orantılı olarak tahsis edilir. Müşteriler, Parasal Taahhütlerini ek siparişler vererek istedikleri zaman artırabilirler. Ek bir sipariş verildiğinde, Ayrılan Yıllık Taahhüt, sipariş tutarına göre söz konusu yıl için </w:t>
      </w:r>
      <w:r>
        <w:lastRenderedPageBreak/>
        <w:t>artırılacaktır. Kayıt Anlaşmasının süre</w:t>
      </w:r>
      <w:r>
        <w:t>sinden kalan sonraki her yıl için, Ayrılan Yıllık Taahhütler, on ikiyle çarpılıp ek siparişin verilme zamanıyla ek siparişi takip eden yıl dönümü tarihi arasındaki tam ay sayısına bölünerek ek sipariş tutarına göre artırılacaktır.</w:t>
      </w:r>
    </w:p>
    <w:p w:rsidR="00F80229" w:rsidRDefault="009F44C6" w:rsidP="007D7721">
      <w:pPr>
        <w:pStyle w:val="ProductList-Bullet"/>
        <w:numPr>
          <w:ilvl w:val="1"/>
          <w:numId w:val="32"/>
        </w:numPr>
      </w:pPr>
      <w:r>
        <w:t>Müşteriler, Kayıt Anlaşma</w:t>
      </w:r>
      <w:r>
        <w:t>sı yıl dönümü tarihinden önce Microsoft ile azaltma işlemi gerçekleştirmesi gereken kurumsal bayiye bildirimde bulunarak gelecekteki Kayıt Anlaşması yıl dönümü için Parasal Taahhütlerini azaltabilirler.</w:t>
      </w:r>
    </w:p>
    <w:p w:rsidR="00F80229" w:rsidRDefault="009F44C6" w:rsidP="007D7721">
      <w:pPr>
        <w:pStyle w:val="ProductList-Bullet"/>
        <w:numPr>
          <w:ilvl w:val="1"/>
          <w:numId w:val="32"/>
        </w:numPr>
      </w:pPr>
      <w:r>
        <w:t>Müşteriler, her yıl Ayrılan Yıllık Taahhütlerini, Kay</w:t>
      </w:r>
      <w:r>
        <w:t xml:space="preserve">ıt Anlaşması yıl dönümünden önceki ayın son gününe kadar bitirmelidirler. Bu tarihten sonra, Ayrılan Yıllık Taahhüdün kullanılmamış kısmını kaybedeceklerdir. Müşteriler, her yıl yıllık Tüketim Tahsisatlarını, Kayıt Anlaşması yıl dönümünden önceki ayın son </w:t>
      </w:r>
      <w:r>
        <w:t>gününe kadar kullanmalıdırlar. Bu tarihten sonra, söz konusu Tüketim Tahsisatının kullanılmamış kısmını kaybedeceklerdir.</w:t>
      </w:r>
    </w:p>
    <w:p w:rsidR="00F80229" w:rsidRDefault="009F44C6" w:rsidP="007D7721">
      <w:pPr>
        <w:pStyle w:val="ProductList-Bullet"/>
        <w:numPr>
          <w:ilvl w:val="0"/>
          <w:numId w:val="32"/>
        </w:numPr>
      </w:pPr>
      <w:r>
        <w:rPr>
          <w:b/>
          <w:color w:val="00188F"/>
        </w:rPr>
        <w:t>Tüketim</w:t>
      </w:r>
      <w:r>
        <w:t>: Müşteriler, faturalama döneminde Microsoft Azure Hizmetleri tutarına göre ödeme yaparlar. Microsoft Azure Hizmetlerinin belirli özellikleri yalnızca tüketim temelinde satın alınabilir.</w:t>
      </w:r>
    </w:p>
    <w:p w:rsidR="00F80229" w:rsidRDefault="009F44C6" w:rsidP="007D7721">
      <w:pPr>
        <w:pStyle w:val="ProductList-Bullet"/>
        <w:numPr>
          <w:ilvl w:val="0"/>
          <w:numId w:val="32"/>
        </w:numPr>
      </w:pPr>
      <w:r>
        <w:rPr>
          <w:b/>
          <w:color w:val="00188F"/>
        </w:rPr>
        <w:t>Microsoft Azure Hizmetleri Planı</w:t>
      </w:r>
      <w:r>
        <w:t>: Müşteriler, Microsoft Azure Hizmetl</w:t>
      </w:r>
      <w:r>
        <w:t>eri Planı olarak bir Microsoft Azure Hizmetine üye olabilirsiniz.</w:t>
      </w:r>
    </w:p>
    <w:p w:rsidR="00F80229" w:rsidRDefault="009F44C6" w:rsidP="007D7721">
      <w:pPr>
        <w:pStyle w:val="ProductList-Bullet"/>
        <w:numPr>
          <w:ilvl w:val="0"/>
          <w:numId w:val="32"/>
        </w:numPr>
      </w:pPr>
      <w:r>
        <w:rPr>
          <w:b/>
          <w:color w:val="00188F"/>
        </w:rPr>
        <w:t>Otomatik Sağlama</w:t>
      </w:r>
      <w:r>
        <w:t xml:space="preserve">: Sunucu ve Bulut Kayıt Anlaşmasının bir parçası olarak, Microsoft Azure Hizmetlerini Kayıt Anlaşmalarının bir parçası olarak sipariş etmemiş olan Müşteriler, Microsoft'tan, </w:t>
      </w:r>
      <w:r>
        <w:t>Parasal Taahhüt olmaksızın Kayıt Anlaşmaları kapsamında Microsoft Azure Hizmetleri sağlamak için davet eden bir etkinleştirme e-postası alabilir.</w:t>
      </w:r>
    </w:p>
    <w:p w:rsidR="00F80229" w:rsidRDefault="00F80229">
      <w:pPr>
        <w:pStyle w:val="ProductList-Body"/>
      </w:pPr>
    </w:p>
    <w:p w:rsidR="00F80229" w:rsidRDefault="009F44C6">
      <w:pPr>
        <w:pStyle w:val="ProductList-ClauseHeading"/>
        <w:outlineLvl w:val="2"/>
      </w:pPr>
      <w:r>
        <w:t>4. Fiyatlandırma</w:t>
      </w:r>
    </w:p>
    <w:p w:rsidR="00F80229" w:rsidRDefault="009F44C6">
      <w:pPr>
        <w:pStyle w:val="ProductList-Body"/>
      </w:pPr>
      <w:r>
        <w:t>Müşterinin Kurumsal Kayıt Anlaşması, Kurumsal Üyelik Kayıt Anlaşması, Seçim Anlaşması, Seçim</w:t>
      </w:r>
      <w:r>
        <w:t xml:space="preserve"> Plus Anlaşması veya Sunucu Bulut Kayıt Anlaşmasına sahip olmaması durumunda, A fiyat seviyesi geçerli olacaktır.</w:t>
      </w:r>
    </w:p>
    <w:p w:rsidR="00F80229" w:rsidRDefault="00F80229">
      <w:pPr>
        <w:pStyle w:val="ProductList-Body"/>
      </w:pPr>
    </w:p>
    <w:p w:rsidR="00F80229" w:rsidRDefault="009F44C6">
      <w:pPr>
        <w:pStyle w:val="ProductList-Body"/>
      </w:pPr>
      <w:r>
        <w:t xml:space="preserve">Microsoft, Müşteriye veya Müşterinin kurumsal bayisine kalıcı veya geçici (promosyon) temelinde Müşterinin Kayıt Anlaşmasının süreci boyunca </w:t>
      </w:r>
      <w:r>
        <w:t>tek tek Microsoft Azure Hizmetleri için daha düşük fiyatlar teklif edebilir.</w:t>
      </w:r>
    </w:p>
    <w:p w:rsidR="00F80229" w:rsidRDefault="00F80229">
      <w:pPr>
        <w:pStyle w:val="ProductList-Body"/>
      </w:pPr>
    </w:p>
    <w:p w:rsidR="00F80229" w:rsidRDefault="009F44C6">
      <w:pPr>
        <w:pStyle w:val="ProductList-ClauseHeading"/>
        <w:outlineLvl w:val="2"/>
      </w:pPr>
      <w:r>
        <w:t>5. Ödeme ve Ücretler</w:t>
      </w:r>
    </w:p>
    <w:p w:rsidR="00F80229" w:rsidRDefault="009F44C6">
      <w:pPr>
        <w:pStyle w:val="ProductList-Body"/>
      </w:pPr>
      <w:r>
        <w:t>Microsoft Azure Hizmetlerini Parasal Taahhüt olmaksızın sağlamış olan müşteriler, Tüketim Ücretleri üzerinden üç ayda bir faturalanacaktır.</w:t>
      </w:r>
    </w:p>
    <w:p w:rsidR="00F80229" w:rsidRDefault="00F80229">
      <w:pPr>
        <w:pStyle w:val="ProductList-Body"/>
      </w:pPr>
    </w:p>
    <w:p w:rsidR="00F80229" w:rsidRDefault="009F44C6">
      <w:pPr>
        <w:pStyle w:val="ProductList-Body"/>
      </w:pPr>
      <w:r>
        <w:t>Parasal Taahhüdü olan Müşteriler için, ilk Ayrılan Yıllık Taahhüt hemen faturalanacak ve gelecekteki Ayrılan Yıllık Taahhütler, Kayıt Anlaşması yürürlük tarihinin yıl dönümünde faturalanacaktır. Alternatif olarak, Müşteriler, ilk siparişin verilmesi üzerin</w:t>
      </w:r>
      <w:r>
        <w:t>e Parasal Taahhütlerinin tamamını ödemeyi seçebilirler.</w:t>
      </w:r>
    </w:p>
    <w:p w:rsidR="00F80229" w:rsidRDefault="00F80229">
      <w:pPr>
        <w:pStyle w:val="ProductList-Body"/>
      </w:pPr>
    </w:p>
    <w:p w:rsidR="00F80229" w:rsidRDefault="009F44C6">
      <w:pPr>
        <w:pStyle w:val="ProductList-Body"/>
      </w:pPr>
      <w:r>
        <w:t xml:space="preserve">Microsoft her ay, Ayrılan Yıllık Taahhütten Müşterinin uygun Microsoft Azure Hizmetlerinin kullanımına ait parasal değeri çıkaracaktır. Müşterinin Ayrılan Yıllık Taahhüt bakiyesi bittikten sonra, ek </w:t>
      </w:r>
      <w:r>
        <w:t xml:space="preserve">kullanımlar Tüketim Ücretleri üzerinden faturalanacaktır. </w:t>
      </w:r>
    </w:p>
    <w:p w:rsidR="00F80229" w:rsidRDefault="00F80229">
      <w:pPr>
        <w:pStyle w:val="ProductList-Body"/>
      </w:pPr>
    </w:p>
    <w:p w:rsidR="00F80229" w:rsidRDefault="009F44C6">
      <w:pPr>
        <w:pStyle w:val="ProductList-Body"/>
      </w:pPr>
      <w:r>
        <w:t>Doğrudan Kurumsal Kayıt Anlaşması Müşterisinin kullanımı Ayrılan Yıllık Taahhüt artı Tüketim Tahsisatından daha düşükse, 3. Yıl için üyelik süresinin sonunda 1. ve 2. Yıllar için Kayıt Anlaşması y</w:t>
      </w:r>
      <w:r>
        <w:t>ürürlük tarihinin yıl dönümünde Ayrılan Yıllık Taahhüdü aşan kullanım Müşteriye veya kurumsal bayisine Tüketim Ücretleri üzerinden faturalanacaktır.</w:t>
      </w:r>
    </w:p>
    <w:p w:rsidR="00F80229" w:rsidRDefault="00F80229">
      <w:pPr>
        <w:pStyle w:val="ProductList-Body"/>
      </w:pPr>
    </w:p>
    <w:p w:rsidR="00F80229" w:rsidRDefault="009F44C6">
      <w:pPr>
        <w:pStyle w:val="ProductList-Body"/>
      </w:pPr>
      <w:r>
        <w:t>Doğrudan Kurumsal Kayıt Anlaşması Müşterisinin kullanımı Ayrılan Yıllık Taahhüt artı Tüketim Tahsisatından</w:t>
      </w:r>
      <w:r>
        <w:t xml:space="preserve"> daha yüksekse, her Kayıt Anlaşması çeyrek döneminin sonunda Ayrılan Yıllık Taahhüdü aşan kullanım Müşteriye veya kurumsal bayisine Tüketim Ücretleri üzerinden faturalanacaktır.</w:t>
      </w:r>
    </w:p>
    <w:p w:rsidR="00F80229" w:rsidRDefault="00F80229">
      <w:pPr>
        <w:pStyle w:val="ProductList-Body"/>
      </w:pPr>
    </w:p>
    <w:p w:rsidR="00F80229" w:rsidRDefault="009F44C6">
      <w:pPr>
        <w:pStyle w:val="ProductList-Body"/>
      </w:pPr>
      <w:r>
        <w:t>Müşterinin üyelik süresinin sona ermesi veya sona erdirilmesinden sonra Micro</w:t>
      </w:r>
      <w:r>
        <w:t>soft Azure Hizmetlerinin her türlü kullanımı, müşteriye veya kurumsal bayisine o sırada geçerli olan Tüketim Ücretleri üzerinden üç ayda bir faturalanacaktır.</w:t>
      </w:r>
    </w:p>
    <w:p w:rsidR="00F80229" w:rsidRDefault="00F80229">
      <w:pPr>
        <w:pStyle w:val="ProductList-Body"/>
      </w:pPr>
    </w:p>
    <w:p w:rsidR="00F80229" w:rsidRDefault="009F44C6">
      <w:pPr>
        <w:pStyle w:val="ProductList-Body"/>
      </w:pPr>
      <w:r>
        <w:t xml:space="preserve">Microsoft Azure Hizmetleri Planının satın alınması, genel olarak Çevrimiçi Hizmetlerin siparişi </w:t>
      </w:r>
      <w:r>
        <w:t>için ödeme koşullarını düzenleyen Müşterinin toplu lisans anlaşmasının hükümlerine göre Müşteriye veya kurumsal bayisine faturalanacaktır. Parasal Taahhüt, Microsoft Azure Planının satın alınması için geçerli olamaz; ancak, Microsoft Azure Hizmetleri Planı</w:t>
      </w:r>
      <w:r>
        <w:t xml:space="preserve"> bir hizmetin ilk miktarının (“İlk Miktar”) satın alınmasını içeriyorsa, İlk Miktarı aşan Müşteri kullanımı Tüketim Ücretleri üzerinden faturalanacaktır ve Müşterinin Ayrılan Yıllık Taahhüdü söz konusu kullanım için geçerli olabilir.</w:t>
      </w:r>
    </w:p>
    <w:p w:rsidR="00F80229" w:rsidRDefault="00F80229">
      <w:pPr>
        <w:pStyle w:val="ProductList-Body"/>
      </w:pPr>
    </w:p>
    <w:p w:rsidR="00F80229" w:rsidRDefault="009F44C6">
      <w:pPr>
        <w:pStyle w:val="ProductList-ClauseHeading"/>
        <w:outlineLvl w:val="2"/>
      </w:pPr>
      <w:r>
        <w:t>6. Open Lisansı, Open</w:t>
      </w:r>
      <w:r>
        <w:t xml:space="preserve"> Value ve Open Value Üyeliği Programları</w:t>
      </w:r>
    </w:p>
    <w:p w:rsidR="00F80229" w:rsidRDefault="009F44C6">
      <w:pPr>
        <w:pStyle w:val="ProductList-SubClauseHeading"/>
        <w:outlineLvl w:val="3"/>
      </w:pPr>
      <w:r>
        <w:t>6.1 Tanımlar</w:t>
      </w:r>
    </w:p>
    <w:p w:rsidR="00F80229" w:rsidRDefault="009F44C6">
      <w:pPr>
        <w:pStyle w:val="ProductList-BodyIndented"/>
      </w:pPr>
      <w:r>
        <w:rPr>
          <w:b/>
          <w:color w:val="00188F"/>
        </w:rPr>
        <w:t>Tüketim Ücretleri</w:t>
      </w:r>
      <w:r>
        <w:t xml:space="preserve"> Open Lisansı, Open Value ve Open Value Üyelik anlaşmalarının amaçları açısından tüm Microsoft Azure Hizmetlerinin fiyatları anlamına gelir.</w:t>
      </w:r>
    </w:p>
    <w:p w:rsidR="00F80229" w:rsidRDefault="009F44C6">
      <w:pPr>
        <w:pStyle w:val="ProductList-BodyIndented"/>
      </w:pPr>
      <w:r>
        <w:rPr>
          <w:b/>
          <w:color w:val="00188F"/>
        </w:rPr>
        <w:t>Portal</w:t>
      </w:r>
      <w:r>
        <w:t xml:space="preserve"> Müşterinin Üyeliğini yönettiği çevrim</w:t>
      </w:r>
      <w:r>
        <w:t>içi portal anlamına gelir.</w:t>
      </w:r>
    </w:p>
    <w:p w:rsidR="00F80229" w:rsidRDefault="009F44C6">
      <w:pPr>
        <w:pStyle w:val="ProductList-BodyIndented"/>
      </w:pPr>
      <w:r>
        <w:rPr>
          <w:b/>
          <w:color w:val="00188F"/>
        </w:rPr>
        <w:t>Üyelik</w:t>
      </w:r>
      <w:r>
        <w:t xml:space="preserve"> Microsoft Azure Hizmetleri miktarı temelinde kullanılabilen, sipariş sırasında bir değer kümesine üyelik anlamına gelir.</w:t>
      </w:r>
    </w:p>
    <w:p w:rsidR="00F80229" w:rsidRDefault="00F80229">
      <w:pPr>
        <w:pStyle w:val="ProductList-BodyIndented"/>
      </w:pPr>
    </w:p>
    <w:p w:rsidR="00F80229" w:rsidRDefault="009F44C6">
      <w:pPr>
        <w:pStyle w:val="ProductList-SubClauseHeading"/>
        <w:outlineLvl w:val="3"/>
      </w:pPr>
      <w:r>
        <w:t>6.2 Üyelik Süresi</w:t>
      </w:r>
    </w:p>
    <w:p w:rsidR="00F80229" w:rsidRDefault="009F44C6">
      <w:pPr>
        <w:pStyle w:val="ProductList-BodyIndented"/>
      </w:pPr>
      <w:r>
        <w:t>Üyelik süresi, siparişle değil ürün anahtarı ödemesiyle başlar. Ürün anahtarı kull</w:t>
      </w:r>
      <w:r>
        <w:t>anıldıktan sonra, Microsoft, iş ortakları tarafından gönderilen iade isteklerini kabul etmeyecektir. Üyelikler, 12 ay boyunca veya değer bitirilene kadar (hangisi önceyse) geçerlidir. Üyelikler birleştirilemez. Müşteri, birden çok etkin Üyeliğe sahip olabi</w:t>
      </w:r>
      <w:r>
        <w:t>lir. Yeni Üyelikler, herhangi bir zamanda satın alınabilir.</w:t>
      </w:r>
    </w:p>
    <w:p w:rsidR="00F80229" w:rsidRDefault="00F80229">
      <w:pPr>
        <w:pStyle w:val="ProductList-BodyIndented"/>
      </w:pPr>
    </w:p>
    <w:p w:rsidR="00F80229" w:rsidRDefault="009F44C6">
      <w:pPr>
        <w:pStyle w:val="ProductList-ClauseHeading"/>
        <w:outlineLvl w:val="2"/>
      </w:pPr>
      <w:r>
        <w:t>7. Microsoft Azure Karma Kullanım Avantajı</w:t>
      </w:r>
    </w:p>
    <w:p w:rsidR="00F80229" w:rsidRDefault="009F44C6">
      <w:pPr>
        <w:pStyle w:val="ProductList-Body"/>
      </w:pPr>
      <w:r>
        <w:t>Microsoft Azure Karma Kullanım Avantajı (“HUB”) kapsamında, Yazılım Güvencesi (YG) ile kapsanan Windows Server Lisanslarına sahip bir müşteri, kendi Win</w:t>
      </w:r>
      <w:r>
        <w:t>dows Server görüntüsünü karşıya yükleyebilir ve Microsoft Azure üzerinde kullanabilir.</w:t>
      </w:r>
    </w:p>
    <w:p w:rsidR="00F80229" w:rsidRDefault="00F80229">
      <w:pPr>
        <w:pStyle w:val="ProductList-Body"/>
      </w:pPr>
    </w:p>
    <w:p w:rsidR="00F80229" w:rsidRDefault="009F44C6">
      <w:pPr>
        <w:pStyle w:val="ProductList-Body"/>
      </w:pPr>
      <w:r>
        <w:lastRenderedPageBreak/>
        <w:t>HUB kapsamında Windows Server yazılımının kullanımı, Windows Server içermeyen (“Temel Örnekler”) Azure Sanal Makineler aracılığıyla etkinleştirilir. YG'ye sahip bir Win</w:t>
      </w:r>
      <w:r>
        <w:t>dows Server işlemci tabanlı lisans, müşteriye; Azure Temel Örneği başına iki veya daha az olacak şekilde, en çok 16 Sanal Çekirdekte Microsoft Azure üstünde Windows Server kullanma hakkı kazandırır. Azure Temel Örneğinin maliyeti HUB'ye dâhil değildir.</w:t>
      </w:r>
    </w:p>
    <w:p w:rsidR="00F80229" w:rsidRDefault="00F80229">
      <w:pPr>
        <w:pStyle w:val="ProductList-Body"/>
      </w:pPr>
    </w:p>
    <w:p w:rsidR="00F80229" w:rsidRDefault="009F44C6">
      <w:pPr>
        <w:pStyle w:val="ProductList-Body"/>
      </w:pPr>
      <w:r>
        <w:t>Müşteri Azure üzerinde karşıya yüklenen görüntüleri yapılandırırken, Windows Server'i HUB kapsamında kullandığını belirtmelidir. Müşteri karşıya yüklenen görüntülerini Çevrimiçi Hizmetler Şartlarına tabi olarak kullanabilir.</w:t>
      </w:r>
    </w:p>
    <w:p w:rsidR="00F80229" w:rsidRDefault="00F80229">
      <w:pPr>
        <w:pStyle w:val="ProductList-Body"/>
      </w:pPr>
    </w:p>
    <w:p w:rsidR="00F80229" w:rsidRDefault="009F44C6">
      <w:pPr>
        <w:pStyle w:val="ProductList-Body"/>
      </w:pPr>
      <w:r>
        <w:t>HUB, yazılımı dağıtma ve kulla</w:t>
      </w:r>
      <w:r>
        <w:t>nma bakımından; Datacenter Lisansları ile bağlantılı olarak kullanıldıklarında, ilave haklar ve Standart Lisanslar ile bağlantılı olarak kullanıldıklarında, alternatif haklar sağlar. Müşteri Windows Server'i HUB kapsamında kullandığında, Standart Lisanslar</w:t>
      </w:r>
      <w:r>
        <w:t>ın “Azure'ye atanmış” ve Evrensel Lisans Koşullarındaki Lisans yeniden atama sınırlamalarına tabi oldukları kabul edilir.</w:t>
      </w:r>
    </w:p>
    <w:p w:rsidR="00F80229" w:rsidRDefault="009F44C6">
      <w:pPr>
        <w:pStyle w:val="ProductList-Offering2HeadingNoBorder"/>
        <w:outlineLvl w:val="2"/>
      </w:pPr>
      <w:bookmarkStart w:id="226" w:name="_Sec625"/>
      <w:r>
        <w:t>Microsoft Azure Hizmetleri</w:t>
      </w:r>
      <w:bookmarkEnd w:id="226"/>
      <w:r>
        <w:fldChar w:fldCharType="begin"/>
      </w:r>
      <w:r>
        <w:instrText xml:space="preserve"> TC "</w:instrText>
      </w:r>
      <w:bookmarkStart w:id="227" w:name="_Toc449391460"/>
      <w:r>
        <w:instrText>Microsoft Azure Hizmetleri</w:instrText>
      </w:r>
      <w:bookmarkEnd w:id="227"/>
      <w:r>
        <w:instrText>" \l 3</w:instrText>
      </w:r>
      <w:r>
        <w:fldChar w:fldCharType="end"/>
      </w:r>
    </w:p>
    <w:p w:rsidR="00F80229" w:rsidRDefault="009F44C6">
      <w:pPr>
        <w:pStyle w:val="ProductList-Offering1SubSection"/>
        <w:outlineLvl w:val="3"/>
      </w:pPr>
      <w:bookmarkStart w:id="228" w:name="_Sec705"/>
      <w:r>
        <w:t>1. Program Kullanılabilirliği</w:t>
      </w:r>
      <w:bookmarkEnd w:id="228"/>
    </w:p>
    <w:tbl>
      <w:tblPr>
        <w:tblStyle w:val="PURTable"/>
        <w:tblW w:w="0" w:type="dxa"/>
        <w:tblLook w:val="04A0" w:firstRow="1" w:lastRow="0" w:firstColumn="1" w:lastColumn="0" w:noHBand="0" w:noVBand="1"/>
      </w:tblPr>
      <w:tblGrid>
        <w:gridCol w:w="4390"/>
        <w:gridCol w:w="797"/>
        <w:gridCol w:w="776"/>
        <w:gridCol w:w="791"/>
        <w:gridCol w:w="806"/>
        <w:gridCol w:w="826"/>
        <w:gridCol w:w="819"/>
        <w:gridCol w:w="796"/>
        <w:gridCol w:w="783"/>
      </w:tblGrid>
      <w:tr w:rsidR="00F8022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w:instrText>
            </w:r>
            <w:r>
              <w:instrText xml:space="preserve">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"Seçim ve Seçim Plus"</w:instrText>
            </w:r>
            <w:r>
              <w:instrText xml:space="preserve">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w:instrText>
            </w:r>
            <w:r>
              <w:instrText xml:space="preserve">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F80229">
        <w:tc>
          <w:tcPr>
            <w:tcW w:w="5020" w:type="dxa"/>
            <w:tcBorders>
              <w:top w:val="single" w:sz="6" w:space="0" w:color="FFFFFF"/>
              <w:left w:val="none" w:sz="4" w:space="0" w:color="6E6E6E"/>
              <w:bottom w:val="none" w:sz="4" w:space="0" w:color="BFBFBF"/>
              <w:right w:val="none" w:sz="4" w:space="0" w:color="6E6E6E"/>
            </w:tcBorders>
          </w:tcPr>
          <w:p w:rsidR="00F80229" w:rsidRDefault="009F44C6">
            <w:pPr>
              <w:pStyle w:val="ProductList-TableBody"/>
            </w:pPr>
            <w:r>
              <w:rPr>
                <w:color w:val="000000"/>
              </w:rPr>
              <w:t>Microsoft Azure Hizmetleri</w:t>
            </w:r>
            <w:r>
              <w:fldChar w:fldCharType="begin"/>
            </w:r>
            <w:r>
              <w:instrText xml:space="preserve"> XE "Microsoft Azure Hizmetleri"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F80229" w:rsidRDefault="009F44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w:instrText>
            </w:r>
            <w:r>
              <w:instrText xml:space="preserve"> </w:instrText>
            </w:r>
            <w:r>
              <w:fldChar w:fldCharType="separate"/>
            </w:r>
            <w:r>
              <w:rPr>
                <w:color w:val="000000"/>
              </w:rPr>
              <w:t xml:space="preserve"> A</w:t>
            </w:r>
            <w:r>
              <w:fldChar w:fldCharType="end"/>
            </w:r>
          </w:p>
        </w:tc>
      </w:tr>
    </w:tbl>
    <w:p w:rsidR="00F80229" w:rsidRDefault="009F44C6">
      <w:pPr>
        <w:pStyle w:val="ProductList-Offering1SubSection"/>
        <w:outlineLvl w:val="3"/>
      </w:pPr>
      <w:bookmarkStart w:id="229" w:name="_Sec760"/>
      <w:r>
        <w:t>2. Ürün Şartları</w:t>
      </w:r>
      <w:bookmarkEnd w:id="229"/>
    </w:p>
    <w:tbl>
      <w:tblPr>
        <w:tblStyle w:val="PURTable"/>
        <w:tblW w:w="0" w:type="dxa"/>
        <w:tblLook w:val="04A0" w:firstRow="1" w:lastRow="0" w:firstColumn="1" w:lastColumn="0" w:noHBand="0" w:noVBand="1"/>
      </w:tblPr>
      <w:tblGrid>
        <w:gridCol w:w="3587"/>
        <w:gridCol w:w="3577"/>
        <w:gridCol w:w="3626"/>
      </w:tblGrid>
      <w:tr w:rsidR="00F802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w:instrText>
            </w:r>
            <w:r>
              <w:instrText xml:space="preserv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Promosyonlar: Geçerli De</w:t>
            </w:r>
            <w:r>
              <w:rPr>
                <w:color w:val="404040"/>
              </w:rPr>
              <w:t>ğil</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w:instrText>
            </w:r>
            <w:r>
              <w:instrText xml:space="preserve">sanslarda veya Ayrılan Yıllık Taahhütte azaltma bildirebildiği Çevrimiçi Hizmet." </w:instrText>
            </w:r>
            <w:r>
              <w:fldChar w:fldCharType="separate"/>
            </w:r>
            <w:r>
              <w:rPr>
                <w:color w:val="0563C1"/>
              </w:rPr>
              <w:t>Uygun Azaltma</w:t>
            </w:r>
            <w:r>
              <w:fldChar w:fldCharType="end"/>
            </w:r>
            <w:r>
              <w:t>: Ayrılan Yıllık Taahhüt</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"Uygun Azaltma (SCE):  Sunucu ve Bulut Kayıt Anlaşması müşterisinin üyelik lisanslarında veya arka arka</w:instrText>
            </w:r>
            <w:r>
              <w:instrText xml:space="preserve">ya 12 aydan sonra geleceğe yönelik Ayrılan Yıllık Taahhütte azaltma bildirebildiği Ürünler." </w:instrText>
            </w:r>
            <w:r>
              <w:fldChar w:fldCharType="separate"/>
            </w:r>
            <w:r>
              <w:rPr>
                <w:color w:val="0563C1"/>
              </w:rPr>
              <w:t>Uygun Azaltma (SCE)</w:t>
            </w:r>
            <w:r>
              <w:fldChar w:fldCharType="end"/>
            </w:r>
            <w:r>
              <w:t>: Ayrılan Yıllık Taahhüt</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r>
    </w:tbl>
    <w:p w:rsidR="00F80229" w:rsidRDefault="00F80229">
      <w:pPr>
        <w:pStyle w:val="ProductList-Body"/>
      </w:pPr>
    </w:p>
    <w:p w:rsidR="00F80229" w:rsidRDefault="009F44C6">
      <w:pPr>
        <w:pStyle w:val="ProductList-ClauseHeading"/>
        <w:outlineLvl w:val="4"/>
      </w:pPr>
      <w:r>
        <w:t xml:space="preserve">2.1 Microsoft Azure Hizmetleri </w:t>
      </w:r>
      <w:r>
        <w:t>Planları</w:t>
      </w:r>
    </w:p>
    <w:p w:rsidR="00F80229" w:rsidRDefault="009F44C6">
      <w:pPr>
        <w:pStyle w:val="ProductList-Body"/>
      </w:pPr>
      <w:r>
        <w:t xml:space="preserve">Müşteri tarafından Microsoft Azure Hizmetleri Planı olarak üye olunmuşsa, tek tek Microsoft Azure Hizmetlerinin farklı program kullanılabilirlikleri olabilir veya farklı hükümlere tabi olabilir. Daha fazla ayrıntılı bilgi için aşağıdaki Microsoft </w:t>
      </w:r>
      <w:r>
        <w:t>Azure Hizmetleri Planına Özgü girişlere bakın.</w:t>
      </w:r>
    </w:p>
    <w:tbl>
      <w:tblPr>
        <w:tblStyle w:val="PURTable"/>
        <w:tblW w:w="0" w:type="dxa"/>
        <w:tblLook w:val="04A0" w:firstRow="1" w:lastRow="0" w:firstColumn="1" w:lastColumn="0" w:noHBand="0" w:noVBand="1"/>
      </w:tblPr>
      <w:tblGrid>
        <w:gridCol w:w="10800"/>
      </w:tblGrid>
      <w:tr w:rsidR="00F802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F80229" w:rsidRDefault="00F80229">
            <w:pPr>
              <w:pStyle w:val="PURBreadcrumb"/>
            </w:pPr>
          </w:p>
          <w:tbl>
            <w:tblPr>
              <w:tblW w:w="0" w:type="dxa"/>
              <w:tblLook w:val="04A0" w:firstRow="1" w:lastRow="0" w:firstColumn="1" w:lastColumn="0" w:noHBand="0" w:noVBand="1"/>
            </w:tblPr>
            <w:tblGrid>
              <w:gridCol w:w="10684"/>
            </w:tblGrid>
            <w:tr w:rsidR="00F80229">
              <w:tc>
                <w:tcPr>
                  <w:tcW w:w="12240" w:type="dxa"/>
                  <w:tcBorders>
                    <w:top w:val="none" w:sz="4" w:space="0" w:color="6E6E6E"/>
                    <w:left w:val="none" w:sz="4" w:space="0" w:color="6E6E6E"/>
                    <w:bottom w:val="none" w:sz="4" w:space="0" w:color="6E6E6E"/>
                    <w:right w:val="none" w:sz="4" w:space="0" w:color="6E6E6E"/>
                  </w:tcBorders>
                  <w:shd w:val="clear" w:color="auto" w:fill="A6A6A6"/>
                </w:tcPr>
                <w:p w:rsidR="00F80229" w:rsidRDefault="009F44C6">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F80229" w:rsidRDefault="00F80229">
            <w:pPr>
              <w:pStyle w:val="ProductList-TableBody"/>
            </w:pPr>
          </w:p>
        </w:tc>
      </w:tr>
    </w:tbl>
    <w:p w:rsidR="00F80229" w:rsidRDefault="009F44C6">
      <w:pPr>
        <w:pStyle w:val="ProductList-Offering2HeadingNoBorder"/>
        <w:outlineLvl w:val="2"/>
      </w:pPr>
      <w:bookmarkStart w:id="230" w:name="_Sec626"/>
      <w:r>
        <w:t>Microsoft Azure Desteği (Plan)</w:t>
      </w:r>
      <w:bookmarkEnd w:id="230"/>
      <w:r>
        <w:fldChar w:fldCharType="begin"/>
      </w:r>
      <w:r>
        <w:instrText xml:space="preserve"> TC "</w:instrText>
      </w:r>
      <w:bookmarkStart w:id="231" w:name="_Toc449391461"/>
      <w:r>
        <w:instrText>Microsoft Azure Desteği (Plan)</w:instrText>
      </w:r>
      <w:bookmarkEnd w:id="231"/>
      <w:r>
        <w:instrText>" \l 3</w:instrText>
      </w:r>
      <w:r>
        <w:fldChar w:fldCharType="end"/>
      </w:r>
    </w:p>
    <w:p w:rsidR="00F80229" w:rsidRDefault="009F44C6">
      <w:pPr>
        <w:pStyle w:val="ProductList-Offering1SubSection"/>
        <w:outlineLvl w:val="3"/>
      </w:pPr>
      <w:bookmarkStart w:id="232" w:name="_Sec706"/>
      <w:r>
        <w:t xml:space="preserve">1. Program </w:t>
      </w:r>
      <w:r>
        <w:t>Kullanılabilirliği</w:t>
      </w:r>
      <w:bookmarkEnd w:id="232"/>
    </w:p>
    <w:tbl>
      <w:tblPr>
        <w:tblStyle w:val="PURTable"/>
        <w:tblW w:w="0" w:type="dxa"/>
        <w:tblLook w:val="04A0" w:firstRow="1" w:lastRow="0" w:firstColumn="1" w:lastColumn="0" w:noHBand="0" w:noVBand="1"/>
      </w:tblPr>
      <w:tblGrid>
        <w:gridCol w:w="4398"/>
        <w:gridCol w:w="796"/>
        <w:gridCol w:w="774"/>
        <w:gridCol w:w="790"/>
        <w:gridCol w:w="805"/>
        <w:gridCol w:w="826"/>
        <w:gridCol w:w="818"/>
        <w:gridCol w:w="795"/>
        <w:gridCol w:w="782"/>
      </w:tblGrid>
      <w:tr w:rsidR="00F8022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"Kurums</w:instrText>
            </w:r>
            <w:r>
              <w:instrText xml:space="preserve">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F80229">
        <w:tc>
          <w:tcPr>
            <w:tcW w:w="5020" w:type="dxa"/>
            <w:tcBorders>
              <w:top w:val="single" w:sz="6" w:space="0" w:color="FFFFFF"/>
              <w:left w:val="none" w:sz="4" w:space="0" w:color="6E6E6E"/>
              <w:bottom w:val="dashed" w:sz="4" w:space="0" w:color="BFBFBF"/>
              <w:right w:val="none" w:sz="4" w:space="0" w:color="6E6E6E"/>
            </w:tcBorders>
          </w:tcPr>
          <w:p w:rsidR="00F80229" w:rsidRDefault="009F44C6">
            <w:pPr>
              <w:pStyle w:val="ProductList-TableBody"/>
            </w:pPr>
            <w:r>
              <w:rPr>
                <w:color w:val="000000"/>
              </w:rPr>
              <w:t>Azure Active Standart Destek</w:t>
            </w:r>
            <w:r>
              <w:fldChar w:fldCharType="begin"/>
            </w:r>
            <w:r>
              <w:instrText xml:space="preserve"> XE "</w:instrText>
            </w:r>
            <w:r>
              <w:instrText xml:space="preserve">Azure Active Standart Destek"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F80229">
        <w:tc>
          <w:tcPr>
            <w:tcW w:w="5020" w:type="dxa"/>
            <w:tcBorders>
              <w:top w:val="dashed" w:sz="4" w:space="0" w:color="BFBFBF"/>
              <w:left w:val="none" w:sz="4" w:space="0" w:color="6E6E6E"/>
              <w:bottom w:val="none" w:sz="4" w:space="0" w:color="BFBFBF"/>
              <w:right w:val="none" w:sz="4" w:space="0" w:color="6E6E6E"/>
            </w:tcBorders>
          </w:tcPr>
          <w:p w:rsidR="00F80229" w:rsidRDefault="009F44C6">
            <w:pPr>
              <w:pStyle w:val="ProductList-TableBody"/>
            </w:pPr>
            <w:r>
              <w:rPr>
                <w:color w:val="000000"/>
              </w:rPr>
              <w:t>Azure Active Professional Doğrudan Destek</w:t>
            </w:r>
            <w:r>
              <w:fldChar w:fldCharType="begin"/>
            </w:r>
            <w:r>
              <w:instrText xml:space="preserve"> XE "Azure Active Professional Doğrudan Destek"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F80229" w:rsidRDefault="009F44C6">
      <w:pPr>
        <w:pStyle w:val="ProductList-Offering1SubSection"/>
        <w:outlineLvl w:val="3"/>
      </w:pPr>
      <w:bookmarkStart w:id="233" w:name="_Sec761"/>
      <w:r>
        <w:t>2. Ürün Şartları</w:t>
      </w:r>
      <w:bookmarkEnd w:id="233"/>
    </w:p>
    <w:tbl>
      <w:tblPr>
        <w:tblStyle w:val="PURTable"/>
        <w:tblW w:w="0" w:type="dxa"/>
        <w:tblLook w:val="04A0" w:firstRow="1" w:lastRow="0" w:firstColumn="1" w:lastColumn="0" w:noHBand="0" w:noVBand="1"/>
      </w:tblPr>
      <w:tblGrid>
        <w:gridCol w:w="3587"/>
        <w:gridCol w:w="3577"/>
        <w:gridCol w:w="3626"/>
      </w:tblGrid>
      <w:tr w:rsidR="00F802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 xml:space="preserve">Hizmet </w:t>
            </w:r>
            <w:r>
              <w:rPr>
                <w:color w:val="0563C1"/>
              </w:rPr>
              <w:t>Koşulları</w:t>
            </w:r>
            <w:r>
              <w:fldChar w:fldCharType="end"/>
            </w:r>
            <w:r>
              <w:t xml:space="preserve">: </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w:instrText>
            </w:r>
            <w:r>
              <w:instrText xml:space="preserve">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Promosyonlar: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 xml:space="preserve">Uygun Azaltma: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Uygun Azaltma (SCE):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r>
    </w:tbl>
    <w:p w:rsidR="00F80229" w:rsidRDefault="00F80229">
      <w:pPr>
        <w:pStyle w:val="ProductList-Body"/>
      </w:pPr>
    </w:p>
    <w:p w:rsidR="00F80229" w:rsidRDefault="009F44C6">
      <w:pPr>
        <w:pStyle w:val="ProductList-ClauseHeading"/>
        <w:outlineLvl w:val="4"/>
      </w:pPr>
      <w:r>
        <w:t>2.1 Microsoft Azure Desteği Teklifleri</w:t>
      </w:r>
    </w:p>
    <w:p w:rsidR="00F80229" w:rsidRDefault="009F44C6">
      <w:pPr>
        <w:pStyle w:val="ProductList-Body"/>
      </w:pPr>
      <w:r>
        <w:t xml:space="preserve">Microsoft Azure destek tekliflerine ilişkin ayrıntılı bilgiler, </w:t>
      </w:r>
      <w:hyperlink r:id="rId90">
        <w:r>
          <w:rPr>
            <w:color w:val="00467F"/>
            <w:u w:val="single"/>
          </w:rPr>
          <w:t>www.windowsazure.com/en-us/support/plans/</w:t>
        </w:r>
      </w:hyperlink>
      <w:r>
        <w:t xml:space="preserve"> adre</w:t>
      </w:r>
      <w:r>
        <w:t>sinde bulunmaktadır.</w:t>
      </w:r>
    </w:p>
    <w:tbl>
      <w:tblPr>
        <w:tblStyle w:val="PURTable"/>
        <w:tblW w:w="0" w:type="dxa"/>
        <w:tblLook w:val="04A0" w:firstRow="1" w:lastRow="0" w:firstColumn="1" w:lastColumn="0" w:noHBand="0" w:noVBand="1"/>
      </w:tblPr>
      <w:tblGrid>
        <w:gridCol w:w="10800"/>
      </w:tblGrid>
      <w:tr w:rsidR="00F802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F80229" w:rsidRDefault="00F80229">
            <w:pPr>
              <w:pStyle w:val="PURBreadcrumb"/>
            </w:pPr>
          </w:p>
          <w:tbl>
            <w:tblPr>
              <w:tblW w:w="0" w:type="dxa"/>
              <w:tblLook w:val="04A0" w:firstRow="1" w:lastRow="0" w:firstColumn="1" w:lastColumn="0" w:noHBand="0" w:noVBand="1"/>
            </w:tblPr>
            <w:tblGrid>
              <w:gridCol w:w="10684"/>
            </w:tblGrid>
            <w:tr w:rsidR="00F80229">
              <w:tc>
                <w:tcPr>
                  <w:tcW w:w="12240" w:type="dxa"/>
                  <w:tcBorders>
                    <w:top w:val="none" w:sz="4" w:space="0" w:color="6E6E6E"/>
                    <w:left w:val="none" w:sz="4" w:space="0" w:color="6E6E6E"/>
                    <w:bottom w:val="none" w:sz="4" w:space="0" w:color="6E6E6E"/>
                    <w:right w:val="none" w:sz="4" w:space="0" w:color="6E6E6E"/>
                  </w:tcBorders>
                  <w:shd w:val="clear" w:color="auto" w:fill="A6A6A6"/>
                </w:tcPr>
                <w:p w:rsidR="00F80229" w:rsidRDefault="009F44C6">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F80229" w:rsidRDefault="00F80229">
            <w:pPr>
              <w:pStyle w:val="ProductList-TableBody"/>
            </w:pPr>
          </w:p>
        </w:tc>
      </w:tr>
    </w:tbl>
    <w:p w:rsidR="00F80229" w:rsidRDefault="009F44C6">
      <w:pPr>
        <w:pStyle w:val="ProductList-Offering2HeadingNoBorder"/>
        <w:outlineLvl w:val="2"/>
      </w:pPr>
      <w:bookmarkStart w:id="234" w:name="_Sec628"/>
      <w:r>
        <w:t>Microsoft Azure Site Kurtarma (Plan)</w:t>
      </w:r>
      <w:bookmarkEnd w:id="234"/>
      <w:r>
        <w:fldChar w:fldCharType="begin"/>
      </w:r>
      <w:r>
        <w:instrText xml:space="preserve"> TC "</w:instrText>
      </w:r>
      <w:bookmarkStart w:id="235" w:name="_Toc449391462"/>
      <w:r>
        <w:instrText>Microsoft Azure Site Kurtarma (Plan)</w:instrText>
      </w:r>
      <w:bookmarkEnd w:id="235"/>
      <w:r>
        <w:instrText>" \l 3</w:instrText>
      </w:r>
      <w:r>
        <w:fldChar w:fldCharType="end"/>
      </w:r>
    </w:p>
    <w:p w:rsidR="00F80229" w:rsidRDefault="009F44C6">
      <w:pPr>
        <w:pStyle w:val="ProductList-Offering1SubSection"/>
        <w:outlineLvl w:val="3"/>
      </w:pPr>
      <w:bookmarkStart w:id="236" w:name="_Sec708"/>
      <w:r>
        <w:t xml:space="preserve">1. Program </w:t>
      </w:r>
      <w:r>
        <w:t>Kullanılabilirliği</w:t>
      </w:r>
      <w:bookmarkEnd w:id="236"/>
    </w:p>
    <w:p w:rsidR="00F80229" w:rsidRDefault="00F80229">
      <w:pPr>
        <w:pStyle w:val="ProductList-Body"/>
      </w:pPr>
    </w:p>
    <w:tbl>
      <w:tblPr>
        <w:tblStyle w:val="PURTable"/>
        <w:tblW w:w="0" w:type="dxa"/>
        <w:tblLook w:val="04A0" w:firstRow="1" w:lastRow="0" w:firstColumn="1" w:lastColumn="0" w:noHBand="0" w:noVBand="1"/>
      </w:tblPr>
      <w:tblGrid>
        <w:gridCol w:w="4395"/>
        <w:gridCol w:w="797"/>
        <w:gridCol w:w="774"/>
        <w:gridCol w:w="791"/>
        <w:gridCol w:w="805"/>
        <w:gridCol w:w="826"/>
        <w:gridCol w:w="818"/>
        <w:gridCol w:w="795"/>
        <w:gridCol w:w="783"/>
      </w:tblGrid>
      <w:tr w:rsidR="00F8022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"Open Lisansı"</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"Kurum</w:instrText>
            </w:r>
            <w:r>
              <w:instrText xml:space="preserve">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F80229">
        <w:tc>
          <w:tcPr>
            <w:tcW w:w="5020" w:type="dxa"/>
            <w:tcBorders>
              <w:top w:val="single" w:sz="6" w:space="0" w:color="FFFFFF"/>
              <w:left w:val="none" w:sz="4" w:space="0" w:color="6E6E6E"/>
              <w:bottom w:val="none" w:sz="4" w:space="0" w:color="BFBFBF"/>
              <w:right w:val="none" w:sz="4" w:space="0" w:color="6E6E6E"/>
            </w:tcBorders>
          </w:tcPr>
          <w:p w:rsidR="00F80229" w:rsidRDefault="009F44C6">
            <w:pPr>
              <w:pStyle w:val="ProductList-TableBody"/>
            </w:pPr>
            <w:r>
              <w:t>Microsoft Azure Site Kurtarma</w:t>
            </w:r>
            <w:r>
              <w:fldChar w:fldCharType="begin"/>
            </w:r>
            <w:r>
              <w:instrText xml:space="preserve"> XE "</w:instrText>
            </w:r>
            <w:r>
              <w:instrText xml:space="preserve">Microsoft Azure Site Kurtarma" </w:instrText>
            </w:r>
            <w:r>
              <w:fldChar w:fldCharType="end"/>
            </w:r>
            <w:r>
              <w:t xml:space="preserve"> (Müşterinin Sahip Olduğu Siteye)</w:t>
            </w:r>
          </w:p>
        </w:tc>
        <w:tc>
          <w:tcPr>
            <w:tcW w:w="860" w:type="dxa"/>
            <w:tcBorders>
              <w:top w:val="single" w:sz="6" w:space="0" w:color="FFFFFF"/>
              <w:left w:val="none" w:sz="4" w:space="0" w:color="6E6E6E"/>
              <w:bottom w:val="none" w:sz="4" w:space="0" w:color="BFBFBF"/>
              <w:right w:val="single" w:sz="6" w:space="0" w:color="FFFFFF"/>
            </w:tcBorders>
          </w:tcPr>
          <w:p w:rsidR="00F80229" w:rsidRDefault="009F44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F80229" w:rsidRDefault="009F44C6">
      <w:pPr>
        <w:pStyle w:val="ProductList-Offering1SubSection"/>
        <w:outlineLvl w:val="3"/>
      </w:pPr>
      <w:bookmarkStart w:id="237" w:name="_Sec763"/>
      <w:r>
        <w:t>2. Ürün Şartları</w:t>
      </w:r>
      <w:bookmarkEnd w:id="237"/>
    </w:p>
    <w:tbl>
      <w:tblPr>
        <w:tblStyle w:val="PURTable"/>
        <w:tblW w:w="0" w:type="dxa"/>
        <w:tblLook w:val="04A0" w:firstRow="1" w:lastRow="0" w:firstColumn="1" w:lastColumn="0" w:noHBand="0" w:noVBand="1"/>
      </w:tblPr>
      <w:tblGrid>
        <w:gridCol w:w="3587"/>
        <w:gridCol w:w="3577"/>
        <w:gridCol w:w="3626"/>
      </w:tblGrid>
      <w:tr w:rsidR="00F802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"Ürün Havuzu: F</w:instrText>
            </w:r>
            <w:r>
              <w:instrText xml:space="preserve">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"Uygun Uzatılmış Dönem: Kurumsal ve Kurum</w:instrText>
            </w:r>
            <w:r>
              <w:instrText xml:space="preserve">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 xml:space="preserve">Önkoşul: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Promosyonlar: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lastRenderedPageBreak/>
              <w:t>Nitelikli Kullanıcı Muafiyeti: Tümü</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w:instrText>
            </w:r>
            <w:r>
              <w:instrText xml:space="preserve">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w:instrText>
            </w:r>
            <w:r>
              <w:instrText xml:space="preserve">bildirebildiği Ürünler." </w:instrText>
            </w:r>
            <w:r>
              <w:fldChar w:fldCharType="separate"/>
            </w:r>
            <w:r>
              <w:rPr>
                <w:color w:val="0563C1"/>
              </w:rPr>
              <w:t>Uygun Azaltma (SCE)</w:t>
            </w:r>
            <w:r>
              <w:fldChar w:fldCharType="end"/>
            </w:r>
            <w:r>
              <w:t>: Tümü</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r>
    </w:tbl>
    <w:p w:rsidR="00F80229" w:rsidRDefault="00F80229">
      <w:pPr>
        <w:pStyle w:val="ProductList-Body"/>
      </w:pPr>
    </w:p>
    <w:p w:rsidR="00F80229" w:rsidRDefault="009F44C6">
      <w:pPr>
        <w:pStyle w:val="ProductList-ClauseHeading"/>
        <w:outlineLvl w:val="4"/>
      </w:pPr>
      <w:r>
        <w:t>2.1 İlk Miktar</w:t>
      </w:r>
    </w:p>
    <w:p w:rsidR="00F80229" w:rsidRDefault="009F44C6">
      <w:pPr>
        <w:pStyle w:val="ProductList-Body"/>
      </w:pPr>
      <w:r>
        <w:t>Microsoft Azure Hizmetleri Planı olarak her Microsoft Azure Site Kurtarma siparişi, İlk Miktarın satın alı</w:t>
      </w:r>
      <w:r>
        <w:t>nmasını içerir. İlk Miktarı aşan Müşteri kullanımı, Tüketim Ücretleri üzerinden faturalanacaktır. Parasal Taahhüt, İlk Miktarı aşan kullanımın ödenmesi için kullanılabilir.</w:t>
      </w:r>
    </w:p>
    <w:p w:rsidR="00F80229" w:rsidRDefault="00F80229">
      <w:pPr>
        <w:pStyle w:val="ProductList-Body"/>
        <w:jc w:val="right"/>
      </w:pPr>
    </w:p>
    <w:tbl>
      <w:tblPr>
        <w:tblStyle w:val="PURTable"/>
        <w:tblW w:w="0" w:type="dxa"/>
        <w:tblLook w:val="04A0" w:firstRow="1" w:lastRow="0" w:firstColumn="1" w:lastColumn="0" w:noHBand="0" w:noVBand="1"/>
      </w:tblPr>
      <w:tblGrid>
        <w:gridCol w:w="10800"/>
      </w:tblGrid>
      <w:tr w:rsidR="00F802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0229" w:rsidRDefault="009F44C6">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F80229" w:rsidRDefault="00F80229">
      <w:pPr>
        <w:pStyle w:val="ProductList-Body"/>
      </w:pPr>
    </w:p>
    <w:p w:rsidR="00F80229" w:rsidRDefault="009F44C6">
      <w:pPr>
        <w:pStyle w:val="ProductList-Offering2HeadingNoBorder"/>
        <w:outlineLvl w:val="2"/>
      </w:pPr>
      <w:bookmarkStart w:id="238" w:name="_Sec657"/>
      <w:r>
        <w:t>Enterprise Mobility Suite (Plan)</w:t>
      </w:r>
      <w:bookmarkEnd w:id="238"/>
      <w:r>
        <w:fldChar w:fldCharType="begin"/>
      </w:r>
      <w:r>
        <w:instrText xml:space="preserve"> TC "</w:instrText>
      </w:r>
      <w:bookmarkStart w:id="239" w:name="_Toc449391463"/>
      <w:r>
        <w:instrText>Enterprise Mobility Suite (Plan)</w:instrText>
      </w:r>
      <w:bookmarkEnd w:id="239"/>
      <w:r>
        <w:instrText>" \l 3</w:instrText>
      </w:r>
      <w:r>
        <w:fldChar w:fldCharType="end"/>
      </w:r>
    </w:p>
    <w:p w:rsidR="00F80229" w:rsidRDefault="009F44C6">
      <w:pPr>
        <w:pStyle w:val="ProductList-Offering1SubSection"/>
        <w:outlineLvl w:val="3"/>
      </w:pPr>
      <w:bookmarkStart w:id="240" w:name="_Sec709"/>
      <w:r>
        <w:t>1. Program Kullanılabilirliği</w:t>
      </w:r>
      <w:bookmarkEnd w:id="240"/>
    </w:p>
    <w:tbl>
      <w:tblPr>
        <w:tblStyle w:val="PURTable"/>
        <w:tblW w:w="0" w:type="dxa"/>
        <w:tblLook w:val="04A0" w:firstRow="1" w:lastRow="0" w:firstColumn="1" w:lastColumn="0" w:noHBand="0" w:noVBand="1"/>
      </w:tblPr>
      <w:tblGrid>
        <w:gridCol w:w="4385"/>
        <w:gridCol w:w="797"/>
        <w:gridCol w:w="775"/>
        <w:gridCol w:w="791"/>
        <w:gridCol w:w="805"/>
        <w:gridCol w:w="826"/>
        <w:gridCol w:w="819"/>
        <w:gridCol w:w="796"/>
        <w:gridCol w:w="790"/>
      </w:tblGrid>
      <w:tr w:rsidR="00F8022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"Se</w:instrText>
            </w:r>
            <w:r>
              <w:instrText xml:space="preserve">çim ve Seçim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"Kurumsal Anlaşma ve Kurumsal Üyelik Anlaşması</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F80229">
        <w:tc>
          <w:tcPr>
            <w:tcW w:w="5020" w:type="dxa"/>
            <w:tcBorders>
              <w:top w:val="single" w:sz="6" w:space="0" w:color="FFFFFF"/>
              <w:left w:val="none" w:sz="4" w:space="0" w:color="6E6E6E"/>
              <w:bottom w:val="dashed" w:sz="4" w:space="0" w:color="BFBFBF"/>
              <w:right w:val="none" w:sz="4" w:space="0" w:color="6E6E6E"/>
            </w:tcBorders>
          </w:tcPr>
          <w:p w:rsidR="00F80229" w:rsidRDefault="009F44C6">
            <w:pPr>
              <w:pStyle w:val="ProductList-TableBody"/>
            </w:pPr>
            <w:r>
              <w:t>Enterprise Mobility Suite</w:t>
            </w:r>
            <w:r>
              <w:fldChar w:fldCharType="begin"/>
            </w:r>
            <w:r>
              <w:instrText xml:space="preserve"> XE "Enterprise Mobility Suite" </w:instrText>
            </w:r>
            <w:r>
              <w:fldChar w:fldCharType="end"/>
            </w:r>
            <w:r>
              <w:t xml:space="preserve"> (Kullanıcı SL'si)</w:t>
            </w:r>
          </w:p>
        </w:tc>
        <w:tc>
          <w:tcPr>
            <w:tcW w:w="860" w:type="dxa"/>
            <w:tcBorders>
              <w:top w:val="single" w:sz="6" w:space="0" w:color="FFFFFF"/>
              <w:left w:val="none" w:sz="4" w:space="0" w:color="6E6E6E"/>
              <w:bottom w:val="dashed" w:sz="4" w:space="0" w:color="BFBFBF"/>
              <w:right w:val="single" w:sz="6" w:space="0" w:color="FFFFFF"/>
            </w:tcBorders>
          </w:tcPr>
          <w:p w:rsidR="00F80229" w:rsidRDefault="009F44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F80229">
        <w:tc>
          <w:tcPr>
            <w:tcW w:w="50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pPr>
            <w:r>
              <w:t>Enterprise Mobility Suite Eklentisi</w:t>
            </w:r>
            <w:r>
              <w:fldChar w:fldCharType="begin"/>
            </w:r>
            <w:r>
              <w:instrText xml:space="preserve"> XE "Enterprise Mobility Suite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F80229" w:rsidRDefault="009F44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F80229">
        <w:tc>
          <w:tcPr>
            <w:tcW w:w="5020" w:type="dxa"/>
            <w:tcBorders>
              <w:top w:val="dashed" w:sz="4" w:space="0" w:color="BFBFBF"/>
              <w:left w:val="none" w:sz="4" w:space="0" w:color="6E6E6E"/>
              <w:bottom w:val="none" w:sz="4" w:space="0" w:color="BFBFBF"/>
              <w:right w:val="none" w:sz="4" w:space="0" w:color="6E6E6E"/>
            </w:tcBorders>
          </w:tcPr>
          <w:p w:rsidR="00F80229" w:rsidRDefault="009F44C6">
            <w:pPr>
              <w:pStyle w:val="ProductList-TableBody"/>
            </w:pPr>
            <w:r>
              <w:t>Enterprise Mobility Suite YG'den Geçiş</w:t>
            </w:r>
            <w:r>
              <w:fldChar w:fldCharType="begin"/>
            </w:r>
            <w:r>
              <w:instrText xml:space="preserve"> XE "Enterprise Mobility Suite YG'den Geçiş" </w:instrText>
            </w:r>
            <w:r>
              <w:fldChar w:fldCharType="end"/>
            </w:r>
            <w:r>
              <w:t xml:space="preserve"> (Kullanıcı SL'si)</w:t>
            </w:r>
          </w:p>
        </w:tc>
        <w:tc>
          <w:tcPr>
            <w:tcW w:w="860" w:type="dxa"/>
            <w:tcBorders>
              <w:top w:val="dashed" w:sz="4" w:space="0" w:color="BFBFBF"/>
              <w:left w:val="none" w:sz="4" w:space="0" w:color="6E6E6E"/>
              <w:bottom w:val="none" w:sz="4" w:space="0" w:color="BFBFBF"/>
              <w:right w:val="single" w:sz="6" w:space="0" w:color="FFFFFF"/>
            </w:tcBorders>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r>
    </w:tbl>
    <w:p w:rsidR="00F80229" w:rsidRDefault="009F44C6">
      <w:pPr>
        <w:pStyle w:val="ProductList-Offering1SubSection"/>
        <w:outlineLvl w:val="3"/>
      </w:pPr>
      <w:bookmarkStart w:id="241" w:name="_Sec764"/>
      <w:r>
        <w:t>2. Ürün Şartları</w:t>
      </w:r>
      <w:bookmarkEnd w:id="241"/>
    </w:p>
    <w:tbl>
      <w:tblPr>
        <w:tblStyle w:val="PURTable"/>
        <w:tblW w:w="0" w:type="dxa"/>
        <w:tblLook w:val="04A0" w:firstRow="1" w:lastRow="0" w:firstColumn="1" w:lastColumn="0" w:noHBand="0" w:noVBand="1"/>
      </w:tblPr>
      <w:tblGrid>
        <w:gridCol w:w="3587"/>
        <w:gridCol w:w="3577"/>
        <w:gridCol w:w="3626"/>
      </w:tblGrid>
      <w:tr w:rsidR="00F802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w:instrText>
            </w:r>
            <w:r>
              <w:instrText xml:space="preserve">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 xml:space="preserve">Geçiş Hakları: </w:t>
            </w:r>
            <w:r>
              <w:rPr>
                <w:color w:val="404040"/>
              </w:rPr>
              <w:t>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"Promosyonlar: Ek E – Promosyonlar'da açıklanan şekilde, Ürün için sınırlı süresinin geçerli olduğunu belirtir." </w:instrText>
            </w:r>
            <w:r>
              <w:fldChar w:fldCharType="separate"/>
            </w:r>
            <w:r>
              <w:rPr>
                <w:color w:val="0563C1"/>
              </w:rPr>
              <w:t>Promosyonlar</w:t>
            </w:r>
            <w:r>
              <w:fldChar w:fldCharType="end"/>
            </w:r>
            <w:r>
              <w:t xml:space="preserve">: </w:t>
            </w:r>
            <w:hyperlink w:anchor="_Sec572">
              <w:r>
                <w:rPr>
                  <w:color w:val="00467F"/>
                  <w:u w:val="single"/>
                </w:rPr>
                <w:t>Ek E</w:t>
              </w:r>
            </w:hyperlink>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w:instrText>
            </w:r>
            <w:r>
              <w:instrText xml:space="preserve">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Uygun Azaltma (SCE):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"Öğrenci Kullanım Avantajı: Organizasyon Çapındaki Sayısı kadar nitelikli Ürünü lisanslay</w:instrText>
            </w:r>
            <w:r>
              <w:instrText xml:space="preserve">an Kurumların, bir Ürünü ek maliyet getirmeden Öğrencilerinin kullanımı için lisanslama seçeneği." </w:instrText>
            </w:r>
            <w:r>
              <w:fldChar w:fldCharType="separate"/>
            </w:r>
            <w:r>
              <w:rPr>
                <w:color w:val="0563C1"/>
              </w:rPr>
              <w:t>Öğrenci Kullanım Avantajı</w:t>
            </w:r>
            <w:r>
              <w:fldChar w:fldCharType="end"/>
            </w:r>
            <w:r>
              <w:t>: Evet (yalnızca Intune)</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"Uygun Adet Arttırımı: Kurumsal veya Kurumsal Üyelik müşterisinin aylık ye</w:instrText>
            </w:r>
            <w:r>
              <w:instrText xml:space="preserv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r>
    </w:tbl>
    <w:p w:rsidR="00F80229" w:rsidRDefault="00F80229">
      <w:pPr>
        <w:pStyle w:val="ProductList-Body"/>
      </w:pPr>
    </w:p>
    <w:p w:rsidR="00F80229" w:rsidRDefault="009F44C6">
      <w:pPr>
        <w:pStyle w:val="ProductList-ClauseHeading"/>
        <w:outlineLvl w:val="4"/>
      </w:pPr>
      <w:r>
        <w:t>2.1 Eklenti Kullanıcı SL'si Satın Alma Uygunluğu</w:t>
      </w:r>
    </w:p>
    <w:p w:rsidR="00F80229" w:rsidRDefault="009F44C6">
      <w:pPr>
        <w:pStyle w:val="ProductList-Body"/>
      </w:pPr>
      <w:r>
        <w:t>Müşterilerin, ilgili Nitelikli Lisansları için etkin YG'ye sahip etkin bir Kurumsal Kayıt Anlaşması bulunmalıdır. Nitelikli Lisanslar, kullanıcı bazlı veya cihaz bazlı olarak kullanılabilir. MBSA'nın 2010 öncesi sürümüne sahip müşteriler, Çevrimiçi Hizmetl</w:t>
      </w:r>
      <w:r>
        <w:t>er Ek Hüküm ve Koşullarını imzalamalıdır.</w:t>
      </w:r>
    </w:p>
    <w:p w:rsidR="00F80229" w:rsidRDefault="00F80229">
      <w:pPr>
        <w:pStyle w:val="ProductList-Body"/>
      </w:pPr>
    </w:p>
    <w:p w:rsidR="00F80229" w:rsidRDefault="009F44C6">
      <w:pPr>
        <w:pStyle w:val="ProductList-ClauseHeading"/>
        <w:outlineLvl w:val="4"/>
      </w:pPr>
      <w:r>
        <w:t>2.2 Eklenti Kullanıcı SL'si Nitelikli Lisansları</w:t>
      </w:r>
    </w:p>
    <w:tbl>
      <w:tblPr>
        <w:tblStyle w:val="PURTable"/>
        <w:tblW w:w="0" w:type="dxa"/>
        <w:tblLook w:val="04A0" w:firstRow="1" w:lastRow="0" w:firstColumn="1" w:lastColumn="0" w:noHBand="0" w:noVBand="1"/>
      </w:tblPr>
      <w:tblGrid>
        <w:gridCol w:w="5394"/>
        <w:gridCol w:w="5396"/>
      </w:tblGrid>
      <w:tr w:rsidR="00F8022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80229" w:rsidRDefault="009F44C6">
            <w:pPr>
              <w:pStyle w:val="ProductList-TableBody"/>
            </w:pPr>
            <w:r>
              <w:rPr>
                <w:color w:val="FFFFFF"/>
              </w:rPr>
              <w:t>Nitelikli Lisans(lar)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80229" w:rsidRDefault="009F44C6">
            <w:pPr>
              <w:pStyle w:val="ProductList-TableBody"/>
            </w:pPr>
            <w:r>
              <w:rPr>
                <w:color w:val="FFFFFF"/>
              </w:rPr>
              <w:t>Eklenti Kullanıcı SL’si</w:t>
            </w:r>
          </w:p>
        </w:tc>
      </w:tr>
      <w:tr w:rsidR="00F80229">
        <w:tc>
          <w:tcPr>
            <w:tcW w:w="612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Core CAL</w:t>
            </w:r>
            <w:r>
              <w:fldChar w:fldCharType="begin"/>
            </w:r>
            <w:r>
              <w:instrText xml:space="preserve"> XE "Core CAL" </w:instrText>
            </w:r>
            <w:r>
              <w:fldChar w:fldCharType="end"/>
            </w:r>
            <w:r>
              <w:t xml:space="preserve"> Paketi</w:t>
            </w:r>
          </w:p>
        </w:tc>
        <w:tc>
          <w:tcPr>
            <w:tcW w:w="6120" w:type="dxa"/>
            <w:tcBorders>
              <w:top w:val="single" w:sz="4" w:space="0" w:color="000000"/>
              <w:left w:val="single" w:sz="4" w:space="0" w:color="000000"/>
              <w:bottom w:val="none" w:sz="4" w:space="0" w:color="000000"/>
              <w:right w:val="single" w:sz="4" w:space="0" w:color="000000"/>
            </w:tcBorders>
          </w:tcPr>
          <w:p w:rsidR="00F80229" w:rsidRDefault="00F80229">
            <w:pPr>
              <w:pStyle w:val="ProductList-TableBody"/>
            </w:pPr>
          </w:p>
        </w:tc>
      </w:tr>
      <w:tr w:rsidR="00F80229">
        <w:tc>
          <w:tcPr>
            <w:tcW w:w="612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Kurumsal CAL</w:t>
            </w:r>
            <w:r>
              <w:fldChar w:fldCharType="begin"/>
            </w:r>
            <w:r>
              <w:instrText xml:space="preserve"> XE "Kurumsal CAL" </w:instrText>
            </w:r>
            <w:r>
              <w:fldChar w:fldCharType="end"/>
            </w:r>
            <w:r>
              <w:t xml:space="preserve"> Paketi</w:t>
            </w:r>
          </w:p>
        </w:tc>
        <w:tc>
          <w:tcPr>
            <w:tcW w:w="6120" w:type="dxa"/>
            <w:tcBorders>
              <w:top w:val="none" w:sz="4" w:space="0" w:color="000000"/>
              <w:left w:val="single" w:sz="4" w:space="0" w:color="000000"/>
              <w:bottom w:val="none" w:sz="4" w:space="0" w:color="000000"/>
              <w:right w:val="single" w:sz="4" w:space="0" w:color="000000"/>
            </w:tcBorders>
          </w:tcPr>
          <w:p w:rsidR="00F80229" w:rsidRDefault="00F80229">
            <w:pPr>
              <w:pStyle w:val="ProductList-TableBody"/>
            </w:pPr>
          </w:p>
        </w:tc>
      </w:tr>
      <w:tr w:rsidR="00F80229">
        <w:tc>
          <w:tcPr>
            <w:tcW w:w="612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Office 365 için Core CAL Paketi Köprüsü</w:t>
            </w:r>
            <w:r>
              <w:fldChar w:fldCharType="begin"/>
            </w:r>
            <w:r>
              <w:instrText xml:space="preserve"> XE "Office 365 için Core CAL Paketi Köprüsü"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F80229" w:rsidRDefault="00F80229">
            <w:pPr>
              <w:pStyle w:val="ProductList-TableBody"/>
            </w:pPr>
          </w:p>
        </w:tc>
      </w:tr>
      <w:tr w:rsidR="00F80229">
        <w:tc>
          <w:tcPr>
            <w:tcW w:w="612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Office 365 ve Microsoft Intune için Core CAL Paketi Köprüsü</w:t>
            </w:r>
            <w:r>
              <w:fldChar w:fldCharType="begin"/>
            </w:r>
            <w:r>
              <w:instrText xml:space="preserve"> XE "Office 365 ve Microsoft Intune için Core CAL Paketi Köprüsü"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F80229" w:rsidRDefault="009F44C6">
            <w:pPr>
              <w:pStyle w:val="ProductList-TableBody"/>
            </w:pPr>
            <w:r>
              <w:t>Enterprise Mobility Suite</w:t>
            </w:r>
          </w:p>
        </w:tc>
      </w:tr>
      <w:tr w:rsidR="00F80229">
        <w:tc>
          <w:tcPr>
            <w:tcW w:w="612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Office 365 için Kurumsal CAL Paketi Köprüsü</w:t>
            </w:r>
            <w:r>
              <w:fldChar w:fldCharType="begin"/>
            </w:r>
            <w:r>
              <w:instrText xml:space="preserve"> XE "</w:instrText>
            </w:r>
            <w:r>
              <w:instrText xml:space="preserve">Office 365 için Kurumsal CAL Paketi Köprüsü"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F80229" w:rsidRDefault="00F80229">
            <w:pPr>
              <w:pStyle w:val="ProductList-TableBody"/>
            </w:pPr>
          </w:p>
        </w:tc>
      </w:tr>
      <w:tr w:rsidR="00F80229">
        <w:tc>
          <w:tcPr>
            <w:tcW w:w="612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Office 365 ve Microsoft Intune için Kurumsal CAL Paketi Köprüsü</w:t>
            </w:r>
            <w:r>
              <w:fldChar w:fldCharType="begin"/>
            </w:r>
            <w:r>
              <w:instrText xml:space="preserve"> XE "Office 365 ve Microsoft Intune için Kurumsal CAL Paketi Köprüsü"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F80229" w:rsidRDefault="00F80229">
            <w:pPr>
              <w:pStyle w:val="ProductList-TableBody"/>
            </w:pPr>
          </w:p>
        </w:tc>
      </w:tr>
    </w:tbl>
    <w:p w:rsidR="00F80229" w:rsidRDefault="00F80229">
      <w:pPr>
        <w:pStyle w:val="ProductList-Body"/>
      </w:pPr>
    </w:p>
    <w:p w:rsidR="00F80229" w:rsidRDefault="009F44C6">
      <w:pPr>
        <w:pStyle w:val="ProductList-ClauseHeading"/>
        <w:outlineLvl w:val="4"/>
      </w:pPr>
      <w:r>
        <w:t>2.3 Eklenti Kullanıcı SL'si Satın Alma Kısıtlamaları</w:t>
      </w:r>
    </w:p>
    <w:p w:rsidR="00F80229" w:rsidRDefault="009F44C6">
      <w:pPr>
        <w:pStyle w:val="ProductList-Body"/>
      </w:pPr>
      <w:r>
        <w:t>Yalnızca tek bir Eklenti Kullanıcı SL'si, her Nitelikli Lisans (veya Nitelikli Lisanslar kümesi) için satın alınabilir.</w:t>
      </w:r>
    </w:p>
    <w:p w:rsidR="00F80229" w:rsidRDefault="00F80229">
      <w:pPr>
        <w:pStyle w:val="ProductList-Body"/>
      </w:pPr>
    </w:p>
    <w:p w:rsidR="00F80229" w:rsidRDefault="009F44C6">
      <w:pPr>
        <w:pStyle w:val="ProductList-Body"/>
      </w:pPr>
      <w:r>
        <w:t>Müşteriler, Nitelikli Lisans (veya Nitelikli Lisans kümeleri) başına bir Eklenti Kullanıcı SL'siyle aynı sınırlamaya tabi şekilde, adet</w:t>
      </w:r>
      <w:r>
        <w:t xml:space="preserve"> arttırımı günleri arasında (örn. nitelikli lisansların alınmasından önce) bir Kurumsal Kayıt Anlaşması kullanıcısı veya cihazı sayısına eklenen kullanıcılar veya cihaz kullanıcıları için Eklenti Kullanıcı SL'leri alabilirler.</w:t>
      </w:r>
    </w:p>
    <w:p w:rsidR="00F80229" w:rsidRDefault="00F80229">
      <w:pPr>
        <w:pStyle w:val="ProductList-Body"/>
      </w:pPr>
    </w:p>
    <w:p w:rsidR="00F80229" w:rsidRDefault="009F44C6">
      <w:pPr>
        <w:pStyle w:val="ProductList-Body"/>
      </w:pPr>
      <w:r>
        <w:t>Kampüs ve Okul Anlaşması müş</w:t>
      </w:r>
      <w:r>
        <w:t>terileri, Nitelikli Lisanslar için kapsamları bulunduğu sürece Uygun Kişisel Bilgisayar sayılarıyla aynı adede kadar Kullanıcı için Enterprise Mobility Suite Kullanıcı SL'leri ile ilgili Kullanıcı Üyelik Lisansı satın alabilirler.</w:t>
      </w:r>
    </w:p>
    <w:p w:rsidR="00F80229" w:rsidRDefault="00F80229">
      <w:pPr>
        <w:pStyle w:val="ProductList-Body"/>
      </w:pPr>
    </w:p>
    <w:p w:rsidR="00F80229" w:rsidRDefault="009F44C6">
      <w:pPr>
        <w:pStyle w:val="ProductList-ClauseHeading"/>
        <w:outlineLvl w:val="4"/>
      </w:pPr>
      <w:r>
        <w:t xml:space="preserve">2.4 Enterprise Mobility </w:t>
      </w:r>
      <w:r>
        <w:t>Suite YG USL'sinden Geçişler için satın alma uygunluğu</w:t>
      </w:r>
    </w:p>
    <w:p w:rsidR="00F80229" w:rsidRDefault="009F44C6">
      <w:pPr>
        <w:pStyle w:val="ProductList-Body"/>
      </w:pPr>
      <w:r>
        <w:t xml:space="preserve">Aşağıdaki tabloda yer alan Ürünler için tam olarak ödenmiş kalıcı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(“Nitel</w:t>
      </w:r>
      <w:r>
        <w:t>ikli Lisanslar”) için, YG yerine; YG Kullanıcı SL'lerinden Geçiş satın alınabilir. Üyelik Lisansının, YG Kullanıcı SL'sinden Geçiş satın alınmadan en az üç yıl önce satın alınmış olması durumunda, aşağıdaki Ürünler için Üyelik Lisansları yerine, YG Kullanı</w:t>
      </w:r>
      <w:r>
        <w:t>cı SL'sinden Geçiş de satın alınabilir. YG Kullanıcı SL'lerinden Geçiş, tabloda belirtilen CAL Paketi Köprülerini gerektirir.</w:t>
      </w:r>
    </w:p>
    <w:tbl>
      <w:tblPr>
        <w:tblStyle w:val="PURTable"/>
        <w:tblW w:w="0" w:type="dxa"/>
        <w:tblLook w:val="04A0" w:firstRow="1" w:lastRow="0" w:firstColumn="1" w:lastColumn="0" w:noHBand="0" w:noVBand="1"/>
      </w:tblPr>
      <w:tblGrid>
        <w:gridCol w:w="3592"/>
        <w:gridCol w:w="3599"/>
        <w:gridCol w:w="3599"/>
      </w:tblGrid>
      <w:tr w:rsidR="00F802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80229" w:rsidRDefault="009F44C6">
            <w:pPr>
              <w:pStyle w:val="ProductList-TableBody"/>
            </w:pPr>
            <w:r>
              <w:rPr>
                <w:color w:val="FFFFFF"/>
              </w:rPr>
              <w:t>Nitelikli Lisanslar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80229" w:rsidRDefault="009F44C6">
            <w:pPr>
              <w:pStyle w:val="ProductList-TableBody"/>
            </w:pPr>
            <w:r>
              <w:rPr>
                <w:color w:val="FFFFFF"/>
              </w:rPr>
              <w:t>İlgili YG Kullanıcı SL'sinden Geçiş</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80229" w:rsidRDefault="009F44C6">
            <w:pPr>
              <w:pStyle w:val="ProductList-TableBody"/>
            </w:pPr>
            <w:r>
              <w:rPr>
                <w:color w:val="FFFFFF"/>
              </w:rPr>
              <w:t>Gerekli CAL Paketi Köprüsü</w:t>
            </w:r>
          </w:p>
        </w:tc>
      </w:tr>
      <w:tr w:rsidR="00F80229">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Enterprise Mobility Suite YG'd</w:t>
            </w:r>
            <w:r>
              <w:t>en Geçiş</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Enterprise Mobility Suite için Core CAL Köprüsü</w:t>
            </w:r>
            <w:r>
              <w:rPr>
                <w:vertAlign w:val="superscript"/>
              </w:rPr>
              <w:t>2,3</w:t>
            </w:r>
          </w:p>
        </w:tc>
      </w:tr>
      <w:tr w:rsidR="00F80229">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Enterprise Mobility Suite YG'den Geçiş</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Enterprise Mobility Suite için Kurumsal CAL Köprüsü</w:t>
            </w:r>
            <w:r>
              <w:rPr>
                <w:vertAlign w:val="superscript"/>
              </w:rPr>
              <w:t>2,4</w:t>
            </w:r>
          </w:p>
        </w:tc>
      </w:tr>
    </w:tbl>
    <w:p w:rsidR="00F80229" w:rsidRDefault="009F44C6">
      <w:pPr>
        <w:pStyle w:val="ProductList-Body"/>
      </w:pPr>
      <w:r>
        <w:rPr>
          <w:i/>
          <w:vertAlign w:val="superscript"/>
        </w:rPr>
        <w:t>1</w:t>
      </w:r>
      <w:r>
        <w:rPr>
          <w:i/>
        </w:rPr>
        <w:t>Yalnızca kayıt anlaşması yıl dönümünde veya yeni bir kayıt anlaşması süresinin başında kullanılabilir.</w:t>
      </w:r>
    </w:p>
    <w:p w:rsidR="00F80229" w:rsidRDefault="009F44C6">
      <w:pPr>
        <w:pStyle w:val="ProductList-Body"/>
      </w:pPr>
      <w:r>
        <w:rPr>
          <w:i/>
          <w:vertAlign w:val="superscript"/>
        </w:rPr>
        <w:t>2</w:t>
      </w:r>
      <w:r>
        <w:rPr>
          <w:i/>
        </w:rPr>
        <w:t>Yalnızca kayıt anlaşması yıl dönümünde Satın Alma için gereklidir.</w:t>
      </w:r>
    </w:p>
    <w:p w:rsidR="00F80229" w:rsidRDefault="009F44C6">
      <w:pPr>
        <w:pStyle w:val="ProductList-Body"/>
      </w:pPr>
      <w:r>
        <w:rPr>
          <w:i/>
          <w:vertAlign w:val="superscript"/>
        </w:rPr>
        <w:t>3</w:t>
      </w:r>
      <w:r>
        <w:rPr>
          <w:i/>
        </w:rPr>
        <w:t xml:space="preserve">Office 365 lisanslı kullanıcılar için satın alma gerekli değildir (Kurumsal ve Kamu </w:t>
      </w:r>
      <w:r>
        <w:rPr>
          <w:i/>
        </w:rPr>
        <w:t xml:space="preserve">E1, E3, E4) </w:t>
      </w:r>
    </w:p>
    <w:p w:rsidR="00F80229" w:rsidRDefault="009F44C6">
      <w:pPr>
        <w:pStyle w:val="ProductList-Body"/>
      </w:pPr>
      <w:r>
        <w:rPr>
          <w:i/>
          <w:vertAlign w:val="superscript"/>
        </w:rPr>
        <w:t>4</w:t>
      </w:r>
      <w:r>
        <w:rPr>
          <w:i/>
        </w:rPr>
        <w:t>Office 365 lisanslı kullanıcılar için satın alma gerekli değildir (Kurumsal ve Kamu E3, E4)</w:t>
      </w:r>
    </w:p>
    <w:p w:rsidR="00F80229" w:rsidRDefault="00F80229">
      <w:pPr>
        <w:pStyle w:val="ProductList-Body"/>
      </w:pPr>
    </w:p>
    <w:p w:rsidR="00F80229" w:rsidRDefault="009F44C6">
      <w:pPr>
        <w:pStyle w:val="ProductList-ClauseHeading"/>
        <w:outlineLvl w:val="4"/>
      </w:pPr>
      <w:r>
        <w:lastRenderedPageBreak/>
        <w:t>2.5 YG Kullanıcı SL'lerinden Geçiş satın alımları</w:t>
      </w:r>
    </w:p>
    <w:p w:rsidR="00F80229" w:rsidRDefault="009F44C6">
      <w:pPr>
        <w:pStyle w:val="ProductList-Body"/>
      </w:pPr>
      <w:r>
        <w:t>Bölüm 2.4'teki her Cihaz başına Nitelikli Lisans için birden fazla YG Kullanıcı SL'sinden Geçiş sat</w:t>
      </w:r>
      <w:r>
        <w:t>ın alınamaz. Birden fazla kullanıcı tarafından kullanılan bir Nitelikli Lisansın atandığı cihazlar için tek seferlik bir istisna olarak; tüm Nitelikli Cihazların tüm kullanıcıları için YG Kullanıcı SL'sinden Geçiş satın alması şartıyla, Müşteri, söz konusu</w:t>
      </w:r>
      <w:r>
        <w:t xml:space="preserve"> kullanıcıların her biri için bir YG Kullanıcı SL'sinden Geçiş satın alabilir.</w:t>
      </w:r>
    </w:p>
    <w:p w:rsidR="00F80229" w:rsidRDefault="00F80229">
      <w:pPr>
        <w:pStyle w:val="ProductList-Body"/>
      </w:pPr>
    </w:p>
    <w:p w:rsidR="00F80229" w:rsidRDefault="009F44C6">
      <w:pPr>
        <w:pStyle w:val="ProductList-ClauseHeading"/>
        <w:outlineLvl w:val="4"/>
      </w:pPr>
      <w:r>
        <w:t>2.6 Enterprise Mobility Suite YG Kullanıcı SL'sinden Geçişler için YG Avantajları</w:t>
      </w:r>
    </w:p>
    <w:p w:rsidR="00F80229" w:rsidRDefault="009F44C6">
      <w:pPr>
        <w:pStyle w:val="ProductList-Body"/>
      </w:pPr>
      <w:r>
        <w:t xml:space="preserve">Enterprise Mobility Suite YG Kullanıcı SL'lerinden Geçiş, Müşteriye; Bölüm 2.4'teki Nitelikli </w:t>
      </w:r>
      <w:r>
        <w:t>Lisanslar temelinde YG Avantajları hakkı kazandırır.</w:t>
      </w:r>
    </w:p>
    <w:p w:rsidR="00F80229" w:rsidRDefault="00F80229">
      <w:pPr>
        <w:pStyle w:val="ProductList-Body"/>
        <w:jc w:val="right"/>
      </w:pPr>
    </w:p>
    <w:tbl>
      <w:tblPr>
        <w:tblStyle w:val="PURTable"/>
        <w:tblW w:w="0" w:type="dxa"/>
        <w:tblLook w:val="04A0" w:firstRow="1" w:lastRow="0" w:firstColumn="1" w:lastColumn="0" w:noHBand="0" w:noVBand="1"/>
      </w:tblPr>
      <w:tblGrid>
        <w:gridCol w:w="10800"/>
      </w:tblGrid>
      <w:tr w:rsidR="00F802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0229" w:rsidRDefault="009F44C6">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F80229" w:rsidRDefault="00F80229">
      <w:pPr>
        <w:pStyle w:val="ProductList-Body"/>
      </w:pPr>
    </w:p>
    <w:p w:rsidR="00F80229" w:rsidRDefault="009F44C6">
      <w:pPr>
        <w:pStyle w:val="ProductList-Offering2HeadingNoBorder"/>
        <w:outlineLvl w:val="2"/>
      </w:pPr>
      <w:bookmarkStart w:id="242" w:name="_Sec658"/>
      <w:r>
        <w:t>Azure Active Directory (Plan)</w:t>
      </w:r>
      <w:bookmarkEnd w:id="242"/>
      <w:r>
        <w:fldChar w:fldCharType="begin"/>
      </w:r>
      <w:r>
        <w:instrText xml:space="preserve"> TC "</w:instrText>
      </w:r>
      <w:bookmarkStart w:id="243" w:name="_Toc449391464"/>
      <w:r>
        <w:instrText>Azure Active Directory (Plan)</w:instrText>
      </w:r>
      <w:bookmarkEnd w:id="243"/>
      <w:r>
        <w:instrText>" \l 3</w:instrText>
      </w:r>
      <w:r>
        <w:fldChar w:fldCharType="end"/>
      </w:r>
    </w:p>
    <w:p w:rsidR="00F80229" w:rsidRDefault="009F44C6">
      <w:pPr>
        <w:pStyle w:val="ProductList-Offering1SubSection"/>
        <w:outlineLvl w:val="3"/>
      </w:pPr>
      <w:bookmarkStart w:id="244" w:name="_Sec710"/>
      <w:r>
        <w:t xml:space="preserve">1. </w:t>
      </w:r>
      <w:r>
        <w:t>Program Kullanılabilirliği</w:t>
      </w:r>
      <w:bookmarkEnd w:id="244"/>
    </w:p>
    <w:tbl>
      <w:tblPr>
        <w:tblStyle w:val="PURTable"/>
        <w:tblW w:w="0" w:type="dxa"/>
        <w:tblLook w:val="04A0" w:firstRow="1" w:lastRow="0" w:firstColumn="1" w:lastColumn="0" w:noHBand="0" w:noVBand="1"/>
      </w:tblPr>
      <w:tblGrid>
        <w:gridCol w:w="4383"/>
        <w:gridCol w:w="797"/>
        <w:gridCol w:w="775"/>
        <w:gridCol w:w="791"/>
        <w:gridCol w:w="806"/>
        <w:gridCol w:w="826"/>
        <w:gridCol w:w="819"/>
        <w:gridCol w:w="796"/>
        <w:gridCol w:w="791"/>
      </w:tblGrid>
      <w:tr w:rsidR="00F8022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"Open Value ve Open Value Üyeliği" </w:instrText>
            </w:r>
            <w:r>
              <w:fldChar w:fldCharType="separate"/>
            </w:r>
            <w:r>
              <w:rPr>
                <w:color w:val="FFFFFF"/>
              </w:rPr>
              <w:t>OV</w:t>
            </w:r>
            <w:r>
              <w:rPr>
                <w:color w:val="FFFFFF"/>
              </w:rPr>
              <w:t>/OVS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F80229">
        <w:tc>
          <w:tcPr>
            <w:tcW w:w="5020" w:type="dxa"/>
            <w:tcBorders>
              <w:top w:val="single" w:sz="6" w:space="0" w:color="FFFFFF"/>
              <w:left w:val="none" w:sz="4" w:space="0" w:color="6E6E6E"/>
              <w:bottom w:val="dashed" w:sz="4" w:space="0" w:color="BFBFBF"/>
              <w:right w:val="none" w:sz="4" w:space="0" w:color="6E6E6E"/>
            </w:tcBorders>
          </w:tcPr>
          <w:p w:rsidR="00F80229" w:rsidRDefault="009F44C6">
            <w:pPr>
              <w:pStyle w:val="ProductList-TableBody"/>
            </w:pPr>
            <w:r>
              <w:rPr>
                <w:color w:val="000000"/>
              </w:rPr>
              <w:t>us</w:t>
            </w:r>
            <w:r>
              <w:rPr>
                <w:color w:val="000000"/>
              </w:rPr>
              <w:t>er SLAzure Active Directory Basic (Kullanıcı SL'si)</w:t>
            </w:r>
            <w:r>
              <w:fldChar w:fldCharType="begin"/>
            </w:r>
            <w:r>
              <w:instrText xml:space="preserve"> XE "user SLAzure Active Directory Basic (Kullanıcı SL'si)"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80229" w:rsidRDefault="009F44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F80229">
        <w:tc>
          <w:tcPr>
            <w:tcW w:w="5020" w:type="dxa"/>
            <w:tcBorders>
              <w:top w:val="dashed" w:sz="4" w:space="0" w:color="BFBFBF"/>
              <w:left w:val="none" w:sz="4" w:space="0" w:color="6E6E6E"/>
              <w:bottom w:val="none" w:sz="4" w:space="0" w:color="BFBFBF"/>
              <w:right w:val="none" w:sz="4" w:space="0" w:color="6E6E6E"/>
            </w:tcBorders>
          </w:tcPr>
          <w:p w:rsidR="00F80229" w:rsidRDefault="009F44C6">
            <w:pPr>
              <w:pStyle w:val="ProductList-TableBody"/>
            </w:pPr>
            <w:r>
              <w:rPr>
                <w:color w:val="000000"/>
              </w:rPr>
              <w:t>Azure Active Directory Premium (Kullanıcı SL'si)</w:t>
            </w:r>
            <w:r>
              <w:fldChar w:fldCharType="begin"/>
            </w:r>
            <w:r>
              <w:instrText xml:space="preserve"> XE "Azure Active Directory Premium (Kullanıcı SL'si)"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80229" w:rsidRDefault="009F44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F80229" w:rsidRDefault="009F44C6">
      <w:pPr>
        <w:pStyle w:val="ProductList-Offering1SubSection"/>
        <w:outlineLvl w:val="3"/>
      </w:pPr>
      <w:bookmarkStart w:id="245" w:name="_Sec765"/>
      <w:r>
        <w:t>2. Ürün Şartları</w:t>
      </w:r>
      <w:bookmarkEnd w:id="245"/>
    </w:p>
    <w:tbl>
      <w:tblPr>
        <w:tblStyle w:val="PURTable"/>
        <w:tblW w:w="0" w:type="dxa"/>
        <w:tblLook w:val="04A0" w:firstRow="1" w:lastRow="0" w:firstColumn="1" w:lastColumn="0" w:noHBand="0" w:noVBand="1"/>
      </w:tblPr>
      <w:tblGrid>
        <w:gridCol w:w="3587"/>
        <w:gridCol w:w="3577"/>
        <w:gridCol w:w="3626"/>
      </w:tblGrid>
      <w:tr w:rsidR="00F802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w:t>
            </w:r>
            <w:r>
              <w:rPr>
                <w:color w:val="0563C1"/>
              </w:rPr>
              <w:t>oşulları</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w:instrText>
            </w:r>
            <w:r>
              <w:instrText xml:space="preserve">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Promosyonlar: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"Uygun Azaltma: Kurumsal Kayıt Anlaşması, Kurumsal Üyelik Kayıt Anlaşması, Microsoft Azure Kayıt Anl</w:instrText>
            </w:r>
            <w:r>
              <w:instrText xml:space="preserve">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"Uygun Azaltma (SCE):  Sunucu ve Bulut Kayıt</w:instrText>
            </w:r>
            <w:r>
              <w:instrText xml:space="preserve">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80229" w:rsidRDefault="009F44C6">
            <w:pPr>
              <w:pStyle w:val="ProductList-TableBody"/>
            </w:pPr>
            <w:r>
              <w:fldChar w:fldCharType="begin"/>
            </w:r>
            <w:r>
              <w:instrText xml:space="preserve"> AutoTextList   \s NoStyle \t "Uy</w:instrText>
            </w:r>
            <w:r>
              <w:instrText xml:space="preserve">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r>
    </w:tbl>
    <w:p w:rsidR="00F80229" w:rsidRDefault="00F80229">
      <w:pPr>
        <w:pStyle w:val="ProductList-Body"/>
      </w:pPr>
    </w:p>
    <w:p w:rsidR="00F80229" w:rsidRDefault="009F44C6">
      <w:pPr>
        <w:pStyle w:val="ProductList-ClauseHeading"/>
        <w:outlineLvl w:val="4"/>
      </w:pPr>
      <w:r>
        <w:t>2.1 Çoklu Oturum Açma (SSO)</w:t>
      </w:r>
    </w:p>
    <w:p w:rsidR="00F80229" w:rsidRDefault="009F44C6">
      <w:pPr>
        <w:pStyle w:val="ProductList-Body"/>
      </w:pPr>
      <w:r>
        <w:t>Microsoft Azure Active Directory Basic müşterileri, kullanıcı başına en fazla 10 SaaS Uygulamasını / Özel Uygulamayı önceden entegre etmek üzere Çoklu Oturum Açma özelliğini kullanabilirler.</w:t>
      </w:r>
    </w:p>
    <w:p w:rsidR="00F80229" w:rsidRDefault="00F80229">
      <w:pPr>
        <w:pStyle w:val="ProductList-Body"/>
        <w:jc w:val="right"/>
      </w:pPr>
    </w:p>
    <w:tbl>
      <w:tblPr>
        <w:tblStyle w:val="PURTable"/>
        <w:tblW w:w="0" w:type="dxa"/>
        <w:tblLook w:val="04A0" w:firstRow="1" w:lastRow="0" w:firstColumn="1" w:lastColumn="0" w:noHBand="0" w:noVBand="1"/>
      </w:tblPr>
      <w:tblGrid>
        <w:gridCol w:w="10800"/>
      </w:tblGrid>
      <w:tr w:rsidR="00F802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0229" w:rsidRDefault="009F44C6">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F80229" w:rsidRDefault="00F80229">
      <w:pPr>
        <w:pStyle w:val="ProductList-Body"/>
      </w:pPr>
    </w:p>
    <w:p w:rsidR="00F80229" w:rsidRDefault="009F44C6">
      <w:pPr>
        <w:pStyle w:val="ProductList-Offering2HeadingNoBorder"/>
        <w:outlineLvl w:val="2"/>
      </w:pPr>
      <w:bookmarkStart w:id="246" w:name="_Sec659"/>
      <w:r>
        <w:t>Azure Rights Management Premium (Plan)</w:t>
      </w:r>
      <w:bookmarkEnd w:id="246"/>
      <w:r>
        <w:fldChar w:fldCharType="begin"/>
      </w:r>
      <w:r>
        <w:instrText xml:space="preserve"> TC "</w:instrText>
      </w:r>
      <w:bookmarkStart w:id="247" w:name="_Toc449391465"/>
      <w:r>
        <w:instrText>Azure Rights Management Premium (Plan)</w:instrText>
      </w:r>
      <w:bookmarkEnd w:id="247"/>
      <w:r>
        <w:instrText>" \l 3</w:instrText>
      </w:r>
      <w:r>
        <w:fldChar w:fldCharType="end"/>
      </w:r>
    </w:p>
    <w:p w:rsidR="00F80229" w:rsidRDefault="009F44C6">
      <w:pPr>
        <w:pStyle w:val="ProductList-Offering1SubSection"/>
        <w:outlineLvl w:val="3"/>
      </w:pPr>
      <w:bookmarkStart w:id="248" w:name="_Sec711"/>
      <w:r>
        <w:t>1. Program Kullanılabilirliği</w:t>
      </w:r>
      <w:bookmarkEnd w:id="248"/>
    </w:p>
    <w:tbl>
      <w:tblPr>
        <w:tblStyle w:val="PURTable"/>
        <w:tblW w:w="0" w:type="dxa"/>
        <w:tblLook w:val="04A0" w:firstRow="1" w:lastRow="0" w:firstColumn="1" w:lastColumn="0" w:noHBand="0" w:noVBand="1"/>
      </w:tblPr>
      <w:tblGrid>
        <w:gridCol w:w="4398"/>
        <w:gridCol w:w="795"/>
        <w:gridCol w:w="773"/>
        <w:gridCol w:w="789"/>
        <w:gridCol w:w="804"/>
        <w:gridCol w:w="825"/>
        <w:gridCol w:w="817"/>
        <w:gridCol w:w="794"/>
        <w:gridCol w:w="789"/>
      </w:tblGrid>
      <w:tr w:rsidR="00F8022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"Se</w:instrText>
            </w:r>
            <w:r>
              <w:instrText xml:space="preserve">çim ve Seçim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"Kurumsal Anlaşma ve Kurumsal Üyelik Anlaşması</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F80229">
        <w:tc>
          <w:tcPr>
            <w:tcW w:w="5020" w:type="dxa"/>
            <w:tcBorders>
              <w:top w:val="single" w:sz="6" w:space="0" w:color="FFFFFF"/>
              <w:left w:val="none" w:sz="4" w:space="0" w:color="6E6E6E"/>
              <w:bottom w:val="dashed" w:sz="4" w:space="0" w:color="BFBFBF"/>
              <w:right w:val="none" w:sz="4" w:space="0" w:color="6E6E6E"/>
            </w:tcBorders>
          </w:tcPr>
          <w:p w:rsidR="00F80229" w:rsidRDefault="009F44C6">
            <w:pPr>
              <w:pStyle w:val="ProductList-TableBody"/>
            </w:pPr>
            <w:r>
              <w:rPr>
                <w:color w:val="000000"/>
              </w:rPr>
              <w:t>Azure Rights Management Premium (Kullanıcı SL'si)</w:t>
            </w:r>
          </w:p>
        </w:tc>
        <w:tc>
          <w:tcPr>
            <w:tcW w:w="860" w:type="dxa"/>
            <w:tcBorders>
              <w:top w:val="single" w:sz="6" w:space="0" w:color="FFFFFF"/>
              <w:left w:val="none" w:sz="4" w:space="0" w:color="6E6E6E"/>
              <w:bottom w:val="dashed" w:sz="4" w:space="0" w:color="BFBFBF"/>
              <w:right w:val="single" w:sz="6" w:space="0" w:color="FFFFFF"/>
            </w:tcBorders>
          </w:tcPr>
          <w:p w:rsidR="00F80229" w:rsidRDefault="009F44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F80229">
        <w:tc>
          <w:tcPr>
            <w:tcW w:w="5020" w:type="dxa"/>
            <w:tcBorders>
              <w:top w:val="dashed" w:sz="4" w:space="0" w:color="BFBFBF"/>
              <w:left w:val="none" w:sz="4" w:space="0" w:color="6E6E6E"/>
              <w:bottom w:val="none" w:sz="4" w:space="0" w:color="BFBFBF"/>
              <w:right w:val="none" w:sz="4" w:space="0" w:color="6E6E6E"/>
            </w:tcBorders>
          </w:tcPr>
          <w:p w:rsidR="00F80229" w:rsidRDefault="009F44C6">
            <w:pPr>
              <w:pStyle w:val="ProductList-TableBody"/>
            </w:pPr>
            <w:r>
              <w:rPr>
                <w:color w:val="000000"/>
              </w:rPr>
              <w:t>Azure Rights Management Premium Eklentisi (Kullanıcı SL'si)</w:t>
            </w:r>
          </w:p>
        </w:tc>
        <w:tc>
          <w:tcPr>
            <w:tcW w:w="860" w:type="dxa"/>
            <w:tcBorders>
              <w:top w:val="dashed" w:sz="4" w:space="0" w:color="BFBFBF"/>
              <w:left w:val="none" w:sz="4" w:space="0" w:color="6E6E6E"/>
              <w:bottom w:val="none" w:sz="4" w:space="0" w:color="BFBFBF"/>
              <w:right w:val="single" w:sz="6" w:space="0" w:color="FFFFFF"/>
            </w:tcBorders>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r>
    </w:tbl>
    <w:p w:rsidR="00F80229" w:rsidRDefault="009F44C6">
      <w:pPr>
        <w:pStyle w:val="ProductList-Offering1SubSection"/>
        <w:outlineLvl w:val="3"/>
      </w:pPr>
      <w:bookmarkStart w:id="249" w:name="_Sec766"/>
      <w:r>
        <w:t>2. Ürün Şartları</w:t>
      </w:r>
      <w:bookmarkEnd w:id="249"/>
    </w:p>
    <w:tbl>
      <w:tblPr>
        <w:tblStyle w:val="PURTable"/>
        <w:tblW w:w="0" w:type="dxa"/>
        <w:tblLook w:val="04A0" w:firstRow="1" w:lastRow="0" w:firstColumn="1" w:lastColumn="0" w:noHBand="0" w:noVBand="1"/>
      </w:tblPr>
      <w:tblGrid>
        <w:gridCol w:w="3574"/>
        <w:gridCol w:w="3603"/>
        <w:gridCol w:w="3613"/>
      </w:tblGrid>
      <w:tr w:rsidR="00F802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"Ürün Havuzu: F</w:instrText>
            </w:r>
            <w:r>
              <w:instrText xml:space="preserve">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"Uygun Uzatılmış Dönem: Kurumsal ve Kurum</w:instrText>
            </w:r>
            <w:r>
              <w:instrText xml:space="preserve">sal Üyelik lisanslama anlaşmasında açıklanan şekilde, Uzatılmış dönem için uygun çevrimiçi hizmetler." </w:instrText>
            </w:r>
            <w:r>
              <w:fldChar w:fldCharType="separate"/>
            </w:r>
            <w:r>
              <w:rPr>
                <w:color w:val="0563C1"/>
              </w:rPr>
              <w:t>Uygun Uzatılmış Dönem</w:t>
            </w:r>
            <w:r>
              <w:fldChar w:fldCharType="end"/>
            </w:r>
            <w:r>
              <w:t>: Azure Rights Management Premium (Kullanıcı SL'si)</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Promosyonlar: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w:instrText>
            </w:r>
            <w:r>
              <w:instrText xml:space="preserve">sahip bir müşterinin, lisanslarda veya Ayrılan Yıllık Taahhütte azaltma bildirebildiği Çevrimiçi Hizmet." </w:instrText>
            </w:r>
            <w:r>
              <w:fldChar w:fldCharType="separate"/>
            </w:r>
            <w:r>
              <w:rPr>
                <w:color w:val="0563C1"/>
              </w:rPr>
              <w:t>Uygun Azaltma</w:t>
            </w:r>
            <w:r>
              <w:fldChar w:fldCharType="end"/>
            </w:r>
            <w:r>
              <w:t>: Azure Rights Management Premium (Kullanıcı SL'si)</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"Uygun Azaltma (SCE):  Sunucu ve Bulut Kayıt Anlaşma</w:instrText>
            </w:r>
            <w:r>
              <w:instrText xml:space="preserve">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"Uygun Adet</w:instrText>
            </w:r>
            <w:r>
              <w:instrText xml:space="preserve">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Azure Rights Management Premium (Kullanıcı S</w:t>
            </w:r>
            <w:r>
              <w:t>L'si)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r>
    </w:tbl>
    <w:p w:rsidR="00F80229" w:rsidRDefault="00F80229">
      <w:pPr>
        <w:pStyle w:val="ProductList-Body"/>
        <w:jc w:val="right"/>
      </w:pPr>
    </w:p>
    <w:tbl>
      <w:tblPr>
        <w:tblStyle w:val="PURTable"/>
        <w:tblW w:w="0" w:type="dxa"/>
        <w:tblLook w:val="04A0" w:firstRow="1" w:lastRow="0" w:firstColumn="1" w:lastColumn="0" w:noHBand="0" w:noVBand="1"/>
      </w:tblPr>
      <w:tblGrid>
        <w:gridCol w:w="10800"/>
      </w:tblGrid>
      <w:tr w:rsidR="00F802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0229" w:rsidRDefault="009F44C6">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F80229" w:rsidRDefault="00F80229">
      <w:pPr>
        <w:pStyle w:val="ProductList-Body"/>
      </w:pPr>
    </w:p>
    <w:p w:rsidR="00F80229" w:rsidRDefault="009F44C6">
      <w:pPr>
        <w:pStyle w:val="ProductList-Offering2HeadingNoBorder"/>
        <w:outlineLvl w:val="2"/>
      </w:pPr>
      <w:bookmarkStart w:id="250" w:name="_Sec660"/>
      <w:r>
        <w:t>Azure RemoteApp (Plan)</w:t>
      </w:r>
      <w:bookmarkEnd w:id="250"/>
      <w:r>
        <w:fldChar w:fldCharType="begin"/>
      </w:r>
      <w:r>
        <w:instrText xml:space="preserve"> TC "</w:instrText>
      </w:r>
      <w:bookmarkStart w:id="251" w:name="_Toc449391466"/>
      <w:r>
        <w:instrText>Azure RemoteApp (Plan)</w:instrText>
      </w:r>
      <w:bookmarkEnd w:id="251"/>
      <w:r>
        <w:instrText>" \l 3</w:instrText>
      </w:r>
      <w:r>
        <w:fldChar w:fldCharType="end"/>
      </w:r>
    </w:p>
    <w:p w:rsidR="00F80229" w:rsidRDefault="009F44C6">
      <w:pPr>
        <w:pStyle w:val="ProductList-Offering1SubSection"/>
        <w:outlineLvl w:val="3"/>
      </w:pPr>
      <w:bookmarkStart w:id="252" w:name="_Sec712"/>
      <w:r>
        <w:t>1. Program Kullanılabilirliği</w:t>
      </w:r>
      <w:bookmarkEnd w:id="252"/>
    </w:p>
    <w:tbl>
      <w:tblPr>
        <w:tblStyle w:val="PURTable"/>
        <w:tblW w:w="0" w:type="dxa"/>
        <w:tblLook w:val="04A0" w:firstRow="1" w:lastRow="0" w:firstColumn="1" w:lastColumn="0" w:noHBand="0" w:noVBand="1"/>
      </w:tblPr>
      <w:tblGrid>
        <w:gridCol w:w="4454"/>
        <w:gridCol w:w="802"/>
        <w:gridCol w:w="782"/>
        <w:gridCol w:w="797"/>
        <w:gridCol w:w="707"/>
        <w:gridCol w:w="829"/>
        <w:gridCol w:w="822"/>
        <w:gridCol w:w="801"/>
        <w:gridCol w:w="790"/>
      </w:tblGrid>
      <w:tr w:rsidR="00F8022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"Se</w:instrText>
            </w:r>
            <w:r>
              <w:instrText xml:space="preserv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"Kurumsal Anlaşma ve Kurumsal Üyelik Anlaşması</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F80229">
        <w:tc>
          <w:tcPr>
            <w:tcW w:w="5020" w:type="dxa"/>
            <w:tcBorders>
              <w:top w:val="single" w:sz="6" w:space="0" w:color="FFFFFF"/>
              <w:left w:val="none" w:sz="4" w:space="0" w:color="6E6E6E"/>
              <w:bottom w:val="none" w:sz="4" w:space="0" w:color="BFBFBF"/>
              <w:right w:val="none" w:sz="4" w:space="0" w:color="6E6E6E"/>
            </w:tcBorders>
          </w:tcPr>
          <w:p w:rsidR="00F80229" w:rsidRDefault="009F44C6">
            <w:pPr>
              <w:pStyle w:val="ProductList-TableBody"/>
            </w:pPr>
            <w:r>
              <w:t>Azure RemoteApp</w:t>
            </w:r>
            <w:r>
              <w:fldChar w:fldCharType="begin"/>
            </w:r>
            <w:r>
              <w:instrText xml:space="preserve"> XE "Azure RemoteApp" </w:instrText>
            </w:r>
            <w:r>
              <w:fldChar w:fldCharType="end"/>
            </w:r>
            <w:r>
              <w:t xml:space="preserve"> (Kullanıcı SL'si)</w:t>
            </w:r>
          </w:p>
        </w:tc>
        <w:tc>
          <w:tcPr>
            <w:tcW w:w="860" w:type="dxa"/>
            <w:tcBorders>
              <w:top w:val="single" w:sz="6" w:space="0" w:color="FFFFFF"/>
              <w:left w:val="none" w:sz="4" w:space="0" w:color="6E6E6E"/>
              <w:bottom w:val="none" w:sz="4" w:space="0" w:color="BFBFBF"/>
              <w:right w:val="single" w:sz="6" w:space="0" w:color="FFFFFF"/>
            </w:tcBorders>
          </w:tcPr>
          <w:p w:rsidR="00F80229" w:rsidRDefault="009F44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F80229" w:rsidRDefault="009F44C6">
      <w:pPr>
        <w:pStyle w:val="ProductList-Offering1SubSection"/>
        <w:outlineLvl w:val="3"/>
      </w:pPr>
      <w:bookmarkStart w:id="253" w:name="_Sec767"/>
      <w:r>
        <w:lastRenderedPageBreak/>
        <w:t>2. Ürün Şartları</w:t>
      </w:r>
      <w:bookmarkEnd w:id="253"/>
    </w:p>
    <w:tbl>
      <w:tblPr>
        <w:tblStyle w:val="PURTable"/>
        <w:tblW w:w="0" w:type="dxa"/>
        <w:tblLook w:val="04A0" w:firstRow="1" w:lastRow="0" w:firstColumn="1" w:lastColumn="0" w:noHBand="0" w:noVBand="1"/>
      </w:tblPr>
      <w:tblGrid>
        <w:gridCol w:w="3587"/>
        <w:gridCol w:w="3577"/>
        <w:gridCol w:w="3626"/>
      </w:tblGrid>
      <w:tr w:rsidR="00F802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 xml:space="preserve">Hizmet </w:t>
            </w:r>
            <w:r>
              <w:rPr>
                <w:color w:val="0563C1"/>
              </w:rPr>
              <w:t>Koşulları</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w:instrText>
            </w:r>
            <w:r>
              <w:instrText xml:space="preserve">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Promosyonlar: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w:instrText>
            </w:r>
            <w:r>
              <w:instrText xml:space="preserve">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w:instrText>
            </w:r>
            <w:r>
              <w:instrText xml:space="preserve"> bildirebildiği Ürünler." </w:instrText>
            </w:r>
            <w:r>
              <w:fldChar w:fldCharType="separate"/>
            </w:r>
            <w:r>
              <w:rPr>
                <w:color w:val="0563C1"/>
              </w:rPr>
              <w:t>Uygun Azaltma (SCE)</w:t>
            </w:r>
            <w:r>
              <w:fldChar w:fldCharType="end"/>
            </w:r>
            <w:r>
              <w:t>: Tümü</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80229" w:rsidRDefault="009F44C6">
            <w:pPr>
              <w:pStyle w:val="ProductList-TableBody"/>
            </w:pPr>
            <w:r>
              <w:fldChar w:fldCharType="begin"/>
            </w:r>
            <w:r>
              <w:instrText xml:space="preserve"> AutoTextList   \s NoStyle \t "Uygun Adet Arttırımı: Kurumsal veya Kurumsal Üyelik müşterisinin aylık yerine adet arttırımı siparişi veya yıllık sipariş süreci</w:instrText>
            </w:r>
            <w:r>
              <w:instrText xml:space="preserve">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r>
    </w:tbl>
    <w:p w:rsidR="00F80229" w:rsidRDefault="00F80229">
      <w:pPr>
        <w:pStyle w:val="ProductList-Body"/>
        <w:jc w:val="right"/>
      </w:pPr>
    </w:p>
    <w:tbl>
      <w:tblPr>
        <w:tblStyle w:val="PURTable"/>
        <w:tblW w:w="0" w:type="dxa"/>
        <w:tblLook w:val="04A0" w:firstRow="1" w:lastRow="0" w:firstColumn="1" w:lastColumn="0" w:noHBand="0" w:noVBand="1"/>
      </w:tblPr>
      <w:tblGrid>
        <w:gridCol w:w="10800"/>
      </w:tblGrid>
      <w:tr w:rsidR="00F802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0229" w:rsidRDefault="009F44C6">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F80229" w:rsidRDefault="00F80229">
      <w:pPr>
        <w:pStyle w:val="ProductList-Body"/>
      </w:pPr>
    </w:p>
    <w:p w:rsidR="00F80229" w:rsidRDefault="009F44C6">
      <w:pPr>
        <w:pStyle w:val="ProductList-Offering2HeadingNoBorder"/>
        <w:outlineLvl w:val="2"/>
      </w:pPr>
      <w:bookmarkStart w:id="254" w:name="_Sec854"/>
      <w:r>
        <w:t xml:space="preserve">Operations Management Suite </w:t>
      </w:r>
      <w:r>
        <w:t>(Plan)</w:t>
      </w:r>
      <w:bookmarkEnd w:id="254"/>
      <w:r>
        <w:fldChar w:fldCharType="begin"/>
      </w:r>
      <w:r>
        <w:instrText xml:space="preserve"> TC "</w:instrText>
      </w:r>
      <w:bookmarkStart w:id="255" w:name="_Toc449391467"/>
      <w:r>
        <w:instrText>Operations Management Suite (Plan)</w:instrText>
      </w:r>
      <w:bookmarkEnd w:id="255"/>
      <w:r>
        <w:instrText>" \l 3</w:instrText>
      </w:r>
      <w:r>
        <w:fldChar w:fldCharType="end"/>
      </w:r>
    </w:p>
    <w:p w:rsidR="00F80229" w:rsidRDefault="009F44C6">
      <w:pPr>
        <w:pStyle w:val="ProductList-Offering1SubSection"/>
        <w:outlineLvl w:val="3"/>
      </w:pPr>
      <w:bookmarkStart w:id="256" w:name="_Sec855"/>
      <w:r>
        <w:t>1. Program Kullanılabilirliği</w:t>
      </w:r>
      <w:bookmarkEnd w:id="256"/>
    </w:p>
    <w:tbl>
      <w:tblPr>
        <w:tblStyle w:val="PURTable"/>
        <w:tblW w:w="0" w:type="dxa"/>
        <w:tblLook w:val="04A0" w:firstRow="1" w:lastRow="0" w:firstColumn="1" w:lastColumn="0" w:noHBand="0" w:noVBand="1"/>
      </w:tblPr>
      <w:tblGrid>
        <w:gridCol w:w="4459"/>
        <w:gridCol w:w="801"/>
        <w:gridCol w:w="781"/>
        <w:gridCol w:w="796"/>
        <w:gridCol w:w="706"/>
        <w:gridCol w:w="829"/>
        <w:gridCol w:w="822"/>
        <w:gridCol w:w="801"/>
        <w:gridCol w:w="789"/>
      </w:tblGrid>
      <w:tr w:rsidR="00F8022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"Puan: Müşteri toplu lisanslama anlaşması için geçerli toplu fiyatlandırma seviyesini hesaplamak için kullanılan Ürüne ata</w:instrText>
            </w:r>
            <w:r>
              <w:instrText xml:space="preserve">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w:instrText>
            </w:r>
            <w:r>
              <w:instrText xml:space="preserve">   \s NoStyle \t "Eğitim Çözümleri için Kayıt Anlaşması" </w:instrText>
            </w:r>
            <w:r>
              <w:fldChar w:fldCharType="separate"/>
            </w:r>
            <w:r>
              <w:rPr>
                <w:color w:val="FFFFFF"/>
              </w:rPr>
              <w:t>EES</w:t>
            </w:r>
            <w:r>
              <w:fldChar w:fldCharType="end"/>
            </w:r>
          </w:p>
        </w:tc>
      </w:tr>
      <w:tr w:rsidR="00F80229">
        <w:tc>
          <w:tcPr>
            <w:tcW w:w="5020" w:type="dxa"/>
            <w:tcBorders>
              <w:top w:val="single" w:sz="6" w:space="0" w:color="FFFFFF"/>
              <w:left w:val="none" w:sz="4" w:space="0" w:color="6E6E6E"/>
              <w:bottom w:val="dashed" w:sz="4" w:space="0" w:color="BFBFBF"/>
              <w:right w:val="none" w:sz="4" w:space="0" w:color="6E6E6E"/>
            </w:tcBorders>
          </w:tcPr>
          <w:p w:rsidR="00F80229" w:rsidRDefault="009F44C6">
            <w:pPr>
              <w:pStyle w:val="ProductList-TableBody"/>
            </w:pPr>
            <w:r>
              <w:rPr>
                <w:color w:val="000000"/>
              </w:rPr>
              <w:t>Operations Management Suite Standard Edition Eklentisi</w:t>
            </w:r>
            <w:r>
              <w:fldChar w:fldCharType="begin"/>
            </w:r>
            <w:r>
              <w:instrText xml:space="preserve"> XE "Operations Management Suite Standard Edition Eklentisi"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80229" w:rsidRDefault="009F44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F80229">
        <w:tc>
          <w:tcPr>
            <w:tcW w:w="5020" w:type="dxa"/>
            <w:tcBorders>
              <w:top w:val="dashed" w:sz="4" w:space="0" w:color="BFBFBF"/>
              <w:left w:val="none" w:sz="4" w:space="0" w:color="6E6E6E"/>
              <w:bottom w:val="none" w:sz="4" w:space="0" w:color="BFBFBF"/>
              <w:right w:val="none" w:sz="4" w:space="0" w:color="6E6E6E"/>
            </w:tcBorders>
          </w:tcPr>
          <w:p w:rsidR="00F80229" w:rsidRDefault="009F44C6">
            <w:pPr>
              <w:pStyle w:val="ProductList-TableBody"/>
            </w:pPr>
            <w:r>
              <w:rPr>
                <w:color w:val="000000"/>
              </w:rPr>
              <w:t>Operations Management Suite Datacenter Edition Eklentisi</w:t>
            </w:r>
            <w:r>
              <w:fldChar w:fldCharType="begin"/>
            </w:r>
            <w:r>
              <w:instrText xml:space="preserve"> XE "Operations Management Suite Datacenter Edition Eklentisi"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80229" w:rsidRDefault="009F44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F80229" w:rsidRDefault="009F44C6">
      <w:pPr>
        <w:pStyle w:val="ProductList-Offering1SubSection"/>
        <w:outlineLvl w:val="3"/>
      </w:pPr>
      <w:bookmarkStart w:id="257" w:name="_Sec856"/>
      <w:r>
        <w:t>2. Ürün Şartları</w:t>
      </w:r>
      <w:bookmarkEnd w:id="257"/>
    </w:p>
    <w:tbl>
      <w:tblPr>
        <w:tblStyle w:val="PURTable"/>
        <w:tblW w:w="0" w:type="dxa"/>
        <w:tblLook w:val="04A0" w:firstRow="1" w:lastRow="0" w:firstColumn="1" w:lastColumn="0" w:noHBand="0" w:noVBand="1"/>
      </w:tblPr>
      <w:tblGrid>
        <w:gridCol w:w="3587"/>
        <w:gridCol w:w="3577"/>
        <w:gridCol w:w="3626"/>
      </w:tblGrid>
      <w:tr w:rsidR="00F802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w:instrText>
            </w:r>
            <w:r>
              <w:instrText xml:space="preserve">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Promosyonlar: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"Uygun Azaltma: Kurumsal Kayıt Anlaşması, Kurumsal Üyelik Kayıt Anlaşması, Microsoft Azure Kayıt Anl</w:instrText>
            </w:r>
            <w:r>
              <w:instrText xml:space="preserve">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80229" w:rsidRDefault="009F44C6">
            <w:pPr>
              <w:pStyle w:val="ProductList-TableBody"/>
            </w:pPr>
            <w:r>
              <w:fldChar w:fldCharType="begin"/>
            </w:r>
            <w:r>
              <w:instrText xml:space="preserve"> AutoTextList   \s NoStyle \t "Uygun Azaltma (SCE):  Sunucu ve Bulut Kayıt </w:instrText>
            </w:r>
            <w:r>
              <w:instrText xml:space="preserve">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Uygun Adet Arttırımı: Geçerli Deği</w:t>
            </w:r>
            <w:r>
              <w:rPr>
                <w:color w:val="404040"/>
              </w:rPr>
              <w:t>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r>
    </w:tbl>
    <w:p w:rsidR="00F80229" w:rsidRDefault="00F80229">
      <w:pPr>
        <w:pStyle w:val="ProductList-Body"/>
      </w:pPr>
    </w:p>
    <w:p w:rsidR="00F80229" w:rsidRDefault="009F44C6">
      <w:pPr>
        <w:pStyle w:val="ProductList-ClauseHeading"/>
        <w:outlineLvl w:val="4"/>
      </w:pPr>
      <w:r>
        <w:t>2.1 Eklenti SL’leri</w:t>
      </w:r>
    </w:p>
    <w:tbl>
      <w:tblPr>
        <w:tblStyle w:val="PURTable"/>
        <w:tblW w:w="0" w:type="dxa"/>
        <w:tblLook w:val="04A0" w:firstRow="1" w:lastRow="0" w:firstColumn="1" w:lastColumn="0" w:noHBand="0" w:noVBand="1"/>
      </w:tblPr>
      <w:tblGrid>
        <w:gridCol w:w="5397"/>
        <w:gridCol w:w="5393"/>
      </w:tblGrid>
      <w:tr w:rsidR="00F8022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80229" w:rsidRDefault="009F44C6">
            <w:pPr>
              <w:pStyle w:val="ProductList-TableBody"/>
            </w:pPr>
            <w:r>
              <w:rPr>
                <w:color w:val="FFFFFF"/>
              </w:rPr>
              <w:t>Nitelikli Lisans(lar)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80229" w:rsidRDefault="009F44C6">
            <w:pPr>
              <w:pStyle w:val="ProductList-TableBody"/>
            </w:pPr>
            <w:r>
              <w:rPr>
                <w:color w:val="FFFFFF"/>
              </w:rPr>
              <w:t>Eklenti SL’si</w:t>
            </w:r>
          </w:p>
        </w:tc>
      </w:tr>
      <w:tr w:rsidR="00F80229">
        <w:tc>
          <w:tcPr>
            <w:tcW w:w="612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Core Infrastructure Server Standard</w:t>
            </w:r>
            <w:r>
              <w:rPr>
                <w:vertAlign w:val="superscript"/>
              </w:rPr>
              <w:t>1</w:t>
            </w:r>
          </w:p>
          <w:p w:rsidR="00F80229" w:rsidRDefault="009F44C6">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Operations Management Suite Standard Edition Eklentisi</w:t>
            </w:r>
          </w:p>
        </w:tc>
      </w:tr>
      <w:tr w:rsidR="00F80229">
        <w:tc>
          <w:tcPr>
            <w:tcW w:w="612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Core Infrastructure Server Suite Datacenter</w:t>
            </w:r>
            <w:r>
              <w:rPr>
                <w:vertAlign w:val="superscript"/>
              </w:rPr>
              <w:t>1</w:t>
            </w:r>
          </w:p>
          <w:p w:rsidR="00F80229" w:rsidRDefault="009F44C6">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Operations Management Suite Datacenter Edition Eklentisi</w:t>
            </w:r>
          </w:p>
        </w:tc>
      </w:tr>
    </w:tbl>
    <w:p w:rsidR="00F80229" w:rsidRDefault="009F44C6">
      <w:pPr>
        <w:pStyle w:val="ProductList-Body"/>
      </w:pPr>
      <w:r>
        <w:rPr>
          <w:i/>
          <w:vertAlign w:val="superscript"/>
        </w:rPr>
        <w:t>1</w:t>
      </w:r>
      <w:r>
        <w:rPr>
          <w:i/>
        </w:rPr>
        <w:t>Etkin YG ile</w:t>
      </w:r>
    </w:p>
    <w:p w:rsidR="00F80229" w:rsidRDefault="00F80229">
      <w:pPr>
        <w:pStyle w:val="ProductList-Body"/>
      </w:pPr>
    </w:p>
    <w:p w:rsidR="00F80229" w:rsidRDefault="009F44C6">
      <w:pPr>
        <w:pStyle w:val="ProductList-ClauseHeading"/>
        <w:outlineLvl w:val="4"/>
      </w:pPr>
      <w:r>
        <w:t>2.2 Azure Site Recovery with Operations Management Suite</w:t>
      </w:r>
    </w:p>
    <w:p w:rsidR="00F80229" w:rsidRDefault="009F44C6">
      <w:pPr>
        <w:pStyle w:val="ProductList-Body"/>
      </w:pPr>
      <w:r>
        <w:t>Microsoft Azure Hizmetleri Planı olarak her Microsoft Azure Tesis Kurtarma siparişi, İlk Miktarın satın alınmasını içerir. İlk Miktarı aşan Müşteri kullanımı, Tüketim Ücretleri üzerinden faturalanacaktır. Parasal Taahhüt, İlk Miktarı aşan kullanımın ödenme</w:t>
      </w:r>
      <w:r>
        <w:t>si için kullanılabilir.</w:t>
      </w:r>
    </w:p>
    <w:p w:rsidR="00F80229" w:rsidRDefault="00F80229">
      <w:pPr>
        <w:pStyle w:val="ProductList-Body"/>
        <w:jc w:val="right"/>
      </w:pPr>
    </w:p>
    <w:tbl>
      <w:tblPr>
        <w:tblStyle w:val="PURTable"/>
        <w:tblW w:w="0" w:type="dxa"/>
        <w:tblLook w:val="04A0" w:firstRow="1" w:lastRow="0" w:firstColumn="1" w:lastColumn="0" w:noHBand="0" w:noVBand="1"/>
      </w:tblPr>
      <w:tblGrid>
        <w:gridCol w:w="10800"/>
      </w:tblGrid>
      <w:tr w:rsidR="00F802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0229" w:rsidRDefault="009F44C6">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F80229" w:rsidRDefault="00F80229">
      <w:pPr>
        <w:pStyle w:val="ProductList-Body"/>
      </w:pPr>
    </w:p>
    <w:p w:rsidR="00F80229" w:rsidRDefault="009F44C6">
      <w:pPr>
        <w:pStyle w:val="ProductList-Offering2HeadingNoBorder"/>
        <w:outlineLvl w:val="2"/>
      </w:pPr>
      <w:bookmarkStart w:id="258" w:name="_Sec888"/>
      <w:r>
        <w:t>Microsoft MultiFactor Authentication (Plan)</w:t>
      </w:r>
      <w:bookmarkEnd w:id="258"/>
      <w:r>
        <w:fldChar w:fldCharType="begin"/>
      </w:r>
      <w:r>
        <w:instrText xml:space="preserve"> TC "</w:instrText>
      </w:r>
      <w:bookmarkStart w:id="259" w:name="_Toc449391468"/>
      <w:r>
        <w:instrText>Microsoft MultiFactor Authentication (Plan)</w:instrText>
      </w:r>
      <w:bookmarkEnd w:id="259"/>
      <w:r>
        <w:instrText>" \l 3</w:instrText>
      </w:r>
      <w:r>
        <w:fldChar w:fldCharType="end"/>
      </w:r>
    </w:p>
    <w:p w:rsidR="00F80229" w:rsidRDefault="009F44C6">
      <w:pPr>
        <w:pStyle w:val="ProductList-Offering1SubSection"/>
        <w:outlineLvl w:val="3"/>
      </w:pPr>
      <w:bookmarkStart w:id="260" w:name="_Sec889"/>
      <w:r>
        <w:t>1. Program</w:t>
      </w:r>
      <w:r>
        <w:t xml:space="preserve"> Kullanılabilirliği</w:t>
      </w:r>
      <w:bookmarkEnd w:id="260"/>
    </w:p>
    <w:tbl>
      <w:tblPr>
        <w:tblStyle w:val="PURTable"/>
        <w:tblW w:w="0" w:type="dxa"/>
        <w:tblLook w:val="04A0" w:firstRow="1" w:lastRow="0" w:firstColumn="1" w:lastColumn="0" w:noHBand="0" w:noVBand="1"/>
      </w:tblPr>
      <w:tblGrid>
        <w:gridCol w:w="4463"/>
        <w:gridCol w:w="800"/>
        <w:gridCol w:w="779"/>
        <w:gridCol w:w="795"/>
        <w:gridCol w:w="705"/>
        <w:gridCol w:w="828"/>
        <w:gridCol w:w="821"/>
        <w:gridCol w:w="799"/>
        <w:gridCol w:w="794"/>
      </w:tblGrid>
      <w:tr w:rsidR="00F8022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"Open Lisansı"</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"Kurum</w:instrText>
            </w:r>
            <w:r>
              <w:instrText xml:space="preserve">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F80229">
        <w:tc>
          <w:tcPr>
            <w:tcW w:w="5020" w:type="dxa"/>
            <w:tcBorders>
              <w:top w:val="single" w:sz="6" w:space="0" w:color="FFFFFF"/>
              <w:left w:val="none" w:sz="4" w:space="0" w:color="6E6E6E"/>
              <w:bottom w:val="none" w:sz="4" w:space="0" w:color="BFBFBF"/>
              <w:right w:val="none" w:sz="4" w:space="0" w:color="6E6E6E"/>
            </w:tcBorders>
          </w:tcPr>
          <w:p w:rsidR="00F80229" w:rsidRDefault="009F44C6">
            <w:pPr>
              <w:pStyle w:val="ProductList-TableBody"/>
            </w:pPr>
            <w:r>
              <w:rPr>
                <w:color w:val="000000"/>
              </w:rPr>
              <w:t>MultiFactor Authentication</w:t>
            </w:r>
            <w:r>
              <w:fldChar w:fldCharType="begin"/>
            </w:r>
            <w:r>
              <w:instrText xml:space="preserve"> XE "</w:instrText>
            </w:r>
            <w:r>
              <w:instrText xml:space="preserve">MultiFactor Authentication"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F80229" w:rsidRDefault="009F44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w:instrText>
            </w:r>
            <w:r>
              <w:instrText xml:space="preserve">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F80229" w:rsidRDefault="009F44C6">
      <w:pPr>
        <w:pStyle w:val="ProductList-Offering1SubSection"/>
        <w:outlineLvl w:val="3"/>
      </w:pPr>
      <w:bookmarkStart w:id="261" w:name="_Sec890"/>
      <w:r>
        <w:t>2. Ürün Şartları</w:t>
      </w:r>
      <w:bookmarkEnd w:id="261"/>
    </w:p>
    <w:tbl>
      <w:tblPr>
        <w:tblStyle w:val="PURTable"/>
        <w:tblW w:w="0" w:type="dxa"/>
        <w:tblLook w:val="04A0" w:firstRow="1" w:lastRow="0" w:firstColumn="1" w:lastColumn="0" w:noHBand="0" w:noVBand="1"/>
      </w:tblPr>
      <w:tblGrid>
        <w:gridCol w:w="3587"/>
        <w:gridCol w:w="3577"/>
        <w:gridCol w:w="3626"/>
      </w:tblGrid>
      <w:tr w:rsidR="00F802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w:instrText>
            </w:r>
            <w:r>
              <w:instrText xml:space="preserve">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Promosyonlar: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"Uygun Azaltma: Kurumsal Kayıt Anlaşması, Kurumsal Üyelik Kayıt Anlaşması, Microsoft Azure Kayıt Anl</w:instrText>
            </w:r>
            <w:r>
              <w:instrText xml:space="preserve">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"Uygun Azaltma (SCE):  Sunucu ve Bulut Kayıt </w:instrText>
            </w:r>
            <w:r>
              <w:instrText xml:space="preserve">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"Uyg</w:instrText>
            </w:r>
            <w:r>
              <w:instrText xml:space="preserve">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r>
    </w:tbl>
    <w:p w:rsidR="00F80229" w:rsidRDefault="00F80229">
      <w:pPr>
        <w:pStyle w:val="ProductList-Body"/>
      </w:pPr>
    </w:p>
    <w:p w:rsidR="00F80229" w:rsidRDefault="00F80229">
      <w:pPr>
        <w:pStyle w:val="ProductList-Body"/>
        <w:jc w:val="right"/>
      </w:pPr>
    </w:p>
    <w:tbl>
      <w:tblPr>
        <w:tblStyle w:val="PURTable"/>
        <w:tblW w:w="0" w:type="dxa"/>
        <w:tblLook w:val="04A0" w:firstRow="1" w:lastRow="0" w:firstColumn="1" w:lastColumn="0" w:noHBand="0" w:noVBand="1"/>
      </w:tblPr>
      <w:tblGrid>
        <w:gridCol w:w="10800"/>
      </w:tblGrid>
      <w:tr w:rsidR="00F802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0229" w:rsidRDefault="009F44C6">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F80229" w:rsidRDefault="00F80229">
      <w:pPr>
        <w:pStyle w:val="ProductList-Body"/>
      </w:pPr>
    </w:p>
    <w:p w:rsidR="00F80229" w:rsidRDefault="009F44C6">
      <w:pPr>
        <w:pStyle w:val="ProductList-Offering2HeadingNoBorder"/>
        <w:outlineLvl w:val="2"/>
      </w:pPr>
      <w:bookmarkStart w:id="262" w:name="_Sec913"/>
      <w:r>
        <w:lastRenderedPageBreak/>
        <w:t>Microsoft Cloud App Security</w:t>
      </w:r>
      <w:bookmarkEnd w:id="262"/>
      <w:r>
        <w:fldChar w:fldCharType="begin"/>
      </w:r>
      <w:r>
        <w:instrText xml:space="preserve"> TC "</w:instrText>
      </w:r>
      <w:bookmarkStart w:id="263" w:name="_Toc449391469"/>
      <w:r>
        <w:instrText>Microsoft Cloud App Security</w:instrText>
      </w:r>
      <w:bookmarkEnd w:id="263"/>
      <w:r>
        <w:instrText>" \l 3</w:instrText>
      </w:r>
      <w:r>
        <w:fldChar w:fldCharType="end"/>
      </w:r>
    </w:p>
    <w:p w:rsidR="00F80229" w:rsidRDefault="009F44C6">
      <w:pPr>
        <w:pStyle w:val="ProductList-Offering1SubSection"/>
        <w:outlineLvl w:val="3"/>
      </w:pPr>
      <w:bookmarkStart w:id="264" w:name="_Sec914"/>
      <w:r>
        <w:t>1. Program Kullanılabilirliği</w:t>
      </w:r>
      <w:bookmarkEnd w:id="264"/>
    </w:p>
    <w:tbl>
      <w:tblPr>
        <w:tblStyle w:val="PURTable"/>
        <w:tblW w:w="0" w:type="dxa"/>
        <w:tblLook w:val="04A0" w:firstRow="1" w:lastRow="0" w:firstColumn="1" w:lastColumn="0" w:noHBand="0" w:noVBand="1"/>
      </w:tblPr>
      <w:tblGrid>
        <w:gridCol w:w="4446"/>
        <w:gridCol w:w="803"/>
        <w:gridCol w:w="784"/>
        <w:gridCol w:w="798"/>
        <w:gridCol w:w="707"/>
        <w:gridCol w:w="830"/>
        <w:gridCol w:w="823"/>
        <w:gridCol w:w="802"/>
        <w:gridCol w:w="791"/>
      </w:tblGrid>
      <w:tr w:rsidR="00F8022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w:instrText>
            </w:r>
            <w:r>
              <w:instrText xml:space="preserve">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"Seçim ve Seçim Plus</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F80229">
        <w:tc>
          <w:tcPr>
            <w:tcW w:w="5020" w:type="dxa"/>
            <w:tcBorders>
              <w:top w:val="single" w:sz="6" w:space="0" w:color="FFFFFF"/>
              <w:left w:val="none" w:sz="4" w:space="0" w:color="6E6E6E"/>
              <w:bottom w:val="dashed" w:sz="4" w:space="0" w:color="BFBFBF"/>
              <w:right w:val="none" w:sz="4" w:space="0" w:color="6E6E6E"/>
            </w:tcBorders>
          </w:tcPr>
          <w:p w:rsidR="00F80229" w:rsidRDefault="009F44C6">
            <w:pPr>
              <w:pStyle w:val="ProductList-TableBody"/>
            </w:pPr>
            <w:r>
              <w:t>Cloud App Security (Kullanıcı SL'si)</w:t>
            </w:r>
          </w:p>
        </w:tc>
        <w:tc>
          <w:tcPr>
            <w:tcW w:w="860" w:type="dxa"/>
            <w:tcBorders>
              <w:top w:val="single" w:sz="6" w:space="0" w:color="FFFFFF"/>
              <w:left w:val="none" w:sz="4" w:space="0" w:color="6E6E6E"/>
              <w:bottom w:val="dashed" w:sz="4" w:space="0" w:color="BFBFBF"/>
              <w:right w:val="single" w:sz="6" w:space="0" w:color="FFFFFF"/>
            </w:tcBorders>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Lisansı ve Open Value" </w:instrText>
            </w:r>
            <w:r>
              <w:fldChar w:fldCharType="separate"/>
            </w:r>
            <w:r>
              <w:rPr>
                <w:color w:val="000000"/>
              </w:rPr>
              <w:t>O</w:t>
            </w:r>
            <w:r>
              <w:rPr>
                <w:color w:val="000000"/>
              </w:rPr>
              <w:t>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F80229">
        <w:tc>
          <w:tcPr>
            <w:tcW w:w="5020" w:type="dxa"/>
            <w:tcBorders>
              <w:top w:val="dashed" w:sz="4" w:space="0" w:color="BFBFBF"/>
              <w:left w:val="none" w:sz="4" w:space="0" w:color="6E6E6E"/>
              <w:bottom w:val="none" w:sz="4" w:space="0" w:color="BFBFBF"/>
              <w:right w:val="none" w:sz="4" w:space="0" w:color="6E6E6E"/>
            </w:tcBorders>
          </w:tcPr>
          <w:p w:rsidR="00F80229" w:rsidRDefault="009F44C6">
            <w:pPr>
              <w:pStyle w:val="ProductList-TableBody"/>
            </w:pPr>
            <w:r>
              <w:t>Cloud App Security K (Kullanıcı SL'si)</w:t>
            </w:r>
          </w:p>
        </w:tc>
        <w:tc>
          <w:tcPr>
            <w:tcW w:w="860" w:type="dxa"/>
            <w:tcBorders>
              <w:top w:val="dashed" w:sz="4" w:space="0" w:color="BFBFBF"/>
              <w:left w:val="none" w:sz="4" w:space="0" w:color="6E6E6E"/>
              <w:bottom w:val="dashed" w:sz="4" w:space="0" w:color="BFBFBF"/>
              <w:right w:val="single" w:sz="6" w:space="0" w:color="FFFFFF"/>
            </w:tcBorders>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r>
    </w:tbl>
    <w:p w:rsidR="00F80229" w:rsidRDefault="00F80229">
      <w:pPr>
        <w:pStyle w:val="ProductList-Body"/>
      </w:pPr>
    </w:p>
    <w:p w:rsidR="00F80229" w:rsidRDefault="00F80229">
      <w:pPr>
        <w:pStyle w:val="ProductList-Body"/>
      </w:pPr>
    </w:p>
    <w:p w:rsidR="00F80229" w:rsidRDefault="009F44C6">
      <w:pPr>
        <w:pStyle w:val="ProductList-Offering1SubSection"/>
        <w:outlineLvl w:val="3"/>
      </w:pPr>
      <w:bookmarkStart w:id="265" w:name="_Sec916"/>
      <w:r>
        <w:t>2. Ürün Şartları</w:t>
      </w:r>
      <w:bookmarkEnd w:id="265"/>
    </w:p>
    <w:tbl>
      <w:tblPr>
        <w:tblStyle w:val="PURTable"/>
        <w:tblW w:w="0" w:type="dxa"/>
        <w:tblLook w:val="04A0" w:firstRow="1" w:lastRow="0" w:firstColumn="1" w:lastColumn="0" w:noHBand="0" w:noVBand="1"/>
      </w:tblPr>
      <w:tblGrid>
        <w:gridCol w:w="3587"/>
        <w:gridCol w:w="3577"/>
        <w:gridCol w:w="3626"/>
      </w:tblGrid>
      <w:tr w:rsidR="00F802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 xml:space="preserve">Hizmet </w:t>
            </w:r>
            <w:r>
              <w:rPr>
                <w:color w:val="0563C1"/>
              </w:rPr>
              <w:t>Koşulları</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w:instrText>
            </w:r>
            <w:r>
              <w:instrText xml:space="preserve">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Promosyonlar: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"Uygun Azaltma: Kurumsal Kayıt Anlaşması, Kurumsal Üyelik Kayıt Anlaşması, Microsoft Azure Kayıt An</w:instrText>
            </w:r>
            <w:r>
              <w:instrText xml:space="preserve">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"Uygun Azaltma (SCE):  Sunucu ve Bulut Kayıt</w:instrText>
            </w:r>
            <w:r>
              <w:instrText xml:space="preserve">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w:t>
            </w:r>
            <w:r>
              <w:t>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r>
    </w:tbl>
    <w:p w:rsidR="00F80229" w:rsidRDefault="00F80229">
      <w:pPr>
        <w:pStyle w:val="ProductList-Body"/>
        <w:jc w:val="right"/>
      </w:pPr>
    </w:p>
    <w:p w:rsidR="00F80229" w:rsidRDefault="00F80229">
      <w:pPr>
        <w:pStyle w:val="ProductList-Body"/>
        <w:jc w:val="right"/>
      </w:pPr>
    </w:p>
    <w:tbl>
      <w:tblPr>
        <w:tblStyle w:val="PURTable"/>
        <w:tblW w:w="0" w:type="dxa"/>
        <w:tblLook w:val="04A0" w:firstRow="1" w:lastRow="0" w:firstColumn="1" w:lastColumn="0" w:noHBand="0" w:noVBand="1"/>
      </w:tblPr>
      <w:tblGrid>
        <w:gridCol w:w="10800"/>
      </w:tblGrid>
      <w:tr w:rsidR="00F802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0229" w:rsidRDefault="009F44C6">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F80229" w:rsidRDefault="00F80229">
      <w:pPr>
        <w:pStyle w:val="ProductList-Body"/>
      </w:pPr>
    </w:p>
    <w:p w:rsidR="00F80229" w:rsidRDefault="009F44C6">
      <w:pPr>
        <w:pStyle w:val="ProductList-Offering2HeadingNoBorder"/>
        <w:outlineLvl w:val="2"/>
      </w:pPr>
      <w:bookmarkStart w:id="266" w:name="_Sec909"/>
      <w:r>
        <w:t>Microsoft Azure StorSimple</w:t>
      </w:r>
      <w:bookmarkEnd w:id="266"/>
      <w:r>
        <w:fldChar w:fldCharType="begin"/>
      </w:r>
      <w:r>
        <w:instrText xml:space="preserve"> TC "</w:instrText>
      </w:r>
      <w:bookmarkStart w:id="267" w:name="_Toc449391470"/>
      <w:r>
        <w:instrText>Microsoft Azure StorSimple</w:instrText>
      </w:r>
      <w:bookmarkEnd w:id="267"/>
      <w:r>
        <w:instrText>" \l 3</w:instrText>
      </w:r>
      <w:r>
        <w:fldChar w:fldCharType="end"/>
      </w:r>
    </w:p>
    <w:p w:rsidR="00F80229" w:rsidRDefault="009F44C6">
      <w:pPr>
        <w:pStyle w:val="ProductList-Offering1SubSection"/>
        <w:outlineLvl w:val="3"/>
      </w:pPr>
      <w:bookmarkStart w:id="268" w:name="_Sec910"/>
      <w:r>
        <w:t>1. Program Kullanılabilirliği</w:t>
      </w:r>
      <w:bookmarkEnd w:id="268"/>
    </w:p>
    <w:tbl>
      <w:tblPr>
        <w:tblStyle w:val="PURTable"/>
        <w:tblW w:w="0" w:type="dxa"/>
        <w:tblLook w:val="04A0" w:firstRow="1" w:lastRow="0" w:firstColumn="1" w:lastColumn="0" w:noHBand="0" w:noVBand="1"/>
      </w:tblPr>
      <w:tblGrid>
        <w:gridCol w:w="4449"/>
        <w:gridCol w:w="803"/>
        <w:gridCol w:w="783"/>
        <w:gridCol w:w="798"/>
        <w:gridCol w:w="707"/>
        <w:gridCol w:w="829"/>
        <w:gridCol w:w="823"/>
        <w:gridCol w:w="802"/>
        <w:gridCol w:w="790"/>
      </w:tblGrid>
      <w:tr w:rsidR="00F8022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"Kurumsal Anl</w:instrText>
            </w:r>
            <w:r>
              <w:instrText xml:space="preserve">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F80229">
        <w:tc>
          <w:tcPr>
            <w:tcW w:w="5020" w:type="dxa"/>
            <w:tcBorders>
              <w:top w:val="single" w:sz="6" w:space="0" w:color="FFFFFF"/>
              <w:left w:val="none" w:sz="4" w:space="0" w:color="6E6E6E"/>
              <w:bottom w:val="dashed" w:sz="4" w:space="0" w:color="BFBFBF"/>
              <w:right w:val="none" w:sz="4" w:space="0" w:color="6E6E6E"/>
            </w:tcBorders>
          </w:tcPr>
          <w:p w:rsidR="00F80229" w:rsidRDefault="009F44C6">
            <w:pPr>
              <w:pStyle w:val="ProductList-TableBody"/>
            </w:pPr>
            <w:r>
              <w:t>StorSimple Parasal Taahhüdü</w:t>
            </w:r>
            <w:r>
              <w:fldChar w:fldCharType="begin"/>
            </w:r>
            <w:r>
              <w:instrText xml:space="preserve"> XE "StorSimple Parasal Ta</w:instrText>
            </w:r>
            <w:r>
              <w:instrText xml:space="preserve">ahhüdü" </w:instrText>
            </w:r>
            <w:r>
              <w:fldChar w:fldCharType="end"/>
            </w:r>
            <w:r>
              <w:t>-1 (8100 cihazı)</w:t>
            </w:r>
          </w:p>
        </w:tc>
        <w:tc>
          <w:tcPr>
            <w:tcW w:w="860" w:type="dxa"/>
            <w:tcBorders>
              <w:top w:val="single" w:sz="6" w:space="0" w:color="FFFFFF"/>
              <w:left w:val="none" w:sz="4" w:space="0" w:color="6E6E6E"/>
              <w:bottom w:val="dashed" w:sz="4" w:space="0" w:color="BFBFBF"/>
              <w:right w:val="single" w:sz="6" w:space="0" w:color="FFFFFF"/>
            </w:tcBorders>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F80229">
        <w:tc>
          <w:tcPr>
            <w:tcW w:w="50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pPr>
            <w:r>
              <w:t>StorSimple Parasal Taahhüdü</w:t>
            </w:r>
            <w:r>
              <w:fldChar w:fldCharType="begin"/>
            </w:r>
            <w:r>
              <w:instrText xml:space="preserve"> XE "StorSimple Parasal Taahhüdü" </w:instrText>
            </w:r>
            <w:r>
              <w:fldChar w:fldCharType="end"/>
            </w:r>
            <w:r>
              <w:t>-2 (8600 cihazı)</w:t>
            </w:r>
          </w:p>
        </w:tc>
        <w:tc>
          <w:tcPr>
            <w:tcW w:w="860" w:type="dxa"/>
            <w:tcBorders>
              <w:top w:val="dashed" w:sz="4" w:space="0" w:color="BFBFBF"/>
              <w:left w:val="none" w:sz="4" w:space="0" w:color="6E6E6E"/>
              <w:bottom w:val="dashed" w:sz="4" w:space="0" w:color="BFBFBF"/>
              <w:right w:val="single" w:sz="6" w:space="0" w:color="FFFFFF"/>
            </w:tcBorders>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F80229">
        <w:tc>
          <w:tcPr>
            <w:tcW w:w="50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pPr>
            <w:r>
              <w:t>StorSimple Standart Destek</w:t>
            </w:r>
            <w:r>
              <w:fldChar w:fldCharType="begin"/>
            </w:r>
            <w:r>
              <w:instrText xml:space="preserve"> XE "StorSimple Standart Destek"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F80229">
        <w:tc>
          <w:tcPr>
            <w:tcW w:w="50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pPr>
            <w:r>
              <w:t>StorSimple Standart Destek ve Premium Destek</w:t>
            </w:r>
            <w:r>
              <w:fldChar w:fldCharType="begin"/>
            </w:r>
            <w:r>
              <w:instrText xml:space="preserve"> XE "StorSimple Standart Destek ve Premium Destek"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F80229">
        <w:tc>
          <w:tcPr>
            <w:tcW w:w="50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pPr>
            <w:r>
              <w:t>StorSimple Premium Destek</w:t>
            </w:r>
            <w:r>
              <w:fldChar w:fldCharType="begin"/>
            </w:r>
            <w:r>
              <w:instrText xml:space="preserve"> XE "StorSimple Premium Destek" </w:instrText>
            </w:r>
            <w:r>
              <w:fldChar w:fldCharType="end"/>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F80229" w:rsidRDefault="009F44C6">
      <w:pPr>
        <w:pStyle w:val="ProductList-Offering1SubSection"/>
        <w:outlineLvl w:val="3"/>
      </w:pPr>
      <w:bookmarkStart w:id="269" w:name="_Sec911"/>
      <w:r>
        <w:t>2. Ürün Şartları</w:t>
      </w:r>
      <w:bookmarkEnd w:id="269"/>
    </w:p>
    <w:tbl>
      <w:tblPr>
        <w:tblStyle w:val="PURTable"/>
        <w:tblW w:w="0" w:type="dxa"/>
        <w:tblLook w:val="04A0" w:firstRow="1" w:lastRow="0" w:firstColumn="1" w:lastColumn="0" w:noHBand="0" w:noVBand="1"/>
      </w:tblPr>
      <w:tblGrid>
        <w:gridCol w:w="3587"/>
        <w:gridCol w:w="3577"/>
        <w:gridCol w:w="3626"/>
      </w:tblGrid>
      <w:tr w:rsidR="00F802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"Ürün Havuzu: F</w:instrText>
            </w:r>
            <w:r>
              <w:instrText xml:space="preserve">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"Uygun Uzatılmış Dönem: Kurumsal ve Kurum</w:instrText>
            </w:r>
            <w:r>
              <w:instrText xml:space="preserve">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Promosyonlar: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Nitelikli Kullanıcı Muafiyeti: Geçerli D</w:t>
            </w:r>
            <w:r>
              <w:rPr>
                <w:color w:val="404040"/>
              </w:rPr>
              <w:t>eğil</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w:instrText>
            </w:r>
            <w:r>
              <w:instrText xml:space="preserve">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w:instrText>
            </w:r>
            <w:r>
              <w:instrText xml:space="preserve">altma bildirebildiği Ürünler." </w:instrText>
            </w:r>
            <w:r>
              <w:fldChar w:fldCharType="separate"/>
            </w:r>
            <w:r>
              <w:rPr>
                <w:color w:val="0563C1"/>
              </w:rPr>
              <w:t>Uygun Azaltma (SCE)</w:t>
            </w:r>
            <w:r>
              <w:fldChar w:fldCharType="end"/>
            </w:r>
            <w:r>
              <w:t>: Tümü</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Öğrenci Kullanım Avantajı: Geçerli Değil</w:t>
            </w:r>
          </w:p>
        </w:tc>
      </w:tr>
    </w:tbl>
    <w:p w:rsidR="00F80229" w:rsidRDefault="00F80229">
      <w:pPr>
        <w:pStyle w:val="ProductList-Body"/>
      </w:pPr>
    </w:p>
    <w:p w:rsidR="00F80229" w:rsidRDefault="009F44C6">
      <w:pPr>
        <w:pStyle w:val="ProductList-ClauseHeading"/>
        <w:outlineLvl w:val="4"/>
      </w:pPr>
      <w:r>
        <w:t>2.1 StorSimple Parasal Taahhüt Teklifleri</w:t>
      </w:r>
    </w:p>
    <w:p w:rsidR="00F80229" w:rsidRDefault="009F44C6">
      <w:pPr>
        <w:pStyle w:val="ProductList-Body"/>
      </w:pPr>
      <w:r>
        <w:t xml:space="preserve">Satın alınan her StorSimple Parasal Taahhüt Teklifi için, Müşteri bir Depolama Dizisi cihazı alır. Coğrafi uygunluk ve garanti, gönderim ve taşıma ve harçlar dâhil Depolama Dizisinin tabi olduğu hüküm ve koşullar, </w:t>
      </w:r>
      <w:hyperlink w:anchor="_Sec899">
        <w:r>
          <w:rPr>
            <w:color w:val="00467F"/>
            <w:u w:val="single"/>
          </w:rPr>
          <w:t>Ek F - Depol</w:t>
        </w:r>
        <w:r>
          <w:rPr>
            <w:color w:val="00467F"/>
            <w:u w:val="single"/>
          </w:rPr>
          <w:t>ama Dizisi Koşulları</w:t>
        </w:r>
      </w:hyperlink>
      <w:r>
        <w:t xml:space="preserve"> bölümünde ifade edilmektedir.</w:t>
      </w:r>
    </w:p>
    <w:p w:rsidR="00F80229" w:rsidRDefault="00F80229">
      <w:pPr>
        <w:pStyle w:val="ProductList-Body"/>
      </w:pPr>
    </w:p>
    <w:p w:rsidR="00F80229" w:rsidRDefault="009F44C6">
      <w:pPr>
        <w:pStyle w:val="ProductList-ClauseHeading"/>
        <w:outlineLvl w:val="4"/>
      </w:pPr>
      <w:r>
        <w:t>2.2 Microsoft StorSimple Desteği Teklifleri</w:t>
      </w:r>
    </w:p>
    <w:p w:rsidR="00F80229" w:rsidRDefault="009F44C6">
      <w:pPr>
        <w:pStyle w:val="ProductList-Body"/>
      </w:pPr>
      <w:r>
        <w:t>StorSimple için destek tekliflerine ilişkin ayrıntılı bilgiler, https://msdn.microsoft.com/en-US/library/mt433077(TechNet.10).aspx. adresinde bulunmaktadır.</w:t>
      </w:r>
    </w:p>
    <w:p w:rsidR="00F80229" w:rsidRDefault="00F80229">
      <w:pPr>
        <w:pStyle w:val="ProductList-Body"/>
        <w:jc w:val="right"/>
      </w:pPr>
    </w:p>
    <w:tbl>
      <w:tblPr>
        <w:tblStyle w:val="PURTable"/>
        <w:tblW w:w="0" w:type="dxa"/>
        <w:tblLook w:val="04A0" w:firstRow="1" w:lastRow="0" w:firstColumn="1" w:lastColumn="0" w:noHBand="0" w:noVBand="1"/>
      </w:tblPr>
      <w:tblGrid>
        <w:gridCol w:w="10800"/>
      </w:tblGrid>
      <w:tr w:rsidR="00F802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0229" w:rsidRDefault="009F44C6">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F80229" w:rsidRDefault="00F80229">
      <w:pPr>
        <w:pStyle w:val="ProductList-Body"/>
      </w:pPr>
    </w:p>
    <w:p w:rsidR="00F80229" w:rsidRDefault="009F44C6">
      <w:pPr>
        <w:pStyle w:val="ProductList-Offering1HeadingNoBorder"/>
        <w:outlineLvl w:val="1"/>
      </w:pPr>
      <w:bookmarkStart w:id="270" w:name="_Sec629"/>
      <w:r>
        <w:t>Enterprise Cloud Suite</w:t>
      </w:r>
      <w:bookmarkEnd w:id="270"/>
      <w:r>
        <w:fldChar w:fldCharType="begin"/>
      </w:r>
      <w:r>
        <w:instrText xml:space="preserve"> TC "</w:instrText>
      </w:r>
      <w:bookmarkStart w:id="271" w:name="_Toc449391471"/>
      <w:r>
        <w:instrText>Enterprise Cloud Suite</w:instrText>
      </w:r>
      <w:bookmarkEnd w:id="271"/>
      <w:r>
        <w:instrText>" \l 2</w:instrText>
      </w:r>
      <w:r>
        <w:fldChar w:fldCharType="end"/>
      </w:r>
    </w:p>
    <w:p w:rsidR="00F80229" w:rsidRDefault="009F44C6">
      <w:pPr>
        <w:pStyle w:val="ProductList-Offering1SubSection"/>
        <w:outlineLvl w:val="2"/>
      </w:pPr>
      <w:bookmarkStart w:id="272" w:name="_Sec713"/>
      <w:r>
        <w:t>1. Program Kullanılabilirliği</w:t>
      </w:r>
      <w:bookmarkEnd w:id="272"/>
    </w:p>
    <w:tbl>
      <w:tblPr>
        <w:tblStyle w:val="PURTable"/>
        <w:tblW w:w="0" w:type="dxa"/>
        <w:tblLook w:val="04A0" w:firstRow="1" w:lastRow="0" w:firstColumn="1" w:lastColumn="0" w:noHBand="0" w:noVBand="1"/>
      </w:tblPr>
      <w:tblGrid>
        <w:gridCol w:w="4447"/>
        <w:gridCol w:w="803"/>
        <w:gridCol w:w="783"/>
        <w:gridCol w:w="798"/>
        <w:gridCol w:w="707"/>
        <w:gridCol w:w="830"/>
        <w:gridCol w:w="823"/>
        <w:gridCol w:w="802"/>
        <w:gridCol w:w="791"/>
      </w:tblGrid>
      <w:tr w:rsidR="00F8022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"Se</w:instrText>
            </w:r>
            <w:r>
              <w:instrText xml:space="preserv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"Kurumsal Anlaşma ve Kurumsal Üyelik Anlaşması</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F80229">
        <w:tc>
          <w:tcPr>
            <w:tcW w:w="5020" w:type="dxa"/>
            <w:tcBorders>
              <w:top w:val="single" w:sz="6" w:space="0" w:color="FFFFFF"/>
              <w:left w:val="none" w:sz="4" w:space="0" w:color="6E6E6E"/>
              <w:bottom w:val="dashed" w:sz="4" w:space="0" w:color="BFBFBF"/>
              <w:right w:val="none" w:sz="4" w:space="0" w:color="6E6E6E"/>
            </w:tcBorders>
          </w:tcPr>
          <w:p w:rsidR="00F80229" w:rsidRDefault="009F44C6">
            <w:pPr>
              <w:pStyle w:val="ProductList-TableBody"/>
            </w:pPr>
            <w:r>
              <w:t>Enterprise Cloud Suite</w:t>
            </w:r>
            <w:r>
              <w:fldChar w:fldCharType="begin"/>
            </w:r>
            <w:r>
              <w:instrText xml:space="preserve"> XE "Enterprise Cloud Suite" </w:instrText>
            </w:r>
            <w:r>
              <w:fldChar w:fldCharType="end"/>
            </w:r>
            <w:r>
              <w:t xml:space="preserve"> (Kullanıcı SL'si)</w:t>
            </w:r>
          </w:p>
        </w:tc>
        <w:tc>
          <w:tcPr>
            <w:tcW w:w="860" w:type="dxa"/>
            <w:tcBorders>
              <w:top w:val="single" w:sz="6" w:space="0" w:color="FFFFFF"/>
              <w:left w:val="none" w:sz="4" w:space="0" w:color="6E6E6E"/>
              <w:bottom w:val="dashed" w:sz="4" w:space="0" w:color="BFBFBF"/>
              <w:right w:val="single" w:sz="6" w:space="0" w:color="FFFFFF"/>
            </w:tcBorders>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r>
      <w:tr w:rsidR="00F80229">
        <w:tc>
          <w:tcPr>
            <w:tcW w:w="50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pPr>
            <w:r>
              <w:t>Enterprise Cloud Suite Eklentisi</w:t>
            </w:r>
            <w:r>
              <w:fldChar w:fldCharType="begin"/>
            </w:r>
            <w:r>
              <w:instrText xml:space="preserve"> XE "</w:instrText>
            </w:r>
            <w:r>
              <w:instrText xml:space="preserve">Enterprise Cloud Suite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r>
      <w:tr w:rsidR="00F80229">
        <w:tc>
          <w:tcPr>
            <w:tcW w:w="50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pPr>
            <w:r>
              <w:t>Enterprise Cloud Suite YG'den Geçiş</w:t>
            </w:r>
            <w:r>
              <w:fldChar w:fldCharType="begin"/>
            </w:r>
            <w:r>
              <w:instrText xml:space="preserve"> XE "</w:instrText>
            </w:r>
            <w:r>
              <w:instrText xml:space="preserve">Enterprise Cloud Suite YG'den Geçiş"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r>
      <w:tr w:rsidR="00F80229">
        <w:tc>
          <w:tcPr>
            <w:tcW w:w="5020" w:type="dxa"/>
            <w:tcBorders>
              <w:top w:val="dashed" w:sz="4" w:space="0" w:color="BFBFBF"/>
              <w:left w:val="none" w:sz="4" w:space="0" w:color="6E6E6E"/>
              <w:bottom w:val="none" w:sz="4" w:space="0" w:color="BFBFBF"/>
              <w:right w:val="none" w:sz="4" w:space="0" w:color="6E6E6E"/>
            </w:tcBorders>
          </w:tcPr>
          <w:p w:rsidR="00F80229" w:rsidRDefault="009F44C6">
            <w:pPr>
              <w:pStyle w:val="ProductList-TableBody"/>
            </w:pPr>
            <w:r>
              <w:t>Enterprise Cloud Suite için Lync Voice Eklentisi</w:t>
            </w:r>
            <w:r>
              <w:fldChar w:fldCharType="begin"/>
            </w:r>
            <w:r>
              <w:instrText xml:space="preserve"> XE "Enterprise Cloud Suite için Lync Voice Eklentisi" </w:instrText>
            </w:r>
            <w:r>
              <w:fldChar w:fldCharType="end"/>
            </w:r>
            <w:r>
              <w:t xml:space="preserve"> (Kullanıcı SL'si)</w:t>
            </w:r>
          </w:p>
        </w:tc>
        <w:tc>
          <w:tcPr>
            <w:tcW w:w="860" w:type="dxa"/>
            <w:tcBorders>
              <w:top w:val="dashed" w:sz="4" w:space="0" w:color="BFBFBF"/>
              <w:left w:val="none" w:sz="4" w:space="0" w:color="6E6E6E"/>
              <w:bottom w:val="none" w:sz="4" w:space="0" w:color="BFBFBF"/>
              <w:right w:val="single" w:sz="6" w:space="0" w:color="FFFFFF"/>
            </w:tcBorders>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r>
    </w:tbl>
    <w:p w:rsidR="00F80229" w:rsidRDefault="009F44C6">
      <w:pPr>
        <w:pStyle w:val="ProductList-Offering1SubSection"/>
        <w:outlineLvl w:val="2"/>
      </w:pPr>
      <w:bookmarkStart w:id="273" w:name="_Sec768"/>
      <w:r>
        <w:lastRenderedPageBreak/>
        <w:t>2. Ürün Şartları</w:t>
      </w:r>
      <w:bookmarkEnd w:id="273"/>
    </w:p>
    <w:tbl>
      <w:tblPr>
        <w:tblStyle w:val="PURTable"/>
        <w:tblW w:w="0" w:type="dxa"/>
        <w:tblLook w:val="04A0" w:firstRow="1" w:lastRow="0" w:firstColumn="1" w:lastColumn="0" w:noHBand="0" w:noVBand="1"/>
      </w:tblPr>
      <w:tblGrid>
        <w:gridCol w:w="3581"/>
        <w:gridCol w:w="3589"/>
        <w:gridCol w:w="3620"/>
      </w:tblGrid>
      <w:tr w:rsidR="00F802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"Ürün Havuzu: F</w:instrText>
            </w:r>
            <w:r>
              <w:instrText xml:space="preserve">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"Uygun Uzatılmış Dönem: Kurumsal ve Kurum</w:instrText>
            </w:r>
            <w:r>
              <w:instrText xml:space="preserve">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Promosyonlar: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Nitelikli Kullanıcı Muafiyeti: Geçerli D</w:t>
            </w:r>
            <w:r>
              <w:rPr>
                <w:color w:val="404040"/>
              </w:rPr>
              <w:t>eğil</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w:instrText>
            </w:r>
            <w:r>
              <w:instrText xml:space="preserve">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Uygun Azaltma (SCE):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w:t>
            </w:r>
            <w:r>
              <w:t>ü (Enterprise Cloud Suite YG'den Geçiş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r>
    </w:tbl>
    <w:p w:rsidR="00F80229" w:rsidRDefault="00F80229">
      <w:pPr>
        <w:pStyle w:val="ProductList-Body"/>
      </w:pPr>
    </w:p>
    <w:p w:rsidR="00F80229" w:rsidRDefault="009F44C6">
      <w:pPr>
        <w:pStyle w:val="ProductList-ClauseHeading"/>
        <w:outlineLvl w:val="3"/>
      </w:pPr>
      <w:r>
        <w:t>2.1 Eklenti Kullanıcı SL'leri ve YG Kullanıcı SL'lerinden Geçiş</w:t>
      </w:r>
    </w:p>
    <w:p w:rsidR="00F80229" w:rsidRDefault="009F44C6">
      <w:pPr>
        <w:pStyle w:val="ProductList-Body"/>
      </w:pPr>
      <w:r>
        <w:t>Enterprise Cloud Suite Eklenti Kullanıcı SL'si veya Enterprise Cloud Suite YG Kullanıcı SL'sinden Geçiş almak üzere Müşteri, her Enterprise Clo</w:t>
      </w:r>
      <w:r>
        <w:t xml:space="preserve">ud Suite bileşeni için uygunluk ve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atama gereksinimlerini karşılamalıdır. Bileşenler şunlardır: Kullanıcı başına Windows YG</w:t>
      </w:r>
      <w:r>
        <w:fldChar w:fldCharType="begin"/>
      </w:r>
      <w:r>
        <w:instrText xml:space="preserve"> XE "Kul</w:instrText>
      </w:r>
      <w:r>
        <w:instrText xml:space="preserve">lanıcı başına Windows YG" </w:instrText>
      </w:r>
      <w:r>
        <w:fldChar w:fldCharType="end"/>
      </w:r>
      <w:r>
        <w:t>, Enterprise Mobility Suite</w:t>
      </w:r>
      <w:r>
        <w:fldChar w:fldCharType="begin"/>
      </w:r>
      <w:r>
        <w:instrText xml:space="preserve"> XE "Enterprise Mobility Suite" </w:instrText>
      </w:r>
      <w:r>
        <w:fldChar w:fldCharType="end"/>
      </w:r>
      <w:r>
        <w:t xml:space="preserve"> ve Office 365 Kurumsal E3</w:t>
      </w:r>
      <w:r>
        <w:fldChar w:fldCharType="begin"/>
      </w:r>
      <w:r>
        <w:instrText xml:space="preserve"> XE "Office 365 Kurumsal E3" </w:instrText>
      </w:r>
      <w:r>
        <w:fldChar w:fldCharType="end"/>
      </w:r>
      <w:r>
        <w:t>. Bilgi için Enterprise Cloud Suite bileşenlerine ilişkin Ek Bilgiler bölümlerindeki Enterprise Cloud Suite Ek</w:t>
      </w:r>
      <w:r>
        <w:t>lenti Kullanıcı SL'leri ve Enterprise Cloud Suite YG Kullanıcı SL'sinden Geçişler alt bölümlerine bakın.</w:t>
      </w:r>
    </w:p>
    <w:p w:rsidR="00F80229" w:rsidRDefault="00F80229">
      <w:pPr>
        <w:pStyle w:val="ProductList-Body"/>
      </w:pPr>
    </w:p>
    <w:p w:rsidR="00F80229" w:rsidRDefault="009F44C6">
      <w:pPr>
        <w:pStyle w:val="ProductList-ClauseHeading"/>
        <w:outlineLvl w:val="3"/>
      </w:pPr>
      <w:r>
        <w:t>2.2 YG Kullanıcı SL'lerinden Geçiş Satın Alımları</w:t>
      </w:r>
    </w:p>
    <w:p w:rsidR="00F80229" w:rsidRDefault="009F44C6">
      <w:pPr>
        <w:pStyle w:val="ProductList-Body"/>
      </w:pPr>
      <w:r>
        <w:t>Müşteri, Nitelikli Cihazların sayısından daha fazla YG Kullanıcı SL'lerinden Geçiş satın alamaz. Müş</w:t>
      </w:r>
      <w:r>
        <w:t>teri, tek seferlik bir özel durum olarak; yalnızca, (1) kendi Nitelikli Cihazının her bir kullanıcısı için YG Kullanıcı SL'lerinden Geçiş satın alması koşuluyla ve (2) Windows Masaüstü Bilgisayar İşletim Sistemi bölüm 4.4.1'de yer alan Birincil kullanım ge</w:t>
      </w:r>
      <w:r>
        <w:t>reksinimlerine uymak için gerekli cihazları eklemesi koşuluyla, daha fazla YG Kullanıcı SL'lerinden Geçiş satın alabilir.</w:t>
      </w:r>
    </w:p>
    <w:p w:rsidR="00F80229" w:rsidRDefault="00F80229">
      <w:pPr>
        <w:pStyle w:val="ProductList-Body"/>
      </w:pPr>
    </w:p>
    <w:p w:rsidR="00F80229" w:rsidRDefault="009F44C6">
      <w:pPr>
        <w:pStyle w:val="ProductList-ClauseHeading"/>
        <w:outlineLvl w:val="3"/>
      </w:pPr>
      <w:r>
        <w:t>2.3 Enterprise Cloud Suite YG Kullanıcı SL'lerinden Geçişler için YG Avantajları</w:t>
      </w:r>
    </w:p>
    <w:p w:rsidR="00F80229" w:rsidRDefault="009F44C6">
      <w:pPr>
        <w:pStyle w:val="ProductList-Body"/>
      </w:pPr>
      <w:r>
        <w:t>Enterprise Cloud Suite YG Kullanıcı SL'lerinden Geçi</w:t>
      </w:r>
      <w:r>
        <w:t>ş, Enterprise Cloud Suite YG Kullanıcı SL'sinden Geçiş için YG'den Geçiş bileşenleriyle (Office 365 E3 YG'den Geçiş</w:t>
      </w:r>
      <w:r>
        <w:fldChar w:fldCharType="begin"/>
      </w:r>
      <w:r>
        <w:instrText xml:space="preserve"> XE "Office 365 E3 YG'den Geçiş" </w:instrText>
      </w:r>
      <w:r>
        <w:fldChar w:fldCharType="end"/>
      </w:r>
      <w:r>
        <w:t>, Enterprise Mobility Suite YG'den Geçiş</w:t>
      </w:r>
      <w:r>
        <w:fldChar w:fldCharType="begin"/>
      </w:r>
      <w:r>
        <w:instrText xml:space="preserve"> XE "Enterprise Mobility Suite YG'den Geçiş" </w:instrText>
      </w:r>
      <w:r>
        <w:fldChar w:fldCharType="end"/>
      </w:r>
      <w:r>
        <w:t xml:space="preserve"> ve Windows 8.1 Ent</w:t>
      </w:r>
      <w:r>
        <w:t>erprise Yükseltmesi ve Kullanıcı Başına YG (YG'den Geçiş)</w:t>
      </w:r>
      <w:r>
        <w:fldChar w:fldCharType="begin"/>
      </w:r>
      <w:r>
        <w:instrText xml:space="preserve"> XE "Windows 8.1 Enterprise Yükseltmesi ve Kullanıcı Başına YG (YG'den Geçiş)" </w:instrText>
      </w:r>
      <w:r>
        <w:fldChar w:fldCharType="end"/>
      </w:r>
      <w:r>
        <w:t>) aynı YG Avantajlarını sağlar.</w:t>
      </w:r>
    </w:p>
    <w:p w:rsidR="00F80229" w:rsidRDefault="00F80229">
      <w:pPr>
        <w:pStyle w:val="ProductList-Body"/>
      </w:pPr>
    </w:p>
    <w:p w:rsidR="00F80229" w:rsidRDefault="009F44C6">
      <w:pPr>
        <w:pStyle w:val="ProductList-ClauseHeading"/>
        <w:outlineLvl w:val="3"/>
      </w:pPr>
      <w:r>
        <w:t>2.4 ABD Hükümeti Topluluk Bulut Hizmeti</w:t>
      </w:r>
    </w:p>
    <w:p w:rsidR="00F80229" w:rsidRDefault="009F44C6">
      <w:pPr>
        <w:pStyle w:val="ProductList-Body"/>
      </w:pPr>
      <w:r>
        <w:fldChar w:fldCharType="begin"/>
      </w:r>
      <w:r>
        <w:instrText xml:space="preserve"> AutoTextList   \s NoStyle \t "ABD Hükümeti T</w:instrText>
      </w:r>
      <w:r>
        <w:instrText xml:space="preserve">opluluk Bulut Hizmeti" </w:instrText>
      </w:r>
      <w:r>
        <w:fldChar w:fldCharType="separate"/>
      </w:r>
      <w:r>
        <w:rPr>
          <w:color w:val="0563C1"/>
        </w:rPr>
        <w:t>UC</w:t>
      </w:r>
      <w:r>
        <w:fldChar w:fldCharType="end"/>
      </w:r>
      <w:r>
        <w:t xml:space="preserve"> olarak belirtilen Office 365 Kamu paketleri için, hangi bileşenlerin </w:t>
      </w:r>
      <w:r>
        <w:fldChar w:fldCharType="begin"/>
      </w:r>
      <w:r>
        <w:instrText xml:space="preserve"> AutoTextList   \s NoStyle \t "ABD Hükümeti Topluluk Bulut Hizmeti" </w:instrText>
      </w:r>
      <w:r>
        <w:fldChar w:fldCharType="separate"/>
      </w:r>
      <w:r>
        <w:rPr>
          <w:color w:val="0563C1"/>
        </w:rPr>
        <w:t>UC</w:t>
      </w:r>
      <w:r>
        <w:fldChar w:fldCharType="end"/>
      </w:r>
      <w:r>
        <w:t xml:space="preserve"> hizmetleri olduğunu öğrenmek amacıyla her paket bileşeni için program kullanılabilirliği tablosuna bakın.</w:t>
      </w:r>
    </w:p>
    <w:p w:rsidR="00F80229" w:rsidRDefault="00F80229">
      <w:pPr>
        <w:pStyle w:val="ProductList-Body"/>
        <w:jc w:val="right"/>
      </w:pPr>
    </w:p>
    <w:tbl>
      <w:tblPr>
        <w:tblStyle w:val="PURTable"/>
        <w:tblW w:w="0" w:type="dxa"/>
        <w:tblLook w:val="04A0" w:firstRow="1" w:lastRow="0" w:firstColumn="1" w:lastColumn="0" w:noHBand="0" w:noVBand="1"/>
      </w:tblPr>
      <w:tblGrid>
        <w:gridCol w:w="10800"/>
      </w:tblGrid>
      <w:tr w:rsidR="00F802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0229" w:rsidRDefault="009F44C6">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F80229" w:rsidRDefault="00F80229">
      <w:pPr>
        <w:pStyle w:val="ProductList-Body"/>
      </w:pPr>
    </w:p>
    <w:p w:rsidR="00F80229" w:rsidRDefault="009F44C6">
      <w:pPr>
        <w:pStyle w:val="ProductList-Offering1HeadingNoBorder"/>
        <w:outlineLvl w:val="1"/>
      </w:pPr>
      <w:bookmarkStart w:id="274" w:name="_Sec630"/>
      <w:r>
        <w:t>Microsoft Intune</w:t>
      </w:r>
      <w:bookmarkEnd w:id="274"/>
      <w:r>
        <w:fldChar w:fldCharType="begin"/>
      </w:r>
      <w:r>
        <w:instrText xml:space="preserve"> TC "</w:instrText>
      </w:r>
      <w:bookmarkStart w:id="275" w:name="_Toc449391472"/>
      <w:r>
        <w:instrText>Microsoft Intune</w:instrText>
      </w:r>
      <w:bookmarkEnd w:id="275"/>
      <w:r>
        <w:instrText>" \l 2</w:instrText>
      </w:r>
      <w:r>
        <w:fldChar w:fldCharType="end"/>
      </w:r>
    </w:p>
    <w:p w:rsidR="00F80229" w:rsidRDefault="009F44C6">
      <w:pPr>
        <w:pStyle w:val="ProductList-Offering1SubSection"/>
        <w:outlineLvl w:val="2"/>
      </w:pPr>
      <w:bookmarkStart w:id="276" w:name="_Sec714"/>
      <w:r>
        <w:t>1. Program Kullanılabilirliği</w:t>
      </w:r>
      <w:bookmarkEnd w:id="276"/>
    </w:p>
    <w:tbl>
      <w:tblPr>
        <w:tblStyle w:val="PURTable"/>
        <w:tblW w:w="0" w:type="dxa"/>
        <w:tblLook w:val="04A0" w:firstRow="1" w:lastRow="0" w:firstColumn="1" w:lastColumn="0" w:noHBand="0" w:noVBand="1"/>
      </w:tblPr>
      <w:tblGrid>
        <w:gridCol w:w="4339"/>
        <w:gridCol w:w="907"/>
        <w:gridCol w:w="783"/>
        <w:gridCol w:w="797"/>
        <w:gridCol w:w="707"/>
        <w:gridCol w:w="829"/>
        <w:gridCol w:w="823"/>
        <w:gridCol w:w="802"/>
        <w:gridCol w:w="797"/>
      </w:tblGrid>
      <w:tr w:rsidR="00F80229">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F80229" w:rsidRDefault="009F44C6">
            <w:pPr>
              <w:pStyle w:val="ProductList-TableBody"/>
            </w:pPr>
            <w:r>
              <w:rPr>
                <w:color w:val="FFFFFF"/>
              </w:rPr>
              <w:t>Çevrimiçi Hizmetler</w:t>
            </w:r>
          </w:p>
        </w:tc>
        <w:tc>
          <w:tcPr>
            <w:tcW w:w="98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w:instrText>
            </w:r>
            <w:r>
              <w:instrText xml:space="preserve">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w:instrText>
            </w:r>
            <w:r>
              <w:instrText xml:space="preserve">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F80229">
        <w:tc>
          <w:tcPr>
            <w:tcW w:w="4900" w:type="dxa"/>
            <w:tcBorders>
              <w:top w:val="none" w:sz="4" w:space="0" w:color="BFBFBF"/>
              <w:left w:val="none" w:sz="4" w:space="0" w:color="000000"/>
              <w:bottom w:val="dashed" w:sz="4" w:space="0" w:color="7F7F7F"/>
              <w:right w:val="none" w:sz="4" w:space="0" w:color="000000"/>
            </w:tcBorders>
          </w:tcPr>
          <w:p w:rsidR="00F80229" w:rsidRDefault="009F44C6">
            <w:pPr>
              <w:pStyle w:val="ProductList-TableBody"/>
            </w:pPr>
            <w:r>
              <w:t>Microsoft Intune</w:t>
            </w:r>
            <w:r>
              <w:fldChar w:fldCharType="begin"/>
            </w:r>
            <w:r>
              <w:instrText xml:space="preserve"> XE "Microsoft Intune" </w:instrText>
            </w:r>
            <w:r>
              <w:fldChar w:fldCharType="end"/>
            </w:r>
            <w:r>
              <w:t xml:space="preserve"> (Kullanıcı SL'si)</w:t>
            </w:r>
          </w:p>
        </w:tc>
        <w:tc>
          <w:tcPr>
            <w:tcW w:w="980" w:type="dxa"/>
            <w:tcBorders>
              <w:top w:val="single" w:sz="6" w:space="0" w:color="FFFFFF"/>
              <w:left w:val="none" w:sz="4" w:space="0" w:color="000000"/>
              <w:bottom w:val="dashed" w:sz="4" w:space="0" w:color="7F7F7F"/>
              <w:right w:val="single" w:sz="6" w:space="0" w:color="FFFFFF"/>
            </w:tcBorders>
          </w:tcPr>
          <w:p w:rsidR="00F80229" w:rsidRDefault="009F44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"Kurumsal Çev</w:instrText>
            </w:r>
            <w:r>
              <w:instrText xml:space="preserve">rimiçi Hizmet" </w:instrText>
            </w:r>
            <w:r>
              <w:fldChar w:fldCharType="separate"/>
            </w:r>
            <w:r>
              <w:rPr>
                <w:color w:val="000000"/>
              </w:rPr>
              <w:t>EO</w:t>
            </w:r>
            <w:r>
              <w:fldChar w:fldCharType="end"/>
            </w:r>
            <w:r>
              <w:t>,</w:t>
            </w: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F80229">
        <w:tc>
          <w:tcPr>
            <w:tcW w:w="4900" w:type="dxa"/>
            <w:tcBorders>
              <w:top w:val="dashed" w:sz="4" w:space="0" w:color="7F7F7F"/>
              <w:left w:val="none" w:sz="4" w:space="0" w:color="6E6E6E"/>
              <w:bottom w:val="dashed" w:sz="4" w:space="0" w:color="7F7F7F"/>
              <w:right w:val="none" w:sz="4" w:space="0" w:color="6E6E6E"/>
            </w:tcBorders>
          </w:tcPr>
          <w:p w:rsidR="00F80229" w:rsidRDefault="009F44C6">
            <w:pPr>
              <w:pStyle w:val="ProductList-TableBody"/>
            </w:pPr>
            <w:r>
              <w:t>Microsoft Intune Eklentisi</w:t>
            </w:r>
            <w:r>
              <w:fldChar w:fldCharType="begin"/>
            </w:r>
            <w:r>
              <w:instrText xml:space="preserve"> XE "</w:instrText>
            </w:r>
            <w:r>
              <w:instrText xml:space="preserve">Microsoft Intune Eklentisi" </w:instrText>
            </w:r>
            <w:r>
              <w:fldChar w:fldCharType="end"/>
            </w:r>
            <w:r>
              <w:t xml:space="preserve"> (Kullanıcı SL'si)</w:t>
            </w:r>
          </w:p>
        </w:tc>
        <w:tc>
          <w:tcPr>
            <w:tcW w:w="980" w:type="dxa"/>
            <w:tcBorders>
              <w:top w:val="dashed" w:sz="4" w:space="0" w:color="7F7F7F"/>
              <w:left w:val="none" w:sz="4" w:space="0" w:color="6E6E6E"/>
              <w:bottom w:val="dashed" w:sz="4" w:space="0" w:color="7F7F7F"/>
              <w:right w:val="single" w:sz="6" w:space="0" w:color="FFFFFF"/>
            </w:tcBorders>
          </w:tcPr>
          <w:p w:rsidR="00F80229" w:rsidRDefault="009F44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F80229">
        <w:tc>
          <w:tcPr>
            <w:tcW w:w="4900" w:type="dxa"/>
            <w:tcBorders>
              <w:top w:val="dashed" w:sz="4" w:space="0" w:color="7F7F7F"/>
              <w:left w:val="none" w:sz="4" w:space="0" w:color="6E6E6E"/>
              <w:bottom w:val="none" w:sz="4" w:space="0" w:color="BFBFBF"/>
              <w:right w:val="none" w:sz="4" w:space="0" w:color="6E6E6E"/>
            </w:tcBorders>
          </w:tcPr>
          <w:p w:rsidR="00F80229" w:rsidRDefault="009F44C6">
            <w:pPr>
              <w:pStyle w:val="ProductList-TableBody"/>
            </w:pPr>
            <w:r>
              <w:rPr>
                <w:color w:val="000000"/>
              </w:rPr>
              <w:t>Microsoft Intune Kullanıcı SL'si Eklentisi Ek Depolama 1 GB</w:t>
            </w:r>
            <w:r>
              <w:fldChar w:fldCharType="begin"/>
            </w:r>
            <w:r>
              <w:instrText xml:space="preserve"> XE "Microsoft Intune Kullanıcı SL'si Eklent</w:instrText>
            </w:r>
            <w:r>
              <w:instrText xml:space="preserve">isi Ek Depolama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F80229" w:rsidRDefault="009F44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F80229" w:rsidRDefault="009F44C6">
      <w:pPr>
        <w:pStyle w:val="ProductList-Offering1SubSection"/>
        <w:outlineLvl w:val="2"/>
      </w:pPr>
      <w:bookmarkStart w:id="277" w:name="_Sec769"/>
      <w:r>
        <w:t>2. Ürün Şartları</w:t>
      </w:r>
      <w:bookmarkEnd w:id="277"/>
    </w:p>
    <w:tbl>
      <w:tblPr>
        <w:tblStyle w:val="PURTable"/>
        <w:tblW w:w="0" w:type="dxa"/>
        <w:tblLook w:val="04A0" w:firstRow="1" w:lastRow="0" w:firstColumn="1" w:lastColumn="0" w:noHBand="0" w:noVBand="1"/>
      </w:tblPr>
      <w:tblGrid>
        <w:gridCol w:w="3587"/>
        <w:gridCol w:w="3577"/>
        <w:gridCol w:w="3626"/>
      </w:tblGrid>
      <w:tr w:rsidR="00F802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"Ürün Havuzu: F</w:instrText>
            </w:r>
            <w:r>
              <w:instrText xml:space="preserve">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"Uygun Uzatılmış Dönem: Kurumsal ve Kurum</w:instrText>
            </w:r>
            <w:r>
              <w:instrText xml:space="preserve">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Promosyonlar: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w:instrText>
            </w:r>
            <w:r>
              <w:instrText xml:space="preserve">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Uygun Azaltma (SCE):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"Öğrenci Kullanım Avantajı: Organizasyon Çapındaki Sayısı kadar nitelikli Ürünü lisanslay</w:instrText>
            </w:r>
            <w:r>
              <w:instrText xml:space="preserve">an Kurumların, bir Ürünü ek maliyet getirmeden Öğrencilerinin kullanımı için lisanslama seçeneği." </w:instrText>
            </w:r>
            <w:r>
              <w:fldChar w:fldCharType="separate"/>
            </w:r>
            <w:r>
              <w:rPr>
                <w:color w:val="0563C1"/>
              </w:rPr>
              <w:t>Öğrenci Kullanım Avantajı</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w:t>
            </w:r>
            <w:r>
              <w:t>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r>
    </w:tbl>
    <w:p w:rsidR="00F80229" w:rsidRDefault="00F80229">
      <w:pPr>
        <w:pStyle w:val="ProductList-Body"/>
        <w:jc w:val="right"/>
      </w:pPr>
    </w:p>
    <w:tbl>
      <w:tblPr>
        <w:tblStyle w:val="PURTable"/>
        <w:tblW w:w="0" w:type="dxa"/>
        <w:tblLook w:val="04A0" w:firstRow="1" w:lastRow="0" w:firstColumn="1" w:lastColumn="0" w:noHBand="0" w:noVBand="1"/>
      </w:tblPr>
      <w:tblGrid>
        <w:gridCol w:w="10800"/>
      </w:tblGrid>
      <w:tr w:rsidR="00F802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0229" w:rsidRDefault="009F44C6">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F80229" w:rsidRDefault="00F80229">
      <w:pPr>
        <w:pStyle w:val="ProductList-Body"/>
      </w:pPr>
    </w:p>
    <w:p w:rsidR="00F80229" w:rsidRDefault="009F44C6">
      <w:pPr>
        <w:pStyle w:val="ProductList-OfferingGroupHeading"/>
        <w:outlineLvl w:val="1"/>
      </w:pPr>
      <w:bookmarkStart w:id="278" w:name="_Sec631"/>
      <w:r>
        <w:t>Microsoft Dynamics Çevrimiçi Hizmetler</w:t>
      </w:r>
      <w:bookmarkEnd w:id="278"/>
      <w:r>
        <w:fldChar w:fldCharType="begin"/>
      </w:r>
      <w:r>
        <w:instrText xml:space="preserve"> TC "</w:instrText>
      </w:r>
      <w:bookmarkStart w:id="279" w:name="_Toc449391473"/>
      <w:r>
        <w:instrText>Microsoft Dynamics Çevrimiçi Hizmetler</w:instrText>
      </w:r>
      <w:bookmarkEnd w:id="279"/>
      <w:r>
        <w:instrText>" \l 2</w:instrText>
      </w:r>
      <w:r>
        <w:fldChar w:fldCharType="end"/>
      </w:r>
    </w:p>
    <w:p w:rsidR="00F80229" w:rsidRDefault="009F44C6">
      <w:pPr>
        <w:pStyle w:val="ProductList-Offering2HeadingNoBorder"/>
        <w:outlineLvl w:val="2"/>
      </w:pPr>
      <w:bookmarkStart w:id="280" w:name="_Sec896"/>
      <w:r>
        <w:t>Microsoft Dynamics AX</w:t>
      </w:r>
      <w:bookmarkEnd w:id="280"/>
      <w:r>
        <w:fldChar w:fldCharType="begin"/>
      </w:r>
      <w:r>
        <w:instrText xml:space="preserve"> TC "</w:instrText>
      </w:r>
      <w:bookmarkStart w:id="281" w:name="_Toc449391474"/>
      <w:r>
        <w:instrText>Microsoft Dyna</w:instrText>
      </w:r>
      <w:r>
        <w:instrText>mics AX</w:instrText>
      </w:r>
      <w:bookmarkEnd w:id="281"/>
      <w:r>
        <w:instrText>" \l 3</w:instrText>
      </w:r>
      <w:r>
        <w:fldChar w:fldCharType="end"/>
      </w:r>
    </w:p>
    <w:p w:rsidR="00F80229" w:rsidRDefault="009F44C6">
      <w:pPr>
        <w:pStyle w:val="ProductList-Offering1SubSection"/>
        <w:outlineLvl w:val="3"/>
      </w:pPr>
      <w:bookmarkStart w:id="282" w:name="_Sec897"/>
      <w:r>
        <w:t>1. Program Kullanılabilirliği</w:t>
      </w:r>
      <w:bookmarkEnd w:id="282"/>
    </w:p>
    <w:tbl>
      <w:tblPr>
        <w:tblStyle w:val="PURTable"/>
        <w:tblW w:w="0" w:type="dxa"/>
        <w:tblLook w:val="04A0" w:firstRow="1" w:lastRow="0" w:firstColumn="1" w:lastColumn="0" w:noHBand="0" w:noVBand="1"/>
      </w:tblPr>
      <w:tblGrid>
        <w:gridCol w:w="4451"/>
        <w:gridCol w:w="802"/>
        <w:gridCol w:w="781"/>
        <w:gridCol w:w="796"/>
        <w:gridCol w:w="706"/>
        <w:gridCol w:w="829"/>
        <w:gridCol w:w="822"/>
        <w:gridCol w:w="801"/>
        <w:gridCol w:w="796"/>
      </w:tblGrid>
      <w:tr w:rsidR="00F8022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"Open Value ve Open Value Üyeliği" </w:instrText>
            </w:r>
            <w:r>
              <w:fldChar w:fldCharType="separate"/>
            </w:r>
            <w:r>
              <w:rPr>
                <w:color w:val="FFFFFF"/>
              </w:rPr>
              <w:t>OV</w:t>
            </w:r>
            <w:r>
              <w:rPr>
                <w:color w:val="FFFFFF"/>
              </w:rPr>
              <w:t>/OVS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F80229">
        <w:tc>
          <w:tcPr>
            <w:tcW w:w="5020" w:type="dxa"/>
            <w:tcBorders>
              <w:top w:val="single" w:sz="6" w:space="0" w:color="FFFFFF"/>
              <w:left w:val="none" w:sz="4" w:space="0" w:color="6E6E6E"/>
              <w:bottom w:val="dashed" w:sz="4" w:space="0" w:color="BFBFBF"/>
              <w:right w:val="none" w:sz="4" w:space="0" w:color="6E6E6E"/>
            </w:tcBorders>
          </w:tcPr>
          <w:p w:rsidR="00F80229" w:rsidRDefault="009F44C6">
            <w:pPr>
              <w:pStyle w:val="ProductList-TableBody"/>
            </w:pPr>
            <w:r>
              <w:t>Mi</w:t>
            </w:r>
            <w:r>
              <w:t>crosoft Dynamics AX Enterprise</w:t>
            </w:r>
            <w:r>
              <w:fldChar w:fldCharType="begin"/>
            </w:r>
            <w:r>
              <w:instrText xml:space="preserve"> XE "Microsoft Dynamics AX Enterprise" </w:instrText>
            </w:r>
            <w:r>
              <w:fldChar w:fldCharType="end"/>
            </w:r>
            <w:r>
              <w:t xml:space="preserve"> (Kullanıcı SL'si)</w:t>
            </w:r>
          </w:p>
        </w:tc>
        <w:tc>
          <w:tcPr>
            <w:tcW w:w="860" w:type="dxa"/>
            <w:tcBorders>
              <w:top w:val="single" w:sz="6" w:space="0" w:color="FFFFFF"/>
              <w:left w:val="none" w:sz="4" w:space="0" w:color="6E6E6E"/>
              <w:bottom w:val="dashed" w:sz="4" w:space="0" w:color="BFBFBF"/>
              <w:right w:val="single" w:sz="6" w:space="0" w:color="FFFFFF"/>
            </w:tcBorders>
          </w:tcPr>
          <w:p w:rsidR="00F80229" w:rsidRDefault="009F44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F80229">
        <w:tc>
          <w:tcPr>
            <w:tcW w:w="50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pPr>
            <w:r>
              <w:t>YG için Microsoft Dynamics AX Enterprise</w:t>
            </w:r>
            <w:r>
              <w:fldChar w:fldCharType="begin"/>
            </w:r>
            <w:r>
              <w:instrText xml:space="preserve"> XE "YG için Microsoft Dynamics AX Enterprise"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F80229" w:rsidRDefault="009F44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F80229">
        <w:tc>
          <w:tcPr>
            <w:tcW w:w="50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pPr>
            <w:r>
              <w:t>Microsoft Dynamics AX Task</w:t>
            </w:r>
            <w:r>
              <w:fldChar w:fldCharType="begin"/>
            </w:r>
            <w:r>
              <w:instrText xml:space="preserve"> XE "Microsoft Dynamics AX Task"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F80229" w:rsidRDefault="009F44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F80229">
        <w:tc>
          <w:tcPr>
            <w:tcW w:w="50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pPr>
            <w:r>
              <w:lastRenderedPageBreak/>
              <w:t>YG için Microsoft Dynamics AX Task</w:t>
            </w:r>
            <w:r>
              <w:fldChar w:fldCharType="begin"/>
            </w:r>
            <w:r>
              <w:instrText xml:space="preserve"> XE "YG için Microsoft Dynamics AX Task"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F80229" w:rsidRDefault="009F44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F80229">
        <w:tc>
          <w:tcPr>
            <w:tcW w:w="50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pPr>
            <w:r>
              <w:t>Microsoft Dynamics AX Self Serve</w:t>
            </w:r>
            <w:r>
              <w:fldChar w:fldCharType="begin"/>
            </w:r>
            <w:r>
              <w:instrText xml:space="preserve"> XE "Microsoft Dynamics AX Self Serve"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F80229" w:rsidRDefault="009F44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F80229">
        <w:tc>
          <w:tcPr>
            <w:tcW w:w="50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pPr>
            <w:r>
              <w:t>YG için Microsoft Dynamics AX Self Serve</w:t>
            </w:r>
            <w:r>
              <w:fldChar w:fldCharType="begin"/>
            </w:r>
            <w:r>
              <w:instrText xml:space="preserve"> XE "YG için Microsoft Dynamics AX Self Serve"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F80229" w:rsidRDefault="009F44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w:instrText>
            </w:r>
            <w:r>
              <w:instrText xml:space="preserve">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F80229">
        <w:tc>
          <w:tcPr>
            <w:tcW w:w="50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pPr>
            <w:r>
              <w:t>Microsoft Dynamics AX Device</w:t>
            </w:r>
            <w:r>
              <w:fldChar w:fldCharType="begin"/>
            </w:r>
            <w:r>
              <w:instrText xml:space="preserve"> XE "Microsoft Dynamics AX Device" </w:instrText>
            </w:r>
            <w:r>
              <w:fldChar w:fldCharType="end"/>
            </w:r>
            <w:r>
              <w:t xml:space="preserve"> (Cihaz SL'si)</w:t>
            </w:r>
          </w:p>
        </w:tc>
        <w:tc>
          <w:tcPr>
            <w:tcW w:w="860" w:type="dxa"/>
            <w:tcBorders>
              <w:top w:val="dashed" w:sz="4" w:space="0" w:color="BFBFBF"/>
              <w:left w:val="none" w:sz="4" w:space="0" w:color="6E6E6E"/>
              <w:bottom w:val="dashed" w:sz="4" w:space="0" w:color="BFBFBF"/>
              <w:right w:val="single" w:sz="6" w:space="0" w:color="FFFFFF"/>
            </w:tcBorders>
          </w:tcPr>
          <w:p w:rsidR="00F80229" w:rsidRDefault="009F44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F80229">
        <w:tc>
          <w:tcPr>
            <w:tcW w:w="50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pPr>
            <w:r>
              <w:t xml:space="preserve">YG için Microsoft Dynamics AX Device </w:t>
            </w:r>
            <w:r>
              <w:fldChar w:fldCharType="begin"/>
            </w:r>
            <w:r>
              <w:instrText xml:space="preserve"> XE "YG için Microsoft Dynamics AX Device " </w:instrText>
            </w:r>
            <w:r>
              <w:fldChar w:fldCharType="end"/>
            </w:r>
            <w:r>
              <w:t>(Cihaz SL'si)</w:t>
            </w:r>
          </w:p>
        </w:tc>
        <w:tc>
          <w:tcPr>
            <w:tcW w:w="860" w:type="dxa"/>
            <w:tcBorders>
              <w:top w:val="dashed" w:sz="4" w:space="0" w:color="BFBFBF"/>
              <w:left w:val="none" w:sz="4" w:space="0" w:color="6E6E6E"/>
              <w:bottom w:val="dashed" w:sz="4" w:space="0" w:color="BFBFBF"/>
              <w:right w:val="single" w:sz="6" w:space="0" w:color="FFFFFF"/>
            </w:tcBorders>
          </w:tcPr>
          <w:p w:rsidR="00F80229" w:rsidRDefault="009F44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F80229">
        <w:tc>
          <w:tcPr>
            <w:tcW w:w="50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pPr>
            <w:r>
              <w:t>Microsoft Dynamics AX Additional Storage</w:t>
            </w:r>
            <w:r>
              <w:fldChar w:fldCharType="begin"/>
            </w:r>
            <w:r>
              <w:instrText xml:space="preserve"> XE "Microsoft Dynamics AX Additional Storage" </w:instrText>
            </w:r>
            <w:r>
              <w:fldChar w:fldCharType="end"/>
            </w:r>
            <w:r>
              <w:t xml:space="preserve"> (Eklenti SL'si)</w:t>
            </w:r>
          </w:p>
        </w:tc>
        <w:tc>
          <w:tcPr>
            <w:tcW w:w="860" w:type="dxa"/>
            <w:tcBorders>
              <w:top w:val="dashed" w:sz="4" w:space="0" w:color="BFBFBF"/>
              <w:left w:val="none" w:sz="4" w:space="0" w:color="6E6E6E"/>
              <w:bottom w:val="dashed" w:sz="4" w:space="0" w:color="BFBFBF"/>
              <w:right w:val="single" w:sz="6" w:space="0" w:color="FFFFFF"/>
            </w:tcBorders>
          </w:tcPr>
          <w:p w:rsidR="00F80229" w:rsidRDefault="009F44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F80229">
        <w:tc>
          <w:tcPr>
            <w:tcW w:w="50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pPr>
            <w:r>
              <w:t>Microsoft Dynamics AX Sandbox Grup 1: Geliştirici ve Test Örneği</w:t>
            </w:r>
            <w:r>
              <w:fldChar w:fldCharType="begin"/>
            </w:r>
            <w:r>
              <w:instrText xml:space="preserve"> XE "Microsoft Dynamics AX Sandbox Grup 1: Geliştirici ve Test Örneği" </w:instrText>
            </w:r>
            <w:r>
              <w:fldChar w:fldCharType="end"/>
            </w:r>
            <w:r>
              <w:t xml:space="preserve"> (Eklenti SL'si</w:t>
            </w:r>
            <w:r>
              <w:t>)</w:t>
            </w:r>
          </w:p>
        </w:tc>
        <w:tc>
          <w:tcPr>
            <w:tcW w:w="860" w:type="dxa"/>
            <w:tcBorders>
              <w:top w:val="dashed" w:sz="4" w:space="0" w:color="BFBFBF"/>
              <w:left w:val="none" w:sz="4" w:space="0" w:color="6E6E6E"/>
              <w:bottom w:val="dashed" w:sz="4" w:space="0" w:color="BFBFBF"/>
              <w:right w:val="single" w:sz="6" w:space="0" w:color="FFFFFF"/>
            </w:tcBorders>
          </w:tcPr>
          <w:p w:rsidR="00F80229" w:rsidRDefault="009F44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F80229">
        <w:tc>
          <w:tcPr>
            <w:tcW w:w="50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pPr>
            <w:r>
              <w:t>Microsoft Dynamics AX Sandbox Grup 2: Standart Onay testi</w:t>
            </w:r>
            <w:r>
              <w:fldChar w:fldCharType="begin"/>
            </w:r>
            <w:r>
              <w:instrText xml:space="preserve"> XE "</w:instrText>
            </w:r>
            <w:r>
              <w:instrText xml:space="preserve">Microsoft Dynamics AX Sandbox Grup 2: Standart Onay testi" </w:instrText>
            </w:r>
            <w:r>
              <w:fldChar w:fldCharType="end"/>
            </w:r>
            <w:r>
              <w:t xml:space="preserve"> (Eklenti SL'si)</w:t>
            </w:r>
          </w:p>
        </w:tc>
        <w:tc>
          <w:tcPr>
            <w:tcW w:w="860" w:type="dxa"/>
            <w:tcBorders>
              <w:top w:val="dashed" w:sz="4" w:space="0" w:color="BFBFBF"/>
              <w:left w:val="none" w:sz="4" w:space="0" w:color="6E6E6E"/>
              <w:bottom w:val="dashed" w:sz="4" w:space="0" w:color="BFBFBF"/>
              <w:right w:val="single" w:sz="6" w:space="0" w:color="FFFFFF"/>
            </w:tcBorders>
          </w:tcPr>
          <w:p w:rsidR="00F80229" w:rsidRDefault="009F44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F80229">
        <w:tc>
          <w:tcPr>
            <w:tcW w:w="50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pPr>
            <w:r>
              <w:t>Microsoft Dynamics AX Sandbox Grup 3: Premier Onay testi</w:t>
            </w:r>
            <w:r>
              <w:fldChar w:fldCharType="begin"/>
            </w:r>
            <w:r>
              <w:instrText xml:space="preserve"> XE "Microsoft Dynamics AX Sandbox Grup 3: Premier Onay testi" </w:instrText>
            </w:r>
            <w:r>
              <w:fldChar w:fldCharType="end"/>
            </w:r>
            <w:r>
              <w:t xml:space="preserve"> (Eklenti SL'si)</w:t>
            </w:r>
          </w:p>
        </w:tc>
        <w:tc>
          <w:tcPr>
            <w:tcW w:w="860" w:type="dxa"/>
            <w:tcBorders>
              <w:top w:val="dashed" w:sz="4" w:space="0" w:color="BFBFBF"/>
              <w:left w:val="none" w:sz="4" w:space="0" w:color="6E6E6E"/>
              <w:bottom w:val="dashed" w:sz="4" w:space="0" w:color="BFBFBF"/>
              <w:right w:val="single" w:sz="6" w:space="0" w:color="FFFFFF"/>
            </w:tcBorders>
          </w:tcPr>
          <w:p w:rsidR="00F80229" w:rsidRDefault="009F44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F80229">
        <w:tc>
          <w:tcPr>
            <w:tcW w:w="50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pPr>
            <w:r>
              <w:rPr>
                <w:color w:val="000000"/>
              </w:rPr>
              <w:t>Microsoft Dynamics AX Sandbox Grup 4: Standart Performans testi (Eklenti SL'si)</w:t>
            </w:r>
            <w:r>
              <w:fldChar w:fldCharType="begin"/>
            </w:r>
            <w:r>
              <w:instrText xml:space="preserve"> XE "Microsoft Dynamics AX Sandbox Grup 4: Standart Performans testi (Eklenti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0229" w:rsidRDefault="009F44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F80229">
        <w:tc>
          <w:tcPr>
            <w:tcW w:w="50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pPr>
            <w:r>
              <w:t>Microsoft Dynamics AX Sandbox Grup 5: Premier Performans testi</w:t>
            </w:r>
            <w:r>
              <w:fldChar w:fldCharType="begin"/>
            </w:r>
            <w:r>
              <w:instrText xml:space="preserve"> XE "</w:instrText>
            </w:r>
            <w:r>
              <w:instrText xml:space="preserve">Microsoft Dynamics AX Sandbox Grup 5: Premier Performans testi" </w:instrText>
            </w:r>
            <w:r>
              <w:fldChar w:fldCharType="end"/>
            </w:r>
            <w:r>
              <w:t xml:space="preserve"> (Eklenti SL'si)</w:t>
            </w:r>
          </w:p>
        </w:tc>
        <w:tc>
          <w:tcPr>
            <w:tcW w:w="860" w:type="dxa"/>
            <w:tcBorders>
              <w:top w:val="dashed" w:sz="4" w:space="0" w:color="BFBFBF"/>
              <w:left w:val="none" w:sz="4" w:space="0" w:color="6E6E6E"/>
              <w:bottom w:val="dashed" w:sz="4" w:space="0" w:color="BFBFBF"/>
              <w:right w:val="single" w:sz="6" w:space="0" w:color="FFFFFF"/>
            </w:tcBorders>
          </w:tcPr>
          <w:p w:rsidR="00F80229" w:rsidRDefault="009F44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F80229">
        <w:tc>
          <w:tcPr>
            <w:tcW w:w="50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pPr>
            <w:r>
              <w:t>Microsoft Dynamics AX Professional Doğrudan Destek</w:t>
            </w:r>
            <w:r>
              <w:fldChar w:fldCharType="begin"/>
            </w:r>
            <w:r>
              <w:instrText xml:space="preserve"> XE "Microsoft Dynamics AX Professional Doğrudan Destek"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0229" w:rsidRDefault="009F44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F80229" w:rsidRDefault="009F44C6">
      <w:pPr>
        <w:pStyle w:val="ProductList-Offering1SubSection"/>
        <w:outlineLvl w:val="3"/>
      </w:pPr>
      <w:bookmarkStart w:id="283" w:name="_Sec898"/>
      <w:r>
        <w:t>2. Ürün Şartları</w:t>
      </w:r>
      <w:bookmarkEnd w:id="283"/>
    </w:p>
    <w:tbl>
      <w:tblPr>
        <w:tblStyle w:val="PURTable"/>
        <w:tblW w:w="0" w:type="dxa"/>
        <w:tblLook w:val="04A0" w:firstRow="1" w:lastRow="0" w:firstColumn="1" w:lastColumn="0" w:noHBand="0" w:noVBand="1"/>
      </w:tblPr>
      <w:tblGrid>
        <w:gridCol w:w="3587"/>
        <w:gridCol w:w="3577"/>
        <w:gridCol w:w="3626"/>
      </w:tblGrid>
      <w:tr w:rsidR="00F802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Uygun Uzatılmış Dönem: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xml:space="preserve">: </w:t>
            </w:r>
            <w:r>
              <w:rPr>
                <w:color w:val="404040"/>
              </w:rPr>
              <w:t>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Promosyonlar: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w:instrText>
            </w:r>
            <w:r>
              <w:instrText xml:space="preserve">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Uygun Azaltma (SCE):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w:t>
            </w:r>
            <w:r>
              <w:t>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r>
    </w:tbl>
    <w:p w:rsidR="00F80229" w:rsidRDefault="00F80229">
      <w:pPr>
        <w:pStyle w:val="ProductList-Body"/>
      </w:pPr>
    </w:p>
    <w:p w:rsidR="00F80229" w:rsidRDefault="009F44C6">
      <w:pPr>
        <w:pStyle w:val="ProductList-ClauseHeading"/>
        <w:outlineLvl w:val="4"/>
      </w:pPr>
      <w:r>
        <w:t>2.1 Eklenti Kullanıcı SL'leri Nitelikli Lisansları</w:t>
      </w:r>
    </w:p>
    <w:tbl>
      <w:tblPr>
        <w:tblStyle w:val="PURTable"/>
        <w:tblW w:w="0" w:type="dxa"/>
        <w:tblLook w:val="04A0" w:firstRow="1" w:lastRow="0" w:firstColumn="1" w:lastColumn="0" w:noHBand="0" w:noVBand="1"/>
      </w:tblPr>
      <w:tblGrid>
        <w:gridCol w:w="5396"/>
        <w:gridCol w:w="5394"/>
      </w:tblGrid>
      <w:tr w:rsidR="00F8022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80229" w:rsidRDefault="009F44C6">
            <w:pPr>
              <w:pStyle w:val="ProductList-TableBody"/>
            </w:pPr>
            <w:r>
              <w:rPr>
                <w:color w:val="FFFFFF"/>
              </w:rPr>
              <w:t>Nitelikli Lisans(lar)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80229" w:rsidRDefault="009F44C6">
            <w:pPr>
              <w:pStyle w:val="ProductList-TableBody"/>
            </w:pPr>
            <w:r>
              <w:rPr>
                <w:color w:val="FFFFFF"/>
              </w:rPr>
              <w:t>Eklenti Kullanıcı SL’si</w:t>
            </w:r>
          </w:p>
        </w:tc>
      </w:tr>
      <w:tr w:rsidR="00F80229">
        <w:tc>
          <w:tcPr>
            <w:tcW w:w="612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Microsoft Dynamics AX Self Serve CAL</w:t>
            </w:r>
            <w:r>
              <w:fldChar w:fldCharType="begin"/>
            </w:r>
            <w:r>
              <w:instrText xml:space="preserve"> XE "Microsoft Dynamics AX Self Serve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YG için Microsoft Dynamics AX Self Serve Kullanıcı SL'si</w:t>
            </w:r>
          </w:p>
        </w:tc>
      </w:tr>
      <w:tr w:rsidR="00F80229">
        <w:tc>
          <w:tcPr>
            <w:tcW w:w="612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Microsoft Dynamics AX Task Kullanıcı CAL'ı</w:t>
            </w:r>
            <w:r>
              <w:fldChar w:fldCharType="begin"/>
            </w:r>
            <w:r>
              <w:instrText xml:space="preserve"> XE "Microsoft Dynamics AX Task Kullanıcı CAL'ı" </w:instrText>
            </w:r>
            <w:r>
              <w:fldChar w:fldCharType="end"/>
            </w:r>
            <w:r>
              <w:rPr>
                <w:i/>
                <w:vertAlign w:val="superscript"/>
              </w:rPr>
              <w:t>1</w:t>
            </w:r>
            <w:r>
              <w:t xml:space="preserve"> veya</w:t>
            </w:r>
          </w:p>
          <w:p w:rsidR="00F80229" w:rsidRDefault="009F44C6">
            <w:pPr>
              <w:pStyle w:val="ProductList-TableBody"/>
            </w:pPr>
            <w:r>
              <w:t>Microsoft Dynamics AX Task Ek Kullanıcı CAL'ı</w:t>
            </w:r>
            <w:r>
              <w:fldChar w:fldCharType="begin"/>
            </w:r>
            <w:r>
              <w:instrText xml:space="preserve"> XE "Microsoft Dynamics AX Task Ek Kullanıcı CAL'ı"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YG için Microsoft Dynamics AX Task Kullanıcı SL'si</w:t>
            </w:r>
          </w:p>
        </w:tc>
      </w:tr>
      <w:tr w:rsidR="00F80229">
        <w:tc>
          <w:tcPr>
            <w:tcW w:w="612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Mic</w:t>
            </w:r>
            <w:r>
              <w:t>rosoft Dynamics AX Task Cihaz CAL'ı</w:t>
            </w:r>
            <w:r>
              <w:fldChar w:fldCharType="begin"/>
            </w:r>
            <w:r>
              <w:instrText xml:space="preserve"> XE "Microsoft Dynamics AX Task Cihaz CAL'ı" </w:instrText>
            </w:r>
            <w:r>
              <w:fldChar w:fldCharType="end"/>
            </w:r>
            <w:r>
              <w:rPr>
                <w:i/>
                <w:vertAlign w:val="superscript"/>
              </w:rPr>
              <w:t>1</w:t>
            </w:r>
            <w:r>
              <w:t xml:space="preserve"> veya</w:t>
            </w:r>
          </w:p>
          <w:p w:rsidR="00F80229" w:rsidRDefault="009F44C6">
            <w:pPr>
              <w:pStyle w:val="ProductList-TableBody"/>
            </w:pPr>
            <w:r>
              <w:t>Microsoft Dynamics AX Task Ek Cihaz CAL'ı</w:t>
            </w:r>
            <w:r>
              <w:fldChar w:fldCharType="begin"/>
            </w:r>
            <w:r>
              <w:instrText xml:space="preserve"> XE "Microsoft Dynamics AX Task Ek Cihaz CAL'ı"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YG için Microsoft Dynamics AX Task Cihaz SL'si</w:t>
            </w:r>
          </w:p>
          <w:p w:rsidR="00F80229" w:rsidRDefault="00F80229">
            <w:pPr>
              <w:pStyle w:val="ProductList-TableBody"/>
            </w:pPr>
          </w:p>
        </w:tc>
      </w:tr>
      <w:tr w:rsidR="00F80229">
        <w:tc>
          <w:tcPr>
            <w:tcW w:w="612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Microsoft Dynamics AX Fun</w:t>
            </w:r>
            <w:r>
              <w:t>ctional CAL'ı</w:t>
            </w:r>
            <w:r>
              <w:fldChar w:fldCharType="begin"/>
            </w:r>
            <w:r>
              <w:instrText xml:space="preserve"> XE "Microsoft Dynamics AX Functional CAL'ı" </w:instrText>
            </w:r>
            <w:r>
              <w:fldChar w:fldCharType="end"/>
            </w:r>
            <w:r>
              <w:rPr>
                <w:i/>
                <w:vertAlign w:val="superscript"/>
              </w:rPr>
              <w:t>1</w:t>
            </w:r>
            <w:r>
              <w:t xml:space="preserve"> veya </w:t>
            </w:r>
          </w:p>
          <w:p w:rsidR="00F80229" w:rsidRDefault="009F44C6">
            <w:pPr>
              <w:pStyle w:val="ProductList-TableBody"/>
            </w:pPr>
            <w:r>
              <w:t>Microsoft Dynamics AX Functional Ek CAL'ı</w:t>
            </w:r>
            <w:r>
              <w:fldChar w:fldCharType="begin"/>
            </w:r>
            <w:r>
              <w:instrText xml:space="preserve"> XE "Microsoft Dynamics AX Functional Ek CAL'ı" </w:instrText>
            </w:r>
            <w:r>
              <w:fldChar w:fldCharType="end"/>
            </w:r>
            <w:r>
              <w:rPr>
                <w:i/>
                <w:vertAlign w:val="superscript"/>
              </w:rPr>
              <w:t>1</w:t>
            </w:r>
            <w:r>
              <w:t xml:space="preserve"> veya</w:t>
            </w:r>
          </w:p>
          <w:p w:rsidR="00F80229" w:rsidRDefault="009F44C6">
            <w:pPr>
              <w:pStyle w:val="ProductList-TableBody"/>
            </w:pPr>
            <w:r>
              <w:t>Microsoft Dynamics AX Enterprise CAL'ı</w:t>
            </w:r>
            <w:r>
              <w:fldChar w:fldCharType="begin"/>
            </w:r>
            <w:r>
              <w:instrText xml:space="preserve"> XE "Microsoft Dynamics AX Enterprise CAL'ı" </w:instrText>
            </w:r>
            <w:r>
              <w:fldChar w:fldCharType="end"/>
            </w:r>
            <w:r>
              <w:rPr>
                <w:i/>
                <w:vertAlign w:val="superscript"/>
              </w:rPr>
              <w:t>1</w:t>
            </w:r>
            <w:r>
              <w:t xml:space="preserve"> vey</w:t>
            </w:r>
            <w:r>
              <w:t>a</w:t>
            </w:r>
          </w:p>
          <w:p w:rsidR="00F80229" w:rsidRDefault="009F44C6">
            <w:pPr>
              <w:pStyle w:val="ProductList-TableBody"/>
            </w:pPr>
            <w:r>
              <w:t>Microsoft Dynamics AX Enterprise Ek CAL'ı</w:t>
            </w:r>
            <w:r>
              <w:fldChar w:fldCharType="begin"/>
            </w:r>
            <w:r>
              <w:instrText xml:space="preserve"> XE "Microsoft Dynamics AX Enterprise Ek CAL'ı"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YG için Microsoft Dynamics AX Enterprise Kullanıcı SL'si</w:t>
            </w:r>
          </w:p>
        </w:tc>
      </w:tr>
    </w:tbl>
    <w:p w:rsidR="00F80229" w:rsidRDefault="009F44C6">
      <w:pPr>
        <w:pStyle w:val="ProductList-Body"/>
      </w:pPr>
      <w:r>
        <w:rPr>
          <w:i/>
          <w:vertAlign w:val="superscript"/>
        </w:rPr>
        <w:t>1</w:t>
      </w:r>
      <w:r>
        <w:rPr>
          <w:i/>
        </w:rPr>
        <w:t>Etkin YG ile</w:t>
      </w:r>
    </w:p>
    <w:p w:rsidR="00F80229" w:rsidRDefault="00F80229">
      <w:pPr>
        <w:pStyle w:val="ProductList-Body"/>
      </w:pPr>
    </w:p>
    <w:p w:rsidR="00F80229" w:rsidRDefault="009F44C6">
      <w:pPr>
        <w:pStyle w:val="ProductList-ClauseHeading"/>
        <w:outlineLvl w:val="4"/>
      </w:pPr>
      <w:r>
        <w:t>2.2 Microsoft Dynamics AX Destek Teklifleri</w:t>
      </w:r>
    </w:p>
    <w:p w:rsidR="00F80229" w:rsidRDefault="009F44C6">
      <w:pPr>
        <w:pStyle w:val="ProductList-Body"/>
      </w:pPr>
      <w:r>
        <w:t>Microsoft Dynamics AX için destek teklifleri</w:t>
      </w:r>
      <w:r>
        <w:t xml:space="preserve">ne ilişkin ayrıntılı bilgiler, </w:t>
      </w:r>
      <w:hyperlink r:id="rId103">
        <w:r>
          <w:rPr>
            <w:color w:val="00467F"/>
            <w:u w:val="single"/>
          </w:rPr>
          <w:t>http://www.microsoft.com/en-us/dynamics/dynamics-online-support.aspx</w:t>
        </w:r>
      </w:hyperlink>
      <w:r>
        <w:t xml:space="preserve"> adresinde bulunmaktadır. </w:t>
      </w:r>
    </w:p>
    <w:p w:rsidR="00F80229" w:rsidRDefault="00F80229">
      <w:pPr>
        <w:pStyle w:val="ProductList-Body"/>
        <w:jc w:val="right"/>
      </w:pPr>
    </w:p>
    <w:tbl>
      <w:tblPr>
        <w:tblStyle w:val="PURTable"/>
        <w:tblW w:w="0" w:type="dxa"/>
        <w:tblLook w:val="04A0" w:firstRow="1" w:lastRow="0" w:firstColumn="1" w:lastColumn="0" w:noHBand="0" w:noVBand="1"/>
      </w:tblPr>
      <w:tblGrid>
        <w:gridCol w:w="10800"/>
      </w:tblGrid>
      <w:tr w:rsidR="00F802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0229" w:rsidRDefault="009F44C6">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F80229" w:rsidRDefault="00F80229">
      <w:pPr>
        <w:pStyle w:val="ProductList-Body"/>
      </w:pPr>
    </w:p>
    <w:p w:rsidR="00F80229" w:rsidRDefault="009F44C6">
      <w:pPr>
        <w:pStyle w:val="ProductList-Offering2HeadingNoBorder"/>
        <w:outlineLvl w:val="2"/>
      </w:pPr>
      <w:bookmarkStart w:id="284" w:name="_Sec661"/>
      <w:r>
        <w:t>Microsoft Dynamics CRM Online</w:t>
      </w:r>
      <w:bookmarkEnd w:id="284"/>
      <w:r>
        <w:fldChar w:fldCharType="begin"/>
      </w:r>
      <w:r>
        <w:instrText xml:space="preserve"> TC "</w:instrText>
      </w:r>
      <w:bookmarkStart w:id="285" w:name="_Toc449391475"/>
      <w:r>
        <w:instrText>Microsoft Dynamics CRM Online</w:instrText>
      </w:r>
      <w:bookmarkEnd w:id="285"/>
      <w:r>
        <w:instrText>" \l 3</w:instrText>
      </w:r>
      <w:r>
        <w:fldChar w:fldCharType="end"/>
      </w:r>
    </w:p>
    <w:p w:rsidR="00F80229" w:rsidRDefault="009F44C6">
      <w:pPr>
        <w:pStyle w:val="ProductList-Offering1SubSection"/>
        <w:outlineLvl w:val="3"/>
      </w:pPr>
      <w:bookmarkStart w:id="286" w:name="_Sec715"/>
      <w:r>
        <w:t>1. Program Kullanılabilirliği</w:t>
      </w:r>
      <w:bookmarkEnd w:id="286"/>
    </w:p>
    <w:tbl>
      <w:tblPr>
        <w:tblStyle w:val="PURTable"/>
        <w:tblW w:w="0" w:type="dxa"/>
        <w:tblLook w:val="04A0" w:firstRow="1" w:lastRow="0" w:firstColumn="1" w:lastColumn="0" w:noHBand="0" w:noVBand="1"/>
      </w:tblPr>
      <w:tblGrid>
        <w:gridCol w:w="4469"/>
        <w:gridCol w:w="799"/>
        <w:gridCol w:w="779"/>
        <w:gridCol w:w="794"/>
        <w:gridCol w:w="705"/>
        <w:gridCol w:w="827"/>
        <w:gridCol w:w="820"/>
        <w:gridCol w:w="798"/>
        <w:gridCol w:w="793"/>
      </w:tblGrid>
      <w:tr w:rsidR="00F8022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"Se</w:instrText>
            </w:r>
            <w:r>
              <w:instrText xml:space="preserv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"Kurumsal Anlaşma ve Kurumsal Üyelik Anlaşması</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F80229">
        <w:tc>
          <w:tcPr>
            <w:tcW w:w="5020" w:type="dxa"/>
            <w:tcBorders>
              <w:top w:val="single" w:sz="6" w:space="0" w:color="FFFFFF"/>
              <w:left w:val="none" w:sz="4" w:space="0" w:color="6E6E6E"/>
              <w:bottom w:val="dashed" w:sz="4" w:space="0" w:color="BFBFBF"/>
              <w:right w:val="none" w:sz="4" w:space="0" w:color="6E6E6E"/>
            </w:tcBorders>
          </w:tcPr>
          <w:p w:rsidR="00F80229" w:rsidRDefault="009F44C6">
            <w:pPr>
              <w:pStyle w:val="ProductList-TableBody"/>
            </w:pPr>
            <w:r>
              <w:t>Microsoft Dynamics CRM Online Essential</w:t>
            </w:r>
            <w:r>
              <w:fldChar w:fldCharType="begin"/>
            </w:r>
            <w:r>
              <w:instrText xml:space="preserve"> XE "Microsoft Dynamics CRM Online Essential" </w:instrText>
            </w:r>
            <w:r>
              <w:fldChar w:fldCharType="end"/>
            </w:r>
            <w:r>
              <w:t xml:space="preserve"> (Kullanıcı SL'si)</w:t>
            </w:r>
          </w:p>
        </w:tc>
        <w:tc>
          <w:tcPr>
            <w:tcW w:w="860" w:type="dxa"/>
            <w:tcBorders>
              <w:top w:val="single" w:sz="6" w:space="0" w:color="FFFFFF"/>
              <w:left w:val="none" w:sz="4" w:space="0" w:color="6E6E6E"/>
              <w:bottom w:val="dashed" w:sz="4" w:space="0" w:color="BFBFBF"/>
              <w:right w:val="single" w:sz="6" w:space="0" w:color="FFFFFF"/>
            </w:tcBorders>
          </w:tcPr>
          <w:p w:rsidR="00F80229" w:rsidRDefault="009F44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w:instrText>
            </w:r>
            <w:r>
              <w:instrText xml:space="preserve">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F80229">
        <w:tc>
          <w:tcPr>
            <w:tcW w:w="50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pPr>
            <w:r>
              <w:t>YG için Microsoft Dynamics CRM Online Essential</w:t>
            </w:r>
            <w:r>
              <w:fldChar w:fldCharType="begin"/>
            </w:r>
            <w:r>
              <w:instrText xml:space="preserve"> XE "</w:instrText>
            </w:r>
            <w:r>
              <w:instrText xml:space="preserve">YG için Microsoft Dynamics CRM Online Essential"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F80229" w:rsidRDefault="009F44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w:instrText>
            </w:r>
            <w:r>
              <w:instrText xml:space="preserve">xtList   \s NoStyle \t "Öğrenci Teklifi" </w:instrText>
            </w:r>
            <w:r>
              <w:fldChar w:fldCharType="separate"/>
            </w:r>
            <w:r>
              <w:rPr>
                <w:color w:val="000000"/>
              </w:rPr>
              <w:t>ST</w:t>
            </w:r>
            <w:r>
              <w:fldChar w:fldCharType="end"/>
            </w:r>
          </w:p>
        </w:tc>
      </w:tr>
      <w:tr w:rsidR="00F80229">
        <w:tc>
          <w:tcPr>
            <w:tcW w:w="50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pPr>
            <w:r>
              <w:t>Microsoft Dynamics CRM Online Basic</w:t>
            </w:r>
            <w:r>
              <w:fldChar w:fldCharType="begin"/>
            </w:r>
            <w:r>
              <w:instrText xml:space="preserve"> XE "Microsoft Dynamics CRM Online Basic"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F80229" w:rsidRDefault="009F44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F80229">
        <w:tc>
          <w:tcPr>
            <w:tcW w:w="50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pPr>
            <w:r>
              <w:t>YG için Microsoft Dynamics CRM Online Basic</w:t>
            </w:r>
            <w:r>
              <w:fldChar w:fldCharType="begin"/>
            </w:r>
            <w:r>
              <w:instrText xml:space="preserve"> XE "YG için Microsoft Dynamics CRM Online Basic"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F80229" w:rsidRDefault="009F44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F80229">
        <w:tc>
          <w:tcPr>
            <w:tcW w:w="50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pPr>
            <w:r>
              <w:t>Microsoft Dynamics CRM Online Professional</w:t>
            </w:r>
            <w:r>
              <w:fldChar w:fldCharType="begin"/>
            </w:r>
            <w:r>
              <w:instrText xml:space="preserve"> XE "Microsoft Dynamics CRM Online Professional"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F80229" w:rsidRDefault="009F44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Value'da Şirket Çapında Olmayan Seçeneğ</w:instrText>
            </w:r>
            <w:r>
              <w:instrText xml:space="preserve">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w:instrText>
            </w:r>
            <w:r>
              <w:instrText xml:space="preserve"> \t "Öğrenci Teklifi" </w:instrText>
            </w:r>
            <w:r>
              <w:fldChar w:fldCharType="separate"/>
            </w:r>
            <w:r>
              <w:rPr>
                <w:color w:val="000000"/>
              </w:rPr>
              <w:t>ST</w:t>
            </w:r>
            <w:r>
              <w:fldChar w:fldCharType="end"/>
            </w:r>
          </w:p>
        </w:tc>
      </w:tr>
      <w:tr w:rsidR="00F80229">
        <w:tc>
          <w:tcPr>
            <w:tcW w:w="50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pPr>
            <w:r>
              <w:t>Microsoft Dynamics CRM Online Professional Office 365 Eklentisi</w:t>
            </w:r>
            <w:r>
              <w:fldChar w:fldCharType="begin"/>
            </w:r>
            <w:r>
              <w:instrText xml:space="preserve"> XE "Microsoft Dynamics CRM Online Professional Office 365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r>
      <w:tr w:rsidR="00F80229">
        <w:tc>
          <w:tcPr>
            <w:tcW w:w="50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pPr>
            <w:r>
              <w:t>YG için Microsoft Dynamics CRM Online Professional Office 365 Eklentisi</w:t>
            </w:r>
            <w:r>
              <w:fldChar w:fldCharType="begin"/>
            </w:r>
            <w:r>
              <w:instrText xml:space="preserve"> XE "YG için Microsoft Dynamics CRM Online Professional Office 365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w:instrText>
            </w:r>
            <w:r>
              <w:instrText xml:space="preserve">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r>
      <w:tr w:rsidR="00F80229">
        <w:tc>
          <w:tcPr>
            <w:tcW w:w="50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pPr>
            <w:r>
              <w:t>YG için Microsoft Dynamics CRM Online Professional</w:t>
            </w:r>
            <w:r>
              <w:fldChar w:fldCharType="begin"/>
            </w:r>
            <w:r>
              <w:instrText xml:space="preserve"> XE "YG için Microsoft Dynamics CRM Online Professional"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F80229" w:rsidRDefault="009F44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F80229">
        <w:tc>
          <w:tcPr>
            <w:tcW w:w="50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pPr>
            <w:r>
              <w:rPr>
                <w:color w:val="000000"/>
              </w:rPr>
              <w:t>Microsoft Dynamics CRM Online Professional Doğrudan Destek</w:t>
            </w:r>
            <w:r>
              <w:fldChar w:fldCharType="begin"/>
            </w:r>
            <w:r>
              <w:instrText xml:space="preserve"> XE "</w:instrText>
            </w:r>
            <w:r>
              <w:instrText xml:space="preserve">Microsoft Dynamics CRM Online Professional Doğrudan Destek"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0229" w:rsidRDefault="009F44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w:instrText>
            </w:r>
            <w:r>
              <w:instrText xml:space="preserve">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F80229">
        <w:tc>
          <w:tcPr>
            <w:tcW w:w="50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pPr>
            <w:r>
              <w:t>Microsoft Dynamics CRM Online Enterprise</w:t>
            </w:r>
            <w:r>
              <w:fldChar w:fldCharType="begin"/>
            </w:r>
            <w:r>
              <w:instrText xml:space="preserve"> XE "Microsoft Dynamics CRM Online Enterprise"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F80229" w:rsidRDefault="009F44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w:instrText>
            </w:r>
            <w:r>
              <w:instrText xml:space="preserve">ifi" </w:instrText>
            </w:r>
            <w:r>
              <w:fldChar w:fldCharType="separate"/>
            </w:r>
            <w:r>
              <w:rPr>
                <w:color w:val="000000"/>
              </w:rPr>
              <w:t>ST</w:t>
            </w:r>
            <w:r>
              <w:fldChar w:fldCharType="end"/>
            </w:r>
          </w:p>
        </w:tc>
      </w:tr>
      <w:tr w:rsidR="00F80229">
        <w:tc>
          <w:tcPr>
            <w:tcW w:w="50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pPr>
            <w:r>
              <w:lastRenderedPageBreak/>
              <w:t>YG için Microsoft Dynamics CRM Online Enterprise</w:t>
            </w:r>
            <w:r>
              <w:fldChar w:fldCharType="begin"/>
            </w:r>
            <w:r>
              <w:instrText xml:space="preserve"> XE "YG için Microsoft Dynamics CRM Online Enterprise"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F80229">
        <w:tc>
          <w:tcPr>
            <w:tcW w:w="50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pPr>
            <w:r>
              <w:rPr>
                <w:color w:val="000000"/>
              </w:rPr>
              <w:t>Microsoft Dynamics CRM Online Gelişmiş Destek</w:t>
            </w:r>
            <w:r>
              <w:fldChar w:fldCharType="begin"/>
            </w:r>
            <w:r>
              <w:instrText xml:space="preserve"> XE "Microsoft Dynamics CRM Online Gelişmiş Destek"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0229" w:rsidRDefault="009F44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F80229">
        <w:tc>
          <w:tcPr>
            <w:tcW w:w="50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pPr>
            <w:r>
              <w:rPr>
                <w:color w:val="000000"/>
              </w:rPr>
              <w:t>Microsoft Dynamics CRM Online Ek Portalı Sayfa Görüntülemeleri (Eklenti SL'si)</w:t>
            </w:r>
            <w:r>
              <w:fldChar w:fldCharType="begin"/>
            </w:r>
            <w:r>
              <w:instrText xml:space="preserve"> XE "</w:instrText>
            </w:r>
            <w:r>
              <w:instrText xml:space="preserve">Microsoft Dynamics CRM Online Ek Portalı Sayfa Görüntülemeleri (Eklenti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F80229">
        <w:tc>
          <w:tcPr>
            <w:tcW w:w="50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pPr>
            <w:r>
              <w:t>Microsoft Dynamics CRM Online İlave Üretim Örneği</w:t>
            </w:r>
            <w:r>
              <w:fldChar w:fldCharType="begin"/>
            </w:r>
            <w:r>
              <w:instrText xml:space="preserve"> XE "</w:instrText>
            </w:r>
            <w:r>
              <w:instrText xml:space="preserve">Microsoft Dynamics CRM Online İlave Üretim Örneği" </w:instrText>
            </w:r>
            <w:r>
              <w:fldChar w:fldCharType="end"/>
            </w:r>
            <w:r>
              <w:t xml:space="preserve"> (Eklenti SL'si)</w:t>
            </w:r>
          </w:p>
        </w:tc>
        <w:tc>
          <w:tcPr>
            <w:tcW w:w="860" w:type="dxa"/>
            <w:tcBorders>
              <w:top w:val="dashed" w:sz="4" w:space="0" w:color="BFBFBF"/>
              <w:left w:val="none" w:sz="4" w:space="0" w:color="6E6E6E"/>
              <w:bottom w:val="dashed" w:sz="4" w:space="0" w:color="BFBFBF"/>
              <w:right w:val="single" w:sz="6" w:space="0" w:color="FFFFFF"/>
            </w:tcBorders>
          </w:tcPr>
          <w:p w:rsidR="00F80229" w:rsidRDefault="009F44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w:instrText>
            </w:r>
            <w:r>
              <w:instrText xml:space="preserve">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F80229">
        <w:tc>
          <w:tcPr>
            <w:tcW w:w="50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pPr>
            <w:r>
              <w:t>Microsoft Dynamics CRM Online Ek Üretim Dışı Örnek</w:t>
            </w:r>
            <w:r>
              <w:fldChar w:fldCharType="begin"/>
            </w:r>
            <w:r>
              <w:instrText xml:space="preserve"> XE "Microsoft Dynamics CRM Online Ek Üretim Dışı Örnek" </w:instrText>
            </w:r>
            <w:r>
              <w:fldChar w:fldCharType="end"/>
            </w:r>
            <w:r>
              <w:t xml:space="preserve"> (Eklenti SL'si)</w:t>
            </w:r>
          </w:p>
        </w:tc>
        <w:tc>
          <w:tcPr>
            <w:tcW w:w="860" w:type="dxa"/>
            <w:tcBorders>
              <w:top w:val="dashed" w:sz="4" w:space="0" w:color="BFBFBF"/>
              <w:left w:val="none" w:sz="4" w:space="0" w:color="6E6E6E"/>
              <w:bottom w:val="dashed" w:sz="4" w:space="0" w:color="BFBFBF"/>
              <w:right w:val="single" w:sz="6" w:space="0" w:color="FFFFFF"/>
            </w:tcBorders>
          </w:tcPr>
          <w:p w:rsidR="00F80229" w:rsidRDefault="009F44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Value'da Şirket Çapında O</w:instrText>
            </w:r>
            <w:r>
              <w:instrText xml:space="preserve">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F80229">
        <w:tc>
          <w:tcPr>
            <w:tcW w:w="50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pPr>
            <w:r>
              <w:t>Microsoft Dynamics CRM Online Ek Depolama</w:t>
            </w:r>
            <w:r>
              <w:fldChar w:fldCharType="begin"/>
            </w:r>
            <w:r>
              <w:instrText xml:space="preserve"> XE "Microsoft Dynamics CRM Online Ek Depolama" </w:instrText>
            </w:r>
            <w:r>
              <w:fldChar w:fldCharType="end"/>
            </w:r>
            <w:r>
              <w:t xml:space="preserve"> (Eklenti SL'si)</w:t>
            </w:r>
          </w:p>
        </w:tc>
        <w:tc>
          <w:tcPr>
            <w:tcW w:w="860" w:type="dxa"/>
            <w:tcBorders>
              <w:top w:val="dashed" w:sz="4" w:space="0" w:color="BFBFBF"/>
              <w:left w:val="none" w:sz="4" w:space="0" w:color="6E6E6E"/>
              <w:bottom w:val="dashed" w:sz="4" w:space="0" w:color="BFBFBF"/>
              <w:right w:val="single" w:sz="6" w:space="0" w:color="FFFFFF"/>
            </w:tcBorders>
          </w:tcPr>
          <w:p w:rsidR="00F80229" w:rsidRDefault="009F44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F80229">
        <w:tc>
          <w:tcPr>
            <w:tcW w:w="50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pPr>
            <w:r>
              <w:t>Microsoft Dynamics CRM Online Saha Hizmeti (Kullanıcı SL'si)</w:t>
            </w:r>
            <w:r>
              <w:fldChar w:fldCharType="begin"/>
            </w:r>
            <w:r>
              <w:instrText xml:space="preserve"> XE "Microsoft Dynamics CRM Online Saha Hizmeti (Kullanıcı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F80229">
        <w:tc>
          <w:tcPr>
            <w:tcW w:w="50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pPr>
            <w:r>
              <w:t>Microsoft Dynamics CRM Online Portalı</w:t>
            </w:r>
            <w:r>
              <w:fldChar w:fldCharType="begin"/>
            </w:r>
            <w:r>
              <w:instrText xml:space="preserve"> XE "Microsoft Dynamics CRM Online Portalı" </w:instrText>
            </w:r>
            <w:r>
              <w:fldChar w:fldCharType="end"/>
            </w:r>
            <w:r>
              <w:t xml:space="preserve"> (Eklenti SL'si)</w:t>
            </w:r>
          </w:p>
        </w:tc>
        <w:tc>
          <w:tcPr>
            <w:tcW w:w="860" w:type="dxa"/>
            <w:tcBorders>
              <w:top w:val="dashed" w:sz="4" w:space="0" w:color="BFBFBF"/>
              <w:left w:val="none" w:sz="4" w:space="0" w:color="6E6E6E"/>
              <w:bottom w:val="dashed" w:sz="4" w:space="0" w:color="BFBFBF"/>
              <w:right w:val="single" w:sz="6" w:space="0" w:color="FFFFFF"/>
            </w:tcBorders>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F80229">
        <w:tc>
          <w:tcPr>
            <w:tcW w:w="5020" w:type="dxa"/>
            <w:tcBorders>
              <w:top w:val="dashed" w:sz="4" w:space="0" w:color="BFBFBF"/>
              <w:left w:val="none" w:sz="4" w:space="0" w:color="6E6E6E"/>
              <w:bottom w:val="none" w:sz="4" w:space="0" w:color="BFBFBF"/>
              <w:right w:val="none" w:sz="4" w:space="0" w:color="6E6E6E"/>
            </w:tcBorders>
          </w:tcPr>
          <w:p w:rsidR="00F80229" w:rsidRDefault="009F44C6">
            <w:pPr>
              <w:pStyle w:val="ProductList-TableBody"/>
            </w:pPr>
            <w:r>
              <w:rPr>
                <w:color w:val="000000"/>
              </w:rPr>
              <w:t>Microsoft Dynamics Employee Self Service</w:t>
            </w:r>
            <w:r>
              <w:fldChar w:fldCharType="begin"/>
            </w:r>
            <w:r>
              <w:instrText xml:space="preserve"> XE "Microsoft Dynamics Employee Self Service"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80229" w:rsidRDefault="009F44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r>
    </w:tbl>
    <w:p w:rsidR="00F80229" w:rsidRDefault="009F44C6">
      <w:pPr>
        <w:pStyle w:val="ProductList-Offering1SubSection"/>
        <w:outlineLvl w:val="3"/>
      </w:pPr>
      <w:bookmarkStart w:id="287" w:name="_Sec770"/>
      <w:r>
        <w:t>2. Ürün Şartları</w:t>
      </w:r>
      <w:bookmarkEnd w:id="287"/>
    </w:p>
    <w:tbl>
      <w:tblPr>
        <w:tblStyle w:val="PURTable"/>
        <w:tblW w:w="0" w:type="dxa"/>
        <w:tblLook w:val="04A0" w:firstRow="1" w:lastRow="0" w:firstColumn="1" w:lastColumn="0" w:noHBand="0" w:noVBand="1"/>
      </w:tblPr>
      <w:tblGrid>
        <w:gridCol w:w="3578"/>
        <w:gridCol w:w="3595"/>
        <w:gridCol w:w="3617"/>
      </w:tblGrid>
      <w:tr w:rsidR="00F802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Uygun Uzatılmış Dönem: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Office 365 için Microsoft Dynamics CRM Online Professional Eklentisi, YG'den Geçiş Office 365 için Microsoft Dynamics CRM Online Professional Eklentisi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Promosyonlar: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w:instrText>
            </w:r>
            <w:r>
              <w:instrText>t "Uygun Azaltma: Kurumsal Kayıt Anlaşması, Kurumsal Üyelik Kayıt Anlaşması, Microsoft Azure Kayıt Anlaşması veya Eğitim Çözümleri için Kayıt Anlaşmasına sahip bir müşterinin, lisanslarda veya Ayrılan Yıllık Taahhütte azaltma bildirebildiği Çevrimiçi Hizme</w:instrText>
            </w:r>
            <w:r>
              <w:instrText xml:space="preserv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Uygun Azaltma (SCE):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"Uygun Adet Arttırımı: Kurumsal veya Kurumsal Üyelik müşterisinin aylık yerine adet arttırımı siparişi veya yıllık sipariş</w:instrText>
            </w:r>
            <w:r>
              <w:instrText xml:space="preserve">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r>
    </w:tbl>
    <w:p w:rsidR="00F80229" w:rsidRDefault="00F80229">
      <w:pPr>
        <w:pStyle w:val="ProductList-Body"/>
      </w:pPr>
    </w:p>
    <w:p w:rsidR="00F80229" w:rsidRDefault="009F44C6">
      <w:pPr>
        <w:pStyle w:val="ProductList-ClauseHeading"/>
        <w:outlineLvl w:val="4"/>
      </w:pPr>
      <w:r>
        <w:t>2.1 Eklenti Kullanıcı SL'leri Nitelikli Lisansları</w:t>
      </w:r>
    </w:p>
    <w:tbl>
      <w:tblPr>
        <w:tblStyle w:val="PURTable"/>
        <w:tblW w:w="0" w:type="dxa"/>
        <w:tblLook w:val="04A0" w:firstRow="1" w:lastRow="0" w:firstColumn="1" w:lastColumn="0" w:noHBand="0" w:noVBand="1"/>
      </w:tblPr>
      <w:tblGrid>
        <w:gridCol w:w="5395"/>
        <w:gridCol w:w="5395"/>
      </w:tblGrid>
      <w:tr w:rsidR="00F8022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80229" w:rsidRDefault="009F44C6">
            <w:pPr>
              <w:pStyle w:val="ProductList-TableBody"/>
            </w:pPr>
            <w:r>
              <w:rPr>
                <w:color w:val="FFFFFF"/>
              </w:rPr>
              <w:t>Nitelikli Lisans(lar)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80229" w:rsidRDefault="009F44C6">
            <w:pPr>
              <w:pStyle w:val="ProductList-TableBody"/>
            </w:pPr>
            <w:r>
              <w:rPr>
                <w:color w:val="FFFFFF"/>
              </w:rPr>
              <w:t>Eklenti Kullanıcı SL’si</w:t>
            </w:r>
          </w:p>
        </w:tc>
      </w:tr>
      <w:tr w:rsidR="00F80229">
        <w:tc>
          <w:tcPr>
            <w:tcW w:w="612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Microsoft Dynamics CRM Essential CAL</w:t>
            </w:r>
            <w:r>
              <w:fldChar w:fldCharType="begin"/>
            </w:r>
            <w:r>
              <w:instrText xml:space="preserve"> XE "</w:instrText>
            </w:r>
            <w:r>
              <w:instrText xml:space="preserve">Microsoft Dynamics CRM Essential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YG Kullanıcı SL'si için Dynamics CRM Online Essentials</w:t>
            </w:r>
          </w:p>
        </w:tc>
      </w:tr>
      <w:tr w:rsidR="00F80229">
        <w:tc>
          <w:tcPr>
            <w:tcW w:w="612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Microsoft Dynamics CRM Basic CAL</w:t>
            </w:r>
            <w:r>
              <w:fldChar w:fldCharType="begin"/>
            </w:r>
            <w:r>
              <w:instrText xml:space="preserve"> XE "Microsoft Dynamics CRM Basic CAL" </w:instrText>
            </w:r>
            <w:r>
              <w:fldChar w:fldCharType="end"/>
            </w:r>
            <w:r>
              <w:rPr>
                <w:i/>
                <w:vertAlign w:val="superscript"/>
              </w:rPr>
              <w:t>1</w:t>
            </w:r>
            <w:r>
              <w:t xml:space="preserve"> veya</w:t>
            </w:r>
          </w:p>
          <w:p w:rsidR="00F80229" w:rsidRDefault="009F44C6">
            <w:pPr>
              <w:pStyle w:val="ProductList-TableBody"/>
            </w:pPr>
            <w:r>
              <w:t>Microsoft Dynamics CRM Basic Ek CAL</w:t>
            </w:r>
            <w:r>
              <w:fldChar w:fldCharType="begin"/>
            </w:r>
            <w:r>
              <w:instrText xml:space="preserve"> XE "Microsoft Dynamics CRM Basic Ek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YG Kullanıcı SL'si için Dynamics CRM Online Basic</w:t>
            </w:r>
          </w:p>
        </w:tc>
      </w:tr>
      <w:tr w:rsidR="00F80229">
        <w:tc>
          <w:tcPr>
            <w:tcW w:w="612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Microsoft Dynamics CRM Professional CAL</w:t>
            </w:r>
            <w:r>
              <w:fldChar w:fldCharType="begin"/>
            </w:r>
            <w:r>
              <w:instrText xml:space="preserve"> XE "Microsoft Dynamics CRM Professional CAL" </w:instrText>
            </w:r>
            <w:r>
              <w:fldChar w:fldCharType="end"/>
            </w:r>
            <w:r>
              <w:rPr>
                <w:i/>
                <w:vertAlign w:val="superscript"/>
              </w:rPr>
              <w:t>1</w:t>
            </w:r>
            <w:r>
              <w:t xml:space="preserve"> veya</w:t>
            </w:r>
          </w:p>
          <w:p w:rsidR="00F80229" w:rsidRDefault="009F44C6">
            <w:pPr>
              <w:pStyle w:val="ProductList-TableBody"/>
            </w:pPr>
            <w:r>
              <w:t>Microsoft Dynamics CRM Professional Ek CAL</w:t>
            </w:r>
            <w:r>
              <w:fldChar w:fldCharType="begin"/>
            </w:r>
            <w:r>
              <w:instrText xml:space="preserve"> XE "Microsoft Dynamics CRM Professional Ek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 xml:space="preserve">YG Kullanıcı </w:t>
            </w:r>
            <w:r>
              <w:t>SL'si için Dynamics CRM Online Professional</w:t>
            </w:r>
          </w:p>
          <w:p w:rsidR="00F80229" w:rsidRDefault="009F44C6">
            <w:pPr>
              <w:pStyle w:val="ProductList-TableBody"/>
            </w:pPr>
            <w:r>
              <w:t>YG Kullanıcı SL'si için Dynamics CRM Online Enterprise</w:t>
            </w:r>
          </w:p>
        </w:tc>
      </w:tr>
    </w:tbl>
    <w:p w:rsidR="00F80229" w:rsidRDefault="009F44C6">
      <w:pPr>
        <w:pStyle w:val="ProductList-Body"/>
      </w:pPr>
      <w:r>
        <w:rPr>
          <w:i/>
          <w:vertAlign w:val="superscript"/>
        </w:rPr>
        <w:t>1</w:t>
      </w:r>
      <w:r>
        <w:rPr>
          <w:i/>
        </w:rPr>
        <w:t>Etkin YG ile</w:t>
      </w:r>
    </w:p>
    <w:p w:rsidR="00F80229" w:rsidRDefault="00F80229">
      <w:pPr>
        <w:pStyle w:val="ProductList-Body"/>
      </w:pPr>
    </w:p>
    <w:p w:rsidR="00F80229" w:rsidRDefault="009F44C6">
      <w:pPr>
        <w:pStyle w:val="ProductList-ClauseHeading"/>
        <w:outlineLvl w:val="4"/>
      </w:pPr>
      <w:r>
        <w:t>2.2 Microsoft Dynamics CRM Online Professional for Government</w:t>
      </w:r>
    </w:p>
    <w:p w:rsidR="00F80229" w:rsidRDefault="009F44C6">
      <w:pPr>
        <w:pStyle w:val="ProductList-Body"/>
      </w:pPr>
      <w:r>
        <w:t>Microsoft Social Engagement</w:t>
      </w:r>
      <w:r>
        <w:fldChar w:fldCharType="begin"/>
      </w:r>
      <w:r>
        <w:instrText xml:space="preserve"> XE "Microsoft Social Engagement" </w:instrText>
      </w:r>
      <w:r>
        <w:fldChar w:fldCharType="end"/>
      </w:r>
      <w:r>
        <w:t xml:space="preserve"> ve </w:t>
      </w:r>
      <w:r>
        <w:t>Microsoft Dynamics Marketing Sales Collaboration</w:t>
      </w:r>
      <w:r>
        <w:fldChar w:fldCharType="begin"/>
      </w:r>
      <w:r>
        <w:instrText xml:space="preserve"> XE "Microsoft Dynamics Marketing Sales Collaboration" </w:instrText>
      </w:r>
      <w:r>
        <w:fldChar w:fldCharType="end"/>
      </w:r>
      <w:r>
        <w:t>, Microsoft Dynamics CRM Online Professional for Government'da kullanılmaz.</w:t>
      </w:r>
    </w:p>
    <w:p w:rsidR="00F80229" w:rsidRDefault="00F80229">
      <w:pPr>
        <w:pStyle w:val="ProductList-Body"/>
      </w:pPr>
    </w:p>
    <w:p w:rsidR="00F80229" w:rsidRDefault="009F44C6">
      <w:pPr>
        <w:pStyle w:val="ProductList-ClauseHeading"/>
        <w:outlineLvl w:val="4"/>
      </w:pPr>
      <w:r>
        <w:t>2.3 Microsoft Dynamics CRM Online Destek Teklifleri</w:t>
      </w:r>
    </w:p>
    <w:p w:rsidR="00F80229" w:rsidRDefault="009F44C6">
      <w:pPr>
        <w:pStyle w:val="ProductList-Body"/>
      </w:pPr>
      <w:r>
        <w:t>Microsoft Dynamics CRM</w:t>
      </w:r>
      <w:r>
        <w:t xml:space="preserve"> Online için destek tekliflerine ilişkin ayrıntılı bilgiler, </w:t>
      </w:r>
      <w:hyperlink r:id="rId105">
        <w:r>
          <w:rPr>
            <w:color w:val="00467F"/>
            <w:u w:val="single"/>
          </w:rPr>
          <w:t>http://www.microsoft.com/en-us/dynamics/dynamics-online-support.aspx</w:t>
        </w:r>
      </w:hyperlink>
      <w:r>
        <w:t xml:space="preserve"> adresinde bulunmaktadır. </w:t>
      </w:r>
    </w:p>
    <w:p w:rsidR="00F80229" w:rsidRDefault="00F80229">
      <w:pPr>
        <w:pStyle w:val="ProductList-Body"/>
        <w:jc w:val="right"/>
      </w:pPr>
    </w:p>
    <w:tbl>
      <w:tblPr>
        <w:tblStyle w:val="PURTable"/>
        <w:tblW w:w="0" w:type="dxa"/>
        <w:tblLook w:val="04A0" w:firstRow="1" w:lastRow="0" w:firstColumn="1" w:lastColumn="0" w:noHBand="0" w:noVBand="1"/>
      </w:tblPr>
      <w:tblGrid>
        <w:gridCol w:w="10800"/>
      </w:tblGrid>
      <w:tr w:rsidR="00F802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0229" w:rsidRDefault="009F44C6">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F80229" w:rsidRDefault="00F80229">
      <w:pPr>
        <w:pStyle w:val="ProductList-Body"/>
      </w:pPr>
    </w:p>
    <w:p w:rsidR="00F80229" w:rsidRDefault="009F44C6">
      <w:pPr>
        <w:pStyle w:val="ProductList-Offering2HeadingNoBorder"/>
        <w:outlineLvl w:val="2"/>
      </w:pPr>
      <w:bookmarkStart w:id="288" w:name="_Sec662"/>
      <w:r>
        <w:t>Microsoft Dynamics Marketing</w:t>
      </w:r>
      <w:bookmarkEnd w:id="288"/>
      <w:r>
        <w:fldChar w:fldCharType="begin"/>
      </w:r>
      <w:r>
        <w:instrText xml:space="preserve"> TC "</w:instrText>
      </w:r>
      <w:bookmarkStart w:id="289" w:name="_Toc449391476"/>
      <w:r>
        <w:instrText>Microsoft Dynamics Marketing</w:instrText>
      </w:r>
      <w:bookmarkEnd w:id="289"/>
      <w:r>
        <w:instrText>" \l 3</w:instrText>
      </w:r>
      <w:r>
        <w:fldChar w:fldCharType="end"/>
      </w:r>
    </w:p>
    <w:p w:rsidR="00F80229" w:rsidRDefault="009F44C6">
      <w:pPr>
        <w:pStyle w:val="ProductList-Offering1SubSection"/>
        <w:outlineLvl w:val="3"/>
      </w:pPr>
      <w:bookmarkStart w:id="290" w:name="_Sec716"/>
      <w:r>
        <w:t>1. Program Kullanılabilirliği</w:t>
      </w:r>
      <w:bookmarkEnd w:id="290"/>
    </w:p>
    <w:tbl>
      <w:tblPr>
        <w:tblStyle w:val="PURTable"/>
        <w:tblW w:w="0" w:type="dxa"/>
        <w:tblLook w:val="04A0" w:firstRow="1" w:lastRow="0" w:firstColumn="1" w:lastColumn="0" w:noHBand="0" w:noVBand="1"/>
      </w:tblPr>
      <w:tblGrid>
        <w:gridCol w:w="4457"/>
        <w:gridCol w:w="801"/>
        <w:gridCol w:w="780"/>
        <w:gridCol w:w="796"/>
        <w:gridCol w:w="706"/>
        <w:gridCol w:w="828"/>
        <w:gridCol w:w="821"/>
        <w:gridCol w:w="800"/>
        <w:gridCol w:w="795"/>
      </w:tblGrid>
      <w:tr w:rsidR="00F8022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w:instrText>
            </w:r>
            <w:r>
              <w:instrText xml:space="preserve">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"Seçim ve Seçim Plus</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F80229">
        <w:tc>
          <w:tcPr>
            <w:tcW w:w="5020" w:type="dxa"/>
            <w:tcBorders>
              <w:top w:val="single" w:sz="6" w:space="0" w:color="FFFFFF"/>
              <w:left w:val="none" w:sz="4" w:space="0" w:color="6E6E6E"/>
              <w:bottom w:val="dashed" w:sz="4" w:space="0" w:color="BFBFBF"/>
              <w:right w:val="none" w:sz="4" w:space="0" w:color="6E6E6E"/>
            </w:tcBorders>
          </w:tcPr>
          <w:p w:rsidR="00F80229" w:rsidRDefault="009F44C6">
            <w:pPr>
              <w:pStyle w:val="ProductList-TableBody"/>
            </w:pPr>
            <w:r>
              <w:t>Microsoft Dynamics Marketing Enterprise</w:t>
            </w:r>
            <w:r>
              <w:fldChar w:fldCharType="begin"/>
            </w:r>
            <w:r>
              <w:instrText xml:space="preserve"> XE "Microsoft Dynamics Marketing Enterprise" </w:instrText>
            </w:r>
            <w:r>
              <w:fldChar w:fldCharType="end"/>
            </w:r>
            <w:r>
              <w:t xml:space="preserve"> (Kullanıcı</w:t>
            </w:r>
            <w:r>
              <w:t xml:space="preserve"> SL'si)</w:t>
            </w:r>
          </w:p>
        </w:tc>
        <w:tc>
          <w:tcPr>
            <w:tcW w:w="860" w:type="dxa"/>
            <w:tcBorders>
              <w:top w:val="single" w:sz="6" w:space="0" w:color="FFFFFF"/>
              <w:left w:val="none" w:sz="4" w:space="0" w:color="6E6E6E"/>
              <w:bottom w:val="dashed" w:sz="4" w:space="0" w:color="BFBFBF"/>
              <w:right w:val="single" w:sz="6" w:space="0" w:color="FFFFFF"/>
            </w:tcBorders>
          </w:tcPr>
          <w:p w:rsidR="00F80229" w:rsidRDefault="009F44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F80229">
        <w:tc>
          <w:tcPr>
            <w:tcW w:w="50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pPr>
            <w:r>
              <w:t>Microsoft Dynamics Marketing Ek İletiler</w:t>
            </w:r>
            <w:r>
              <w:fldChar w:fldCharType="begin"/>
            </w:r>
            <w:r>
              <w:instrText xml:space="preserve"> XE "Microsoft Dynamics Marketing Ek İletiler" </w:instrText>
            </w:r>
            <w:r>
              <w:fldChar w:fldCharType="end"/>
            </w:r>
            <w:r>
              <w:t xml:space="preserve"> (Eklenti SL'si)</w:t>
            </w:r>
          </w:p>
        </w:tc>
        <w:tc>
          <w:tcPr>
            <w:tcW w:w="860" w:type="dxa"/>
            <w:tcBorders>
              <w:top w:val="dashed" w:sz="4" w:space="0" w:color="BFBFBF"/>
              <w:left w:val="none" w:sz="4" w:space="0" w:color="6E6E6E"/>
              <w:bottom w:val="dashed" w:sz="4" w:space="0" w:color="BFBFBF"/>
              <w:right w:val="single" w:sz="6" w:space="0" w:color="FFFFFF"/>
            </w:tcBorders>
          </w:tcPr>
          <w:p w:rsidR="00F80229" w:rsidRDefault="009F44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F80229">
        <w:tc>
          <w:tcPr>
            <w:tcW w:w="50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pPr>
            <w:r>
              <w:t>Microsoft Dynamics Marketing Enterprise Ek Depolama</w:t>
            </w:r>
            <w:r>
              <w:fldChar w:fldCharType="begin"/>
            </w:r>
            <w:r>
              <w:instrText xml:space="preserve"> XE "</w:instrText>
            </w:r>
            <w:r>
              <w:instrText xml:space="preserve">Microsoft Dynamics Marketing Enterprise Ek Depolama" </w:instrText>
            </w:r>
            <w:r>
              <w:fldChar w:fldCharType="end"/>
            </w:r>
            <w:r>
              <w:t xml:space="preserve"> (Eklenti SL'si)</w:t>
            </w:r>
          </w:p>
        </w:tc>
        <w:tc>
          <w:tcPr>
            <w:tcW w:w="860" w:type="dxa"/>
            <w:tcBorders>
              <w:top w:val="dashed" w:sz="4" w:space="0" w:color="BFBFBF"/>
              <w:left w:val="none" w:sz="4" w:space="0" w:color="6E6E6E"/>
              <w:bottom w:val="dashed" w:sz="4" w:space="0" w:color="BFBFBF"/>
              <w:right w:val="single" w:sz="6" w:space="0" w:color="FFFFFF"/>
            </w:tcBorders>
          </w:tcPr>
          <w:p w:rsidR="00F80229" w:rsidRDefault="009F44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F80229">
        <w:tc>
          <w:tcPr>
            <w:tcW w:w="50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pPr>
            <w:r>
              <w:rPr>
                <w:color w:val="000000"/>
              </w:rPr>
              <w:t>Microsoft Dynamics Marketing Gelişmiş Destek</w:t>
            </w:r>
            <w:r>
              <w:fldChar w:fldCharType="begin"/>
            </w:r>
            <w:r>
              <w:instrText xml:space="preserve"> XE "Microsoft Dynamics Marketing Gelişmiş Destek"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0229" w:rsidRDefault="009F44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F80229">
        <w:tc>
          <w:tcPr>
            <w:tcW w:w="50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pPr>
            <w:r>
              <w:rPr>
                <w:color w:val="000000"/>
              </w:rPr>
              <w:t>Microsoft Dynamics Marketing Professional Doğrudan Destek</w:t>
            </w:r>
            <w:r>
              <w:fldChar w:fldCharType="begin"/>
            </w:r>
            <w:r>
              <w:instrText xml:space="preserve"> XE "Microsoft Dynamics Marketing Professional Doğrudan Destek"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0229" w:rsidRDefault="009F44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F80229">
        <w:tc>
          <w:tcPr>
            <w:tcW w:w="5020" w:type="dxa"/>
            <w:tcBorders>
              <w:top w:val="dashed" w:sz="4" w:space="0" w:color="BFBFBF"/>
              <w:left w:val="none" w:sz="4" w:space="0" w:color="6E6E6E"/>
              <w:bottom w:val="none" w:sz="4" w:space="0" w:color="BFBFBF"/>
              <w:right w:val="none" w:sz="4" w:space="0" w:color="6E6E6E"/>
            </w:tcBorders>
          </w:tcPr>
          <w:p w:rsidR="00F80229" w:rsidRDefault="009F44C6">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80229" w:rsidRDefault="009F44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F80229">
        <w:tc>
          <w:tcPr>
            <w:tcW w:w="5020" w:type="dxa"/>
            <w:tcBorders>
              <w:top w:val="none" w:sz="4" w:space="0" w:color="BFBFBF"/>
              <w:left w:val="none" w:sz="4" w:space="0" w:color="6E6E6E"/>
              <w:bottom w:val="none" w:sz="4" w:space="0" w:color="BFBFBF"/>
              <w:right w:val="none" w:sz="4" w:space="0" w:color="6E6E6E"/>
            </w:tcBorders>
          </w:tcPr>
          <w:p w:rsidR="00F80229" w:rsidRDefault="009F44C6">
            <w:pPr>
              <w:pStyle w:val="ProductList-TableBody"/>
            </w:pPr>
            <w:r>
              <w:rPr>
                <w:color w:val="000000"/>
              </w:rPr>
              <w:t>Microsoft Dynamics Marketing SMS Kredisi (Eklenti SL'si)</w:t>
            </w:r>
            <w:r>
              <w:fldChar w:fldCharType="begin"/>
            </w:r>
            <w:r>
              <w:instrText xml:space="preserve"> XE "Microsoft Dynamics Marketing SMS Kredisi (Eklenti SL'si)"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F80229" w:rsidRDefault="009F44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r>
    </w:tbl>
    <w:p w:rsidR="00F80229" w:rsidRDefault="009F44C6">
      <w:pPr>
        <w:pStyle w:val="ProductList-Offering1SubSection"/>
        <w:outlineLvl w:val="3"/>
      </w:pPr>
      <w:bookmarkStart w:id="291" w:name="_Sec771"/>
      <w:r>
        <w:t>2. Ürün Şartları</w:t>
      </w:r>
      <w:bookmarkEnd w:id="291"/>
    </w:p>
    <w:tbl>
      <w:tblPr>
        <w:tblStyle w:val="PURTable"/>
        <w:tblW w:w="0" w:type="dxa"/>
        <w:tblLook w:val="04A0" w:firstRow="1" w:lastRow="0" w:firstColumn="1" w:lastColumn="0" w:noHBand="0" w:noVBand="1"/>
      </w:tblPr>
      <w:tblGrid>
        <w:gridCol w:w="3587"/>
        <w:gridCol w:w="3577"/>
        <w:gridCol w:w="3626"/>
      </w:tblGrid>
      <w:tr w:rsidR="00F802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Uygun Uzatılmış Dönem: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Promosyonlar: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"Uygun Azaltma: Kurumsal Kayıt Anlaşması, Kurumsal Üyelik Kayı</w:instrText>
            </w:r>
            <w:r>
              <w:instrText xml:space="preserve">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Uygun Azaltma (SCE):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Öğrenci Kullanım Avantajı: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r>
    </w:tbl>
    <w:p w:rsidR="00F80229" w:rsidRDefault="00F80229">
      <w:pPr>
        <w:pStyle w:val="ProductList-Body"/>
      </w:pPr>
    </w:p>
    <w:p w:rsidR="00F80229" w:rsidRDefault="009F44C6">
      <w:pPr>
        <w:pStyle w:val="ProductList-ClauseHeading"/>
        <w:outlineLvl w:val="4"/>
      </w:pPr>
      <w:r>
        <w:lastRenderedPageBreak/>
        <w:t>2.1 Microsoft Dynamics Marketing Destek Teklifleri</w:t>
      </w:r>
    </w:p>
    <w:p w:rsidR="00F80229" w:rsidRDefault="009F44C6">
      <w:pPr>
        <w:pStyle w:val="ProductList-Body"/>
      </w:pPr>
      <w:r>
        <w:t xml:space="preserve">Microsoft Dynamics Marketing için destek tekliflerine ilişkin ayrıntılı bilgiler, </w:t>
      </w:r>
      <w:hyperlink r:id="rId107">
        <w:r>
          <w:rPr>
            <w:color w:val="00467F"/>
            <w:u w:val="single"/>
          </w:rPr>
          <w:t>http://www.microsoft.com/en-us/dynamics/dynamics-online-support.aspx</w:t>
        </w:r>
      </w:hyperlink>
      <w:r>
        <w:t xml:space="preserve"> adresinde bulunmaktadır. </w:t>
      </w:r>
    </w:p>
    <w:p w:rsidR="00F80229" w:rsidRDefault="00F80229">
      <w:pPr>
        <w:pStyle w:val="ProductList-Body"/>
        <w:jc w:val="right"/>
      </w:pPr>
    </w:p>
    <w:tbl>
      <w:tblPr>
        <w:tblStyle w:val="PURTable"/>
        <w:tblW w:w="0" w:type="dxa"/>
        <w:tblLook w:val="04A0" w:firstRow="1" w:lastRow="0" w:firstColumn="1" w:lastColumn="0" w:noHBand="0" w:noVBand="1"/>
      </w:tblPr>
      <w:tblGrid>
        <w:gridCol w:w="10800"/>
      </w:tblGrid>
      <w:tr w:rsidR="00F802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0229" w:rsidRDefault="009F44C6">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F80229" w:rsidRDefault="00F80229">
      <w:pPr>
        <w:pStyle w:val="ProductList-Body"/>
      </w:pPr>
    </w:p>
    <w:p w:rsidR="00F80229" w:rsidRDefault="009F44C6">
      <w:pPr>
        <w:pStyle w:val="ProductList-Offering2HeadingNoBorder"/>
        <w:outlineLvl w:val="2"/>
      </w:pPr>
      <w:bookmarkStart w:id="292" w:name="_Sec663"/>
      <w:r>
        <w:t>Microsoft Social Engagement</w:t>
      </w:r>
      <w:bookmarkEnd w:id="292"/>
      <w:r>
        <w:fldChar w:fldCharType="begin"/>
      </w:r>
      <w:r>
        <w:instrText xml:space="preserve"> TC "</w:instrText>
      </w:r>
      <w:bookmarkStart w:id="293" w:name="_Toc449391477"/>
      <w:r>
        <w:instrText>Microsoft Social Engagement</w:instrText>
      </w:r>
      <w:bookmarkEnd w:id="293"/>
      <w:r>
        <w:instrText>" \l 3</w:instrText>
      </w:r>
      <w:r>
        <w:fldChar w:fldCharType="end"/>
      </w:r>
    </w:p>
    <w:p w:rsidR="00F80229" w:rsidRDefault="009F44C6">
      <w:pPr>
        <w:pStyle w:val="ProductList-Offering1SubSection"/>
        <w:outlineLvl w:val="3"/>
      </w:pPr>
      <w:bookmarkStart w:id="294" w:name="_Sec717"/>
      <w:r>
        <w:t>1. Program Kullanılabilirliği</w:t>
      </w:r>
      <w:bookmarkEnd w:id="294"/>
    </w:p>
    <w:tbl>
      <w:tblPr>
        <w:tblStyle w:val="PURTable"/>
        <w:tblW w:w="0" w:type="dxa"/>
        <w:tblLook w:val="04A0" w:firstRow="1" w:lastRow="0" w:firstColumn="1" w:lastColumn="0" w:noHBand="0" w:noVBand="1"/>
      </w:tblPr>
      <w:tblGrid>
        <w:gridCol w:w="4452"/>
        <w:gridCol w:w="801"/>
        <w:gridCol w:w="782"/>
        <w:gridCol w:w="796"/>
        <w:gridCol w:w="706"/>
        <w:gridCol w:w="829"/>
        <w:gridCol w:w="822"/>
        <w:gridCol w:w="800"/>
        <w:gridCol w:w="796"/>
      </w:tblGrid>
      <w:tr w:rsidR="00F8022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"Puan: Müşteri toplu lisanslama anlaşması için geçerli toplu fiyatlandırma seviyesini hesaplamak için kullan</w:instrText>
            </w:r>
            <w:r>
              <w:instrText xml:space="preserve">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"Op</w:instrText>
            </w:r>
            <w:r>
              <w:instrText xml:space="preserve">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F80229">
        <w:tc>
          <w:tcPr>
            <w:tcW w:w="5020" w:type="dxa"/>
            <w:tcBorders>
              <w:top w:val="single" w:sz="6" w:space="0" w:color="FFFFFF"/>
              <w:left w:val="none" w:sz="4" w:space="0" w:color="6E6E6E"/>
              <w:bottom w:val="dashed" w:sz="4" w:space="0" w:color="BFBFBF"/>
              <w:right w:val="none" w:sz="4" w:space="0" w:color="6E6E6E"/>
            </w:tcBorders>
          </w:tcPr>
          <w:p w:rsidR="00F80229" w:rsidRDefault="009F44C6">
            <w:pPr>
              <w:pStyle w:val="ProductList-TableBody"/>
            </w:pPr>
            <w:r>
              <w:t>Microsoft Social Engagement Professional</w:t>
            </w:r>
            <w:r>
              <w:fldChar w:fldCharType="begin"/>
            </w:r>
            <w:r>
              <w:instrText xml:space="preserve"> XE "Microsoft Social Engagement Professional" </w:instrText>
            </w:r>
            <w:r>
              <w:fldChar w:fldCharType="end"/>
            </w:r>
            <w:r>
              <w:t xml:space="preserve"> (Kullanıcı SL'si)</w:t>
            </w:r>
          </w:p>
        </w:tc>
        <w:tc>
          <w:tcPr>
            <w:tcW w:w="860" w:type="dxa"/>
            <w:tcBorders>
              <w:top w:val="single" w:sz="6" w:space="0" w:color="FFFFFF"/>
              <w:left w:val="none" w:sz="4" w:space="0" w:color="6E6E6E"/>
              <w:bottom w:val="dashed" w:sz="4" w:space="0" w:color="BFBFBF"/>
              <w:right w:val="single" w:sz="6" w:space="0" w:color="FFFFFF"/>
            </w:tcBorders>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F80229">
        <w:tc>
          <w:tcPr>
            <w:tcW w:w="50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pPr>
            <w:r>
              <w:t>Microsoft Social Engagement Professional Eklentisi</w:t>
            </w:r>
            <w:r>
              <w:fldChar w:fldCharType="begin"/>
            </w:r>
            <w:r>
              <w:instrText xml:space="preserve"> XE "Microsoft Social Engagement Professional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F80229">
        <w:tc>
          <w:tcPr>
            <w:tcW w:w="50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pPr>
            <w:r>
              <w:t>Microsoft Social Engagement Ek Gönderimler</w:t>
            </w:r>
            <w:r>
              <w:fldChar w:fldCharType="begin"/>
            </w:r>
            <w:r>
              <w:instrText xml:space="preserve"> XE "Microsoft Social Engagement Ek Gönderimler" </w:instrText>
            </w:r>
            <w:r>
              <w:fldChar w:fldCharType="end"/>
            </w:r>
            <w:r>
              <w:t xml:space="preserve"> (Eklenti SL'si)</w:t>
            </w:r>
          </w:p>
        </w:tc>
        <w:tc>
          <w:tcPr>
            <w:tcW w:w="860" w:type="dxa"/>
            <w:tcBorders>
              <w:top w:val="dashed" w:sz="4" w:space="0" w:color="BFBFBF"/>
              <w:left w:val="none" w:sz="4" w:space="0" w:color="6E6E6E"/>
              <w:bottom w:val="dashed" w:sz="4" w:space="0" w:color="BFBFBF"/>
              <w:right w:val="single" w:sz="6" w:space="0" w:color="FFFFFF"/>
            </w:tcBorders>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w:instrText>
            </w:r>
            <w:r>
              <w:instrText xml:space="preserve">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F80229">
        <w:tc>
          <w:tcPr>
            <w:tcW w:w="50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pPr>
            <w:r>
              <w:rPr>
                <w:color w:val="000000"/>
              </w:rPr>
              <w:t>Microsoft Social Engagement Geliştirilmiş Destek</w:t>
            </w:r>
            <w:r>
              <w:fldChar w:fldCharType="begin"/>
            </w:r>
            <w:r>
              <w:instrText xml:space="preserve"> XE "Microsoft Social Engagement Geliştirilmiş Destek"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0229" w:rsidRDefault="009F44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F80229">
        <w:tc>
          <w:tcPr>
            <w:tcW w:w="50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pPr>
            <w:r>
              <w:rPr>
                <w:color w:val="000000"/>
              </w:rPr>
              <w:t>Microsoft Social Engagement Professional Doğrudan Destek</w:t>
            </w:r>
            <w:r>
              <w:fldChar w:fldCharType="begin"/>
            </w:r>
            <w:r>
              <w:instrText xml:space="preserve"> XE "</w:instrText>
            </w:r>
            <w:r>
              <w:instrText xml:space="preserve">Microsoft Social Engagement Professional Doğrudan Destek"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0229" w:rsidRDefault="009F44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F80229">
        <w:tc>
          <w:tcPr>
            <w:tcW w:w="5020" w:type="dxa"/>
            <w:tcBorders>
              <w:top w:val="dashed" w:sz="4" w:space="0" w:color="BFBFBF"/>
              <w:left w:val="none" w:sz="4" w:space="0" w:color="6E6E6E"/>
              <w:bottom w:val="none" w:sz="4" w:space="0" w:color="BFBFBF"/>
              <w:right w:val="none" w:sz="4" w:space="0" w:color="6E6E6E"/>
            </w:tcBorders>
          </w:tcPr>
          <w:p w:rsidR="00F80229" w:rsidRDefault="009F44C6">
            <w:pPr>
              <w:pStyle w:val="ProductList-TableBody"/>
            </w:pPr>
            <w:r>
              <w:t>Microsoft Social Engagement Enterprise</w:t>
            </w:r>
            <w:r>
              <w:fldChar w:fldCharType="begin"/>
            </w:r>
            <w:r>
              <w:instrText xml:space="preserve"> XE "Microsoft Social Engagement Enterprise" </w:instrText>
            </w:r>
            <w:r>
              <w:fldChar w:fldCharType="end"/>
            </w:r>
            <w:r>
              <w:t xml:space="preserve"> (Kullanıcı SL'si)</w:t>
            </w:r>
          </w:p>
        </w:tc>
        <w:tc>
          <w:tcPr>
            <w:tcW w:w="860" w:type="dxa"/>
            <w:tcBorders>
              <w:top w:val="dashed" w:sz="4" w:space="0" w:color="BFBFBF"/>
              <w:left w:val="none" w:sz="4" w:space="0" w:color="6E6E6E"/>
              <w:bottom w:val="none" w:sz="4" w:space="0" w:color="BFBFBF"/>
              <w:right w:val="single" w:sz="6" w:space="0" w:color="FFFFFF"/>
            </w:tcBorders>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F80229" w:rsidRDefault="009F44C6">
      <w:pPr>
        <w:pStyle w:val="ProductList-Offering1SubSection"/>
        <w:outlineLvl w:val="3"/>
      </w:pPr>
      <w:bookmarkStart w:id="295" w:name="_Sec772"/>
      <w:r>
        <w:t>2. Ürün Şartları</w:t>
      </w:r>
      <w:bookmarkEnd w:id="295"/>
    </w:p>
    <w:tbl>
      <w:tblPr>
        <w:tblStyle w:val="PURTable"/>
        <w:tblW w:w="0" w:type="dxa"/>
        <w:tblLook w:val="04A0" w:firstRow="1" w:lastRow="0" w:firstColumn="1" w:lastColumn="0" w:noHBand="0" w:noVBand="1"/>
      </w:tblPr>
      <w:tblGrid>
        <w:gridCol w:w="3587"/>
        <w:gridCol w:w="3577"/>
        <w:gridCol w:w="3626"/>
      </w:tblGrid>
      <w:tr w:rsidR="00F802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Uygun Uzatılmış Dönem: Geç</w:t>
            </w:r>
            <w:r>
              <w:rPr>
                <w:color w:val="404040"/>
              </w:rPr>
              <w:t>erli Değil</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Promosyonlar: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"Uygun Azaltma: Kurumsal Kayıt Anlaşması, Kurumsal Üyelik Kayıt Anlaşması, Microsoft Azu</w:instrText>
            </w:r>
            <w:r>
              <w:instrText xml:space="preserve">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Uygun Azaltma (SCE):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r>
    </w:tbl>
    <w:p w:rsidR="00F80229" w:rsidRDefault="00F80229">
      <w:pPr>
        <w:pStyle w:val="ProductList-Body"/>
      </w:pPr>
    </w:p>
    <w:p w:rsidR="00F80229" w:rsidRDefault="009F44C6">
      <w:pPr>
        <w:pStyle w:val="ProductList-ClauseHeading"/>
        <w:outlineLvl w:val="4"/>
      </w:pPr>
      <w:r>
        <w:t>2.1 Eklenti Kullanıcı SL'leri Nitelikli Lisansları</w:t>
      </w:r>
    </w:p>
    <w:tbl>
      <w:tblPr>
        <w:tblStyle w:val="PURTable"/>
        <w:tblW w:w="0" w:type="dxa"/>
        <w:tblLook w:val="04A0" w:firstRow="1" w:lastRow="0" w:firstColumn="1" w:lastColumn="0" w:noHBand="0" w:noVBand="1"/>
      </w:tblPr>
      <w:tblGrid>
        <w:gridCol w:w="5390"/>
        <w:gridCol w:w="5400"/>
      </w:tblGrid>
      <w:tr w:rsidR="00F8022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80229" w:rsidRDefault="009F44C6">
            <w:pPr>
              <w:pStyle w:val="ProductList-TableBody"/>
            </w:pPr>
            <w:r>
              <w:rPr>
                <w:color w:val="FFFFFF"/>
              </w:rPr>
              <w:t>Nitelikli Lisans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80229" w:rsidRDefault="009F44C6">
            <w:pPr>
              <w:pStyle w:val="ProductList-TableBody"/>
            </w:pPr>
            <w:r>
              <w:rPr>
                <w:color w:val="FFFFFF"/>
              </w:rPr>
              <w:t>Eklenti Kullanıcı SL’si</w:t>
            </w:r>
          </w:p>
        </w:tc>
      </w:tr>
      <w:tr w:rsidR="00F80229">
        <w:tc>
          <w:tcPr>
            <w:tcW w:w="612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Microsoft Dynamics CRM Professional CAL</w:t>
            </w:r>
            <w:r>
              <w:fldChar w:fldCharType="begin"/>
            </w:r>
            <w:r>
              <w:instrText xml:space="preserve"> XE "Microsoft Dynamics CRM Professional CAL</w:instrText>
            </w:r>
            <w:r>
              <w:instrText xml:space="preserve">"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Microsoft Social Engagement Professional Eklentisi</w:t>
            </w:r>
          </w:p>
          <w:p w:rsidR="00F80229" w:rsidRDefault="009F44C6">
            <w:pPr>
              <w:pStyle w:val="ProductList-TableBody"/>
            </w:pPr>
            <w:r>
              <w:t>Microsoft Social Engagement Professional Ek Gönderimleri</w:t>
            </w:r>
          </w:p>
          <w:p w:rsidR="00F80229" w:rsidRDefault="009F44C6">
            <w:pPr>
              <w:pStyle w:val="ProductList-TableBody"/>
            </w:pPr>
            <w:r>
              <w:t>Microsoft Social Engagement Professional Eğitim Ek Gönderimleri</w:t>
            </w:r>
          </w:p>
        </w:tc>
      </w:tr>
    </w:tbl>
    <w:p w:rsidR="00F80229" w:rsidRDefault="009F44C6">
      <w:pPr>
        <w:pStyle w:val="ProductList-Body"/>
      </w:pPr>
      <w:r>
        <w:rPr>
          <w:i/>
          <w:vertAlign w:val="superscript"/>
        </w:rPr>
        <w:t>1</w:t>
      </w:r>
      <w:r>
        <w:rPr>
          <w:i/>
        </w:rPr>
        <w:t>Her Nitelikli Lisansın etkin YG'si olmalıdır</w:t>
      </w:r>
    </w:p>
    <w:p w:rsidR="00F80229" w:rsidRDefault="00F80229">
      <w:pPr>
        <w:pStyle w:val="ProductList-Body"/>
      </w:pPr>
    </w:p>
    <w:p w:rsidR="00F80229" w:rsidRDefault="009F44C6">
      <w:pPr>
        <w:pStyle w:val="ProductList-ClauseHeading"/>
        <w:outlineLvl w:val="4"/>
      </w:pPr>
      <w:r>
        <w:t>2.2 Microsoft Social Engagemen</w:t>
      </w:r>
      <w:r>
        <w:t>t Destek Teklifleri</w:t>
      </w:r>
    </w:p>
    <w:p w:rsidR="00F80229" w:rsidRDefault="009F44C6">
      <w:pPr>
        <w:pStyle w:val="ProductList-Body"/>
      </w:pPr>
      <w:r>
        <w:t xml:space="preserve">Microsoft Sosyal Dinleme için destek tekliflerine ilişkin ayrıntılı bilgiler, </w:t>
      </w:r>
      <w:hyperlink r:id="rId109">
        <w:r>
          <w:rPr>
            <w:color w:val="00467F"/>
            <w:u w:val="single"/>
          </w:rPr>
          <w:t>http://www.microsoft.com/en-us/dynamics/dynamics-online-support.aspx</w:t>
        </w:r>
      </w:hyperlink>
      <w:r>
        <w:t xml:space="preserve"> a</w:t>
      </w:r>
      <w:r>
        <w:t xml:space="preserve">dresinde bulunmaktadır. </w:t>
      </w:r>
    </w:p>
    <w:p w:rsidR="00F80229" w:rsidRDefault="00F80229">
      <w:pPr>
        <w:pStyle w:val="ProductList-Body"/>
        <w:jc w:val="right"/>
      </w:pPr>
    </w:p>
    <w:tbl>
      <w:tblPr>
        <w:tblStyle w:val="PURTable"/>
        <w:tblW w:w="0" w:type="dxa"/>
        <w:tblLook w:val="04A0" w:firstRow="1" w:lastRow="0" w:firstColumn="1" w:lastColumn="0" w:noHBand="0" w:noVBand="1"/>
      </w:tblPr>
      <w:tblGrid>
        <w:gridCol w:w="10800"/>
      </w:tblGrid>
      <w:tr w:rsidR="00F802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0229" w:rsidRDefault="009F44C6">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F80229" w:rsidRDefault="00F80229">
      <w:pPr>
        <w:pStyle w:val="ProductList-Body"/>
      </w:pPr>
    </w:p>
    <w:p w:rsidR="00F80229" w:rsidRDefault="009F44C6">
      <w:pPr>
        <w:pStyle w:val="ProductList-Offering2HeadingNoBorder"/>
        <w:outlineLvl w:val="2"/>
      </w:pPr>
      <w:bookmarkStart w:id="296" w:name="_Sec664"/>
      <w:r>
        <w:t>Parature, from Microsoft</w:t>
      </w:r>
      <w:bookmarkEnd w:id="296"/>
      <w:r>
        <w:fldChar w:fldCharType="begin"/>
      </w:r>
      <w:r>
        <w:instrText xml:space="preserve"> TC "</w:instrText>
      </w:r>
      <w:bookmarkStart w:id="297" w:name="_Toc449391478"/>
      <w:r>
        <w:instrText>Parature, from Microsoft</w:instrText>
      </w:r>
      <w:bookmarkEnd w:id="297"/>
      <w:r>
        <w:instrText>" \l 3</w:instrText>
      </w:r>
      <w:r>
        <w:fldChar w:fldCharType="end"/>
      </w:r>
    </w:p>
    <w:p w:rsidR="00F80229" w:rsidRDefault="009F44C6">
      <w:pPr>
        <w:pStyle w:val="ProductList-Offering1SubSection"/>
        <w:outlineLvl w:val="3"/>
      </w:pPr>
      <w:bookmarkStart w:id="298" w:name="_Sec718"/>
      <w:r>
        <w:t>1. Program Kullanılabilirliği</w:t>
      </w:r>
      <w:bookmarkEnd w:id="298"/>
    </w:p>
    <w:tbl>
      <w:tblPr>
        <w:tblStyle w:val="PURTable"/>
        <w:tblW w:w="0" w:type="dxa"/>
        <w:tblLook w:val="04A0" w:firstRow="1" w:lastRow="0" w:firstColumn="1" w:lastColumn="0" w:noHBand="0" w:noVBand="1"/>
      </w:tblPr>
      <w:tblGrid>
        <w:gridCol w:w="4458"/>
        <w:gridCol w:w="801"/>
        <w:gridCol w:w="780"/>
        <w:gridCol w:w="795"/>
        <w:gridCol w:w="706"/>
        <w:gridCol w:w="828"/>
        <w:gridCol w:w="821"/>
        <w:gridCol w:w="800"/>
        <w:gridCol w:w="795"/>
      </w:tblGrid>
      <w:tr w:rsidR="00F8022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w:instrText>
            </w:r>
            <w:r>
              <w:instrText xml:space="preserve">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"Kurumsal Anlaşma ve Kurum</w:instrText>
            </w:r>
            <w:r>
              <w:instrText xml:space="preserve">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F80229">
        <w:tc>
          <w:tcPr>
            <w:tcW w:w="5020" w:type="dxa"/>
            <w:tcBorders>
              <w:top w:val="single" w:sz="6" w:space="0" w:color="FFFFFF"/>
              <w:left w:val="none" w:sz="4" w:space="0" w:color="6E6E6E"/>
              <w:bottom w:val="dashed" w:sz="4" w:space="0" w:color="BFBFBF"/>
              <w:right w:val="none" w:sz="4" w:space="0" w:color="6E6E6E"/>
            </w:tcBorders>
          </w:tcPr>
          <w:p w:rsidR="00F80229" w:rsidRDefault="009F44C6">
            <w:pPr>
              <w:pStyle w:val="ProductList-TableBody"/>
            </w:pPr>
            <w:r>
              <w:t>Parature Enterprise</w:t>
            </w:r>
            <w:r>
              <w:fldChar w:fldCharType="begin"/>
            </w:r>
            <w:r>
              <w:instrText xml:space="preserve"> XE "Parature Enterprise" </w:instrText>
            </w:r>
            <w:r>
              <w:fldChar w:fldCharType="end"/>
            </w:r>
            <w:r>
              <w:t xml:space="preserve"> (Kullanıcı SL'si)</w:t>
            </w:r>
          </w:p>
        </w:tc>
        <w:tc>
          <w:tcPr>
            <w:tcW w:w="860" w:type="dxa"/>
            <w:tcBorders>
              <w:top w:val="single" w:sz="6" w:space="0" w:color="FFFFFF"/>
              <w:left w:val="none" w:sz="4" w:space="0" w:color="6E6E6E"/>
              <w:bottom w:val="dashed" w:sz="4" w:space="0" w:color="BFBFBF"/>
              <w:right w:val="single" w:sz="6" w:space="0" w:color="FFFFFF"/>
            </w:tcBorders>
          </w:tcPr>
          <w:p w:rsidR="00F80229" w:rsidRDefault="009F44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F80229">
        <w:tc>
          <w:tcPr>
            <w:tcW w:w="50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pPr>
            <w:r>
              <w:t>Parature Ek Kayıtlar</w:t>
            </w:r>
            <w:r>
              <w:fldChar w:fldCharType="begin"/>
            </w:r>
            <w:r>
              <w:instrText xml:space="preserve"> XE "Parature Ek Kayıtlar" </w:instrText>
            </w:r>
            <w:r>
              <w:fldChar w:fldCharType="end"/>
            </w:r>
            <w:r>
              <w:t xml:space="preserve"> (Eklenti SL'si)</w:t>
            </w:r>
          </w:p>
        </w:tc>
        <w:tc>
          <w:tcPr>
            <w:tcW w:w="860" w:type="dxa"/>
            <w:tcBorders>
              <w:top w:val="dashed" w:sz="4" w:space="0" w:color="BFBFBF"/>
              <w:left w:val="none" w:sz="4" w:space="0" w:color="6E6E6E"/>
              <w:bottom w:val="dashed" w:sz="4" w:space="0" w:color="BFBFBF"/>
              <w:right w:val="single" w:sz="6" w:space="0" w:color="FFFFFF"/>
            </w:tcBorders>
          </w:tcPr>
          <w:p w:rsidR="00F80229" w:rsidRDefault="009F44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F80229">
        <w:tc>
          <w:tcPr>
            <w:tcW w:w="50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pPr>
            <w:r>
              <w:t>Parature Ek Sayfa Görünümleri</w:t>
            </w:r>
            <w:r>
              <w:fldChar w:fldCharType="begin"/>
            </w:r>
            <w:r>
              <w:instrText xml:space="preserve"> XE "Parature Ek Sayfa Görünümleri" </w:instrText>
            </w:r>
            <w:r>
              <w:fldChar w:fldCharType="end"/>
            </w:r>
            <w:r>
              <w:t xml:space="preserve"> (Eklenti SL'si)</w:t>
            </w:r>
          </w:p>
        </w:tc>
        <w:tc>
          <w:tcPr>
            <w:tcW w:w="860" w:type="dxa"/>
            <w:tcBorders>
              <w:top w:val="dashed" w:sz="4" w:space="0" w:color="BFBFBF"/>
              <w:left w:val="none" w:sz="4" w:space="0" w:color="6E6E6E"/>
              <w:bottom w:val="dashed" w:sz="4" w:space="0" w:color="BFBFBF"/>
              <w:right w:val="single" w:sz="6" w:space="0" w:color="FFFFFF"/>
            </w:tcBorders>
          </w:tcPr>
          <w:p w:rsidR="00F80229" w:rsidRDefault="009F44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F80229">
        <w:tc>
          <w:tcPr>
            <w:tcW w:w="50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pPr>
            <w:r>
              <w:t>Parature Ek Departmanlar</w:t>
            </w:r>
            <w:r>
              <w:fldChar w:fldCharType="begin"/>
            </w:r>
            <w:r>
              <w:instrText xml:space="preserve"> XE "Parature Ek Departmanlar" </w:instrText>
            </w:r>
            <w:r>
              <w:fldChar w:fldCharType="end"/>
            </w:r>
            <w:r>
              <w:t xml:space="preserve"> (Eklenti SL'si)</w:t>
            </w:r>
          </w:p>
        </w:tc>
        <w:tc>
          <w:tcPr>
            <w:tcW w:w="860" w:type="dxa"/>
            <w:tcBorders>
              <w:top w:val="dashed" w:sz="4" w:space="0" w:color="BFBFBF"/>
              <w:left w:val="none" w:sz="4" w:space="0" w:color="6E6E6E"/>
              <w:bottom w:val="dashed" w:sz="4" w:space="0" w:color="BFBFBF"/>
              <w:right w:val="single" w:sz="6" w:space="0" w:color="FFFFFF"/>
            </w:tcBorders>
          </w:tcPr>
          <w:p w:rsidR="00F80229" w:rsidRDefault="009F44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F80229">
        <w:tc>
          <w:tcPr>
            <w:tcW w:w="50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pPr>
            <w:r>
              <w:t>Parature Ek Dosya Depolama</w:t>
            </w:r>
            <w:r>
              <w:fldChar w:fldCharType="begin"/>
            </w:r>
            <w:r>
              <w:instrText xml:space="preserve"> XE "Parature Ek Dosya Depolama" </w:instrText>
            </w:r>
            <w:r>
              <w:fldChar w:fldCharType="end"/>
            </w:r>
            <w:r>
              <w:t xml:space="preserve"> (Eklenti SL'si)</w:t>
            </w:r>
          </w:p>
        </w:tc>
        <w:tc>
          <w:tcPr>
            <w:tcW w:w="860" w:type="dxa"/>
            <w:tcBorders>
              <w:top w:val="dashed" w:sz="4" w:space="0" w:color="BFBFBF"/>
              <w:left w:val="none" w:sz="4" w:space="0" w:color="6E6E6E"/>
              <w:bottom w:val="dashed" w:sz="4" w:space="0" w:color="BFBFBF"/>
              <w:right w:val="single" w:sz="6" w:space="0" w:color="FFFFFF"/>
            </w:tcBorders>
          </w:tcPr>
          <w:p w:rsidR="00F80229" w:rsidRDefault="009F44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F80229">
        <w:tc>
          <w:tcPr>
            <w:tcW w:w="50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pPr>
            <w:r>
              <w:rPr>
                <w:color w:val="000000"/>
              </w:rPr>
              <w:t>Parature Gelişmiş Destek</w:t>
            </w:r>
            <w:r>
              <w:fldChar w:fldCharType="begin"/>
            </w:r>
            <w:r>
              <w:instrText xml:space="preserve"> XE "Parature Gelişmiş Destek"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0229" w:rsidRDefault="009F44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F80229">
        <w:tc>
          <w:tcPr>
            <w:tcW w:w="5020" w:type="dxa"/>
            <w:tcBorders>
              <w:top w:val="dashed" w:sz="4" w:space="0" w:color="BFBFBF"/>
              <w:left w:val="none" w:sz="4" w:space="0" w:color="6E6E6E"/>
              <w:bottom w:val="none" w:sz="4" w:space="0" w:color="BFBFBF"/>
              <w:right w:val="none" w:sz="4" w:space="0" w:color="6E6E6E"/>
            </w:tcBorders>
          </w:tcPr>
          <w:p w:rsidR="00F80229" w:rsidRDefault="009F44C6">
            <w:pPr>
              <w:pStyle w:val="ProductList-TableBody"/>
            </w:pPr>
            <w:r>
              <w:rPr>
                <w:color w:val="000000"/>
              </w:rPr>
              <w:t>Parature Professional Doğrudan Destek</w:t>
            </w:r>
            <w:r>
              <w:fldChar w:fldCharType="begin"/>
            </w:r>
            <w:r>
              <w:instrText xml:space="preserve"> XE "Parature Professional Doğrudan Destek"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80229" w:rsidRDefault="009F44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F80229" w:rsidRDefault="009F44C6">
      <w:pPr>
        <w:pStyle w:val="ProductList-Offering1SubSection"/>
        <w:outlineLvl w:val="3"/>
      </w:pPr>
      <w:bookmarkStart w:id="299" w:name="_Sec773"/>
      <w:r>
        <w:t>2. Ürün Şartları</w:t>
      </w:r>
      <w:bookmarkEnd w:id="299"/>
    </w:p>
    <w:tbl>
      <w:tblPr>
        <w:tblStyle w:val="PURTable"/>
        <w:tblW w:w="0" w:type="dxa"/>
        <w:tblLook w:val="04A0" w:firstRow="1" w:lastRow="0" w:firstColumn="1" w:lastColumn="0" w:noHBand="0" w:noVBand="1"/>
      </w:tblPr>
      <w:tblGrid>
        <w:gridCol w:w="3587"/>
        <w:gridCol w:w="3577"/>
        <w:gridCol w:w="3626"/>
      </w:tblGrid>
      <w:tr w:rsidR="00F802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"Hizmet Koşulları: Bir Çevrimiçi Hizmet Ürününün kullan</w:instrText>
            </w:r>
            <w:r>
              <w:instrText xml:space="preserve">ılmasının tabi olduğu hüküm ve koşullar." </w:instrText>
            </w:r>
            <w:r>
              <w:fldChar w:fldCharType="separate"/>
            </w:r>
            <w:r>
              <w:rPr>
                <w:color w:val="0563C1"/>
              </w:rPr>
              <w:t>Hizmet Koşulları</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Uygun Uzatılmış Dönem: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Promosyonlar: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"Uygun Azaltma: Kurumsal Kayıt Anlaşması, Kurumsal Üyelik Kayı</w:instrText>
            </w:r>
            <w:r>
              <w:instrText xml:space="preserve">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Uygun Azaltma (SCE):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r>
    </w:tbl>
    <w:p w:rsidR="00F80229" w:rsidRDefault="00F80229">
      <w:pPr>
        <w:pStyle w:val="ProductList-Body"/>
      </w:pPr>
    </w:p>
    <w:p w:rsidR="00F80229" w:rsidRDefault="009F44C6">
      <w:pPr>
        <w:pStyle w:val="ProductList-ClauseHeading"/>
        <w:outlineLvl w:val="4"/>
      </w:pPr>
      <w:r>
        <w:lastRenderedPageBreak/>
        <w:t>2.1 Parature Desteği Teklifleri</w:t>
      </w:r>
    </w:p>
    <w:p w:rsidR="00F80229" w:rsidRDefault="009F44C6">
      <w:pPr>
        <w:pStyle w:val="ProductList-Body"/>
      </w:pPr>
      <w:r>
        <w:t xml:space="preserve">Parature için destek tekliflerine ilişkin ayrıntılı bilgiler, </w:t>
      </w:r>
      <w:hyperlink r:id="rId111">
        <w:r>
          <w:rPr>
            <w:color w:val="00467F"/>
            <w:u w:val="single"/>
          </w:rPr>
          <w:t>http://www.microsoft.com/en-us/dynamics/dynamics-online-support.aspx</w:t>
        </w:r>
      </w:hyperlink>
      <w:r>
        <w:t xml:space="preserve"> adresinde bulunmaktadır. </w:t>
      </w:r>
    </w:p>
    <w:p w:rsidR="00F80229" w:rsidRDefault="00F80229">
      <w:pPr>
        <w:pStyle w:val="ProductList-Body"/>
        <w:jc w:val="right"/>
      </w:pPr>
    </w:p>
    <w:tbl>
      <w:tblPr>
        <w:tblStyle w:val="PURTable"/>
        <w:tblW w:w="0" w:type="dxa"/>
        <w:tblLook w:val="04A0" w:firstRow="1" w:lastRow="0" w:firstColumn="1" w:lastColumn="0" w:noHBand="0" w:noVBand="1"/>
      </w:tblPr>
      <w:tblGrid>
        <w:gridCol w:w="10800"/>
      </w:tblGrid>
      <w:tr w:rsidR="00F802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0229" w:rsidRDefault="009F44C6">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F80229" w:rsidRDefault="00F80229">
      <w:pPr>
        <w:pStyle w:val="ProductList-Body"/>
      </w:pPr>
    </w:p>
    <w:p w:rsidR="00F80229" w:rsidRDefault="009F44C6">
      <w:pPr>
        <w:pStyle w:val="ProductList-OfferingGroupHeading"/>
        <w:outlineLvl w:val="1"/>
      </w:pPr>
      <w:bookmarkStart w:id="300" w:name="_Sec632"/>
      <w:r>
        <w:t>Office 365 Hizmetleri</w:t>
      </w:r>
      <w:bookmarkEnd w:id="300"/>
      <w:r>
        <w:fldChar w:fldCharType="begin"/>
      </w:r>
      <w:r>
        <w:instrText xml:space="preserve"> TC "</w:instrText>
      </w:r>
      <w:bookmarkStart w:id="301" w:name="_Toc449391479"/>
      <w:r>
        <w:instrText>Office 365 Hizmetleri</w:instrText>
      </w:r>
      <w:bookmarkEnd w:id="301"/>
      <w:r>
        <w:instrText>" \l 2</w:instrText>
      </w:r>
      <w:r>
        <w:fldChar w:fldCharType="end"/>
      </w:r>
    </w:p>
    <w:p w:rsidR="00F80229" w:rsidRDefault="009F44C6">
      <w:pPr>
        <w:pStyle w:val="ProductList-Offering2HeadingNoBorder"/>
        <w:outlineLvl w:val="2"/>
      </w:pPr>
      <w:bookmarkStart w:id="302" w:name="_Sec633"/>
      <w:r>
        <w:t>Office 365 Uygulamaları</w:t>
      </w:r>
      <w:bookmarkEnd w:id="302"/>
      <w:r>
        <w:fldChar w:fldCharType="begin"/>
      </w:r>
      <w:r>
        <w:instrText xml:space="preserve"> TC "</w:instrText>
      </w:r>
      <w:bookmarkStart w:id="303" w:name="_Toc449391480"/>
      <w:r>
        <w:instrText>Office 365 Uygulamaları</w:instrText>
      </w:r>
      <w:bookmarkEnd w:id="303"/>
      <w:r>
        <w:instrText>" \l 3</w:instrText>
      </w:r>
      <w:r>
        <w:fldChar w:fldCharType="end"/>
      </w:r>
    </w:p>
    <w:p w:rsidR="00F80229" w:rsidRDefault="009F44C6">
      <w:pPr>
        <w:pStyle w:val="ProductList-Offering1SubSection"/>
        <w:outlineLvl w:val="3"/>
      </w:pPr>
      <w:bookmarkStart w:id="304" w:name="_Sec719"/>
      <w:r>
        <w:t>1. Program Kullanılabilirliği</w:t>
      </w:r>
      <w:bookmarkEnd w:id="304"/>
    </w:p>
    <w:tbl>
      <w:tblPr>
        <w:tblStyle w:val="PURTable"/>
        <w:tblW w:w="0" w:type="dxa"/>
        <w:tblLook w:val="04A0" w:firstRow="1" w:lastRow="0" w:firstColumn="1" w:lastColumn="0" w:noHBand="0" w:noVBand="1"/>
      </w:tblPr>
      <w:tblGrid>
        <w:gridCol w:w="4435"/>
        <w:gridCol w:w="802"/>
        <w:gridCol w:w="783"/>
        <w:gridCol w:w="797"/>
        <w:gridCol w:w="706"/>
        <w:gridCol w:w="829"/>
        <w:gridCol w:w="822"/>
        <w:gridCol w:w="801"/>
        <w:gridCol w:w="809"/>
      </w:tblGrid>
      <w:tr w:rsidR="00F8022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"Puan: Müşteri toplu lisanslama anlaşması için geçerli toplu fiyatlandırma seviyesini </w:instrText>
            </w:r>
            <w:r>
              <w:instrText xml:space="preserve">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w:instrText>
            </w:r>
            <w:r>
              <w:instrText xml:space="preserve">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F80229">
        <w:tc>
          <w:tcPr>
            <w:tcW w:w="5020" w:type="dxa"/>
            <w:tcBorders>
              <w:top w:val="single" w:sz="6" w:space="0" w:color="FFFFFF"/>
              <w:left w:val="none" w:sz="4" w:space="0" w:color="6E6E6E"/>
              <w:bottom w:val="dashed" w:sz="4" w:space="0" w:color="BFBFBF"/>
              <w:right w:val="none" w:sz="4" w:space="0" w:color="6E6E6E"/>
            </w:tcBorders>
          </w:tcPr>
          <w:p w:rsidR="00F80229" w:rsidRDefault="009F44C6">
            <w:pPr>
              <w:pStyle w:val="ProductList-TableBody"/>
            </w:pPr>
            <w:r>
              <w:rPr>
                <w:color w:val="000000"/>
              </w:rPr>
              <w:t>Office 365 İşletme</w:t>
            </w:r>
            <w:r>
              <w:fldChar w:fldCharType="begin"/>
            </w:r>
            <w:r>
              <w:instrText xml:space="preserve"> XE "Office 365 İşletme"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r>
      <w:tr w:rsidR="00F80229">
        <w:tc>
          <w:tcPr>
            <w:tcW w:w="50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pPr>
            <w:r>
              <w:t>Office 365 ProPlus</w:t>
            </w:r>
            <w:r>
              <w:fldChar w:fldCharType="begin"/>
            </w:r>
            <w:r>
              <w:instrText xml:space="preserve"> XE "Office 365 ProPlus"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F80229" w:rsidRDefault="009F44C6">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w:instrText>
            </w:r>
            <w:r>
              <w:instrText xml:space="preserve">oTextList   \s NoStyle \t "Kurumsal Çevrimiçi Hizmet" </w:instrText>
            </w:r>
            <w:r>
              <w:fldChar w:fldCharType="separate"/>
            </w:r>
            <w:r>
              <w:rPr>
                <w:color w:val="000000"/>
              </w:rPr>
              <w:t>EO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F80229">
        <w:tc>
          <w:tcPr>
            <w:tcW w:w="50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pPr>
            <w:r>
              <w:t>Office 365 ProPlus YG'den Geçiş</w:t>
            </w:r>
            <w:r>
              <w:fldChar w:fldCharType="begin"/>
            </w:r>
            <w:r>
              <w:instrText xml:space="preserve"> XE "Office 365 ProPlus YG'den Geçiş"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r>
      <w:tr w:rsidR="00F80229">
        <w:tc>
          <w:tcPr>
            <w:tcW w:w="50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pPr>
            <w:r>
              <w:t>Project Online with Project Pro for Office 365</w:t>
            </w:r>
            <w:r>
              <w:fldChar w:fldCharType="begin"/>
            </w:r>
            <w:r>
              <w:instrText xml:space="preserve"> XE "Project Online with Project Pro for Office 365"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F80229" w:rsidRDefault="009F44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r>
      <w:tr w:rsidR="00F80229">
        <w:tc>
          <w:tcPr>
            <w:tcW w:w="50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pPr>
            <w:r>
              <w:t>Project Online with Project Pro for Office 365 YG'den Geçiş</w:t>
            </w:r>
            <w:r>
              <w:fldChar w:fldCharType="begin"/>
            </w:r>
            <w:r>
              <w:instrText xml:space="preserve"> XE "</w:instrText>
            </w:r>
            <w:r>
              <w:instrText xml:space="preserve">Project Online with Project Pro for Office 365 YG'den Geçiş"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r>
      <w:tr w:rsidR="00F80229">
        <w:tc>
          <w:tcPr>
            <w:tcW w:w="50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pPr>
            <w:r>
              <w:rPr>
                <w:color w:val="000000"/>
              </w:rPr>
              <w:t>Office 365 için Project Pro</w:t>
            </w:r>
            <w:r>
              <w:fldChar w:fldCharType="begin"/>
            </w:r>
            <w:r>
              <w:instrText xml:space="preserve"> XE "Office 365 için Project Pro"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0229" w:rsidRDefault="009F44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F80229">
        <w:tc>
          <w:tcPr>
            <w:tcW w:w="50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pPr>
            <w:r>
              <w:rPr>
                <w:color w:val="000000"/>
              </w:rPr>
              <w:t>Office 365 için Project Pro YG'den Geçiş</w:t>
            </w:r>
            <w:r>
              <w:fldChar w:fldCharType="begin"/>
            </w:r>
            <w:r>
              <w:instrText xml:space="preserve"> XE "Office 365 için Project Pro YG'den Geçiş"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r>
      <w:tr w:rsidR="00F80229">
        <w:tc>
          <w:tcPr>
            <w:tcW w:w="50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pPr>
            <w:r>
              <w:rPr>
                <w:color w:val="000000"/>
              </w:rPr>
              <w:t>Office 365 için Visio Pro</w:t>
            </w:r>
            <w:r>
              <w:fldChar w:fldCharType="begin"/>
            </w:r>
            <w:r>
              <w:instrText xml:space="preserve"> XE "Office 365 için Visio Pro"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0229" w:rsidRDefault="009F44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F80229">
        <w:tc>
          <w:tcPr>
            <w:tcW w:w="5020" w:type="dxa"/>
            <w:tcBorders>
              <w:top w:val="dashed" w:sz="4" w:space="0" w:color="BFBFBF"/>
              <w:left w:val="none" w:sz="4" w:space="0" w:color="6E6E6E"/>
              <w:bottom w:val="none" w:sz="4" w:space="0" w:color="BFBFBF"/>
              <w:right w:val="none" w:sz="4" w:space="0" w:color="6E6E6E"/>
            </w:tcBorders>
          </w:tcPr>
          <w:p w:rsidR="00F80229" w:rsidRDefault="009F44C6">
            <w:pPr>
              <w:pStyle w:val="ProductList-TableBody"/>
            </w:pPr>
            <w:r>
              <w:rPr>
                <w:color w:val="000000"/>
              </w:rPr>
              <w:t>Office 365 için Visio Pro YG'den Geçiş</w:t>
            </w:r>
            <w:r>
              <w:fldChar w:fldCharType="begin"/>
            </w:r>
            <w:r>
              <w:instrText xml:space="preserve"> XE "Office 365 için Visio Pro YG'den Geçiş"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r>
    </w:tbl>
    <w:p w:rsidR="00F80229" w:rsidRDefault="009F44C6">
      <w:pPr>
        <w:pStyle w:val="ProductList-Offering1SubSection"/>
        <w:outlineLvl w:val="3"/>
      </w:pPr>
      <w:bookmarkStart w:id="305" w:name="_Sec774"/>
      <w:r>
        <w:t>2. Ürün Şartları</w:t>
      </w:r>
      <w:bookmarkEnd w:id="305"/>
    </w:p>
    <w:tbl>
      <w:tblPr>
        <w:tblStyle w:val="PURTable"/>
        <w:tblW w:w="0" w:type="dxa"/>
        <w:tblLook w:val="04A0" w:firstRow="1" w:lastRow="0" w:firstColumn="1" w:lastColumn="0" w:noHBand="0" w:noVBand="1"/>
      </w:tblPr>
      <w:tblGrid>
        <w:gridCol w:w="3576"/>
        <w:gridCol w:w="3598"/>
        <w:gridCol w:w="3616"/>
      </w:tblGrid>
      <w:tr w:rsidR="00F802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w:instrText>
            </w:r>
            <w:r>
              <w:instrText xml:space="preserve">ve Sistem." </w:instrText>
            </w:r>
            <w:r>
              <w:fldChar w:fldCharType="separate"/>
            </w:r>
            <w:r>
              <w:rPr>
                <w:color w:val="0563C1"/>
              </w:rPr>
              <w:t>Ürün Havuzu</w:t>
            </w:r>
            <w:r>
              <w:fldChar w:fldCharType="end"/>
            </w:r>
            <w:r>
              <w:t>: Uygulamalar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80229" w:rsidRDefault="009F44C6">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xml:space="preserve">: Office 365 için </w:t>
            </w:r>
            <w:r>
              <w:t>Project Pro ve Office 365 için Visio Pro</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80229" w:rsidRDefault="009F44C6">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YG Kullanıcı SL'sinden Geçiş</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Promosyonlar: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w:instrText>
            </w:r>
            <w:r>
              <w:instrText xml:space="preserve">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Uygun Azaltma (SCE):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"Öğrenci Kullanım Avantajı: Organizasyon Çapındaki Sayısı kadar nitelikli Ürünü lisanslayan Kurumların, bir Ürünü ek maliyet getirmeden Öğrencilerinin kullanımı için lisanslama seçeneği." </w:instrText>
            </w:r>
            <w:r>
              <w:fldChar w:fldCharType="separate"/>
            </w:r>
            <w:r>
              <w:rPr>
                <w:color w:val="0563C1"/>
              </w:rPr>
              <w:t>Öğrenci Kullanım Avantajı</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w:instrText>
            </w:r>
            <w:r>
              <w:instrText xml:space="preserve">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F80229" w:rsidRDefault="00F80229">
            <w:pPr>
              <w:pStyle w:val="ProductList-TableBody"/>
            </w:pPr>
          </w:p>
        </w:tc>
      </w:tr>
    </w:tbl>
    <w:p w:rsidR="00F80229" w:rsidRDefault="00F80229">
      <w:pPr>
        <w:pStyle w:val="ProductList-Body"/>
      </w:pPr>
    </w:p>
    <w:p w:rsidR="00F80229" w:rsidRDefault="009F44C6">
      <w:pPr>
        <w:pStyle w:val="ProductList-ClauseHeading"/>
        <w:outlineLvl w:val="4"/>
      </w:pPr>
      <w:r>
        <w:t>2.1 Office 365 Uygulamaları YG Kullanıcı SL'lerinden Geçiş İçin Satın Alma Uygunluğu</w:t>
      </w:r>
    </w:p>
    <w:p w:rsidR="00F80229" w:rsidRDefault="009F44C6">
      <w:pPr>
        <w:pStyle w:val="ProductList-Body"/>
      </w:pPr>
      <w:r>
        <w:t xml:space="preserve">Aşağıdaki tabloda yer alan Nitelikli Ürünler için etkin YG'ye sahip, tam olarak ödenmiş kalıcı </w:t>
      </w:r>
      <w:r>
        <w:fldChar w:fldCharType="begin"/>
      </w:r>
      <w:r>
        <w:instrText xml:space="preserve"> AutoTextList   \s NoStyle \t "Lisans, bir Ürünü indirme, kurma, ona erişm</w:instrText>
      </w:r>
      <w:r>
        <w:instrText xml:space="preserve">e ve onu kullanma hakkı anlamına gelir." </w:instrText>
      </w:r>
      <w:r>
        <w:fldChar w:fldCharType="separate"/>
      </w:r>
      <w:r>
        <w:rPr>
          <w:color w:val="0563C1"/>
        </w:rPr>
        <w:t>Lisanslar</w:t>
      </w:r>
      <w:r>
        <w:fldChar w:fldCharType="end"/>
      </w:r>
      <w:r>
        <w:t xml:space="preserve"> için, YG yerine; YG Kullanıcı SL'lerinden Geçiş satın alınabilir. Üyelik Lisansının, YG Kullanıcı SL'sinden Geçiş satın alınmadan en az üç yıl önce satın alınmış olması durumunda, aşağıdaki Ürünler için</w:t>
      </w:r>
      <w:r>
        <w:t xml:space="preserve"> Üyelik Lisansları yerine, YG Kullanıcı SL'sinden Geçiş de satın alınabilir.</w:t>
      </w:r>
    </w:p>
    <w:tbl>
      <w:tblPr>
        <w:tblStyle w:val="PURTable"/>
        <w:tblW w:w="0" w:type="dxa"/>
        <w:tblLook w:val="04A0" w:firstRow="1" w:lastRow="0" w:firstColumn="1" w:lastColumn="0" w:noHBand="0" w:noVBand="1"/>
      </w:tblPr>
      <w:tblGrid>
        <w:gridCol w:w="5407"/>
        <w:gridCol w:w="5383"/>
      </w:tblGrid>
      <w:tr w:rsidR="00F8022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80229" w:rsidRDefault="009F44C6">
            <w:pPr>
              <w:pStyle w:val="ProductList-TableBody"/>
            </w:pPr>
            <w:r>
              <w:rPr>
                <w:color w:val="FFFFFF"/>
              </w:rPr>
              <w:t>Nitelikli Ürünler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80229" w:rsidRDefault="009F44C6">
            <w:pPr>
              <w:pStyle w:val="ProductList-TableBody"/>
            </w:pPr>
            <w:r>
              <w:rPr>
                <w:color w:val="FFFFFF"/>
              </w:rPr>
              <w:t>İlgili YG Kullanıcı SL'sinden Geçiş</w:t>
            </w:r>
          </w:p>
        </w:tc>
      </w:tr>
      <w:tr w:rsidR="00F80229">
        <w:tc>
          <w:tcPr>
            <w:tcW w:w="612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Office 365 ProPlus YG'den Geçiş</w:t>
            </w:r>
          </w:p>
        </w:tc>
      </w:tr>
      <w:tr w:rsidR="00F80229">
        <w:tc>
          <w:tcPr>
            <w:tcW w:w="612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Project Professional</w:t>
            </w:r>
            <w:r>
              <w:fldChar w:fldCharType="begin"/>
            </w:r>
            <w:r>
              <w:instrText xml:space="preserve"> XE "</w:instrText>
            </w:r>
            <w:r>
              <w:instrText xml:space="preserve">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Office 365 için Project Pro</w:t>
            </w:r>
          </w:p>
        </w:tc>
      </w:tr>
      <w:tr w:rsidR="00F80229">
        <w:tc>
          <w:tcPr>
            <w:tcW w:w="612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Office 365 için Visio Pro</w:t>
            </w:r>
          </w:p>
        </w:tc>
      </w:tr>
    </w:tbl>
    <w:p w:rsidR="00F80229" w:rsidRDefault="00F80229">
      <w:pPr>
        <w:pStyle w:val="ProductList-Body"/>
      </w:pPr>
    </w:p>
    <w:p w:rsidR="00F80229" w:rsidRDefault="009F44C6">
      <w:pPr>
        <w:pStyle w:val="ProductList-ClauseHeading"/>
        <w:outlineLvl w:val="4"/>
      </w:pPr>
      <w:r>
        <w:t>2.2 Office 365 Pro Plus, Office 365 için Visio Pro veya Office 365 için Project Pro için önceden Uzak Masaüstü Hizmetleri ile Me</w:t>
      </w:r>
      <w:r>
        <w:t>dya Uygunluğu uygulamış müşteriler</w:t>
      </w:r>
    </w:p>
    <w:p w:rsidR="00F80229" w:rsidRDefault="009F44C6">
      <w:pPr>
        <w:pStyle w:val="ProductList-Body"/>
      </w:pPr>
      <w:r>
        <w:t>Müşteri, RDS rolü etkinleştirilmiş şekilde bir ağ sunucusunda yazılım kullanmak amacıyla bir ağ sunucusunda ilgili 2013 tesis yazılımının bir kopyasını önceden kurmuşsa, en geç 31 Mart 2016 tarihine kadar bunu yapmaya dev</w:t>
      </w:r>
      <w:r>
        <w:t>am edebilir. Bu tarihten sonra, aşağıda belirtilen şekilde, bunun yerine, paylaşımlı bilgisayar etkinleştirmeyle bir Ağ Sunucusunda veya Microsoft Azure Platformunda Uygulamaların Kullanımında açıklanan şekilde ilgili Office 365 yazılımını kullanmalıdır.</w:t>
      </w:r>
    </w:p>
    <w:p w:rsidR="00F80229" w:rsidRDefault="00F80229">
      <w:pPr>
        <w:pStyle w:val="ProductList-Body"/>
      </w:pPr>
    </w:p>
    <w:p w:rsidR="00F80229" w:rsidRDefault="009F44C6">
      <w:pPr>
        <w:pStyle w:val="ProductList-ClauseHeading"/>
        <w:outlineLvl w:val="4"/>
      </w:pPr>
      <w:r>
        <w:t>2.3 Windows To Go Haklarıyla Office 365 Pro Plus için Medya Uygunluğu</w:t>
      </w:r>
    </w:p>
    <w:p w:rsidR="00F80229" w:rsidRDefault="009F44C6">
      <w:pPr>
        <w:pStyle w:val="ProductList-Body"/>
      </w:pPr>
      <w:r>
        <w:t>Müşterinin Office 365 ProPlus Lisansı atadığı bir kullanıcı Windows to Go Hakları kapsamında yazılım kullanırsa, bu durumda, Office 365 ProPlus hizmet koşulları uyarınca izin verilen beş</w:t>
      </w:r>
      <w:r>
        <w:t xml:space="preserve"> cihazdan birinde Office 365 ProPlus ile sağlanan yazılımın bir kopyasını kurmak yerine, söz konusu kullanıcı 1) Windows to Go Hakları için kullanılan USB sürücüsüne Office Professional Plus 2013</w:t>
      </w:r>
      <w:r>
        <w:fldChar w:fldCharType="begin"/>
      </w:r>
      <w:r>
        <w:instrText xml:space="preserve"> XE "Office Professional Plus 2013" </w:instrText>
      </w:r>
      <w:r>
        <w:fldChar w:fldCharType="end"/>
      </w:r>
      <w:r>
        <w:t xml:space="preserve"> yazılımının bir kopyas</w:t>
      </w:r>
      <w:r>
        <w:t>ını kurabilir ve 2) herhangi bir cihazda söz konusu USB sürücüsünde Office Professional Plus 2013 yazılımını kullanabilir. Müşterinin Office 365 ProPlus üyeliğinin sona ermesi üzerine, USB sürücüsünden Office Professional Plus 2013 yazılımını kaldırabilir.</w:t>
      </w:r>
    </w:p>
    <w:p w:rsidR="00F80229" w:rsidRDefault="00F80229">
      <w:pPr>
        <w:pStyle w:val="ProductList-Body"/>
      </w:pPr>
    </w:p>
    <w:p w:rsidR="00F80229" w:rsidRDefault="009F44C6">
      <w:pPr>
        <w:pStyle w:val="ProductList-ClauseHeading"/>
        <w:outlineLvl w:val="4"/>
      </w:pPr>
      <w:r>
        <w:t>2.4 Kampüs ve Okul Anlaşması, Eğitim Çözümleri için Kayıt Anlaşması ve Open Value Üyelikleri - Eğitim Çözümleri</w:t>
      </w:r>
    </w:p>
    <w:p w:rsidR="00F80229" w:rsidRDefault="009F44C6">
      <w:pPr>
        <w:pStyle w:val="ProductList-Body"/>
      </w:pPr>
      <w:r>
        <w:t xml:space="preserve">Müşteri Kampüs ve Okul Anlaşmasında açıklan şekilde bir Kurumsa ve Office 365 ProPlus Kullanıcı SL'sine üye olursa, Kurumun kuruluşundaki her </w:t>
      </w:r>
      <w:r>
        <w:t xml:space="preserve">Nitelikli Kullanıcı için bir Lisans satın almalıdır. Kurum Office 365 ProPlus Kullanıcı SL'si için Öğrenci Seçeneğine kaydolursa, Kuruluştaki her Öğrenci için bir </w:t>
      </w:r>
      <w:r>
        <w:fldChar w:fldCharType="begin"/>
      </w:r>
      <w:r>
        <w:instrText xml:space="preserve"> AutoTextList   \s NoStyle \t "Lisans, bir Ürünü indirme, kurma, ona erişme ve onu kullanma h</w:instrText>
      </w:r>
      <w:r>
        <w:instrText xml:space="preserve">akkı anlamına gelir." </w:instrText>
      </w:r>
      <w:r>
        <w:fldChar w:fldCharType="separate"/>
      </w:r>
      <w:r>
        <w:rPr>
          <w:color w:val="0563C1"/>
        </w:rPr>
        <w:t>Lisans</w:t>
      </w:r>
      <w:r>
        <w:fldChar w:fldCharType="end"/>
      </w:r>
      <w:r>
        <w:t xml:space="preserve"> satın almalıdır.</w:t>
      </w:r>
    </w:p>
    <w:p w:rsidR="00F80229" w:rsidRDefault="00F80229">
      <w:pPr>
        <w:pStyle w:val="ProductList-Body"/>
      </w:pPr>
    </w:p>
    <w:p w:rsidR="00F80229" w:rsidRDefault="009F44C6">
      <w:pPr>
        <w:pStyle w:val="ProductList-Body"/>
      </w:pPr>
      <w:r>
        <w:lastRenderedPageBreak/>
        <w:t>Tüm fakülte ve personeline Office 365 ProPlus Kullanıcı SL'si atanmış kurumlar, Kurumun Kuruluşu dâhilinde herhangi bir açık erişim laboratuvarına veya kitaplığına Office Professional Plus 2016 yazılımı kur</w:t>
      </w:r>
      <w:r>
        <w:t>abilir. Aksi durumda, yazılımın kullanımı, Office Professional Plus 2016 Lisans koşullarına tabidir.</w:t>
      </w:r>
    </w:p>
    <w:p w:rsidR="00F80229" w:rsidRDefault="00F80229">
      <w:pPr>
        <w:pStyle w:val="ProductList-Body"/>
      </w:pPr>
    </w:p>
    <w:p w:rsidR="00F80229" w:rsidRDefault="009F44C6">
      <w:pPr>
        <w:pStyle w:val="ProductList-Body"/>
      </w:pPr>
      <w:r>
        <w:t>Tüm fakülte ve personeline Office Professional Plus Yazılım Güvencesi atanmış kurumlar, Kurum açısından ek maliyet olmaksızın, Kurumun kuruluşunun bir par</w:t>
      </w:r>
      <w:r>
        <w:t>çası olan tüm fakülte ve personel için Office 365 ProPlus Lisansları almaya hak kazanırlar. Bu teklifle ücretsiz olarak alınan lisanslar, Kurumun asgari sipariş gereksinimlerinin karşılanması olarak sayılamaz.</w:t>
      </w:r>
    </w:p>
    <w:p w:rsidR="00F80229" w:rsidRDefault="00F80229">
      <w:pPr>
        <w:pStyle w:val="ProductList-Body"/>
      </w:pPr>
    </w:p>
    <w:p w:rsidR="00F80229" w:rsidRDefault="009F44C6">
      <w:pPr>
        <w:pStyle w:val="ProductList-ClauseHeading"/>
        <w:outlineLvl w:val="4"/>
      </w:pPr>
      <w:r>
        <w:t>2.5 Office Çoklu Dil Paketi</w:t>
      </w:r>
    </w:p>
    <w:p w:rsidR="00F80229" w:rsidRDefault="009F44C6">
      <w:pPr>
        <w:pStyle w:val="ProductList-Body"/>
      </w:pPr>
      <w:r>
        <w:t>Office 365 Application üyelikleri bulunan müşteriler, Office Çoklu Dil Paketinin</w:t>
      </w:r>
      <w:r>
        <w:fldChar w:fldCharType="begin"/>
      </w:r>
      <w:r>
        <w:instrText xml:space="preserve"> XE "Office Çoklu Dil Paketinin" </w:instrText>
      </w:r>
      <w:r>
        <w:fldChar w:fldCharType="end"/>
      </w:r>
      <w:r>
        <w:t xml:space="preserve"> son sürümünü, nitelikli Office 365 üyelikleri kapsamında kullanmalarına izin verilen masaüstü bilgisayar uygulamaları yazılımıyla kullanabil</w:t>
      </w:r>
      <w:r>
        <w:t xml:space="preserve">irler. Office Çoklu Dil Paketini kullanma hakkı, nitelikli Office 365 Application kapsamındaki hakların sona ermesiyle sona erer. </w:t>
      </w:r>
    </w:p>
    <w:p w:rsidR="00F80229" w:rsidRDefault="00F80229">
      <w:pPr>
        <w:pStyle w:val="ProductList-Body"/>
      </w:pPr>
    </w:p>
    <w:p w:rsidR="00F80229" w:rsidRDefault="009F44C6">
      <w:pPr>
        <w:pStyle w:val="ProductList-ClauseHeading"/>
        <w:outlineLvl w:val="4"/>
      </w:pPr>
      <w:r>
        <w:t>2.6 E-Öğrenme</w:t>
      </w:r>
    </w:p>
    <w:p w:rsidR="00F80229" w:rsidRDefault="009F44C6">
      <w:pPr>
        <w:pStyle w:val="ProductList-Body"/>
      </w:pPr>
      <w:r>
        <w:t>Müşteri, bir veya birden fazla Office 365 Pro Plus'a sahipse, barındırılan E-Öğrenme kurslarına erişebilir (SC</w:t>
      </w:r>
      <w:r>
        <w:t>ORM uyumlu içerik uygun değildir). Yalnızca etkin Office 365 ProPlus lisanslarına sahip Müşteri kullanıcıları, Office 365 ProPlus kimlik bilgileriyle Çevrimiçi Eğitim sitesinde oturum açarak Office 365 ProPlus hizmetleriyle ilgili barındırılan çevrimiçi E-</w:t>
      </w:r>
      <w:r>
        <w:t xml:space="preserve">Öğrenme kurslarına erişebilirler. Müşterinin barındırılan E-Öğrenme kurslarını kullanımı, E-Öğrenme web sitesi kullanıma koşullarına tabidir. </w:t>
      </w:r>
    </w:p>
    <w:p w:rsidR="00F80229" w:rsidRDefault="00F80229">
      <w:pPr>
        <w:pStyle w:val="ProductList-Body"/>
      </w:pPr>
    </w:p>
    <w:p w:rsidR="00F80229" w:rsidRDefault="009F44C6">
      <w:pPr>
        <w:pStyle w:val="ProductList-ClauseHeading"/>
        <w:outlineLvl w:val="4"/>
      </w:pPr>
      <w:r>
        <w:t>2.7 Office Online</w:t>
      </w:r>
    </w:p>
    <w:p w:rsidR="00F80229" w:rsidRDefault="009F44C6">
      <w:pPr>
        <w:pStyle w:val="ProductList-Body"/>
      </w:pPr>
      <w:r>
        <w:t xml:space="preserve">Müşterinin Office 365 ProPlus </w:t>
      </w:r>
      <w:r>
        <w:fldChar w:fldCharType="begin"/>
      </w:r>
      <w:r>
        <w:instrText xml:space="preserve"> AutoTextList   \s NoStyle \t "Lisans, bir Ürünü indirme, kurma,</w:instrText>
      </w:r>
      <w:r>
        <w:instrText xml:space="preserve"> ona erişme ve onu kullanma hakkı anlamına gelir." </w:instrText>
      </w:r>
      <w:r>
        <w:fldChar w:fldCharType="separate"/>
      </w:r>
      <w:r>
        <w:rPr>
          <w:color w:val="0563C1"/>
        </w:rPr>
        <w:t>Lisansı</w:t>
      </w:r>
      <w:r>
        <w:fldChar w:fldCharType="end"/>
      </w:r>
      <w:r>
        <w:t xml:space="preserve"> varsa, bu durumda Müşteri Office Online</w:t>
      </w:r>
      <w:r>
        <w:fldChar w:fldCharType="begin"/>
      </w:r>
      <w:r>
        <w:instrText xml:space="preserve"> XE "Office Online" </w:instrText>
      </w:r>
      <w:r>
        <w:fldChar w:fldCharType="end"/>
      </w:r>
      <w:r>
        <w:t xml:space="preserve"> hizmetlerinden yararlanabilir. Müşterinin Office 365 ProPlus </w:t>
      </w:r>
      <w:r>
        <w:fldChar w:fldCharType="begin"/>
      </w:r>
      <w:r>
        <w:instrText xml:space="preserve"> AutoTextList   \s NoStyle \t "Lisanslı Kullanıcı, bir Lisansın atandığ</w:instrText>
      </w:r>
      <w:r>
        <w:instrText xml:space="preserve">ı tek bir kişi anlamına gelir." </w:instrText>
      </w:r>
      <w:r>
        <w:fldChar w:fldCharType="separate"/>
      </w:r>
      <w:r>
        <w:rPr>
          <w:color w:val="0563C1"/>
        </w:rPr>
        <w:t>Lisanslı Kullanıcıları,</w:t>
      </w:r>
      <w:r>
        <w:fldChar w:fldCharType="end"/>
      </w:r>
      <w:r>
        <w:t xml:space="preserve"> SharePoint Online veya OneDrive İş için de lisanslı oldukları sürece belgelerin görüntülenmesi ve düzenlenmesi için Office Online hizmetlerine erişebilirler.</w:t>
      </w:r>
    </w:p>
    <w:p w:rsidR="00F80229" w:rsidRDefault="00F80229">
      <w:pPr>
        <w:pStyle w:val="ProductList-Body"/>
      </w:pPr>
    </w:p>
    <w:p w:rsidR="00F80229" w:rsidRDefault="009F44C6">
      <w:pPr>
        <w:pStyle w:val="ProductList-ClauseHeading"/>
        <w:outlineLvl w:val="4"/>
      </w:pPr>
      <w:r>
        <w:t>2.8 Open Value Üyeliği Geçiş Dönemi</w:t>
      </w:r>
    </w:p>
    <w:p w:rsidR="00F80229" w:rsidRDefault="009F44C6">
      <w:pPr>
        <w:pStyle w:val="ProductList-Body"/>
      </w:pPr>
      <w:r>
        <w:t>Müşterinin Open Value Üyelik anlaşması sona erdiğinde veya sona ermeden önce (“Sona Erme Tarihi”) etkinleştirdiği Office 365 ProPlus, Orta Ölçekli İşletme, Kurumsal E3-E4 veya Eğitim E3-E4 Kullanıcı SL'lerinin her birimi için Müşteri, Open Value Üyelik anl</w:t>
      </w:r>
      <w:r>
        <w:t>aşması kapsamında kendisine lisanslanan Office Standard veya Professional Plus'ın kopyasını kullanmaya devam edebilir. Bu hak, Sona Erme Tarihinden itibaren 180 gün sonra sona erer. Bu dönemde Office Standard</w:t>
      </w:r>
      <w:r>
        <w:fldChar w:fldCharType="begin"/>
      </w:r>
      <w:r>
        <w:instrText xml:space="preserve"> XE "Office Standard" </w:instrText>
      </w:r>
      <w:r>
        <w:fldChar w:fldCharType="end"/>
      </w:r>
      <w:r>
        <w:t xml:space="preserve"> veya Office Professiona</w:t>
      </w:r>
      <w:r>
        <w:t>l Plus</w:t>
      </w:r>
      <w:r>
        <w:fldChar w:fldCharType="begin"/>
      </w:r>
      <w:r>
        <w:instrText xml:space="preserve"> XE "Office Professional Plus" </w:instrText>
      </w:r>
      <w:r>
        <w:fldChar w:fldCharType="end"/>
      </w:r>
      <w:r>
        <w:t xml:space="preserve"> kullanımı, Sona Erme Tarihinde yürürlükte olan Kullanım Haklarına tabidir.</w:t>
      </w:r>
    </w:p>
    <w:p w:rsidR="00F80229" w:rsidRDefault="00F80229">
      <w:pPr>
        <w:pStyle w:val="ProductList-Body"/>
        <w:jc w:val="right"/>
      </w:pPr>
    </w:p>
    <w:tbl>
      <w:tblPr>
        <w:tblStyle w:val="PURTable"/>
        <w:tblW w:w="0" w:type="dxa"/>
        <w:tblLook w:val="04A0" w:firstRow="1" w:lastRow="0" w:firstColumn="1" w:lastColumn="0" w:noHBand="0" w:noVBand="1"/>
      </w:tblPr>
      <w:tblGrid>
        <w:gridCol w:w="10800"/>
      </w:tblGrid>
      <w:tr w:rsidR="00F802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0229" w:rsidRDefault="009F44C6">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F80229" w:rsidRDefault="00F80229">
      <w:pPr>
        <w:pStyle w:val="ProductList-Body"/>
      </w:pPr>
    </w:p>
    <w:p w:rsidR="00F80229" w:rsidRDefault="009F44C6">
      <w:pPr>
        <w:pStyle w:val="ProductList-Offering2HeadingNoBorder"/>
        <w:outlineLvl w:val="2"/>
      </w:pPr>
      <w:bookmarkStart w:id="306" w:name="_Sec634"/>
      <w:r>
        <w:t>Office 365 Paketler</w:t>
      </w:r>
      <w:r>
        <w:t>i</w:t>
      </w:r>
      <w:bookmarkEnd w:id="306"/>
      <w:r>
        <w:fldChar w:fldCharType="begin"/>
      </w:r>
      <w:r>
        <w:instrText xml:space="preserve"> TC "</w:instrText>
      </w:r>
      <w:bookmarkStart w:id="307" w:name="_Toc449391481"/>
      <w:r>
        <w:instrText>Office 365 Paketleri</w:instrText>
      </w:r>
      <w:bookmarkEnd w:id="307"/>
      <w:r>
        <w:instrText>" \l 3</w:instrText>
      </w:r>
      <w:r>
        <w:fldChar w:fldCharType="end"/>
      </w:r>
    </w:p>
    <w:p w:rsidR="00F80229" w:rsidRDefault="009F44C6">
      <w:pPr>
        <w:pStyle w:val="ProductList-Offering1SubSection"/>
        <w:outlineLvl w:val="3"/>
      </w:pPr>
      <w:bookmarkStart w:id="308" w:name="_Sec720"/>
      <w:r>
        <w:t>1. Program Kullanılabilirliği</w:t>
      </w:r>
      <w:bookmarkEnd w:id="308"/>
    </w:p>
    <w:tbl>
      <w:tblPr>
        <w:tblStyle w:val="PURTable"/>
        <w:tblW w:w="0" w:type="dxa"/>
        <w:tblLook w:val="04A0" w:firstRow="1" w:lastRow="0" w:firstColumn="1" w:lastColumn="0" w:noHBand="0" w:noVBand="1"/>
      </w:tblPr>
      <w:tblGrid>
        <w:gridCol w:w="4436"/>
        <w:gridCol w:w="802"/>
        <w:gridCol w:w="782"/>
        <w:gridCol w:w="796"/>
        <w:gridCol w:w="706"/>
        <w:gridCol w:w="829"/>
        <w:gridCol w:w="822"/>
        <w:gridCol w:w="801"/>
        <w:gridCol w:w="810"/>
      </w:tblGrid>
      <w:tr w:rsidR="00F8022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"Open Value ve Open Value Üyeliği" </w:instrText>
            </w:r>
            <w:r>
              <w:fldChar w:fldCharType="separate"/>
            </w:r>
            <w:r>
              <w:rPr>
                <w:color w:val="FFFFFF"/>
              </w:rPr>
              <w:t>O</w:t>
            </w:r>
            <w:r>
              <w:rPr>
                <w:color w:val="FFFFFF"/>
              </w:rPr>
              <w:t>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F80229">
        <w:tc>
          <w:tcPr>
            <w:tcW w:w="5020" w:type="dxa"/>
            <w:tcBorders>
              <w:top w:val="single" w:sz="6" w:space="0" w:color="FFFFFF"/>
              <w:left w:val="none" w:sz="4" w:space="0" w:color="6E6E6E"/>
              <w:bottom w:val="dashed" w:sz="4" w:space="0" w:color="BFBFBF"/>
              <w:right w:val="none" w:sz="4" w:space="0" w:color="6E6E6E"/>
            </w:tcBorders>
          </w:tcPr>
          <w:p w:rsidR="00F80229" w:rsidRDefault="009F44C6">
            <w:pPr>
              <w:pStyle w:val="ProductList-TableBody"/>
            </w:pPr>
            <w:r>
              <w:rPr>
                <w:color w:val="000000"/>
              </w:rPr>
              <w:t>O</w:t>
            </w:r>
            <w:r>
              <w:rPr>
                <w:color w:val="000000"/>
              </w:rPr>
              <w:t>ffice 365 İşletme Temel Parçalar</w:t>
            </w:r>
            <w:r>
              <w:fldChar w:fldCharType="begin"/>
            </w:r>
            <w:r>
              <w:instrText xml:space="preserve"> XE "Office 365 İşletme Temel Parçalar"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r>
      <w:tr w:rsidR="00F80229">
        <w:tc>
          <w:tcPr>
            <w:tcW w:w="50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pPr>
            <w:r>
              <w:rPr>
                <w:color w:val="000000"/>
              </w:rPr>
              <w:t>Office 365 İşletme Ekstra</w:t>
            </w:r>
            <w:r>
              <w:fldChar w:fldCharType="begin"/>
            </w:r>
            <w:r>
              <w:instrText xml:space="preserve"> XE "Office 365 İşletme Ekstra"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r>
      <w:tr w:rsidR="00F80229">
        <w:tc>
          <w:tcPr>
            <w:tcW w:w="50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pPr>
            <w:r>
              <w:t>Office 365 Education</w:t>
            </w:r>
            <w:r>
              <w:fldChar w:fldCharType="begin"/>
            </w:r>
            <w:r>
              <w:instrText xml:space="preserve"> XE "Office 365 Education"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F80229" w:rsidRDefault="009F44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F80229">
        <w:tc>
          <w:tcPr>
            <w:tcW w:w="50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pPr>
            <w:r>
              <w:t>Office 365 Eğitim E5</w:t>
            </w:r>
            <w:r>
              <w:fldChar w:fldCharType="begin"/>
            </w:r>
            <w:r>
              <w:instrText xml:space="preserve"> XE "Office 365 Eğitim E5"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F80229" w:rsidRDefault="009F44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F80229">
        <w:tc>
          <w:tcPr>
            <w:tcW w:w="50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pPr>
            <w:r>
              <w:t>Office 365 Eğitim E5 Eklentisi</w:t>
            </w:r>
            <w:r>
              <w:fldChar w:fldCharType="begin"/>
            </w:r>
            <w:r>
              <w:instrText xml:space="preserve"> XE "Office 365 Eğitim E5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F80229" w:rsidRDefault="009F44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w:instrText>
            </w:r>
            <w:r>
              <w:instrText xml:space="preserve">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F80229">
        <w:tc>
          <w:tcPr>
            <w:tcW w:w="50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pPr>
            <w:r>
              <w:t>Office 365 Eğitim E5 PSTN Eklentisi olmadan</w:t>
            </w:r>
            <w:r>
              <w:fldChar w:fldCharType="begin"/>
            </w:r>
            <w:r>
              <w:instrText xml:space="preserve"> XE "Office 365 Eğitim E5 PSTN Eklentisi olmadan"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F80229" w:rsidRDefault="009F44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F80229">
        <w:tc>
          <w:tcPr>
            <w:tcW w:w="50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pPr>
            <w:r>
              <w:t>Office 365 Enterprise E1</w:t>
            </w:r>
            <w:r>
              <w:fldChar w:fldCharType="begin"/>
            </w:r>
            <w:r>
              <w:instrText xml:space="preserve"> XE "Office 365 Enterprise E1"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F80229" w:rsidRDefault="009F44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"Open Value'da Şirket </w:instrText>
            </w:r>
            <w:r>
              <w:instrText xml:space="preserve">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r>
      <w:tr w:rsidR="00F80229">
        <w:tc>
          <w:tcPr>
            <w:tcW w:w="50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pPr>
            <w:r>
              <w:t>Office 365 Kurumsal E1 YG'den Geçiş</w:t>
            </w:r>
            <w:r>
              <w:fldChar w:fldCharType="begin"/>
            </w:r>
            <w:r>
              <w:instrText xml:space="preserve"> XE "Office 365 Kurumsal E1 YG'den Geçiş"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r>
      <w:tr w:rsidR="00F80229">
        <w:tc>
          <w:tcPr>
            <w:tcW w:w="50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pPr>
            <w:r>
              <w:t>Office 365 Kurumsal E3</w:t>
            </w:r>
            <w:r>
              <w:fldChar w:fldCharType="begin"/>
            </w:r>
            <w:r>
              <w:instrText xml:space="preserve"> XE "Office 365 Kurumsal E3"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F80229" w:rsidRDefault="009F44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"Open Value'da Şirket </w:instrText>
            </w:r>
            <w:r>
              <w:instrText xml:space="preserve">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r>
      <w:tr w:rsidR="00F80229">
        <w:tc>
          <w:tcPr>
            <w:tcW w:w="50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pPr>
            <w:r>
              <w:t>Office 365 Kurumsal E3 YG'den Geçiş</w:t>
            </w:r>
            <w:r>
              <w:fldChar w:fldCharType="begin"/>
            </w:r>
            <w:r>
              <w:instrText xml:space="preserve"> XE "Office 365 Kurumsal E3 YG'den Geçiş"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r>
      <w:tr w:rsidR="00F80229">
        <w:tc>
          <w:tcPr>
            <w:tcW w:w="50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pPr>
            <w:r>
              <w:t>Office 365 Kurumsal E4</w:t>
            </w:r>
            <w:r>
              <w:fldChar w:fldCharType="begin"/>
            </w:r>
            <w:r>
              <w:instrText xml:space="preserve"> XE "Office 365 Kurumsal E4"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F80229" w:rsidRDefault="009F44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"Open Value'da Şirket </w:instrText>
            </w:r>
            <w:r>
              <w:instrText xml:space="preserve">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r>
      <w:tr w:rsidR="00F80229">
        <w:tc>
          <w:tcPr>
            <w:tcW w:w="50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pPr>
            <w:r>
              <w:t>Office 365 Kurumsal E4 YG'den Geçiş</w:t>
            </w:r>
            <w:r>
              <w:fldChar w:fldCharType="begin"/>
            </w:r>
            <w:r>
              <w:instrText xml:space="preserve"> XE "Office 365 Kurumsal E4 YG'den Geçiş"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r>
      <w:tr w:rsidR="00F80229">
        <w:tc>
          <w:tcPr>
            <w:tcW w:w="50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pPr>
            <w:r>
              <w:t>Office 365 Enterprise E5 (Kullanıcı SL'si)</w:t>
            </w:r>
            <w:r>
              <w:fldChar w:fldCharType="begin"/>
            </w:r>
            <w:r>
              <w:instrText xml:space="preserve"> XE "Office 365 Enterprise E5 (Kullanıcı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0229" w:rsidRDefault="009F44C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"Kurum</w:instrText>
            </w:r>
            <w:r>
              <w:instrText xml:space="preserve">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r>
      <w:tr w:rsidR="00F80229">
        <w:tc>
          <w:tcPr>
            <w:tcW w:w="50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pPr>
            <w:r>
              <w:t>Office 365 Kurumsal E5 YG'den Geçiş</w:t>
            </w:r>
            <w:r>
              <w:fldChar w:fldCharType="begin"/>
            </w:r>
            <w:r>
              <w:instrText xml:space="preserve"> XE "Office 365 Kurumsal E5 YG'den Geçiş"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r>
      <w:tr w:rsidR="00F80229">
        <w:tc>
          <w:tcPr>
            <w:tcW w:w="50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pPr>
            <w:r>
              <w:t>Office 365 Kurumsal E1, E3 Eklentisi</w:t>
            </w:r>
            <w:r>
              <w:fldChar w:fldCharType="begin"/>
            </w:r>
            <w:r>
              <w:instrText xml:space="preserve"> XE "</w:instrText>
            </w:r>
            <w:r>
              <w:instrText xml:space="preserve">Office 365 Kurumsal E1, E3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F80229" w:rsidRDefault="009F44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"Şirket çapında"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w:instrText>
            </w:r>
            <w:r>
              <w:instrText xml:space="preserve">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r>
      <w:tr w:rsidR="00F80229">
        <w:tc>
          <w:tcPr>
            <w:tcW w:w="50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pPr>
            <w:r>
              <w:t>Office 365 Kurumsal E4 Eklentisi</w:t>
            </w:r>
            <w:r>
              <w:fldChar w:fldCharType="begin"/>
            </w:r>
            <w:r>
              <w:instrText xml:space="preserve"> XE "Office 365 Kurumsal E4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F80229" w:rsidRDefault="009F44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r>
      <w:tr w:rsidR="00F80229">
        <w:tc>
          <w:tcPr>
            <w:tcW w:w="50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pPr>
            <w:r>
              <w:t>Office 365 Kurumsal E5 Eklentisi</w:t>
            </w:r>
            <w:r>
              <w:fldChar w:fldCharType="begin"/>
            </w:r>
            <w:r>
              <w:instrText xml:space="preserve"> XE "Office 365 Kurumsal E5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"Şirket çapında"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r>
      <w:tr w:rsidR="00F80229">
        <w:tc>
          <w:tcPr>
            <w:tcW w:w="50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pPr>
            <w:r>
              <w:t>Office 365 Kurumsal E3, E4, ProPlus Eklentisi olmadan</w:t>
            </w:r>
            <w:r>
              <w:fldChar w:fldCharType="begin"/>
            </w:r>
            <w:r>
              <w:instrText xml:space="preserve"> XE "Office 365 Kurumsal E3, E4, ProPlus Eklentisi olmadan"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r>
      <w:tr w:rsidR="00F80229">
        <w:tc>
          <w:tcPr>
            <w:tcW w:w="50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pPr>
            <w:r>
              <w:t>Office 365 Kurumsal K1</w:t>
            </w:r>
            <w:r>
              <w:fldChar w:fldCharType="begin"/>
            </w:r>
            <w:r>
              <w:instrText xml:space="preserve"> XE "Office 365 Kurumsal K1"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F80229" w:rsidRDefault="009F44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r>
      <w:tr w:rsidR="00F80229">
        <w:tc>
          <w:tcPr>
            <w:tcW w:w="5020" w:type="dxa"/>
            <w:tcBorders>
              <w:top w:val="dashed" w:sz="4" w:space="0" w:color="BFBFBF"/>
              <w:left w:val="none" w:sz="4" w:space="0" w:color="6E6E6E"/>
              <w:bottom w:val="none" w:sz="4" w:space="0" w:color="BFBFBF"/>
              <w:right w:val="none" w:sz="4" w:space="0" w:color="6E6E6E"/>
            </w:tcBorders>
          </w:tcPr>
          <w:p w:rsidR="00F80229" w:rsidRDefault="009F44C6">
            <w:pPr>
              <w:pStyle w:val="ProductList-TableBody"/>
            </w:pPr>
            <w:r>
              <w:t>Office 365 Orta Ölçekli İşletme</w:t>
            </w:r>
            <w:r>
              <w:fldChar w:fldCharType="begin"/>
            </w:r>
            <w:r>
              <w:instrText xml:space="preserve"> XE "</w:instrText>
            </w:r>
            <w:r>
              <w:instrText xml:space="preserve">Office 365 Orta Ölçekli İşletme" </w:instrText>
            </w:r>
            <w:r>
              <w:fldChar w:fldCharType="end"/>
            </w:r>
            <w:r>
              <w:t xml:space="preserve"> (Kullanıcı SL'si)</w:t>
            </w:r>
          </w:p>
        </w:tc>
        <w:tc>
          <w:tcPr>
            <w:tcW w:w="860" w:type="dxa"/>
            <w:tcBorders>
              <w:top w:val="dashed" w:sz="4" w:space="0" w:color="BFBFBF"/>
              <w:left w:val="none" w:sz="4" w:space="0" w:color="6E6E6E"/>
              <w:bottom w:val="none" w:sz="4" w:space="0" w:color="BFBFBF"/>
              <w:right w:val="single" w:sz="6" w:space="0" w:color="FFFFFF"/>
            </w:tcBorders>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r>
    </w:tbl>
    <w:p w:rsidR="00F80229" w:rsidRDefault="009F44C6">
      <w:pPr>
        <w:pStyle w:val="ProductList-Offering1SubSection"/>
        <w:outlineLvl w:val="3"/>
      </w:pPr>
      <w:bookmarkStart w:id="309" w:name="_Sec775"/>
      <w:r>
        <w:lastRenderedPageBreak/>
        <w:t>2. Ürün Şartları</w:t>
      </w:r>
      <w:bookmarkEnd w:id="309"/>
    </w:p>
    <w:tbl>
      <w:tblPr>
        <w:tblStyle w:val="PURTable"/>
        <w:tblW w:w="0" w:type="dxa"/>
        <w:tblLook w:val="04A0" w:firstRow="1" w:lastRow="0" w:firstColumn="1" w:lastColumn="0" w:noHBand="0" w:noVBand="1"/>
      </w:tblPr>
      <w:tblGrid>
        <w:gridCol w:w="3576"/>
        <w:gridCol w:w="3598"/>
        <w:gridCol w:w="3616"/>
      </w:tblGrid>
      <w:tr w:rsidR="00F802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"Ürün Havuzu: F</w:instrText>
            </w:r>
            <w:r>
              <w:instrText xml:space="preserve">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Tüm Uygulama ve Sunucular (yalnızca E1 ve K1 Sunucu), MPSA - Yalnızca Tüm Uygu</w:t>
            </w:r>
            <w:r>
              <w:t>lamalar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80229" w:rsidRDefault="009F44C6">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Kurumsal, Kamu, K</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Promosyonlar: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w:t>
            </w:r>
            <w:r>
              <w:rPr>
                <w:color w:val="0563C1"/>
              </w:rPr>
              <w:t>cı Muafiyeti</w:t>
            </w:r>
            <w:r>
              <w:fldChar w:fldCharType="end"/>
            </w:r>
            <w:r>
              <w:t>: Yalnızca K</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w:instrText>
            </w:r>
            <w:r>
              <w:instrText xml:space="preserve"> Yıllık Taahhütte azaltma bildirebildiği Çevrimiçi Hizmet." </w:instrText>
            </w:r>
            <w:r>
              <w:fldChar w:fldCharType="separate"/>
            </w:r>
            <w:r>
              <w:rPr>
                <w:color w:val="0563C1"/>
              </w:rPr>
              <w:t>Uygun Azaltma</w:t>
            </w:r>
            <w:r>
              <w:fldChar w:fldCharType="end"/>
            </w:r>
            <w:r>
              <w:t>: Kurumsal, Kamu,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Uygun Azaltma (SCE):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Kur</w:t>
            </w:r>
            <w:r>
              <w:t>umsal, Kamu,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r>
    </w:tbl>
    <w:p w:rsidR="00F80229" w:rsidRDefault="00F80229">
      <w:pPr>
        <w:pStyle w:val="ProductList-Body"/>
      </w:pPr>
    </w:p>
    <w:p w:rsidR="00F80229" w:rsidRDefault="009F44C6">
      <w:pPr>
        <w:pStyle w:val="ProductList-ClauseHeading"/>
        <w:outlineLvl w:val="4"/>
      </w:pPr>
      <w:r>
        <w:t>2.1 ABD Hükümeti Topluluk Bulut Hizmeti</w:t>
      </w:r>
    </w:p>
    <w:p w:rsidR="00F80229" w:rsidRDefault="009F44C6">
      <w:pPr>
        <w:pStyle w:val="ProductList-Body"/>
      </w:pPr>
      <w:r>
        <w:rPr>
          <w:color w:val="000000"/>
        </w:rPr>
        <w:t xml:space="preserve">Yukarıda Program Kullanılabilirliğinde </w:t>
      </w:r>
      <w:r>
        <w:fldChar w:fldCharType="begin"/>
      </w:r>
      <w:r>
        <w:instrText xml:space="preserve"> AutoTextList   \s NoStyle \t "ABD Hükümeti Topluluk Bulut Hizmeti" </w:instrText>
      </w:r>
      <w:r>
        <w:fldChar w:fldCharType="separate"/>
      </w:r>
      <w:r>
        <w:rPr>
          <w:color w:val="0563C1"/>
        </w:rPr>
        <w:t>UC</w:t>
      </w:r>
      <w:r>
        <w:fldChar w:fldCharType="end"/>
      </w:r>
      <w:r>
        <w:t xml:space="preserve"> olarak belirtilen Office 365 Paketleri için, hangi bileşenlerin </w:t>
      </w:r>
      <w:r>
        <w:fldChar w:fldCharType="begin"/>
      </w:r>
      <w:r>
        <w:instrText xml:space="preserve"> AutoTextList   \s No</w:instrText>
      </w:r>
      <w:r>
        <w:instrText xml:space="preserve">Style \t "ABD Hükümeti Topluluk Bulut Hizmeti" </w:instrText>
      </w:r>
      <w:r>
        <w:fldChar w:fldCharType="separate"/>
      </w:r>
      <w:r>
        <w:rPr>
          <w:color w:val="0563C1"/>
        </w:rPr>
        <w:t>UC</w:t>
      </w:r>
      <w:r>
        <w:fldChar w:fldCharType="end"/>
      </w:r>
      <w:r>
        <w:t xml:space="preserve"> hizmetleri olduğunu öğrenmek amacıyla her paket bileşeni için program kullanılabilirliği tablosuna bakın. </w:t>
      </w:r>
    </w:p>
    <w:p w:rsidR="00F80229" w:rsidRDefault="00F80229">
      <w:pPr>
        <w:pStyle w:val="ProductList-Body"/>
      </w:pPr>
    </w:p>
    <w:p w:rsidR="00F80229" w:rsidRDefault="009F44C6">
      <w:pPr>
        <w:pStyle w:val="ProductList-ClauseHeading"/>
        <w:outlineLvl w:val="4"/>
      </w:pPr>
      <w:r>
        <w:t>2.2 Kampüs ve Okul Anlaşması Alımları</w:t>
      </w:r>
    </w:p>
    <w:p w:rsidR="00F80229" w:rsidRDefault="009F44C6">
      <w:pPr>
        <w:pStyle w:val="ProductList-Body"/>
      </w:pPr>
      <w:r>
        <w:t>Kampüs ve Okul Anlaşması kapsamında, Office 365 Paketleri</w:t>
      </w:r>
      <w:r>
        <w:t xml:space="preserve"> üyelik lisansları Kurum çapında veya Kurum çapında olmayan seçenek temelinde kullanıcı başına alınmalıdır. Ek Kullanıcı SL'lerinin Office 365 Paketleri yarı dönemine erişmek için gerekmesi durumunda, Kurum bu tür </w:t>
      </w:r>
      <w:r>
        <w:fldChar w:fldCharType="begin"/>
      </w:r>
      <w:r>
        <w:instrText xml:space="preserve"> AutoTextList   \s NoStyle \t "Lisans, bir</w:instrText>
      </w:r>
      <w:r>
        <w:instrText xml:space="preserve"> Ürünü indirme, kurma, ona erişme ve onu kullanma hakkı anlamına gelir." </w:instrText>
      </w:r>
      <w:r>
        <w:fldChar w:fldCharType="separate"/>
      </w:r>
      <w:r>
        <w:rPr>
          <w:color w:val="0563C1"/>
        </w:rPr>
        <w:t>Lisanslar</w:t>
      </w:r>
      <w:r>
        <w:fldChar w:fldCharType="end"/>
      </w:r>
      <w:r>
        <w:t xml:space="preserve"> için bir sipariş göndermelidir. Office 365 Eklentisi lisanslanırken, ilgili nitelikli Lisans, aynı Kayıt Anlaşması kapsamında lisanslanmalıdır. Kurum, yıl dönümü siparişl</w:t>
      </w:r>
      <w:r>
        <w:t xml:space="preserve">eri verirken, Müşterinin toplu lisanslama anlaşmasında belirtilen şekilde yıl dönümü siparişi Platform Çevrimiçi Hizmetlerin asgari gereksinimlerine uyduğu sürece, Çevrimiçi Hizmetler için, Kurumun ilk sipariş miktarından daha az </w:t>
      </w:r>
      <w:r>
        <w:fldChar w:fldCharType="begin"/>
      </w:r>
      <w:r>
        <w:instrText xml:space="preserve"> AutoTextList   \s NoStyle</w:instrText>
      </w:r>
      <w:r>
        <w:instrText xml:space="preserve"> \t "Lisans, bir Ürünü indirme, kurma, ona erişme ve onu kullanma hakkı anlamına gelir." </w:instrText>
      </w:r>
      <w:r>
        <w:fldChar w:fldCharType="separate"/>
      </w:r>
      <w:r>
        <w:rPr>
          <w:color w:val="0563C1"/>
        </w:rPr>
        <w:t>Lisans</w:t>
      </w:r>
      <w:r>
        <w:fldChar w:fldCharType="end"/>
      </w:r>
      <w:r>
        <w:t xml:space="preserve"> siparişi verebilir.</w:t>
      </w:r>
    </w:p>
    <w:p w:rsidR="00F80229" w:rsidRDefault="00F80229">
      <w:pPr>
        <w:pStyle w:val="ProductList-Body"/>
      </w:pPr>
    </w:p>
    <w:p w:rsidR="00F80229" w:rsidRDefault="009F44C6">
      <w:pPr>
        <w:pStyle w:val="ProductList-ClauseHeading"/>
        <w:outlineLvl w:val="4"/>
      </w:pPr>
      <w:r>
        <w:t>2.3 Fakülte/Personel Kapsamını Temel Alan Office 365 ProPlus Öğrenci Lisanslama Ücreti yoktur</w:t>
      </w:r>
    </w:p>
    <w:p w:rsidR="00F80229" w:rsidRDefault="009F44C6">
      <w:pPr>
        <w:pStyle w:val="ProductList-Body"/>
      </w:pPr>
      <w:r>
        <w:t>Bir Kurumun Eğitim Çözümleri için Open Value Üyelik Anlaşması veya Kampüs ve Okul Anlaşması Eğitim Çözümleri için Kayıt Anlaşması kapsamında tanımlı Kuruluşunda tüm Fakülte ve Personeli için Office Professional Plus veya Office 365 ProPlus lisansı almış ol</w:t>
      </w:r>
      <w:r>
        <w:t>ması koşuluyla, Kurum, kendisi için ek maliyet olmaksızın, tam zamanlı veya yarı zamanlı temelde, Kurumun tanımlı Kuruluşunun bir parçası olan herhangi bir eğitim kurumuna kayıtlı olan tüm öğrenciler için Office 365 ProPlus Lisansları almaya hak kazanır. B</w:t>
      </w:r>
      <w:r>
        <w:t xml:space="preserve">u teklifle ücretsiz olarak alınan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Kurumun asgari sipariş gereksinimlerinin karşılanması olarak sayılamaz.</w:t>
      </w:r>
    </w:p>
    <w:p w:rsidR="00F80229" w:rsidRDefault="00F80229">
      <w:pPr>
        <w:pStyle w:val="ProductList-Body"/>
      </w:pPr>
    </w:p>
    <w:p w:rsidR="00F80229" w:rsidRDefault="009F44C6">
      <w:pPr>
        <w:pStyle w:val="ProductList-ClauseHeading"/>
        <w:outlineLvl w:val="4"/>
      </w:pPr>
      <w:r>
        <w:t xml:space="preserve">2.4 Kampüs ve Okul </w:t>
      </w:r>
      <w:r>
        <w:t>Laboratuvar veya Kitaplık Kullanımı</w:t>
      </w:r>
    </w:p>
    <w:p w:rsidR="00F80229" w:rsidRDefault="009F44C6">
      <w:pPr>
        <w:pStyle w:val="ProductList-Body"/>
      </w:pPr>
      <w:r>
        <w:t>Tüm fakülte ve personele atanan Office 365 ProPlus Kullanıcı SL'lerine sahip Kurumlar için Kurumun Kuruluşu dâhilindeki laboratuvara veya kitaplığa açık erişimde Office Professional Plus 2016</w:t>
      </w:r>
      <w:r>
        <w:fldChar w:fldCharType="begin"/>
      </w:r>
      <w:r>
        <w:instrText xml:space="preserve"> XE "Office Professional Plus</w:instrText>
      </w:r>
      <w:r>
        <w:instrText xml:space="preserve"> 2016" </w:instrText>
      </w:r>
      <w:r>
        <w:fldChar w:fldCharType="end"/>
      </w:r>
      <w:r>
        <w:t xml:space="preserve"> yazılımı kullanılmasına ilişkin teklif için </w:t>
      </w:r>
      <w:hyperlink w:anchor="_Sec633">
        <w:r>
          <w:rPr>
            <w:color w:val="00467F"/>
            <w:u w:val="single"/>
          </w:rPr>
          <w:t>Office 365 ProPlus Ürün Girişine</w:t>
        </w:r>
      </w:hyperlink>
      <w:r>
        <w:t xml:space="preserve"> bakın.</w:t>
      </w:r>
    </w:p>
    <w:p w:rsidR="00F80229" w:rsidRDefault="00F80229">
      <w:pPr>
        <w:pStyle w:val="ProductList-Body"/>
      </w:pPr>
    </w:p>
    <w:p w:rsidR="00F80229" w:rsidRDefault="009F44C6">
      <w:pPr>
        <w:pStyle w:val="ProductList-ClauseHeading"/>
        <w:outlineLvl w:val="4"/>
      </w:pPr>
      <w:r>
        <w:t>2.5 Eklenti Kullanıcı SL'leri Nitelikli Lisansları</w:t>
      </w:r>
    </w:p>
    <w:tbl>
      <w:tblPr>
        <w:tblStyle w:val="PURTable"/>
        <w:tblW w:w="0" w:type="dxa"/>
        <w:tblLook w:val="04A0" w:firstRow="1" w:lastRow="0" w:firstColumn="1" w:lastColumn="0" w:noHBand="0" w:noVBand="1"/>
      </w:tblPr>
      <w:tblGrid>
        <w:gridCol w:w="5389"/>
        <w:gridCol w:w="5401"/>
      </w:tblGrid>
      <w:tr w:rsidR="00F8022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80229" w:rsidRDefault="009F44C6">
            <w:pPr>
              <w:pStyle w:val="ProductList-TableBody"/>
            </w:pPr>
            <w:r>
              <w:rPr>
                <w:color w:val="FFFFFF"/>
              </w:rPr>
              <w:t>Nitelikli Lisans(lar)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80229" w:rsidRDefault="009F44C6">
            <w:pPr>
              <w:pStyle w:val="ProductList-TableBody"/>
            </w:pPr>
            <w:r>
              <w:rPr>
                <w:color w:val="FFFFFF"/>
              </w:rPr>
              <w:t>Eklenti Kullanıcı SL’si</w:t>
            </w:r>
          </w:p>
        </w:tc>
      </w:tr>
      <w:tr w:rsidR="00F80229">
        <w:tc>
          <w:tcPr>
            <w:tcW w:w="612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Core CAL</w:t>
            </w:r>
            <w:r>
              <w:fldChar w:fldCharType="begin"/>
            </w:r>
            <w:r>
              <w:instrText xml:space="preserve"> XE "Core CAL" </w:instrText>
            </w:r>
            <w:r>
              <w:fldChar w:fldCharType="end"/>
            </w:r>
            <w:r>
              <w:t xml:space="preserve"> Paketi</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 Office 365 Kurumsal E1 Eklentisi</w:t>
            </w:r>
            <w:r>
              <w:rPr>
                <w:vertAlign w:val="superscript"/>
              </w:rPr>
              <w:t>2</w:t>
            </w:r>
          </w:p>
          <w:p w:rsidR="00F80229" w:rsidRDefault="009F44C6">
            <w:pPr>
              <w:pStyle w:val="ProductList-TableBody"/>
            </w:pPr>
            <w:r>
              <w:t>- Office 365 Kurumsal E1, Exchange Online Arşivleme Eklentisi ile</w:t>
            </w:r>
            <w:r>
              <w:rPr>
                <w:vertAlign w:val="superscript"/>
              </w:rPr>
              <w:t>2,3,4</w:t>
            </w:r>
          </w:p>
          <w:p w:rsidR="00F80229" w:rsidRDefault="009F44C6">
            <w:pPr>
              <w:pStyle w:val="ProductList-TableBody"/>
            </w:pPr>
            <w:r>
              <w:t>- Office 365 Kamu E1 Eklentisi</w:t>
            </w:r>
          </w:p>
          <w:p w:rsidR="00F80229" w:rsidRDefault="009F44C6">
            <w:pPr>
              <w:pStyle w:val="ProductList-TableBody"/>
            </w:pPr>
            <w:r>
              <w:t>- Office 365 Kurumsal ve Kamu E3, ProPlus Eklentileri olmadan</w:t>
            </w:r>
          </w:p>
          <w:p w:rsidR="00F80229" w:rsidRDefault="009F44C6">
            <w:pPr>
              <w:pStyle w:val="ProductList-TableBody"/>
            </w:pPr>
            <w:r>
              <w:t>- Office 365 Kurumsal ve Kamu E4, ProPlus Eklentileri o</w:t>
            </w:r>
            <w:r>
              <w:t>lmadan</w:t>
            </w:r>
          </w:p>
          <w:p w:rsidR="00F80229" w:rsidRDefault="009F44C6">
            <w:pPr>
              <w:pStyle w:val="ProductList-TableBody"/>
            </w:pPr>
            <w:r>
              <w:t>- Office 365 Eğitim E5 Eklentisi</w:t>
            </w:r>
          </w:p>
          <w:p w:rsidR="00F80229" w:rsidRDefault="009F44C6">
            <w:pPr>
              <w:pStyle w:val="ProductList-TableBody"/>
            </w:pPr>
            <w:r>
              <w:t>- Exchange Online Plan 1 Eklentisi</w:t>
            </w:r>
            <w:r>
              <w:fldChar w:fldCharType="begin"/>
            </w:r>
            <w:r>
              <w:instrText xml:space="preserve"> XE "Exchange Online Plan 1 Eklentisi" </w:instrText>
            </w:r>
            <w:r>
              <w:fldChar w:fldCharType="end"/>
            </w:r>
          </w:p>
          <w:p w:rsidR="00F80229" w:rsidRDefault="009F44C6">
            <w:pPr>
              <w:pStyle w:val="ProductList-TableBody"/>
            </w:pPr>
            <w:r>
              <w:t>- Skype Kurumsal Çevrimiçi Sürüm Plan 1 Eklentisi</w:t>
            </w:r>
            <w:r>
              <w:fldChar w:fldCharType="begin"/>
            </w:r>
            <w:r>
              <w:instrText xml:space="preserve"> XE "Skype Kurumsal Çevrimiçi Sürüm Plan 1 Eklentisi" </w:instrText>
            </w:r>
            <w:r>
              <w:fldChar w:fldCharType="end"/>
            </w:r>
          </w:p>
          <w:p w:rsidR="00F80229" w:rsidRDefault="009F44C6">
            <w:pPr>
              <w:pStyle w:val="ProductList-TableBody"/>
            </w:pPr>
            <w:r>
              <w:t>- SharePoint Online Plan 1 Eklenti</w:t>
            </w:r>
            <w:r>
              <w:t>si</w:t>
            </w:r>
          </w:p>
        </w:tc>
      </w:tr>
      <w:tr w:rsidR="00F80229">
        <w:tc>
          <w:tcPr>
            <w:tcW w:w="612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Core CAL Paketi</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 Office 365 Kurumsal E1 / Kamu E1 Eklentileri</w:t>
            </w:r>
          </w:p>
          <w:p w:rsidR="00F80229" w:rsidRDefault="009F44C6">
            <w:pPr>
              <w:pStyle w:val="ProductList-TableBody"/>
            </w:pPr>
            <w:r>
              <w:t>- Office 365 Kurumsal E3 Eklentisi</w:t>
            </w:r>
            <w:r>
              <w:rPr>
                <w:vertAlign w:val="superscript"/>
              </w:rPr>
              <w:t>2</w:t>
            </w:r>
          </w:p>
          <w:p w:rsidR="00F80229" w:rsidRDefault="009F44C6">
            <w:pPr>
              <w:pStyle w:val="ProductList-TableBody"/>
            </w:pPr>
            <w:r>
              <w:t>- Office 365 Kamu E3 Eklentisi</w:t>
            </w:r>
            <w:r>
              <w:rPr>
                <w:vertAlign w:val="superscript"/>
              </w:rPr>
              <w:t>4</w:t>
            </w:r>
          </w:p>
          <w:p w:rsidR="00F80229" w:rsidRDefault="009F44C6">
            <w:pPr>
              <w:pStyle w:val="ProductList-TableBody"/>
            </w:pPr>
            <w:r>
              <w:t>- Office 365 Kurumsal ve Kamu E4, E5 Eklentileri</w:t>
            </w:r>
          </w:p>
          <w:p w:rsidR="00F80229" w:rsidRDefault="009F44C6">
            <w:pPr>
              <w:pStyle w:val="ProductList-TableBody"/>
            </w:pPr>
            <w:r>
              <w:t>- Office 365 Kurumsal ve Kamu E3, ProPlus Eklentileri olmadan</w:t>
            </w:r>
          </w:p>
          <w:p w:rsidR="00F80229" w:rsidRDefault="009F44C6">
            <w:pPr>
              <w:pStyle w:val="ProductList-TableBody"/>
            </w:pPr>
            <w:r>
              <w:t>- Office 365 Kurumsal ve Kamu E4, ProPlus Eklentileri olmadan</w:t>
            </w:r>
          </w:p>
          <w:p w:rsidR="00F80229" w:rsidRDefault="009F44C6">
            <w:pPr>
              <w:pStyle w:val="ProductList-TableBody"/>
            </w:pPr>
            <w:r>
              <w:t>- Office 365 Eğitim E5 Eklentisi</w:t>
            </w:r>
          </w:p>
          <w:p w:rsidR="00F80229" w:rsidRDefault="009F44C6">
            <w:pPr>
              <w:pStyle w:val="ProductList-TableBody"/>
            </w:pPr>
            <w:r>
              <w:t>- Office 365 Orta Ölçekli İşletme Eklentisi</w:t>
            </w:r>
            <w:r>
              <w:fldChar w:fldCharType="begin"/>
            </w:r>
            <w:r>
              <w:instrText xml:space="preserve"> XE "Office 365 Orta Ölçekli İşletme Eklentisi" </w:instrText>
            </w:r>
            <w:r>
              <w:fldChar w:fldCharType="end"/>
            </w:r>
            <w:r>
              <w:rPr>
                <w:vertAlign w:val="superscript"/>
              </w:rPr>
              <w:t>2</w:t>
            </w:r>
          </w:p>
          <w:p w:rsidR="00F80229" w:rsidRDefault="009F44C6">
            <w:pPr>
              <w:pStyle w:val="ProductList-TableBody"/>
            </w:pPr>
            <w:r>
              <w:t>- Ex</w:t>
            </w:r>
            <w:r>
              <w:t xml:space="preserve">change Online Plan 1 Eklentisi </w:t>
            </w:r>
          </w:p>
          <w:p w:rsidR="00F80229" w:rsidRDefault="009F44C6">
            <w:pPr>
              <w:pStyle w:val="ProductList-TableBody"/>
            </w:pPr>
            <w:r>
              <w:t>- Skype Kurumsal Çevrimiçi Sürüm Plan 1 Eklentisi</w:t>
            </w:r>
          </w:p>
          <w:p w:rsidR="00F80229" w:rsidRDefault="009F44C6">
            <w:pPr>
              <w:pStyle w:val="ProductList-TableBody"/>
            </w:pPr>
            <w:r>
              <w:t>- SharePoint Online Plan 1 Eklentisi</w:t>
            </w:r>
          </w:p>
        </w:tc>
      </w:tr>
      <w:tr w:rsidR="00F80229">
        <w:tc>
          <w:tcPr>
            <w:tcW w:w="612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Kurumsal CAL</w:t>
            </w:r>
            <w:r>
              <w:fldChar w:fldCharType="begin"/>
            </w:r>
            <w:r>
              <w:instrText xml:space="preserve"> XE "Kurumsal CAL" </w:instrText>
            </w:r>
            <w:r>
              <w:fldChar w:fldCharType="end"/>
            </w:r>
            <w:r>
              <w:t xml:space="preserve"> Paketi</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 Office 365 Kurumsal ve Kamu E3, ProPlus Eklentileri olmadan</w:t>
            </w:r>
          </w:p>
          <w:p w:rsidR="00F80229" w:rsidRDefault="009F44C6">
            <w:pPr>
              <w:pStyle w:val="ProductList-TableBody"/>
            </w:pPr>
            <w:r>
              <w:t>- Office 365 Kurumsal ve Kamu E4, ProPlus Eklentileri olmadan</w:t>
            </w:r>
          </w:p>
          <w:p w:rsidR="00F80229" w:rsidRDefault="009F44C6">
            <w:pPr>
              <w:pStyle w:val="ProductList-TableBody"/>
            </w:pPr>
            <w:r>
              <w:t xml:space="preserve">- Office 365 Eğitim E5 Eklentisi </w:t>
            </w:r>
          </w:p>
          <w:p w:rsidR="00F80229" w:rsidRDefault="009F44C6">
            <w:pPr>
              <w:pStyle w:val="ProductList-TableBody"/>
            </w:pPr>
            <w:r>
              <w:t>- Azure Rights Management Premium Eklentisi</w:t>
            </w:r>
            <w:r>
              <w:fldChar w:fldCharType="begin"/>
            </w:r>
            <w:r>
              <w:instrText xml:space="preserve"> XE "Azure Rights Management Premium Eklentisi" </w:instrText>
            </w:r>
            <w:r>
              <w:fldChar w:fldCharType="end"/>
            </w:r>
          </w:p>
        </w:tc>
      </w:tr>
      <w:tr w:rsidR="00F80229">
        <w:tc>
          <w:tcPr>
            <w:tcW w:w="612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Kurumsal CAL Paketi</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 Office 365 Kur</w:t>
            </w:r>
            <w:r>
              <w:t>umsal ve Kamu E3</w:t>
            </w:r>
            <w:r>
              <w:rPr>
                <w:vertAlign w:val="superscript"/>
              </w:rPr>
              <w:t>2</w:t>
            </w:r>
            <w:r>
              <w:t>, E4 veya E5 Eklentileri</w:t>
            </w:r>
          </w:p>
          <w:p w:rsidR="00F80229" w:rsidRDefault="009F44C6">
            <w:pPr>
              <w:pStyle w:val="ProductList-TableBody"/>
            </w:pPr>
            <w:r>
              <w:t xml:space="preserve">- Office 365 Eğitim E5 Eklentisi </w:t>
            </w:r>
          </w:p>
          <w:p w:rsidR="00F80229" w:rsidRDefault="009F44C6">
            <w:pPr>
              <w:pStyle w:val="ProductList-TableBody"/>
            </w:pPr>
            <w:r>
              <w:t>- Office 365 Kurumsal ve Kamu E3</w:t>
            </w:r>
            <w:r>
              <w:rPr>
                <w:vertAlign w:val="superscript"/>
              </w:rPr>
              <w:t>2</w:t>
            </w:r>
            <w:r>
              <w:t xml:space="preserve"> veya E4, ProPlus Eklentileri olmadan</w:t>
            </w:r>
          </w:p>
        </w:tc>
      </w:tr>
      <w:tr w:rsidR="00F80229">
        <w:tc>
          <w:tcPr>
            <w:tcW w:w="612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 Office 365 Orta Ölçekli İşletme Eklentisi</w:t>
            </w:r>
            <w:r>
              <w:rPr>
                <w:vertAlign w:val="superscript"/>
              </w:rPr>
              <w:t>2,3</w:t>
            </w:r>
          </w:p>
          <w:p w:rsidR="00F80229" w:rsidRDefault="009F44C6">
            <w:pPr>
              <w:pStyle w:val="ProductList-TableBody"/>
            </w:pPr>
            <w:r>
              <w:t>- Office 365 Kurumsal E3 Eklentisi</w:t>
            </w:r>
            <w:r>
              <w:rPr>
                <w:vertAlign w:val="superscript"/>
              </w:rPr>
              <w:t>2,3</w:t>
            </w:r>
          </w:p>
          <w:p w:rsidR="00F80229" w:rsidRDefault="009F44C6">
            <w:pPr>
              <w:pStyle w:val="ProductList-TableBody"/>
            </w:pPr>
            <w:r>
              <w:t xml:space="preserve">- Office 365 Eğitim E5 Eklentisi </w:t>
            </w:r>
          </w:p>
        </w:tc>
      </w:tr>
    </w:tbl>
    <w:p w:rsidR="00F80229" w:rsidRDefault="009F44C6">
      <w:pPr>
        <w:pStyle w:val="ProductList-Body"/>
      </w:pPr>
      <w:r>
        <w:rPr>
          <w:i/>
          <w:vertAlign w:val="superscript"/>
        </w:rPr>
        <w:t>1</w:t>
      </w:r>
      <w:r>
        <w:rPr>
          <w:i/>
        </w:rPr>
        <w:t>1Her Nitelikli Lisansın etkin YG'si olmalıdır</w:t>
      </w:r>
    </w:p>
    <w:p w:rsidR="00F80229" w:rsidRDefault="009F44C6">
      <w:pPr>
        <w:pStyle w:val="ProductList-Body"/>
      </w:pPr>
      <w:r>
        <w:rPr>
          <w:i/>
          <w:vertAlign w:val="superscript"/>
        </w:rPr>
        <w:t>2</w:t>
      </w:r>
      <w:r>
        <w:rPr>
          <w:i/>
        </w:rPr>
        <w:t>Bunlar yalnızca Open Value ve Open Value Üyeliği müşterilerine sunulan tekliflerdir.</w:t>
      </w:r>
    </w:p>
    <w:p w:rsidR="00F80229" w:rsidRDefault="009F44C6">
      <w:pPr>
        <w:pStyle w:val="ProductList-Body"/>
      </w:pPr>
      <w:r>
        <w:rPr>
          <w:i/>
          <w:vertAlign w:val="superscript"/>
        </w:rPr>
        <w:t>3</w:t>
      </w:r>
      <w:r>
        <w:rPr>
          <w:i/>
        </w:rPr>
        <w:t>Bu Eklenti Kullanıcı SL'si yalnızca Open Value (K</w:t>
      </w:r>
      <w:r>
        <w:rPr>
          <w:i/>
        </w:rPr>
        <w:t>urum Çapında) veya Open Value Üyelik Anlaşması kapsamında satın alınabilir.</w:t>
      </w:r>
    </w:p>
    <w:p w:rsidR="00F80229" w:rsidRDefault="009F44C6">
      <w:pPr>
        <w:pStyle w:val="ProductList-Body"/>
      </w:pPr>
      <w:r>
        <w:rPr>
          <w:i/>
          <w:vertAlign w:val="superscript"/>
        </w:rPr>
        <w:lastRenderedPageBreak/>
        <w:t>4</w:t>
      </w:r>
      <w:r>
        <w:rPr>
          <w:i/>
        </w:rPr>
        <w:t>Müşterinin toplu lisanslama anlaşmasında tanımlanan şekilde yalnızca Kamu müşterileri, bu Eklenti Kullanıcı SL'sini satın alabilir.</w:t>
      </w:r>
    </w:p>
    <w:p w:rsidR="00F80229" w:rsidRDefault="00F80229">
      <w:pPr>
        <w:pStyle w:val="ProductList-Body"/>
      </w:pPr>
    </w:p>
    <w:p w:rsidR="00F80229" w:rsidRDefault="009F44C6">
      <w:pPr>
        <w:pStyle w:val="ProductList-Body"/>
      </w:pPr>
      <w:r>
        <w:t xml:space="preserve">Eklenti Kullanıcı SL'lerinin (Office 365 Orta </w:t>
      </w:r>
      <w:r>
        <w:t xml:space="preserve">Ölçekli İşletme Eklentisi dışında) Nitelikli Lisansa eşit erişim hakları olur ve lisanslı kullanıcının, herhangi bir cihazdan Nitelikli Lisansla aynı şekilde Müşterinin tesisteki ilgili sunucu Ürünlerinin işlevlere erişmesine izin verir. </w:t>
      </w:r>
    </w:p>
    <w:p w:rsidR="00F80229" w:rsidRDefault="00F80229">
      <w:pPr>
        <w:pStyle w:val="ProductList-Body"/>
      </w:pPr>
    </w:p>
    <w:p w:rsidR="00F80229" w:rsidRDefault="009F44C6">
      <w:pPr>
        <w:pStyle w:val="ProductList-ClauseHeading"/>
        <w:outlineLvl w:val="4"/>
      </w:pPr>
      <w:r>
        <w:t>2.6 Satın Alma K</w:t>
      </w:r>
      <w:r>
        <w:t>ısıtlamaları</w:t>
      </w:r>
    </w:p>
    <w:p w:rsidR="00F80229" w:rsidRDefault="009F44C6">
      <w:pPr>
        <w:pStyle w:val="ProductList-Body"/>
      </w:pPr>
      <w:r>
        <w:t xml:space="preserve">Yalnızca tek bir Eklenti Kullanıcı SL'si, her Nitelikli Lisans (veya Nitelikli Lisanslar kümesi) için satın alınabilir. </w:t>
      </w:r>
    </w:p>
    <w:p w:rsidR="00F80229" w:rsidRDefault="00F80229">
      <w:pPr>
        <w:pStyle w:val="ProductList-Body"/>
      </w:pPr>
    </w:p>
    <w:p w:rsidR="00F80229" w:rsidRDefault="009F44C6">
      <w:pPr>
        <w:pStyle w:val="ProductList-Body"/>
      </w:pPr>
      <w:r>
        <w:t>Müşteriler, nitelikli Lisans (veya Nitelikli Lisans kümesi) başına bir Eklenti Kullanıcı SL'siyle aynı sınırlamaya tabi ş</w:t>
      </w:r>
      <w:r>
        <w:t>ekilde, adet arttırımı günleri arasında (örn. Nitelikli Lisansların alınmasından önce) bir Kurumsal Kayıt Anlaşması veya Open Value Üyelik Anlaşması kullanıcısı veya cihazı sayısına eklenen kullanıcılar veya cihazlar için Eklenti Kullanıcı SL'leri alabilir</w:t>
      </w:r>
      <w:r>
        <w:t>ler.</w:t>
      </w:r>
    </w:p>
    <w:p w:rsidR="00F80229" w:rsidRDefault="00F80229">
      <w:pPr>
        <w:pStyle w:val="ProductList-Body"/>
      </w:pPr>
    </w:p>
    <w:p w:rsidR="00F80229" w:rsidRDefault="009F44C6">
      <w:pPr>
        <w:pStyle w:val="ProductList-ClauseHeading"/>
        <w:outlineLvl w:val="4"/>
      </w:pPr>
      <w:r>
        <w:t>2.7 Toplu Lisans Program Koşulları</w:t>
      </w:r>
    </w:p>
    <w:p w:rsidR="00F80229" w:rsidRDefault="009F44C6">
      <w:pPr>
        <w:pStyle w:val="ProductList-Body"/>
      </w:pPr>
      <w:r>
        <w:t xml:space="preserve">İlgili Çevrimiçi Hizmet Kullanıcı SL'si için geçerli program koşulları aynı zamanda, Eklenti Kullanıcı SL'leri için de geçerlidir. </w:t>
      </w:r>
    </w:p>
    <w:p w:rsidR="00F80229" w:rsidRDefault="00F80229">
      <w:pPr>
        <w:pStyle w:val="ProductList-Body"/>
      </w:pPr>
    </w:p>
    <w:p w:rsidR="00F80229" w:rsidRDefault="009F44C6">
      <w:pPr>
        <w:pStyle w:val="ProductList-ClauseHeading"/>
        <w:outlineLvl w:val="4"/>
      </w:pPr>
      <w:r>
        <w:t>2.8 Office 365 YG Kullanıcı SL'sinden Geçişler için satın alma uygunluğu</w:t>
      </w:r>
    </w:p>
    <w:p w:rsidR="00F80229" w:rsidRDefault="009F44C6">
      <w:pPr>
        <w:pStyle w:val="ProductList-Body"/>
      </w:pPr>
      <w:r>
        <w:t>Aşağıdaki</w:t>
      </w:r>
      <w:r>
        <w:t xml:space="preserve"> tabloda yer alan Nitelikli Ürünler için etkin YG'ye sahip, tam olarak ödenmiş kalıcı Lisanslar için, YG yerine; YG Kullanıcı SL'lerinden Geçiş satın alınabilir. Üyelik Lisansının, YG Kullanıcı SL'sinden Geçiş satın alınmadan en az üç yıl önce satın alınmı</w:t>
      </w:r>
      <w:r>
        <w:t>ş olması durumunda, aşağıdaki Nitelikli Ürünler için Üyelik Lisansları yerine, YG Kullanıcı SL'sinden Geçiş de satın alınabilir.</w:t>
      </w:r>
    </w:p>
    <w:tbl>
      <w:tblPr>
        <w:tblStyle w:val="PURTable"/>
        <w:tblW w:w="0" w:type="dxa"/>
        <w:tblLook w:val="04A0" w:firstRow="1" w:lastRow="0" w:firstColumn="1" w:lastColumn="0" w:noHBand="0" w:noVBand="1"/>
      </w:tblPr>
      <w:tblGrid>
        <w:gridCol w:w="3609"/>
        <w:gridCol w:w="3590"/>
        <w:gridCol w:w="3591"/>
      </w:tblGrid>
      <w:tr w:rsidR="00F802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80229" w:rsidRDefault="009F44C6">
            <w:pPr>
              <w:pStyle w:val="ProductList-TableBody"/>
            </w:pPr>
            <w:r>
              <w:rPr>
                <w:color w:val="FFFFFF"/>
              </w:rPr>
              <w:t>Nitelikli Ürünler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80229" w:rsidRDefault="009F44C6">
            <w:pPr>
              <w:pStyle w:val="ProductList-TableBody"/>
            </w:pPr>
            <w:r>
              <w:rPr>
                <w:color w:val="FFFFFF"/>
              </w:rPr>
              <w:t>İlgili YG Kullanıcı SL'sinden Geçiş</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80229" w:rsidRDefault="009F44C6">
            <w:pPr>
              <w:pStyle w:val="ProductList-TableBody"/>
            </w:pPr>
            <w:r>
              <w:rPr>
                <w:color w:val="FFFFFF"/>
              </w:rPr>
              <w:t>Gerekli CAL Paketi Köprüsü</w:t>
            </w:r>
          </w:p>
        </w:tc>
      </w:tr>
      <w:tr w:rsidR="00F80229">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Office 365 (Kurumsal E1 ve Kamu E1) YG'den Geçiş</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Office 365 için Core CAL Köprüsü</w:t>
            </w:r>
            <w:r>
              <w:fldChar w:fldCharType="begin"/>
            </w:r>
            <w:r>
              <w:instrText xml:space="preserve"> XE "Office 365 için Core CAL Köprüsü" </w:instrText>
            </w:r>
            <w:r>
              <w:fldChar w:fldCharType="end"/>
            </w:r>
            <w:r>
              <w:rPr>
                <w:vertAlign w:val="superscript"/>
              </w:rPr>
              <w:t>2,3</w:t>
            </w:r>
          </w:p>
        </w:tc>
      </w:tr>
      <w:tr w:rsidR="00F80229">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Office Professional Plus</w:t>
            </w:r>
            <w:r>
              <w:fldChar w:fldCharType="begin"/>
            </w:r>
            <w:r>
              <w:instrText xml:space="preserve"> XE "Office Professional Plus" </w:instrText>
            </w:r>
            <w:r>
              <w:fldChar w:fldCharType="end"/>
            </w:r>
            <w:r>
              <w:t xml:space="preserve"> ve Core CAL Paketi</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Office 365 (Kurumsal E3, E4, E5 ve Kamu E3, E4) YG'</w:t>
            </w:r>
            <w:r>
              <w:t>den Geçiş</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Office 365 için Core CAL Köprüsü</w:t>
            </w:r>
            <w:r>
              <w:rPr>
                <w:vertAlign w:val="superscript"/>
              </w:rPr>
              <w:t>2,3</w:t>
            </w:r>
          </w:p>
        </w:tc>
      </w:tr>
      <w:tr w:rsidR="00F80229">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Office Professional Plus ve Kurumsal CAL Paketi</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Office 365 (Kurumsal E3, E4, E5 ve Kamu E3, E4) YG'den Geçiş</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Office 365 için Kurumsal CAL Köprüsü</w:t>
            </w:r>
            <w:r>
              <w:fldChar w:fldCharType="begin"/>
            </w:r>
            <w:r>
              <w:instrText xml:space="preserve"> XE "Office 365 için Kurumsal CAL Köprüsü" </w:instrText>
            </w:r>
            <w:r>
              <w:fldChar w:fldCharType="end"/>
            </w:r>
            <w:r>
              <w:rPr>
                <w:vertAlign w:val="superscript"/>
              </w:rPr>
              <w:t>2,3</w:t>
            </w:r>
          </w:p>
        </w:tc>
      </w:tr>
    </w:tbl>
    <w:p w:rsidR="00F80229" w:rsidRDefault="009F44C6">
      <w:pPr>
        <w:pStyle w:val="ProductList-Body"/>
      </w:pPr>
      <w:r>
        <w:rPr>
          <w:i/>
          <w:vertAlign w:val="superscript"/>
        </w:rPr>
        <w:t>1</w:t>
      </w:r>
      <w:r>
        <w:rPr>
          <w:i/>
        </w:rPr>
        <w:t>Yalnızca kayıt anlaşması yıl dönümünde veya yeni bir kayıt anlaşması süresinin başında kullanılabilir.</w:t>
      </w:r>
    </w:p>
    <w:p w:rsidR="00F80229" w:rsidRDefault="009F44C6">
      <w:pPr>
        <w:pStyle w:val="ProductList-Body"/>
      </w:pPr>
      <w:r>
        <w:rPr>
          <w:i/>
          <w:vertAlign w:val="superscript"/>
        </w:rPr>
        <w:t>2</w:t>
      </w:r>
      <w:r>
        <w:rPr>
          <w:i/>
        </w:rPr>
        <w:t>Yalnızca kayıt anlaşması yıl dönümünde Satın Alma için gereklidir.</w:t>
      </w:r>
    </w:p>
    <w:p w:rsidR="00F80229" w:rsidRDefault="009F44C6">
      <w:pPr>
        <w:pStyle w:val="ProductList-Body"/>
      </w:pPr>
      <w:r>
        <w:rPr>
          <w:i/>
          <w:vertAlign w:val="superscript"/>
        </w:rPr>
        <w:t>3</w:t>
      </w:r>
      <w:r>
        <w:rPr>
          <w:i/>
        </w:rPr>
        <w:t>Enterprise Mobility Suite</w:t>
      </w:r>
      <w:r>
        <w:fldChar w:fldCharType="begin"/>
      </w:r>
      <w:r>
        <w:instrText xml:space="preserve"> XE "Enterprise Mobility Suite" </w:instrText>
      </w:r>
      <w:r>
        <w:fldChar w:fldCharType="end"/>
      </w:r>
      <w:r>
        <w:rPr>
          <w:i/>
        </w:rPr>
        <w:t xml:space="preserve"> ile lisanslı olan kullanıcılar için satın alma gerekli değildir.</w:t>
      </w:r>
    </w:p>
    <w:p w:rsidR="00F80229" w:rsidRDefault="00F80229">
      <w:pPr>
        <w:pStyle w:val="ProductList-Body"/>
      </w:pPr>
    </w:p>
    <w:p w:rsidR="00F80229" w:rsidRDefault="009F44C6">
      <w:pPr>
        <w:pStyle w:val="ProductList-Body"/>
      </w:pPr>
      <w:r>
        <w:t>Sonraki Kayıt Anlaşmasının yenilenmesinde, güncel bir Kayıt Anlaşması kapsamında 1 Ağustos 2014 tarihinden önce Office 365 paketi üyelikleri lisansı almış müşteriler, güncel Kayıt Anlaşması</w:t>
      </w:r>
      <w:r>
        <w:t>nın süresinin kalan kısmında eklenen kullanıcılar dâhil tüm ilgili Office 365 kullanıcılarını lisanslamak için ilgili YG Kullanıcı SL'sinden Geçiş satın alabilirler.</w:t>
      </w:r>
    </w:p>
    <w:p w:rsidR="00F80229" w:rsidRDefault="00F80229">
      <w:pPr>
        <w:pStyle w:val="ProductList-Body"/>
      </w:pPr>
    </w:p>
    <w:p w:rsidR="00F80229" w:rsidRDefault="009F44C6">
      <w:pPr>
        <w:pStyle w:val="ProductList-ClauseHeading"/>
        <w:outlineLvl w:val="4"/>
      </w:pPr>
      <w:r>
        <w:t>2.9 YG Kullanıcı SL'lerinden Geçiş satın alımları</w:t>
      </w:r>
    </w:p>
    <w:p w:rsidR="00F80229" w:rsidRDefault="009F44C6">
      <w:pPr>
        <w:pStyle w:val="ProductList-Body"/>
      </w:pPr>
      <w:r>
        <w:t>Bölüm 2.8'deki her Cihaz başına Nitelik</w:t>
      </w:r>
      <w:r>
        <w:t xml:space="preserve">li Lisans için birden fazla YG Kullanıcı SL'sinden Geçiş satın alınamaz. Birden fazla kullanıcı tarafından kullanılan Nitelikli Lisansların atandığı cihazlar için tek seferlik bir istisna olarak; tüm lisanslı Nitelikli Cihazların tüm kullanıcıları için YG </w:t>
      </w:r>
      <w:r>
        <w:t>Kullanıcı SL'sinden Geçiş satın alması şartıyla, Müşteri, söz konusu kullanıcıların her biri için bir YG Kullanıcı SL'sinden Geçiş satın alabilir.</w:t>
      </w:r>
    </w:p>
    <w:p w:rsidR="00F80229" w:rsidRDefault="00F80229">
      <w:pPr>
        <w:pStyle w:val="ProductList-Body"/>
      </w:pPr>
    </w:p>
    <w:p w:rsidR="00F80229" w:rsidRDefault="009F44C6">
      <w:pPr>
        <w:pStyle w:val="ProductList-ClauseHeading"/>
        <w:outlineLvl w:val="4"/>
      </w:pPr>
      <w:r>
        <w:t>2.10 Office 365 YG Kullanıcı SL'lerinden Geçişler için YG Avantajları</w:t>
      </w:r>
    </w:p>
    <w:p w:rsidR="00F80229" w:rsidRDefault="009F44C6">
      <w:pPr>
        <w:pStyle w:val="ProductList-Body"/>
      </w:pPr>
      <w:r>
        <w:t>Office 365 (Kurumsal ve Kamu E1, E3, E</w:t>
      </w:r>
      <w:r>
        <w:t>4) YG Kullanıcı SL'lerinden Geçiş, yukarıda bölüm 2.8'de yer alan Nitelikli Ürünler ile aynı YG Avantajlarını sağlar.</w:t>
      </w:r>
    </w:p>
    <w:p w:rsidR="00F80229" w:rsidRDefault="00F80229">
      <w:pPr>
        <w:pStyle w:val="ProductList-Body"/>
      </w:pPr>
    </w:p>
    <w:p w:rsidR="00F80229" w:rsidRDefault="009F44C6">
      <w:pPr>
        <w:pStyle w:val="ProductList-ClauseHeading"/>
        <w:outlineLvl w:val="4"/>
      </w:pPr>
      <w:r>
        <w:t>2.11 Office 365 Kurumsal K1</w:t>
      </w:r>
    </w:p>
    <w:p w:rsidR="00F80229" w:rsidRDefault="009F44C6">
      <w:pPr>
        <w:pStyle w:val="ProductList-Body"/>
      </w:pPr>
      <w:r>
        <w:t>Office 365 Kurumsal K1 daha önce Business Productivity Online Deskless Suite</w:t>
      </w:r>
      <w:r>
        <w:fldChar w:fldCharType="begin"/>
      </w:r>
      <w:r>
        <w:instrText xml:space="preserve"> XE "Business Productivity Online</w:instrText>
      </w:r>
      <w:r>
        <w:instrText xml:space="preserve"> Deskless Suite" </w:instrText>
      </w:r>
      <w:r>
        <w:fldChar w:fldCharType="end"/>
      </w:r>
      <w:r>
        <w:t xml:space="preserve"> (BPOS Deskless) olarak bilinirdi. Office 365 Kurumsal K1 satın alan Brezilya ve Şili'deki müşterilere, BPOS Deskless üzerinde sağlanacaktır. Bu müşteriler, Office 365 Kurumsal K1'e geçiş yapabilirler.</w:t>
      </w:r>
    </w:p>
    <w:p w:rsidR="00F80229" w:rsidRDefault="00F80229">
      <w:pPr>
        <w:pStyle w:val="ProductList-Body"/>
      </w:pPr>
    </w:p>
    <w:p w:rsidR="00F80229" w:rsidRDefault="009F44C6">
      <w:pPr>
        <w:pStyle w:val="ProductList-ClauseHeading"/>
        <w:outlineLvl w:val="4"/>
      </w:pPr>
      <w:r>
        <w:t>2.12 Office Çoklu Dil Paketi</w:t>
      </w:r>
    </w:p>
    <w:p w:rsidR="00F80229" w:rsidRDefault="009F44C6">
      <w:pPr>
        <w:pStyle w:val="ProductList-Body"/>
      </w:pPr>
      <w:r>
        <w:t>Offic</w:t>
      </w:r>
      <w:r>
        <w:t>e 365 ProPlus içeren Office 365 Paketine sahip müşteriler, Office Çoklu Dil Paketinin</w:t>
      </w:r>
      <w:r>
        <w:fldChar w:fldCharType="begin"/>
      </w:r>
      <w:r>
        <w:instrText xml:space="preserve"> XE "Office Çoklu Dil Paketinin" </w:instrText>
      </w:r>
      <w:r>
        <w:fldChar w:fldCharType="end"/>
      </w:r>
      <w:r>
        <w:t xml:space="preserve"> son sürümünü, nitelikli Office 365 üyelikleri kapsamında kullanmalarına izin verilen masaüstü bilgisayar uygulamaları yazılımıyla kulla</w:t>
      </w:r>
      <w:r>
        <w:t xml:space="preserve">nabilirler. </w:t>
      </w:r>
    </w:p>
    <w:p w:rsidR="00F80229" w:rsidRDefault="00F80229">
      <w:pPr>
        <w:pStyle w:val="ProductList-Body"/>
      </w:pPr>
    </w:p>
    <w:p w:rsidR="00F80229" w:rsidRDefault="009F44C6">
      <w:pPr>
        <w:pStyle w:val="ProductList-ClauseHeading"/>
        <w:outlineLvl w:val="4"/>
      </w:pPr>
      <w:r>
        <w:t>2.13 E-Öğrenme</w:t>
      </w:r>
    </w:p>
    <w:p w:rsidR="00F80229" w:rsidRDefault="009F44C6">
      <w:pPr>
        <w:pStyle w:val="ProductList-Body"/>
      </w:pPr>
      <w:r>
        <w:t>Müşteri, bir veya birden fazla Office 365 Pro Plus'a sahipse, barındırılan E-Öğrenme kurslarına erişebilir (SCORM uyumlu içerik uygun değildir). Yalnızca etkin Office 365 ProPlus lisanslarına sahip Müşteri kullanıcıları, Office</w:t>
      </w:r>
      <w:r>
        <w:t xml:space="preserve"> 365 ProPlus kimlik bilgileriyle Çevrimiçi Eğitim sitesinde oturum açarak Office 365 ProPlus hizmetleriyle ilgili barındırılan çevrimiçi E-Öğrenme kurslarına erişebilirler. Müşterinin barındırılan E-Öğrenme kurslarını kullanımı, E-Öğrenme web sitesi kullan</w:t>
      </w:r>
      <w:r>
        <w:t>ıma koşullarına tabidir.</w:t>
      </w:r>
    </w:p>
    <w:p w:rsidR="00F80229" w:rsidRDefault="00F80229">
      <w:pPr>
        <w:pStyle w:val="ProductList-Body"/>
      </w:pPr>
    </w:p>
    <w:p w:rsidR="00F80229" w:rsidRDefault="009F44C6">
      <w:pPr>
        <w:pStyle w:val="ProductList-ClauseHeading"/>
        <w:outlineLvl w:val="4"/>
      </w:pPr>
      <w:r>
        <w:t>2.14 Office 365 Orta Ölçekli İşletme Ürün Anahtarı Ödemesi</w:t>
      </w:r>
    </w:p>
    <w:p w:rsidR="00F80229" w:rsidRDefault="009F44C6">
      <w:pPr>
        <w:pStyle w:val="ProductList-Body"/>
      </w:pPr>
      <w:r>
        <w:t>Office 365 Orta Ölçekli İşletme</w:t>
      </w:r>
      <w:r>
        <w:fldChar w:fldCharType="begin"/>
      </w:r>
      <w:r>
        <w:instrText xml:space="preserve"> XE "Office 365 Orta Ölçekli İşletme" </w:instrText>
      </w:r>
      <w:r>
        <w:fldChar w:fldCharType="end"/>
      </w:r>
      <w:r>
        <w:t xml:space="preserve">, 30 Eylül 2015 tarihine kadar kullanılabilir. Bu tarihten sonra, kullanılmamış üyelikler ardıl bir </w:t>
      </w:r>
      <w:r>
        <w:t>ürün için kullanılabilir.</w:t>
      </w:r>
    </w:p>
    <w:p w:rsidR="00F80229" w:rsidRDefault="00F80229">
      <w:pPr>
        <w:pStyle w:val="ProductList-Body"/>
        <w:jc w:val="right"/>
      </w:pPr>
    </w:p>
    <w:tbl>
      <w:tblPr>
        <w:tblStyle w:val="PURTable"/>
        <w:tblW w:w="0" w:type="dxa"/>
        <w:tblLook w:val="04A0" w:firstRow="1" w:lastRow="0" w:firstColumn="1" w:lastColumn="0" w:noHBand="0" w:noVBand="1"/>
      </w:tblPr>
      <w:tblGrid>
        <w:gridCol w:w="10800"/>
      </w:tblGrid>
      <w:tr w:rsidR="00F802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0229" w:rsidRDefault="009F44C6">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F80229" w:rsidRDefault="00F80229">
      <w:pPr>
        <w:pStyle w:val="ProductList-Body"/>
      </w:pPr>
    </w:p>
    <w:p w:rsidR="00F80229" w:rsidRDefault="009F44C6">
      <w:pPr>
        <w:pStyle w:val="ProductList-Offering2HeadingNoBorder"/>
        <w:outlineLvl w:val="2"/>
      </w:pPr>
      <w:bookmarkStart w:id="310" w:name="_Sec874"/>
      <w:r>
        <w:lastRenderedPageBreak/>
        <w:t>Office 365 Müşteri Kasası</w:t>
      </w:r>
      <w:bookmarkEnd w:id="310"/>
      <w:r>
        <w:fldChar w:fldCharType="begin"/>
      </w:r>
      <w:r>
        <w:instrText xml:space="preserve"> TC "</w:instrText>
      </w:r>
      <w:bookmarkStart w:id="311" w:name="_Toc449391482"/>
      <w:r>
        <w:instrText>Office 365 Müşteri Kasası</w:instrText>
      </w:r>
      <w:bookmarkEnd w:id="311"/>
      <w:r>
        <w:instrText>" \l 3</w:instrText>
      </w:r>
      <w:r>
        <w:fldChar w:fldCharType="end"/>
      </w:r>
    </w:p>
    <w:p w:rsidR="00F80229" w:rsidRDefault="009F44C6">
      <w:pPr>
        <w:pStyle w:val="ProductList-Offering1SubSection"/>
        <w:outlineLvl w:val="3"/>
      </w:pPr>
      <w:bookmarkStart w:id="312" w:name="_Sec875"/>
      <w:r>
        <w:t>1. Program Kullanılabilirliği</w:t>
      </w:r>
      <w:bookmarkEnd w:id="312"/>
    </w:p>
    <w:tbl>
      <w:tblPr>
        <w:tblStyle w:val="PURTable"/>
        <w:tblW w:w="0" w:type="dxa"/>
        <w:tblLook w:val="04A0" w:firstRow="1" w:lastRow="0" w:firstColumn="1" w:lastColumn="0" w:noHBand="0" w:noVBand="1"/>
      </w:tblPr>
      <w:tblGrid>
        <w:gridCol w:w="4441"/>
        <w:gridCol w:w="803"/>
        <w:gridCol w:w="784"/>
        <w:gridCol w:w="798"/>
        <w:gridCol w:w="707"/>
        <w:gridCol w:w="829"/>
        <w:gridCol w:w="823"/>
        <w:gridCol w:w="802"/>
        <w:gridCol w:w="797"/>
      </w:tblGrid>
      <w:tr w:rsidR="00F8022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w:instrText>
            </w:r>
            <w:r>
              <w:instrText xml:space="preserve">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F80229">
        <w:tc>
          <w:tcPr>
            <w:tcW w:w="5020" w:type="dxa"/>
            <w:tcBorders>
              <w:top w:val="single" w:sz="6" w:space="0" w:color="FFFFFF"/>
              <w:left w:val="none" w:sz="4" w:space="0" w:color="6E6E6E"/>
              <w:bottom w:val="none" w:sz="4" w:space="0" w:color="BFBFBF"/>
              <w:right w:val="none" w:sz="4" w:space="0" w:color="6E6E6E"/>
            </w:tcBorders>
          </w:tcPr>
          <w:p w:rsidR="00F80229" w:rsidRDefault="009F44C6">
            <w:pPr>
              <w:pStyle w:val="ProductList-TableBody"/>
            </w:pPr>
            <w:r>
              <w:t>Office 365 Müşteri Kasası</w:t>
            </w:r>
            <w:r>
              <w:fldChar w:fldCharType="begin"/>
            </w:r>
            <w:r>
              <w:instrText xml:space="preserve"> XE "Office 365 Müşteri Kasası" </w:instrText>
            </w:r>
            <w:r>
              <w:fldChar w:fldCharType="end"/>
            </w:r>
            <w:r>
              <w:t xml:space="preserve"> (Kullanıcı SL'si)</w:t>
            </w:r>
          </w:p>
        </w:tc>
        <w:tc>
          <w:tcPr>
            <w:tcW w:w="860" w:type="dxa"/>
            <w:tcBorders>
              <w:top w:val="single" w:sz="6" w:space="0" w:color="FFFFFF"/>
              <w:left w:val="none" w:sz="4" w:space="0" w:color="6E6E6E"/>
              <w:bottom w:val="none" w:sz="4" w:space="0" w:color="BFBFBF"/>
              <w:right w:val="single" w:sz="6" w:space="0" w:color="FFFFFF"/>
            </w:tcBorders>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V</w:instrText>
            </w:r>
            <w:r>
              <w:instrText xml:space="preserve">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w:instrText>
            </w:r>
            <w:r>
              <w:instrText xml:space="preserve">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F80229" w:rsidRDefault="00F80229">
      <w:pPr>
        <w:pStyle w:val="ProductList-Body"/>
      </w:pPr>
    </w:p>
    <w:p w:rsidR="00F80229" w:rsidRDefault="009F44C6">
      <w:pPr>
        <w:pStyle w:val="ProductList-Offering1SubSection"/>
        <w:outlineLvl w:val="3"/>
      </w:pPr>
      <w:bookmarkStart w:id="313" w:name="_Sec876"/>
      <w:r>
        <w:t>2. Ürün Şartları</w:t>
      </w:r>
      <w:bookmarkEnd w:id="313"/>
    </w:p>
    <w:tbl>
      <w:tblPr>
        <w:tblStyle w:val="PURTable"/>
        <w:tblW w:w="0" w:type="dxa"/>
        <w:tblLook w:val="04A0" w:firstRow="1" w:lastRow="0" w:firstColumn="1" w:lastColumn="0" w:noHBand="0" w:noVBand="1"/>
      </w:tblPr>
      <w:tblGrid>
        <w:gridCol w:w="3587"/>
        <w:gridCol w:w="3577"/>
        <w:gridCol w:w="3626"/>
      </w:tblGrid>
      <w:tr w:rsidR="00F802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w:instrText>
            </w:r>
            <w:r>
              <w:instrText xml:space="preserve">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Uygun Uzatılmış Dönem: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Promosyonlar: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w:instrText>
            </w:r>
            <w:r>
              <w:instrText>"Uygun Azaltma: Kurumsal Kayıt Anlaşması, Kurumsal Üyelik Kayıt Anlaşması, Microsoft Azure Kayıt Anlaşması veya Eğitim Çözümleri için Kayıt Anlaşmasına sahip bir müşterinin, lisanslarda veya Ayrılan Yıllık Taahhütte azaltma bildirebildiği Çevrimiçi Hizmet.</w:instrText>
            </w:r>
            <w:r>
              <w:instrText xml:space="preserve">"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Uygun Azaltma (SCE):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w:t>
            </w:r>
            <w:r>
              <w:t>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r>
    </w:tbl>
    <w:p w:rsidR="00F80229" w:rsidRDefault="00F80229">
      <w:pPr>
        <w:pStyle w:val="ProductList-Body"/>
        <w:jc w:val="right"/>
      </w:pPr>
    </w:p>
    <w:tbl>
      <w:tblPr>
        <w:tblStyle w:val="PURTable"/>
        <w:tblW w:w="0" w:type="dxa"/>
        <w:tblLook w:val="04A0" w:firstRow="1" w:lastRow="0" w:firstColumn="1" w:lastColumn="0" w:noHBand="0" w:noVBand="1"/>
      </w:tblPr>
      <w:tblGrid>
        <w:gridCol w:w="10800"/>
      </w:tblGrid>
      <w:tr w:rsidR="00F802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0229" w:rsidRDefault="009F44C6">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F80229" w:rsidRDefault="00F80229">
      <w:pPr>
        <w:pStyle w:val="ProductList-Body"/>
      </w:pPr>
    </w:p>
    <w:p w:rsidR="00F80229" w:rsidRDefault="009F44C6">
      <w:pPr>
        <w:pStyle w:val="ProductList-Offering2HeadingNoBorder"/>
        <w:outlineLvl w:val="2"/>
      </w:pPr>
      <w:bookmarkStart w:id="314" w:name="_Sec877"/>
      <w:r>
        <w:t>Office 365 Delve Analizi</w:t>
      </w:r>
      <w:bookmarkEnd w:id="314"/>
      <w:r>
        <w:fldChar w:fldCharType="begin"/>
      </w:r>
      <w:r>
        <w:instrText xml:space="preserve"> TC "</w:instrText>
      </w:r>
      <w:bookmarkStart w:id="315" w:name="_Toc449391483"/>
      <w:r>
        <w:instrText>Office 365 Delve Analizi</w:instrText>
      </w:r>
      <w:bookmarkEnd w:id="315"/>
      <w:r>
        <w:instrText>" \l 3</w:instrText>
      </w:r>
      <w:r>
        <w:fldChar w:fldCharType="end"/>
      </w:r>
    </w:p>
    <w:p w:rsidR="00F80229" w:rsidRDefault="009F44C6">
      <w:pPr>
        <w:pStyle w:val="ProductList-Offering1SubSection"/>
        <w:outlineLvl w:val="3"/>
      </w:pPr>
      <w:bookmarkStart w:id="316" w:name="_Sec878"/>
      <w:r>
        <w:t>1. Program Kullanılabilirliği</w:t>
      </w:r>
      <w:bookmarkEnd w:id="316"/>
    </w:p>
    <w:tbl>
      <w:tblPr>
        <w:tblStyle w:val="PURTable"/>
        <w:tblW w:w="0" w:type="dxa"/>
        <w:tblLook w:val="04A0" w:firstRow="1" w:lastRow="0" w:firstColumn="1" w:lastColumn="0" w:noHBand="0" w:noVBand="1"/>
      </w:tblPr>
      <w:tblGrid>
        <w:gridCol w:w="4441"/>
        <w:gridCol w:w="803"/>
        <w:gridCol w:w="784"/>
        <w:gridCol w:w="798"/>
        <w:gridCol w:w="707"/>
        <w:gridCol w:w="829"/>
        <w:gridCol w:w="823"/>
        <w:gridCol w:w="802"/>
        <w:gridCol w:w="797"/>
      </w:tblGrid>
      <w:tr w:rsidR="00F8022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"Se</w:instrText>
            </w:r>
            <w:r>
              <w:instrText xml:space="preserv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"Kurumsal Anlaşma ve Kurumsal Üyelik Anlaşması</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F80229">
        <w:tc>
          <w:tcPr>
            <w:tcW w:w="5020" w:type="dxa"/>
            <w:tcBorders>
              <w:top w:val="single" w:sz="6" w:space="0" w:color="FFFFFF"/>
              <w:left w:val="none" w:sz="4" w:space="0" w:color="6E6E6E"/>
              <w:bottom w:val="none" w:sz="4" w:space="0" w:color="BFBFBF"/>
              <w:right w:val="none" w:sz="4" w:space="0" w:color="6E6E6E"/>
            </w:tcBorders>
          </w:tcPr>
          <w:p w:rsidR="00F80229" w:rsidRDefault="009F44C6">
            <w:pPr>
              <w:pStyle w:val="ProductList-TableBody"/>
            </w:pPr>
            <w:r>
              <w:t>Office 365 Delve Analizi</w:t>
            </w:r>
            <w:r>
              <w:fldChar w:fldCharType="begin"/>
            </w:r>
            <w:r>
              <w:instrText xml:space="preserve"> XE "Office 365 Delve Analizi" </w:instrText>
            </w:r>
            <w:r>
              <w:fldChar w:fldCharType="end"/>
            </w:r>
            <w:r>
              <w:t xml:space="preserve"> (Kullanıcı SL'si)</w:t>
            </w:r>
          </w:p>
        </w:tc>
        <w:tc>
          <w:tcPr>
            <w:tcW w:w="860" w:type="dxa"/>
            <w:tcBorders>
              <w:top w:val="single" w:sz="6" w:space="0" w:color="FFFFFF"/>
              <w:left w:val="none" w:sz="4" w:space="0" w:color="6E6E6E"/>
              <w:bottom w:val="none" w:sz="4" w:space="0" w:color="BFBFBF"/>
              <w:right w:val="single" w:sz="6" w:space="0" w:color="FFFFFF"/>
            </w:tcBorders>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w:instrText>
            </w:r>
            <w:r>
              <w:instrText xml:space="preserv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F80229" w:rsidRDefault="009F44C6">
      <w:pPr>
        <w:pStyle w:val="ProductList-Offering1SubSection"/>
        <w:outlineLvl w:val="3"/>
      </w:pPr>
      <w:bookmarkStart w:id="317" w:name="_Sec879"/>
      <w:r>
        <w:t>2. Ürün Şartları</w:t>
      </w:r>
      <w:bookmarkEnd w:id="317"/>
    </w:p>
    <w:tbl>
      <w:tblPr>
        <w:tblStyle w:val="PURTable"/>
        <w:tblW w:w="0" w:type="dxa"/>
        <w:tblLook w:val="04A0" w:firstRow="1" w:lastRow="0" w:firstColumn="1" w:lastColumn="0" w:noHBand="0" w:noVBand="1"/>
      </w:tblPr>
      <w:tblGrid>
        <w:gridCol w:w="3587"/>
        <w:gridCol w:w="3577"/>
        <w:gridCol w:w="3626"/>
      </w:tblGrid>
      <w:tr w:rsidR="00F802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 xml:space="preserve">Hizmet </w:t>
            </w:r>
            <w:r>
              <w:rPr>
                <w:color w:val="0563C1"/>
              </w:rPr>
              <w:t>Koşulları</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w:instrText>
            </w:r>
            <w:r>
              <w:instrText xml:space="preserve">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Uygun Uzatılmış Dönem: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Promosyonlar: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"Nitelikli Kullanıcı Muafiyeti: Yalnızca bu lisanslardan</w:instrText>
            </w:r>
            <w:r>
              <w:instrText xml:space="preserve">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"Uygun Azaltma: Kurumsal Kayıt Anlaşması, Kurumsal Üyelik Kayıt Anlaşması, Microsoft A</w:instrText>
            </w:r>
            <w:r>
              <w:instrText xml:space="preserve">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Uygun Azaltma (SCE):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w:instrText>
            </w:r>
            <w:r>
              <w:instrText xml:space="preserve">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r>
    </w:tbl>
    <w:p w:rsidR="00F80229" w:rsidRDefault="00F80229">
      <w:pPr>
        <w:pStyle w:val="ProductList-Body"/>
        <w:jc w:val="right"/>
      </w:pPr>
    </w:p>
    <w:tbl>
      <w:tblPr>
        <w:tblStyle w:val="PURTable"/>
        <w:tblW w:w="0" w:type="dxa"/>
        <w:tblLook w:val="04A0" w:firstRow="1" w:lastRow="0" w:firstColumn="1" w:lastColumn="0" w:noHBand="0" w:noVBand="1"/>
      </w:tblPr>
      <w:tblGrid>
        <w:gridCol w:w="10800"/>
      </w:tblGrid>
      <w:tr w:rsidR="00F802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0229" w:rsidRDefault="009F44C6">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F80229" w:rsidRDefault="00F80229">
      <w:pPr>
        <w:pStyle w:val="ProductList-Body"/>
      </w:pPr>
    </w:p>
    <w:p w:rsidR="00F80229" w:rsidRDefault="009F44C6">
      <w:pPr>
        <w:pStyle w:val="ProductList-Offering2HeadingNoBorder"/>
        <w:outlineLvl w:val="2"/>
      </w:pPr>
      <w:bookmarkStart w:id="318" w:name="_Sec880"/>
      <w:r>
        <w:t>Office 365 Advanced eDiscovery</w:t>
      </w:r>
      <w:bookmarkEnd w:id="318"/>
      <w:r>
        <w:fldChar w:fldCharType="begin"/>
      </w:r>
      <w:r>
        <w:instrText xml:space="preserve"> TC "</w:instrText>
      </w:r>
      <w:bookmarkStart w:id="319" w:name="_Toc449391484"/>
      <w:r>
        <w:instrText>Office 365 Advanced eDiscovery</w:instrText>
      </w:r>
      <w:bookmarkEnd w:id="319"/>
      <w:r>
        <w:instrText>" \l 3</w:instrText>
      </w:r>
      <w:r>
        <w:fldChar w:fldCharType="end"/>
      </w:r>
    </w:p>
    <w:p w:rsidR="00F80229" w:rsidRDefault="009F44C6">
      <w:pPr>
        <w:pStyle w:val="ProductList-Offering1SubSection"/>
        <w:outlineLvl w:val="3"/>
      </w:pPr>
      <w:bookmarkStart w:id="320" w:name="_Sec881"/>
      <w:r>
        <w:t xml:space="preserve">1. Program </w:t>
      </w:r>
      <w:r>
        <w:t>Kullanılabilirliği</w:t>
      </w:r>
      <w:bookmarkEnd w:id="320"/>
    </w:p>
    <w:tbl>
      <w:tblPr>
        <w:tblStyle w:val="PURTable"/>
        <w:tblW w:w="0" w:type="dxa"/>
        <w:tblLook w:val="04A0" w:firstRow="1" w:lastRow="0" w:firstColumn="1" w:lastColumn="0" w:noHBand="0" w:noVBand="1"/>
      </w:tblPr>
      <w:tblGrid>
        <w:gridCol w:w="4482"/>
        <w:gridCol w:w="798"/>
        <w:gridCol w:w="776"/>
        <w:gridCol w:w="792"/>
        <w:gridCol w:w="704"/>
        <w:gridCol w:w="826"/>
        <w:gridCol w:w="819"/>
        <w:gridCol w:w="796"/>
        <w:gridCol w:w="791"/>
      </w:tblGrid>
      <w:tr w:rsidR="00F8022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F80229">
        <w:tc>
          <w:tcPr>
            <w:tcW w:w="5020" w:type="dxa"/>
            <w:tcBorders>
              <w:top w:val="single" w:sz="6" w:space="0" w:color="FFFFFF"/>
              <w:left w:val="none" w:sz="4" w:space="0" w:color="6E6E6E"/>
              <w:bottom w:val="none" w:sz="4" w:space="0" w:color="BFBFBF"/>
              <w:right w:val="none" w:sz="4" w:space="0" w:color="6E6E6E"/>
            </w:tcBorders>
          </w:tcPr>
          <w:p w:rsidR="00F80229" w:rsidRDefault="009F44C6">
            <w:pPr>
              <w:pStyle w:val="ProductList-TableBody"/>
            </w:pPr>
            <w:r>
              <w:t>Office 365 Advanced eDiscovery</w:t>
            </w:r>
            <w:r>
              <w:fldChar w:fldCharType="begin"/>
            </w:r>
            <w:r>
              <w:instrText xml:space="preserve"> XE "Office 365 Advanced eDiscovery" </w:instrText>
            </w:r>
            <w:r>
              <w:fldChar w:fldCharType="end"/>
            </w:r>
            <w:r>
              <w:rPr>
                <w:color w:val="000000"/>
              </w:rPr>
              <w:t>(Kullanıcı SL'si)</w:t>
            </w:r>
          </w:p>
        </w:tc>
        <w:tc>
          <w:tcPr>
            <w:tcW w:w="860" w:type="dxa"/>
            <w:tcBorders>
              <w:top w:val="single" w:sz="6" w:space="0" w:color="FFFFFF"/>
              <w:left w:val="none" w:sz="4" w:space="0" w:color="6E6E6E"/>
              <w:bottom w:val="none" w:sz="4" w:space="0" w:color="BFBFBF"/>
              <w:right w:val="single" w:sz="6" w:space="0" w:color="FFFFFF"/>
            </w:tcBorders>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w:instrText>
            </w:r>
            <w:r>
              <w:instrText xml:space="preserve">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F80229" w:rsidRDefault="009F44C6">
      <w:pPr>
        <w:pStyle w:val="ProductList-Offering1SubSection"/>
        <w:outlineLvl w:val="3"/>
      </w:pPr>
      <w:bookmarkStart w:id="321" w:name="_Sec882"/>
      <w:r>
        <w:t>2. Ürün Şartları</w:t>
      </w:r>
      <w:bookmarkEnd w:id="321"/>
    </w:p>
    <w:tbl>
      <w:tblPr>
        <w:tblStyle w:val="PURTable"/>
        <w:tblW w:w="0" w:type="dxa"/>
        <w:tblLook w:val="04A0" w:firstRow="1" w:lastRow="0" w:firstColumn="1" w:lastColumn="0" w:noHBand="0" w:noVBand="1"/>
      </w:tblPr>
      <w:tblGrid>
        <w:gridCol w:w="3587"/>
        <w:gridCol w:w="3577"/>
        <w:gridCol w:w="3626"/>
      </w:tblGrid>
      <w:tr w:rsidR="00F802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"Ürün Havuzu: F</w:instrText>
            </w:r>
            <w:r>
              <w:instrText xml:space="preserve">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Uygun Uzatılmış Dönem: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Önko</w:t>
            </w:r>
            <w:r>
              <w:rPr>
                <w:color w:val="404040"/>
              </w:rPr>
              <w:t>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Promosyonlar: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w:t>
            </w:r>
            <w:r>
              <w:rPr>
                <w:color w:val="0563C1"/>
              </w:rPr>
              <w:t>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w:instrText>
            </w:r>
            <w:r>
              <w:instrText xml:space="preserve">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Uygun Azaltma (SCE):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w:t>
            </w:r>
            <w:r>
              <w:t>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r>
    </w:tbl>
    <w:p w:rsidR="00F80229" w:rsidRDefault="00F80229">
      <w:pPr>
        <w:pStyle w:val="ProductList-Body"/>
      </w:pPr>
    </w:p>
    <w:tbl>
      <w:tblPr>
        <w:tblStyle w:val="PURTable"/>
        <w:tblW w:w="0" w:type="dxa"/>
        <w:tblLook w:val="04A0" w:firstRow="1" w:lastRow="0" w:firstColumn="1" w:lastColumn="0" w:noHBand="0" w:noVBand="1"/>
      </w:tblPr>
      <w:tblGrid>
        <w:gridCol w:w="10800"/>
      </w:tblGrid>
      <w:tr w:rsidR="00F802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0229" w:rsidRDefault="009F44C6">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F80229" w:rsidRDefault="00F80229">
      <w:pPr>
        <w:pStyle w:val="ProductList-Body"/>
      </w:pPr>
    </w:p>
    <w:p w:rsidR="00F80229" w:rsidRDefault="009F44C6">
      <w:pPr>
        <w:pStyle w:val="ProductList-Offering2HeadingNoBorder"/>
        <w:outlineLvl w:val="2"/>
      </w:pPr>
      <w:bookmarkStart w:id="322" w:name="_Sec665"/>
      <w:r>
        <w:t>Exchange Online</w:t>
      </w:r>
      <w:bookmarkEnd w:id="322"/>
      <w:r>
        <w:fldChar w:fldCharType="begin"/>
      </w:r>
      <w:r>
        <w:instrText xml:space="preserve"> TC "</w:instrText>
      </w:r>
      <w:bookmarkStart w:id="323" w:name="_Toc449391485"/>
      <w:r>
        <w:instrText>Exchange Online</w:instrText>
      </w:r>
      <w:bookmarkEnd w:id="323"/>
      <w:r>
        <w:instrText>" \l 3</w:instrText>
      </w:r>
      <w:r>
        <w:fldChar w:fldCharType="end"/>
      </w:r>
    </w:p>
    <w:p w:rsidR="00F80229" w:rsidRDefault="009F44C6">
      <w:pPr>
        <w:pStyle w:val="ProductList-Offering1SubSection"/>
        <w:outlineLvl w:val="3"/>
      </w:pPr>
      <w:bookmarkStart w:id="324" w:name="_Sec721"/>
      <w:r>
        <w:t>1. Program Kullanılabilirliği</w:t>
      </w:r>
      <w:bookmarkEnd w:id="324"/>
    </w:p>
    <w:tbl>
      <w:tblPr>
        <w:tblStyle w:val="PURTable"/>
        <w:tblW w:w="0" w:type="dxa"/>
        <w:tblLook w:val="04A0" w:firstRow="1" w:lastRow="0" w:firstColumn="1" w:lastColumn="0" w:noHBand="0" w:noVBand="1"/>
      </w:tblPr>
      <w:tblGrid>
        <w:gridCol w:w="4444"/>
        <w:gridCol w:w="803"/>
        <w:gridCol w:w="783"/>
        <w:gridCol w:w="797"/>
        <w:gridCol w:w="707"/>
        <w:gridCol w:w="829"/>
        <w:gridCol w:w="822"/>
        <w:gridCol w:w="802"/>
        <w:gridCol w:w="797"/>
      </w:tblGrid>
      <w:tr w:rsidR="00F8022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"Se</w:instrText>
            </w:r>
            <w:r>
              <w:instrText xml:space="preserv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"Kurumsal Anlaşma ve Kurumsal Üyelik Anlaşması</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F80229">
        <w:tc>
          <w:tcPr>
            <w:tcW w:w="5020" w:type="dxa"/>
            <w:tcBorders>
              <w:top w:val="single" w:sz="6" w:space="0" w:color="FFFFFF"/>
              <w:left w:val="none" w:sz="4" w:space="0" w:color="6E6E6E"/>
              <w:bottom w:val="dashed" w:sz="4" w:space="0" w:color="BFBFBF"/>
              <w:right w:val="none" w:sz="4" w:space="0" w:color="6E6E6E"/>
            </w:tcBorders>
          </w:tcPr>
          <w:p w:rsidR="00F80229" w:rsidRDefault="009F44C6">
            <w:pPr>
              <w:pStyle w:val="ProductList-TableBody"/>
            </w:pPr>
            <w:r>
              <w:t>Exchange Online Plan 1</w:t>
            </w:r>
            <w:r>
              <w:fldChar w:fldCharType="begin"/>
            </w:r>
            <w:r>
              <w:instrText xml:space="preserve"> XE "Exchange Online Plan 1" </w:instrText>
            </w:r>
            <w:r>
              <w:fldChar w:fldCharType="end"/>
            </w:r>
            <w:r>
              <w:t xml:space="preserve"> (Kullanıcı SL'si)</w:t>
            </w:r>
          </w:p>
        </w:tc>
        <w:tc>
          <w:tcPr>
            <w:tcW w:w="860" w:type="dxa"/>
            <w:tcBorders>
              <w:top w:val="single" w:sz="6" w:space="0" w:color="FFFFFF"/>
              <w:left w:val="none" w:sz="4" w:space="0" w:color="6E6E6E"/>
              <w:bottom w:val="dashed" w:sz="4" w:space="0" w:color="BFBFBF"/>
              <w:right w:val="single" w:sz="6" w:space="0" w:color="FFFFFF"/>
            </w:tcBorders>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w:instrText>
            </w:r>
            <w:r>
              <w:instrText xml:space="preserve">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F80229">
        <w:tc>
          <w:tcPr>
            <w:tcW w:w="50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pPr>
            <w:r>
              <w:t>Exchange Online Plan 1 Eklentisi</w:t>
            </w:r>
            <w:r>
              <w:fldChar w:fldCharType="begin"/>
            </w:r>
            <w:r>
              <w:instrText xml:space="preserve"> XE "Exchange Online Plan 1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r>
      <w:tr w:rsidR="00F80229">
        <w:tc>
          <w:tcPr>
            <w:tcW w:w="50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pPr>
            <w:r>
              <w:t>Mezunlar için Exchange Online Plan 1A</w:t>
            </w:r>
            <w:r>
              <w:fldChar w:fldCharType="begin"/>
            </w:r>
            <w:r>
              <w:instrText xml:space="preserve"> XE "Mezunlar için Exchange Online Plan 1A"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F80229">
        <w:tc>
          <w:tcPr>
            <w:tcW w:w="50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pPr>
            <w:r>
              <w:t>Exchange Online Plan 2</w:t>
            </w:r>
            <w:r>
              <w:fldChar w:fldCharType="begin"/>
            </w:r>
            <w:r>
              <w:instrText xml:space="preserve"> XE "Exchange Online Plan 2"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F80229" w:rsidRDefault="009F44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w:instrText>
            </w:r>
            <w:r>
              <w:instrText xml:space="preserve">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F80229">
        <w:tc>
          <w:tcPr>
            <w:tcW w:w="50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pPr>
            <w:r>
              <w:lastRenderedPageBreak/>
              <w:t>Exchange Online Kiosk</w:t>
            </w:r>
            <w:r>
              <w:fldChar w:fldCharType="begin"/>
            </w:r>
            <w:r>
              <w:instrText xml:space="preserve"> XE "Exchange Online Kiosk"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r>
      <w:tr w:rsidR="00F80229">
        <w:tc>
          <w:tcPr>
            <w:tcW w:w="50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pPr>
            <w:r>
              <w:t>Exchange Online için Exchange Online Arşivleme</w:t>
            </w:r>
            <w:r>
              <w:fldChar w:fldCharType="begin"/>
            </w:r>
            <w:r>
              <w:instrText xml:space="preserve"> XE "Exch</w:instrText>
            </w:r>
            <w:r>
              <w:instrText xml:space="preserve">ange Online için Exchange Online Arşivleme"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F80229" w:rsidRDefault="009F44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F80229">
        <w:tc>
          <w:tcPr>
            <w:tcW w:w="50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pPr>
            <w:r>
              <w:t>Exchange Server için Exchange Online Arşivleme</w:t>
            </w:r>
            <w:r>
              <w:fldChar w:fldCharType="begin"/>
            </w:r>
            <w:r>
              <w:instrText xml:space="preserve"> XE "Exchange Server için Exchange Online Arşivleme"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F80229" w:rsidRDefault="009F44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w:instrText>
            </w:r>
            <w:r>
              <w:instrText xml:space="preserve">"Open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F80229">
        <w:tc>
          <w:tcPr>
            <w:tcW w:w="50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pPr>
            <w:r>
              <w:t>Exchange Online Protection</w:t>
            </w:r>
            <w:r>
              <w:fldChar w:fldCharType="begin"/>
            </w:r>
            <w:r>
              <w:instrText xml:space="preserve"> XE</w:instrText>
            </w:r>
            <w:r>
              <w:instrText xml:space="preserve"> "Exchange Online Protection"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F80229">
        <w:tc>
          <w:tcPr>
            <w:tcW w:w="50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pPr>
            <w:r>
              <w:t>Advanced Threat Protection</w:t>
            </w:r>
            <w:r>
              <w:fldChar w:fldCharType="begin"/>
            </w:r>
            <w:r>
              <w:instrText xml:space="preserve"> XE "Advanced Threat Protection"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w:instrText>
            </w:r>
            <w:r>
              <w:instrText xml:space="preserve">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F80229">
        <w:tc>
          <w:tcPr>
            <w:tcW w:w="5020" w:type="dxa"/>
            <w:tcBorders>
              <w:top w:val="dashed" w:sz="4" w:space="0" w:color="BFBFBF"/>
              <w:left w:val="none" w:sz="4" w:space="0" w:color="6E6E6E"/>
              <w:bottom w:val="none" w:sz="4" w:space="0" w:color="BFBFBF"/>
              <w:right w:val="none" w:sz="4" w:space="0" w:color="6E6E6E"/>
            </w:tcBorders>
          </w:tcPr>
          <w:p w:rsidR="00F80229" w:rsidRDefault="009F44C6">
            <w:pPr>
              <w:pStyle w:val="ProductList-TableBody"/>
            </w:pPr>
            <w:r>
              <w:rPr>
                <w:color w:val="000000"/>
              </w:rPr>
              <w:t>Import Service for Office 365</w:t>
            </w:r>
            <w:r>
              <w:fldChar w:fldCharType="begin"/>
            </w:r>
            <w:r>
              <w:instrText xml:space="preserve"> XE "Import Service for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r>
    </w:tbl>
    <w:p w:rsidR="00F80229" w:rsidRDefault="009F44C6">
      <w:pPr>
        <w:pStyle w:val="ProductList-Offering1SubSection"/>
        <w:outlineLvl w:val="3"/>
      </w:pPr>
      <w:bookmarkStart w:id="325" w:name="_Sec776"/>
      <w:r>
        <w:t>2. Ürün Şartları</w:t>
      </w:r>
      <w:bookmarkEnd w:id="325"/>
    </w:p>
    <w:tbl>
      <w:tblPr>
        <w:tblStyle w:val="PURTable"/>
        <w:tblW w:w="0" w:type="dxa"/>
        <w:tblLook w:val="04A0" w:firstRow="1" w:lastRow="0" w:firstColumn="1" w:lastColumn="0" w:noHBand="0" w:noVBand="1"/>
      </w:tblPr>
      <w:tblGrid>
        <w:gridCol w:w="3618"/>
        <w:gridCol w:w="3560"/>
        <w:gridCol w:w="3612"/>
      </w:tblGrid>
      <w:tr w:rsidR="00F802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"Ürün Havuzu: F</w:instrText>
            </w:r>
            <w:r>
              <w:instrText xml:space="preserve">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80229" w:rsidRDefault="009F44C6">
            <w:pPr>
              <w:pStyle w:val="ProductList-TableBody"/>
            </w:pPr>
            <w:r>
              <w:fldChar w:fldCharType="begin"/>
            </w:r>
            <w:r>
              <w:instrText xml:space="preserve"> AutoTextList   \s NoStyle \t "Uygun Uzatılmış Dönem: Kurumsal ve Kurum</w:instrText>
            </w:r>
            <w:r>
              <w:instrText xml:space="preserve">sal Üyelik lisanslama anlaşmasında açıklanan şekilde, Uzatılmış dönem için uygun çevrimiçi hizmetler." </w:instrText>
            </w:r>
            <w:r>
              <w:fldChar w:fldCharType="separate"/>
            </w:r>
            <w:r>
              <w:rPr>
                <w:color w:val="0563C1"/>
              </w:rPr>
              <w:t>Uygun Uzatılmış Dönem</w:t>
            </w:r>
            <w:r>
              <w:fldChar w:fldCharType="end"/>
            </w:r>
            <w:r>
              <w:t>: All (Şifreleme hariç)</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80229" w:rsidRDefault="009F44C6">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w:t>
            </w:r>
            <w:r>
              <w:rPr>
                <w:color w:val="0563C1"/>
              </w:rPr>
              <w:t>kları</w:t>
            </w:r>
            <w:r>
              <w:fldChar w:fldCharType="end"/>
            </w:r>
            <w:r>
              <w:t xml:space="preserve">: </w:t>
            </w:r>
            <w:hyperlink r:id="rId118">
              <w:r>
                <w:rPr>
                  <w:color w:val="00467F"/>
                  <w:u w:val="single"/>
                </w:rPr>
                <w:t>Ürün Listesi - Mart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Promosyonlar: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80229" w:rsidRDefault="009F44C6">
            <w:pPr>
              <w:pStyle w:val="ProductList-TableBody"/>
            </w:pPr>
            <w:r>
              <w:fldChar w:fldCharType="begin"/>
            </w:r>
            <w:r>
              <w:instrText xml:space="preserve"> AutoTextList   \s NoStyle \t "Nitelikli Kullanıcı Muafiyeti: Yalnızca bu lisanslarda</w:instrText>
            </w:r>
            <w:r>
              <w:instrText xml:space="preserve">n biri kapsamında Ürünlere erişen kullanıcılar için geçerli muafiyet. (Tam tanım için Sözlüğe bakın)" </w:instrText>
            </w:r>
            <w:r>
              <w:fldChar w:fldCharType="separate"/>
            </w:r>
            <w:r>
              <w:rPr>
                <w:color w:val="0563C1"/>
              </w:rPr>
              <w:t>Nitelikli Kullanıcı Muafiyeti</w:t>
            </w:r>
            <w:r>
              <w:fldChar w:fldCharType="end"/>
            </w:r>
            <w:r>
              <w:t>: Yalnızca K</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"Uygun Azaltma: Kurumsal Kayıt Anlaşması, Kurumsal Üyelik Kayıt Anlaşması, Micr</w:instrText>
            </w:r>
            <w:r>
              <w:instrText xml:space="preserve">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Uygun Azaltma (SCE):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80229" w:rsidRDefault="009F44C6">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w:instrText>
            </w:r>
            <w:r>
              <w:instrText xml:space="preserve">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r>
    </w:tbl>
    <w:p w:rsidR="00F80229" w:rsidRDefault="00F80229">
      <w:pPr>
        <w:pStyle w:val="ProductList-Body"/>
      </w:pPr>
    </w:p>
    <w:p w:rsidR="00F80229" w:rsidRDefault="009F44C6">
      <w:pPr>
        <w:pStyle w:val="ProductList-ClauseHeading"/>
        <w:outlineLvl w:val="4"/>
      </w:pPr>
      <w:r>
        <w:t>2.1 Exchange Server için Exchange Online Archiving</w:t>
      </w:r>
    </w:p>
    <w:p w:rsidR="00F80229" w:rsidRDefault="009F44C6">
      <w:pPr>
        <w:pStyle w:val="ProductList-Body"/>
      </w:pPr>
      <w:r>
        <w:t>Exchange Server için Exchange Online Archiving, Exchange Hosted Archive</w:t>
      </w:r>
      <w:r>
        <w:fldChar w:fldCharType="begin"/>
      </w:r>
      <w:r>
        <w:instrText xml:space="preserve"> XE "Exchange Hosted Archive" </w:instrText>
      </w:r>
      <w:r>
        <w:fldChar w:fldCharType="end"/>
      </w:r>
      <w:r>
        <w:t xml:space="preserve"> yerine gelen Çevrimiçi Hizmettir.</w:t>
      </w:r>
    </w:p>
    <w:p w:rsidR="00F80229" w:rsidRDefault="00F80229">
      <w:pPr>
        <w:pStyle w:val="ProductList-Body"/>
      </w:pPr>
    </w:p>
    <w:p w:rsidR="00F80229" w:rsidRDefault="009F44C6">
      <w:pPr>
        <w:pStyle w:val="ProductList-ClauseHeading"/>
        <w:outlineLvl w:val="4"/>
      </w:pPr>
      <w:r>
        <w:t xml:space="preserve">2.2 Exchange Server </w:t>
      </w:r>
      <w:r>
        <w:t>için Exchange Online Archiving A</w:t>
      </w:r>
    </w:p>
    <w:p w:rsidR="00F80229" w:rsidRDefault="009F44C6">
      <w:pPr>
        <w:pStyle w:val="ProductList-Body"/>
      </w:pPr>
      <w:r>
        <w:t>Şirket çapında sayım ve Öğrenci sayımı için Kurumsal CAL</w:t>
      </w:r>
      <w:r>
        <w:fldChar w:fldCharType="begin"/>
      </w:r>
      <w:r>
        <w:instrText xml:space="preserve"> XE "Kurumsal CAL" </w:instrText>
      </w:r>
      <w:r>
        <w:fldChar w:fldCharType="end"/>
      </w:r>
      <w:r>
        <w:t xml:space="preserve"> Paketi için lisanslanan Eğitim Çözümleri için Kayıt Anlaşması ve Eğitim Çözümleri için Open Value Üyelik Anlaşması kapsamındaki Akademik Kurumlar</w:t>
      </w:r>
      <w:r>
        <w:t xml:space="preserve">, Şirket çapında sayım ve Öğrenci sayımı kapsamındaki tüm kullanıcılar için ilgili sayıdaki Exchange Server için Exchange Online Archiving A SL'siyle yetkilendirilir. </w:t>
      </w:r>
    </w:p>
    <w:p w:rsidR="00F80229" w:rsidRDefault="00F80229">
      <w:pPr>
        <w:pStyle w:val="ProductList-Body"/>
      </w:pPr>
    </w:p>
    <w:p w:rsidR="00F80229" w:rsidRDefault="009F44C6">
      <w:pPr>
        <w:pStyle w:val="ProductList-ClauseHeading"/>
        <w:outlineLvl w:val="4"/>
      </w:pPr>
      <w:r>
        <w:t>2.3 Exchange Online Protection</w:t>
      </w:r>
    </w:p>
    <w:p w:rsidR="00F80229" w:rsidRDefault="009F44C6">
      <w:pPr>
        <w:pStyle w:val="ProductList-Body"/>
      </w:pPr>
      <w:r>
        <w:t>Bu Çevrimiçi Hizmet etki alanına göre sağlandığından, Mü</w:t>
      </w:r>
      <w:r>
        <w:t>şteri, Kullanıcı SL'lerini kapsam dâhilindeki etki alanındaki (veya alt etki alanındaki) tüm kullanıcılara tahsis etmelidir.</w:t>
      </w:r>
    </w:p>
    <w:p w:rsidR="00F80229" w:rsidRDefault="00F80229">
      <w:pPr>
        <w:pStyle w:val="ProductList-Body"/>
      </w:pPr>
    </w:p>
    <w:p w:rsidR="00F80229" w:rsidRDefault="009F44C6">
      <w:pPr>
        <w:pStyle w:val="ProductList-Body"/>
      </w:pPr>
      <w:r>
        <w:t>EES veya OVS-ES kapsamında etkin YG kapsamıyla, Kurumsal CAL Paketi veya Exchange Enterprise CAL with Services</w:t>
      </w:r>
      <w:r>
        <w:fldChar w:fldCharType="begin"/>
      </w:r>
      <w:r>
        <w:instrText xml:space="preserve"> XE "</w:instrText>
      </w:r>
      <w:r>
        <w:instrText xml:space="preserve">Exchange Enterprise CAL with Services" </w:instrText>
      </w:r>
      <w:r>
        <w:fldChar w:fldCharType="end"/>
      </w:r>
      <w:r>
        <w:t xml:space="preserve"> için lisanslanan Akademik Kurumlar, Kurumsal CAL Paketi veya Exchange Enterprise CAL with Services lisans sayılarından bağımsız olarak Exchange Online Protection için tamamen lisanslıdır. </w:t>
      </w:r>
    </w:p>
    <w:p w:rsidR="00F80229" w:rsidRDefault="00F80229">
      <w:pPr>
        <w:pStyle w:val="ProductList-Body"/>
      </w:pPr>
    </w:p>
    <w:p w:rsidR="00F80229" w:rsidRDefault="009F44C6">
      <w:pPr>
        <w:pStyle w:val="ProductList-ClauseHeading"/>
        <w:outlineLvl w:val="4"/>
      </w:pPr>
      <w:r>
        <w:t xml:space="preserve">2.4 Önkoşul: Eklenti </w:t>
      </w:r>
      <w:r>
        <w:t>Kullanıcı SL’leri</w:t>
      </w:r>
    </w:p>
    <w:p w:rsidR="00F80229" w:rsidRDefault="009F44C6">
      <w:pPr>
        <w:pStyle w:val="ProductList-Body"/>
      </w:pPr>
      <w:r>
        <w:t xml:space="preserve">Eklentilere ilişkin bilgi için </w:t>
      </w:r>
      <w:hyperlink w:anchor="_Sec634">
        <w:r>
          <w:rPr>
            <w:color w:val="00467F"/>
            <w:u w:val="single"/>
          </w:rPr>
          <w:t>Office 365 Paketleri</w:t>
        </w:r>
      </w:hyperlink>
      <w:r>
        <w:t>nde yer alan Eklenti Kullanıcı SL'lerine bakın.</w:t>
      </w:r>
    </w:p>
    <w:p w:rsidR="00F80229" w:rsidRDefault="00F80229">
      <w:pPr>
        <w:pStyle w:val="ProductList-Body"/>
        <w:jc w:val="right"/>
      </w:pPr>
    </w:p>
    <w:tbl>
      <w:tblPr>
        <w:tblStyle w:val="PURTable"/>
        <w:tblW w:w="0" w:type="dxa"/>
        <w:tblLook w:val="04A0" w:firstRow="1" w:lastRow="0" w:firstColumn="1" w:lastColumn="0" w:noHBand="0" w:noVBand="1"/>
      </w:tblPr>
      <w:tblGrid>
        <w:gridCol w:w="10800"/>
      </w:tblGrid>
      <w:tr w:rsidR="00F802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0229" w:rsidRDefault="009F44C6">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F80229" w:rsidRDefault="00F80229">
      <w:pPr>
        <w:pStyle w:val="ProductList-Body"/>
      </w:pPr>
    </w:p>
    <w:p w:rsidR="00F80229" w:rsidRDefault="009F44C6">
      <w:pPr>
        <w:pStyle w:val="ProductList-Offering2HeadingNoBorder"/>
        <w:outlineLvl w:val="2"/>
      </w:pPr>
      <w:bookmarkStart w:id="326" w:name="_Sec666"/>
      <w:r>
        <w:t>OneDrive İş</w:t>
      </w:r>
      <w:bookmarkEnd w:id="326"/>
      <w:r>
        <w:fldChar w:fldCharType="begin"/>
      </w:r>
      <w:r>
        <w:instrText xml:space="preserve"> TC "</w:instrText>
      </w:r>
      <w:bookmarkStart w:id="327" w:name="_Toc449391486"/>
      <w:r>
        <w:instrText>OneDrive İş</w:instrText>
      </w:r>
      <w:bookmarkEnd w:id="327"/>
      <w:r>
        <w:instrText>" \l 3</w:instrText>
      </w:r>
      <w:r>
        <w:fldChar w:fldCharType="end"/>
      </w:r>
    </w:p>
    <w:p w:rsidR="00F80229" w:rsidRDefault="009F44C6">
      <w:pPr>
        <w:pStyle w:val="ProductList-Offering1SubSection"/>
        <w:outlineLvl w:val="3"/>
      </w:pPr>
      <w:bookmarkStart w:id="328" w:name="_Sec722"/>
      <w:r>
        <w:t>1. Program Kullanılabilirliği</w:t>
      </w:r>
      <w:bookmarkEnd w:id="328"/>
    </w:p>
    <w:tbl>
      <w:tblPr>
        <w:tblStyle w:val="PURTable"/>
        <w:tblW w:w="0" w:type="dxa"/>
        <w:tblLook w:val="04A0" w:firstRow="1" w:lastRow="0" w:firstColumn="1" w:lastColumn="0" w:noHBand="0" w:noVBand="1"/>
      </w:tblPr>
      <w:tblGrid>
        <w:gridCol w:w="4446"/>
        <w:gridCol w:w="803"/>
        <w:gridCol w:w="784"/>
        <w:gridCol w:w="798"/>
        <w:gridCol w:w="707"/>
        <w:gridCol w:w="830"/>
        <w:gridCol w:w="823"/>
        <w:gridCol w:w="802"/>
        <w:gridCol w:w="791"/>
      </w:tblGrid>
      <w:tr w:rsidR="00F8022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w:instrText>
            </w:r>
            <w:r>
              <w:instrText xml:space="preserve">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"Open Value ve Open Va</w:instrText>
            </w:r>
            <w:r>
              <w:instrText xml:space="preserve">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F80229">
        <w:tc>
          <w:tcPr>
            <w:tcW w:w="5020" w:type="dxa"/>
            <w:tcBorders>
              <w:top w:val="single" w:sz="6" w:space="0" w:color="FFFFFF"/>
              <w:left w:val="none" w:sz="4" w:space="0" w:color="6E6E6E"/>
              <w:bottom w:val="dashed" w:sz="4" w:space="0" w:color="7F7F7F"/>
              <w:right w:val="none" w:sz="4" w:space="0" w:color="6E6E6E"/>
            </w:tcBorders>
          </w:tcPr>
          <w:p w:rsidR="00F80229" w:rsidRDefault="009F44C6">
            <w:pPr>
              <w:pStyle w:val="ProductList-TableBody"/>
            </w:pPr>
            <w:r>
              <w:t>OneDrive İş Plan 1</w:t>
            </w:r>
            <w:r>
              <w:fldChar w:fldCharType="begin"/>
            </w:r>
            <w:r>
              <w:instrText xml:space="preserve"> XE "OneDrive İş Plan 1" </w:instrText>
            </w:r>
            <w:r>
              <w:fldChar w:fldCharType="end"/>
            </w:r>
            <w:r>
              <w:t xml:space="preserve"> (Kullanıcı SL'si)</w:t>
            </w:r>
          </w:p>
        </w:tc>
        <w:tc>
          <w:tcPr>
            <w:tcW w:w="860" w:type="dxa"/>
            <w:tcBorders>
              <w:top w:val="single" w:sz="6" w:space="0" w:color="FFFFFF"/>
              <w:left w:val="none" w:sz="4" w:space="0" w:color="6E6E6E"/>
              <w:bottom w:val="dashed" w:sz="4" w:space="0" w:color="7F7F7F"/>
              <w:right w:val="single" w:sz="6" w:space="0" w:color="FFFFFF"/>
            </w:tcBorders>
          </w:tcPr>
          <w:p w:rsidR="00F80229" w:rsidRDefault="009F44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"ABD Hükümeti To</w:instrText>
            </w:r>
            <w:r>
              <w:instrText xml:space="preserve">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r>
      <w:tr w:rsidR="00F80229">
        <w:tc>
          <w:tcPr>
            <w:tcW w:w="5020" w:type="dxa"/>
            <w:tcBorders>
              <w:top w:val="dashed" w:sz="4" w:space="0" w:color="7F7F7F"/>
              <w:left w:val="none" w:sz="4" w:space="0" w:color="6E6E6E"/>
              <w:bottom w:val="none" w:sz="4" w:space="0" w:color="BFBFBF"/>
              <w:right w:val="none" w:sz="4" w:space="0" w:color="6E6E6E"/>
            </w:tcBorders>
          </w:tcPr>
          <w:p w:rsidR="00F80229" w:rsidRDefault="009F44C6">
            <w:pPr>
              <w:pStyle w:val="ProductList-TableBody"/>
            </w:pPr>
            <w:r>
              <w:t>OneDrive İş Plan 2</w:t>
            </w:r>
            <w:r>
              <w:fldChar w:fldCharType="begin"/>
            </w:r>
            <w:r>
              <w:instrText xml:space="preserve"> XE "OneDrive İş Plan 2" </w:instrText>
            </w:r>
            <w:r>
              <w:fldChar w:fldCharType="end"/>
            </w:r>
            <w:r>
              <w:t xml:space="preserve"> (Kullanıcı SL'si)</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F80229" w:rsidRDefault="009F44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w:instrText>
            </w:r>
            <w:r>
              <w:instrText xml:space="preserve">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r>
    </w:tbl>
    <w:p w:rsidR="00F80229" w:rsidRDefault="009F44C6">
      <w:pPr>
        <w:pStyle w:val="ProductList-Offering1SubSection"/>
        <w:outlineLvl w:val="3"/>
      </w:pPr>
      <w:bookmarkStart w:id="329" w:name="_Sec777"/>
      <w:r>
        <w:t>2. Ürün Şartları</w:t>
      </w:r>
      <w:bookmarkEnd w:id="329"/>
    </w:p>
    <w:tbl>
      <w:tblPr>
        <w:tblStyle w:val="PURTable"/>
        <w:tblW w:w="0" w:type="dxa"/>
        <w:tblLook w:val="04A0" w:firstRow="1" w:lastRow="0" w:firstColumn="1" w:lastColumn="0" w:noHBand="0" w:noVBand="1"/>
      </w:tblPr>
      <w:tblGrid>
        <w:gridCol w:w="3587"/>
        <w:gridCol w:w="3577"/>
        <w:gridCol w:w="3626"/>
      </w:tblGrid>
      <w:tr w:rsidR="00F802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w:instrText>
            </w:r>
            <w:r>
              <w:instrText xml:space="preserve">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Promosyonlar: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"Uygun Azaltma: Kurumsal Kayıt Anlaşması, Kurumsal Üyelik Kayıt Anlaşması, Microsoft Azure Kayıt Anl</w:instrText>
            </w:r>
            <w:r>
              <w:instrText xml:space="preserve">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Uygun Azaltma (SCE):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Öğrenci Kullanım Avantajı: Geçerli Değ</w:t>
            </w:r>
            <w:r>
              <w:rPr>
                <w:color w:val="404040"/>
              </w:rPr>
              <w:t>il</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xml:space="preserve">: </w:t>
            </w:r>
            <w:r>
              <w:t>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r>
    </w:tbl>
    <w:p w:rsidR="00F80229" w:rsidRDefault="00F80229">
      <w:pPr>
        <w:pStyle w:val="ProductList-Body"/>
        <w:jc w:val="right"/>
      </w:pPr>
    </w:p>
    <w:tbl>
      <w:tblPr>
        <w:tblStyle w:val="PURTable"/>
        <w:tblW w:w="0" w:type="dxa"/>
        <w:tblLook w:val="04A0" w:firstRow="1" w:lastRow="0" w:firstColumn="1" w:lastColumn="0" w:noHBand="0" w:noVBand="1"/>
      </w:tblPr>
      <w:tblGrid>
        <w:gridCol w:w="10800"/>
      </w:tblGrid>
      <w:tr w:rsidR="00F802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0229" w:rsidRDefault="009F44C6">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F80229" w:rsidRDefault="00F80229">
      <w:pPr>
        <w:pStyle w:val="ProductList-Body"/>
      </w:pPr>
    </w:p>
    <w:p w:rsidR="00F80229" w:rsidRDefault="009F44C6">
      <w:pPr>
        <w:pStyle w:val="ProductList-Offering2HeadingNoBorder"/>
        <w:outlineLvl w:val="2"/>
      </w:pPr>
      <w:bookmarkStart w:id="330" w:name="_Sec667"/>
      <w:r>
        <w:t>Project Online</w:t>
      </w:r>
      <w:bookmarkEnd w:id="330"/>
      <w:r>
        <w:fldChar w:fldCharType="begin"/>
      </w:r>
      <w:r>
        <w:instrText xml:space="preserve"> TC "</w:instrText>
      </w:r>
      <w:bookmarkStart w:id="331" w:name="_Toc449391487"/>
      <w:r>
        <w:instrText>Project Online</w:instrText>
      </w:r>
      <w:bookmarkEnd w:id="331"/>
      <w:r>
        <w:instrText>" \l 3</w:instrText>
      </w:r>
      <w:r>
        <w:fldChar w:fldCharType="end"/>
      </w:r>
    </w:p>
    <w:p w:rsidR="00F80229" w:rsidRDefault="009F44C6">
      <w:pPr>
        <w:pStyle w:val="ProductList-Offering1SubSection"/>
        <w:outlineLvl w:val="3"/>
      </w:pPr>
      <w:bookmarkStart w:id="332" w:name="_Sec723"/>
      <w:r>
        <w:t>1. Program Kullanılabilirliği</w:t>
      </w:r>
      <w:bookmarkEnd w:id="332"/>
    </w:p>
    <w:tbl>
      <w:tblPr>
        <w:tblStyle w:val="PURTable"/>
        <w:tblW w:w="0" w:type="dxa"/>
        <w:tblLook w:val="04A0" w:firstRow="1" w:lastRow="0" w:firstColumn="1" w:lastColumn="0" w:noHBand="0" w:noVBand="1"/>
      </w:tblPr>
      <w:tblGrid>
        <w:gridCol w:w="4441"/>
        <w:gridCol w:w="803"/>
        <w:gridCol w:w="784"/>
        <w:gridCol w:w="798"/>
        <w:gridCol w:w="707"/>
        <w:gridCol w:w="829"/>
        <w:gridCol w:w="823"/>
        <w:gridCol w:w="802"/>
        <w:gridCol w:w="797"/>
      </w:tblGrid>
      <w:tr w:rsidR="00F8022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"Se</w:instrText>
            </w:r>
            <w:r>
              <w:instrText xml:space="preserv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"Kurumsal Anlaşma ve Kurumsal Üyelik Anlaşması</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F80229">
        <w:tc>
          <w:tcPr>
            <w:tcW w:w="5020" w:type="dxa"/>
            <w:tcBorders>
              <w:top w:val="single" w:sz="6" w:space="0" w:color="FFFFFF"/>
              <w:left w:val="none" w:sz="4" w:space="0" w:color="6E6E6E"/>
              <w:bottom w:val="dashed" w:sz="4" w:space="0" w:color="BFBFBF"/>
              <w:right w:val="none" w:sz="4" w:space="0" w:color="6E6E6E"/>
            </w:tcBorders>
          </w:tcPr>
          <w:p w:rsidR="00F80229" w:rsidRDefault="009F44C6">
            <w:pPr>
              <w:pStyle w:val="ProductList-TableBody"/>
            </w:pPr>
            <w:r>
              <w:t>Project Online</w:t>
            </w:r>
            <w:r>
              <w:fldChar w:fldCharType="begin"/>
            </w:r>
            <w:r>
              <w:instrText xml:space="preserve"> XE "Project Online" </w:instrText>
            </w:r>
            <w:r>
              <w:fldChar w:fldCharType="end"/>
            </w:r>
            <w:r>
              <w:t xml:space="preserve"> (Kullanıcı SL'si)</w:t>
            </w:r>
          </w:p>
        </w:tc>
        <w:tc>
          <w:tcPr>
            <w:tcW w:w="860" w:type="dxa"/>
            <w:tcBorders>
              <w:top w:val="single" w:sz="6" w:space="0" w:color="FFFFFF"/>
              <w:left w:val="none" w:sz="4" w:space="0" w:color="6E6E6E"/>
              <w:bottom w:val="dashed" w:sz="4" w:space="0" w:color="BFBFBF"/>
              <w:right w:val="single" w:sz="6" w:space="0" w:color="FFFFFF"/>
            </w:tcBorders>
          </w:tcPr>
          <w:p w:rsidR="00F80229" w:rsidRDefault="009F44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w:instrText>
            </w:r>
            <w:r>
              <w:instrText xml:space="preserv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F80229">
        <w:tc>
          <w:tcPr>
            <w:tcW w:w="5020" w:type="dxa"/>
            <w:tcBorders>
              <w:top w:val="dashed" w:sz="4" w:space="0" w:color="BFBFBF"/>
              <w:left w:val="none" w:sz="4" w:space="0" w:color="6E6E6E"/>
              <w:bottom w:val="none" w:sz="4" w:space="0" w:color="BFBFBF"/>
              <w:right w:val="none" w:sz="4" w:space="0" w:color="6E6E6E"/>
            </w:tcBorders>
          </w:tcPr>
          <w:p w:rsidR="00F80229" w:rsidRDefault="009F44C6">
            <w:pPr>
              <w:pStyle w:val="ProductList-TableBody"/>
            </w:pPr>
            <w:r>
              <w:t>Project Lite</w:t>
            </w:r>
            <w:r>
              <w:fldChar w:fldCharType="begin"/>
            </w:r>
            <w:r>
              <w:instrText xml:space="preserve"> XE "Project Lite" </w:instrText>
            </w:r>
            <w:r>
              <w:fldChar w:fldCharType="end"/>
            </w:r>
            <w:r>
              <w:t xml:space="preserve"> (Kullanıcı SL'si)</w:t>
            </w:r>
          </w:p>
        </w:tc>
        <w:tc>
          <w:tcPr>
            <w:tcW w:w="860" w:type="dxa"/>
            <w:tcBorders>
              <w:top w:val="dashed" w:sz="4" w:space="0" w:color="BFBFBF"/>
              <w:left w:val="none" w:sz="4" w:space="0" w:color="6E6E6E"/>
              <w:bottom w:val="none" w:sz="4" w:space="0" w:color="BFBFBF"/>
              <w:right w:val="single" w:sz="6" w:space="0" w:color="FFFFFF"/>
            </w:tcBorders>
          </w:tcPr>
          <w:p w:rsidR="00F80229" w:rsidRDefault="009F44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r>
    </w:tbl>
    <w:p w:rsidR="00F80229" w:rsidRDefault="009F44C6">
      <w:pPr>
        <w:pStyle w:val="ProductList-Offering1SubSection"/>
        <w:outlineLvl w:val="3"/>
      </w:pPr>
      <w:bookmarkStart w:id="333" w:name="_Sec778"/>
      <w:r>
        <w:lastRenderedPageBreak/>
        <w:t>2. Ürün Şartları</w:t>
      </w:r>
      <w:bookmarkEnd w:id="333"/>
    </w:p>
    <w:tbl>
      <w:tblPr>
        <w:tblStyle w:val="PURTable"/>
        <w:tblW w:w="0" w:type="dxa"/>
        <w:tblLook w:val="04A0" w:firstRow="1" w:lastRow="0" w:firstColumn="1" w:lastColumn="0" w:noHBand="0" w:noVBand="1"/>
      </w:tblPr>
      <w:tblGrid>
        <w:gridCol w:w="3587"/>
        <w:gridCol w:w="3577"/>
        <w:gridCol w:w="3626"/>
      </w:tblGrid>
      <w:tr w:rsidR="00F802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"Ürün Havuzu: F</w:instrText>
            </w:r>
            <w:r>
              <w:instrText xml:space="preserve">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"Uygun Uzatılmış Dönem: Kurumsal ve Kurum</w:instrText>
            </w:r>
            <w:r>
              <w:instrText xml:space="preserve">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Promosyonlar: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w:instrText>
            </w:r>
            <w:r>
              <w:instrText xml:space="preserve">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Uygun Azaltma (SCE):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"Uygun Adet Arttırımı: Kurumsal veya Kurumsal Üy</w:instrText>
            </w:r>
            <w:r>
              <w:instrText xml:space="preserve">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r>
    </w:tbl>
    <w:p w:rsidR="00F80229" w:rsidRDefault="00F80229">
      <w:pPr>
        <w:pStyle w:val="ProductList-Body"/>
        <w:jc w:val="right"/>
      </w:pPr>
    </w:p>
    <w:tbl>
      <w:tblPr>
        <w:tblStyle w:val="PURTable"/>
        <w:tblW w:w="0" w:type="dxa"/>
        <w:tblLook w:val="04A0" w:firstRow="1" w:lastRow="0" w:firstColumn="1" w:lastColumn="0" w:noHBand="0" w:noVBand="1"/>
      </w:tblPr>
      <w:tblGrid>
        <w:gridCol w:w="10800"/>
      </w:tblGrid>
      <w:tr w:rsidR="00F802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0229" w:rsidRDefault="009F44C6">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F80229" w:rsidRDefault="00F80229">
      <w:pPr>
        <w:pStyle w:val="ProductList-Body"/>
      </w:pPr>
    </w:p>
    <w:p w:rsidR="00F80229" w:rsidRDefault="009F44C6">
      <w:pPr>
        <w:pStyle w:val="ProductList-Offering2HeadingNoBorder"/>
        <w:outlineLvl w:val="2"/>
      </w:pPr>
      <w:bookmarkStart w:id="334" w:name="_Sec668"/>
      <w:r>
        <w:t>SharePoint Online</w:t>
      </w:r>
      <w:bookmarkEnd w:id="334"/>
      <w:r>
        <w:fldChar w:fldCharType="begin"/>
      </w:r>
      <w:r>
        <w:instrText xml:space="preserve"> TC "</w:instrText>
      </w:r>
      <w:bookmarkStart w:id="335" w:name="_Toc449391488"/>
      <w:r>
        <w:instrText>SharePoint Online</w:instrText>
      </w:r>
      <w:bookmarkEnd w:id="335"/>
      <w:r>
        <w:instrText>" \l 3</w:instrText>
      </w:r>
      <w:r>
        <w:fldChar w:fldCharType="end"/>
      </w:r>
    </w:p>
    <w:p w:rsidR="00F80229" w:rsidRDefault="009F44C6">
      <w:pPr>
        <w:pStyle w:val="ProductList-Offering1SubSection"/>
        <w:outlineLvl w:val="3"/>
      </w:pPr>
      <w:bookmarkStart w:id="336" w:name="_Sec724"/>
      <w:r>
        <w:t>1. Program Kullanılabilirliği</w:t>
      </w:r>
      <w:bookmarkEnd w:id="336"/>
    </w:p>
    <w:tbl>
      <w:tblPr>
        <w:tblStyle w:val="PURTable"/>
        <w:tblW w:w="0" w:type="dxa"/>
        <w:tblLook w:val="04A0" w:firstRow="1" w:lastRow="0" w:firstColumn="1" w:lastColumn="0" w:noHBand="0" w:noVBand="1"/>
      </w:tblPr>
      <w:tblGrid>
        <w:gridCol w:w="4446"/>
        <w:gridCol w:w="802"/>
        <w:gridCol w:w="783"/>
        <w:gridCol w:w="797"/>
        <w:gridCol w:w="707"/>
        <w:gridCol w:w="829"/>
        <w:gridCol w:w="822"/>
        <w:gridCol w:w="801"/>
        <w:gridCol w:w="797"/>
      </w:tblGrid>
      <w:tr w:rsidR="00F8022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"Puan: Müşteri toplu lisanslama anlaşması için geçerli toplu fiyatlandırma seviy</w:instrText>
            </w:r>
            <w:r>
              <w:instrText xml:space="preserve">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w:instrText>
            </w:r>
            <w:r>
              <w:instrText xml:space="preserve">   \s NoStyle \t "Eğitim Çözümleri için Kayıt Anlaşması" </w:instrText>
            </w:r>
            <w:r>
              <w:fldChar w:fldCharType="separate"/>
            </w:r>
            <w:r>
              <w:rPr>
                <w:color w:val="FFFFFF"/>
              </w:rPr>
              <w:t>EES</w:t>
            </w:r>
            <w:r>
              <w:fldChar w:fldCharType="end"/>
            </w:r>
          </w:p>
        </w:tc>
      </w:tr>
      <w:tr w:rsidR="00F80229">
        <w:tc>
          <w:tcPr>
            <w:tcW w:w="5020" w:type="dxa"/>
            <w:tcBorders>
              <w:top w:val="single" w:sz="6" w:space="0" w:color="FFFFFF"/>
              <w:left w:val="none" w:sz="4" w:space="0" w:color="6E6E6E"/>
              <w:bottom w:val="dashed" w:sz="4" w:space="0" w:color="7F7F7F"/>
              <w:right w:val="none" w:sz="4" w:space="0" w:color="6E6E6E"/>
            </w:tcBorders>
          </w:tcPr>
          <w:p w:rsidR="00F80229" w:rsidRDefault="009F44C6">
            <w:pPr>
              <w:pStyle w:val="ProductList-TableBody"/>
            </w:pPr>
            <w:r>
              <w:t xml:space="preserve">SharePoint Online Plan 1 </w:t>
            </w:r>
            <w:r>
              <w:fldChar w:fldCharType="begin"/>
            </w:r>
            <w:r>
              <w:instrText xml:space="preserve"> XE "SharePoint Online Plan 1 " </w:instrText>
            </w:r>
            <w:r>
              <w:fldChar w:fldCharType="end"/>
            </w:r>
            <w:r>
              <w:t>(Kullanıcı SL'si)</w:t>
            </w:r>
          </w:p>
        </w:tc>
        <w:tc>
          <w:tcPr>
            <w:tcW w:w="860" w:type="dxa"/>
            <w:tcBorders>
              <w:top w:val="single" w:sz="6" w:space="0" w:color="FFFFFF"/>
              <w:left w:val="none" w:sz="4" w:space="0" w:color="6E6E6E"/>
              <w:bottom w:val="dashed" w:sz="4" w:space="0" w:color="7F7F7F"/>
              <w:right w:val="single" w:sz="6" w:space="0" w:color="FFFFFF"/>
            </w:tcBorders>
          </w:tcPr>
          <w:p w:rsidR="00F80229" w:rsidRDefault="009F44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w:instrText>
            </w:r>
            <w:r>
              <w:instrText xml:space="preserve">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r>
      <w:tr w:rsidR="00F80229">
        <w:tc>
          <w:tcPr>
            <w:tcW w:w="5020" w:type="dxa"/>
            <w:tcBorders>
              <w:top w:val="dashed" w:sz="4" w:space="0" w:color="7F7F7F"/>
              <w:left w:val="none" w:sz="4" w:space="0" w:color="6E6E6E"/>
              <w:bottom w:val="dashed" w:sz="4" w:space="0" w:color="7F7F7F"/>
              <w:right w:val="none" w:sz="4" w:space="0" w:color="6E6E6E"/>
            </w:tcBorders>
          </w:tcPr>
          <w:p w:rsidR="00F80229" w:rsidRDefault="009F44C6">
            <w:pPr>
              <w:pStyle w:val="ProductList-TableBody"/>
            </w:pPr>
            <w:r>
              <w:t xml:space="preserve">SharePoint Online Plan 1 Eklentisi </w:t>
            </w:r>
            <w:r>
              <w:fldChar w:fldCharType="begin"/>
            </w:r>
            <w:r>
              <w:instrText xml:space="preserve"> XE "SharePoint Online Plan 1 Eklentisi " </w:instrText>
            </w:r>
            <w:r>
              <w:fldChar w:fldCharType="end"/>
            </w:r>
            <w:r>
              <w:t>(Kullanıcı SL'si)</w:t>
            </w:r>
          </w:p>
        </w:tc>
        <w:tc>
          <w:tcPr>
            <w:tcW w:w="860" w:type="dxa"/>
            <w:tcBorders>
              <w:top w:val="dashed" w:sz="4" w:space="0" w:color="7F7F7F"/>
              <w:left w:val="none" w:sz="4" w:space="0" w:color="6E6E6E"/>
              <w:bottom w:val="dashed" w:sz="4" w:space="0" w:color="7F7F7F"/>
              <w:right w:val="single" w:sz="6" w:space="0" w:color="FFFFFF"/>
            </w:tcBorders>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r>
      <w:tr w:rsidR="00F80229">
        <w:tc>
          <w:tcPr>
            <w:tcW w:w="5020" w:type="dxa"/>
            <w:tcBorders>
              <w:top w:val="dashed" w:sz="4" w:space="0" w:color="7F7F7F"/>
              <w:left w:val="none" w:sz="4" w:space="0" w:color="6E6E6E"/>
              <w:bottom w:val="dashed" w:sz="4" w:space="0" w:color="7F7F7F"/>
              <w:right w:val="none" w:sz="4" w:space="0" w:color="6E6E6E"/>
            </w:tcBorders>
          </w:tcPr>
          <w:p w:rsidR="00F80229" w:rsidRDefault="009F44C6">
            <w:pPr>
              <w:pStyle w:val="ProductList-TableBody"/>
            </w:pPr>
            <w:r>
              <w:t>SharePoint Online Plan 2</w:t>
            </w:r>
            <w:r>
              <w:fldChar w:fldCharType="begin"/>
            </w:r>
            <w:r>
              <w:instrText xml:space="preserve"> XE "SharePoint Online Plan 2" </w:instrText>
            </w:r>
            <w:r>
              <w:fldChar w:fldCharType="end"/>
            </w:r>
            <w:r>
              <w:t xml:space="preserve"> (Kullanıcı SL'si)</w:t>
            </w:r>
          </w:p>
        </w:tc>
        <w:tc>
          <w:tcPr>
            <w:tcW w:w="860" w:type="dxa"/>
            <w:tcBorders>
              <w:top w:val="dashed" w:sz="4" w:space="0" w:color="7F7F7F"/>
              <w:left w:val="none" w:sz="4" w:space="0" w:color="6E6E6E"/>
              <w:bottom w:val="dashed" w:sz="4" w:space="0" w:color="7F7F7F"/>
              <w:right w:val="single" w:sz="6" w:space="0" w:color="FFFFFF"/>
            </w:tcBorders>
          </w:tcPr>
          <w:p w:rsidR="00F80229" w:rsidRDefault="009F44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w:instrText>
            </w:r>
            <w:r>
              <w:instrText xml:space="preserve">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r>
      <w:tr w:rsidR="00F80229">
        <w:tc>
          <w:tcPr>
            <w:tcW w:w="5020" w:type="dxa"/>
            <w:tcBorders>
              <w:top w:val="dashed" w:sz="4" w:space="0" w:color="7F7F7F"/>
              <w:left w:val="none" w:sz="4" w:space="0" w:color="6E6E6E"/>
              <w:bottom w:val="none" w:sz="4" w:space="0" w:color="BFBFBF"/>
              <w:right w:val="none" w:sz="4" w:space="0" w:color="6E6E6E"/>
            </w:tcBorders>
          </w:tcPr>
          <w:p w:rsidR="00F80229" w:rsidRDefault="009F44C6">
            <w:pPr>
              <w:pStyle w:val="ProductList-TableBody"/>
            </w:pPr>
            <w:r>
              <w:t>Office 365 Fazladan Dosya Depolama 1 GB</w:t>
            </w:r>
            <w:r>
              <w:fldChar w:fldCharType="begin"/>
            </w:r>
            <w:r>
              <w:instrText xml:space="preserve"> XE "Office 365 Fazladan Dosya Depolama 1 GB" </w:instrText>
            </w:r>
            <w:r>
              <w:fldChar w:fldCharType="end"/>
            </w:r>
            <w:r>
              <w:t xml:space="preserve"> (Eklenti SL'si)</w:t>
            </w:r>
          </w:p>
        </w:tc>
        <w:tc>
          <w:tcPr>
            <w:tcW w:w="860" w:type="dxa"/>
            <w:tcBorders>
              <w:top w:val="dashed" w:sz="4" w:space="0" w:color="7F7F7F"/>
              <w:left w:val="none" w:sz="4" w:space="0" w:color="6E6E6E"/>
              <w:bottom w:val="none" w:sz="4" w:space="0" w:color="BFBFBF"/>
              <w:right w:val="single" w:sz="6" w:space="0" w:color="FFFFFF"/>
            </w:tcBorders>
          </w:tcPr>
          <w:p w:rsidR="00F80229" w:rsidRDefault="009F44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w:instrText>
            </w:r>
            <w:r>
              <w:instrText xml:space="preserve">nci Teklifi" </w:instrText>
            </w:r>
            <w:r>
              <w:fldChar w:fldCharType="separate"/>
            </w:r>
            <w:r>
              <w:rPr>
                <w:color w:val="000000"/>
              </w:rPr>
              <w:t>ST</w:t>
            </w:r>
            <w:r>
              <w:fldChar w:fldCharType="end"/>
            </w:r>
          </w:p>
        </w:tc>
      </w:tr>
    </w:tbl>
    <w:p w:rsidR="00F80229" w:rsidRDefault="009F44C6">
      <w:pPr>
        <w:pStyle w:val="ProductList-Offering1SubSection"/>
        <w:outlineLvl w:val="3"/>
      </w:pPr>
      <w:bookmarkStart w:id="337" w:name="_Sec779"/>
      <w:r>
        <w:t>2. Ürün Şartları</w:t>
      </w:r>
      <w:bookmarkEnd w:id="337"/>
    </w:p>
    <w:tbl>
      <w:tblPr>
        <w:tblStyle w:val="PURTable"/>
        <w:tblW w:w="0" w:type="dxa"/>
        <w:tblLook w:val="04A0" w:firstRow="1" w:lastRow="0" w:firstColumn="1" w:lastColumn="0" w:noHBand="0" w:noVBand="1"/>
      </w:tblPr>
      <w:tblGrid>
        <w:gridCol w:w="3587"/>
        <w:gridCol w:w="3577"/>
        <w:gridCol w:w="3626"/>
      </w:tblGrid>
      <w:tr w:rsidR="00F802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w:instrText>
            </w:r>
            <w:r>
              <w:instrText xml:space="preserv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Promosyonlar: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w:t>
            </w:r>
            <w:r>
              <w:t>ca K</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w:instrText>
            </w:r>
            <w:r>
              <w:instrText xml:space="preserve">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Uygun Azaltma (SCE):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"Uygun Adet Arttırımı: Kurumsal veya Kurumsal Üyelik müşterisinin aylık yerine adet artt</w:instrText>
            </w:r>
            <w:r>
              <w:instrText xml:space="preserve">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r>
    </w:tbl>
    <w:p w:rsidR="00F80229" w:rsidRDefault="00F80229">
      <w:pPr>
        <w:pStyle w:val="ProductList-Body"/>
      </w:pPr>
    </w:p>
    <w:p w:rsidR="00F80229" w:rsidRDefault="009F44C6">
      <w:pPr>
        <w:pStyle w:val="ProductList-ClauseHeading"/>
        <w:outlineLvl w:val="4"/>
      </w:pPr>
      <w:r>
        <w:t>2.1 Önkoşul: Eklenti Kullanıcı SL’leri</w:t>
      </w:r>
    </w:p>
    <w:p w:rsidR="00F80229" w:rsidRDefault="009F44C6">
      <w:pPr>
        <w:pStyle w:val="ProductList-Body"/>
      </w:pPr>
      <w:r>
        <w:t xml:space="preserve">Eklentilere ilişkin bilgi için </w:t>
      </w:r>
      <w:hyperlink w:anchor="_Sec634">
        <w:r>
          <w:rPr>
            <w:color w:val="00467F"/>
            <w:u w:val="single"/>
          </w:rPr>
          <w:t>Office 365 Paketleri</w:t>
        </w:r>
      </w:hyperlink>
      <w:r>
        <w:t>nde yer alan Eklenti Kullanıcı SL'lerine bakın.</w:t>
      </w:r>
    </w:p>
    <w:p w:rsidR="00F80229" w:rsidRDefault="00F80229">
      <w:pPr>
        <w:pStyle w:val="ProductList-Body"/>
      </w:pPr>
    </w:p>
    <w:p w:rsidR="00F80229" w:rsidRDefault="009F44C6">
      <w:pPr>
        <w:pStyle w:val="ProductList-ClauseHeading"/>
        <w:outlineLvl w:val="4"/>
      </w:pPr>
      <w:r>
        <w:t>2.2 Yammer ile SharePoint Online Plan 1 ve Yammer ile SharePoint Online Plan 2 Anahtar Ödemesi</w:t>
      </w:r>
    </w:p>
    <w:p w:rsidR="00F80229" w:rsidRDefault="009F44C6">
      <w:pPr>
        <w:pStyle w:val="ProductList-Body"/>
      </w:pPr>
      <w:r>
        <w:t>Open, Open Value veya Open Value Üyelik anlaşmalarıyla lisanslanan Yammer ile SharePoint Onl</w:t>
      </w:r>
      <w:r>
        <w:t>ine Plan 1 veya Yammer ile SharePoint Online Plan 2 üyelikleri, 31 Ekim 2015 tarihine kadar kullanılabilir. Bu tarihten sonra, kullanılmamış üyelikler bu tür hizmetler dâhil olmak üzere bir ürün için kullanılabilir.</w:t>
      </w:r>
    </w:p>
    <w:p w:rsidR="00F80229" w:rsidRDefault="00F80229">
      <w:pPr>
        <w:pStyle w:val="ProductList-Body"/>
        <w:jc w:val="right"/>
      </w:pPr>
    </w:p>
    <w:tbl>
      <w:tblPr>
        <w:tblStyle w:val="PURTable"/>
        <w:tblW w:w="0" w:type="dxa"/>
        <w:tblLook w:val="04A0" w:firstRow="1" w:lastRow="0" w:firstColumn="1" w:lastColumn="0" w:noHBand="0" w:noVBand="1"/>
      </w:tblPr>
      <w:tblGrid>
        <w:gridCol w:w="10800"/>
      </w:tblGrid>
      <w:tr w:rsidR="00F802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0229" w:rsidRDefault="009F44C6">
            <w:pPr>
              <w:pStyle w:val="ProductList-TableBody"/>
              <w:jc w:val="right"/>
            </w:pPr>
            <w:hyperlink w:anchor="_Sec842">
              <w:r>
                <w:rPr>
                  <w:color w:val="00467F"/>
                  <w:sz w:val="14"/>
                  <w:u w:val="single"/>
                </w:rPr>
                <w:t>İçindekil</w:t>
              </w:r>
              <w:r>
                <w:rPr>
                  <w:color w:val="00467F"/>
                  <w:sz w:val="14"/>
                  <w:u w:val="single"/>
                </w:rPr>
                <w:t>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F80229" w:rsidRDefault="00F80229">
      <w:pPr>
        <w:pStyle w:val="ProductList-Body"/>
      </w:pPr>
    </w:p>
    <w:p w:rsidR="00F80229" w:rsidRDefault="009F44C6">
      <w:pPr>
        <w:pStyle w:val="ProductList-Offering2HeadingNoBorder"/>
        <w:outlineLvl w:val="2"/>
      </w:pPr>
      <w:bookmarkStart w:id="338" w:name="_Sec669"/>
      <w:r>
        <w:t>Skype Kurumsal Çevrimiçi Sürüm</w:t>
      </w:r>
      <w:bookmarkEnd w:id="338"/>
      <w:r>
        <w:fldChar w:fldCharType="begin"/>
      </w:r>
      <w:r>
        <w:instrText xml:space="preserve"> TC "</w:instrText>
      </w:r>
      <w:bookmarkStart w:id="339" w:name="_Toc449391489"/>
      <w:r>
        <w:instrText>Skype Kurumsal Çevrimiçi Sürüm</w:instrText>
      </w:r>
      <w:bookmarkEnd w:id="339"/>
      <w:r>
        <w:instrText>" \l 3</w:instrText>
      </w:r>
      <w:r>
        <w:fldChar w:fldCharType="end"/>
      </w:r>
    </w:p>
    <w:p w:rsidR="00F80229" w:rsidRDefault="009F44C6">
      <w:pPr>
        <w:pStyle w:val="ProductList-Offering1SubSection"/>
        <w:outlineLvl w:val="3"/>
      </w:pPr>
      <w:bookmarkStart w:id="340" w:name="_Sec725"/>
      <w:r>
        <w:t>1. Program Kullanılabilirliği</w:t>
      </w:r>
      <w:bookmarkEnd w:id="340"/>
    </w:p>
    <w:tbl>
      <w:tblPr>
        <w:tblStyle w:val="PURTable"/>
        <w:tblW w:w="0" w:type="dxa"/>
        <w:tblLook w:val="04A0" w:firstRow="1" w:lastRow="0" w:firstColumn="1" w:lastColumn="0" w:noHBand="0" w:noVBand="1"/>
      </w:tblPr>
      <w:tblGrid>
        <w:gridCol w:w="4443"/>
        <w:gridCol w:w="803"/>
        <w:gridCol w:w="783"/>
        <w:gridCol w:w="797"/>
        <w:gridCol w:w="707"/>
        <w:gridCol w:w="829"/>
        <w:gridCol w:w="823"/>
        <w:gridCol w:w="802"/>
        <w:gridCol w:w="797"/>
      </w:tblGrid>
      <w:tr w:rsidR="00F8022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"Se</w:instrText>
            </w:r>
            <w:r>
              <w:instrText xml:space="preserv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"Kurumsal Anlaşma ve Kurumsal Üyelik Anlaşması</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F80229">
        <w:tc>
          <w:tcPr>
            <w:tcW w:w="5020" w:type="dxa"/>
            <w:tcBorders>
              <w:top w:val="single" w:sz="6" w:space="0" w:color="FFFFFF"/>
              <w:left w:val="none" w:sz="4" w:space="0" w:color="6E6E6E"/>
              <w:bottom w:val="dashed" w:sz="4" w:space="0" w:color="A5A5A5"/>
              <w:right w:val="none" w:sz="4" w:space="0" w:color="6E6E6E"/>
            </w:tcBorders>
          </w:tcPr>
          <w:p w:rsidR="00F80229" w:rsidRDefault="009F44C6">
            <w:pPr>
              <w:pStyle w:val="ProductList-TableBody"/>
            </w:pPr>
            <w:r>
              <w:t>Skype Kurumsal Çevrimiçi Sürüm Plan 1</w:t>
            </w:r>
            <w:r>
              <w:fldChar w:fldCharType="begin"/>
            </w:r>
            <w:r>
              <w:instrText xml:space="preserve"> XE "Skype Kurumsal Çevrimiçi Sürüm Plan 1" </w:instrText>
            </w:r>
            <w:r>
              <w:fldChar w:fldCharType="end"/>
            </w:r>
            <w:r>
              <w:t xml:space="preserve"> (K</w:t>
            </w:r>
            <w:r>
              <w:t>ullanıcı SL'si)</w:t>
            </w:r>
          </w:p>
        </w:tc>
        <w:tc>
          <w:tcPr>
            <w:tcW w:w="860" w:type="dxa"/>
            <w:tcBorders>
              <w:top w:val="single" w:sz="6" w:space="0" w:color="FFFFFF"/>
              <w:left w:val="none" w:sz="4" w:space="0" w:color="6E6E6E"/>
              <w:bottom w:val="dashed" w:sz="4" w:space="0" w:color="A5A5A5"/>
              <w:right w:val="single" w:sz="6" w:space="0" w:color="FFFFFF"/>
            </w:tcBorders>
          </w:tcPr>
          <w:p w:rsidR="00F80229" w:rsidRDefault="009F44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r>
      <w:tr w:rsidR="00F80229">
        <w:tc>
          <w:tcPr>
            <w:tcW w:w="5020" w:type="dxa"/>
            <w:tcBorders>
              <w:top w:val="dashed" w:sz="4" w:space="0" w:color="A5A5A5"/>
              <w:left w:val="none" w:sz="4" w:space="0" w:color="6E6E6E"/>
              <w:bottom w:val="dashed" w:sz="4" w:space="0" w:color="A5A5A5"/>
              <w:right w:val="none" w:sz="4" w:space="0" w:color="6E6E6E"/>
            </w:tcBorders>
          </w:tcPr>
          <w:p w:rsidR="00F80229" w:rsidRDefault="009F44C6">
            <w:pPr>
              <w:pStyle w:val="ProductList-TableBody"/>
            </w:pPr>
            <w:r>
              <w:t>Skype Kurumsal Çevrimiçi Sürüm Plan 1 Eklentisi</w:t>
            </w:r>
            <w:r>
              <w:fldChar w:fldCharType="begin"/>
            </w:r>
            <w:r>
              <w:instrText xml:space="preserve"> XE "Skype Kurumsal Çevrimiçi Sürüm Plan 1 Eklentisi" </w:instrText>
            </w:r>
            <w:r>
              <w:fldChar w:fldCharType="end"/>
            </w:r>
            <w:r>
              <w:t xml:space="preserve"> (Kullanıcı SL'si)</w:t>
            </w:r>
          </w:p>
        </w:tc>
        <w:tc>
          <w:tcPr>
            <w:tcW w:w="860" w:type="dxa"/>
            <w:tcBorders>
              <w:top w:val="dashed" w:sz="4" w:space="0" w:color="A5A5A5"/>
              <w:left w:val="none" w:sz="4" w:space="0" w:color="6E6E6E"/>
              <w:bottom w:val="dashed" w:sz="4" w:space="0" w:color="A5A5A5"/>
              <w:right w:val="single" w:sz="6" w:space="0" w:color="FFFFFF"/>
            </w:tcBorders>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r>
      <w:tr w:rsidR="00F80229">
        <w:tc>
          <w:tcPr>
            <w:tcW w:w="5020" w:type="dxa"/>
            <w:tcBorders>
              <w:top w:val="dashed" w:sz="4" w:space="0" w:color="A5A5A5"/>
              <w:left w:val="none" w:sz="4" w:space="0" w:color="6E6E6E"/>
              <w:bottom w:val="dashed" w:sz="4" w:space="0" w:color="A5A5A5"/>
              <w:right w:val="none" w:sz="4" w:space="0" w:color="6E6E6E"/>
            </w:tcBorders>
          </w:tcPr>
          <w:p w:rsidR="00F80229" w:rsidRDefault="009F44C6">
            <w:pPr>
              <w:pStyle w:val="ProductList-TableBody"/>
            </w:pPr>
            <w:r>
              <w:t>Skype Kurumsal Çevrimiçi Sürüm Plan 2</w:t>
            </w:r>
            <w:r>
              <w:fldChar w:fldCharType="begin"/>
            </w:r>
            <w:r>
              <w:instrText xml:space="preserve"> XE "Skype Kurumsal Çevrimiçi Sürüm Plan 2" </w:instrText>
            </w:r>
            <w:r>
              <w:fldChar w:fldCharType="end"/>
            </w:r>
            <w:r>
              <w:t xml:space="preserve"> (Kullanıcı SL'si)</w:t>
            </w:r>
          </w:p>
        </w:tc>
        <w:tc>
          <w:tcPr>
            <w:tcW w:w="860" w:type="dxa"/>
            <w:tcBorders>
              <w:top w:val="dashed" w:sz="4" w:space="0" w:color="A5A5A5"/>
              <w:left w:val="none" w:sz="4" w:space="0" w:color="6E6E6E"/>
              <w:bottom w:val="dashed" w:sz="4" w:space="0" w:color="A5A5A5"/>
              <w:right w:val="single" w:sz="6" w:space="0" w:color="FFFFFF"/>
            </w:tcBorders>
          </w:tcPr>
          <w:p w:rsidR="00F80229" w:rsidRDefault="009F44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r>
      <w:tr w:rsidR="00F80229">
        <w:tc>
          <w:tcPr>
            <w:tcW w:w="5020" w:type="dxa"/>
            <w:tcBorders>
              <w:top w:val="dashed" w:sz="4" w:space="0" w:color="A5A5A5"/>
              <w:left w:val="none" w:sz="4" w:space="0" w:color="6E6E6E"/>
              <w:bottom w:val="dashed" w:sz="4" w:space="0" w:color="A5A5A5"/>
              <w:right w:val="none" w:sz="4" w:space="0" w:color="6E6E6E"/>
            </w:tcBorders>
          </w:tcPr>
          <w:p w:rsidR="00F80229" w:rsidRDefault="009F44C6">
            <w:pPr>
              <w:pStyle w:val="ProductList-TableBody"/>
            </w:pPr>
            <w:r>
              <w:t>Skype Kurumsal Çevrimiçi Sürüm Bulut PBX</w:t>
            </w:r>
            <w:r>
              <w:fldChar w:fldCharType="begin"/>
            </w:r>
            <w:r>
              <w:instrText xml:space="preserve"> XE "Skype Kurumsal Çevrimiçi Sürüm Bulut PBX" </w:instrText>
            </w:r>
            <w:r>
              <w:fldChar w:fldCharType="end"/>
            </w:r>
            <w:r>
              <w:t xml:space="preserve"> (Kullanıcı SL'si)</w:t>
            </w:r>
          </w:p>
        </w:tc>
        <w:tc>
          <w:tcPr>
            <w:tcW w:w="860" w:type="dxa"/>
            <w:tcBorders>
              <w:top w:val="dashed" w:sz="4" w:space="0" w:color="A5A5A5"/>
              <w:left w:val="none" w:sz="4" w:space="0" w:color="6E6E6E"/>
              <w:bottom w:val="dashed" w:sz="4" w:space="0" w:color="A5A5A5"/>
              <w:right w:val="single" w:sz="6" w:space="0" w:color="FFFFFF"/>
            </w:tcBorders>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w:instrText>
            </w:r>
            <w:r>
              <w:instrText xml:space="preserve">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F80229">
        <w:tc>
          <w:tcPr>
            <w:tcW w:w="5020" w:type="dxa"/>
            <w:tcBorders>
              <w:top w:val="dashed" w:sz="4" w:space="0" w:color="A5A5A5"/>
              <w:left w:val="none" w:sz="4" w:space="0" w:color="6E6E6E"/>
              <w:bottom w:val="dashed" w:sz="4" w:space="0" w:color="A5A5A5"/>
              <w:right w:val="none" w:sz="4" w:space="0" w:color="6E6E6E"/>
            </w:tcBorders>
          </w:tcPr>
          <w:p w:rsidR="00F80229" w:rsidRDefault="009F44C6">
            <w:pPr>
              <w:pStyle w:val="ProductList-TableBody"/>
            </w:pPr>
            <w:r>
              <w:t xml:space="preserve">Skype Kurumsal Çevrimiçi Sürüm PSTN Konferans </w:t>
            </w:r>
            <w:r>
              <w:fldChar w:fldCharType="begin"/>
            </w:r>
            <w:r>
              <w:instrText xml:space="preserve"> XE "Skype Kurumsal Çevrimiçi Sürüm PSTN Konferans " </w:instrText>
            </w:r>
            <w:r>
              <w:fldChar w:fldCharType="end"/>
            </w:r>
            <w:r>
              <w:t>(Kullanıcı SL'si)</w:t>
            </w:r>
          </w:p>
        </w:tc>
        <w:tc>
          <w:tcPr>
            <w:tcW w:w="860" w:type="dxa"/>
            <w:tcBorders>
              <w:top w:val="dashed" w:sz="4" w:space="0" w:color="A5A5A5"/>
              <w:left w:val="none" w:sz="4" w:space="0" w:color="6E6E6E"/>
              <w:bottom w:val="dashed" w:sz="4" w:space="0" w:color="A5A5A5"/>
              <w:right w:val="single" w:sz="6" w:space="0" w:color="FFFFFF"/>
            </w:tcBorders>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F80229">
        <w:tc>
          <w:tcPr>
            <w:tcW w:w="5020" w:type="dxa"/>
            <w:tcBorders>
              <w:top w:val="dashed" w:sz="4" w:space="0" w:color="A5A5A5"/>
              <w:left w:val="none" w:sz="4" w:space="0" w:color="6E6E6E"/>
              <w:bottom w:val="dashed" w:sz="4" w:space="0" w:color="A5A5A5"/>
              <w:right w:val="none" w:sz="4" w:space="0" w:color="6E6E6E"/>
            </w:tcBorders>
          </w:tcPr>
          <w:p w:rsidR="00F80229" w:rsidRDefault="009F44C6">
            <w:pPr>
              <w:pStyle w:val="ProductList-TableBody"/>
            </w:pPr>
            <w:r>
              <w:t>Skype Kurumsal Çevrimiçi Sürüm PSTN Arama</w:t>
            </w:r>
            <w:r>
              <w:fldChar w:fldCharType="begin"/>
            </w:r>
            <w:r>
              <w:instrText xml:space="preserve"> XE "Skype Kurumsal Çevrimiçi Sürüm PSTN Arama" </w:instrText>
            </w:r>
            <w:r>
              <w:fldChar w:fldCharType="end"/>
            </w:r>
            <w:r>
              <w:t xml:space="preserve"> (Kullanıcı SL'si)</w:t>
            </w:r>
          </w:p>
        </w:tc>
        <w:tc>
          <w:tcPr>
            <w:tcW w:w="860" w:type="dxa"/>
            <w:tcBorders>
              <w:top w:val="dashed" w:sz="4" w:space="0" w:color="A5A5A5"/>
              <w:left w:val="none" w:sz="4" w:space="0" w:color="6E6E6E"/>
              <w:bottom w:val="dashed" w:sz="4" w:space="0" w:color="A5A5A5"/>
              <w:right w:val="single" w:sz="6" w:space="0" w:color="FFFFFF"/>
            </w:tcBorders>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w:instrText>
            </w:r>
            <w:r>
              <w:instrText xml:space="preserve">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F80229">
        <w:tc>
          <w:tcPr>
            <w:tcW w:w="5020" w:type="dxa"/>
            <w:tcBorders>
              <w:top w:val="dashed" w:sz="4" w:space="0" w:color="A5A5A5"/>
              <w:left w:val="none" w:sz="4" w:space="0" w:color="6E6E6E"/>
              <w:bottom w:val="none" w:sz="4" w:space="0" w:color="BFBFBF"/>
              <w:right w:val="none" w:sz="4" w:space="0" w:color="6E6E6E"/>
            </w:tcBorders>
          </w:tcPr>
          <w:p w:rsidR="00F80229" w:rsidRDefault="009F44C6">
            <w:pPr>
              <w:pStyle w:val="ProductList-TableBody"/>
            </w:pPr>
            <w:r>
              <w:t xml:space="preserve">Skype Kurumsal Plus CAL </w:t>
            </w:r>
            <w:r>
              <w:fldChar w:fldCharType="begin"/>
            </w:r>
            <w:r>
              <w:instrText xml:space="preserve"> XE "Skype Kurumsal Plus CAL " </w:instrText>
            </w:r>
            <w:r>
              <w:fldChar w:fldCharType="end"/>
            </w:r>
            <w:r>
              <w:t>(Kullanıcı SL'si)</w:t>
            </w:r>
          </w:p>
        </w:tc>
        <w:tc>
          <w:tcPr>
            <w:tcW w:w="860" w:type="dxa"/>
            <w:tcBorders>
              <w:top w:val="dashed" w:sz="4" w:space="0" w:color="A5A5A5"/>
              <w:left w:val="none" w:sz="4" w:space="0" w:color="6E6E6E"/>
              <w:bottom w:val="none" w:sz="4" w:space="0" w:color="BFBFBF"/>
              <w:right w:val="single" w:sz="6" w:space="0" w:color="FFFFFF"/>
            </w:tcBorders>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w:instrText>
            </w:r>
            <w:r>
              <w:instrText xml:space="preserve">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r>
    </w:tbl>
    <w:p w:rsidR="00F80229" w:rsidRDefault="009F44C6">
      <w:pPr>
        <w:pStyle w:val="ProductList-Offering1SubSection"/>
        <w:outlineLvl w:val="3"/>
      </w:pPr>
      <w:bookmarkStart w:id="341" w:name="_Sec780"/>
      <w:r>
        <w:t>2. Ürün Şartları</w:t>
      </w:r>
      <w:bookmarkEnd w:id="341"/>
    </w:p>
    <w:tbl>
      <w:tblPr>
        <w:tblStyle w:val="PURTable"/>
        <w:tblW w:w="0" w:type="dxa"/>
        <w:tblLook w:val="04A0" w:firstRow="1" w:lastRow="0" w:firstColumn="1" w:lastColumn="0" w:noHBand="0" w:noVBand="1"/>
      </w:tblPr>
      <w:tblGrid>
        <w:gridCol w:w="3587"/>
        <w:gridCol w:w="3577"/>
        <w:gridCol w:w="3626"/>
      </w:tblGrid>
      <w:tr w:rsidR="00F802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w:instrText>
            </w:r>
            <w:r>
              <w:instrText xml:space="preserv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Promosyonlar: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w:instrText>
            </w:r>
            <w:r>
              <w:instrText xml:space="preserve">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Uygun Azaltma (SCE):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"Uygun Adet Arttırı</w:instrText>
            </w:r>
            <w:r>
              <w:instrText xml:space="preserve">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r>
    </w:tbl>
    <w:p w:rsidR="00F80229" w:rsidRDefault="00F80229">
      <w:pPr>
        <w:pStyle w:val="ProductList-Body"/>
      </w:pPr>
    </w:p>
    <w:p w:rsidR="00F80229" w:rsidRDefault="009F44C6">
      <w:pPr>
        <w:pStyle w:val="ProductList-ClauseHeading"/>
        <w:outlineLvl w:val="4"/>
      </w:pPr>
      <w:r>
        <w:t>2.1 Mac 2011 için Lync</w:t>
      </w:r>
    </w:p>
    <w:p w:rsidR="00F80229" w:rsidRDefault="009F44C6">
      <w:pPr>
        <w:pStyle w:val="ProductList-Body"/>
      </w:pPr>
      <w:r>
        <w:t>Skype Kurumsal Çevrim</w:t>
      </w:r>
      <w:r>
        <w:t>içi Sürüm Plan 1 ve Plan 2, Skype Kurumsal Çevrimiçi Sürüm Plan 1 ve Plan 2 tam özellik kümesine erişim amacıyla Skype Kurumsal 2015 (veya Lync for Mac 2011</w:t>
      </w:r>
      <w:r>
        <w:fldChar w:fldCharType="begin"/>
      </w:r>
      <w:r>
        <w:instrText xml:space="preserve"> XE "Lync for Mac 2011" </w:instrText>
      </w:r>
      <w:r>
        <w:fldChar w:fldCharType="end"/>
      </w:r>
      <w:r>
        <w:t>) için ayrı satın alma ve yükleme gerektirir. Sınırlı süreli bir teklif ol</w:t>
      </w:r>
      <w:r>
        <w:t xml:space="preserve">arak, Skype Kurumsal Çevrimiçi Sürüm için lisanslanan müşteriler, Skype Kurumsal Çevrimiçi Sürüm için her deneme veya ödenmiş üyelik </w:t>
      </w:r>
      <w:r>
        <w:fldChar w:fldCharType="begin"/>
      </w:r>
      <w:r>
        <w:instrText xml:space="preserve"> AutoTextList   \s NoStyle \t "Lisans, bir Ürünü indirme, kurma, ona erişme ve onu kullanma hakkı anlamına gelir." </w:instrText>
      </w:r>
      <w:r>
        <w:fldChar w:fldCharType="separate"/>
      </w:r>
      <w:r>
        <w:rPr>
          <w:color w:val="0563C1"/>
        </w:rPr>
        <w:t>Lisansıy</w:t>
      </w:r>
      <w:r>
        <w:rPr>
          <w:color w:val="0563C1"/>
        </w:rPr>
        <w:t>la</w:t>
      </w:r>
      <w:r>
        <w:fldChar w:fldCharType="end"/>
      </w:r>
      <w:r>
        <w:t xml:space="preserve"> ücretsiz olarak bir Lync for Mac 2011 </w:t>
      </w:r>
      <w:r>
        <w:lastRenderedPageBreak/>
        <w:t xml:space="preserve">lisanslı kopyası alırlar. Yazılım yalnızca Skype Kurumsal Çevrimiçi Sürüm ile kullanılabilir ve yazılımın kullanımına ilişkin tüm haklar, ana üyelik </w:t>
      </w:r>
      <w:r>
        <w:fldChar w:fldCharType="begin"/>
      </w:r>
      <w:r>
        <w:instrText xml:space="preserve"> AutoTextList   \s NoStyle \t "Lisans, bir Ürünü indirme, kurma</w:instrText>
      </w:r>
      <w:r>
        <w:instrText xml:space="preserve">, ona erişme ve onu kullanma hakkı anlamına gelir." </w:instrText>
      </w:r>
      <w:r>
        <w:fldChar w:fldCharType="separate"/>
      </w:r>
      <w:r>
        <w:rPr>
          <w:color w:val="0563C1"/>
        </w:rPr>
        <w:t>Lisansının</w:t>
      </w:r>
      <w:r>
        <w:fldChar w:fldCharType="end"/>
      </w:r>
      <w:r>
        <w:t xml:space="preserve"> sona ermesi veya Skype Kurumsal Çevrimiçi Sürüm'ün bir sonraki sürümüne geçişi üzerine (hangisi daha önce gelirse) feshedilecektir. Müşteriler, ücretsiz Skype Kurumsal Temel Sürüm 2015 istem</w:t>
      </w:r>
      <w:r>
        <w:t>cisini Windows Tabanlı son kullanıcıları için kullanabilirler.</w:t>
      </w:r>
    </w:p>
    <w:p w:rsidR="00F80229" w:rsidRDefault="00F80229">
      <w:pPr>
        <w:pStyle w:val="ProductList-Body"/>
      </w:pPr>
    </w:p>
    <w:p w:rsidR="00F80229" w:rsidRDefault="009F44C6">
      <w:pPr>
        <w:pStyle w:val="ProductList-ClauseHeading"/>
        <w:outlineLvl w:val="4"/>
      </w:pPr>
      <w:r>
        <w:t>2.2 Önkoşul: Eklenti Kullanıcı SL’leri</w:t>
      </w:r>
    </w:p>
    <w:p w:rsidR="00F80229" w:rsidRDefault="009F44C6">
      <w:pPr>
        <w:pStyle w:val="ProductList-Body"/>
      </w:pPr>
      <w:r>
        <w:t xml:space="preserve">Eklentilere ilişkin bilgi için </w:t>
      </w:r>
      <w:hyperlink w:anchor="_Sec634">
        <w:r>
          <w:rPr>
            <w:color w:val="00467F"/>
            <w:u w:val="single"/>
          </w:rPr>
          <w:t>Office 365 Paketleri</w:t>
        </w:r>
      </w:hyperlink>
      <w:r>
        <w:t>nde yer alan Eklenti Kullanıcı SL'lerine bakın.</w:t>
      </w:r>
    </w:p>
    <w:p w:rsidR="00F80229" w:rsidRDefault="00F80229">
      <w:pPr>
        <w:pStyle w:val="ProductList-Body"/>
        <w:jc w:val="right"/>
      </w:pPr>
    </w:p>
    <w:tbl>
      <w:tblPr>
        <w:tblStyle w:val="PURTable"/>
        <w:tblW w:w="0" w:type="dxa"/>
        <w:tblLook w:val="04A0" w:firstRow="1" w:lastRow="0" w:firstColumn="1" w:lastColumn="0" w:noHBand="0" w:noVBand="1"/>
      </w:tblPr>
      <w:tblGrid>
        <w:gridCol w:w="10800"/>
      </w:tblGrid>
      <w:tr w:rsidR="00F802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0229" w:rsidRDefault="009F44C6">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F80229" w:rsidRDefault="00F80229">
      <w:pPr>
        <w:pStyle w:val="ProductList-Body"/>
      </w:pPr>
    </w:p>
    <w:p w:rsidR="00F80229" w:rsidRDefault="009F44C6">
      <w:pPr>
        <w:pStyle w:val="ProductList-OfferingGroupHeading"/>
        <w:outlineLvl w:val="1"/>
      </w:pPr>
      <w:bookmarkStart w:id="342" w:name="_Sec635"/>
      <w:r>
        <w:t>Diğer Çevrimiçi Hizmetler</w:t>
      </w:r>
      <w:bookmarkEnd w:id="342"/>
      <w:r>
        <w:fldChar w:fldCharType="begin"/>
      </w:r>
      <w:r>
        <w:instrText xml:space="preserve"> TC "</w:instrText>
      </w:r>
      <w:bookmarkStart w:id="343" w:name="_Toc449391490"/>
      <w:r>
        <w:instrText>Diğer Çevrimiçi Hizmetler</w:instrText>
      </w:r>
      <w:bookmarkEnd w:id="343"/>
      <w:r>
        <w:instrText>" \l 2</w:instrText>
      </w:r>
      <w:r>
        <w:fldChar w:fldCharType="end"/>
      </w:r>
    </w:p>
    <w:p w:rsidR="00F80229" w:rsidRDefault="009F44C6">
      <w:pPr>
        <w:pStyle w:val="ProductList-Offering2HeadingNoBorder"/>
        <w:outlineLvl w:val="2"/>
      </w:pPr>
      <w:bookmarkStart w:id="344" w:name="_Sec670"/>
      <w:r>
        <w:t>Bing Haritalar</w:t>
      </w:r>
      <w:bookmarkEnd w:id="344"/>
      <w:r>
        <w:fldChar w:fldCharType="begin"/>
      </w:r>
      <w:r>
        <w:instrText xml:space="preserve"> TC "</w:instrText>
      </w:r>
      <w:bookmarkStart w:id="345" w:name="_Toc449391491"/>
      <w:r>
        <w:instrText>Bing Haritalar</w:instrText>
      </w:r>
      <w:bookmarkEnd w:id="345"/>
      <w:r>
        <w:instrText>" \l 3</w:instrText>
      </w:r>
      <w:r>
        <w:fldChar w:fldCharType="end"/>
      </w:r>
    </w:p>
    <w:p w:rsidR="00F80229" w:rsidRDefault="009F44C6">
      <w:pPr>
        <w:pStyle w:val="ProductList-Offering1SubSection"/>
        <w:outlineLvl w:val="3"/>
      </w:pPr>
      <w:bookmarkStart w:id="346" w:name="_Sec726"/>
      <w:r>
        <w:t>1. Program Kullanılabilirliği</w:t>
      </w:r>
      <w:bookmarkEnd w:id="346"/>
    </w:p>
    <w:tbl>
      <w:tblPr>
        <w:tblStyle w:val="PURTable"/>
        <w:tblW w:w="0" w:type="dxa"/>
        <w:tblLook w:val="04A0" w:firstRow="1" w:lastRow="0" w:firstColumn="1" w:lastColumn="0" w:noHBand="0" w:noVBand="1"/>
      </w:tblPr>
      <w:tblGrid>
        <w:gridCol w:w="4448"/>
        <w:gridCol w:w="803"/>
        <w:gridCol w:w="784"/>
        <w:gridCol w:w="798"/>
        <w:gridCol w:w="707"/>
        <w:gridCol w:w="829"/>
        <w:gridCol w:w="823"/>
        <w:gridCol w:w="802"/>
        <w:gridCol w:w="790"/>
      </w:tblGrid>
      <w:tr w:rsidR="00F8022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pPr>
            <w:r>
              <w:rPr>
                <w:color w:val="FFFFFF"/>
              </w:rPr>
              <w:t>Ç</w:t>
            </w:r>
            <w:r>
              <w:rPr>
                <w:color w:val="FFFFFF"/>
              </w:rPr>
              <w:t>evrimiçi Hizmetler</w:t>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"Kurumsal Anl</w:instrText>
            </w:r>
            <w:r>
              <w:instrText xml:space="preserve">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F80229">
        <w:tc>
          <w:tcPr>
            <w:tcW w:w="5020" w:type="dxa"/>
            <w:tcBorders>
              <w:top w:val="single" w:sz="6" w:space="0" w:color="FFFFFF"/>
              <w:left w:val="none" w:sz="4" w:space="0" w:color="6E6E6E"/>
              <w:bottom w:val="dashed" w:sz="4" w:space="0" w:color="BFBFBF"/>
              <w:right w:val="none" w:sz="4" w:space="0" w:color="6E6E6E"/>
            </w:tcBorders>
          </w:tcPr>
          <w:p w:rsidR="00F80229" w:rsidRDefault="009F44C6">
            <w:pPr>
              <w:pStyle w:val="ProductList-TableBody"/>
            </w:pPr>
            <w:r>
              <w:rPr>
                <w:color w:val="000000"/>
              </w:rPr>
              <w:t>Bing Haritalar Enterprise Ücreti Aylık Üyelik</w:t>
            </w:r>
            <w:r>
              <w:fldChar w:fldCharType="begin"/>
            </w:r>
            <w:r>
              <w:instrText xml:space="preserve"> XE "</w:instrText>
            </w:r>
            <w:r>
              <w:instrText xml:space="preserve">Bing Haritalar Enterprise Ücreti Aylık Üyelik"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80229" w:rsidRDefault="009F44C6">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r>
      <w:tr w:rsidR="00F80229">
        <w:tc>
          <w:tcPr>
            <w:tcW w:w="50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pPr>
            <w:r>
              <w:rPr>
                <w:color w:val="000000"/>
              </w:rPr>
              <w:t>Bing Haritalar Dâhili Web Sitesi Kullanımı 100.000 İşlemlik Aylık Üyelik</w:t>
            </w:r>
            <w:r>
              <w:fldChar w:fldCharType="begin"/>
            </w:r>
            <w:r>
              <w:instrText xml:space="preserve"> XE "Bing Haritalar Dâhili Web Sitesi Kullanımı 100.000 İşlemlik Aylık Üyelik"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0229" w:rsidRDefault="009F44C6">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w:instrText>
            </w:r>
            <w:r>
              <w:instrText xml:space="preserve">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r>
      <w:tr w:rsidR="00F80229">
        <w:tc>
          <w:tcPr>
            <w:tcW w:w="50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pPr>
            <w:r>
              <w:rPr>
                <w:color w:val="000000"/>
              </w:rPr>
              <w:t>Bing Haritalar Dâhili Web Sitesi Kullanımı 500.000 İşlemlik (veya üstü) Aylık Üyelik</w:t>
            </w:r>
            <w:r>
              <w:fldChar w:fldCharType="begin"/>
            </w:r>
            <w:r>
              <w:instrText xml:space="preserve"> XE "</w:instrText>
            </w:r>
            <w:r>
              <w:instrText xml:space="preserve">Bing Haritalar Dâhili Web Sitesi Kullanımı 500.000 İşlemlik (veya üstü) Aylık Üyelik"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0229" w:rsidRDefault="009F44C6">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w:instrText>
            </w:r>
            <w:r>
              <w:instrText xml:space="preserve">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r>
      <w:tr w:rsidR="00F80229">
        <w:tc>
          <w:tcPr>
            <w:tcW w:w="50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pPr>
            <w:r>
              <w:rPr>
                <w:color w:val="000000"/>
              </w:rPr>
              <w:t>Bing Haritalar Bilinen Kullanıcı Başına Aylık Üyelik</w:t>
            </w:r>
            <w:r>
              <w:fldChar w:fldCharType="begin"/>
            </w:r>
            <w:r>
              <w:instrText xml:space="preserve"> XE "Bing Haritalar Bilinen Kullanıcı Başına Aylık Üyelik"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0229" w:rsidRDefault="009F44C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r>
      <w:tr w:rsidR="00F80229">
        <w:tc>
          <w:tcPr>
            <w:tcW w:w="50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pPr>
            <w:r>
              <w:rPr>
                <w:color w:val="000000"/>
              </w:rPr>
              <w:t>Bing Haritalar 5000 Bilinen Kullanıcı Aylık Üyelik</w:t>
            </w:r>
            <w:r>
              <w:fldChar w:fldCharType="begin"/>
            </w:r>
            <w:r>
              <w:instrText xml:space="preserve"> XE "Bing Haritalar 5000 Bilinen Kullanıcı Aylık Üyelik"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0229" w:rsidRDefault="009F44C6">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r>
      <w:tr w:rsidR="00F80229">
        <w:tc>
          <w:tcPr>
            <w:tcW w:w="50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pPr>
            <w:r>
              <w:rPr>
                <w:color w:val="000000"/>
              </w:rPr>
              <w:t xml:space="preserve">Bing Haritalar Az Bilinen 500 Kullanıcı Başına Aylık </w:t>
            </w:r>
            <w:r>
              <w:rPr>
                <w:color w:val="000000"/>
              </w:rPr>
              <w:t>Üyelik</w:t>
            </w:r>
            <w:r>
              <w:fldChar w:fldCharType="begin"/>
            </w:r>
            <w:r>
              <w:instrText xml:space="preserve"> XE "Bing Haritalar Az Bilinen 500 Kullanıcı Başına Aylık Üyelik"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0229" w:rsidRDefault="009F44C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r>
      <w:tr w:rsidR="00F80229">
        <w:tc>
          <w:tcPr>
            <w:tcW w:w="50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pPr>
            <w:r>
              <w:rPr>
                <w:color w:val="000000"/>
              </w:rPr>
              <w:t>Bing Haritalar Az Bilinen 5000 Kullanıcı Başına Aylık Üyelik</w:t>
            </w:r>
            <w:r>
              <w:fldChar w:fldCharType="begin"/>
            </w:r>
            <w:r>
              <w:instrText xml:space="preserve"> XE "Bing Haritalar Az Bilinen 5000 Kullanıcı Başına Aylık Üyelik"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0229" w:rsidRDefault="009F44C6">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r>
      <w:tr w:rsidR="00F80229">
        <w:tc>
          <w:tcPr>
            <w:tcW w:w="50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pPr>
            <w:r>
              <w:rPr>
                <w:color w:val="000000"/>
              </w:rPr>
              <w:t>Windows Avrupa veya Kuzey Amerika için Bing Haritalar Varlık Yönetimi</w:t>
            </w:r>
            <w:r>
              <w:fldChar w:fldCharType="begin"/>
            </w:r>
            <w:r>
              <w:instrText xml:space="preserve"> XE "Windows Avrupa veya Kuzey Amerika için Bing Ha</w:instrText>
            </w:r>
            <w:r>
              <w:instrText xml:space="preserve">ritalar Varlık Yönetimi"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0229" w:rsidRDefault="009F44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r>
      <w:tr w:rsidR="00F80229">
        <w:tc>
          <w:tcPr>
            <w:tcW w:w="50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pPr>
            <w:r>
              <w:rPr>
                <w:color w:val="000000"/>
              </w:rPr>
              <w:t>Windows Platformu için Bing Haritalar Varlık Yönetimi Ücreti Aylık Üyelik</w:t>
            </w:r>
            <w:r>
              <w:fldChar w:fldCharType="begin"/>
            </w:r>
            <w:r>
              <w:instrText xml:space="preserve"> XE "Windows Platformu için Bing Haritalar Varlık Yönetimi Ücreti Aylık Üyelik"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0229" w:rsidRDefault="009F44C6">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r>
      <w:tr w:rsidR="00F80229">
        <w:tc>
          <w:tcPr>
            <w:tcW w:w="50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pPr>
            <w:r>
              <w:rPr>
                <w:color w:val="000000"/>
              </w:rPr>
              <w:t>Bing Haritalar Genel Web Sitesi Kullanımı 100.000 İşlemlik Aylık Üyelik</w:t>
            </w:r>
            <w:r>
              <w:fldChar w:fldCharType="begin"/>
            </w:r>
            <w:r>
              <w:instrText xml:space="preserve"> XE "</w:instrText>
            </w:r>
            <w:r>
              <w:instrText xml:space="preserve">Bing Haritalar Genel Web Sitesi Kullanımı 100.000 İşlemlik Aylık Üyelik"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0229" w:rsidRDefault="009F44C6">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r>
      <w:tr w:rsidR="00F80229">
        <w:tc>
          <w:tcPr>
            <w:tcW w:w="5020" w:type="dxa"/>
            <w:tcBorders>
              <w:top w:val="dashed" w:sz="4" w:space="0" w:color="BFBFBF"/>
              <w:left w:val="none" w:sz="4" w:space="0" w:color="6E6E6E"/>
              <w:bottom w:val="none" w:sz="4" w:space="0" w:color="BFBFBF"/>
              <w:right w:val="none" w:sz="4" w:space="0" w:color="6E6E6E"/>
            </w:tcBorders>
          </w:tcPr>
          <w:p w:rsidR="00F80229" w:rsidRDefault="009F44C6">
            <w:pPr>
              <w:pStyle w:val="ProductList-TableBody"/>
            </w:pPr>
            <w:r>
              <w:rPr>
                <w:color w:val="000000"/>
              </w:rPr>
              <w:t>Bing Haritalar Genel Web Sitesi Kullanımı 500.000 İşlemlik (veya üstü) Aylık Üyelik</w:t>
            </w:r>
            <w:r>
              <w:fldChar w:fldCharType="begin"/>
            </w:r>
            <w:r>
              <w:instrText xml:space="preserve"> XE "Bing Haritalar Genel Web Sitesi Kullanımı 500.000 İşlemlik (veya üstü) Aylık Üyelik"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80229" w:rsidRDefault="009F44C6">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w:instrText>
            </w:r>
            <w:r>
              <w:instrText xml:space="preserve">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r>
    </w:tbl>
    <w:p w:rsidR="00F80229" w:rsidRDefault="009F44C6">
      <w:pPr>
        <w:pStyle w:val="ProductList-Offering1SubSection"/>
        <w:outlineLvl w:val="3"/>
      </w:pPr>
      <w:bookmarkStart w:id="347" w:name="_Sec781"/>
      <w:r>
        <w:t>2. Ürün Şartları</w:t>
      </w:r>
      <w:bookmarkEnd w:id="347"/>
    </w:p>
    <w:tbl>
      <w:tblPr>
        <w:tblStyle w:val="PURTable"/>
        <w:tblW w:w="0" w:type="dxa"/>
        <w:tblLook w:val="04A0" w:firstRow="1" w:lastRow="0" w:firstColumn="1" w:lastColumn="0" w:noHBand="0" w:noVBand="1"/>
      </w:tblPr>
      <w:tblGrid>
        <w:gridCol w:w="3587"/>
        <w:gridCol w:w="3577"/>
        <w:gridCol w:w="3626"/>
      </w:tblGrid>
      <w:tr w:rsidR="00F802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"Ürün Havuzu: F</w:instrText>
            </w:r>
            <w:r>
              <w:instrText xml:space="preserve">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Uygun Uzatılmış Dönem: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Promosyonlar: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Uygun Azaltma (SCE):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r>
    </w:tbl>
    <w:p w:rsidR="00F80229" w:rsidRDefault="00F80229">
      <w:pPr>
        <w:pStyle w:val="ProductList-Body"/>
      </w:pPr>
    </w:p>
    <w:p w:rsidR="00F80229" w:rsidRDefault="009F44C6">
      <w:pPr>
        <w:pStyle w:val="ProductList-ClauseHeading"/>
        <w:outlineLvl w:val="4"/>
      </w:pPr>
      <w:r>
        <w:t xml:space="preserve">2.1 </w:t>
      </w:r>
      <w:r>
        <w:t>Faturalanabilir İşlemler</w:t>
      </w:r>
    </w:p>
    <w:p w:rsidR="00F80229" w:rsidRDefault="009F44C6">
      <w:pPr>
        <w:pStyle w:val="ProductList-Body"/>
      </w:pPr>
      <w:r>
        <w:t>Her Bing Haritalar Genel Web Sitesi Kullanım Eklenti SL’si ve Bing Haritalar dâhili Web Sitesi Kullanım Eklenti SL’si, Müşteriye Ürün adında belirtilen sayıda Faturalanabilir İşlem için yetki verir. Kayıt anlaşması sona erme tarihi</w:t>
      </w:r>
      <w:r>
        <w:t>nde, tüm satın alınmış ve kullanılmamış Faturalanabilir İşlemler silinir.</w:t>
      </w:r>
    </w:p>
    <w:p w:rsidR="00F80229" w:rsidRDefault="00F80229">
      <w:pPr>
        <w:pStyle w:val="ProductList-Body"/>
      </w:pPr>
    </w:p>
    <w:p w:rsidR="00F80229" w:rsidRDefault="009F44C6">
      <w:pPr>
        <w:pStyle w:val="ProductList-ClauseHeading"/>
        <w:outlineLvl w:val="4"/>
      </w:pPr>
      <w:r>
        <w:t>2.2 Bing Haritalar Platinum Eklenti SL'si</w:t>
      </w:r>
    </w:p>
    <w:p w:rsidR="00F80229" w:rsidRDefault="009F44C6">
      <w:pPr>
        <w:pStyle w:val="ProductList-Body"/>
      </w:pPr>
      <w:r>
        <w:t>Bing Haritalar Platinum Eklenti SL'si her kayıt anlaşmasında yalnızca bir kez satın alınabilir ve her yıl için 400 milyonluk Faturalanabili</w:t>
      </w:r>
      <w:r>
        <w:t>r İşlem kullanım sınırına sahiptir. Bu sınırı aşan müşteriler, ek Faturalanabilir İşlemler satın almalıdır.</w:t>
      </w:r>
    </w:p>
    <w:p w:rsidR="00F80229" w:rsidRDefault="00F80229">
      <w:pPr>
        <w:pStyle w:val="ProductList-Body"/>
        <w:jc w:val="right"/>
      </w:pPr>
    </w:p>
    <w:tbl>
      <w:tblPr>
        <w:tblStyle w:val="PURTable"/>
        <w:tblW w:w="0" w:type="dxa"/>
        <w:tblLook w:val="04A0" w:firstRow="1" w:lastRow="0" w:firstColumn="1" w:lastColumn="0" w:noHBand="0" w:noVBand="1"/>
      </w:tblPr>
      <w:tblGrid>
        <w:gridCol w:w="10800"/>
      </w:tblGrid>
      <w:tr w:rsidR="00F802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0229" w:rsidRDefault="009F44C6">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F80229" w:rsidRDefault="00F80229">
      <w:pPr>
        <w:pStyle w:val="ProductList-Body"/>
      </w:pPr>
    </w:p>
    <w:p w:rsidR="00F80229" w:rsidRDefault="009F44C6">
      <w:pPr>
        <w:pStyle w:val="ProductList-Offering2HeadingNoBorder"/>
        <w:outlineLvl w:val="2"/>
      </w:pPr>
      <w:bookmarkStart w:id="348" w:name="_Sec672"/>
      <w:r>
        <w:t>Microsoft Öğrenme</w:t>
      </w:r>
      <w:bookmarkEnd w:id="348"/>
      <w:r>
        <w:fldChar w:fldCharType="begin"/>
      </w:r>
      <w:r>
        <w:instrText xml:space="preserve"> TC "</w:instrText>
      </w:r>
      <w:bookmarkStart w:id="349" w:name="_Toc449391492"/>
      <w:r>
        <w:instrText>Microsoft Öğrenme</w:instrText>
      </w:r>
      <w:bookmarkEnd w:id="349"/>
      <w:r>
        <w:instrText>" \l 3</w:instrText>
      </w:r>
      <w:r>
        <w:fldChar w:fldCharType="end"/>
      </w:r>
    </w:p>
    <w:p w:rsidR="00F80229" w:rsidRDefault="009F44C6">
      <w:pPr>
        <w:pStyle w:val="ProductList-Offering1SubSection"/>
        <w:outlineLvl w:val="3"/>
      </w:pPr>
      <w:bookmarkStart w:id="350" w:name="_Sec728"/>
      <w:r>
        <w:t>1. Program Kullanılabilirliği</w:t>
      </w:r>
      <w:bookmarkEnd w:id="350"/>
    </w:p>
    <w:tbl>
      <w:tblPr>
        <w:tblStyle w:val="PURTable"/>
        <w:tblW w:w="0" w:type="dxa"/>
        <w:tblLook w:val="04A0" w:firstRow="1" w:lastRow="0" w:firstColumn="1" w:lastColumn="0" w:noHBand="0" w:noVBand="1"/>
      </w:tblPr>
      <w:tblGrid>
        <w:gridCol w:w="4449"/>
        <w:gridCol w:w="803"/>
        <w:gridCol w:w="783"/>
        <w:gridCol w:w="798"/>
        <w:gridCol w:w="707"/>
        <w:gridCol w:w="829"/>
        <w:gridCol w:w="823"/>
        <w:gridCol w:w="802"/>
        <w:gridCol w:w="790"/>
      </w:tblGrid>
      <w:tr w:rsidR="00F8022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w:instrText>
            </w:r>
            <w:r>
              <w:instrText xml:space="preserve">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F80229">
        <w:tc>
          <w:tcPr>
            <w:tcW w:w="5020" w:type="dxa"/>
            <w:tcBorders>
              <w:top w:val="single" w:sz="6" w:space="0" w:color="FFFFFF"/>
              <w:left w:val="none" w:sz="4" w:space="0" w:color="6E6E6E"/>
              <w:bottom w:val="dashed" w:sz="4" w:space="0" w:color="BFBFBF"/>
              <w:right w:val="none" w:sz="4" w:space="0" w:color="6E6E6E"/>
            </w:tcBorders>
          </w:tcPr>
          <w:p w:rsidR="00F80229" w:rsidRDefault="009F44C6">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80229" w:rsidRDefault="009F44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F80229">
        <w:tc>
          <w:tcPr>
            <w:tcW w:w="50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0229" w:rsidRDefault="009F44C6">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Lisansı"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F80229">
        <w:tc>
          <w:tcPr>
            <w:tcW w:w="50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pPr>
            <w:r>
              <w:t>Microsoft Learning MCP 1 Sınav Kuponları</w:t>
            </w:r>
            <w:r>
              <w:fldChar w:fldCharType="begin"/>
            </w:r>
            <w:r>
              <w:instrText xml:space="preserve"> XE "Microsoft Learning MCP 1 Sınav Kuponları" </w:instrText>
            </w:r>
            <w:r>
              <w:fldChar w:fldCharType="end"/>
            </w:r>
            <w:r>
              <w:t xml:space="preserve"> (Hizmetler SL'si)</w:t>
            </w:r>
          </w:p>
        </w:tc>
        <w:tc>
          <w:tcPr>
            <w:tcW w:w="860" w:type="dxa"/>
            <w:tcBorders>
              <w:top w:val="dashed" w:sz="4" w:space="0" w:color="BFBFBF"/>
              <w:left w:val="none" w:sz="4" w:space="0" w:color="6E6E6E"/>
              <w:bottom w:val="dashed" w:sz="4" w:space="0" w:color="BFBFBF"/>
              <w:right w:val="single" w:sz="6" w:space="0" w:color="FFFFFF"/>
            </w:tcBorders>
          </w:tcPr>
          <w:p w:rsidR="00F80229" w:rsidRDefault="009F44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F80229">
        <w:tc>
          <w:tcPr>
            <w:tcW w:w="50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pPr>
            <w:r>
              <w:lastRenderedPageBreak/>
              <w:t>Microsoft Learning MCP 30 Sınav Kuponları</w:t>
            </w:r>
            <w:r>
              <w:fldChar w:fldCharType="begin"/>
            </w:r>
            <w:r>
              <w:instrText xml:space="preserve"> XE "Microsoft Learning MCP 30 Sınav Kuponları"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F80229" w:rsidRDefault="009F44C6">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Lisansı"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F80229">
        <w:tc>
          <w:tcPr>
            <w:tcW w:w="5020" w:type="dxa"/>
            <w:tcBorders>
              <w:top w:val="dashed" w:sz="4" w:space="0" w:color="BFBFBF"/>
              <w:left w:val="none" w:sz="4" w:space="0" w:color="6E6E6E"/>
              <w:bottom w:val="dashed" w:sz="4" w:space="0" w:color="BFBFBF"/>
              <w:right w:val="none" w:sz="4" w:space="0" w:color="6E6E6E"/>
            </w:tcBorders>
          </w:tcPr>
          <w:p w:rsidR="00F80229" w:rsidRDefault="009F44C6">
            <w:pPr>
              <w:pStyle w:val="ProductList-TableBody"/>
            </w:pPr>
            <w:r>
              <w:t>Microsoft Learning MTA 250 Sınav Sitesi Lisansı</w:t>
            </w:r>
            <w:r>
              <w:fldChar w:fldCharType="begin"/>
            </w:r>
            <w:r>
              <w:instrText xml:space="preserve"> XE "Microsoft Learning MTA 250 Sınav Sitesi Lisansı" </w:instrText>
            </w:r>
            <w:r>
              <w:fldChar w:fldCharType="end"/>
            </w:r>
            <w:r>
              <w:t xml:space="preserve"> (Hizmetler SL'si)</w:t>
            </w:r>
          </w:p>
        </w:tc>
        <w:tc>
          <w:tcPr>
            <w:tcW w:w="860" w:type="dxa"/>
            <w:tcBorders>
              <w:top w:val="dashed" w:sz="4" w:space="0" w:color="BFBFBF"/>
              <w:left w:val="none" w:sz="4" w:space="0" w:color="6E6E6E"/>
              <w:bottom w:val="dashed" w:sz="4" w:space="0" w:color="BFBFBF"/>
              <w:right w:val="single" w:sz="6" w:space="0" w:color="FFFFFF"/>
            </w:tcBorders>
          </w:tcPr>
          <w:p w:rsidR="00F80229" w:rsidRDefault="009F44C6">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F80229">
        <w:tc>
          <w:tcPr>
            <w:tcW w:w="5020" w:type="dxa"/>
            <w:tcBorders>
              <w:top w:val="dashed" w:sz="4" w:space="0" w:color="BFBFBF"/>
              <w:left w:val="none" w:sz="4" w:space="0" w:color="6E6E6E"/>
              <w:bottom w:val="none" w:sz="4" w:space="0" w:color="BFBFBF"/>
              <w:right w:val="none" w:sz="4" w:space="0" w:color="6E6E6E"/>
            </w:tcBorders>
          </w:tcPr>
          <w:p w:rsidR="00F80229" w:rsidRDefault="009F44C6">
            <w:pPr>
              <w:pStyle w:val="ProductList-TableBody"/>
            </w:pPr>
            <w:r>
              <w:t>Microsoft Learning MOS 500 Sınav Sitesi Lisansı</w:t>
            </w:r>
            <w:r>
              <w:fldChar w:fldCharType="begin"/>
            </w:r>
            <w:r>
              <w:instrText xml:space="preserve"> XE "Microsoft Learning MOS 500 Sınav Sitesi Lisansı" </w:instrText>
            </w:r>
            <w:r>
              <w:fldChar w:fldCharType="end"/>
            </w:r>
            <w:r>
              <w:t xml:space="preserve"> (Hizmetler SL'si)</w:t>
            </w:r>
          </w:p>
        </w:tc>
        <w:tc>
          <w:tcPr>
            <w:tcW w:w="860" w:type="dxa"/>
            <w:tcBorders>
              <w:top w:val="dashed" w:sz="4" w:space="0" w:color="BFBFBF"/>
              <w:left w:val="none" w:sz="4" w:space="0" w:color="6E6E6E"/>
              <w:bottom w:val="none" w:sz="4" w:space="0" w:color="BFBFBF"/>
              <w:right w:val="single" w:sz="6" w:space="0" w:color="FFFFFF"/>
            </w:tcBorders>
          </w:tcPr>
          <w:p w:rsidR="00F80229" w:rsidRDefault="009F44C6">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F80229" w:rsidRDefault="009F44C6">
      <w:pPr>
        <w:pStyle w:val="ProductList-Offering1SubSection"/>
        <w:outlineLvl w:val="3"/>
      </w:pPr>
      <w:bookmarkStart w:id="351" w:name="_Sec783"/>
      <w:r>
        <w:t>2. Ürün Şartları</w:t>
      </w:r>
      <w:bookmarkEnd w:id="351"/>
    </w:p>
    <w:tbl>
      <w:tblPr>
        <w:tblStyle w:val="PURTable"/>
        <w:tblW w:w="0" w:type="dxa"/>
        <w:tblLook w:val="04A0" w:firstRow="1" w:lastRow="0" w:firstColumn="1" w:lastColumn="0" w:noHBand="0" w:noVBand="1"/>
      </w:tblPr>
      <w:tblGrid>
        <w:gridCol w:w="3587"/>
        <w:gridCol w:w="3577"/>
        <w:gridCol w:w="3626"/>
      </w:tblGrid>
      <w:tr w:rsidR="00F802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w:instrText>
            </w:r>
            <w:r>
              <w:instrText xml:space="preserve">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Uygun Uzatılmış Dönem: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Promosyonlar: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Uygun Azaltma (SCE):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r>
    </w:tbl>
    <w:p w:rsidR="00F80229" w:rsidRDefault="00F80229">
      <w:pPr>
        <w:pStyle w:val="ProductList-Body"/>
      </w:pPr>
    </w:p>
    <w:p w:rsidR="00F80229" w:rsidRDefault="009F44C6">
      <w:pPr>
        <w:pStyle w:val="ProductList-ClauseHeading"/>
        <w:outlineLvl w:val="4"/>
      </w:pPr>
      <w:r>
        <w:t>2.1 Kuponlar</w:t>
      </w:r>
    </w:p>
    <w:p w:rsidR="00F80229" w:rsidRDefault="009F44C6">
      <w:pPr>
        <w:pStyle w:val="ProductList-Body"/>
      </w:pPr>
      <w:r>
        <w:t xml:space="preserve">Satın alma işleminden sonra kuponlar sağlanır ve satın alma tarihinden 12 ay sonra sona erer. </w:t>
      </w:r>
    </w:p>
    <w:p w:rsidR="00F80229" w:rsidRDefault="00F80229">
      <w:pPr>
        <w:pStyle w:val="ProductList-Body"/>
      </w:pPr>
    </w:p>
    <w:p w:rsidR="00F80229" w:rsidRDefault="009F44C6">
      <w:pPr>
        <w:pStyle w:val="ProductList-ClauseHeading"/>
        <w:outlineLvl w:val="4"/>
      </w:pPr>
      <w:r>
        <w:t xml:space="preserve">2.2 Microsoft Office Uzmanı </w:t>
      </w:r>
      <w:r>
        <w:t>(MOS) ve Microsoft Teknoloji Ortağı (MTA) ve Microsoft Sertifika Eğitmeni Sınavı Sitesi Lisansı</w:t>
      </w:r>
    </w:p>
    <w:p w:rsidR="00F80229" w:rsidRDefault="009F44C6">
      <w:pPr>
        <w:pStyle w:val="ProductList-Body"/>
      </w:pPr>
      <w:r>
        <w:t xml:space="preserve">Müşterinin, site </w:t>
      </w:r>
      <w:r>
        <w:fldChar w:fldCharType="begin"/>
      </w:r>
      <w:r>
        <w:instrText xml:space="preserve"> AutoTextList   \s NoStyle \t "Lisans, bir Ürünü indirme, kurma, ona erişme ve onu kullanma hakkı anlamına gelir." </w:instrText>
      </w:r>
      <w:r>
        <w:fldChar w:fldCharType="separate"/>
      </w:r>
      <w:r>
        <w:rPr>
          <w:color w:val="0563C1"/>
        </w:rPr>
        <w:t>Lisansına</w:t>
      </w:r>
      <w:r>
        <w:fldChar w:fldCharType="end"/>
      </w:r>
      <w:r>
        <w:t xml:space="preserve"> hak kazanmak iç</w:t>
      </w:r>
      <w:r>
        <w:t xml:space="preserve">in Certiport yetkili bir test merkezi olması gerekir. Site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satın alma tarihinden sonraki 12 ay sonra sona erecektir. Kullanılmamı</w:t>
      </w:r>
      <w:r>
        <w:t>ş sertifika sınavları kaybedilecektir.</w:t>
      </w:r>
    </w:p>
    <w:p w:rsidR="00F80229" w:rsidRDefault="00F80229">
      <w:pPr>
        <w:pStyle w:val="ProductList-Body"/>
        <w:jc w:val="right"/>
      </w:pPr>
    </w:p>
    <w:tbl>
      <w:tblPr>
        <w:tblStyle w:val="PURTable"/>
        <w:tblW w:w="0" w:type="dxa"/>
        <w:tblLook w:val="04A0" w:firstRow="1" w:lastRow="0" w:firstColumn="1" w:lastColumn="0" w:noHBand="0" w:noVBand="1"/>
      </w:tblPr>
      <w:tblGrid>
        <w:gridCol w:w="10800"/>
      </w:tblGrid>
      <w:tr w:rsidR="00F802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0229" w:rsidRDefault="009F44C6">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F80229" w:rsidRDefault="00F80229">
      <w:pPr>
        <w:pStyle w:val="ProductList-Body"/>
      </w:pPr>
    </w:p>
    <w:p w:rsidR="00F80229" w:rsidRDefault="009F44C6">
      <w:pPr>
        <w:pStyle w:val="ProductList-Offering2HeadingNoBorder"/>
        <w:outlineLvl w:val="2"/>
      </w:pPr>
      <w:bookmarkStart w:id="352" w:name="_Sec673"/>
      <w:r>
        <w:t>Microsoft Translator</w:t>
      </w:r>
      <w:bookmarkEnd w:id="352"/>
      <w:r>
        <w:fldChar w:fldCharType="begin"/>
      </w:r>
      <w:r>
        <w:instrText xml:space="preserve"> TC "</w:instrText>
      </w:r>
      <w:bookmarkStart w:id="353" w:name="_Toc449391493"/>
      <w:r>
        <w:instrText>Microsoft Translator</w:instrText>
      </w:r>
      <w:bookmarkEnd w:id="353"/>
      <w:r>
        <w:instrText>" \l 3</w:instrText>
      </w:r>
      <w:r>
        <w:fldChar w:fldCharType="end"/>
      </w:r>
    </w:p>
    <w:p w:rsidR="00F80229" w:rsidRDefault="009F44C6">
      <w:pPr>
        <w:pStyle w:val="ProductList-Offering1SubSection"/>
        <w:outlineLvl w:val="3"/>
      </w:pPr>
      <w:bookmarkStart w:id="354" w:name="_Sec729"/>
      <w:r>
        <w:t>1. Program Kullanılabilirliği</w:t>
      </w:r>
      <w:bookmarkEnd w:id="354"/>
    </w:p>
    <w:tbl>
      <w:tblPr>
        <w:tblStyle w:val="PURTable"/>
        <w:tblW w:w="0" w:type="dxa"/>
        <w:tblLook w:val="04A0" w:firstRow="1" w:lastRow="0" w:firstColumn="1" w:lastColumn="0" w:noHBand="0" w:noVBand="1"/>
      </w:tblPr>
      <w:tblGrid>
        <w:gridCol w:w="4447"/>
        <w:gridCol w:w="803"/>
        <w:gridCol w:w="783"/>
        <w:gridCol w:w="798"/>
        <w:gridCol w:w="707"/>
        <w:gridCol w:w="830"/>
        <w:gridCol w:w="823"/>
        <w:gridCol w:w="802"/>
        <w:gridCol w:w="791"/>
      </w:tblGrid>
      <w:tr w:rsidR="00F8022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pPr>
            <w:r>
              <w:rPr>
                <w:color w:val="FFFFFF"/>
              </w:rPr>
              <w:t>Çevrimiçi H</w:t>
            </w:r>
            <w:r>
              <w:rPr>
                <w:color w:val="FFFFFF"/>
              </w:rPr>
              <w:t>izmetler</w:t>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w:instrText>
            </w:r>
            <w:r>
              <w:instrText xml:space="preserve">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"Kurumsal Anlaşma ve Kurumsal Üyelik </w:instrText>
            </w:r>
            <w:r>
              <w:instrText xml:space="preserve">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F80229">
        <w:tc>
          <w:tcPr>
            <w:tcW w:w="5020" w:type="dxa"/>
            <w:tcBorders>
              <w:top w:val="single" w:sz="6" w:space="0" w:color="FFFFFF"/>
              <w:left w:val="none" w:sz="4" w:space="0" w:color="6E6E6E"/>
              <w:bottom w:val="none" w:sz="4" w:space="0" w:color="BFBFBF"/>
              <w:right w:val="none" w:sz="4" w:space="0" w:color="6E6E6E"/>
            </w:tcBorders>
          </w:tcPr>
          <w:p w:rsidR="00F80229" w:rsidRDefault="009F44C6">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r>
    </w:tbl>
    <w:p w:rsidR="00F80229" w:rsidRDefault="009F44C6">
      <w:pPr>
        <w:pStyle w:val="ProductList-Offering1SubSection"/>
        <w:outlineLvl w:val="3"/>
      </w:pPr>
      <w:bookmarkStart w:id="355" w:name="_Sec784"/>
      <w:r>
        <w:t>2. Ürün Şartları</w:t>
      </w:r>
      <w:bookmarkEnd w:id="355"/>
    </w:p>
    <w:tbl>
      <w:tblPr>
        <w:tblStyle w:val="PURTable"/>
        <w:tblW w:w="0" w:type="dxa"/>
        <w:tblLook w:val="04A0" w:firstRow="1" w:lastRow="0" w:firstColumn="1" w:lastColumn="0" w:noHBand="0" w:noVBand="1"/>
      </w:tblPr>
      <w:tblGrid>
        <w:gridCol w:w="3587"/>
        <w:gridCol w:w="3577"/>
        <w:gridCol w:w="3626"/>
      </w:tblGrid>
      <w:tr w:rsidR="00F802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w:instrText>
            </w:r>
            <w:r>
              <w:instrText xml:space="preserve">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Uygun Uzatılmış Dönem: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Promosyonlar: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80229" w:rsidRDefault="009F44C6">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w:instrText>
            </w:r>
            <w:r>
              <w:instrText xml:space="preserve">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Uygun Azaltma (SCE):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r>
    </w:tbl>
    <w:p w:rsidR="00F80229" w:rsidRDefault="00F80229">
      <w:pPr>
        <w:pStyle w:val="ProductList-Body"/>
        <w:jc w:val="right"/>
      </w:pPr>
    </w:p>
    <w:tbl>
      <w:tblPr>
        <w:tblStyle w:val="PURTable"/>
        <w:tblW w:w="0" w:type="dxa"/>
        <w:tblLook w:val="04A0" w:firstRow="1" w:lastRow="0" w:firstColumn="1" w:lastColumn="0" w:noHBand="0" w:noVBand="1"/>
      </w:tblPr>
      <w:tblGrid>
        <w:gridCol w:w="10800"/>
      </w:tblGrid>
      <w:tr w:rsidR="00F802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0229" w:rsidRDefault="009F44C6">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F80229" w:rsidRDefault="00F80229">
      <w:pPr>
        <w:pStyle w:val="ProductList-Body"/>
      </w:pPr>
    </w:p>
    <w:p w:rsidR="00F80229" w:rsidRDefault="009F44C6">
      <w:pPr>
        <w:pStyle w:val="ProductList-Offering2HeadingNoBorder"/>
        <w:outlineLvl w:val="2"/>
      </w:pPr>
      <w:bookmarkStart w:id="356" w:name="_Sec674"/>
      <w:r>
        <w:t>Power BI Pro</w:t>
      </w:r>
      <w:bookmarkEnd w:id="356"/>
      <w:r>
        <w:fldChar w:fldCharType="begin"/>
      </w:r>
      <w:r>
        <w:instrText xml:space="preserve"> TC "</w:instrText>
      </w:r>
      <w:bookmarkStart w:id="357" w:name="_Toc449391494"/>
      <w:r>
        <w:instrText>Power BI Pro</w:instrText>
      </w:r>
      <w:bookmarkEnd w:id="357"/>
      <w:r>
        <w:instrText>" \l 3</w:instrText>
      </w:r>
      <w:r>
        <w:fldChar w:fldCharType="end"/>
      </w:r>
    </w:p>
    <w:p w:rsidR="00F80229" w:rsidRDefault="009F44C6">
      <w:pPr>
        <w:pStyle w:val="ProductList-Offering1SubSection"/>
        <w:outlineLvl w:val="3"/>
      </w:pPr>
      <w:bookmarkStart w:id="358" w:name="_Sec730"/>
      <w:r>
        <w:t>1. Program Kullanılabilirliği</w:t>
      </w:r>
      <w:bookmarkEnd w:id="358"/>
    </w:p>
    <w:tbl>
      <w:tblPr>
        <w:tblStyle w:val="PURTable"/>
        <w:tblW w:w="0" w:type="dxa"/>
        <w:tblLook w:val="04A0" w:firstRow="1" w:lastRow="0" w:firstColumn="1" w:lastColumn="0" w:noHBand="0" w:noVBand="1"/>
      </w:tblPr>
      <w:tblGrid>
        <w:gridCol w:w="4441"/>
        <w:gridCol w:w="803"/>
        <w:gridCol w:w="784"/>
        <w:gridCol w:w="798"/>
        <w:gridCol w:w="707"/>
        <w:gridCol w:w="829"/>
        <w:gridCol w:w="823"/>
        <w:gridCol w:w="802"/>
        <w:gridCol w:w="797"/>
      </w:tblGrid>
      <w:tr w:rsidR="00F8022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rPr>
                <w:color w:val="FFFFFF"/>
              </w:rPr>
              <w:t>Puan</w:t>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w:instrText>
            </w:r>
            <w:r>
              <w:instrText xml:space="preserve">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F80229">
        <w:tc>
          <w:tcPr>
            <w:tcW w:w="5020" w:type="dxa"/>
            <w:tcBorders>
              <w:top w:val="single" w:sz="6" w:space="0" w:color="FFFFFF"/>
              <w:left w:val="none" w:sz="4" w:space="0" w:color="6E6E6E"/>
              <w:bottom w:val="dashed" w:sz="4" w:space="0" w:color="BFBFBF"/>
              <w:right w:val="none" w:sz="4" w:space="0" w:color="6E6E6E"/>
            </w:tcBorders>
          </w:tcPr>
          <w:p w:rsidR="00F80229" w:rsidRDefault="009F44C6">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80229" w:rsidRDefault="009F44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r>
      <w:tr w:rsidR="00F80229">
        <w:tc>
          <w:tcPr>
            <w:tcW w:w="5020" w:type="dxa"/>
            <w:tcBorders>
              <w:top w:val="dashed" w:sz="4" w:space="0" w:color="BFBFBF"/>
              <w:left w:val="none" w:sz="4" w:space="0" w:color="6E6E6E"/>
              <w:bottom w:val="none" w:sz="4" w:space="0" w:color="BFBFBF"/>
              <w:right w:val="none" w:sz="4" w:space="0" w:color="6E6E6E"/>
            </w:tcBorders>
          </w:tcPr>
          <w:p w:rsidR="00F80229" w:rsidRDefault="009F44C6">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80229" w:rsidRDefault="009F44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F80229" w:rsidRDefault="009F44C6">
      <w:pPr>
        <w:pStyle w:val="ProductList-Offering1SubSection"/>
        <w:outlineLvl w:val="3"/>
      </w:pPr>
      <w:bookmarkStart w:id="359" w:name="_Sec785"/>
      <w:r>
        <w:t>2. Ürün Şartları</w:t>
      </w:r>
      <w:bookmarkEnd w:id="359"/>
    </w:p>
    <w:tbl>
      <w:tblPr>
        <w:tblStyle w:val="PURTable"/>
        <w:tblW w:w="0" w:type="dxa"/>
        <w:tblLook w:val="04A0" w:firstRow="1" w:lastRow="0" w:firstColumn="1" w:lastColumn="0" w:noHBand="0" w:noVBand="1"/>
      </w:tblPr>
      <w:tblGrid>
        <w:gridCol w:w="3587"/>
        <w:gridCol w:w="3577"/>
        <w:gridCol w:w="3626"/>
      </w:tblGrid>
      <w:tr w:rsidR="00F802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"Ürün Havuzu: F</w:instrText>
            </w:r>
            <w:r>
              <w:instrText xml:space="preserve">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Uygun Uzatılmış Dönem: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Önko</w:t>
            </w:r>
            <w:r>
              <w:rPr>
                <w:color w:val="404040"/>
              </w:rPr>
              <w:t>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Promosyonlar: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w:t>
            </w:r>
            <w:r>
              <w:rPr>
                <w:color w:val="0563C1"/>
              </w:rPr>
              <w:t>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Uygun Azaltma (SCE):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r>
    </w:tbl>
    <w:p w:rsidR="00F80229" w:rsidRDefault="00F80229">
      <w:pPr>
        <w:pStyle w:val="ProductList-Body"/>
        <w:jc w:val="right"/>
      </w:pPr>
    </w:p>
    <w:tbl>
      <w:tblPr>
        <w:tblStyle w:val="PURTable"/>
        <w:tblW w:w="0" w:type="dxa"/>
        <w:tblLook w:val="04A0" w:firstRow="1" w:lastRow="0" w:firstColumn="1" w:lastColumn="0" w:noHBand="0" w:noVBand="1"/>
      </w:tblPr>
      <w:tblGrid>
        <w:gridCol w:w="10800"/>
      </w:tblGrid>
      <w:tr w:rsidR="00F802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0229" w:rsidRDefault="009F44C6">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F80229" w:rsidRDefault="00F80229">
      <w:pPr>
        <w:pStyle w:val="ProductList-Body"/>
      </w:pPr>
    </w:p>
    <w:p w:rsidR="00F80229" w:rsidRDefault="009F44C6">
      <w:pPr>
        <w:pStyle w:val="ProductList-Offering2HeadingNoBorder"/>
        <w:outlineLvl w:val="2"/>
      </w:pPr>
      <w:bookmarkStart w:id="360" w:name="_Sec676"/>
      <w:r>
        <w:t>Yammer Enterprise</w:t>
      </w:r>
      <w:bookmarkEnd w:id="360"/>
      <w:r>
        <w:fldChar w:fldCharType="begin"/>
      </w:r>
      <w:r>
        <w:instrText xml:space="preserve"> TC "</w:instrText>
      </w:r>
      <w:bookmarkStart w:id="361" w:name="_Toc449391495"/>
      <w:r>
        <w:instrText>Yammer Enterprise</w:instrText>
      </w:r>
      <w:bookmarkEnd w:id="361"/>
      <w:r>
        <w:instrText>" \l 3</w:instrText>
      </w:r>
      <w:r>
        <w:fldChar w:fldCharType="end"/>
      </w:r>
    </w:p>
    <w:p w:rsidR="00F80229" w:rsidRDefault="009F44C6">
      <w:pPr>
        <w:pStyle w:val="ProductList-Offering1SubSection"/>
        <w:outlineLvl w:val="3"/>
      </w:pPr>
      <w:bookmarkStart w:id="362" w:name="_Sec732"/>
      <w:r>
        <w:t>1. Program Kullanılabilirliği</w:t>
      </w:r>
      <w:bookmarkEnd w:id="362"/>
    </w:p>
    <w:tbl>
      <w:tblPr>
        <w:tblStyle w:val="PURTable"/>
        <w:tblW w:w="0" w:type="dxa"/>
        <w:tblLook w:val="04A0" w:firstRow="1" w:lastRow="0" w:firstColumn="1" w:lastColumn="0" w:noHBand="0" w:noVBand="1"/>
      </w:tblPr>
      <w:tblGrid>
        <w:gridCol w:w="4448"/>
        <w:gridCol w:w="803"/>
        <w:gridCol w:w="784"/>
        <w:gridCol w:w="798"/>
        <w:gridCol w:w="707"/>
        <w:gridCol w:w="829"/>
        <w:gridCol w:w="823"/>
        <w:gridCol w:w="802"/>
        <w:gridCol w:w="790"/>
      </w:tblGrid>
      <w:tr w:rsidR="00F8022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"Se</w:instrText>
            </w:r>
            <w:r>
              <w:instrText xml:space="preserv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"Kurumsal Anlaşma ve Kurumsal Üyelik Anlaşması</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0229" w:rsidRDefault="009F44C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F80229">
        <w:tc>
          <w:tcPr>
            <w:tcW w:w="5020" w:type="dxa"/>
            <w:tcBorders>
              <w:top w:val="single" w:sz="6" w:space="0" w:color="FFFFFF"/>
              <w:left w:val="none" w:sz="4" w:space="0" w:color="6E6E6E"/>
              <w:bottom w:val="none" w:sz="4" w:space="0" w:color="BFBFBF"/>
              <w:right w:val="none" w:sz="4" w:space="0" w:color="6E6E6E"/>
            </w:tcBorders>
          </w:tcPr>
          <w:p w:rsidR="00F80229" w:rsidRDefault="009F44C6">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F80229" w:rsidRDefault="009F44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0229" w:rsidRDefault="009F44C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r>
    </w:tbl>
    <w:p w:rsidR="00F80229" w:rsidRDefault="009F44C6">
      <w:pPr>
        <w:pStyle w:val="ProductList-Offering1SubSection"/>
        <w:outlineLvl w:val="3"/>
      </w:pPr>
      <w:bookmarkStart w:id="363" w:name="_Sec787"/>
      <w:r>
        <w:lastRenderedPageBreak/>
        <w:t>2. Ürün Şartları</w:t>
      </w:r>
      <w:bookmarkEnd w:id="363"/>
    </w:p>
    <w:tbl>
      <w:tblPr>
        <w:tblStyle w:val="PURTable"/>
        <w:tblW w:w="0" w:type="dxa"/>
        <w:tblLook w:val="04A0" w:firstRow="1" w:lastRow="0" w:firstColumn="1" w:lastColumn="0" w:noHBand="0" w:noVBand="1"/>
      </w:tblPr>
      <w:tblGrid>
        <w:gridCol w:w="3587"/>
        <w:gridCol w:w="3577"/>
        <w:gridCol w:w="3626"/>
      </w:tblGrid>
      <w:tr w:rsidR="00F802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"Ürün Havuzu: F</w:instrText>
            </w:r>
            <w:r>
              <w:instrText xml:space="preserve">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"Uygun Uzatılmış Dönem: Kurumsal ve Kurum</w:instrText>
            </w:r>
            <w:r>
              <w:instrText xml:space="preserve">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Promosyonlar: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80229" w:rsidRDefault="009F44C6">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U</w:t>
            </w:r>
            <w:r>
              <w:rPr>
                <w:color w:val="404040"/>
              </w:rPr>
              <w:t>ygun Azaltma (SCE): Geçerli Değil</w:t>
            </w:r>
          </w:p>
        </w:tc>
      </w:tr>
      <w:tr w:rsidR="00F802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9F44C6">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Eve</w:t>
            </w:r>
            <w:r>
              <w:t>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0229" w:rsidRDefault="00F80229">
            <w:pPr>
              <w:pStyle w:val="ProductList-TableBody"/>
            </w:pPr>
          </w:p>
        </w:tc>
      </w:tr>
    </w:tbl>
    <w:p w:rsidR="00F80229" w:rsidRDefault="00F80229">
      <w:pPr>
        <w:pStyle w:val="ProductList-Body"/>
        <w:jc w:val="right"/>
      </w:pPr>
    </w:p>
    <w:tbl>
      <w:tblPr>
        <w:tblStyle w:val="PURTable"/>
        <w:tblW w:w="0" w:type="dxa"/>
        <w:tblLook w:val="04A0" w:firstRow="1" w:lastRow="0" w:firstColumn="1" w:lastColumn="0" w:noHBand="0" w:noVBand="1"/>
      </w:tblPr>
      <w:tblGrid>
        <w:gridCol w:w="10800"/>
      </w:tblGrid>
      <w:tr w:rsidR="00F802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0229" w:rsidRDefault="009F44C6">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F80229" w:rsidRDefault="00F80229">
      <w:pPr>
        <w:pStyle w:val="ProductList-Body"/>
      </w:pPr>
    </w:p>
    <w:p w:rsidR="00F80229" w:rsidRDefault="00F80229">
      <w:pPr>
        <w:sectPr w:rsidR="00F80229">
          <w:headerReference w:type="default" r:id="rId128"/>
          <w:footerReference w:type="default" r:id="rId129"/>
          <w:type w:val="continuous"/>
          <w:pgSz w:w="12240" w:h="15840" w:code="1"/>
          <w:pgMar w:top="1170" w:right="720" w:bottom="720" w:left="720" w:header="432" w:footer="288" w:gutter="0"/>
          <w:cols w:space="360"/>
        </w:sectPr>
      </w:pPr>
    </w:p>
    <w:p w:rsidR="00F80229" w:rsidRDefault="009F44C6">
      <w:pPr>
        <w:pStyle w:val="ProductList-SectionHeading"/>
        <w:pageBreakBefore/>
        <w:outlineLvl w:val="0"/>
      </w:pPr>
      <w:bookmarkStart w:id="364" w:name="_Sec549"/>
      <w:bookmarkEnd w:id="216"/>
      <w:r>
        <w:lastRenderedPageBreak/>
        <w:t>Sözlük</w:t>
      </w:r>
      <w:r>
        <w:fldChar w:fldCharType="begin"/>
      </w:r>
      <w:r>
        <w:instrText xml:space="preserve"> TC "</w:instrText>
      </w:r>
      <w:bookmarkStart w:id="365" w:name="_Toc449391496"/>
      <w:r>
        <w:instrText>Sözlük</w:instrText>
      </w:r>
      <w:bookmarkEnd w:id="365"/>
      <w:r>
        <w:instrText>" \l 1</w:instrText>
      </w:r>
      <w:r>
        <w:fldChar w:fldCharType="end"/>
      </w:r>
    </w:p>
    <w:p w:rsidR="00F80229" w:rsidRDefault="009F44C6">
      <w:pPr>
        <w:pStyle w:val="ProductList-Offering1Heading"/>
        <w:outlineLvl w:val="1"/>
      </w:pPr>
      <w:bookmarkStart w:id="366" w:name="_Sec550"/>
      <w:r>
        <w:t>Öznitelikler</w:t>
      </w:r>
      <w:bookmarkEnd w:id="366"/>
      <w:r>
        <w:fldChar w:fldCharType="begin"/>
      </w:r>
      <w:r>
        <w:instrText xml:space="preserve"> TC "</w:instrText>
      </w:r>
      <w:bookmarkStart w:id="367" w:name="_Toc449391497"/>
      <w:r>
        <w:instrText>Öznitelikler</w:instrText>
      </w:r>
      <w:bookmarkEnd w:id="367"/>
      <w:r>
        <w:instrText>" \l 2</w:instrText>
      </w:r>
      <w:r>
        <w:fldChar w:fldCharType="end"/>
      </w:r>
    </w:p>
    <w:p w:rsidR="00F80229" w:rsidRDefault="009F44C6">
      <w:pPr>
        <w:pStyle w:val="ProductList-BodySpaced"/>
      </w:pPr>
      <w:r>
        <w:t>Öznitelikler, her Ürün Girişindeki tablolarda yer alır ve Ürünler için geçerli olan hakları veya şartları gösterir.</w:t>
      </w:r>
    </w:p>
    <w:p w:rsidR="00F80229" w:rsidRDefault="00F80229">
      <w:pPr>
        <w:pStyle w:val="ProductList-BodySpaced"/>
      </w:pPr>
    </w:p>
    <w:p w:rsidR="00F80229" w:rsidRDefault="009F44C6">
      <w:pPr>
        <w:pStyle w:val="ProductList-BodySpaced"/>
      </w:pPr>
      <w:r>
        <w:rPr>
          <w:b/>
          <w:color w:val="00188F"/>
        </w:rPr>
        <w:t>Ek Yazılımlar</w:t>
      </w:r>
      <w:r>
        <w:t>: Müşterinin sunucu yazılımlarıyla birlikte herhangi bir cihazda kullanma</w:t>
      </w:r>
      <w:r>
        <w:t>sına izin verilen Sunucu Ürünlerine yönelik olarak Kullanım Haklarında belirtilen yazılımlar.</w:t>
      </w:r>
    </w:p>
    <w:p w:rsidR="00F80229" w:rsidRDefault="009F44C6">
      <w:pPr>
        <w:pStyle w:val="ProductList-BodySpaced"/>
      </w:pPr>
      <w:r>
        <w:rPr>
          <w:b/>
          <w:color w:val="00188F"/>
        </w:rPr>
        <w:t>İstemci Erişim Gereksinimi</w:t>
      </w:r>
      <w:r>
        <w:t>: Bir Sunucu Ürününün kullanıcılar ve cihazlar tarafından erişim için CAL gerektirip gerektirmediğini gösterir.</w:t>
      </w:r>
    </w:p>
    <w:p w:rsidR="00F80229" w:rsidRDefault="009F44C6">
      <w:pPr>
        <w:pStyle w:val="ProductList-BodySpaced"/>
      </w:pPr>
      <w:r>
        <w:rPr>
          <w:b/>
          <w:color w:val="00188F"/>
        </w:rPr>
        <w:t>Olağanüstü Durum Kurtarm</w:t>
      </w:r>
      <w:r>
        <w:rPr>
          <w:b/>
          <w:color w:val="00188F"/>
        </w:rPr>
        <w:t>a</w:t>
      </w:r>
      <w:r>
        <w:t xml:space="preserve">: Koşullu olağanüstü durum kurtarma amaçlarıyla yazılımları kullanması için YG müşterilerine sağlanan haklar; ayrıntılar için </w:t>
      </w:r>
      <w:hyperlink w:anchor="_Sec564">
        <w:r>
          <w:rPr>
            <w:color w:val="00467F"/>
            <w:u w:val="single"/>
          </w:rPr>
          <w:t>Ek B</w:t>
        </w:r>
      </w:hyperlink>
      <w:r>
        <w:t xml:space="preserve"> – Yazılım Güvencesinin </w:t>
      </w:r>
      <w:hyperlink w:anchor="_Sec588">
        <w:r>
          <w:rPr>
            <w:color w:val="00467F"/>
            <w:u w:val="single"/>
          </w:rPr>
          <w:t>Sunucular – Olağanüstü Durum Kurtarma Hak</w:t>
        </w:r>
        <w:r>
          <w:rPr>
            <w:color w:val="00467F"/>
            <w:u w:val="single"/>
          </w:rPr>
          <w:t>ları</w:t>
        </w:r>
      </w:hyperlink>
      <w:r>
        <w:t xml:space="preserve"> bölümüne bakın.</w:t>
      </w:r>
    </w:p>
    <w:p w:rsidR="00F80229" w:rsidRDefault="009F44C6">
      <w:pPr>
        <w:pStyle w:val="ProductList-BodySpaced"/>
      </w:pPr>
      <w:r>
        <w:rPr>
          <w:b/>
          <w:color w:val="00188F"/>
        </w:rPr>
        <w:t>Alt Basımlar</w:t>
      </w:r>
      <w:r>
        <w:t>: Belirtilen daha üst basımlarla ilgili olarak izin verilen daha alt basımlar. Müşteri, Evrensel Lisans Koşullarında izin verilen şekilde, lisanslı daha üst basım yerine izin verilen daha alt bir basımı kullanabilir.</w:t>
      </w:r>
    </w:p>
    <w:p w:rsidR="00F80229" w:rsidRDefault="009F44C6">
      <w:pPr>
        <w:pStyle w:val="ProductList-BodySpaced"/>
      </w:pPr>
      <w:r>
        <w:rPr>
          <w:b/>
          <w:color w:val="00188F"/>
        </w:rPr>
        <w:t xml:space="preserve">Uygun </w:t>
      </w:r>
      <w:r>
        <w:rPr>
          <w:b/>
          <w:color w:val="00188F"/>
        </w:rPr>
        <w:t>Uzatılmış Dönem</w:t>
      </w:r>
      <w:r>
        <w:t>: Kurumsal ve Kurumsal Üyelik lisanslama anlaşmasında açıklanan şekilde, Uzatılmış dönem için uygun çevrimiçi hizmetler.</w:t>
      </w:r>
    </w:p>
    <w:p w:rsidR="00F80229" w:rsidRDefault="009F44C6">
      <w:pPr>
        <w:pStyle w:val="ProductList-BodySpaced"/>
      </w:pPr>
      <w:r>
        <w:rPr>
          <w:b/>
          <w:color w:val="00188F"/>
        </w:rPr>
        <w:t>Harici Kullanıcı Erişimi Gereksinimi</w:t>
      </w:r>
      <w:r>
        <w:t xml:space="preserve">: </w:t>
      </w:r>
      <w:r>
        <w:fldChar w:fldCharType="begin"/>
      </w:r>
      <w:r>
        <w:instrText xml:space="preserve"> AutoTextList   \s NoStyle \t "Dış Kullanıcılar, Müşterinin veya Bağlı Kuruluşları</w:instrText>
      </w:r>
      <w:r>
        <w:instrText xml:space="preserve">nın çalışanları ya da Müşterinin veya bağlı kuruluşlarının yerinde hizmet veren yüklenicileri veya vekilleri olmayan kullanıcılar anlamına gelir." </w:instrText>
      </w:r>
      <w:r>
        <w:fldChar w:fldCharType="separate"/>
      </w:r>
      <w:r>
        <w:rPr>
          <w:color w:val="0563C1"/>
        </w:rPr>
        <w:t>Dış Kullanıcılar</w:t>
      </w:r>
      <w:r>
        <w:fldChar w:fldCharType="end"/>
      </w:r>
      <w:r>
        <w:t xml:space="preserve"> tarafından erişimime yönelik belirli lisans gereksinimleri veya seçeneklerini belirler.</w:t>
      </w:r>
    </w:p>
    <w:p w:rsidR="00F80229" w:rsidRDefault="009F44C6">
      <w:pPr>
        <w:pStyle w:val="ProductList-BodySpaced"/>
      </w:pPr>
      <w:r>
        <w:rPr>
          <w:b/>
          <w:color w:val="00188F"/>
        </w:rPr>
        <w:t>Y</w:t>
      </w:r>
      <w:r>
        <w:rPr>
          <w:b/>
          <w:color w:val="00188F"/>
        </w:rPr>
        <w:t>ük Devretme Hakları</w:t>
      </w:r>
      <w:r>
        <w:t xml:space="preserve">: Bir yük devretme etkinliği beklentisiyle, Müşterinin </w:t>
      </w:r>
      <w:r>
        <w:fldChar w:fldCharType="begin"/>
      </w:r>
      <w:r>
        <w:instrText xml:space="preserve"> AutoTextList   \s NoStyle \t "Lisanslı Sunucu, bir Lisansın atandığı, Müşterinin kullanımı için ayrılmış tek bir Sunucu anlamına gelir. Bu tanım amacıyla, bir donanım bölümü veya bl</w:instrText>
      </w:r>
      <w:r>
        <w:instrText xml:space="preserve">ade ayrı bir Sunucu olarak değerlendirilir." </w:instrText>
      </w:r>
      <w:r>
        <w:fldChar w:fldCharType="separate"/>
      </w:r>
      <w:r>
        <w:rPr>
          <w:color w:val="0563C1"/>
        </w:rPr>
        <w:t>Lisanslı Sunucu</w:t>
      </w:r>
      <w:r>
        <w:fldChar w:fldCharType="end"/>
      </w:r>
      <w:r>
        <w:t xml:space="preserve"> üzerinde çalışan yazılımla birlikte Ürünün edilgen yük devretme Örneklerini çalıştırmasına olanak tanıyan ir YG avantajı. Edilgen yük devretme Örnekleri, ya </w:t>
      </w:r>
      <w:r>
        <w:fldChar w:fldCharType="begin"/>
      </w:r>
      <w:r>
        <w:instrText xml:space="preserve"> AutoTextList   \s NoStyle \t "Lisa</w:instrText>
      </w:r>
      <w:r>
        <w:instrText xml:space="preserve">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ya da Müşterinin kullanımına ayrılmı</w:t>
      </w:r>
      <w:r>
        <w:t xml:space="preserve">ş farklı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 ayrı bir </w:t>
      </w:r>
      <w:r>
        <w:fldChar w:fldCharType="begin"/>
      </w:r>
      <w:r>
        <w:instrText xml:space="preserve"> AutoTextList   \s NoStyle \t "İşletim Sistemi Ortamı (OSE), bir işletim sistemi Örneğinin tüm</w:instrText>
      </w:r>
      <w:r>
        <w:instrText xml:space="preserve">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çalıştırılabilir. Yük Devretme Hakları yalnızca, aksi durumda edilgen yük devretme Örn</w:t>
      </w:r>
      <w:r>
        <w:t>eklerinin çalıştırılması için gerekli olabilecek lisans sayısı, ilgili üretim Örneklerinin çalıştırılması için gerekli olan lisans sayısını geçmediği sürece geçerli olur.</w:t>
      </w:r>
    </w:p>
    <w:p w:rsidR="00F80229" w:rsidRDefault="009F44C6">
      <w:pPr>
        <w:pStyle w:val="ProductList-BodySpaced"/>
      </w:pPr>
      <w:r>
        <w:rPr>
          <w:b/>
          <w:color w:val="00188F"/>
        </w:rPr>
        <w:t>Kamu Topluluk Bulutu (yalnızca ABD)</w:t>
      </w:r>
      <w:r>
        <w:t>: Nitelikli ABD federal, eyalet, yerel veya kabile</w:t>
      </w:r>
      <w:r>
        <w:t xml:space="preserve"> kamu kurumları için özel olarak kullanıma sunulan Çevrimiçi Hizmetler. Kamu topluluk bulutu hizmetleri için Kullanım Hakları, aksi belirtilmedikçe, standart çok kiracılı eşdeğerlerinin Kullanım Haklarıyla eşdeğerdir. Kamu topluluk bulut hizmetleri olarak </w:t>
      </w:r>
      <w:r>
        <w:t>sunulan çevrimiçi hizmetler, Lisans rezervasyonu için uygun değildir. Nitelikli Çevrimiçi Hizmetler, kamu topluluk bulut hizmetleri ve kamu dışı topluluk bulut hizmetleri olarak teklif edilir. Müşterilere, ikisinden biri sağlanır ancak ikisi birlikte sağla</w:t>
      </w:r>
      <w:r>
        <w:t xml:space="preserve">nmaz. Kamu topluluk bulutu olarak belirtilen Çevrimiçi Hizmetler, kamu dışı topluluk bulut hizmetleriyle birlikte aynı etki alanında dağıtılamazlar. </w:t>
      </w:r>
    </w:p>
    <w:p w:rsidR="00F80229" w:rsidRDefault="009F44C6">
      <w:pPr>
        <w:pStyle w:val="ProductList-BodySpaced"/>
      </w:pPr>
      <w:r>
        <w:rPr>
          <w:b/>
          <w:color w:val="00188F"/>
        </w:rPr>
        <w:t>Dâhil Edilen Teknolojiler</w:t>
      </w:r>
      <w:r>
        <w:t>: Bir Üründe yer alan diğer Microsoft bileşenlerini gösterir; ayrıntılar için Evr</w:t>
      </w:r>
      <w:r>
        <w:t>ensel Lisans Koşullarının Dâhil Edilen Teknolojiler bölümüne bakın.</w:t>
      </w:r>
    </w:p>
    <w:p w:rsidR="00F80229" w:rsidRDefault="009F44C6">
      <w:pPr>
        <w:pStyle w:val="ProductList-BodySpaced"/>
      </w:pPr>
      <w:r>
        <w:rPr>
          <w:b/>
          <w:color w:val="00188F"/>
        </w:rPr>
        <w:t>Lisans Hareketliliği</w:t>
      </w:r>
      <w:r>
        <w:t>: Lisansların standart zaman çizelgelerinin dışında yeniden tahsis edilmesi veya Ürünlerin kendi veri merkezleri dışındaki çok kiracılı sunucularda kullanılması için YG</w:t>
      </w:r>
      <w:r>
        <w:t xml:space="preserve"> müşterilerine sunulan haklar; ayrıntılar için </w:t>
      </w:r>
      <w:hyperlink w:anchor="_Sec564">
        <w:r>
          <w:rPr>
            <w:color w:val="00467F"/>
            <w:u w:val="single"/>
          </w:rPr>
          <w:t>Ek B</w:t>
        </w:r>
      </w:hyperlink>
      <w:r>
        <w:t xml:space="preserve"> – Yazılım Güvencesinin Lisans Hareketliliği bölümüne bakın.</w:t>
      </w:r>
    </w:p>
    <w:p w:rsidR="00F80229" w:rsidRDefault="009F44C6">
      <w:pPr>
        <w:pStyle w:val="ProductList-BodySpaced"/>
      </w:pPr>
      <w:r>
        <w:rPr>
          <w:b/>
          <w:color w:val="00188F"/>
        </w:rPr>
        <w:t>Lisans Koşulları</w:t>
      </w:r>
      <w:r>
        <w:t>: Bir Ürünün dağıtılmasının ve kullanılmasının tabi olduğu hüküm ve koşullar.</w:t>
      </w:r>
    </w:p>
    <w:p w:rsidR="00F80229" w:rsidRDefault="009F44C6">
      <w:pPr>
        <w:pStyle w:val="ProductList-BodySpaced"/>
      </w:pPr>
      <w:r>
        <w:rPr>
          <w:b/>
          <w:color w:val="00188F"/>
        </w:rPr>
        <w:t>Geçiş Hakları</w:t>
      </w:r>
      <w:r>
        <w:t>: Müşte</w:t>
      </w:r>
      <w:r>
        <w:t xml:space="preserve">ri, belirtilen şekilde Ürün Girişinde veya Ürün Listesinde yayınlanan özel koşullar kapsamında yazılımların veya diğer Ürünlerin önceki sürümlerinden yükseltebilir. Müşteri, lisanslı sürüm yerine aynı veya diğer Ürünlerin önceki sürümlerini kullanmak için </w:t>
      </w:r>
      <w:r>
        <w:t>standart olmayan eski sürüme düşürme haklarına da sahip olabilir.</w:t>
      </w:r>
    </w:p>
    <w:p w:rsidR="00F80229" w:rsidRDefault="009F44C6">
      <w:pPr>
        <w:pStyle w:val="ProductList-BodySpaced"/>
      </w:pPr>
      <w:r>
        <w:rPr>
          <w:b/>
          <w:color w:val="00188F"/>
        </w:rPr>
        <w:t>Önkoşul</w:t>
      </w:r>
      <w:r>
        <w:t>: Ürün Lisanslarının satın alınması için belirli ek şartların karşılanması gerektiğini gösterir.</w:t>
      </w:r>
    </w:p>
    <w:p w:rsidR="00F80229" w:rsidRDefault="009F44C6">
      <w:pPr>
        <w:pStyle w:val="ProductList-BodySpaced"/>
      </w:pPr>
      <w:r>
        <w:rPr>
          <w:b/>
          <w:color w:val="00188F"/>
        </w:rPr>
        <w:t>Önkoşul (YG)</w:t>
      </w:r>
      <w:r>
        <w:t>:Ürün için YG kapsamının satın alınması için belirli ek şartların karşılan</w:t>
      </w:r>
      <w:r>
        <w:t>ması gerektiğini gösterir.</w:t>
      </w:r>
    </w:p>
    <w:p w:rsidR="00F80229" w:rsidRDefault="009F44C6">
      <w:pPr>
        <w:pStyle w:val="ProductList-BodySpaced"/>
      </w:pPr>
      <w:r>
        <w:rPr>
          <w:b/>
          <w:color w:val="00188F"/>
        </w:rPr>
        <w:t>Önceki Sürüm</w:t>
      </w:r>
      <w:r>
        <w:t>: Ürünün önceki sürümleri ve Kullanılabilirlik Tarihleri.</w:t>
      </w:r>
    </w:p>
    <w:p w:rsidR="00F80229" w:rsidRDefault="009F44C6">
      <w:pPr>
        <w:pStyle w:val="ProductList-BodySpaced"/>
      </w:pPr>
      <w:r>
        <w:rPr>
          <w:b/>
          <w:color w:val="00188F"/>
        </w:rPr>
        <w:t>Bildirimler</w:t>
      </w:r>
      <w:r>
        <w:t xml:space="preserve">: Bir Ürün için geçerli olan bildirimleri belirtir; ayrıntılar için </w:t>
      </w:r>
      <w:hyperlink w:anchor="_Sec537">
        <w:r>
          <w:rPr>
            <w:color w:val="00467F"/>
            <w:u w:val="single"/>
          </w:rPr>
          <w:t>Evrensel Lisans Koşullarının</w:t>
        </w:r>
      </w:hyperlink>
      <w:r>
        <w:t xml:space="preserve"> Bildirimler bölümüne </w:t>
      </w:r>
      <w:r>
        <w:t>bakın.</w:t>
      </w:r>
    </w:p>
    <w:p w:rsidR="00F80229" w:rsidRDefault="009F44C6">
      <w:pPr>
        <w:pStyle w:val="ProductList-BodySpaced"/>
      </w:pPr>
      <w:r>
        <w:rPr>
          <w:b/>
          <w:color w:val="00188F"/>
        </w:rPr>
        <w:t>Çevrimiçi Üyelik Programı (OSP)</w:t>
      </w:r>
      <w:r>
        <w:t>: Ürün, Çevrimiçi Üyelik programında kullanılabilir.</w:t>
      </w:r>
    </w:p>
    <w:p w:rsidR="00F80229" w:rsidRDefault="009F44C6">
      <w:pPr>
        <w:pStyle w:val="ProductList-BodySpaced"/>
      </w:pPr>
      <w:r>
        <w:rPr>
          <w:b/>
          <w:color w:val="00188F"/>
        </w:rPr>
        <w:t>Ürün Havuzu</w:t>
      </w:r>
      <w:r>
        <w:t>: Fiyatlandırma indirimlerinin belirlenmesi amacıyla Ürünün ait olduğu Ürünler gruplamasını gösterir. Üç Ürün havuzu kategorisi vardır: Uygulama, Sunucu ve Sistem.</w:t>
      </w:r>
    </w:p>
    <w:p w:rsidR="00F80229" w:rsidRDefault="009F44C6">
      <w:pPr>
        <w:pStyle w:val="ProductList-BodySpaced"/>
      </w:pPr>
      <w:r>
        <w:rPr>
          <w:b/>
          <w:color w:val="00188F"/>
        </w:rPr>
        <w:t>Ürüne Özgü Lisans Koşulları</w:t>
      </w:r>
      <w:r>
        <w:t>: Ürünün dağıtılmasının ve kullanılmasının tabi olduğu Ürüne Özgü</w:t>
      </w:r>
      <w:r>
        <w:t xml:space="preserve"> hüküm ve koşulların aşağıda Kullanım Hakları tablosuna dâhil edildiğini belirtir.</w:t>
      </w:r>
    </w:p>
    <w:p w:rsidR="00F80229" w:rsidRDefault="009F44C6">
      <w:pPr>
        <w:pStyle w:val="ProductList-BodySpaced"/>
      </w:pPr>
      <w:r>
        <w:rPr>
          <w:b/>
          <w:color w:val="00188F"/>
        </w:rPr>
        <w:t>Promosyonlar</w:t>
      </w:r>
      <w:r>
        <w:t xml:space="preserve">: </w:t>
      </w:r>
      <w:hyperlink w:anchor="_Sec572">
        <w:r>
          <w:rPr>
            <w:color w:val="00467F"/>
            <w:u w:val="single"/>
          </w:rPr>
          <w:t>Ek E</w:t>
        </w:r>
      </w:hyperlink>
      <w:r>
        <w:t xml:space="preserve"> – Promosyonlar'da açıklanan şekilde, Ürün için sınırlı süresinin geçerli olduğunu belirtir.</w:t>
      </w:r>
    </w:p>
    <w:p w:rsidR="00F80229" w:rsidRDefault="009F44C6">
      <w:pPr>
        <w:pStyle w:val="ProductList-BodySpaced"/>
      </w:pPr>
      <w:r>
        <w:rPr>
          <w:b/>
          <w:color w:val="00188F"/>
        </w:rPr>
        <w:t>Nitelikli Kullanıcı Muafiyeti</w:t>
      </w:r>
      <w:r>
        <w:t>: Y</w:t>
      </w:r>
      <w:r>
        <w:t>alnızca bu lisanslardan biri kapsamında Ürünlere erişen kullanıcılar için geçerli muafiyet. Bu kullanıcılar, bu anlaşmada yer alan herhangi bir karşı hükme bakılmaksızın, Müşterinin toplu lisanslama anlaşması kapsamında Nitelikli Kullanıcı olarak sayılmakt</w:t>
      </w:r>
      <w:r>
        <w:t xml:space="preserve">an muaftır. </w:t>
      </w:r>
    </w:p>
    <w:p w:rsidR="00F80229" w:rsidRDefault="009F44C6">
      <w:pPr>
        <w:pStyle w:val="ProductList-BodySpaced"/>
      </w:pPr>
      <w:r>
        <w:rPr>
          <w:b/>
          <w:color w:val="00188F"/>
        </w:rPr>
        <w:t>Uygun Azaltma</w:t>
      </w:r>
      <w:r>
        <w:t>: Kurumsal Kayıt Anlaşması, Kurumsal Üyelik Kayıt Anlaşması, Microsoft Azure Kayıt Anlaşması veya Eğitim Çözümleri için Kayıt Anlaşmasına sahip bir müşterinin, lisanslarda veya Ayrılan Yıllık Taahhütte azaltma bildirebildiği Çevrimiçi Hizmet.</w:t>
      </w:r>
    </w:p>
    <w:p w:rsidR="00F80229" w:rsidRDefault="009F44C6">
      <w:pPr>
        <w:pStyle w:val="ProductList-BodySpaced"/>
      </w:pPr>
      <w:r>
        <w:rPr>
          <w:b/>
          <w:color w:val="00188F"/>
        </w:rPr>
        <w:t>Uygun Azaltma</w:t>
      </w:r>
      <w:r>
        <w:rPr>
          <w:b/>
          <w:color w:val="00188F"/>
        </w:rPr>
        <w:t xml:space="preserve"> (SCE)</w:t>
      </w:r>
      <w:r>
        <w:t>: Sunucu ve Bulut Kayıt Anlaşması müşterisinin üyelik lisanslarında veya arka arkaya 12 aydan sonra geleceğe yönelik Ayrılan Yıllık Taahhütte azaltma bildirebildiği Ürünler.</w:t>
      </w:r>
    </w:p>
    <w:p w:rsidR="00F80229" w:rsidRDefault="009F44C6">
      <w:pPr>
        <w:pStyle w:val="ProductList-BodySpaced"/>
      </w:pPr>
      <w:r>
        <w:rPr>
          <w:b/>
          <w:color w:val="00188F"/>
        </w:rPr>
        <w:t>Dolaşım Hakları</w:t>
      </w:r>
      <w:r>
        <w:t xml:space="preserve">: Bir </w:t>
      </w:r>
      <w:r>
        <w:fldChar w:fldCharType="begin"/>
      </w:r>
      <w:r>
        <w:instrText xml:space="preserve"> AutoTextList   \s NoStyle \t "Lisanslı Cihaz, bir Lisa</w:instrText>
      </w:r>
      <w:r>
        <w:instrText xml:space="preserve">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fldChar w:fldCharType="begin"/>
      </w:r>
      <w:r>
        <w:instrText xml:space="preserve"> AutoTextList   \s NoStyle \t "Birincil Kullanıcı, Lisanslı Cihazı herhangi bir 90 gü</w:instrText>
      </w:r>
      <w:r>
        <w:instrText xml:space="preserve">nlük dönemde sürenin % 50'sinden daha fazla kullanan kullanıcı anlamına gelir." </w:instrText>
      </w:r>
      <w:r>
        <w:fldChar w:fldCharType="separate"/>
      </w:r>
      <w:r>
        <w:rPr>
          <w:color w:val="0563C1"/>
        </w:rPr>
        <w:t>Birincil Kullanıcısına</w:t>
      </w:r>
      <w:r>
        <w:fldChar w:fldCharType="end"/>
      </w:r>
      <w:r>
        <w:t xml:space="preserve"> belirli erişim ve kullanım hakları veren bir YG avantajıdır. </w:t>
      </w:r>
      <w:r>
        <w:fldChar w:fldCharType="begin"/>
      </w:r>
      <w:r>
        <w:instrText xml:space="preserve"> AutoTextList   \s NoStyle \t "Birincil Kullanıcı, Lisanslı Cihazı herhangi bir 90 günlük</w:instrText>
      </w:r>
      <w:r>
        <w:instrText xml:space="preserve"> dönemde sürenin % 50'sinden daha fazla kullanan kullanıcı anlamına gelir." </w:instrText>
      </w:r>
      <w:r>
        <w:fldChar w:fldCharType="separate"/>
      </w:r>
      <w:r>
        <w:rPr>
          <w:color w:val="0563C1"/>
        </w:rPr>
        <w:t>Birincil Kullanıcı</w:t>
      </w:r>
      <w:r>
        <w:fldChar w:fldCharType="end"/>
      </w:r>
      <w:r>
        <w:t xml:space="preserve"> (i) Müşterinin kullanımına ayrılan </w:t>
      </w:r>
      <w:r>
        <w:fldChar w:fldCharType="begin"/>
      </w:r>
      <w:r>
        <w:instrText xml:space="preserve"> AutoTextList   \s NoStyle \t "Sunucu, sunucu yazılımlarını çalıştırabilen fiziksel bir donanım sistemi anlamına gelir." </w:instrText>
      </w:r>
      <w:r>
        <w:fldChar w:fldCharType="separate"/>
      </w:r>
      <w:r>
        <w:rPr>
          <w:color w:val="0563C1"/>
        </w:rPr>
        <w:t>Su</w:t>
      </w:r>
      <w:r>
        <w:rPr>
          <w:color w:val="0563C1"/>
        </w:rPr>
        <w:t>nucularda</w:t>
      </w:r>
      <w:r>
        <w:fldChar w:fldCharType="end"/>
      </w:r>
      <w:r>
        <w:t xml:space="preserve"> çalışan yazılımların izin verilen Örneklerine veya kopyalarına uzaktan erişip bunları kullanmak, (ii) izin verilen bir Örneği veya kopyayı yerel olarak bir </w:t>
      </w:r>
      <w:r>
        <w:fldChar w:fldCharType="begin"/>
      </w:r>
      <w:r>
        <w:instrText xml:space="preserve"> AutoTextList   \s NoStyle \t "Sanal OSE, bir sanal donanım sisteminde çalışmak üzere y</w:instrText>
      </w:r>
      <w:r>
        <w:instrText xml:space="preserve">apılandırılmış bir OSE anlamına gelir." </w:instrText>
      </w:r>
      <w:r>
        <w:fldChar w:fldCharType="separate"/>
      </w:r>
      <w:r>
        <w:rPr>
          <w:color w:val="0563C1"/>
        </w:rPr>
        <w:t>Sanal OSE'de</w:t>
      </w:r>
      <w:r>
        <w:fldChar w:fldCharType="end"/>
      </w:r>
      <w:r>
        <w:t xml:space="preserve"> kullanmak veya (iii) Windows to Go aracılığıyla bir USB sürücü üzerinde yazılımların izin verilen bir Örneğine veya kopyasına yerel olarak erişmek için (her durumda, kullanıcı Müşterinin tesislerinde </w:t>
      </w:r>
      <w:r>
        <w:t xml:space="preserve">değilken, yalnızca işle ilgili amaçlarla) </w:t>
      </w:r>
      <w:r>
        <w:fldChar w:fldCharType="begin"/>
      </w:r>
      <w:r>
        <w:instrText xml:space="preserve"> AutoTextList   \s NoStyle \t " Nitelikli Üçüncü Kişi Cihazı Müşteri ya da bağlı kuruluşları tarafından doğrundan veya dolaylı olarak kontrol edilmeyen bir cihaz (örn. bir üçüncü kişinin genel bilgi noktası) anlamı</w:instrText>
      </w:r>
      <w:r>
        <w:instrText xml:space="preserve">na gelir." </w:instrText>
      </w:r>
      <w:r>
        <w:fldChar w:fldCharType="separate"/>
      </w:r>
      <w:r>
        <w:rPr>
          <w:color w:val="0563C1"/>
        </w:rPr>
        <w:t>Nitelikli Üçüncü Kişi Cihazı</w:t>
      </w:r>
      <w:r>
        <w:fldChar w:fldCharType="end"/>
      </w:r>
      <w:r>
        <w:t xml:space="preserve"> kullanabilir. Aynı anda ve aynı </w:t>
      </w:r>
      <w:r>
        <w:fldChar w:fldCharType="begin"/>
      </w:r>
      <w:r>
        <w:instrText xml:space="preserve"> AutoTextList   \s NoStyle \t "Lisans, bir Ürünü indirme, kurma, ona erişme ve onu kullanma hakkı anlamına gelir." </w:instrText>
      </w:r>
      <w:r>
        <w:fldChar w:fldCharType="separate"/>
      </w:r>
      <w:r>
        <w:rPr>
          <w:color w:val="0563C1"/>
        </w:rPr>
        <w:t>Lisansla</w:t>
      </w:r>
      <w:r>
        <w:fldChar w:fldCharType="end"/>
      </w:r>
      <w:r>
        <w:t xml:space="preserve"> başka bir kişi yazılımları kullanamaz. Müşterinin topl</w:t>
      </w:r>
      <w:r>
        <w:t>u lisanslama anlaşmasına aykırı herhangi bir hususa rağmen, Nitelikli Masaüstü Bilgisayarları ve Cihazlar, yalnızca Dolaşım Hakları çerçevesinde Müşterinin kullanıcılarının yazılımlara ve herhangi bir (diğer) kurumsal ürüne erişip bunları kullandıkları her</w:t>
      </w:r>
      <w:r>
        <w:t>hangi bir Nitelikli Üçüncü Kişi Cihazı içermez.</w:t>
      </w:r>
    </w:p>
    <w:p w:rsidR="00F80229" w:rsidRDefault="009F44C6">
      <w:pPr>
        <w:pStyle w:val="ProductList-BodySpaced"/>
      </w:pPr>
      <w:r>
        <w:rPr>
          <w:b/>
          <w:color w:val="00188F"/>
        </w:rPr>
        <w:lastRenderedPageBreak/>
        <w:t>Kendi Kendine Barındırma</w:t>
      </w:r>
      <w:r>
        <w:t xml:space="preserve">: Koşullu barındırma amaçlarıyla Ürünlerin kullanımına izin veren bir YG avantajı; ayrıntılar için </w:t>
      </w:r>
      <w:hyperlink w:anchor="_Sec564">
        <w:r>
          <w:rPr>
            <w:color w:val="00467F"/>
            <w:u w:val="single"/>
          </w:rPr>
          <w:t>Ek B</w:t>
        </w:r>
      </w:hyperlink>
      <w:r>
        <w:t xml:space="preserve"> – Yazılım Güvencesinin Sunucular – Kendi Kendine B</w:t>
      </w:r>
      <w:r>
        <w:t>arındırılan Uygulamalar bölümüne bakın.</w:t>
      </w:r>
    </w:p>
    <w:p w:rsidR="00F80229" w:rsidRDefault="009F44C6">
      <w:pPr>
        <w:pStyle w:val="ProductList-BodySpaced"/>
      </w:pPr>
      <w:r>
        <w:rPr>
          <w:b/>
          <w:color w:val="00188F"/>
        </w:rPr>
        <w:t>YG Avantajları Havuzu</w:t>
      </w:r>
      <w:r>
        <w:t xml:space="preserve">: </w:t>
      </w:r>
      <w:hyperlink w:anchor="_Sec564">
        <w:r>
          <w:rPr>
            <w:color w:val="00467F"/>
            <w:u w:val="single"/>
          </w:rPr>
          <w:t>Ek B</w:t>
        </w:r>
      </w:hyperlink>
      <w:r>
        <w:t xml:space="preserve"> - Yazılım Güvencesinde listelenen şekilde, Ürün Havuzu için geniş çapta geçerli olan YG Avantajlarının belirlenmesi amacıyla Ürünün kategorisini belirtir.</w:t>
      </w:r>
    </w:p>
    <w:p w:rsidR="00F80229" w:rsidRDefault="009F44C6">
      <w:pPr>
        <w:pStyle w:val="ProductList-BodySpaced"/>
      </w:pPr>
      <w:r>
        <w:rPr>
          <w:b/>
          <w:color w:val="00188F"/>
        </w:rPr>
        <w:t>Öğr</w:t>
      </w:r>
      <w:r>
        <w:rPr>
          <w:b/>
          <w:color w:val="00188F"/>
        </w:rPr>
        <w:t>enci Kullanım Avantajları</w:t>
      </w:r>
      <w:r>
        <w:t>: Organizasyon Çapındaki Sayısı kadar nitelikli Ürünü lisanslayan Kurumların, bir Ürünü ek maliyet getirmeden Öğrencilerinin kullanımı için lisanslama seçeneği. Nitelikli Ürün ve Öğrenci Kullanım Avantajı için uygun Ürün, Ürün Giri</w:t>
      </w:r>
      <w:r>
        <w:t>şinde belirtilmiştir. Söz konusu Öğrenci Lisansları, asgari sipariş gereksinimlerinin karşılanması olarak sayılamaz.</w:t>
      </w:r>
    </w:p>
    <w:p w:rsidR="00F80229" w:rsidRDefault="009F44C6">
      <w:pPr>
        <w:pStyle w:val="ProductList-BodySpaced"/>
      </w:pPr>
      <w:r>
        <w:rPr>
          <w:b/>
          <w:color w:val="00188F"/>
        </w:rPr>
        <w:t>Paket</w:t>
      </w:r>
      <w:r>
        <w:t xml:space="preserve">: Ayrı olarak da lisanslanan bileşenlerden oluşan bir Ürün. Paket, tek bir kullanıcı veya cihaza atanan tek bir </w:t>
      </w:r>
      <w:r>
        <w:fldChar w:fldCharType="begin"/>
      </w:r>
      <w:r>
        <w:instrText xml:space="preserve"> AutoTextList   \s NoS</w:instrText>
      </w:r>
      <w:r>
        <w:instrText xml:space="preserve">tyle \t "Lisans, bir Ürünü indirme, kurma, ona erişme ve onu kullanma hakkı anlamına gelir." </w:instrText>
      </w:r>
      <w:r>
        <w:fldChar w:fldCharType="separate"/>
      </w:r>
      <w:r>
        <w:rPr>
          <w:color w:val="0563C1"/>
        </w:rPr>
        <w:t>Lisans</w:t>
      </w:r>
      <w:r>
        <w:fldChar w:fldCharType="end"/>
      </w:r>
      <w:r>
        <w:t xml:space="preserve"> kapsamında lisanslanır ve tüm bileşenlerinin tek cihazda veya atandığı tek bir kullanıcı tarafından kullanımına olanak tanır. Paketin bileşenleri ayrılam</w:t>
      </w:r>
      <w:r>
        <w:t>az ve ayrı cihazlarda veya ayrı kullanıcılar tarafından kullanılamaz.</w:t>
      </w:r>
    </w:p>
    <w:p w:rsidR="00F80229" w:rsidRDefault="009F44C6">
      <w:pPr>
        <w:pStyle w:val="ProductList-BodySpaced"/>
      </w:pPr>
      <w:r>
        <w:rPr>
          <w:b/>
          <w:color w:val="00188F"/>
        </w:rPr>
        <w:t>Uygun Adet Arttırımı</w:t>
      </w:r>
      <w:r>
        <w:t>: Kurumsal veya Kurumsal Üyelik müşterisinin aylık yerine adet arttırımı siparişi veya yıllık sipariş süreci aracılığıyla sipariş verebileceği Çevrimiçi Hizmet üyelik</w:t>
      </w:r>
      <w:r>
        <w:t xml:space="preserve"> Lisansı.</w:t>
      </w:r>
    </w:p>
    <w:p w:rsidR="00F80229" w:rsidRDefault="009F44C6">
      <w:pPr>
        <w:pStyle w:val="ProductList-BodySpaced"/>
      </w:pPr>
      <w:r>
        <w:rPr>
          <w:b/>
          <w:color w:val="00188F"/>
        </w:rPr>
        <w:t>UTD İndirimi</w:t>
      </w:r>
      <w:r>
        <w:t xml:space="preserve">: Güncel İndirim, ilgili nitelikli Ürün </w:t>
      </w:r>
      <w:r>
        <w:fldChar w:fldCharType="begin"/>
      </w:r>
      <w:r>
        <w:instrText xml:space="preserve"> AutoTextList   \s NoStyle \t "Lisans, bir Ürünü indirme, kurma, ona erişme ve onu kullanma hakkı anlamına gelir." </w:instrText>
      </w:r>
      <w:r>
        <w:fldChar w:fldCharType="separate"/>
      </w:r>
      <w:r>
        <w:rPr>
          <w:color w:val="0563C1"/>
        </w:rPr>
        <w:t>Lisansına</w:t>
      </w:r>
      <w:r>
        <w:fldChar w:fldCharType="end"/>
      </w:r>
      <w:r>
        <w:t xml:space="preserve"> sahip olmaları durumunda anlaşmalarının ilk yılında Ürün lisansı s</w:t>
      </w:r>
      <w:r>
        <w:t>iparişi veren Open Value Üyeliği müşterilerine sunulan bir indirimdir.</w:t>
      </w:r>
    </w:p>
    <w:p w:rsidR="00F80229" w:rsidRDefault="00F80229">
      <w:pPr>
        <w:pStyle w:val="ProductList-BodySpaced"/>
        <w:jc w:val="right"/>
      </w:pPr>
    </w:p>
    <w:tbl>
      <w:tblPr>
        <w:tblStyle w:val="PURTable"/>
        <w:tblW w:w="0" w:type="dxa"/>
        <w:tblLook w:val="04A0" w:firstRow="1" w:lastRow="0" w:firstColumn="1" w:lastColumn="0" w:noHBand="0" w:noVBand="1"/>
      </w:tblPr>
      <w:tblGrid>
        <w:gridCol w:w="10800"/>
      </w:tblGrid>
      <w:tr w:rsidR="00F802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0229" w:rsidRDefault="009F44C6">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F80229" w:rsidRDefault="00F80229">
      <w:pPr>
        <w:pStyle w:val="ProductList-BodySpaced"/>
      </w:pPr>
    </w:p>
    <w:p w:rsidR="00F80229" w:rsidRDefault="009F44C6">
      <w:pPr>
        <w:pStyle w:val="ProductList-Offering1Heading"/>
        <w:outlineLvl w:val="1"/>
      </w:pPr>
      <w:bookmarkStart w:id="368" w:name="_Sec551"/>
      <w:r>
        <w:t>Hücre Değerleri</w:t>
      </w:r>
      <w:bookmarkEnd w:id="368"/>
      <w:r>
        <w:fldChar w:fldCharType="begin"/>
      </w:r>
      <w:r>
        <w:instrText xml:space="preserve"> TC "</w:instrText>
      </w:r>
      <w:bookmarkStart w:id="369" w:name="_Toc449391498"/>
      <w:r>
        <w:instrText>Hücre Değerleri</w:instrText>
      </w:r>
      <w:bookmarkEnd w:id="369"/>
      <w:r>
        <w:instrText>" \l 2</w:instrText>
      </w:r>
      <w:r>
        <w:fldChar w:fldCharType="end"/>
      </w:r>
    </w:p>
    <w:p w:rsidR="00F80229" w:rsidRDefault="009F44C6">
      <w:pPr>
        <w:pStyle w:val="ProductList-BodySpaced"/>
      </w:pPr>
      <w:r>
        <w:t>Ürünün her programda nasıl sunulduğunu belirtmek için her bir Ürün Girişinde yer alan Program Kullanılabilirliği tablosunda Hücre Değerleri kullanılmaktadır. Toplu lisanslama programı anlaşmalarıyla bu olanak türleri tanımlanmaktadır.</w:t>
      </w:r>
    </w:p>
    <w:p w:rsidR="00F80229" w:rsidRDefault="00F80229">
      <w:pPr>
        <w:pStyle w:val="ProductList-BodySpaced"/>
      </w:pPr>
    </w:p>
    <w:p w:rsidR="00F80229" w:rsidRDefault="009F44C6">
      <w:pPr>
        <w:pStyle w:val="ProductList-BodySpaced"/>
      </w:pPr>
      <w:r>
        <w:rPr>
          <w:b/>
          <w:color w:val="00188F"/>
        </w:rPr>
        <w:t>A</w:t>
      </w:r>
      <w:r>
        <w:t xml:space="preserve">= </w:t>
      </w:r>
      <w:r>
        <w:rPr>
          <w:color w:val="00188F"/>
        </w:rPr>
        <w:t>İlave Ürün</w:t>
      </w:r>
      <w:r>
        <w:t>: Ürün,</w:t>
      </w:r>
      <w:r>
        <w:t xml:space="preserve"> İlave Ürün olarak sunulmaktadır.</w:t>
      </w:r>
    </w:p>
    <w:p w:rsidR="00F80229" w:rsidRDefault="009F44C6">
      <w:pPr>
        <w:pStyle w:val="ProductList-BodySpaced"/>
      </w:pPr>
      <w:r>
        <w:rPr>
          <w:b/>
          <w:color w:val="00188F"/>
        </w:rPr>
        <w:t>AO</w:t>
      </w:r>
      <w:r>
        <w:t xml:space="preserve">= </w:t>
      </w:r>
      <w:r>
        <w:rPr>
          <w:color w:val="00188F"/>
        </w:rPr>
        <w:t>Kuruluş Çapında İlave Ürün</w:t>
      </w:r>
      <w:r>
        <w:t>: Ürün, kuruluş çapında sipariş edilebilen bir İlave Ürün olarak sunulur.</w:t>
      </w:r>
    </w:p>
    <w:p w:rsidR="00F80229" w:rsidRDefault="009F44C6">
      <w:pPr>
        <w:pStyle w:val="ProductList-BodySpaced"/>
      </w:pPr>
      <w:r>
        <w:rPr>
          <w:b/>
          <w:color w:val="00188F"/>
        </w:rPr>
        <w:t>AP</w:t>
      </w:r>
      <w:r>
        <w:t xml:space="preserve"> = </w:t>
      </w:r>
      <w:r>
        <w:rPr>
          <w:color w:val="00188F"/>
        </w:rPr>
        <w:t>Uygulama Platformu Ürünü</w:t>
      </w:r>
      <w:r>
        <w:t>: Ürün, uygulama platformu ürünü olarak sunulur.</w:t>
      </w:r>
    </w:p>
    <w:p w:rsidR="00F80229" w:rsidRDefault="009F44C6">
      <w:pPr>
        <w:pStyle w:val="ProductList-BodySpaced"/>
      </w:pPr>
      <w:r>
        <w:rPr>
          <w:b/>
          <w:color w:val="00188F"/>
        </w:rPr>
        <w:t>C</w:t>
      </w:r>
      <w:r>
        <w:t xml:space="preserve"> = </w:t>
      </w:r>
      <w:r>
        <w:rPr>
          <w:color w:val="00188F"/>
        </w:rPr>
        <w:t>Temel Altyapı</w:t>
      </w:r>
      <w:r>
        <w:t>: Ürün, temel altyapı ü</w:t>
      </w:r>
      <w:r>
        <w:t>rünü olarak sunulur.</w:t>
      </w:r>
    </w:p>
    <w:p w:rsidR="00F80229" w:rsidRDefault="009F44C6">
      <w:pPr>
        <w:pStyle w:val="ProductList-BodySpaced"/>
      </w:pPr>
      <w:r>
        <w:rPr>
          <w:b/>
          <w:color w:val="00188F"/>
        </w:rPr>
        <w:t>CP</w:t>
      </w:r>
      <w:r>
        <w:t xml:space="preserve"> = </w:t>
      </w:r>
      <w:r>
        <w:rPr>
          <w:color w:val="00188F"/>
        </w:rPr>
        <w:t>Özelleştirilmiş Masaüstü Bilgisayar Platformu</w:t>
      </w:r>
      <w:r>
        <w:t>: Ürün, Kuruluş çapında/şirket çapında seçeneğini belirleyen ticari müşteriler veya kamu müşterileri için Open veya Open Value Üyeliği kapsamında özelleştirilmiş bir masaüstü bilgisayar</w:t>
      </w:r>
      <w:r>
        <w:t xml:space="preserve"> platformu ürünü olarak sunulur.</w:t>
      </w:r>
    </w:p>
    <w:p w:rsidR="00F80229" w:rsidRDefault="009F44C6">
      <w:pPr>
        <w:pStyle w:val="ProductList-BodySpaced"/>
      </w:pPr>
      <w:r>
        <w:rPr>
          <w:b/>
          <w:color w:val="00188F"/>
        </w:rPr>
        <w:t>E</w:t>
      </w:r>
      <w:r>
        <w:t xml:space="preserve"> = </w:t>
      </w:r>
      <w:r>
        <w:rPr>
          <w:color w:val="00188F"/>
        </w:rPr>
        <w:t>Kurumsal Ürün</w:t>
      </w:r>
      <w:r>
        <w:t>: Ürün, masaüstü olarak değil, Kurumsal Ürün olarak sunulur.</w:t>
      </w:r>
    </w:p>
    <w:p w:rsidR="00F80229" w:rsidRDefault="009F44C6">
      <w:pPr>
        <w:pStyle w:val="ProductList-BodySpaced"/>
      </w:pPr>
      <w:r>
        <w:rPr>
          <w:b/>
          <w:color w:val="00188F"/>
        </w:rPr>
        <w:t>ED</w:t>
      </w:r>
      <w:r>
        <w:t xml:space="preserve"> = </w:t>
      </w:r>
      <w:r>
        <w:rPr>
          <w:color w:val="00188F"/>
        </w:rPr>
        <w:t>Eğitim İçin Masaüstü Bilgisayar</w:t>
      </w:r>
      <w:r>
        <w:t>: Ürün, Eğitim Çözümleri için Kayıt Anlaşması ve Open Value Üyeliği - Eğitim Çözümleri kapsamında ya Kurumsal CAL Paketi ya da Core CAL Paketiyle eğitim için masaüstü bilgisayar platformu ürünü olarak sunulur.</w:t>
      </w:r>
    </w:p>
    <w:p w:rsidR="00F80229" w:rsidRDefault="009F44C6">
      <w:pPr>
        <w:pStyle w:val="ProductList-BodySpaced"/>
      </w:pPr>
      <w:r>
        <w:rPr>
          <w:b/>
          <w:color w:val="00188F"/>
        </w:rPr>
        <w:t>EO</w:t>
      </w:r>
      <w:r>
        <w:t xml:space="preserve"> = </w:t>
      </w:r>
      <w:r>
        <w:rPr>
          <w:color w:val="00188F"/>
        </w:rPr>
        <w:t>Kurumsal Çevrimiçi Hizmet</w:t>
      </w:r>
      <w:r>
        <w:t>: Çevrimiçi Hizm</w:t>
      </w:r>
      <w:r>
        <w:t xml:space="preserve">et, kurumsal Çevrimiçi Hizmet veya platform Çevrimiçi Hizmeti olarak sunulur ve Kurumsal Ürün gereksinimlerini karşılar. Core CAL ve Kurumsal CAL Paketi için EO, ilgili CAL Paketi Köprüsünü gerektirir. </w:t>
      </w:r>
    </w:p>
    <w:p w:rsidR="00F80229" w:rsidRDefault="009F44C6">
      <w:pPr>
        <w:pStyle w:val="ProductList-BodySpaced"/>
      </w:pPr>
      <w:r>
        <w:rPr>
          <w:b/>
          <w:color w:val="00188F"/>
        </w:rPr>
        <w:t>EP</w:t>
      </w:r>
      <w:r>
        <w:t xml:space="preserve"> = </w:t>
      </w:r>
      <w:r>
        <w:rPr>
          <w:color w:val="00188F"/>
        </w:rPr>
        <w:t>Kurumsal Masaüstü Bilgisayar Platformu Ürünü</w:t>
      </w:r>
      <w:r>
        <w:t>: Ür</w:t>
      </w:r>
      <w:r>
        <w:t>ün, kurumsal masaüstü bilgisayar platformu ürünü de olan Kurumsal Ürün olarak sunulur.</w:t>
      </w:r>
    </w:p>
    <w:p w:rsidR="00F80229" w:rsidRDefault="009F44C6">
      <w:pPr>
        <w:pStyle w:val="ProductList-BodySpaced"/>
      </w:pPr>
      <w:r>
        <w:rPr>
          <w:b/>
          <w:color w:val="00188F"/>
        </w:rPr>
        <w:t>ID</w:t>
      </w:r>
      <w:r>
        <w:t xml:space="preserve">= </w:t>
      </w:r>
      <w:r>
        <w:rPr>
          <w:color w:val="00188F"/>
        </w:rPr>
        <w:t>Sektör Aygıtı</w:t>
      </w:r>
      <w:r>
        <w:t>: Ürün, Sektör Aygıtı programı ürünü olarak sunulur.</w:t>
      </w:r>
    </w:p>
    <w:p w:rsidR="00F80229" w:rsidRDefault="009F44C6">
      <w:pPr>
        <w:pStyle w:val="ProductList-BodySpaced"/>
      </w:pPr>
      <w:r>
        <w:rPr>
          <w:b/>
          <w:color w:val="00188F"/>
        </w:rPr>
        <w:t>OA</w:t>
      </w:r>
      <w:r>
        <w:t xml:space="preserve"> = </w:t>
      </w:r>
      <w:r>
        <w:rPr>
          <w:color w:val="00188F"/>
        </w:rPr>
        <w:t>YG ve L/YG Open Lisansı</w:t>
      </w:r>
      <w:r>
        <w:t xml:space="preserve">: Yalnızca L&amp;YG ve YG Open Lisansında kullanılabilir. Her Lisans, Open </w:t>
      </w:r>
      <w:r>
        <w:t>Lisansı ve/veya Open Value Programları için asgari ilk sipariş amacıyla yalnızca 5 Lisans olarak sayılır.</w:t>
      </w:r>
    </w:p>
    <w:p w:rsidR="00F80229" w:rsidRDefault="009F44C6">
      <w:pPr>
        <w:pStyle w:val="ProductList-BodySpaced"/>
      </w:pPr>
      <w:r>
        <w:rPr>
          <w:b/>
          <w:color w:val="00188F"/>
        </w:rPr>
        <w:t>OF</w:t>
      </w:r>
      <w:r>
        <w:t xml:space="preserve"> = </w:t>
      </w:r>
      <w:r>
        <w:rPr>
          <w:color w:val="00188F"/>
        </w:rPr>
        <w:t>Open Lisansı ve Open Value</w:t>
      </w:r>
      <w:r>
        <w:t>: Yalnızca Open Lisansı ve Open Value'da kullanılabilir. Her Lisans, Open Lisansı ve/veya Open Value Programları için a</w:t>
      </w:r>
      <w:r>
        <w:t>sgari ilk sipariş amacıyla yalnızca 5 Lisans olarak sayılır.</w:t>
      </w:r>
    </w:p>
    <w:p w:rsidR="00F80229" w:rsidRDefault="009F44C6">
      <w:pPr>
        <w:pStyle w:val="ProductList-BodySpaced"/>
      </w:pPr>
      <w:r>
        <w:rPr>
          <w:b/>
          <w:color w:val="00188F"/>
        </w:rPr>
        <w:t>OS</w:t>
      </w:r>
      <w:r>
        <w:t xml:space="preserve">= </w:t>
      </w:r>
      <w:r>
        <w:rPr>
          <w:color w:val="00188F"/>
        </w:rPr>
        <w:t>YG ve L/YG için Open Lisansı ve Open Value</w:t>
      </w:r>
      <w:r>
        <w:t>: Yalnızca L&amp;YG ve YG için Open Lisansı ve Open Value'da kullanılabilir. Her Lisans, Open Lisansı ve/veya Open Value Programları için asgari ilk sipa</w:t>
      </w:r>
      <w:r>
        <w:t>riş amacıyla yalnızca 5 Lisans olarak sayılır.</w:t>
      </w:r>
    </w:p>
    <w:p w:rsidR="00F80229" w:rsidRDefault="009F44C6">
      <w:pPr>
        <w:pStyle w:val="ProductList-BodySpaced"/>
      </w:pPr>
      <w:r>
        <w:rPr>
          <w:b/>
          <w:color w:val="00188F"/>
        </w:rPr>
        <w:t>OVS</w:t>
      </w:r>
      <w:r>
        <w:t xml:space="preserve"> = </w:t>
      </w:r>
      <w:r>
        <w:rPr>
          <w:color w:val="00188F"/>
        </w:rPr>
        <w:t>Yalnızca Open Value Üyeliği</w:t>
      </w:r>
      <w:r>
        <w:t>: Yalnızca Open Value Üyeliğinde kullanılabilir.</w:t>
      </w:r>
    </w:p>
    <w:p w:rsidR="00F80229" w:rsidRDefault="009F44C6">
      <w:pPr>
        <w:pStyle w:val="ProductList-BodySpaced"/>
      </w:pPr>
      <w:r>
        <w:rPr>
          <w:b/>
          <w:color w:val="00188F"/>
        </w:rPr>
        <w:t>OW</w:t>
      </w:r>
      <w:r>
        <w:t xml:space="preserve"> = </w:t>
      </w:r>
      <w:r>
        <w:rPr>
          <w:color w:val="00188F"/>
        </w:rPr>
        <w:t>Kuruluş çapında</w:t>
      </w:r>
      <w:r>
        <w:t>: Kuruluş çapında seçeneği kapsamında kullanılabilir.</w:t>
      </w:r>
    </w:p>
    <w:p w:rsidR="00F80229" w:rsidRDefault="009F44C6">
      <w:pPr>
        <w:pStyle w:val="ProductList-BodySpaced"/>
      </w:pPr>
      <w:r>
        <w:rPr>
          <w:b/>
          <w:color w:val="00188F"/>
        </w:rPr>
        <w:t>P</w:t>
      </w:r>
      <w:r>
        <w:t xml:space="preserve"> = </w:t>
      </w:r>
      <w:r>
        <w:rPr>
          <w:color w:val="00188F"/>
        </w:rPr>
        <w:t>Open Value'da Kuruluş Çapında Olmayan Seçeneği</w:t>
      </w:r>
      <w:r>
        <w:t xml:space="preserve">: Ürün, Open Value'da Kuruluş Çapında Olmayan seçeneğiyle sunulur. </w:t>
      </w:r>
    </w:p>
    <w:p w:rsidR="00F80229" w:rsidRDefault="009F44C6">
      <w:pPr>
        <w:pStyle w:val="ProductList-BodySpaced"/>
      </w:pPr>
      <w:r>
        <w:rPr>
          <w:b/>
          <w:color w:val="00188F"/>
        </w:rPr>
        <w:t>PP</w:t>
      </w:r>
      <w:r>
        <w:t xml:space="preserve">= </w:t>
      </w:r>
      <w:r>
        <w:rPr>
          <w:color w:val="00188F"/>
        </w:rPr>
        <w:t>Profesyonel Masaüstü Bilgisayar Platformu Ürünü</w:t>
      </w:r>
      <w:r>
        <w:t xml:space="preserve">: Ürün, profesyonel masaüstü bilgisayar platformu ürünü de olan Kurumsal Ürün olarak sunulur. </w:t>
      </w:r>
    </w:p>
    <w:p w:rsidR="00F80229" w:rsidRDefault="009F44C6">
      <w:pPr>
        <w:pStyle w:val="ProductList-BodySpaced"/>
      </w:pPr>
      <w:r>
        <w:rPr>
          <w:b/>
          <w:color w:val="00188F"/>
        </w:rPr>
        <w:t>SD</w:t>
      </w:r>
      <w:r>
        <w:t xml:space="preserve">= </w:t>
      </w:r>
      <w:r>
        <w:rPr>
          <w:color w:val="00188F"/>
        </w:rPr>
        <w:t>Okul Masaüstü Bilgisayar Platformu Ürü</w:t>
      </w:r>
      <w:r>
        <w:rPr>
          <w:color w:val="00188F"/>
        </w:rPr>
        <w:t>nü</w:t>
      </w:r>
      <w:r>
        <w:t>: Ürün, Kampüs ve Okul Anlaşması kapsamında ya Kurumsal CAL Paketi ya da Core CAL Paketiyle okul masaüstü bilgisayar platformu ürünü olarak sunulur. SD, üç birim şeklinde sayılır.</w:t>
      </w:r>
    </w:p>
    <w:p w:rsidR="00F80229" w:rsidRDefault="009F44C6">
      <w:pPr>
        <w:pStyle w:val="ProductList-BodySpaced"/>
      </w:pPr>
      <w:r>
        <w:rPr>
          <w:b/>
          <w:color w:val="00188F"/>
        </w:rPr>
        <w:t>ST</w:t>
      </w:r>
      <w:r>
        <w:t xml:space="preserve"> = </w:t>
      </w:r>
      <w:r>
        <w:rPr>
          <w:color w:val="00188F"/>
        </w:rPr>
        <w:t>Öğrenci Teklifi</w:t>
      </w:r>
      <w:r>
        <w:t xml:space="preserve">: Ürün, Öğrenci Teklifi olarak sunulur ve tam Öğrenci </w:t>
      </w:r>
      <w:r>
        <w:t>Sayısına eşit şekilde sipariş edilmelidir.</w:t>
      </w:r>
    </w:p>
    <w:p w:rsidR="00F80229" w:rsidRDefault="009F44C6">
      <w:pPr>
        <w:pStyle w:val="ProductList-BodySpaced"/>
      </w:pPr>
      <w:r>
        <w:rPr>
          <w:b/>
          <w:color w:val="00188F"/>
        </w:rPr>
        <w:t>SP</w:t>
      </w:r>
      <w:r>
        <w:t xml:space="preserve"> = </w:t>
      </w:r>
      <w:r>
        <w:rPr>
          <w:color w:val="00188F"/>
        </w:rPr>
        <w:t>Sunucu ve Araç Ürünü</w:t>
      </w:r>
      <w:r>
        <w:t>: Ürün, Sunucu ve Bulut Kayıt Anlaşması kapsamında sunulan bir sunucu ve araçlar ürünüdür.</w:t>
      </w:r>
    </w:p>
    <w:p w:rsidR="00F80229" w:rsidRDefault="009F44C6">
      <w:pPr>
        <w:pStyle w:val="ProductList-BodySpaced"/>
      </w:pPr>
      <w:r>
        <w:rPr>
          <w:b/>
          <w:color w:val="00188F"/>
        </w:rPr>
        <w:t>UC</w:t>
      </w:r>
      <w:r>
        <w:t xml:space="preserve"> = </w:t>
      </w:r>
      <w:r>
        <w:rPr>
          <w:color w:val="00188F"/>
        </w:rPr>
        <w:t>ABD Hükümeti Topluluk Bulut Hizmeti</w:t>
      </w:r>
      <w:r>
        <w:t>: Çevrimiçi Hizmet, ABD Hükümeti Topluluk Bulut Hizmeti o</w:t>
      </w:r>
      <w:r>
        <w:t>larak sunulur.</w:t>
      </w:r>
    </w:p>
    <w:p w:rsidR="00F80229" w:rsidRDefault="00F80229">
      <w:pPr>
        <w:pStyle w:val="ProductList-BodySpaced"/>
        <w:jc w:val="right"/>
      </w:pPr>
    </w:p>
    <w:tbl>
      <w:tblPr>
        <w:tblStyle w:val="PURTable"/>
        <w:tblW w:w="0" w:type="dxa"/>
        <w:tblLook w:val="04A0" w:firstRow="1" w:lastRow="0" w:firstColumn="1" w:lastColumn="0" w:noHBand="0" w:noVBand="1"/>
      </w:tblPr>
      <w:tblGrid>
        <w:gridCol w:w="10800"/>
      </w:tblGrid>
      <w:tr w:rsidR="00F802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0229" w:rsidRDefault="009F44C6">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F80229" w:rsidRDefault="00F80229">
      <w:pPr>
        <w:pStyle w:val="ProductList-BodySpaced"/>
      </w:pPr>
    </w:p>
    <w:p w:rsidR="00F80229" w:rsidRDefault="009F44C6">
      <w:pPr>
        <w:pStyle w:val="ProductList-Offering1Heading"/>
        <w:outlineLvl w:val="1"/>
      </w:pPr>
      <w:bookmarkStart w:id="370" w:name="_Sec552"/>
      <w:r>
        <w:t>Sütun Başlıkları</w:t>
      </w:r>
      <w:bookmarkEnd w:id="370"/>
      <w:r>
        <w:fldChar w:fldCharType="begin"/>
      </w:r>
      <w:r>
        <w:instrText xml:space="preserve"> TC "</w:instrText>
      </w:r>
      <w:bookmarkStart w:id="371" w:name="_Toc449391499"/>
      <w:r>
        <w:instrText>Sütun Başlıkları</w:instrText>
      </w:r>
      <w:bookmarkEnd w:id="371"/>
      <w:r>
        <w:instrText>" \l 2</w:instrText>
      </w:r>
      <w:r>
        <w:fldChar w:fldCharType="end"/>
      </w:r>
    </w:p>
    <w:p w:rsidR="00F80229" w:rsidRDefault="009F44C6">
      <w:pPr>
        <w:pStyle w:val="ProductList-BodySpaced"/>
      </w:pPr>
      <w:r>
        <w:lastRenderedPageBreak/>
        <w:t>Her Ürün Girişi için Program Kullanılabilirliği tablosunda Sütun Başlıkları görünmektedir ve bunlar, programa, teklif türüne, puana ve kullanılabilirlik tarihlerine göre kullanılabilirlik bilgilerini düzenlemektedir.</w:t>
      </w:r>
    </w:p>
    <w:p w:rsidR="00F80229" w:rsidRDefault="00F80229">
      <w:pPr>
        <w:pStyle w:val="ProductList-BodySpaced"/>
      </w:pPr>
    </w:p>
    <w:p w:rsidR="00F80229" w:rsidRDefault="009F44C6">
      <w:pPr>
        <w:pStyle w:val="ProductList-BodySpaced"/>
      </w:pPr>
      <w:r>
        <w:rPr>
          <w:b/>
          <w:color w:val="00188F"/>
        </w:rPr>
        <w:t>DA</w:t>
      </w:r>
      <w:r>
        <w:t xml:space="preserve">= </w:t>
      </w:r>
      <w:r>
        <w:rPr>
          <w:color w:val="00188F"/>
        </w:rPr>
        <w:t>Kullanılabilirlik Tarihi</w:t>
      </w:r>
      <w:r>
        <w:t>: Bir Ürün</w:t>
      </w:r>
      <w:r>
        <w:t>ün ay/yıl şeklinde belirtilen, ilk olarak kullanıma sunulduğu tarihtir. Yazılımlar için bu tarih, Microsoft'un sipariş için lisansları kullanıma sunduğu veya Toplu Lisanslama Hizmetleri Merkezinden (VLSC) indirilmek üzere kullanıma sunduğu tarihten öncedir</w:t>
      </w:r>
      <w:r>
        <w:t>.</w:t>
      </w:r>
    </w:p>
    <w:p w:rsidR="00F80229" w:rsidRDefault="009F44C6">
      <w:pPr>
        <w:pStyle w:val="ProductList-BodySpaced"/>
      </w:pPr>
      <w:r>
        <w:rPr>
          <w:b/>
          <w:color w:val="00188F"/>
        </w:rPr>
        <w:t>EA/EAS</w:t>
      </w:r>
      <w:r>
        <w:t xml:space="preserve"> = </w:t>
      </w:r>
      <w:r>
        <w:rPr>
          <w:color w:val="00188F"/>
        </w:rPr>
        <w:t>Kurumsal Anlaşma ve Kurumsal Üyelik Anlaşması</w:t>
      </w:r>
      <w:r>
        <w:t>: Sunucu Bulut Kayıt Anlaşması dâhil olmak üzere, Kurumsal ve Kurumsal Üyelik Kayıt Anlaşmalarını içerir.</w:t>
      </w:r>
    </w:p>
    <w:p w:rsidR="00F80229" w:rsidRDefault="009F44C6">
      <w:pPr>
        <w:pStyle w:val="ProductList-BodySpaced"/>
      </w:pPr>
      <w:r>
        <w:rPr>
          <w:b/>
          <w:color w:val="00188F"/>
        </w:rPr>
        <w:t>EES</w:t>
      </w:r>
      <w:r>
        <w:t xml:space="preserve"> = </w:t>
      </w:r>
      <w:r>
        <w:rPr>
          <w:color w:val="00188F"/>
        </w:rPr>
        <w:t>Eğitim Çözümleri için Kayıt Anlaşması</w:t>
      </w:r>
      <w:r>
        <w:t>: Kampüs ve Okul Anlaşması (CASA) kapsamında Eğitim</w:t>
      </w:r>
      <w:r>
        <w:t xml:space="preserve"> Çözümleri için Kayıt Anlaşması ve Okul Kayıt Anlaşmasını kapsar.</w:t>
      </w:r>
    </w:p>
    <w:p w:rsidR="00F80229" w:rsidRDefault="009F44C6">
      <w:pPr>
        <w:pStyle w:val="ProductList-BodySpaced"/>
      </w:pPr>
      <w:r>
        <w:rPr>
          <w:b/>
          <w:color w:val="00188F"/>
        </w:rPr>
        <w:t>L</w:t>
      </w:r>
      <w:r>
        <w:t xml:space="preserve"> = </w:t>
      </w:r>
      <w:r>
        <w:rPr>
          <w:color w:val="00188F"/>
        </w:rPr>
        <w:t>Lisans</w:t>
      </w:r>
      <w:r>
        <w:t>: Belirtilen yazılım Lisansı için belirlenen puan değeridir. Nokta değeri parantezse, bu, CASA değeridir.</w:t>
      </w:r>
    </w:p>
    <w:p w:rsidR="00F80229" w:rsidRDefault="009F44C6">
      <w:pPr>
        <w:pStyle w:val="ProductList-BodySpaced"/>
      </w:pPr>
      <w:r>
        <w:rPr>
          <w:b/>
          <w:color w:val="00188F"/>
        </w:rPr>
        <w:t xml:space="preserve">L/SA </w:t>
      </w:r>
      <w:r>
        <w:t xml:space="preserve">= </w:t>
      </w:r>
      <w:r>
        <w:rPr>
          <w:color w:val="00188F"/>
        </w:rPr>
        <w:t>Lisans ve YG</w:t>
      </w:r>
      <w:r>
        <w:t>: Lisans ve Yazılım Güvencesi satın alma için aynı anda</w:t>
      </w:r>
      <w:r>
        <w:t xml:space="preserve"> sunulduğunda belirlenen puan değerdir.</w:t>
      </w:r>
    </w:p>
    <w:p w:rsidR="00F80229" w:rsidRDefault="009F44C6">
      <w:pPr>
        <w:pStyle w:val="ProductList-BodySpaced"/>
      </w:pPr>
      <w:r>
        <w:rPr>
          <w:b/>
          <w:color w:val="00188F"/>
        </w:rPr>
        <w:t>MPSA</w:t>
      </w:r>
      <w:r>
        <w:t xml:space="preserve"> = </w:t>
      </w:r>
      <w:r>
        <w:rPr>
          <w:color w:val="00188F"/>
        </w:rPr>
        <w:t>Microsoft Ürün ve Hizmetler Anlaşması</w:t>
      </w:r>
      <w:r>
        <w:t>.</w:t>
      </w:r>
    </w:p>
    <w:p w:rsidR="00F80229" w:rsidRDefault="009F44C6">
      <w:pPr>
        <w:pStyle w:val="ProductList-BodySpaced"/>
      </w:pPr>
      <w:r>
        <w:rPr>
          <w:b/>
          <w:color w:val="00188F"/>
        </w:rPr>
        <w:t>OL</w:t>
      </w:r>
      <w:r>
        <w:t xml:space="preserve"> = </w:t>
      </w:r>
      <w:r>
        <w:rPr>
          <w:color w:val="00188F"/>
        </w:rPr>
        <w:t>Open Lisansı</w:t>
      </w:r>
      <w:r>
        <w:t>: Open Lisansı, uygun olan yerde Open Lisansını, Akademi için Open Lisansını, Kamu Sektörü için Open Lisansını ve Hayır Kurumu için Open Lisansını içerir</w:t>
      </w:r>
      <w:r>
        <w:t>.</w:t>
      </w:r>
    </w:p>
    <w:p w:rsidR="00F80229" w:rsidRDefault="009F44C6">
      <w:pPr>
        <w:pStyle w:val="ProductList-BodySpaced"/>
      </w:pPr>
      <w:r>
        <w:rPr>
          <w:b/>
        </w:rPr>
        <w:t>OV/OVS</w:t>
      </w:r>
      <w:r>
        <w:rPr>
          <w:color w:val="000000"/>
        </w:rPr>
        <w:t xml:space="preserve">= </w:t>
      </w:r>
      <w:r>
        <w:t xml:space="preserve">Open Value ve Open Value Üyeliği: Open Value, Open Value Üyeliği, Kamu için Open Value ve Kamu için Open Value Üyeliğini içerir. </w:t>
      </w:r>
    </w:p>
    <w:p w:rsidR="00F80229" w:rsidRDefault="009F44C6">
      <w:pPr>
        <w:pStyle w:val="ProductList-BodySpaced"/>
      </w:pPr>
      <w:r>
        <w:rPr>
          <w:b/>
          <w:color w:val="00188F"/>
        </w:rPr>
        <w:t>OVS-ES</w:t>
      </w:r>
      <w:r>
        <w:t xml:space="preserve"> = </w:t>
      </w:r>
      <w:r>
        <w:rPr>
          <w:color w:val="00188F"/>
        </w:rPr>
        <w:t>Open Value Üyeliği – Eğitim Çözümleri</w:t>
      </w:r>
      <w:r>
        <w:t>.</w:t>
      </w:r>
    </w:p>
    <w:p w:rsidR="00F80229" w:rsidRDefault="009F44C6">
      <w:pPr>
        <w:pStyle w:val="ProductList-BodySpaced"/>
      </w:pPr>
      <w:r>
        <w:rPr>
          <w:b/>
          <w:color w:val="00188F"/>
        </w:rPr>
        <w:t>Puan</w:t>
      </w:r>
      <w:r>
        <w:t xml:space="preserve"> = Müşterinin toplu lisanslama anlaşması için geçerli birim fiyatlandırma seviyesini hesaplamak için kullanılan Ürüne atanan değer.</w:t>
      </w:r>
    </w:p>
    <w:p w:rsidR="00F80229" w:rsidRDefault="009F44C6">
      <w:pPr>
        <w:pStyle w:val="ProductList-BodySpaced"/>
      </w:pPr>
      <w:r>
        <w:rPr>
          <w:b/>
          <w:color w:val="00188F"/>
        </w:rPr>
        <w:t>SA</w:t>
      </w:r>
      <w:r>
        <w:t xml:space="preserve"> = </w:t>
      </w:r>
      <w:r>
        <w:rPr>
          <w:color w:val="00188F"/>
        </w:rPr>
        <w:t>Yazılım Güvencesi</w:t>
      </w:r>
      <w:r>
        <w:t>: Yazılım Güvencesi belirtilen yazılım için sunulduğunda belirlenen puan değeridir.</w:t>
      </w:r>
    </w:p>
    <w:p w:rsidR="00F80229" w:rsidRDefault="009F44C6">
      <w:pPr>
        <w:pStyle w:val="ProductList-BodySpaced"/>
      </w:pPr>
      <w:r>
        <w:rPr>
          <w:b/>
          <w:color w:val="00188F"/>
        </w:rPr>
        <w:t>S/S+</w:t>
      </w:r>
      <w:r>
        <w:t xml:space="preserve"> = </w:t>
      </w:r>
      <w:r>
        <w:rPr>
          <w:color w:val="00188F"/>
        </w:rPr>
        <w:t>Seçim and S</w:t>
      </w:r>
      <w:r>
        <w:rPr>
          <w:color w:val="00188F"/>
        </w:rPr>
        <w:t>eçim Plus</w:t>
      </w:r>
      <w:r>
        <w:t>: Bu, Akademi için Seçim, Akademi için Seçim Plus, Kamu için Seçim ve Kamu için Seçim Plus programlarını içerir.</w:t>
      </w:r>
    </w:p>
    <w:p w:rsidR="00F80229" w:rsidRDefault="00F80229">
      <w:pPr>
        <w:pStyle w:val="ProductList-BodySpaced"/>
        <w:jc w:val="right"/>
      </w:pPr>
    </w:p>
    <w:tbl>
      <w:tblPr>
        <w:tblStyle w:val="PURTable"/>
        <w:tblW w:w="0" w:type="dxa"/>
        <w:tblLook w:val="04A0" w:firstRow="1" w:lastRow="0" w:firstColumn="1" w:lastColumn="0" w:noHBand="0" w:noVBand="1"/>
      </w:tblPr>
      <w:tblGrid>
        <w:gridCol w:w="10800"/>
      </w:tblGrid>
      <w:tr w:rsidR="00F802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0229" w:rsidRDefault="009F44C6">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F80229" w:rsidRDefault="00F80229">
      <w:pPr>
        <w:pStyle w:val="ProductList-BodySpaced"/>
      </w:pPr>
    </w:p>
    <w:p w:rsidR="00F80229" w:rsidRDefault="009F44C6">
      <w:pPr>
        <w:pStyle w:val="ProductList-Offering1Heading"/>
        <w:outlineLvl w:val="1"/>
      </w:pPr>
      <w:bookmarkStart w:id="372" w:name="_Sec553"/>
      <w:r>
        <w:t>Tanımlar</w:t>
      </w:r>
      <w:bookmarkEnd w:id="372"/>
      <w:r>
        <w:fldChar w:fldCharType="begin"/>
      </w:r>
      <w:r>
        <w:instrText xml:space="preserve"> TC </w:instrText>
      </w:r>
      <w:r>
        <w:instrText>"</w:instrText>
      </w:r>
      <w:bookmarkStart w:id="373" w:name="_Toc449391500"/>
      <w:r>
        <w:instrText>Tanımlar</w:instrText>
      </w:r>
      <w:bookmarkEnd w:id="373"/>
      <w:r>
        <w:instrText>" \l 2</w:instrText>
      </w:r>
      <w:r>
        <w:fldChar w:fldCharType="end"/>
      </w:r>
    </w:p>
    <w:p w:rsidR="00F80229" w:rsidRDefault="009F44C6">
      <w:pPr>
        <w:pStyle w:val="ProductList-BodySpaced"/>
      </w:pPr>
      <w:r>
        <w:rPr>
          <w:b/>
        </w:rPr>
        <w:t>Eklenti</w:t>
      </w:r>
      <w:r>
        <w:t>, önceden edinilmiş bir Nitelikli Lisansa (veya Nitelikli Lisanslar kümesine) ek olarak (ve bununla ilişkili olarak) satın alınan ve tek bir Nitelikli Kullanıcıya (Müşterinin Kayıt Anlaşmasında tanımlanan şekilde) atanan bir lisans</w:t>
      </w:r>
      <w:r>
        <w:t xml:space="preserve">ı ifade eder. OST'de tek tek görünmeyen Eklenti Kullanıcı SL'leri için, aynı hizmete yönelik tam bir Kullanıcı SL'si açısından geçerli olan lisans koşulları geçerlidir.  </w:t>
      </w:r>
    </w:p>
    <w:p w:rsidR="00F80229" w:rsidRDefault="009F44C6">
      <w:pPr>
        <w:pStyle w:val="ProductList-BodySpaced"/>
      </w:pPr>
      <w:r>
        <w:rPr>
          <w:b/>
          <w:color w:val="00188F"/>
        </w:rPr>
        <w:t>Ek CAL</w:t>
      </w:r>
      <w:r>
        <w:t xml:space="preserve"> temel bir </w:t>
      </w:r>
      <w:r>
        <w:fldChar w:fldCharType="begin"/>
      </w:r>
      <w:r>
        <w:instrText xml:space="preserve"> AutoTextList   \s NoStyle \t "CAL, uygun şekilde kullanıcı veya cih</w:instrText>
      </w:r>
      <w:r>
        <w:instrText xml:space="preserve">az tarafından atanabilen istemci erişim lisansı anlamına gelir. (Tam tanım için Sözlüğe bakın)" </w:instrText>
      </w:r>
      <w:r>
        <w:fldChar w:fldCharType="separate"/>
      </w:r>
      <w:r>
        <w:rPr>
          <w:color w:val="0563C1"/>
        </w:rPr>
        <w:t>CAL</w:t>
      </w:r>
      <w:r>
        <w:fldChar w:fldCharType="end"/>
      </w:r>
      <w:r>
        <w:t xml:space="preserve"> ile bağlantılı olarak kullanılması gereken bir </w:t>
      </w:r>
      <w:r>
        <w:fldChar w:fldCharType="begin"/>
      </w:r>
      <w:r>
        <w:instrText xml:space="preserve"> AutoTextList   \s NoStyle \t "CAL, uygun şekilde kullanıcı veya cihaz tarafından atanabilen istemci erişi</w:instrText>
      </w:r>
      <w:r>
        <w:instrText xml:space="preserve">m lisansı anlamına gelir. (Tam tanım için Sözlüğe bakın)" </w:instrText>
      </w:r>
      <w:r>
        <w:fldChar w:fldCharType="separate"/>
      </w:r>
      <w:r>
        <w:rPr>
          <w:color w:val="0563C1"/>
        </w:rPr>
        <w:t>CAL</w:t>
      </w:r>
      <w:r>
        <w:fldChar w:fldCharType="end"/>
      </w:r>
      <w:r>
        <w:t xml:space="preserve"> anlamına gelir.</w:t>
      </w:r>
    </w:p>
    <w:p w:rsidR="00F80229" w:rsidRDefault="009F44C6">
      <w:pPr>
        <w:pStyle w:val="ProductList-BodySpaced"/>
      </w:pPr>
      <w:r>
        <w:rPr>
          <w:b/>
          <w:color w:val="00188F"/>
        </w:rPr>
        <w:t>Ek Harici Bağlayıcı Lisansı</w:t>
      </w:r>
      <w:r>
        <w:rPr>
          <w:b/>
        </w:rPr>
        <w:t xml:space="preserve"> temel bir </w:t>
      </w:r>
      <w:r>
        <w:fldChar w:fldCharType="begin"/>
      </w:r>
      <w:r>
        <w:instrText xml:space="preserve"> AutoTextList   \s NoStyle \t "Harici Bağlayıcı Lisansı, Dış Kullanıcılar tarafından sunucu yazılımının ilgili sürümüne veya sunucu yazılımının önceki sürümlerine erişime izin veren Müşterinin kullanımı için ayrılmış bir Sunucuya tahsis edilmiş bir Lisans </w:instrText>
      </w:r>
      <w:r>
        <w:instrText xml:space="preserve">anlamına gelir." </w:instrText>
      </w:r>
      <w:r>
        <w:fldChar w:fldCharType="separate"/>
      </w:r>
      <w:r>
        <w:rPr>
          <w:color w:val="0563C1"/>
        </w:rPr>
        <w:t>Harici Bağlayıcı Lisansı</w:t>
      </w:r>
      <w:r>
        <w:fldChar w:fldCharType="end"/>
      </w:r>
      <w:r>
        <w:t xml:space="preserve"> ile birlikte kullanılması gereken bir </w:t>
      </w:r>
      <w:r>
        <w:fldChar w:fldCharType="begin"/>
      </w:r>
      <w:r>
        <w:instrText xml:space="preserve"> AutoTextList   \s NoStyle \t "Harici Bağlayıcı Lisansı, Dış Kullanıcılar tarafından sunucu yazılımının ilgili sürümüne veya sunucu yazılımının önceki sürümlerine erişime iz</w:instrText>
      </w:r>
      <w:r>
        <w:instrText xml:space="preserve">in veren Müşterinin kullanımı için ayrılmış bir Sunucuya tahsis edilmiş bir Lisans anlamına gelir." </w:instrText>
      </w:r>
      <w:r>
        <w:fldChar w:fldCharType="separate"/>
      </w:r>
      <w:r>
        <w:rPr>
          <w:color w:val="0563C1"/>
        </w:rPr>
        <w:t>Harici Bağlayıcı Lisansı</w:t>
      </w:r>
      <w:r>
        <w:fldChar w:fldCharType="end"/>
      </w:r>
      <w:r>
        <w:t xml:space="preserve"> anlamına gelir.</w:t>
      </w:r>
    </w:p>
    <w:p w:rsidR="00F80229" w:rsidRDefault="009F44C6">
      <w:pPr>
        <w:pStyle w:val="ProductList-BodySpaced"/>
      </w:pPr>
      <w:r>
        <w:rPr>
          <w:b/>
          <w:color w:val="00188F"/>
        </w:rPr>
        <w:t>CAL</w:t>
      </w:r>
      <w:r>
        <w:t xml:space="preserve"> uygun şekilde kullanıcı veya cihaz tarafından atanabilen istemci erişim lisansı anlamına gelir. Kullanıcı CA</w:t>
      </w:r>
      <w:r>
        <w:t>L'ı, tek bir kullanıcının herhangi bir cihazdan sunucu yazılımının ilgili sürümüne veya sunucu yazılımının önceki sürümlerine erişime olanak tanır. Cihaz CAL'ı, herhangi bir kullanıcının tek bir cihazdan sunucu yazılımının ilgili sürümlerine veya sunucu ya</w:t>
      </w:r>
      <w:r>
        <w:t>zılımının önceki sürümlerine erişime olanak tanır. CAL'ler, yalnızca Müşterinin Lisanslı Sunucuları üzerinde çalışan sunucu yazılımına erişime olanak tanır.</w:t>
      </w:r>
    </w:p>
    <w:p w:rsidR="00F80229" w:rsidRDefault="009F44C6">
      <w:pPr>
        <w:pStyle w:val="ProductList-BodySpaced"/>
      </w:pPr>
      <w:r>
        <w:rPr>
          <w:b/>
          <w:color w:val="00188F"/>
        </w:rPr>
        <w:t>CAL Eşdeğer Lisansı</w:t>
      </w:r>
      <w:r>
        <w:t xml:space="preserve"> uygun şekilde, bir Ürünün “Sunucu Yazılımına Erişim” tablosunda belirtilen bir </w:t>
      </w:r>
      <w:r>
        <w:t xml:space="preserve">Kullanıcı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w:t>
      </w:r>
      <w:r>
        <w:fldChar w:fldCharType="end"/>
      </w:r>
      <w:r>
        <w:t xml:space="preserve">'si veya </w:t>
      </w:r>
      <w:r>
        <w:fldChar w:fldCharType="begin"/>
      </w:r>
      <w:r>
        <w:instrText xml:space="preserve"> AutoTextList   \s NoStyle \t "Harici Bağlayıcı Lisansı, Dış Kullanıcılar tarafından </w:instrText>
      </w:r>
      <w:r>
        <w:instrText xml:space="preserve">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Lisansı</w:t>
      </w:r>
      <w:r>
        <w:fldChar w:fldCharType="end"/>
      </w:r>
      <w:r>
        <w:t xml:space="preserve"> ya da CAL Eşdeğer Lisansları Tablosu, </w:t>
      </w:r>
      <w:hyperlink w:anchor="_Sec591">
        <w:r>
          <w:rPr>
            <w:color w:val="00467F"/>
            <w:u w:val="single"/>
          </w:rPr>
          <w:t>Ek A</w:t>
        </w:r>
      </w:hyperlink>
      <w:r>
        <w:t xml:space="preserve">'da belirtilen şekilde,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paketi veya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w:t>
      </w:r>
      <w:r>
        <w:fldChar w:fldCharType="end"/>
      </w:r>
      <w:r>
        <w:t xml:space="preserve">'si anlamına gelir. CAL paketi, yalnızca Müşterinin </w:t>
      </w:r>
      <w:r>
        <w:fldChar w:fldCharType="begin"/>
      </w:r>
      <w:r>
        <w:instrText xml:space="preserve"> AutoTextList   \s NoStyle \t "Lisans, bir Ürünü ind</w:instrText>
      </w:r>
      <w:r>
        <w:instrText xml:space="preserve">irme, kurma, ona erişme ve onu kullanma hakkı anlamına gelir." </w:instrText>
      </w:r>
      <w:r>
        <w:fldChar w:fldCharType="separate"/>
      </w:r>
      <w:r>
        <w:rPr>
          <w:color w:val="0563C1"/>
        </w:rPr>
        <w:t>Lisansı</w:t>
      </w:r>
      <w:r>
        <w:fldChar w:fldCharType="end"/>
      </w:r>
      <w:r>
        <w:t xml:space="preserve"> Sunucu Ürününün Kullanılabilirlik Tarihinden sonra satın alması veya Müşterinin Kullanılabilirlik Tarihi itibariyle etkin YG kapsamına sahip olması durumunda bir CAL Eşdeğer Lisansıd</w:t>
      </w:r>
      <w:r>
        <w:t>ır.</w:t>
      </w:r>
    </w:p>
    <w:p w:rsidR="00F80229" w:rsidRDefault="009F44C6">
      <w:pPr>
        <w:pStyle w:val="ProductList-BodySpaced"/>
      </w:pPr>
      <w:r>
        <w:rPr>
          <w:b/>
          <w:color w:val="00188F"/>
        </w:rPr>
        <w:t>İstemci OSE'si</w:t>
      </w:r>
      <w:r>
        <w:t xml:space="preserve"> bir istemci işletim sistemini çalıştıran bir </w:t>
      </w:r>
      <w:r>
        <w:fldChar w:fldCharType="begin"/>
      </w:r>
      <w:r>
        <w:instrText xml:space="preserve"> AutoTextList   \s NoStyle \t "İşletim Sistemi Ortamı (OSE), bir işletim sistemi Örneğinin tümü veya bir bölümü veya sanal (veya başka şekilde benzetimli) bir işletim sistemi Örneğinin tümü ve</w:instrText>
      </w:r>
      <w:r>
        <w:instrText xml:space="preserve">ya bir bölümü anlamına gelir. (Tam tanım için Sözlüğe bakın)" </w:instrText>
      </w:r>
      <w:r>
        <w:fldChar w:fldCharType="separate"/>
      </w:r>
      <w:r>
        <w:rPr>
          <w:color w:val="0563C1"/>
        </w:rPr>
        <w:t>OSE</w:t>
      </w:r>
      <w:r>
        <w:fldChar w:fldCharType="end"/>
      </w:r>
      <w:r>
        <w:t xml:space="preserve"> anlamına gelir.</w:t>
      </w:r>
    </w:p>
    <w:p w:rsidR="00F80229" w:rsidRDefault="009F44C6">
      <w:pPr>
        <w:pStyle w:val="ProductList-BodySpaced"/>
      </w:pPr>
      <w:r>
        <w:rPr>
          <w:b/>
          <w:color w:val="00188F"/>
        </w:rPr>
        <w:t>Kümelenmiş HPC Uygulaması</w:t>
      </w:r>
      <w:r>
        <w:t xml:space="preserve"> karmaşık bilgi işlem sorunlarını veya bir yakından ilişkili bilgi işlem sorunları kümesini paralel olarak, çözen yüksek performanslı bilgi işlem </w:t>
      </w:r>
      <w:r>
        <w:t>uygulamaları anlamına gelir. Kümelenmiş HPC Uygulamaları, sayısal olarak karmaşık bir sayısal problemi, Microsoft HPC Paketi veya benzer bir HPC ara yazılımının sağladığı tür bir iş zamanlayıcısı tarafından koordine edilen bir dizi işe veya göreve böler ve</w:t>
      </w:r>
      <w:r>
        <w:t xml:space="preserve"> bunları bir HPC kümesi dâhilinde çalışan bir ya da daha fazla bilgisayara paralel olarak dağıtır.</w:t>
      </w:r>
    </w:p>
    <w:p w:rsidR="00F80229" w:rsidRDefault="009F44C6">
      <w:pPr>
        <w:pStyle w:val="ProductList-BodySpaced"/>
      </w:pPr>
      <w:r>
        <w:rPr>
          <w:b/>
          <w:color w:val="00188F"/>
        </w:rPr>
        <w:t>Küme Düğümü</w:t>
      </w:r>
      <w:r>
        <w:fldChar w:fldCharType="begin"/>
      </w:r>
      <w:r>
        <w:instrText xml:space="preserve"> AutoTextList   \s NoStyle \t "Kümelenmiş HPC Uygulaması, karmaşık bilgi işlem sorunlarını veya bir yakından ilişkili bilgi işlem sorunları kümesi</w:instrText>
      </w:r>
      <w:r>
        <w:instrText xml:space="preserve">ni paralel olarak, çözen yüksek performanslı bilgi işlem uygulamaları anlamına gelir. (Tam tanım için Sözlüğe bakın)" </w:instrText>
      </w:r>
      <w:r>
        <w:fldChar w:fldCharType="separate"/>
      </w:r>
      <w:r>
        <w:rPr>
          <w:color w:val="0563C1"/>
        </w:rPr>
        <w:t>Kümelenmiş HPC Uygulamalarını</w:t>
      </w:r>
      <w:r>
        <w:fldChar w:fldCharType="end"/>
      </w:r>
      <w:r>
        <w:t xml:space="preserve"> çalıştırmak veya </w:t>
      </w:r>
      <w:r>
        <w:fldChar w:fldCharType="begin"/>
      </w:r>
      <w:r>
        <w:instrText xml:space="preserve"> AutoTextList   \s NoStyle \t "Kümelenmiş HPC Uygulaması, karmaşık bilgi işlem sorunları</w:instrText>
      </w:r>
      <w:r>
        <w:instrText xml:space="preserve">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w:t>
      </w:r>
      <w:r>
        <w:fldChar w:fldCharType="end"/>
      </w:r>
      <w:r>
        <w:t xml:space="preserve"> için iş zamanlama hizmetleri sağlamak için ayrılm</w:t>
      </w:r>
      <w:r>
        <w:t>ış bir cihaz anlamına gelir.</w:t>
      </w:r>
    </w:p>
    <w:p w:rsidR="00F80229" w:rsidRDefault="009F44C6">
      <w:pPr>
        <w:pStyle w:val="ProductList-BodySpaced"/>
      </w:pPr>
      <w:r>
        <w:rPr>
          <w:b/>
          <w:color w:val="00188F"/>
        </w:rPr>
        <w:t>Çekirdek Faktör</w:t>
      </w:r>
      <w:r>
        <w:t xml:space="preserve"> tüm </w:t>
      </w:r>
      <w:r>
        <w:fldChar w:fldCharType="begin"/>
      </w:r>
      <w:r>
        <w:instrText xml:space="preserve"> AutoTextList   \s NoStyle \t "Fiziksel Çekirdek, bir Fiziksel İşlemcideki bir çekirdek anlamına gelir." </w:instrText>
      </w:r>
      <w:r>
        <w:fldChar w:fldCharType="separate"/>
      </w:r>
      <w:r>
        <w:rPr>
          <w:color w:val="0563C1"/>
        </w:rPr>
        <w:t>Fiziksel Çekirdekleri</w:t>
      </w:r>
      <w:r>
        <w:fldChar w:fldCharType="end"/>
      </w:r>
      <w:r>
        <w:t xml:space="preserve"> tek bir </w:t>
      </w:r>
      <w:r>
        <w:fldChar w:fldCharType="begin"/>
      </w:r>
      <w:r>
        <w:instrText xml:space="preserve"> AutoTextList   \s NoStyle \t "Sunucu, sunucu yazılımlarını çalıştıra</w:instrText>
      </w:r>
      <w:r>
        <w:instrText xml:space="preserve">bilen fiziksel bir donanım sistemi anlamına gelir." </w:instrText>
      </w:r>
      <w:r>
        <w:fldChar w:fldCharType="separate"/>
      </w:r>
      <w:r>
        <w:rPr>
          <w:color w:val="0563C1"/>
        </w:rPr>
        <w:t>Sunucuda</w:t>
      </w:r>
      <w:r>
        <w:fldChar w:fldCharType="end"/>
      </w:r>
      <w:r>
        <w:t xml:space="preserve"> lisanslamak için gereken Lisans sayısını belirleme amacıyla belirli bir </w:t>
      </w:r>
      <w:r>
        <w:fldChar w:fldCharType="begin"/>
      </w:r>
      <w:r>
        <w:instrText xml:space="preserve"> AutoTextList   \s NoStyle \t "Fiziksel İşlemci, fiziksel bir donanım sisteminde yer alan bir işlemci anlamına gelir." </w:instrText>
      </w:r>
      <w:r>
        <w:fldChar w:fldCharType="separate"/>
      </w:r>
      <w:r>
        <w:rPr>
          <w:color w:val="0563C1"/>
        </w:rPr>
        <w:t>F</w:t>
      </w:r>
      <w:r>
        <w:rPr>
          <w:color w:val="0563C1"/>
        </w:rPr>
        <w:t>iziksel İşlemci</w:t>
      </w:r>
      <w:r>
        <w:fldChar w:fldCharType="end"/>
      </w:r>
      <w:r>
        <w:t xml:space="preserve"> ile ilişkili sayısal bir değer anlamına gelir.</w:t>
      </w:r>
    </w:p>
    <w:p w:rsidR="00F80229" w:rsidRDefault="009F44C6">
      <w:pPr>
        <w:pStyle w:val="ProductList-BodySpaced"/>
      </w:pPr>
      <w:r>
        <w:rPr>
          <w:b/>
          <w:color w:val="00188F"/>
        </w:rPr>
        <w:t>Döngüsel Bilgi Toplama Düğümü</w:t>
      </w:r>
      <w:r>
        <w:fldChar w:fldCharType="begin"/>
      </w:r>
      <w:r>
        <w:instrText xml:space="preserve"> AutoTextList   \s NoStyle \t "Kümelenmiş HPC Uygulaması, karmaşık bilgi işlem sorunlarını veya bir yakından ilişkili bilgi işlem sorunları kümesini paralel olar</w:instrText>
      </w:r>
      <w:r>
        <w:instrText xml:space="preserve">ak, çözen yüksek performanslı bilgi işlem uygulamaları anlamına gelir. (Tam tanım için Sözlüğe bakın)" </w:instrText>
      </w:r>
      <w:r>
        <w:fldChar w:fldCharType="separate"/>
      </w:r>
      <w:r>
        <w:rPr>
          <w:color w:val="0563C1"/>
        </w:rPr>
        <w:t>Kümelenmiş HPC Uygulamalarını</w:t>
      </w:r>
      <w:r>
        <w:fldChar w:fldCharType="end"/>
      </w:r>
      <w:r>
        <w:t xml:space="preserve"> çalıştırmaya veya </w:t>
      </w:r>
      <w:r>
        <w:fldChar w:fldCharType="begin"/>
      </w:r>
      <w:r>
        <w:instrText xml:space="preserve"> AutoTextList   \s NoStyle \t "Kümelenmiş HPC Uygulaması, karmaşık bilgi işlem sorunlarını veya bir ya</w:instrText>
      </w:r>
      <w:r>
        <w:instrText xml:space="preserve">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w:t>
      </w:r>
      <w:r>
        <w:fldChar w:fldCharType="end"/>
      </w:r>
      <w:r>
        <w:t xml:space="preserve"> için iş zamanlama hizmetlerine ayrılmamış bir cihaz anlamına ge</w:t>
      </w:r>
      <w:r>
        <w:t>lir.</w:t>
      </w:r>
    </w:p>
    <w:p w:rsidR="00F80229" w:rsidRDefault="009F44C6">
      <w:pPr>
        <w:pStyle w:val="ProductList-BodySpaced"/>
      </w:pPr>
      <w:r>
        <w:rPr>
          <w:b/>
          <w:color w:val="00188F"/>
        </w:rPr>
        <w:t>Harici Bağlayıcı Lisansı</w:t>
      </w:r>
      <w:r>
        <w:fldChar w:fldCharType="begin"/>
      </w:r>
      <w:r>
        <w:instrText xml:space="preserve"> AutoTextList   \s NoStyle \t "Dış Kullanıcılar, Müşterinin veya Bağlı Kuruluşlarının çalışanları ya da Müşterinin veya bağlı kuruluşlarının yerinde hizmet veren yüklenicileri veya vekilleri olmayan kullanıcılar anlamına gelir.</w:instrText>
      </w:r>
      <w:r>
        <w:instrText xml:space="preserve">" </w:instrText>
      </w:r>
      <w:r>
        <w:fldChar w:fldCharType="separate"/>
      </w:r>
      <w:r>
        <w:rPr>
          <w:color w:val="0563C1"/>
        </w:rPr>
        <w:t>Dış Kullanıcılar</w:t>
      </w:r>
      <w:r>
        <w:fldChar w:fldCharType="end"/>
      </w:r>
      <w:r>
        <w:t xml:space="preserve"> tarafından sunucu yazılımının ilgili sürümüne veya sunucu yazılımının önceki sürümlerine erişime izin veren Müşterinin kullanımı için ayrılmış bir </w:t>
      </w:r>
      <w:r>
        <w:fldChar w:fldCharType="begin"/>
      </w:r>
      <w:r>
        <w:instrText xml:space="preserve"> AutoTextList   \s NoStyle \t "Sunucu, sunucu yazılımlarını çalıştırabilen fiziksel bir</w:instrText>
      </w:r>
      <w:r>
        <w:instrText xml:space="preserve"> donanım sistemi anlamına gelir." </w:instrText>
      </w:r>
      <w:r>
        <w:fldChar w:fldCharType="separate"/>
      </w:r>
      <w:r>
        <w:rPr>
          <w:color w:val="0563C1"/>
        </w:rPr>
        <w:t>Sunucuya</w:t>
      </w:r>
      <w:r>
        <w:fldChar w:fldCharType="end"/>
      </w:r>
      <w:r>
        <w:t xml:space="preserve"> tahsis edilmiş bir Lisans anlamına gelir.</w:t>
      </w:r>
    </w:p>
    <w:p w:rsidR="00F80229" w:rsidRDefault="009F44C6">
      <w:pPr>
        <w:pStyle w:val="ProductList-BodySpaced"/>
      </w:pPr>
      <w:r>
        <w:rPr>
          <w:b/>
          <w:color w:val="00188F"/>
        </w:rPr>
        <w:t>Dış Kullanıcılar</w:t>
      </w:r>
      <w:r>
        <w:t xml:space="preserve"> Müşterinin veya Bağlı Kuruluşlarının çalışanları ya da Müşterinin veya bağlı kuruluşlarının yerinde hizmet veren yüklenicileri veya vekilleri olmayan k</w:t>
      </w:r>
      <w:r>
        <w:t>ullanıcılar anlamına gelir.</w:t>
      </w:r>
    </w:p>
    <w:p w:rsidR="00F80229" w:rsidRDefault="009F44C6">
      <w:pPr>
        <w:pStyle w:val="ProductList-BodySpaced"/>
      </w:pPr>
      <w:r>
        <w:rPr>
          <w:b/>
          <w:color w:val="00188F"/>
        </w:rPr>
        <w:t>Donanım İş Parçacığı</w:t>
      </w:r>
      <w:r>
        <w:t xml:space="preserve"> bir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İşlemcideki</w:t>
      </w:r>
      <w:r>
        <w:fldChar w:fldCharType="end"/>
      </w:r>
      <w:r>
        <w:t xml:space="preserve"> bir </w:t>
      </w:r>
      <w:r>
        <w:fldChar w:fldCharType="begin"/>
      </w:r>
      <w:r>
        <w:instrText xml:space="preserve"> AutoTextList   \s NoStyle \t "Fiziksel Çekirdek, bir Fi</w:instrText>
      </w:r>
      <w:r>
        <w:instrText xml:space="preserve">ziksel İşlemcideki bir çekirdek anlamına gelir." </w:instrText>
      </w:r>
      <w:r>
        <w:fldChar w:fldCharType="separate"/>
      </w:r>
      <w:r>
        <w:rPr>
          <w:color w:val="0563C1"/>
        </w:rPr>
        <w:t>Fiziksel Çekirdek</w:t>
      </w:r>
      <w:r>
        <w:fldChar w:fldCharType="end"/>
      </w:r>
      <w:r>
        <w:t xml:space="preserve"> veya bir hiper iş parçacığı anlamına gelir.</w:t>
      </w:r>
    </w:p>
    <w:p w:rsidR="00F80229" w:rsidRDefault="009F44C6">
      <w:pPr>
        <w:pStyle w:val="ProductList-BodySpaced"/>
      </w:pPr>
      <w:r>
        <w:rPr>
          <w:b/>
          <w:color w:val="00188F"/>
        </w:rPr>
        <w:t>Yüksek Performanslı Bilgi İşlem (“HPC”) İş Yükü</w:t>
      </w:r>
      <w:r>
        <w:t xml:space="preserve"> sunucu yazılımının bir </w:t>
      </w:r>
      <w:r>
        <w:fldChar w:fldCharType="begin"/>
      </w:r>
      <w:r>
        <w:instrText xml:space="preserve"> AutoTextList   \s NoStyle \t "Küme Düğümü Kümelenmiş HPC Uygulamaların</w:instrText>
      </w:r>
      <w:r>
        <w:instrText xml:space="preserve">ı çalıştırmaya adanmış veya Kümelenmiş HPC Uygulamaları için iş planlaması hizmetlerini sağlamaya adanmış bir cihaz anlamına gelir." </w:instrText>
      </w:r>
      <w:r>
        <w:fldChar w:fldCharType="separate"/>
      </w:r>
      <w:r>
        <w:rPr>
          <w:color w:val="0563C1"/>
        </w:rPr>
        <w:t>Küme Düğümü</w:t>
      </w:r>
      <w:r>
        <w:fldChar w:fldCharType="end"/>
      </w:r>
      <w:r>
        <w:t xml:space="preserve"> çalıştırmak için ve </w:t>
      </w:r>
      <w:r>
        <w:fldChar w:fldCharType="begin"/>
      </w:r>
      <w:r>
        <w:instrText xml:space="preserve"> AutoTextList   \s NoStyle \t "Kümelenmiş HPC Uygulaması, karmaşık bilgi işlem sorunları</w:instrText>
      </w:r>
      <w:r>
        <w:instrText xml:space="preserve">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Uygulamalarını</w:t>
      </w:r>
      <w:r>
        <w:fldChar w:fldCharType="end"/>
      </w:r>
      <w:r>
        <w:t xml:space="preserve"> desteklemek amacıyla bir </w:t>
      </w:r>
      <w:r>
        <w:fldChar w:fldCharType="begin"/>
      </w:r>
      <w:r>
        <w:instrText xml:space="preserve"> AutoTextList   \s NoS</w:instrText>
      </w:r>
      <w:r>
        <w:instrText xml:space="preserve">tyle \t "Küme Düğümü Kümelenmiş HPC Uygulamalarını çalıştırmaya adanmış veya Kümelenmiş HPC Uygulamaları için iş planlaması hizmetlerini sağlamaya adanmış bir cihaz anlamına gelir." </w:instrText>
      </w:r>
      <w:r>
        <w:fldChar w:fldCharType="separate"/>
      </w:r>
      <w:r>
        <w:rPr>
          <w:color w:val="0563C1"/>
        </w:rPr>
        <w:t>Küme Düğümü</w:t>
      </w:r>
      <w:r>
        <w:fldChar w:fldCharType="end"/>
      </w:r>
      <w:r>
        <w:t xml:space="preserve"> üzerinde güvenlik, depolama, performans iyileştirme ve sist</w:t>
      </w:r>
      <w:r>
        <w:t>em yönetimine izin vermek için gerekli şekilde diğer yazılımlarla bağlantılı olarak kullanılan bir iş yükü anlamına gelir.</w:t>
      </w:r>
    </w:p>
    <w:p w:rsidR="00F80229" w:rsidRDefault="009F44C6">
      <w:pPr>
        <w:pStyle w:val="ProductList-BodySpaced"/>
      </w:pPr>
      <w:r>
        <w:rPr>
          <w:b/>
          <w:color w:val="00188F"/>
        </w:rPr>
        <w:lastRenderedPageBreak/>
        <w:t>Örnek</w:t>
      </w:r>
      <w:r>
        <w:t xml:space="preserve"> yazılımın kurulum veya yükleme prosedürünün uygulanmasıyla veya mevcut bir </w:t>
      </w:r>
      <w:r>
        <w:fldChar w:fldCharType="begin"/>
      </w:r>
      <w:r>
        <w:instrText xml:space="preserve"> AutoTextList   \s NoStyle \t "Örnek, yazılımın kuru</w:instrText>
      </w:r>
      <w:r>
        <w:instrText xml:space="preserve">lum veya yükleme prosedürünün uygulanmasıyla veya mevcut bir Örneğin çoğaltılmasıyla oluşturulan, yazılımın bir imajı anlamına gelir." </w:instrText>
      </w:r>
      <w:r>
        <w:fldChar w:fldCharType="separate"/>
      </w:r>
      <w:r>
        <w:rPr>
          <w:color w:val="0563C1"/>
        </w:rPr>
        <w:t>Örneğin</w:t>
      </w:r>
      <w:r>
        <w:fldChar w:fldCharType="end"/>
      </w:r>
      <w:r>
        <w:t xml:space="preserve"> çoğaltılmasıyla oluşturulan bir yazılım görüntüsü anlamına gelir.</w:t>
      </w:r>
    </w:p>
    <w:p w:rsidR="00F80229" w:rsidRDefault="009F44C6">
      <w:pPr>
        <w:pStyle w:val="ProductList-BodySpaced"/>
      </w:pPr>
      <w:r>
        <w:rPr>
          <w:b/>
          <w:color w:val="00188F"/>
        </w:rPr>
        <w:t xml:space="preserve">Lisans </w:t>
      </w:r>
      <w:r>
        <w:t xml:space="preserve"> bir Ürünü indirme, kurma, Ürüne eriş</w:t>
      </w:r>
      <w:r>
        <w:t>me ve Ürünü kullanma hakkı anlamına gelir.</w:t>
      </w:r>
    </w:p>
    <w:p w:rsidR="00F80229" w:rsidRDefault="009F44C6">
      <w:pPr>
        <w:pStyle w:val="ProductList-BodySpaced"/>
      </w:pPr>
      <w:r>
        <w:rPr>
          <w:b/>
          <w:color w:val="00188F"/>
        </w:rPr>
        <w:t>Lisanslı Cihaz</w:t>
      </w:r>
      <w:r>
        <w:t xml:space="preserve"> bir Lisansın atandığı tek bir fiziksel donanım sistemi anlamına gelir. Bu tanım amacıyla, bir donanım bölümü veya blade ayrı bir cihaz olarak değerlendirilir.</w:t>
      </w:r>
    </w:p>
    <w:p w:rsidR="00F80229" w:rsidRDefault="009F44C6">
      <w:pPr>
        <w:pStyle w:val="ProductList-BodySpaced"/>
      </w:pPr>
      <w:r>
        <w:rPr>
          <w:b/>
          <w:color w:val="00188F"/>
        </w:rPr>
        <w:t xml:space="preserve">Yazılım Güvencesi İş Ortağı aracılığıyla Lisans Hareketliliği </w:t>
      </w:r>
      <w:hyperlink r:id="rId130">
        <w:r>
          <w:rPr>
            <w:color w:val="00467F"/>
            <w:u w:val="single"/>
          </w:rPr>
          <w:t>http://www.microsoft.com/licensing/software-assurance/license-mobility.aspx</w:t>
        </w:r>
      </w:hyperlink>
      <w:r>
        <w:t xml:space="preserve"> adresinde belirtilen ve</w:t>
      </w:r>
      <w:r>
        <w:t xml:space="preserve"> Microsoft tarafından müşterilerin yazılımlarını paylaşılan sunucularda barındırmak için yetkilendirilen bir tüzel kişi anlamına gelir. </w:t>
      </w:r>
    </w:p>
    <w:p w:rsidR="00F80229" w:rsidRDefault="009F44C6">
      <w:pPr>
        <w:pStyle w:val="ProductList-BodySpaced"/>
      </w:pPr>
      <w:r>
        <w:rPr>
          <w:b/>
          <w:color w:val="00188F"/>
        </w:rPr>
        <w:t xml:space="preserve">Lisanslı Sunucu </w:t>
      </w:r>
      <w:r>
        <w:t xml:space="preserve"> bir </w:t>
      </w:r>
      <w:r>
        <w:fldChar w:fldCharType="begin"/>
      </w:r>
      <w:r>
        <w:instrText xml:space="preserve"> AutoTextList   \s NoStyle \t "Lisans, bir Ürünü indirme, kurma, ona erişme ve onu kullanma hakkı </w:instrText>
      </w:r>
      <w:r>
        <w:instrText xml:space="preserve">anlamına gelir." </w:instrText>
      </w:r>
      <w:r>
        <w:fldChar w:fldCharType="separate"/>
      </w:r>
      <w:r>
        <w:rPr>
          <w:color w:val="0563C1"/>
        </w:rPr>
        <w:t>Lisansın</w:t>
      </w:r>
      <w:r>
        <w:fldChar w:fldCharType="end"/>
      </w:r>
      <w:r>
        <w:t xml:space="preserve"> tahsis edildiği, Müşterinin kullanımı için ayrılmış tek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anlamına gelir. Bu tanım amacıyla, b</w:t>
      </w:r>
      <w:r>
        <w:t>ir donanım bölümü veya blade ayrı bir Sunucu olarak değerlendirilir.</w:t>
      </w:r>
    </w:p>
    <w:p w:rsidR="00F80229" w:rsidRDefault="009F44C6">
      <w:pPr>
        <w:pStyle w:val="ProductList-BodySpaced"/>
      </w:pPr>
      <w:r>
        <w:rPr>
          <w:b/>
        </w:rPr>
        <w:t>Lisanslı Kullanıcı</w:t>
      </w:r>
      <w:r>
        <w:t xml:space="preserve"> bir </w:t>
      </w:r>
      <w:r>
        <w:fldChar w:fldCharType="begin"/>
      </w:r>
      <w:r>
        <w:instrText xml:space="preserve"> AutoTextList   \s NoStyle \t "Lisans, bir Ürünü indirme, kurma, ona erişme ve onu kullanma hakkı anlamına gelir." </w:instrText>
      </w:r>
      <w:r>
        <w:fldChar w:fldCharType="separate"/>
      </w:r>
      <w:r>
        <w:rPr>
          <w:color w:val="0563C1"/>
        </w:rPr>
        <w:t>Lisansın</w:t>
      </w:r>
      <w:r>
        <w:fldChar w:fldCharType="end"/>
      </w:r>
      <w:r>
        <w:t xml:space="preserve"> atandığı tek bir kişi anlamına gelir.</w:t>
      </w:r>
    </w:p>
    <w:p w:rsidR="00F80229" w:rsidRDefault="009F44C6">
      <w:pPr>
        <w:pStyle w:val="ProductList-BodySpaced"/>
      </w:pPr>
      <w:r>
        <w:rPr>
          <w:b/>
          <w:color w:val="00188F"/>
        </w:rPr>
        <w:t>Yönetim Lisansı (ML)</w:t>
      </w:r>
      <w:r>
        <w:t xml:space="preserve"> sunucu yazılımının ilgili sürümü veya sunucu yazılımının önceki sürümü tarafından bir veya daha fazla </w:t>
      </w:r>
      <w:r>
        <w:fldChar w:fldCharType="begin"/>
      </w:r>
      <w:r>
        <w:instrText xml:space="preserve"> AutoTextList   \s NoStyle \t "OSE'ler, bir işletim sistemi Örneğinin tümü veya bir bölümü veya sanal (veya başka şekilde benzetimli</w:instrText>
      </w:r>
      <w:r>
        <w:instrText xml:space="preserve">) bir işletim sistemi Örneğinin tümü veya bir bölümü anlamına gelir. (Tam tanım için Sözlüğe bakın)" </w:instrText>
      </w:r>
      <w:r>
        <w:fldChar w:fldCharType="separate"/>
      </w:r>
      <w:r>
        <w:rPr>
          <w:color w:val="0563C1"/>
        </w:rPr>
        <w:t>OSE</w:t>
      </w:r>
      <w:r>
        <w:fldChar w:fldCharType="end"/>
      </w:r>
      <w:r>
        <w:t>'nin yönetimine izin veren bir Lisans anlamına gelir. İki Yönetim Lisansı kategorisi vardır: Sunucu Yönetim Lisansı ve İstemci Yönetim Lisansı. Üç tü</w:t>
      </w:r>
      <w:r>
        <w:t xml:space="preserve">r İstemci Yönetim Lisansı vardır: Kullanıcı, OSE ve cihaz. Bir Kullanıcı Yönetim Lisansı tek bir kullanıcı tarafından erişilen herhangi bir </w:t>
      </w:r>
      <w:r>
        <w:fldChar w:fldCharType="begin"/>
      </w:r>
      <w:r>
        <w:instrText xml:space="preserve"> AutoTextList   \s NoStyle \t "İşletim Sistemi Ortamı (OSE), bir işletim sistemi Örneğinin tümü veya bir bölümü veya</w:instrText>
      </w:r>
      <w:r>
        <w:instrText xml:space="preserve"> sanal (veya başka şekilde benzetimli) bir işletim sistemi Örneğinin tümü veya bir bölümü anlamına gelir. (Tam tanım için Sözlüğe bakın)" </w:instrText>
      </w:r>
      <w:r>
        <w:fldChar w:fldCharType="separate"/>
      </w:r>
      <w:r>
        <w:rPr>
          <w:color w:val="0563C1"/>
        </w:rPr>
        <w:t>OSE'nin</w:t>
      </w:r>
      <w:r>
        <w:fldChar w:fldCharType="end"/>
      </w:r>
      <w:r>
        <w:t xml:space="preserve"> yönetimine izin verir; bir OSE Yönetim Lisansı herhangi bir kullanıcı tarafından erişilen tek bir </w:t>
      </w:r>
      <w:r>
        <w:fldChar w:fldCharType="begin"/>
      </w:r>
      <w:r>
        <w:instrText xml:space="preserve"> AutoText</w:instrText>
      </w:r>
      <w:r>
        <w:instrText xml:space="preserve">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OSE'nin</w:t>
      </w:r>
      <w:r>
        <w:fldChar w:fldCharType="end"/>
      </w:r>
      <w:r>
        <w:t xml:space="preserve"> </w:t>
      </w:r>
      <w:r>
        <w:t xml:space="preserve">yönetimine izin verir; bir cihaz Yönetim Lisansı (Core CAL veya Kurumsal CAL Paketi) tek bir cihazda herhangi bir </w:t>
      </w:r>
      <w:r>
        <w:fldChar w:fldCharType="begin"/>
      </w:r>
      <w:r>
        <w:instrText xml:space="preserve"> AutoTextList   \s NoStyle \t "İşletim Sistemi Ortamı (OSE), bir işletim sistemi Örneğinin tümü veya bir bölümü veya sanal (veya başka şekilde</w:instrText>
      </w:r>
      <w:r>
        <w:instrText xml:space="preserve"> benzetimli) bir işletim sistemi Örneğinin tümü veya bir bölümü anlamına gelir. (Tam tanım için Sözlüğe bakın)" </w:instrText>
      </w:r>
      <w:r>
        <w:fldChar w:fldCharType="separate"/>
      </w:r>
      <w:r>
        <w:rPr>
          <w:color w:val="0563C1"/>
        </w:rPr>
        <w:t>OSE'nin</w:t>
      </w:r>
      <w:r>
        <w:fldChar w:fldCharType="end"/>
      </w:r>
      <w:r>
        <w:t xml:space="preserve"> yönetimine izin verir.</w:t>
      </w:r>
    </w:p>
    <w:p w:rsidR="00F80229" w:rsidRDefault="009F44C6">
      <w:pPr>
        <w:pStyle w:val="ProductList-BodySpaced"/>
      </w:pPr>
      <w:r>
        <w:rPr>
          <w:b/>
          <w:color w:val="00188F"/>
        </w:rPr>
        <w:t>Yönetim Lisansı Eşdeğer Lisansı</w:t>
      </w:r>
      <w:r>
        <w:t xml:space="preserve"> uygun şekilde, Yönetim Lisansı Eşdeğer Lisansları Tablosu, </w:t>
      </w:r>
      <w:hyperlink w:anchor="_Sec591">
        <w:r>
          <w:rPr>
            <w:color w:val="00467F"/>
            <w:u w:val="single"/>
          </w:rPr>
          <w:t>Ek A</w:t>
        </w:r>
      </w:hyperlink>
      <w:r>
        <w:t xml:space="preserve">'da belirtilen şekilde, bir Ürünün “Yönetim Lisansı” tablosunda belirtilen bir Kullanıcı SL'si veya </w:t>
      </w:r>
      <w:r>
        <w:fldChar w:fldCharType="begin"/>
      </w:r>
      <w:r>
        <w:instrText xml:space="preserve"> AutoTextList   \s NoStyle \t "CAL, uygun şekilde kullanıcı veya cihaz tarafından atanabilen istemci erişim lisansı anlamına gelir. (Tam tanı</w:instrText>
      </w:r>
      <w:r>
        <w:instrText xml:space="preserve">m için Sözlüğe bakın)" </w:instrText>
      </w:r>
      <w:r>
        <w:fldChar w:fldCharType="separate"/>
      </w:r>
      <w:r>
        <w:rPr>
          <w:color w:val="0563C1"/>
        </w:rPr>
        <w:t>CAL</w:t>
      </w:r>
      <w:r>
        <w:fldChar w:fldCharType="end"/>
      </w:r>
      <w:r>
        <w:t xml:space="preserve"> paketi veya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w:t>
      </w:r>
      <w:r>
        <w:fldChar w:fldCharType="end"/>
      </w:r>
      <w:r>
        <w:t xml:space="preserve">'si anlamına gelir. </w:t>
      </w:r>
      <w:r>
        <w:fldChar w:fldCharType="begin"/>
      </w:r>
      <w:r>
        <w:instrText xml:space="preserve"> AutoTextList   \s NoStyle \t "CAL, uygun </w:instrText>
      </w:r>
      <w:r>
        <w:instrText xml:space="preserve">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paketi, yalnızca Müşterinin lisansı Sunucu Ürünlerinin Kullanılabilirlik Tarihinden sonra satın alması veya Müşterinin Kullanıl</w:t>
      </w:r>
      <w:r>
        <w:t>abilirlik Tarihi itibariyle etkin YG kapsamına sahip olması durumunda bir Yönetim Lisansı Eşdeğer Lisansıdır.</w:t>
      </w:r>
    </w:p>
    <w:p w:rsidR="00F80229" w:rsidRDefault="009F44C6">
      <w:pPr>
        <w:pStyle w:val="ProductList-BodySpaced"/>
      </w:pPr>
      <w:r>
        <w:rPr>
          <w:b/>
          <w:color w:val="00188F"/>
        </w:rPr>
        <w:t xml:space="preserve">Bir OSE’nin Yönetilmesi </w:t>
      </w:r>
      <w:r>
        <w:fldChar w:fldCharType="begin"/>
      </w:r>
      <w:r>
        <w:instrText xml:space="preserve"> AutoTextList   \s NoStyle \t "İşletim Sistemi Ortamı (OSE), bir işletim sistemi Örneğinin tümü veya bir bölümü veya sanal</w:instrText>
      </w:r>
      <w:r>
        <w:instrText xml:space="preserve">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ile doğrudan veya dolaylı olarak ilişkili donanım ya da yazılım hakkında veri istemek ve almak, veriyi yapılandırmak </w:t>
      </w:r>
      <w:r>
        <w:t xml:space="preserve">veya talimatlar vermek anlamına gelir. Bu, bir cihazın veya </w:t>
      </w:r>
      <w:r>
        <w:fldChar w:fldCharType="begin"/>
      </w:r>
      <w:r>
        <w:instrText xml:space="preserve"> AutoTextList   \s NoStyle \t "İşletim Sistemi Ortamı (OSE), bir işletim sistemi Örneğinin tümü veya bir bölümü veya sanal (veya başka şekilde benzetimli) bir işletim sistemi Örneğinin tümü veya b</w:instrText>
      </w:r>
      <w:r>
        <w:instrText xml:space="preserve">ir bölümü anlamına gelir. (Tam tanım için Sözlüğe bakın)" </w:instrText>
      </w:r>
      <w:r>
        <w:fldChar w:fldCharType="separate"/>
      </w:r>
      <w:r>
        <w:rPr>
          <w:color w:val="0563C1"/>
        </w:rPr>
        <w:t>OSE</w:t>
      </w:r>
      <w:r>
        <w:fldChar w:fldCharType="end"/>
      </w:r>
      <w:r>
        <w:t>’nin varlığının keşfedilmesini içermez.</w:t>
      </w:r>
    </w:p>
    <w:p w:rsidR="00F80229" w:rsidRDefault="009F44C6">
      <w:pPr>
        <w:pStyle w:val="ProductList-BodySpaced"/>
      </w:pPr>
      <w:r>
        <w:rPr>
          <w:b/>
          <w:color w:val="00188F"/>
        </w:rPr>
        <w:t>İşletim Sistemi Ortamı (OSE)</w:t>
      </w:r>
      <w:r>
        <w:t xml:space="preserve"> bir işletim sistemi Örneğinin tümü veya bir bölümü veya ayrı makine kimliğini (birincil bilgisayar adı veya benzer bir eşsi</w:t>
      </w:r>
      <w:r>
        <w:t>z tanımlayıcı) veya ayrı yönetim haklarını etkinleştiren sanal (veya başka şekilde benzetimli) bir işletim sistemi Örneğinin tümü veya bir bölümü ve varsa, yukarıda tanımlanan işletim sistemi Örneği veya parçaları üzerinde çalışmak üzere yapılandırılmış uy</w:t>
      </w:r>
      <w:r>
        <w:t xml:space="preserve">gulamaların örnekleri anlamına gelir. Fiziksel bir donanım sisteminde bir </w:t>
      </w:r>
      <w:r>
        <w:fldChar w:fldCharType="begin"/>
      </w:r>
      <w:r>
        <w:instrText xml:space="preserve"> AutoTextList   \s NoStyle \t "Fiziksel OSE, doğrudan fiziksel bir donanım sisteminde çalışmak üzere yapılandırılmış bir OSE anlamına gelir. Donanım sanallaştırma yazılımını çalıştır</w:instrText>
      </w:r>
      <w:r>
        <w:instrText xml:space="preserve">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ve/veya bir ya da daha fazla </w:t>
      </w:r>
      <w:r>
        <w:fldChar w:fldCharType="begin"/>
      </w:r>
      <w:r>
        <w:instrText xml:space="preserve"> AutoTextList   \s NoStyle \t "Sanal OSE, bir sanal donanım sisteminde </w:instrText>
      </w:r>
      <w:r>
        <w:instrText xml:space="preserve">çalışmak üzere yapılandırılmış bir OSE anlamına gelir." </w:instrText>
      </w:r>
      <w:r>
        <w:fldChar w:fldCharType="separate"/>
      </w:r>
      <w:r>
        <w:rPr>
          <w:color w:val="0563C1"/>
        </w:rPr>
        <w:t>Sanal OSE</w:t>
      </w:r>
      <w:r>
        <w:fldChar w:fldCharType="end"/>
      </w:r>
      <w:r>
        <w:t xml:space="preserve"> bulunabilir.</w:t>
      </w:r>
    </w:p>
    <w:p w:rsidR="00F80229" w:rsidRDefault="009F44C6">
      <w:pPr>
        <w:pStyle w:val="ProductList-BodySpaced"/>
      </w:pPr>
      <w:r>
        <w:rPr>
          <w:b/>
          <w:color w:val="00188F"/>
        </w:rPr>
        <w:t>Fiziksel Çekirdek</w:t>
      </w:r>
      <w:r>
        <w:t xml:space="preserve"> bir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İşlemcideki</w:t>
      </w:r>
      <w:r>
        <w:fldChar w:fldCharType="end"/>
      </w:r>
      <w:r>
        <w:t xml:space="preserve"> bir çekir</w:t>
      </w:r>
      <w:r>
        <w:t>dek anlamına gelir.</w:t>
      </w:r>
    </w:p>
    <w:p w:rsidR="00F80229" w:rsidRDefault="009F44C6">
      <w:pPr>
        <w:pStyle w:val="ProductList-BodySpaced"/>
      </w:pPr>
      <w:r>
        <w:rPr>
          <w:b/>
          <w:color w:val="00188F"/>
        </w:rPr>
        <w:t>Fiziksel OSE</w:t>
      </w:r>
      <w:r>
        <w:t xml:space="preserve"> doğrudan fiziksel bir donanım sisteminde çalışmak üzere yapılandırılmış bir </w:t>
      </w:r>
      <w:r>
        <w:fldChar w:fldCharType="begin"/>
      </w:r>
      <w:r>
        <w:instrText xml:space="preserve"> AutoTextList   \s NoStyle \t "İşletim Sistemi Ortamı (OSE), bir işletim sistemi Örneğinin tümü veya bir bölümü veya sanal (veya başka şekilde benz</w:instrText>
      </w:r>
      <w:r>
        <w:instrText xml:space="preserve">etimli) bir işletim sistemi Örneğinin tümü veya bir bölümü anlamına gelir. (Tam tanım için Sözlüğe bakın)" </w:instrText>
      </w:r>
      <w:r>
        <w:fldChar w:fldCharType="separate"/>
      </w:r>
      <w:r>
        <w:rPr>
          <w:color w:val="0563C1"/>
        </w:rPr>
        <w:t>OSE</w:t>
      </w:r>
      <w:r>
        <w:fldChar w:fldCharType="end"/>
      </w:r>
      <w:r>
        <w:t xml:space="preserve"> anlamına gelir. Donanım sanallaştırma yazılımını çalıştırmak ya da donanım sanallaştırma hizmetleri sağlamak amacıyla kullanılan işletim siste</w:t>
      </w:r>
      <w:r>
        <w:t xml:space="preserve">mi Örneği,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w:instrText>
      </w:r>
      <w:r>
        <w:instrText xml:space="preserve">llanılan işletim sistemi Örneği, Fiziksel OSE'nin bir parçası kabul edilir." </w:instrText>
      </w:r>
      <w:r>
        <w:fldChar w:fldCharType="separate"/>
      </w:r>
      <w:r>
        <w:rPr>
          <w:color w:val="0563C1"/>
        </w:rPr>
        <w:t>Fiziksel OSE</w:t>
      </w:r>
      <w:r>
        <w:fldChar w:fldCharType="end"/>
      </w:r>
      <w:r>
        <w:t>'nin bir parçası kabul edilir.</w:t>
      </w:r>
    </w:p>
    <w:p w:rsidR="00F80229" w:rsidRDefault="009F44C6">
      <w:pPr>
        <w:pStyle w:val="ProductList-BodySpaced"/>
      </w:pPr>
      <w:r>
        <w:rPr>
          <w:b/>
          <w:color w:val="00188F"/>
        </w:rPr>
        <w:t xml:space="preserve">Fiziksel İşlemci </w:t>
      </w:r>
      <w:r>
        <w:t>fiziksel bir donanım sisteminde yer alan bir işlemci anlamına gelir.</w:t>
      </w:r>
    </w:p>
    <w:p w:rsidR="00F80229" w:rsidRDefault="009F44C6">
      <w:pPr>
        <w:pStyle w:val="ProductList-BodySpaced"/>
      </w:pPr>
      <w:r>
        <w:rPr>
          <w:b/>
          <w:color w:val="00188F"/>
        </w:rPr>
        <w:t>Birincil Kullanıcı</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w:t>
      </w:r>
      <w:r>
        <w:fldChar w:fldCharType="end"/>
      </w:r>
      <w:r>
        <w:t xml:space="preserve"> herhangi bir 90 günlük dönemde</w:t>
      </w:r>
      <w:r>
        <w:t xml:space="preserve"> sürenin % 50'sinden daha fazla kullanan kullanıcı anlamına gelir.</w:t>
      </w:r>
    </w:p>
    <w:p w:rsidR="00F80229" w:rsidRDefault="009F44C6">
      <w:pPr>
        <w:pStyle w:val="ProductList-BodySpaced"/>
      </w:pPr>
      <w:r>
        <w:rPr>
          <w:b/>
          <w:color w:val="00188F"/>
        </w:rPr>
        <w:t>Üretim Ortamı</w:t>
      </w:r>
      <w:r>
        <w:t xml:space="preserve"> üretim iş yükü çalıştıran veya üretim verilerine erişen Fiziksel veya Sanal OSE ya da üretim iş yükleri çalıştıran veya üretim verilerine erişen bir veya daha fazla </w:t>
      </w:r>
      <w:r>
        <w:fldChar w:fldCharType="begin"/>
      </w:r>
      <w:r>
        <w:instrText xml:space="preserve"> AutoTextL</w:instrText>
      </w:r>
      <w:r>
        <w:instrText xml:space="preserve">ist   \s NoStyle \t "Sanal OSE, bir sanal donanım sisteminde çalışmak üzere yapılandırılmış bir OSE anlamına gelir." </w:instrText>
      </w:r>
      <w:r>
        <w:fldChar w:fldCharType="separate"/>
      </w:r>
      <w:r>
        <w:rPr>
          <w:color w:val="0563C1"/>
        </w:rPr>
        <w:t>Sanal OSE</w:t>
      </w:r>
      <w:r>
        <w:fldChar w:fldCharType="end"/>
      </w:r>
      <w:r>
        <w:t xml:space="preserve"> barındırılan </w:t>
      </w:r>
      <w:r>
        <w:fldChar w:fldCharType="begin"/>
      </w:r>
      <w:r>
        <w:instrText xml:space="preserve"> AutoTextList   \s NoStyle \t "Fiziksel OSE, doğrudan fiziksel bir donanım sisteminde çalışmak üzere yapılandırıl</w:instrText>
      </w:r>
      <w:r>
        <w:instrText xml:space="preserve">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anlamına gelir.</w:t>
      </w:r>
    </w:p>
    <w:p w:rsidR="00F80229" w:rsidRDefault="009F44C6">
      <w:pPr>
        <w:pStyle w:val="ProductList-BodySpaced"/>
      </w:pPr>
      <w:r>
        <w:rPr>
          <w:b/>
          <w:color w:val="00188F"/>
        </w:rPr>
        <w:t>Nitelikli Üçünc</w:t>
      </w:r>
      <w:r>
        <w:rPr>
          <w:b/>
          <w:color w:val="00188F"/>
        </w:rPr>
        <w:t>ü Kişi Cihazı</w:t>
      </w:r>
      <w:r>
        <w:t xml:space="preserve"> Müşteri ya da bağlı kuruluşları tarafından doğrundan veya dolaylı olarak kontrol edilmeyen bir cihaz (örn. bir üçüncü kişinin genel bilgi noktası) anlamına gelir.</w:t>
      </w:r>
    </w:p>
    <w:p w:rsidR="00F80229" w:rsidRDefault="009F44C6">
      <w:pPr>
        <w:pStyle w:val="ProductList-BodySpaced"/>
      </w:pPr>
      <w:r>
        <w:rPr>
          <w:b/>
          <w:color w:val="00188F"/>
        </w:rPr>
        <w:t>Çalışan Örnek</w:t>
      </w:r>
      <w:r>
        <w:t xml:space="preserve"> belleğe yüklenmiş ve kendisi için bir ya da daha fazla talimatın </w:t>
      </w:r>
      <w:r>
        <w:t xml:space="preserve">uygulandığı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w:t>
      </w:r>
      <w:r>
        <w:fldChar w:fldCharType="end"/>
      </w:r>
      <w:r>
        <w:t xml:space="preserve"> anlamına gelir. (Müşteri, belleğe yükleyerek</w:t>
      </w:r>
      <w:r>
        <w:t xml:space="preserve"> veya yönergelerden birini veya birkaçını yürüterek yazılımın “bir Örneğini Çalıştırır”.) Bir kez çalıştırıldığında, Örnek (komutlarının yürütülmeye devam edilip edilmemesinden bağımsız olarak) bellekten kaldırılana kadar çalışıyor kabul edilir.</w:t>
      </w:r>
    </w:p>
    <w:p w:rsidR="00F80229" w:rsidRDefault="009F44C6">
      <w:pPr>
        <w:pStyle w:val="ProductList-BodySpaced"/>
      </w:pPr>
      <w:r>
        <w:rPr>
          <w:b/>
          <w:color w:val="00188F"/>
        </w:rPr>
        <w:t>SL</w:t>
      </w:r>
      <w:r>
        <w:t xml:space="preserve"> tanımlı bir süre boyunca yazılıma veya barındırılan bir hizmete erişim sağlayan üyelik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anlamına gelir.</w:t>
      </w:r>
    </w:p>
    <w:p w:rsidR="00F80229" w:rsidRDefault="009F44C6">
      <w:pPr>
        <w:pStyle w:val="ProductList-BodySpaced"/>
      </w:pPr>
      <w:r>
        <w:rPr>
          <w:b/>
          <w:color w:val="00188F"/>
        </w:rPr>
        <w:t>Sunucu</w:t>
      </w:r>
      <w:r>
        <w:t>, sunucu yazılımları</w:t>
      </w:r>
      <w:r>
        <w:t>nı çalıştırabilen fiziksel bir donanım sistemi anlamına gelir.</w:t>
      </w:r>
    </w:p>
    <w:p w:rsidR="00F80229" w:rsidRDefault="009F44C6">
      <w:pPr>
        <w:pStyle w:val="ProductList-BodySpaced"/>
      </w:pPr>
      <w:r>
        <w:rPr>
          <w:b/>
          <w:color w:val="00188F"/>
        </w:rPr>
        <w:t>Sunucu Grubu</w:t>
      </w:r>
      <w:r>
        <w:t xml:space="preserve"> her biri fiziksel olarak saat dilimi açısından dört saatten daha uzak olmayan veya AB ya da ETFA dâhilinde yer alan tek bir veri merkezi veya iki veri merkezi anlamına gelir. Bir v</w:t>
      </w:r>
      <w:r>
        <w:t>eri merkezi bir Sunucu Grubundan başka bir Sunucu Grubuna taşınabilir ancak bu kısa süreli olamaz. (AB, Avrupa Birliği ve EFTA, Avrupa Serbest Ticaret Birliği anlamına gelir).</w:t>
      </w:r>
    </w:p>
    <w:p w:rsidR="00F80229" w:rsidRDefault="009F44C6">
      <w:pPr>
        <w:pStyle w:val="ProductList-BodySpaced"/>
      </w:pPr>
      <w:r>
        <w:rPr>
          <w:b/>
        </w:rPr>
        <w:t>Üst Düzey Sürüme Yükseltme</w:t>
      </w:r>
      <w:r>
        <w:t>, önceden edinilmiş bir temel lisansa ek olarak (ve bu</w:t>
      </w:r>
      <w:r>
        <w:t>nunla ilişkili olarak) satın alınan bir lisansı ifade eder. OST'de tek tek görünmeyen Üst Düzey Sürüme Yükseltme Kullanıcı SL'leri için, eşdeğer Kullanıcı SL'si için geçerli olan lisans koşulları geçerlidir.</w:t>
      </w:r>
    </w:p>
    <w:p w:rsidR="00F80229" w:rsidRDefault="009F44C6">
      <w:pPr>
        <w:pStyle w:val="ProductList-BodySpaced"/>
      </w:pPr>
      <w:r>
        <w:rPr>
          <w:b/>
          <w:color w:val="00188F"/>
        </w:rPr>
        <w:t>Sanal Çekirdek</w:t>
      </w:r>
      <w:r>
        <w:t xml:space="preserve"> sanal bir donanım sistemindeki iş</w:t>
      </w:r>
      <w:r>
        <w:t>leme gücü birimi anlamına gelir. Bir Sanal Çekirdek, bir veya daha fazla donanım iş parçacığının sanal temsilidir.</w:t>
      </w:r>
    </w:p>
    <w:p w:rsidR="00F80229" w:rsidRDefault="009F44C6">
      <w:pPr>
        <w:pStyle w:val="ProductList-BodySpaced"/>
      </w:pPr>
      <w:r>
        <w:rPr>
          <w:b/>
          <w:color w:val="00188F"/>
        </w:rPr>
        <w:t>Sanal OSE</w:t>
      </w:r>
      <w:r>
        <w:t xml:space="preserve"> bir sanal donanım sisteminde çalışmak üzere yapılandırılmış bir </w:t>
      </w:r>
      <w:r>
        <w:fldChar w:fldCharType="begin"/>
      </w:r>
      <w:r>
        <w:instrText xml:space="preserve"> AutoTextList   \s NoStyle \t "İşletim Sistemi Ortamı (OSE), bir iş</w:instrText>
      </w:r>
      <w:r>
        <w:instrText xml:space="preserve">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anlamına gelir.</w:t>
      </w:r>
    </w:p>
    <w:p w:rsidR="00F80229" w:rsidRDefault="009F44C6">
      <w:pPr>
        <w:pStyle w:val="ProductList-BodySpaced"/>
      </w:pPr>
      <w:r>
        <w:rPr>
          <w:b/>
          <w:color w:val="00188F"/>
        </w:rPr>
        <w:t>Web İş Yükü</w:t>
      </w:r>
      <w:r>
        <w:t xml:space="preserve"> (“</w:t>
      </w:r>
      <w:r>
        <w:rPr>
          <w:color w:val="00188F"/>
        </w:rPr>
        <w:t>İnternet Web Çözümleri</w:t>
      </w:r>
      <w:r>
        <w:t>” olarak d</w:t>
      </w:r>
      <w:r>
        <w:t>a adlandırılır), genel kullanıma sunulan web sayfalarından, web sitelerinden, web uygulamalarından, web hizmetlerinden ve/veya POP3 posta hizmetlerinden oluşur. Açıklık getirmesi açısından, İnternet Web Çözümü dâhilindeki yazılım tarafından kullandırılan i</w:t>
      </w:r>
      <w:r>
        <w:t>çerik, bilgi ve uygulamalar, Müşterinin ya da bağlı kuruluşlarının çalışanları ile sınırlı değildir.</w:t>
      </w:r>
    </w:p>
    <w:p w:rsidR="00F80229" w:rsidRDefault="009F44C6">
      <w:pPr>
        <w:pStyle w:val="ProductList-BodySpaced"/>
      </w:pPr>
      <w:r>
        <w:t>Internet Web Çözümlerinde yer alan yazılımlar aşağıdakileri çalıştırmak için kullanılır:</w:t>
      </w:r>
    </w:p>
    <w:p w:rsidR="00F80229" w:rsidRDefault="009F44C6" w:rsidP="007D7721">
      <w:pPr>
        <w:pStyle w:val="ProductList-Bullet"/>
        <w:numPr>
          <w:ilvl w:val="0"/>
          <w:numId w:val="33"/>
        </w:numPr>
      </w:pPr>
      <w:r>
        <w:t>Web sunucusu yazılımı (örneğin, Microsoft İnternet Bilgi Hizmetler</w:t>
      </w:r>
      <w:r>
        <w:t>i) ve yönetim ya da güvenlik aracıları (örneğin, Sistem Merkezi Operasyonlar Yöneticisi aracısı);</w:t>
      </w:r>
    </w:p>
    <w:p w:rsidR="00F80229" w:rsidRDefault="009F44C6" w:rsidP="007D7721">
      <w:pPr>
        <w:pStyle w:val="ProductList-Bullet"/>
        <w:numPr>
          <w:ilvl w:val="0"/>
          <w:numId w:val="33"/>
        </w:numPr>
      </w:pPr>
      <w:r>
        <w:t>Yalnızca İnternet Web Çözümlerini desteklemek üzere veritabanı motoru yazılımı (örneğin, Microsoft SQL Server) veya</w:t>
      </w:r>
    </w:p>
    <w:p w:rsidR="00F80229" w:rsidRDefault="009F44C6" w:rsidP="007D7721">
      <w:pPr>
        <w:pStyle w:val="ProductList-Bullet"/>
        <w:numPr>
          <w:ilvl w:val="0"/>
          <w:numId w:val="33"/>
        </w:numPr>
      </w:pPr>
      <w:r>
        <w:t>Yazılımın bu örneğinin tek fonksiyonu olma</w:t>
      </w:r>
      <w:r>
        <w:t>dığı sürece Internet isimlerinin IP adreslerine dönüştürülmesini sağlayan Etki Alanı Adı Sistemi (DNS) hizmeti.</w:t>
      </w:r>
    </w:p>
    <w:p w:rsidR="00F80229" w:rsidRDefault="009F44C6">
      <w:pPr>
        <w:pStyle w:val="ProductList-BodySpaced"/>
      </w:pPr>
      <w:r>
        <w:rPr>
          <w:b/>
          <w:color w:val="00188F"/>
        </w:rPr>
        <w:lastRenderedPageBreak/>
        <w:t>Windows Yazılımı Bileşenleri</w:t>
      </w:r>
      <w:r>
        <w:t xml:space="preserve"> bir Üründe yer alan Windows yazılım bileşenleri anlamına gelir. Windows Yazılım Bileşenlerinini tümünü; Microsoft .</w:t>
      </w:r>
      <w:r>
        <w:t>NET Framework, Microsoft Data Access Components, PowerShell yazılımı ve Microsoft Build ile ilgili belirli .dlls, Windows Identity Foundation, JavaScript için Windows Kitaplığı, Debghelp.dll ve Web Dağıtımı teknolojileri oluşturur.</w:t>
      </w:r>
    </w:p>
    <w:p w:rsidR="00F80229" w:rsidRDefault="00F80229">
      <w:pPr>
        <w:pStyle w:val="ProductList-BodySpaced"/>
        <w:jc w:val="right"/>
      </w:pPr>
    </w:p>
    <w:tbl>
      <w:tblPr>
        <w:tblStyle w:val="PURTable"/>
        <w:tblW w:w="0" w:type="dxa"/>
        <w:tblLook w:val="04A0" w:firstRow="1" w:lastRow="0" w:firstColumn="1" w:lastColumn="0" w:noHBand="0" w:noVBand="1"/>
      </w:tblPr>
      <w:tblGrid>
        <w:gridCol w:w="10800"/>
      </w:tblGrid>
      <w:tr w:rsidR="00F802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0229" w:rsidRDefault="009F44C6">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F80229" w:rsidRDefault="00F80229">
      <w:pPr>
        <w:pStyle w:val="ProductList-BodySpaced"/>
      </w:pPr>
    </w:p>
    <w:p w:rsidR="00F80229" w:rsidRDefault="00F80229">
      <w:pPr>
        <w:sectPr w:rsidR="00F80229">
          <w:headerReference w:type="default" r:id="rId131"/>
          <w:footerReference w:type="default" r:id="rId132"/>
          <w:type w:val="continuous"/>
          <w:pgSz w:w="12240" w:h="15840" w:code="1"/>
          <w:pgMar w:top="1170" w:right="720" w:bottom="720" w:left="720" w:header="432" w:footer="288" w:gutter="0"/>
          <w:cols w:space="360"/>
        </w:sectPr>
      </w:pPr>
    </w:p>
    <w:p w:rsidR="00F80229" w:rsidRDefault="009F44C6">
      <w:pPr>
        <w:pStyle w:val="ProductList-SectionHeading"/>
        <w:pageBreakBefore/>
        <w:outlineLvl w:val="0"/>
      </w:pPr>
      <w:bookmarkStart w:id="374" w:name="_Sec591"/>
      <w:bookmarkEnd w:id="364"/>
      <w:r>
        <w:lastRenderedPageBreak/>
        <w:t>Ek A – CAL/ML Eşdeğer Lisansları</w:t>
      </w:r>
      <w:r>
        <w:fldChar w:fldCharType="begin"/>
      </w:r>
      <w:r>
        <w:instrText xml:space="preserve"> TC "</w:instrText>
      </w:r>
      <w:bookmarkStart w:id="375" w:name="_Toc449391501"/>
      <w:r>
        <w:instrText>Ek A – CAL/ML Eşde</w:instrText>
      </w:r>
      <w:r>
        <w:instrText>ğer Lisansları</w:instrText>
      </w:r>
      <w:bookmarkEnd w:id="375"/>
      <w:r>
        <w:instrText>" \l 1</w:instrText>
      </w:r>
      <w:r>
        <w:fldChar w:fldCharType="end"/>
      </w:r>
    </w:p>
    <w:p w:rsidR="00F80229" w:rsidRDefault="009F44C6">
      <w:pPr>
        <w:pStyle w:val="ProductList-Body"/>
      </w:pPr>
      <w:r>
        <w:t xml:space="preserve">Müşterinin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w:instrText>
      </w:r>
      <w:r>
        <w:instrText xml:space="preserve">ir." </w:instrText>
      </w:r>
      <w:r>
        <w:fldChar w:fldCharType="separate"/>
      </w:r>
      <w:r>
        <w:rPr>
          <w:color w:val="0563C1"/>
        </w:rPr>
        <w:t>Lisanslı Sunucularında</w:t>
      </w:r>
      <w:r>
        <w:fldChar w:fldCharType="end"/>
      </w:r>
      <w:r>
        <w:t xml:space="preserve"> çalışan sunucu yazılımlarına erişim veya </w:t>
      </w:r>
      <w:r>
        <w:fldChar w:fldCharType="begin"/>
      </w:r>
      <w:r>
        <w:instrText xml:space="preserve"> AutoTextList   \s NoStyle \t "OSE'leri yönetme, doğrudan veya dolaylı olarak ilişkili donanım ya da yazılım hakkında veri istemek ve almak, veriyi yapılandırmak veya talimatlar vermek</w:instrText>
      </w:r>
      <w:r>
        <w:instrText xml:space="preserve"> anlamına gelir. Bu, bir cihazın veya OSE’nin varlığının keşfedilmesini içermez." </w:instrText>
      </w:r>
      <w:r>
        <w:fldChar w:fldCharType="separate"/>
      </w:r>
      <w:r>
        <w:rPr>
          <w:color w:val="0563C1"/>
        </w:rPr>
        <w:t>OSE'leri Yönetme</w:t>
      </w:r>
      <w:r>
        <w:fldChar w:fldCharType="end"/>
      </w:r>
      <w:r>
        <w:t xml:space="preserve"> hakları, </w:t>
      </w:r>
      <w:r>
        <w:fldChar w:fldCharType="begin"/>
      </w:r>
      <w:r>
        <w:instrText xml:space="preserve"> AutoTextList   \s NoStyle \t "CAL, uygun şekilde kullanıcı veya cihaz tarafından atanabilen istemci erişim lisansı anlamına gelir. (Tam tanım iç</w:instrText>
      </w:r>
      <w:r>
        <w:instrText xml:space="preserve">in Sözlüğe bakın)" </w:instrText>
      </w:r>
      <w:r>
        <w:fldChar w:fldCharType="separate"/>
      </w:r>
      <w:r>
        <w:rPr>
          <w:color w:val="0563C1"/>
        </w:rPr>
        <w:t>CAL</w:t>
      </w:r>
      <w:r>
        <w:fldChar w:fldCharType="end"/>
      </w:r>
      <w:r>
        <w:t xml:space="preserve"> paketleri ve Çevrimiçi Hizmetler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SL'leri</w:t>
      </w:r>
      <w:r>
        <w:fldChar w:fldCharType="end"/>
      </w:r>
      <w:r>
        <w:t xml:space="preserve"> kapsamında kullanılabilir. Bir hücre su</w:t>
      </w:r>
      <w:r>
        <w:t xml:space="preserve">nucu satırında mavi ile gölgelendirilmişse, söz konusu sütundaki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paketi veya </w:t>
      </w:r>
      <w:r>
        <w:fldChar w:fldCharType="begin"/>
      </w:r>
      <w:r>
        <w:instrText xml:space="preserve"> AutoTex</w:instrText>
      </w:r>
      <w:r>
        <w:instrText xml:space="preserve">tList   \s NoStyle \t "SL, tanımlı bir süre boyunca yazılıma veya barındırılan bir hizmete erişim sağlayan üyelik Lisansı anlamına gelir." </w:instrText>
      </w:r>
      <w:r>
        <w:fldChar w:fldCharType="separate"/>
      </w:r>
      <w:r>
        <w:rPr>
          <w:color w:val="0563C1"/>
        </w:rPr>
        <w:t>SL</w:t>
      </w:r>
      <w:r>
        <w:fldChar w:fldCharType="end"/>
      </w:r>
      <w:r>
        <w:t xml:space="preserve">, söz konusu </w:t>
      </w:r>
      <w:r>
        <w:fldChar w:fldCharType="begin"/>
      </w:r>
      <w:r>
        <w:instrText xml:space="preserve"> AutoTextList   \s NoStyle \t "Sunucu, sunucu yazılımlarını çalıştırabilen fiziksel bir donanım sis</w:instrText>
      </w:r>
      <w:r>
        <w:instrText xml:space="preserve">temi anlamına gelir." </w:instrText>
      </w:r>
      <w:r>
        <w:fldChar w:fldCharType="separate"/>
      </w:r>
      <w:r>
        <w:rPr>
          <w:color w:val="0563C1"/>
        </w:rPr>
        <w:t>Sunucu</w:t>
      </w:r>
      <w:r>
        <w:fldChar w:fldCharType="end"/>
      </w:r>
      <w:r>
        <w:t xml:space="preserve"> Ürününün temel veya ek işlevlerine erişim (veya bunun yönetimi) için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gereksinimini karşılar. </w:t>
      </w:r>
      <w:r>
        <w:fldChar w:fldCharType="begin"/>
      </w:r>
      <w:r>
        <w:instrText xml:space="preserve"> AutoT</w:instrText>
      </w:r>
      <w:r>
        <w:instrText xml:space="preserve">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paketleri, </w:t>
      </w:r>
      <w:r>
        <w:fldChar w:fldCharType="begin"/>
      </w:r>
      <w:r>
        <w:instrText xml:space="preserve"> AutoTextList   \s NoStyle \t "Sunucu, sunucu yazılımlarını çalıştırabilen fizik</w:instrText>
      </w:r>
      <w:r>
        <w:instrText xml:space="preserve">sel bir donanım sistemi anlamına gelir." </w:instrText>
      </w:r>
      <w:r>
        <w:fldChar w:fldCharType="separate"/>
      </w:r>
      <w:r>
        <w:rPr>
          <w:color w:val="0563C1"/>
        </w:rPr>
        <w:t>Sunucu</w:t>
      </w:r>
      <w:r>
        <w:fldChar w:fldCharType="end"/>
      </w:r>
      <w:r>
        <w:t xml:space="preserve"> Ürününün güncel sürümüne ilişkin erişim gereksinimlerini karşılamak için Ürünün Kullanılabilirlik Tarihinden sonra satın alınmalıdır veya söz konusu tarihte etkin YG kapsamına sahip olmalıdır.</w:t>
      </w:r>
    </w:p>
    <w:p w:rsidR="00F80229" w:rsidRDefault="00F80229">
      <w:pPr>
        <w:pStyle w:val="ProductList-Body"/>
      </w:pPr>
    </w:p>
    <w:tbl>
      <w:tblPr>
        <w:tblStyle w:val="PURTable"/>
        <w:tblW w:w="0" w:type="dxa"/>
        <w:tblLook w:val="04A0" w:firstRow="1" w:lastRow="0" w:firstColumn="1" w:lastColumn="0" w:noHBand="0" w:noVBand="1"/>
      </w:tblPr>
      <w:tblGrid>
        <w:gridCol w:w="756"/>
        <w:gridCol w:w="543"/>
        <w:gridCol w:w="542"/>
        <w:gridCol w:w="542"/>
        <w:gridCol w:w="542"/>
        <w:gridCol w:w="627"/>
        <w:gridCol w:w="650"/>
        <w:gridCol w:w="653"/>
        <w:gridCol w:w="964"/>
        <w:gridCol w:w="650"/>
        <w:gridCol w:w="627"/>
        <w:gridCol w:w="650"/>
        <w:gridCol w:w="653"/>
        <w:gridCol w:w="964"/>
        <w:gridCol w:w="650"/>
        <w:gridCol w:w="779"/>
      </w:tblGrid>
      <w:tr w:rsidR="00F80229">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F80229" w:rsidRDefault="00F80229">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F80229" w:rsidRDefault="009F44C6">
            <w:pPr>
              <w:pStyle w:val="ProductList-TableBody"/>
              <w:jc w:val="center"/>
            </w:pPr>
            <w:r>
              <w:rPr>
                <w:color w:val="FFFFFF"/>
              </w:rPr>
              <w:t xml:space="preserve"> Office 365 Kurumsal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F80229" w:rsidRDefault="009F44C6">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F80229" w:rsidRDefault="009F44C6">
            <w:pPr>
              <w:pStyle w:val="ProductList-TableBody"/>
              <w:jc w:val="center"/>
            </w:pPr>
            <w:r>
              <w:rPr>
                <w:color w:val="FFFFFF"/>
              </w:rPr>
              <w:t>Kurumsal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F80229" w:rsidRDefault="009F44C6">
            <w:pPr>
              <w:pStyle w:val="ProductList-TableBody"/>
              <w:jc w:val="center"/>
            </w:pPr>
            <w:r>
              <w:rPr>
                <w:color w:val="FFFFFF"/>
              </w:rPr>
              <w:t>Enterprise Mobility</w:t>
            </w:r>
          </w:p>
        </w:tc>
      </w:tr>
      <w:tr w:rsidR="00F80229">
        <w:tc>
          <w:tcPr>
            <w:tcW w:w="620" w:type="dxa"/>
            <w:tcBorders>
              <w:top w:val="none" w:sz="4" w:space="0" w:color="BFBFBF"/>
              <w:left w:val="none" w:sz="24" w:space="0" w:color="808080"/>
              <w:bottom w:val="single" w:sz="4" w:space="0" w:color="FFFFFF"/>
              <w:right w:val="single" w:sz="6" w:space="0" w:color="FFFFFF"/>
            </w:tcBorders>
          </w:tcPr>
          <w:p w:rsidR="00F80229" w:rsidRDefault="009F44C6">
            <w:pPr>
              <w:pStyle w:val="ProductList-TableBody"/>
            </w:pPr>
            <w:r>
              <w:t>Sunucular</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80229" w:rsidRDefault="009F44C6">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80229" w:rsidRDefault="009F44C6">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80229" w:rsidRDefault="009F44C6">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80229" w:rsidRDefault="009F44C6">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80229" w:rsidRDefault="009F44C6">
            <w:pPr>
              <w:pStyle w:val="ProductList-TableBody"/>
              <w:jc w:val="center"/>
            </w:pPr>
            <w:r>
              <w:rPr>
                <w:color w:val="FFFFFF"/>
              </w:rPr>
              <w:t>Paket</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80229" w:rsidRDefault="009F44C6">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80229" w:rsidRDefault="009F44C6">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80229" w:rsidRDefault="009F44C6">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80229" w:rsidRDefault="009F44C6">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80229" w:rsidRDefault="009F44C6">
            <w:pPr>
              <w:pStyle w:val="ProductList-TableBody"/>
              <w:jc w:val="center"/>
            </w:pPr>
            <w:r>
              <w:rPr>
                <w:color w:val="FFFFFF"/>
              </w:rPr>
              <w:t>Paket</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80229" w:rsidRDefault="009F44C6">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80229" w:rsidRDefault="009F44C6">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80229" w:rsidRDefault="009F44C6">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80229" w:rsidRDefault="009F44C6">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80229" w:rsidRDefault="009F44C6">
            <w:pPr>
              <w:pStyle w:val="ProductList-TableBody"/>
              <w:jc w:val="center"/>
            </w:pPr>
            <w:r>
              <w:rPr>
                <w:color w:val="FFFFFF"/>
              </w:rPr>
              <w:t>Paket</w:t>
            </w:r>
          </w:p>
        </w:tc>
      </w:tr>
      <w:tr w:rsidR="00F80229">
        <w:tc>
          <w:tcPr>
            <w:tcW w:w="620" w:type="dxa"/>
            <w:gridSpan w:val="16"/>
            <w:tcBorders>
              <w:top w:val="single" w:sz="4" w:space="0" w:color="FFFFFF"/>
              <w:left w:val="single" w:sz="6" w:space="0" w:color="FFFFFF"/>
              <w:bottom w:val="single" w:sz="4" w:space="0" w:color="FFFFFF"/>
              <w:right w:val="single" w:sz="6" w:space="0" w:color="FFFFFF"/>
            </w:tcBorders>
          </w:tcPr>
          <w:p w:rsidR="00F80229" w:rsidRDefault="009F44C6">
            <w:pPr>
              <w:pStyle w:val="ProductList-TableBody"/>
            </w:pPr>
            <w:r>
              <w:rPr>
                <w:b/>
              </w:rPr>
              <w:t>Exchange Server 2016 Standard</w:t>
            </w:r>
          </w:p>
        </w:tc>
      </w:tr>
      <w:tr w:rsidR="00F80229">
        <w:tc>
          <w:tcPr>
            <w:tcW w:w="620" w:type="dxa"/>
            <w:tcBorders>
              <w:top w:val="dashed" w:sz="4" w:space="0" w:color="BFBFBF"/>
              <w:left w:val="none" w:sz="24" w:space="0" w:color="808080"/>
              <w:bottom w:val="dashed" w:sz="4" w:space="0" w:color="BFBFBF"/>
              <w:right w:val="single" w:sz="6" w:space="0" w:color="FFFFFF"/>
            </w:tcBorders>
          </w:tcPr>
          <w:p w:rsidR="00F80229" w:rsidRDefault="009F44C6">
            <w:pPr>
              <w:pStyle w:val="ProductList-TableBody"/>
            </w:pPr>
            <w:hyperlink w:anchor="_Sec793">
              <w:r>
                <w:rPr>
                  <w:color w:val="00467F"/>
                  <w:u w:val="single"/>
                </w:rPr>
                <w:t>Temel</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0229" w:rsidRDefault="00F802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0229" w:rsidRDefault="00F802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0229" w:rsidRDefault="00F802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0229" w:rsidRDefault="00F802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0229" w:rsidRDefault="00F802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0229" w:rsidRDefault="00F802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0229" w:rsidRDefault="00F802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0229" w:rsidRDefault="00F802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0229" w:rsidRDefault="00F802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0229" w:rsidRDefault="00F802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r>
      <w:tr w:rsidR="00F80229">
        <w:tc>
          <w:tcPr>
            <w:tcW w:w="620" w:type="dxa"/>
            <w:tcBorders>
              <w:top w:val="dashed" w:sz="4" w:space="0" w:color="BFBFBF"/>
              <w:left w:val="none" w:sz="24" w:space="0" w:color="808080"/>
              <w:bottom w:val="single" w:sz="4" w:space="0" w:color="FFFFFF"/>
              <w:right w:val="single" w:sz="6" w:space="0" w:color="FFFFFF"/>
            </w:tcBorders>
          </w:tcPr>
          <w:p w:rsidR="00F80229" w:rsidRDefault="009F44C6">
            <w:pPr>
              <w:pStyle w:val="ProductList-TableBody"/>
            </w:pPr>
            <w:hyperlink w:anchor="_Sec793">
              <w:r>
                <w:rPr>
                  <w:color w:val="00467F"/>
                  <w:u w:val="single"/>
                </w:rPr>
                <w:t>Ek</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80229" w:rsidRDefault="00F802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80229" w:rsidRDefault="00F802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80229" w:rsidRDefault="00F802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80229" w:rsidRDefault="00F802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80229" w:rsidRDefault="00F802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80229" w:rsidRDefault="00F802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0229" w:rsidRDefault="00F80229">
            <w:pPr>
              <w:pStyle w:val="ProductList-TableBody"/>
              <w:jc w:val="center"/>
            </w:pPr>
          </w:p>
        </w:tc>
      </w:tr>
      <w:tr w:rsidR="00F80229">
        <w:tc>
          <w:tcPr>
            <w:tcW w:w="620" w:type="dxa"/>
            <w:gridSpan w:val="16"/>
            <w:tcBorders>
              <w:top w:val="single" w:sz="4" w:space="0" w:color="FFFFFF"/>
              <w:left w:val="single" w:sz="6" w:space="0" w:color="FFFFFF"/>
              <w:bottom w:val="single" w:sz="4" w:space="0" w:color="FFFFFF"/>
              <w:right w:val="single" w:sz="6" w:space="0" w:color="FFFFFF"/>
            </w:tcBorders>
          </w:tcPr>
          <w:p w:rsidR="00F80229" w:rsidRDefault="009F44C6">
            <w:pPr>
              <w:pStyle w:val="ProductList-TableBody"/>
            </w:pPr>
            <w:r>
              <w:rPr>
                <w:b/>
              </w:rPr>
              <w:t>Exchange Server 2016 Enterprise</w:t>
            </w:r>
          </w:p>
        </w:tc>
      </w:tr>
      <w:tr w:rsidR="00F80229">
        <w:tc>
          <w:tcPr>
            <w:tcW w:w="620" w:type="dxa"/>
            <w:tcBorders>
              <w:top w:val="dashed" w:sz="4" w:space="0" w:color="BFBFBF"/>
              <w:left w:val="none" w:sz="24" w:space="0" w:color="808080"/>
              <w:bottom w:val="dashed" w:sz="4" w:space="0" w:color="BFBFBF"/>
              <w:right w:val="single" w:sz="6" w:space="0" w:color="FFFFFF"/>
            </w:tcBorders>
          </w:tcPr>
          <w:p w:rsidR="00F80229" w:rsidRDefault="009F44C6">
            <w:pPr>
              <w:pStyle w:val="ProductList-TableBody"/>
            </w:pPr>
            <w:hyperlink w:anchor="_Sec793">
              <w:r>
                <w:rPr>
                  <w:color w:val="00467F"/>
                  <w:u w:val="single"/>
                </w:rPr>
                <w:t>Temel</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0229" w:rsidRDefault="00F802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0229" w:rsidRDefault="00F802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0229" w:rsidRDefault="00F802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0229" w:rsidRDefault="00F802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0229" w:rsidRDefault="00F802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0229" w:rsidRDefault="00F802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0229" w:rsidRDefault="00F802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0229" w:rsidRDefault="00F802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0229" w:rsidRDefault="00F802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0229" w:rsidRDefault="00F802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r>
      <w:tr w:rsidR="00F80229">
        <w:tc>
          <w:tcPr>
            <w:tcW w:w="620" w:type="dxa"/>
            <w:tcBorders>
              <w:top w:val="dashed" w:sz="4" w:space="0" w:color="BFBFBF"/>
              <w:left w:val="none" w:sz="24" w:space="0" w:color="808080"/>
              <w:bottom w:val="single" w:sz="4" w:space="0" w:color="FFFFFF"/>
              <w:right w:val="single" w:sz="6" w:space="0" w:color="FFFFFF"/>
            </w:tcBorders>
          </w:tcPr>
          <w:p w:rsidR="00F80229" w:rsidRDefault="009F44C6">
            <w:pPr>
              <w:pStyle w:val="ProductList-TableBody"/>
            </w:pPr>
            <w:hyperlink w:anchor="_Sec793">
              <w:r>
                <w:rPr>
                  <w:color w:val="00467F"/>
                  <w:u w:val="single"/>
                </w:rPr>
                <w:t>Ek</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80229" w:rsidRDefault="00F802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80229" w:rsidRDefault="00F802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80229" w:rsidRDefault="00F802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80229" w:rsidRDefault="00F802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80229" w:rsidRDefault="00F802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80229" w:rsidRDefault="00F802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0229" w:rsidRDefault="00F80229">
            <w:pPr>
              <w:pStyle w:val="ProductList-TableBody"/>
              <w:jc w:val="center"/>
            </w:pPr>
          </w:p>
        </w:tc>
      </w:tr>
      <w:tr w:rsidR="00F80229">
        <w:tc>
          <w:tcPr>
            <w:tcW w:w="620" w:type="dxa"/>
            <w:gridSpan w:val="16"/>
            <w:tcBorders>
              <w:top w:val="single" w:sz="4" w:space="0" w:color="FFFFFF"/>
              <w:left w:val="single" w:sz="6" w:space="0" w:color="FFFFFF"/>
              <w:bottom w:val="single" w:sz="4" w:space="0" w:color="FFFFFF"/>
              <w:right w:val="single" w:sz="6" w:space="0" w:color="FFFFFF"/>
            </w:tcBorders>
          </w:tcPr>
          <w:p w:rsidR="00F80229" w:rsidRDefault="009F44C6">
            <w:pPr>
              <w:pStyle w:val="ProductList-TableBody"/>
            </w:pPr>
            <w:r>
              <w:rPr>
                <w:b/>
              </w:rPr>
              <w:t>SharePoint Server 2016</w:t>
            </w:r>
          </w:p>
        </w:tc>
      </w:tr>
      <w:tr w:rsidR="00F80229">
        <w:tc>
          <w:tcPr>
            <w:tcW w:w="620" w:type="dxa"/>
            <w:tcBorders>
              <w:top w:val="dashed" w:sz="4" w:space="0" w:color="BFBFBF"/>
              <w:left w:val="none" w:sz="24" w:space="0" w:color="808080"/>
              <w:bottom w:val="dashed" w:sz="4" w:space="0" w:color="BFBFBF"/>
              <w:right w:val="single" w:sz="6" w:space="0" w:color="FFFFFF"/>
            </w:tcBorders>
          </w:tcPr>
          <w:p w:rsidR="00F80229" w:rsidRDefault="009F44C6">
            <w:pPr>
              <w:pStyle w:val="ProductList-TableBody"/>
            </w:pPr>
            <w:hyperlink w:anchor="_Sec798">
              <w:r>
                <w:rPr>
                  <w:color w:val="00467F"/>
                  <w:u w:val="single"/>
                </w:rPr>
                <w:t>Temel</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0229" w:rsidRDefault="00F802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0229" w:rsidRDefault="00F802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0229" w:rsidRDefault="00F802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0229" w:rsidRDefault="00F802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0229" w:rsidRDefault="00F802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0229" w:rsidRDefault="00F802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0229" w:rsidRDefault="00F802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0229" w:rsidRDefault="00F802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0229" w:rsidRDefault="00F802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0229" w:rsidRDefault="00F802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r>
      <w:tr w:rsidR="00F80229">
        <w:tc>
          <w:tcPr>
            <w:tcW w:w="620" w:type="dxa"/>
            <w:tcBorders>
              <w:top w:val="dashed" w:sz="4" w:space="0" w:color="BFBFBF"/>
              <w:left w:val="none" w:sz="24" w:space="0" w:color="808080"/>
              <w:bottom w:val="single" w:sz="4" w:space="0" w:color="FFFFFF"/>
              <w:right w:val="single" w:sz="6" w:space="0" w:color="FFFFFF"/>
            </w:tcBorders>
          </w:tcPr>
          <w:p w:rsidR="00F80229" w:rsidRDefault="009F44C6">
            <w:pPr>
              <w:pStyle w:val="ProductList-TableBody"/>
            </w:pPr>
            <w:hyperlink w:anchor="_Sec798">
              <w:r>
                <w:rPr>
                  <w:color w:val="00467F"/>
                  <w:u w:val="single"/>
                </w:rPr>
                <w:t>Ek</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80229" w:rsidRDefault="00F802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80229" w:rsidRDefault="00F802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80229" w:rsidRDefault="00F802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80229" w:rsidRDefault="00F802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80229" w:rsidRDefault="00F802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80229" w:rsidRDefault="00F802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0229" w:rsidRDefault="00F80229">
            <w:pPr>
              <w:pStyle w:val="ProductList-TableBody"/>
              <w:jc w:val="center"/>
            </w:pPr>
          </w:p>
        </w:tc>
      </w:tr>
      <w:tr w:rsidR="00F80229">
        <w:tc>
          <w:tcPr>
            <w:tcW w:w="620" w:type="dxa"/>
            <w:gridSpan w:val="16"/>
            <w:tcBorders>
              <w:top w:val="single" w:sz="4" w:space="0" w:color="FFFFFF"/>
              <w:left w:val="single" w:sz="6" w:space="0" w:color="FFFFFF"/>
              <w:bottom w:val="single" w:sz="4" w:space="0" w:color="FFFFFF"/>
              <w:right w:val="single" w:sz="6" w:space="0" w:color="FFFFFF"/>
            </w:tcBorders>
          </w:tcPr>
          <w:p w:rsidR="00F80229" w:rsidRDefault="009F44C6">
            <w:pPr>
              <w:pStyle w:val="ProductList-TableBody"/>
            </w:pPr>
            <w:r>
              <w:rPr>
                <w:b/>
              </w:rPr>
              <w:t>Microsoft Denetim ve Kontrol Yönetim Sunucusu 2013</w:t>
            </w:r>
          </w:p>
        </w:tc>
      </w:tr>
      <w:tr w:rsidR="00F80229">
        <w:tc>
          <w:tcPr>
            <w:tcW w:w="620" w:type="dxa"/>
            <w:tcBorders>
              <w:top w:val="dashed" w:sz="4" w:space="0" w:color="BFBFBF"/>
              <w:left w:val="none" w:sz="24" w:space="0" w:color="808080"/>
              <w:bottom w:val="single" w:sz="4" w:space="0" w:color="FFFFFF"/>
              <w:right w:val="single" w:sz="6" w:space="0" w:color="FFFFFF"/>
            </w:tcBorders>
          </w:tcPr>
          <w:p w:rsidR="00F80229" w:rsidRDefault="009F44C6">
            <w:pPr>
              <w:pStyle w:val="ProductList-TableBody"/>
            </w:pPr>
            <w:hyperlink w:anchor="_Sec798">
              <w:r>
                <w:rPr>
                  <w:color w:val="00467F"/>
                  <w:u w:val="single"/>
                </w:rPr>
                <w:t>Temel</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F80229" w:rsidRDefault="00F8022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F80229" w:rsidRDefault="00F8022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F80229" w:rsidRDefault="00F8022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F80229" w:rsidRDefault="00F8022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F80229" w:rsidRDefault="00F8022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80229" w:rsidRDefault="00F80229">
            <w:pPr>
              <w:pStyle w:val="ProductList-TableBody"/>
              <w:jc w:val="center"/>
            </w:pPr>
          </w:p>
        </w:tc>
      </w:tr>
      <w:tr w:rsidR="00F80229">
        <w:tc>
          <w:tcPr>
            <w:tcW w:w="620" w:type="dxa"/>
            <w:gridSpan w:val="16"/>
            <w:tcBorders>
              <w:top w:val="single" w:sz="4" w:space="0" w:color="FFFFFF"/>
              <w:left w:val="single" w:sz="6" w:space="0" w:color="FFFFFF"/>
              <w:bottom w:val="single" w:sz="4" w:space="0" w:color="FFFFFF"/>
              <w:right w:val="single" w:sz="6" w:space="0" w:color="FFFFFF"/>
            </w:tcBorders>
          </w:tcPr>
          <w:p w:rsidR="00F80229" w:rsidRDefault="009F44C6">
            <w:pPr>
              <w:pStyle w:val="ProductList-TableBody"/>
            </w:pPr>
            <w:r>
              <w:rPr>
                <w:b/>
              </w:rPr>
              <w:t>Skype Kurumsal Sunucu 2015</w:t>
            </w:r>
          </w:p>
        </w:tc>
      </w:tr>
      <w:tr w:rsidR="00F80229">
        <w:tc>
          <w:tcPr>
            <w:tcW w:w="620" w:type="dxa"/>
            <w:tcBorders>
              <w:top w:val="dashed" w:sz="4" w:space="0" w:color="BFBFBF"/>
              <w:left w:val="none" w:sz="24" w:space="0" w:color="808080"/>
              <w:bottom w:val="dashed" w:sz="4" w:space="0" w:color="BFBFBF"/>
              <w:right w:val="single" w:sz="6" w:space="0" w:color="FFFFFF"/>
            </w:tcBorders>
          </w:tcPr>
          <w:p w:rsidR="00F80229" w:rsidRDefault="009F44C6">
            <w:pPr>
              <w:pStyle w:val="ProductList-TableBody"/>
            </w:pPr>
            <w:hyperlink w:anchor="_Sec799">
              <w:r>
                <w:rPr>
                  <w:color w:val="00467F"/>
                  <w:u w:val="single"/>
                </w:rPr>
                <w:t>Temel</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0229" w:rsidRDefault="00F802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0229" w:rsidRDefault="00F802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0229" w:rsidRDefault="00F802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0229" w:rsidRDefault="00F802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0229" w:rsidRDefault="00F802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0229" w:rsidRDefault="00F802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0229" w:rsidRDefault="00F802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0229" w:rsidRDefault="00F802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0229" w:rsidRDefault="00F802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0229" w:rsidRDefault="00F802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r>
      <w:tr w:rsidR="00F80229">
        <w:tc>
          <w:tcPr>
            <w:tcW w:w="620" w:type="dxa"/>
            <w:tcBorders>
              <w:top w:val="dashed" w:sz="4" w:space="0" w:color="BFBFBF"/>
              <w:left w:val="none" w:sz="24" w:space="0" w:color="808080"/>
              <w:bottom w:val="dashed" w:sz="4" w:space="0" w:color="BFBFBF"/>
              <w:right w:val="single" w:sz="6" w:space="0" w:color="FFFFFF"/>
            </w:tcBorders>
          </w:tcPr>
          <w:p w:rsidR="00F80229" w:rsidRDefault="009F44C6">
            <w:pPr>
              <w:pStyle w:val="ProductList-TableBody"/>
            </w:pPr>
            <w:hyperlink w:anchor="_Sec799">
              <w:r>
                <w:rPr>
                  <w:color w:val="00467F"/>
                  <w:u w:val="single"/>
                </w:rPr>
                <w:t>Ek</w:t>
              </w:r>
            </w:hyperlink>
            <w:r>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r>
      <w:tr w:rsidR="00F80229">
        <w:tc>
          <w:tcPr>
            <w:tcW w:w="620" w:type="dxa"/>
            <w:tcBorders>
              <w:top w:val="dashed" w:sz="4" w:space="0" w:color="BFBFBF"/>
              <w:left w:val="none" w:sz="24" w:space="0" w:color="808080"/>
              <w:bottom w:val="single" w:sz="4" w:space="0" w:color="FFFFFF"/>
              <w:right w:val="single" w:sz="6" w:space="0" w:color="FFFFFF"/>
            </w:tcBorders>
          </w:tcPr>
          <w:p w:rsidR="00F80229" w:rsidRDefault="009F44C6">
            <w:pPr>
              <w:pStyle w:val="ProductList-TableBody"/>
            </w:pPr>
            <w:hyperlink w:anchor="_Sec799">
              <w:r>
                <w:rPr>
                  <w:color w:val="00467F"/>
                  <w:u w:val="single"/>
                </w:rPr>
                <w:t>Ek</w:t>
              </w:r>
            </w:hyperlink>
            <w:r>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80229" w:rsidRDefault="00F802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80229" w:rsidRDefault="00F802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0229" w:rsidRDefault="00F802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0229" w:rsidRDefault="00F80229">
            <w:pPr>
              <w:pStyle w:val="ProductList-TableBody"/>
              <w:jc w:val="center"/>
            </w:pPr>
          </w:p>
        </w:tc>
      </w:tr>
      <w:tr w:rsidR="00F80229">
        <w:tc>
          <w:tcPr>
            <w:tcW w:w="620" w:type="dxa"/>
            <w:gridSpan w:val="16"/>
            <w:tcBorders>
              <w:top w:val="single" w:sz="4" w:space="0" w:color="FFFFFF"/>
              <w:left w:val="single" w:sz="6" w:space="0" w:color="FFFFFF"/>
              <w:bottom w:val="single" w:sz="4" w:space="0" w:color="FFFFFF"/>
              <w:right w:val="single" w:sz="6" w:space="0" w:color="FFFFFF"/>
            </w:tcBorders>
          </w:tcPr>
          <w:p w:rsidR="00F80229" w:rsidRDefault="009F44C6">
            <w:pPr>
              <w:pStyle w:val="ProductList-TableBody"/>
            </w:pPr>
            <w:r>
              <w:rPr>
                <w:b/>
              </w:rPr>
              <w:t>Windows Multipoint Server 2012 Standard</w:t>
            </w:r>
          </w:p>
        </w:tc>
      </w:tr>
      <w:tr w:rsidR="00F80229">
        <w:tc>
          <w:tcPr>
            <w:tcW w:w="620" w:type="dxa"/>
            <w:tcBorders>
              <w:top w:val="dashed" w:sz="4" w:space="0" w:color="BFBFBF"/>
              <w:left w:val="none" w:sz="24" w:space="0" w:color="808080"/>
              <w:bottom w:val="dashed" w:sz="4" w:space="0" w:color="BFBFBF"/>
              <w:right w:val="single" w:sz="6" w:space="0" w:color="FFFFFF"/>
            </w:tcBorders>
          </w:tcPr>
          <w:p w:rsidR="00F80229" w:rsidRDefault="009F44C6">
            <w:pPr>
              <w:pStyle w:val="ProductList-TableBody"/>
            </w:pPr>
            <w:hyperlink w:anchor="_Sec800">
              <w:r>
                <w:rPr>
                  <w:color w:val="00467F"/>
                  <w:u w:val="single"/>
                </w:rPr>
                <w:t>Temel</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0229" w:rsidRDefault="00F802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0229" w:rsidRDefault="00F802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0229" w:rsidRDefault="00F802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0229" w:rsidRDefault="00F802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0229" w:rsidRDefault="00F802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0229" w:rsidRDefault="00F802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0229" w:rsidRDefault="00F802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80229" w:rsidRDefault="00F802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0229" w:rsidRDefault="00F80229">
            <w:pPr>
              <w:pStyle w:val="ProductList-TableBody"/>
              <w:jc w:val="center"/>
            </w:pPr>
          </w:p>
        </w:tc>
      </w:tr>
      <w:tr w:rsidR="00F80229">
        <w:tc>
          <w:tcPr>
            <w:tcW w:w="620" w:type="dxa"/>
            <w:tcBorders>
              <w:top w:val="dashed" w:sz="4" w:space="0" w:color="BFBFBF"/>
              <w:left w:val="none" w:sz="24" w:space="0" w:color="808080"/>
              <w:bottom w:val="single" w:sz="4" w:space="0" w:color="FFFFFF"/>
              <w:right w:val="single" w:sz="6" w:space="0" w:color="FFFFFF"/>
            </w:tcBorders>
          </w:tcPr>
          <w:p w:rsidR="00F80229" w:rsidRDefault="009F44C6">
            <w:pPr>
              <w:pStyle w:val="ProductList-TableBody"/>
            </w:pPr>
            <w:hyperlink w:anchor="_Sec800">
              <w:r>
                <w:rPr>
                  <w:color w:val="00467F"/>
                  <w:u w:val="single"/>
                </w:rPr>
                <w:t>Ek</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80229" w:rsidRDefault="00F802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80229" w:rsidRDefault="00F802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80229" w:rsidRDefault="00F802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80229" w:rsidRDefault="00F802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80229" w:rsidRDefault="00F80229">
            <w:pPr>
              <w:pStyle w:val="ProductList-TableBody"/>
              <w:jc w:val="center"/>
            </w:pPr>
          </w:p>
        </w:tc>
      </w:tr>
      <w:tr w:rsidR="00F80229">
        <w:tc>
          <w:tcPr>
            <w:tcW w:w="620" w:type="dxa"/>
            <w:gridSpan w:val="16"/>
            <w:tcBorders>
              <w:top w:val="single" w:sz="4" w:space="0" w:color="FFFFFF"/>
              <w:left w:val="single" w:sz="6" w:space="0" w:color="FFFFFF"/>
              <w:bottom w:val="single" w:sz="4" w:space="0" w:color="FFFFFF"/>
              <w:right w:val="single" w:sz="6" w:space="0" w:color="FFFFFF"/>
            </w:tcBorders>
          </w:tcPr>
          <w:p w:rsidR="00F80229" w:rsidRDefault="009F44C6">
            <w:pPr>
              <w:pStyle w:val="ProductList-TableBody"/>
            </w:pPr>
            <w:r>
              <w:rPr>
                <w:b/>
              </w:rPr>
              <w:t>Windows Multipoint Server 2012 Premium</w:t>
            </w:r>
          </w:p>
        </w:tc>
      </w:tr>
      <w:tr w:rsidR="00F80229">
        <w:tc>
          <w:tcPr>
            <w:tcW w:w="620" w:type="dxa"/>
            <w:tcBorders>
              <w:top w:val="dashed" w:sz="4" w:space="0" w:color="BFBFBF"/>
              <w:left w:val="none" w:sz="24" w:space="0" w:color="808080"/>
              <w:bottom w:val="dashed" w:sz="4" w:space="0" w:color="BFBFBF"/>
              <w:right w:val="single" w:sz="6" w:space="0" w:color="FFFFFF"/>
            </w:tcBorders>
          </w:tcPr>
          <w:p w:rsidR="00F80229" w:rsidRDefault="009F44C6">
            <w:pPr>
              <w:pStyle w:val="ProductList-TableBody"/>
            </w:pPr>
            <w:hyperlink w:anchor="_Sec800">
              <w:r>
                <w:rPr>
                  <w:color w:val="00467F"/>
                  <w:u w:val="single"/>
                </w:rPr>
                <w:t>Temel</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0229" w:rsidRDefault="00F802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0229" w:rsidRDefault="00F802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0229" w:rsidRDefault="00F802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0229" w:rsidRDefault="00F802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0229" w:rsidRDefault="00F802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0229" w:rsidRDefault="00F802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0229" w:rsidRDefault="00F802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80229" w:rsidRDefault="00F802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0229" w:rsidRDefault="00F80229">
            <w:pPr>
              <w:pStyle w:val="ProductList-TableBody"/>
              <w:jc w:val="center"/>
            </w:pPr>
          </w:p>
        </w:tc>
      </w:tr>
      <w:tr w:rsidR="00F80229">
        <w:tc>
          <w:tcPr>
            <w:tcW w:w="620" w:type="dxa"/>
            <w:tcBorders>
              <w:top w:val="dashed" w:sz="4" w:space="0" w:color="BFBFBF"/>
              <w:left w:val="none" w:sz="24" w:space="0" w:color="808080"/>
              <w:bottom w:val="single" w:sz="4" w:space="0" w:color="FFFFFF"/>
              <w:right w:val="single" w:sz="6" w:space="0" w:color="FFFFFF"/>
            </w:tcBorders>
          </w:tcPr>
          <w:p w:rsidR="00F80229" w:rsidRDefault="009F44C6">
            <w:pPr>
              <w:pStyle w:val="ProductList-TableBody"/>
            </w:pPr>
            <w:hyperlink w:anchor="_Sec800">
              <w:r>
                <w:rPr>
                  <w:color w:val="00467F"/>
                  <w:u w:val="single"/>
                </w:rPr>
                <w:t>Ek</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80229" w:rsidRDefault="00F802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80229" w:rsidRDefault="00F802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80229" w:rsidRDefault="00F802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80229" w:rsidRDefault="00F802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80229" w:rsidRDefault="00F80229">
            <w:pPr>
              <w:pStyle w:val="ProductList-TableBody"/>
              <w:jc w:val="center"/>
            </w:pPr>
          </w:p>
        </w:tc>
      </w:tr>
      <w:tr w:rsidR="00F80229">
        <w:tc>
          <w:tcPr>
            <w:tcW w:w="620" w:type="dxa"/>
            <w:gridSpan w:val="16"/>
            <w:tcBorders>
              <w:top w:val="single" w:sz="4" w:space="0" w:color="FFFFFF"/>
              <w:left w:val="single" w:sz="6" w:space="0" w:color="FFFFFF"/>
              <w:bottom w:val="single" w:sz="4" w:space="0" w:color="FFFFFF"/>
              <w:right w:val="single" w:sz="6" w:space="0" w:color="FFFFFF"/>
            </w:tcBorders>
          </w:tcPr>
          <w:p w:rsidR="00F80229" w:rsidRDefault="009F44C6">
            <w:pPr>
              <w:pStyle w:val="ProductList-TableBody"/>
            </w:pPr>
            <w:r>
              <w:rPr>
                <w:b/>
              </w:rPr>
              <w:t>Windows Server 2012 R2 Standard</w:t>
            </w:r>
          </w:p>
        </w:tc>
      </w:tr>
      <w:tr w:rsidR="00F80229">
        <w:tc>
          <w:tcPr>
            <w:tcW w:w="620" w:type="dxa"/>
            <w:tcBorders>
              <w:top w:val="dashed" w:sz="4" w:space="0" w:color="BFBFBF"/>
              <w:left w:val="none" w:sz="24" w:space="0" w:color="808080"/>
              <w:bottom w:val="dashed" w:sz="4" w:space="0" w:color="BFBFBF"/>
              <w:right w:val="single" w:sz="6" w:space="0" w:color="FFFFFF"/>
            </w:tcBorders>
          </w:tcPr>
          <w:p w:rsidR="00F80229" w:rsidRDefault="009F44C6">
            <w:pPr>
              <w:pStyle w:val="ProductList-TableBody"/>
            </w:pPr>
            <w:hyperlink w:anchor="_Sec807">
              <w:r>
                <w:rPr>
                  <w:color w:val="00467F"/>
                  <w:u w:val="single"/>
                </w:rPr>
                <w:t>Temel</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0229" w:rsidRDefault="00F802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0229" w:rsidRDefault="00F802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0229" w:rsidRDefault="00F802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0229" w:rsidRDefault="00F802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0229" w:rsidRDefault="00F802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0229" w:rsidRDefault="00F802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0229" w:rsidRDefault="00F802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80229" w:rsidRDefault="00F802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0229" w:rsidRDefault="00F80229">
            <w:pPr>
              <w:pStyle w:val="ProductList-TableBody"/>
              <w:jc w:val="center"/>
            </w:pPr>
          </w:p>
        </w:tc>
      </w:tr>
      <w:tr w:rsidR="00F80229">
        <w:tc>
          <w:tcPr>
            <w:tcW w:w="620" w:type="dxa"/>
            <w:tcBorders>
              <w:top w:val="dashed" w:sz="4" w:space="0" w:color="BFBFBF"/>
              <w:left w:val="none" w:sz="24" w:space="0" w:color="808080"/>
              <w:bottom w:val="dashed" w:sz="4" w:space="0" w:color="BFBFBF"/>
              <w:right w:val="single" w:sz="6" w:space="0" w:color="FFFFFF"/>
            </w:tcBorders>
          </w:tcPr>
          <w:p w:rsidR="00F80229" w:rsidRDefault="009F44C6">
            <w:pPr>
              <w:pStyle w:val="ProductList-TableBody"/>
            </w:pPr>
            <w:hyperlink w:anchor="_Sec807">
              <w:r>
                <w:rPr>
                  <w:color w:val="00467F"/>
                  <w:u w:val="single"/>
                </w:rPr>
                <w:t>Ek</w:t>
              </w:r>
            </w:hyperlink>
            <w:r>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80229" w:rsidRDefault="00F80229">
            <w:pPr>
              <w:pStyle w:val="ProductList-TableBody"/>
              <w:jc w:val="center"/>
            </w:pPr>
          </w:p>
        </w:tc>
      </w:tr>
      <w:tr w:rsidR="00F80229">
        <w:tc>
          <w:tcPr>
            <w:tcW w:w="620" w:type="dxa"/>
            <w:tcBorders>
              <w:top w:val="dashed" w:sz="4" w:space="0" w:color="BFBFBF"/>
              <w:left w:val="none" w:sz="24" w:space="0" w:color="808080"/>
              <w:bottom w:val="single" w:sz="4" w:space="0" w:color="FFFFFF"/>
              <w:right w:val="single" w:sz="6" w:space="0" w:color="FFFFFF"/>
            </w:tcBorders>
          </w:tcPr>
          <w:p w:rsidR="00F80229" w:rsidRDefault="009F44C6">
            <w:pPr>
              <w:pStyle w:val="ProductList-TableBody"/>
            </w:pPr>
            <w:hyperlink w:anchor="_Sec807">
              <w:r>
                <w:rPr>
                  <w:color w:val="00467F"/>
                  <w:u w:val="single"/>
                </w:rPr>
                <w:t>Ek</w:t>
              </w:r>
            </w:hyperlink>
            <w:r>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0229" w:rsidRDefault="00F802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80229" w:rsidRDefault="00F80229">
            <w:pPr>
              <w:pStyle w:val="ProductList-TableBody"/>
              <w:jc w:val="center"/>
            </w:pPr>
          </w:p>
        </w:tc>
      </w:tr>
      <w:tr w:rsidR="00F80229">
        <w:tc>
          <w:tcPr>
            <w:tcW w:w="620" w:type="dxa"/>
            <w:gridSpan w:val="16"/>
            <w:tcBorders>
              <w:top w:val="single" w:sz="4" w:space="0" w:color="FFFFFF"/>
              <w:left w:val="single" w:sz="6" w:space="0" w:color="FFFFFF"/>
              <w:bottom w:val="single" w:sz="4" w:space="0" w:color="FFFFFF"/>
              <w:right w:val="single" w:sz="6" w:space="0" w:color="FFFFFF"/>
            </w:tcBorders>
          </w:tcPr>
          <w:p w:rsidR="00F80229" w:rsidRDefault="009F44C6">
            <w:pPr>
              <w:pStyle w:val="ProductList-TableBody"/>
            </w:pPr>
            <w:r>
              <w:rPr>
                <w:b/>
              </w:rPr>
              <w:t>Windows Server 2012 R2 Data Center</w:t>
            </w:r>
          </w:p>
        </w:tc>
      </w:tr>
      <w:tr w:rsidR="00F80229">
        <w:tc>
          <w:tcPr>
            <w:tcW w:w="620" w:type="dxa"/>
            <w:tcBorders>
              <w:top w:val="dashed" w:sz="4" w:space="0" w:color="BFBFBF"/>
              <w:left w:val="none" w:sz="24" w:space="0" w:color="808080"/>
              <w:bottom w:val="dashed" w:sz="4" w:space="0" w:color="BFBFBF"/>
              <w:right w:val="single" w:sz="6" w:space="0" w:color="FFFFFF"/>
            </w:tcBorders>
          </w:tcPr>
          <w:p w:rsidR="00F80229" w:rsidRDefault="009F44C6">
            <w:pPr>
              <w:pStyle w:val="ProductList-TableBody"/>
            </w:pPr>
            <w:hyperlink w:anchor="_Sec807">
              <w:r>
                <w:rPr>
                  <w:color w:val="00467F"/>
                  <w:u w:val="single"/>
                </w:rPr>
                <w:t>Temel</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0229" w:rsidRDefault="00F802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0229" w:rsidRDefault="00F802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0229" w:rsidRDefault="00F802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0229" w:rsidRDefault="00F802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0229" w:rsidRDefault="00F802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0229" w:rsidRDefault="00F802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0229" w:rsidRDefault="00F802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80229" w:rsidRDefault="00F802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0229" w:rsidRDefault="00F80229">
            <w:pPr>
              <w:pStyle w:val="ProductList-TableBody"/>
              <w:jc w:val="center"/>
            </w:pPr>
          </w:p>
        </w:tc>
      </w:tr>
      <w:tr w:rsidR="00F80229">
        <w:tc>
          <w:tcPr>
            <w:tcW w:w="620" w:type="dxa"/>
            <w:tcBorders>
              <w:top w:val="dashed" w:sz="4" w:space="0" w:color="BFBFBF"/>
              <w:left w:val="none" w:sz="24" w:space="0" w:color="808080"/>
              <w:bottom w:val="dashed" w:sz="4" w:space="0" w:color="BFBFBF"/>
              <w:right w:val="single" w:sz="6" w:space="0" w:color="FFFFFF"/>
            </w:tcBorders>
          </w:tcPr>
          <w:p w:rsidR="00F80229" w:rsidRDefault="009F44C6">
            <w:pPr>
              <w:pStyle w:val="ProductList-TableBody"/>
            </w:pPr>
            <w:hyperlink w:anchor="_Sec807">
              <w:r>
                <w:rPr>
                  <w:color w:val="00467F"/>
                  <w:u w:val="single"/>
                </w:rPr>
                <w:t>Ek</w:t>
              </w:r>
            </w:hyperlink>
            <w:r>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80229" w:rsidRDefault="00F802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80229" w:rsidRDefault="00F80229">
            <w:pPr>
              <w:pStyle w:val="ProductList-TableBody"/>
              <w:jc w:val="center"/>
            </w:pPr>
          </w:p>
        </w:tc>
      </w:tr>
      <w:tr w:rsidR="00F80229">
        <w:tc>
          <w:tcPr>
            <w:tcW w:w="620" w:type="dxa"/>
            <w:tcBorders>
              <w:top w:val="dashed" w:sz="4" w:space="0" w:color="BFBFBF"/>
              <w:left w:val="none" w:sz="24" w:space="0" w:color="808080"/>
              <w:bottom w:val="single" w:sz="4" w:space="0" w:color="FFFFFF"/>
              <w:right w:val="single" w:sz="6" w:space="0" w:color="FFFFFF"/>
            </w:tcBorders>
          </w:tcPr>
          <w:p w:rsidR="00F80229" w:rsidRDefault="009F44C6">
            <w:pPr>
              <w:pStyle w:val="ProductList-TableBody"/>
            </w:pPr>
            <w:hyperlink w:anchor="_Sec807">
              <w:r>
                <w:rPr>
                  <w:color w:val="00467F"/>
                  <w:u w:val="single"/>
                </w:rPr>
                <w:t>Ek</w:t>
              </w:r>
            </w:hyperlink>
            <w:r>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0229" w:rsidRDefault="00F802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80229" w:rsidRDefault="00F80229">
            <w:pPr>
              <w:pStyle w:val="ProductList-TableBody"/>
              <w:jc w:val="center"/>
            </w:pPr>
          </w:p>
        </w:tc>
      </w:tr>
      <w:tr w:rsidR="00F80229">
        <w:tc>
          <w:tcPr>
            <w:tcW w:w="620" w:type="dxa"/>
            <w:gridSpan w:val="16"/>
            <w:tcBorders>
              <w:top w:val="single" w:sz="4" w:space="0" w:color="FFFFFF"/>
              <w:left w:val="single" w:sz="6" w:space="0" w:color="FFFFFF"/>
              <w:bottom w:val="single" w:sz="4" w:space="0" w:color="FFFFFF"/>
              <w:right w:val="single" w:sz="6" w:space="0" w:color="FFFFFF"/>
            </w:tcBorders>
          </w:tcPr>
          <w:p w:rsidR="00F80229" w:rsidRDefault="009F44C6">
            <w:pPr>
              <w:pStyle w:val="ProductList-TableBody"/>
            </w:pPr>
            <w:r>
              <w:rPr>
                <w:b/>
              </w:rPr>
              <w:t>Advanced Threat Analytics 2016</w:t>
            </w:r>
          </w:p>
        </w:tc>
      </w:tr>
      <w:tr w:rsidR="00F80229">
        <w:tc>
          <w:tcPr>
            <w:tcW w:w="620" w:type="dxa"/>
            <w:tcBorders>
              <w:top w:val="dashed" w:sz="4" w:space="0" w:color="BFBFBF"/>
              <w:left w:val="none" w:sz="24" w:space="0" w:color="808080"/>
              <w:bottom w:val="single" w:sz="4" w:space="0" w:color="FFFFFF"/>
              <w:right w:val="single" w:sz="6" w:space="0" w:color="FFFFFF"/>
            </w:tcBorders>
          </w:tcPr>
          <w:p w:rsidR="00F80229" w:rsidRDefault="009F44C6">
            <w:pPr>
              <w:pStyle w:val="ProductList-TableBody"/>
            </w:pPr>
            <w:hyperlink w:anchor="_Sec801">
              <w:r>
                <w:rPr>
                  <w:color w:val="00467F"/>
                  <w:u w:val="single"/>
                </w:rPr>
                <w:t>Yönetim</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F80229" w:rsidRDefault="00F8022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F80229" w:rsidRDefault="00F8022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80229" w:rsidRDefault="00F8022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80229" w:rsidRDefault="00F8022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F80229" w:rsidRDefault="00F80229">
            <w:pPr>
              <w:pStyle w:val="ProductList-TableBody"/>
              <w:jc w:val="center"/>
            </w:pPr>
          </w:p>
        </w:tc>
      </w:tr>
      <w:tr w:rsidR="00F80229">
        <w:tc>
          <w:tcPr>
            <w:tcW w:w="620" w:type="dxa"/>
            <w:gridSpan w:val="16"/>
            <w:tcBorders>
              <w:top w:val="single" w:sz="4" w:space="0" w:color="FFFFFF"/>
              <w:left w:val="single" w:sz="6" w:space="0" w:color="FFFFFF"/>
              <w:bottom w:val="single" w:sz="4" w:space="0" w:color="FFFFFF"/>
              <w:right w:val="single" w:sz="6" w:space="0" w:color="FFFFFF"/>
            </w:tcBorders>
          </w:tcPr>
          <w:p w:rsidR="00F80229" w:rsidRDefault="009F44C6">
            <w:pPr>
              <w:pStyle w:val="ProductList-TableBody"/>
            </w:pPr>
            <w:r>
              <w:rPr>
                <w:b/>
              </w:rPr>
              <w:t>System Center 2012 R2 Configuration Manager</w:t>
            </w:r>
          </w:p>
        </w:tc>
      </w:tr>
      <w:tr w:rsidR="00F80229">
        <w:tc>
          <w:tcPr>
            <w:tcW w:w="620" w:type="dxa"/>
            <w:tcBorders>
              <w:top w:val="dashed" w:sz="4" w:space="0" w:color="BFBFBF"/>
              <w:left w:val="none" w:sz="24" w:space="0" w:color="808080"/>
              <w:bottom w:val="none" w:sz="4" w:space="0" w:color="6E6E6E"/>
              <w:right w:val="single" w:sz="6" w:space="0" w:color="FFFFFF"/>
            </w:tcBorders>
          </w:tcPr>
          <w:p w:rsidR="00F80229" w:rsidRDefault="009F44C6">
            <w:pPr>
              <w:pStyle w:val="ProductList-TableBody"/>
            </w:pPr>
            <w:hyperlink w:anchor="_Sec802">
              <w:r>
                <w:rPr>
                  <w:color w:val="00467F"/>
                  <w:u w:val="single"/>
                </w:rPr>
                <w:t>Yönetim</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0229" w:rsidRDefault="00F802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0229" w:rsidRDefault="00F802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0229" w:rsidRDefault="00F802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0229" w:rsidRDefault="00F802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0229" w:rsidRDefault="00F8022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0229" w:rsidRDefault="00F80229">
            <w:pPr>
              <w:pStyle w:val="ProductList-TableBody"/>
              <w:jc w:val="center"/>
            </w:pPr>
          </w:p>
        </w:tc>
      </w:tr>
    </w:tbl>
    <w:p w:rsidR="00F80229" w:rsidRDefault="009F44C6">
      <w:pPr>
        <w:pStyle w:val="ProductList-Body"/>
      </w:pPr>
      <w:r>
        <w:rPr>
          <w:b/>
          <w:i/>
        </w:rPr>
        <w:t>Not</w:t>
      </w:r>
      <w:r>
        <w:rPr>
          <w:i/>
        </w:rPr>
        <w:t>: Office 365 Eğitim E1 ve Office 365 Nonprofit E1, bu tablodaki Ürünlere erişim (veya Ürünlerin yönetimi için) Lisans gereksinimlerini karşılamamaktadır. Etkin YG kapsamına sahip Core CAL ve Kurumsal CAL Paketi lisansı, System Center 2012 R2 Endpoint Pr</w:t>
      </w:r>
      <w:r>
        <w:rPr>
          <w:i/>
        </w:rPr>
        <w:t>otection ile eşdeğer haklar sağlar. Etkin YG kapsamına sahip Kurumsal CAL lisansı, Veri Kaybı Önleme ve Exchange Online Protection'a eşdeğer hakları sağlar.</w:t>
      </w:r>
    </w:p>
    <w:p w:rsidR="00F80229" w:rsidRDefault="009F44C6">
      <w:pPr>
        <w:pStyle w:val="ProductList-SectionHeading"/>
        <w:pageBreakBefore/>
        <w:outlineLvl w:val="0"/>
      </w:pPr>
      <w:bookmarkStart w:id="376" w:name="_Sec564"/>
      <w:bookmarkEnd w:id="374"/>
      <w:r>
        <w:lastRenderedPageBreak/>
        <w:t>Ek B – Yazılım Güvencesi</w:t>
      </w:r>
      <w:r>
        <w:fldChar w:fldCharType="begin"/>
      </w:r>
      <w:r>
        <w:instrText xml:space="preserve"> TC "</w:instrText>
      </w:r>
      <w:bookmarkStart w:id="377" w:name="_Toc449391502"/>
      <w:r>
        <w:instrText>Ek B – Yazılım Güvencesi</w:instrText>
      </w:r>
      <w:bookmarkEnd w:id="377"/>
      <w:r>
        <w:instrText>" \l 1</w:instrText>
      </w:r>
      <w:r>
        <w:fldChar w:fldCharType="end"/>
      </w:r>
    </w:p>
    <w:p w:rsidR="00F80229" w:rsidRDefault="009F44C6">
      <w:pPr>
        <w:pStyle w:val="ProductList-Offering1Heading"/>
        <w:outlineLvl w:val="1"/>
      </w:pPr>
      <w:bookmarkStart w:id="378" w:name="_Sec573"/>
      <w:r>
        <w:t>Yazılım Güvencesinin Satın Alınması</w:t>
      </w:r>
      <w:bookmarkEnd w:id="378"/>
      <w:r>
        <w:fldChar w:fldCharType="begin"/>
      </w:r>
      <w:r>
        <w:instrText xml:space="preserve"> T</w:instrText>
      </w:r>
      <w:r>
        <w:instrText>C "</w:instrText>
      </w:r>
      <w:bookmarkStart w:id="379" w:name="_Toc449391503"/>
      <w:r>
        <w:instrText>Yazılım Güvencesinin Satın Alınması</w:instrText>
      </w:r>
      <w:bookmarkEnd w:id="379"/>
      <w:r>
        <w:instrText>" \l 2</w:instrText>
      </w:r>
      <w:r>
        <w:fldChar w:fldCharType="end"/>
      </w:r>
    </w:p>
    <w:p w:rsidR="00F80229" w:rsidRDefault="009F44C6">
      <w:pPr>
        <w:pStyle w:val="ProductList-Body"/>
      </w:pPr>
      <w:r>
        <w:t xml:space="preserve">YG satın alırken Müşterinin seçebileceği üç farklı taahhüt seviyesi vardır ve bunlar programa göre değişebilir. Müşteri: </w:t>
      </w:r>
    </w:p>
    <w:p w:rsidR="00F80229" w:rsidRDefault="009F44C6" w:rsidP="007D7721">
      <w:pPr>
        <w:pStyle w:val="ProductList-Bullet"/>
        <w:numPr>
          <w:ilvl w:val="0"/>
          <w:numId w:val="34"/>
        </w:numPr>
      </w:pPr>
      <w:r>
        <w:t>Tüm platform ürünlerine YG eklenmesini taahhüt edebilir.</w:t>
      </w:r>
    </w:p>
    <w:p w:rsidR="00F80229" w:rsidRDefault="009F44C6" w:rsidP="007D7721">
      <w:pPr>
        <w:pStyle w:val="ProductList-Bullet"/>
        <w:numPr>
          <w:ilvl w:val="0"/>
          <w:numId w:val="34"/>
        </w:numPr>
      </w:pPr>
      <w:r>
        <w:t>Yazılım Güvencesi Üyeliğine (Y</w:t>
      </w:r>
      <w:r>
        <w:t>GÜ) atıfta bulunarak belirli bir Ürün Havuzu (Uygulamalar, Sistemler veya Sunucular) kapsamında tüm satın alma işlemlerine YG eklemesini taahhüt edebilir.</w:t>
      </w:r>
    </w:p>
    <w:p w:rsidR="00F80229" w:rsidRDefault="009F44C6" w:rsidP="007D7721">
      <w:pPr>
        <w:pStyle w:val="ProductList-Bullet"/>
        <w:numPr>
          <w:ilvl w:val="0"/>
          <w:numId w:val="34"/>
        </w:numPr>
      </w:pPr>
      <w:r>
        <w:t>YG'yi diğer Ürünlere genişletmek için herhangi bir taahhütte bulunmaksızın tek tek Ürünler için YG satın alabilir.</w:t>
      </w:r>
    </w:p>
    <w:p w:rsidR="00F80229" w:rsidRDefault="00F80229">
      <w:pPr>
        <w:pStyle w:val="ProductList-Body"/>
      </w:pPr>
    </w:p>
    <w:p w:rsidR="00F80229" w:rsidRDefault="009F44C6">
      <w:pPr>
        <w:pStyle w:val="ProductList-Body"/>
      </w:pPr>
      <w:r>
        <w:t xml:space="preserve">YG,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alınırken veya mevcut YG süresinin yenilenmesi üzerine alınmalıdır. Aksi belirtilmediği sürece, yalnızca Ürüne ilişkin son sürüme ait lisanslar YG için hak kazanır. Kalıcı </w:t>
      </w:r>
      <w:r>
        <w:fldChar w:fldCharType="begin"/>
      </w:r>
      <w:r>
        <w:instrText xml:space="preserve"> AutoTextList   \s NoStyle \t "Lisans, bir Ürünü indirme, kurma, ona erişme ve onu </w:instrText>
      </w:r>
      <w:r>
        <w:instrText xml:space="preserve">kullanma hakkı anlamına gelir." </w:instrText>
      </w:r>
      <w:r>
        <w:fldChar w:fldCharType="separate"/>
      </w:r>
      <w:r>
        <w:rPr>
          <w:color w:val="0563C1"/>
        </w:rPr>
        <w:t>Lisansların</w:t>
      </w:r>
      <w:r>
        <w:fldChar w:fldCharType="end"/>
      </w:r>
      <w:r>
        <w:t xml:space="preserve"> devredilmesi durumunda, devralan, bu tür devredilen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devretme işleminden sonraki </w:t>
      </w:r>
      <w:r>
        <w:t xml:space="preserve">30 gün içinde ve devredenin devretme tarihine kadar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için etkin YG'yi sağlamış olması koşuluyla alabilir.</w:t>
      </w:r>
    </w:p>
    <w:p w:rsidR="00F80229" w:rsidRDefault="00F80229">
      <w:pPr>
        <w:pStyle w:val="ProductList-Body"/>
      </w:pPr>
    </w:p>
    <w:p w:rsidR="00F80229" w:rsidRDefault="009F44C6">
      <w:pPr>
        <w:pStyle w:val="ProductList-Body"/>
      </w:pPr>
      <w:r>
        <w:t>Müşterilerin, aşağıdak</w:t>
      </w:r>
      <w:r>
        <w:t>i tabloda açıklanan şekilde, Perakende kanalından (tam paket ürün) veya Orijinal Ekipman Üreticisinden (OEM) satın alınan belirli lisanslar için YG alma seçeneği olabilir. Open Value kapsamında, bu seçenek, yalnızca Şirket çapında olmayan/Şirket çapında ol</w:t>
      </w:r>
      <w:r>
        <w:t>mayan ürünler için geçerlidir. Kurumsal Anlaşmalar kapsamında, yalnızca satın alma tarihinden itibaren 90 gün boyunca İlave Ürünler için geçerlidir. OEM (orijinal ekipman üreticisi) veya perakende lisansları alan müşterilerin, istedikleri zaman güncel sürü</w:t>
      </w:r>
      <w:r>
        <w:t>m için Toplu Lisanslama yazılımını kurma ve kullanma seçeneği olur.</w:t>
      </w:r>
    </w:p>
    <w:tbl>
      <w:tblPr>
        <w:tblStyle w:val="PURTable"/>
        <w:tblW w:w="0" w:type="dxa"/>
        <w:tblLook w:val="04A0" w:firstRow="1" w:lastRow="0" w:firstColumn="1" w:lastColumn="0" w:noHBand="0" w:noVBand="1"/>
      </w:tblPr>
      <w:tblGrid>
        <w:gridCol w:w="1512"/>
        <w:gridCol w:w="1583"/>
        <w:gridCol w:w="1623"/>
        <w:gridCol w:w="6072"/>
      </w:tblGrid>
      <w:tr w:rsidR="00F80229">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80229" w:rsidRDefault="009F44C6">
            <w:pPr>
              <w:pStyle w:val="ProductList-TableBody"/>
              <w:jc w:val="center"/>
            </w:pPr>
            <w:r>
              <w:rPr>
                <w:color w:val="FFFFFF"/>
              </w:rPr>
              <w:t>Havuz</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80229" w:rsidRDefault="009F44C6">
            <w:pPr>
              <w:pStyle w:val="ProductList-TableBody"/>
              <w:jc w:val="center"/>
            </w:pPr>
            <w:r>
              <w:rPr>
                <w:color w:val="FFFFFF"/>
              </w:rPr>
              <w:t>Tam Paket Ürünler</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80229" w:rsidRDefault="009F44C6">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F80229" w:rsidRDefault="009F44C6">
            <w:pPr>
              <w:pStyle w:val="ProductList-TableBody"/>
              <w:jc w:val="center"/>
            </w:pPr>
            <w:r>
              <w:rPr>
                <w:color w:val="FFFFFF"/>
              </w:rPr>
              <w:t>Programlar</w:t>
            </w:r>
          </w:p>
        </w:tc>
      </w:tr>
      <w:tr w:rsidR="00F80229">
        <w:tc>
          <w:tcPr>
            <w:tcW w:w="24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Uygulama Havuzu</w:t>
            </w:r>
          </w:p>
        </w:tc>
        <w:tc>
          <w:tcPr>
            <w:tcW w:w="24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Geçerli Değil</w:t>
            </w:r>
          </w:p>
        </w:tc>
        <w:tc>
          <w:tcPr>
            <w:tcW w:w="24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Yalnızca aşağıda belirtilen şekilde kullanılabilen YG</w:t>
            </w:r>
          </w:p>
        </w:tc>
        <w:tc>
          <w:tcPr>
            <w:tcW w:w="4660" w:type="dxa"/>
            <w:vMerge w:val="restart"/>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Kurumsal Anlaşmalar kapsamında Open Value ve İlave Ürünler kapsa</w:t>
            </w:r>
            <w:r>
              <w:t xml:space="preserve">mındaki Open Lisansı, Seçim, Seçim Plus ve Şirket çapında seçenekleri için geçerlidir. Open Value ve Kurumsal Anlaşmalar kapsamındaki Kurumsal Ürünler için geçerli değildir. Microsoft Ürün ve Hizmetler Anlaşması (MPSA) için, </w:t>
            </w:r>
            <w:hyperlink r:id="rId133">
              <w:r>
                <w:rPr>
                  <w:color w:val="00467F"/>
                  <w:u w:val="single"/>
                </w:rPr>
                <w:t>http://microsoftvolumelicensing.com/DocumentSearch.aspx?Mode=3&amp;DocumentTypeId=44</w:t>
              </w:r>
            </w:hyperlink>
            <w:r>
              <w:t xml:space="preserve"> adresinde bulunan MPSA Lisanslama Kılavuzuna bakın.</w:t>
            </w:r>
          </w:p>
        </w:tc>
      </w:tr>
      <w:tr w:rsidR="00F80229">
        <w:tc>
          <w:tcPr>
            <w:tcW w:w="24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Sunucu Havuzu</w:t>
            </w:r>
          </w:p>
        </w:tc>
        <w:tc>
          <w:tcPr>
            <w:tcW w:w="24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YG kullanılabilir</w:t>
            </w:r>
          </w:p>
        </w:tc>
        <w:tc>
          <w:tcPr>
            <w:tcW w:w="24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YG kullanılabilir</w:t>
            </w:r>
          </w:p>
        </w:tc>
        <w:tc>
          <w:tcPr>
            <w:tcW w:w="0" w:type="auto"/>
            <w:vMerge/>
          </w:tcPr>
          <w:p w:rsidR="00F80229" w:rsidRDefault="00F80229"/>
        </w:tc>
      </w:tr>
    </w:tbl>
    <w:p w:rsidR="00F80229" w:rsidRDefault="00F80229">
      <w:pPr>
        <w:pStyle w:val="ProductList-Body"/>
      </w:pPr>
    </w:p>
    <w:p w:rsidR="00F80229" w:rsidRDefault="009F44C6">
      <w:pPr>
        <w:pStyle w:val="ProductList-Body"/>
      </w:pPr>
      <w:r>
        <w:t>Microsoft Office Professional 2016'ü bir OEM'den (orijinal ekipman üreticisi) alan müşteriler, Microsoft Office Standard 2016 için YG'yi, OEM (orijinal ekipman üreticisi) satın alma tarihinden sonraki 90 gün içinde Open Lisansı programlarında, Seçim ve</w:t>
      </w:r>
      <w:r>
        <w:t xml:space="preserve"> Seçim Plus programlarında ve Open Value kapsamında Şirket çapında olmayan seçeneğinde alabilirler.</w:t>
      </w:r>
    </w:p>
    <w:p w:rsidR="00F80229" w:rsidRDefault="00F80229">
      <w:pPr>
        <w:pStyle w:val="ProductList-Body"/>
      </w:pPr>
    </w:p>
    <w:p w:rsidR="00F80229" w:rsidRDefault="009F44C6">
      <w:pPr>
        <w:pStyle w:val="ProductList-Body"/>
      </w:pPr>
      <w:r>
        <w:t xml:space="preserve">Bir Çevrimiçi Hizmete geçiş yapmış veya YG'yi yenilemek yerine YG'den Geçiş üyelik Lisansı satın almış Kurumsal Anlaşma müşterileri, yeni bir Lisans satın </w:t>
      </w:r>
      <w:r>
        <w:t>almaksızın YG'yi; yıl dönümünde veya yenilemede bir Lisansa yeniden ekleyebilirler. Kayıt anlaşmasının süresinin kalanı için bu Lisansa yönelik YG sipariş edilmelidir. YG kapsamı, herhangi bir önceki geçiş veya yenileme sırasında YG'si yürürlükte olan kalı</w:t>
      </w:r>
      <w:r>
        <w:t>cı Lisansların miktarını aşamaz ve devredilen Lisanslara yeniden eklenemez.</w:t>
      </w:r>
    </w:p>
    <w:p w:rsidR="00F80229" w:rsidRDefault="00F80229">
      <w:pPr>
        <w:pStyle w:val="ProductList-Body"/>
      </w:pPr>
    </w:p>
    <w:p w:rsidR="00F80229" w:rsidRDefault="009F44C6">
      <w:pPr>
        <w:pStyle w:val="ProductList-Body"/>
      </w:pPr>
      <w:r>
        <w:t>Microsoft Ürün ve Hizmetler Anlaşması (MPSA) aracılığıyla satın alma işlemi gerçekleştiren müşteriler, MPSA aracılığıyla YG satın almayla ilgili ayrıntılı bilgiler için MPSA Lisan</w:t>
      </w:r>
      <w:r>
        <w:t>slama El Kitabına ve MPSA programı kapsamındaki YG Avantajlarının açıklamasına bakmalıdır.</w:t>
      </w:r>
    </w:p>
    <w:p w:rsidR="00F80229" w:rsidRDefault="00F80229">
      <w:pPr>
        <w:pStyle w:val="ProductList-Body"/>
        <w:jc w:val="right"/>
      </w:pPr>
    </w:p>
    <w:tbl>
      <w:tblPr>
        <w:tblStyle w:val="PURTable"/>
        <w:tblW w:w="0" w:type="dxa"/>
        <w:tblLook w:val="04A0" w:firstRow="1" w:lastRow="0" w:firstColumn="1" w:lastColumn="0" w:noHBand="0" w:noVBand="1"/>
      </w:tblPr>
      <w:tblGrid>
        <w:gridCol w:w="10800"/>
      </w:tblGrid>
      <w:tr w:rsidR="00F802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0229" w:rsidRDefault="009F44C6">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F80229" w:rsidRDefault="00F80229">
      <w:pPr>
        <w:pStyle w:val="ProductList-Body"/>
      </w:pPr>
    </w:p>
    <w:p w:rsidR="00F80229" w:rsidRDefault="009F44C6">
      <w:pPr>
        <w:pStyle w:val="ProductList-Offering1Heading"/>
        <w:outlineLvl w:val="1"/>
      </w:pPr>
      <w:bookmarkStart w:id="380" w:name="_Sec574"/>
      <w:r>
        <w:t>Yazılım Güvencesinin Yenilenmesi</w:t>
      </w:r>
      <w:bookmarkEnd w:id="380"/>
      <w:r>
        <w:fldChar w:fldCharType="begin"/>
      </w:r>
      <w:r>
        <w:instrText xml:space="preserve"> TC "</w:instrText>
      </w:r>
      <w:bookmarkStart w:id="381" w:name="_Toc449391504"/>
      <w:r>
        <w:instrText>Yazılım Güvencesinin Yenilenmesi</w:instrText>
      </w:r>
      <w:bookmarkEnd w:id="381"/>
      <w:r>
        <w:instrText>" \l 2</w:instrText>
      </w:r>
      <w:r>
        <w:fldChar w:fldCharType="end"/>
      </w:r>
    </w:p>
    <w:p w:rsidR="00F80229" w:rsidRDefault="009F44C6">
      <w:pPr>
        <w:pStyle w:val="ProductList-ClauseHeading"/>
        <w:outlineLvl w:val="2"/>
      </w:pPr>
      <w:r>
        <w:t>Aynı Anlaşma kapsamında Güvencenin Yenilenmesi</w:t>
      </w:r>
    </w:p>
    <w:p w:rsidR="00F80229" w:rsidRDefault="009F44C6">
      <w:pPr>
        <w:pStyle w:val="ProductList-Body"/>
      </w:pPr>
      <w:r>
        <w:t>İlk başta verilen siparişi düzenleyen aynı program anlaşması kapsamında YG'nin yenilenmesine ilişkin koşullar, Müşterinin toplu lisanslama anlaşmalarında yer almaktadır</w:t>
      </w:r>
      <w:r>
        <w:t>. Müşteriler, YG kapsamı sona ermediği sürece, eşzamanlı olarak Lisans siparişi verme ihtiyacı duymaksızın YG'yi yenileyebilirler. Ek olarak, aşağıdaki hükümler belirtilen şekilde belirli programlar için geçerlidir:</w:t>
      </w:r>
    </w:p>
    <w:p w:rsidR="00F80229" w:rsidRDefault="00F80229">
      <w:pPr>
        <w:pStyle w:val="ProductList-Body"/>
      </w:pPr>
    </w:p>
    <w:p w:rsidR="00F80229" w:rsidRDefault="009F44C6">
      <w:pPr>
        <w:pStyle w:val="ProductList-SubClauseHeading"/>
        <w:outlineLvl w:val="3"/>
      </w:pPr>
      <w:r>
        <w:t>Open Lisansı</w:t>
      </w:r>
    </w:p>
    <w:p w:rsidR="00F80229" w:rsidRDefault="009F44C6">
      <w:pPr>
        <w:pStyle w:val="ProductList-BodyIndented"/>
      </w:pPr>
      <w:r>
        <w:t>Open Lisansı yetkilendirme</w:t>
      </w:r>
      <w:r>
        <w:t xml:space="preserve"> numarası kapsamında siparişi verilen YG kapsamı, söz konusu numarasının sona ermesiyle sonlanır. Yenileme yapmak için Müşteri, yetkilendirme numarası sona erme tarihinden sonraki 90 gün içinde YG yenileme siparişi göndermelidir.</w:t>
      </w:r>
    </w:p>
    <w:p w:rsidR="00F80229" w:rsidRDefault="00F80229">
      <w:pPr>
        <w:pStyle w:val="ProductList-BodyIndented"/>
      </w:pPr>
    </w:p>
    <w:p w:rsidR="00F80229" w:rsidRDefault="009F44C6">
      <w:pPr>
        <w:pStyle w:val="ProductList-SubClauseHeading"/>
        <w:outlineLvl w:val="3"/>
      </w:pPr>
      <w:r>
        <w:t>Kurumsal Anlaşma</w:t>
      </w:r>
    </w:p>
    <w:p w:rsidR="00F80229" w:rsidRDefault="009F44C6">
      <w:pPr>
        <w:pStyle w:val="ProductList-BodyIndented"/>
      </w:pPr>
      <w:r>
        <w:t>Kurumsal</w:t>
      </w:r>
      <w:r>
        <w:t xml:space="preserve"> Anlaşma kapsamındaki aynı kayıt anlaşması kapsamında YG kapsamını yenilemek için Müşteri, 2011 veya sonrası için yeni bir Kurumsal Kayıt Anlaşması ve Anlaşma (henüz imzalamadılarsa) imzalamalıdır ve (uygun şekilde) 1) yenilemek istedikleri tüm Kurumsal Ür</w:t>
      </w:r>
      <w:r>
        <w:t>ünler, Uygulama Platformu Ürünleri, Core Infrastructure Ürünleri ve İlave Ürünler ve 2) Çevrimiçi Hizmetler, geçişlere yönelik hesaplama (geçerliyse) için YG yenileme siparişi göndermelidir.</w:t>
      </w:r>
    </w:p>
    <w:p w:rsidR="00F80229" w:rsidRDefault="00F80229">
      <w:pPr>
        <w:pStyle w:val="ProductList-BodyIndented"/>
      </w:pPr>
    </w:p>
    <w:p w:rsidR="00F80229" w:rsidRDefault="009F44C6">
      <w:pPr>
        <w:pStyle w:val="ProductList-SubClauseHeading"/>
        <w:outlineLvl w:val="3"/>
      </w:pPr>
      <w:r>
        <w:t>Uygulama Platformu İçin Kayıt Anlaşması</w:t>
      </w:r>
    </w:p>
    <w:p w:rsidR="00F80229" w:rsidRDefault="009F44C6">
      <w:pPr>
        <w:pStyle w:val="ProductList-BodyIndented"/>
      </w:pPr>
      <w:r>
        <w:t>Önceden önceki L SKU'lar</w:t>
      </w:r>
      <w:r>
        <w:t xml:space="preserve">ı aracılığıyla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ertelemiş olan EAP müşterileri, YG'yi yenilemeden önce </w:t>
      </w:r>
      <w:r>
        <w:fldChar w:fldCharType="begin"/>
      </w:r>
      <w:r>
        <w:instrText xml:space="preserve"> AutoTextList   \s NoStyle \t "Lisans, bir Ürünü indirme,</w:instrText>
      </w:r>
      <w:r>
        <w:instrText xml:space="preserve"> kurma, ona erişme ve onu kullanma hakkı anlamına gelir." </w:instrText>
      </w:r>
      <w:r>
        <w:fldChar w:fldCharType="separate"/>
      </w:r>
      <w:r>
        <w:rPr>
          <w:color w:val="0563C1"/>
        </w:rPr>
        <w:t>Lisanslarını</w:t>
      </w:r>
      <w:r>
        <w:fldChar w:fldCharType="end"/>
      </w:r>
      <w:r>
        <w:t xml:space="preserve"> satın almalıdır.</w:t>
      </w:r>
    </w:p>
    <w:p w:rsidR="00F80229" w:rsidRDefault="00F80229">
      <w:pPr>
        <w:pStyle w:val="ProductList-BodyIndented"/>
      </w:pPr>
    </w:p>
    <w:p w:rsidR="00F80229" w:rsidRDefault="009F44C6">
      <w:pPr>
        <w:pStyle w:val="ProductList-ClauseHeading"/>
        <w:outlineLvl w:val="2"/>
      </w:pPr>
      <w:r>
        <w:lastRenderedPageBreak/>
        <w:t>Ayrı bir Anlaşmada Kapsamın Yenilenmesi</w:t>
      </w:r>
    </w:p>
    <w:p w:rsidR="00F80229" w:rsidRDefault="009F44C6">
      <w:pPr>
        <w:pStyle w:val="ProductList-Body"/>
      </w:pPr>
      <w:r>
        <w:t xml:space="preserve">İlgili kapsam bir Open Lisans Anlaşmasından yenilenmediği sürece, Müşteri aynı Toplu Lisanslama Programındaki önceki bir anlaşma kapsamında söz konusu Ürün için kalıcı bir </w:t>
      </w:r>
      <w:r>
        <w:fldChar w:fldCharType="begin"/>
      </w:r>
      <w:r>
        <w:instrText xml:space="preserve"> AutoTextList   \s NoStyle \t "Lisans, bir Ürünü indirme, kurma, ona erişme ve onu k</w:instrText>
      </w:r>
      <w:r>
        <w:instrText xml:space="preserve">ullanma hakkı anlamına gelir." </w:instrText>
      </w:r>
      <w:r>
        <w:fldChar w:fldCharType="separate"/>
      </w:r>
      <w:r>
        <w:rPr>
          <w:color w:val="0563C1"/>
        </w:rPr>
        <w:t>Lisans</w:t>
      </w:r>
      <w:r>
        <w:fldChar w:fldCharType="end"/>
      </w:r>
      <w:r>
        <w:t xml:space="preserve"> ve YG almışsa, 1) Müşterinin yeni anlaşması, kayıt anlaşması veya siparişi (MPSA için) önceki anlaşma veya kayıt anlaşmasının sona erme tarihini takip eden günden sonra artık yürürlükte olmaması ve 2) YG yenileme si</w:t>
      </w:r>
      <w:r>
        <w:t>parişinin önceki YG kapsamının sona ermesinden önce verilmesi kaydıyla, Müşteri Ürün için YG'yi yenileyebilir. Bu durumda, Müşterilerin sipariş vermesi için sona ermeden itibaren 90 günü olur.</w:t>
      </w:r>
    </w:p>
    <w:p w:rsidR="00F80229" w:rsidRDefault="00F80229">
      <w:pPr>
        <w:pStyle w:val="ProductList-Body"/>
      </w:pPr>
    </w:p>
    <w:p w:rsidR="00F80229" w:rsidRDefault="009F44C6">
      <w:pPr>
        <w:pStyle w:val="ProductList-Body"/>
      </w:pPr>
      <w:r>
        <w:t xml:space="preserve">Ayrıca, Müşteri, bir Toplu Lisanslama programı YG'sini farklı </w:t>
      </w:r>
      <w:r>
        <w:t>bir Toplu Lisanslama Programıyla yenileyebilir. Bu özel durum, ilk başta şirket çapında kapsam gereksinimi olan bir program kapsamında satın alınan Kurumsal Ürünler için, yalnızca müşterinin YG'sini MPSA ile veya Kurumsal Ürünler için şirket çapında kapsam</w:t>
      </w:r>
      <w:r>
        <w:t xml:space="preserve"> gereksinimi olan bir programla yenilemesi durumunda geçerli olur. 2008 ve öncesi Anlaşma sürümleri için, kapsam 30 gün içinde yenilendiği sürece (Open Lisansı programından yenileme yapılıyorsa 90 gün içinde), müşterilerin, sona eren YG kapsamının zaman at</w:t>
      </w:r>
      <w:r>
        <w:t>ladığı zaman ile yeni kapsamın başladığı zaman arasındaki sürede YG kapsamına sahip oldukları var sayılacaktır.</w:t>
      </w:r>
    </w:p>
    <w:p w:rsidR="00F80229" w:rsidRDefault="00F80229">
      <w:pPr>
        <w:pStyle w:val="ProductList-Body"/>
      </w:pPr>
    </w:p>
    <w:p w:rsidR="00F80229" w:rsidRDefault="009F44C6">
      <w:pPr>
        <w:pStyle w:val="ProductList-ClauseHeading"/>
        <w:outlineLvl w:val="2"/>
      </w:pPr>
      <w:r>
        <w:t>İstemci Erişim Lisansları (CAL) ve İstemci Yönetim Lisansları (ML) için Yazılım Güvencesi Kapsamının Yenilenmesi</w:t>
      </w:r>
    </w:p>
    <w:p w:rsidR="00F80229" w:rsidRDefault="009F44C6">
      <w:pPr>
        <w:pStyle w:val="ProductList-Body"/>
      </w:pPr>
      <w:r>
        <w:rPr>
          <w:b/>
          <w:color w:val="00188F"/>
        </w:rPr>
        <w:t>Kullanıcı ve Cihaz CAL'leri arasında geçiş</w:t>
      </w:r>
      <w:r>
        <w:t xml:space="preserve">: CAL'ler için YG yenileyen müşteriler, Kullanıcı ve Cihaz arasında geçiş yapabilirler. Bu geçiş, CAL basımını değiştirmez (örn. Standart'tan Kurumsal'a). </w:t>
      </w:r>
    </w:p>
    <w:p w:rsidR="00F80229" w:rsidRDefault="009F44C6">
      <w:pPr>
        <w:pStyle w:val="ProductList-Body"/>
      </w:pPr>
      <w:r>
        <w:rPr>
          <w:b/>
          <w:color w:val="00188F"/>
        </w:rPr>
        <w:t>Kullanıcı ve OSE İstemci ML'leri arasında geçiş</w:t>
      </w:r>
      <w:r>
        <w:t>: ML'ler iç</w:t>
      </w:r>
      <w:r>
        <w:t>in YG yenileyen müşteriler, Kullanıcı ve OSE arasında geçiş yapabilirler.</w:t>
      </w:r>
    </w:p>
    <w:p w:rsidR="00F80229" w:rsidRDefault="00F80229">
      <w:pPr>
        <w:pStyle w:val="ProductList-Body"/>
        <w:jc w:val="right"/>
      </w:pPr>
    </w:p>
    <w:tbl>
      <w:tblPr>
        <w:tblStyle w:val="PURTable"/>
        <w:tblW w:w="0" w:type="dxa"/>
        <w:tblLook w:val="04A0" w:firstRow="1" w:lastRow="0" w:firstColumn="1" w:lastColumn="0" w:noHBand="0" w:noVBand="1"/>
      </w:tblPr>
      <w:tblGrid>
        <w:gridCol w:w="10800"/>
      </w:tblGrid>
      <w:tr w:rsidR="00F802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0229" w:rsidRDefault="009F44C6">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F80229" w:rsidRDefault="00F80229">
      <w:pPr>
        <w:pStyle w:val="ProductList-Body"/>
      </w:pPr>
    </w:p>
    <w:p w:rsidR="00F80229" w:rsidRDefault="009F44C6">
      <w:pPr>
        <w:pStyle w:val="ProductList-Offering1Heading"/>
        <w:outlineLvl w:val="1"/>
      </w:pPr>
      <w:bookmarkStart w:id="382" w:name="_Sec575"/>
      <w:r>
        <w:t xml:space="preserve">Son Verilen veya Kullanım Ömrü Sona Eren Ürünler için Geçiş </w:t>
      </w:r>
      <w:r>
        <w:t>Lisansı</w:t>
      </w:r>
      <w:bookmarkEnd w:id="382"/>
      <w:r>
        <w:fldChar w:fldCharType="begin"/>
      </w:r>
      <w:r>
        <w:instrText xml:space="preserve"> TC "</w:instrText>
      </w:r>
      <w:bookmarkStart w:id="383" w:name="_Toc449391505"/>
      <w:r>
        <w:instrText>Son Verilen veya Kullanım Ömrü Sona Eren Ürünler için Geçiş Lisansı</w:instrText>
      </w:r>
      <w:bookmarkEnd w:id="383"/>
      <w:r>
        <w:instrText>" \l 2</w:instrText>
      </w:r>
      <w:r>
        <w:fldChar w:fldCharType="end"/>
      </w:r>
    </w:p>
    <w:p w:rsidR="00F80229" w:rsidRDefault="009F44C6">
      <w:pPr>
        <w:pStyle w:val="ProductList-Body"/>
      </w:pPr>
      <w:r>
        <w:t>Burada kullanılan şekliyle “</w:t>
      </w:r>
      <w:r>
        <w:rPr>
          <w:b/>
          <w:color w:val="00188F"/>
        </w:rPr>
        <w:t>Nitelikli Lisans</w:t>
      </w:r>
      <w:r>
        <w:t xml:space="preserve">”, belirtilen tarihten itibaren YG kapsamı bulunan ve bu bölüme atıfta bulunan ürün girişinde belirtilen Ürüne yönelik bir </w:t>
      </w:r>
      <w:r>
        <w:fldChar w:fldCharType="begin"/>
      </w:r>
      <w:r>
        <w:instrText xml:space="preserve"> </w:instrText>
      </w:r>
      <w:r>
        <w:instrText xml:space="preserve">AutoTextList   \s NoStyle \t "Lisans, bir Ürünü indirme, kurma, ona erişme ve onu kullanma hakkı anlamına gelir." </w:instrText>
      </w:r>
      <w:r>
        <w:fldChar w:fldCharType="separate"/>
      </w:r>
      <w:r>
        <w:rPr>
          <w:color w:val="0563C1"/>
        </w:rPr>
        <w:t>Lisansı</w:t>
      </w:r>
      <w:r>
        <w:fldChar w:fldCharType="end"/>
      </w:r>
      <w:r>
        <w:t xml:space="preserve"> ifade eder.</w:t>
      </w:r>
    </w:p>
    <w:p w:rsidR="00F80229" w:rsidRDefault="009F44C6">
      <w:pPr>
        <w:pStyle w:val="ProductList-Body"/>
      </w:pPr>
      <w:r>
        <w:t>Burada kullanılan şekliyle “</w:t>
      </w:r>
      <w:r>
        <w:rPr>
          <w:b/>
          <w:color w:val="00188F"/>
        </w:rPr>
        <w:t>Geçiş Lisansı</w:t>
      </w:r>
      <w:r>
        <w:t>”, bu bölüme atıfta bulunan Ürün Girişinde verilen hakları ifade eder.</w:t>
      </w:r>
    </w:p>
    <w:p w:rsidR="00F80229" w:rsidRDefault="00F80229">
      <w:pPr>
        <w:pStyle w:val="ProductList-Body"/>
      </w:pPr>
    </w:p>
    <w:p w:rsidR="00F80229" w:rsidRDefault="009F44C6">
      <w:pPr>
        <w:pStyle w:val="ProductList-Body"/>
      </w:pPr>
      <w:r>
        <w:t>Ürün G</w:t>
      </w:r>
      <w:r>
        <w:t>irişinde aksi belirtilmedikçe:</w:t>
      </w:r>
    </w:p>
    <w:p w:rsidR="00F80229" w:rsidRDefault="009F44C6" w:rsidP="007D7721">
      <w:pPr>
        <w:pStyle w:val="ProductList-Bullet"/>
        <w:numPr>
          <w:ilvl w:val="0"/>
          <w:numId w:val="35"/>
        </w:numPr>
      </w:pPr>
      <w:r>
        <w:t>Müşteri, Nitelikli Lisans kapsamında bulunan yazılım yerine Geçiş Lisansı kapsamındaki yazılıma yükseltebilir ve bunu kullanabilir. Müşteri, yazılımı eşzamanlı olarak iki lisans kapsamında kullanamaz.</w:t>
      </w:r>
    </w:p>
    <w:p w:rsidR="00F80229" w:rsidRDefault="009F44C6" w:rsidP="007D7721">
      <w:pPr>
        <w:pStyle w:val="ProductList-Bullet"/>
        <w:numPr>
          <w:ilvl w:val="0"/>
          <w:numId w:val="35"/>
        </w:numPr>
      </w:pPr>
      <w:r>
        <w:t>Geçiş Lisansları, Müşter</w:t>
      </w:r>
      <w:r>
        <w:t>inin her Nitelikli Lisansı için 1:1 oranıyla verilir.</w:t>
      </w:r>
    </w:p>
    <w:p w:rsidR="00F80229" w:rsidRDefault="009F44C6" w:rsidP="007D7721">
      <w:pPr>
        <w:pStyle w:val="ProductList-Bullet"/>
        <w:numPr>
          <w:ilvl w:val="0"/>
          <w:numId w:val="35"/>
        </w:numPr>
      </w:pPr>
      <w:r>
        <w:t>Müşteri Nitelikli Lisans kapsamında yazılım kullanımına ilişkin kalıcı haklar almışsa, Geçiş Lisansı kapsamında alınan yazılım kullanıma ilişkin haklar da aynı şekilde kalıcıdır; aksi durumda, Geçiş Lis</w:t>
      </w:r>
      <w:r>
        <w:t>ansı kapsamında alınan haklar ana Nitelikli Lisans sona erdiğinde sona erer.</w:t>
      </w:r>
    </w:p>
    <w:p w:rsidR="00F80229" w:rsidRDefault="009F44C6" w:rsidP="007D7721">
      <w:pPr>
        <w:pStyle w:val="ProductList-Bullet"/>
        <w:numPr>
          <w:ilvl w:val="0"/>
          <w:numId w:val="35"/>
        </w:numPr>
      </w:pPr>
      <w:r>
        <w:t>Nitelikli Lisansta YG kapsamının sona ermesi üzerine, Müşteri, ilk olarak ayrı yeni Lisanslar alma ihtiyacı olmaksızın, Geçiş Lisansı kapsamındaki Ürünün aynı sürümü ve basımı içi</w:t>
      </w:r>
      <w:r>
        <w:t>n YG alabilir. Bu seçenek, üyelik programları kapsamında lisanslar satın alan müşteriler için geçerli değildir (örn. Kurumsal Üyelik Anlaşmaları veya Open Value Üyelik anlaşmaları).</w:t>
      </w:r>
    </w:p>
    <w:p w:rsidR="00F80229" w:rsidRDefault="009F44C6" w:rsidP="007D7721">
      <w:pPr>
        <w:pStyle w:val="ProductList-Bullet"/>
        <w:numPr>
          <w:ilvl w:val="0"/>
          <w:numId w:val="35"/>
        </w:numPr>
      </w:pPr>
      <w:r>
        <w:t>Müşteri, Geçiş Lisanslarını Nitelikli Lisanslardan ayrı olarak devredemez.</w:t>
      </w:r>
    </w:p>
    <w:p w:rsidR="00F80229" w:rsidRDefault="009F44C6" w:rsidP="007D7721">
      <w:pPr>
        <w:pStyle w:val="ProductList-Bullet"/>
        <w:numPr>
          <w:ilvl w:val="0"/>
          <w:numId w:val="35"/>
        </w:numPr>
      </w:pPr>
      <w:r>
        <w:t>Müşterinin zamanlanan adet arttırımı sürecinin bir parçası olarak, Kurumsal veya Kurumsal Üyelik Anlaşması, Open Value Üyeliği veya Eğitim Çözümleri için Kayıt Anlaşması kapsamındaki aynı kayıt anlaşması süresinde son verilen aynı Ürün için sonradan alına</w:t>
      </w:r>
      <w:r>
        <w:t xml:space="preserve">n lisanslar da lisans verilmesi amacıyla Nitelikli Lisanslardır. Üyelik anlaşmaları kapsamındaki Ürünlerin kapsamı sürekli olmalıdır. </w:t>
      </w:r>
    </w:p>
    <w:p w:rsidR="00F80229" w:rsidRDefault="00F80229">
      <w:pPr>
        <w:pStyle w:val="ProductList-Body"/>
        <w:jc w:val="right"/>
      </w:pPr>
    </w:p>
    <w:tbl>
      <w:tblPr>
        <w:tblStyle w:val="PURTable"/>
        <w:tblW w:w="0" w:type="dxa"/>
        <w:tblLook w:val="04A0" w:firstRow="1" w:lastRow="0" w:firstColumn="1" w:lastColumn="0" w:noHBand="0" w:noVBand="1"/>
      </w:tblPr>
      <w:tblGrid>
        <w:gridCol w:w="10800"/>
      </w:tblGrid>
      <w:tr w:rsidR="00F802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0229" w:rsidRDefault="009F44C6">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F80229" w:rsidRDefault="00F80229">
      <w:pPr>
        <w:pStyle w:val="ProductList-Body"/>
      </w:pPr>
    </w:p>
    <w:p w:rsidR="00F80229" w:rsidRDefault="009F44C6">
      <w:pPr>
        <w:pStyle w:val="ProductList-Offering1Heading"/>
        <w:outlineLvl w:val="1"/>
      </w:pPr>
      <w:bookmarkStart w:id="384" w:name="_Sec576"/>
      <w:r>
        <w:t>Yazılım Güvencesi Avantajları</w:t>
      </w:r>
      <w:bookmarkEnd w:id="384"/>
      <w:r>
        <w:fldChar w:fldCharType="begin"/>
      </w:r>
      <w:r>
        <w:instrText xml:space="preserve"> TC "</w:instrText>
      </w:r>
      <w:bookmarkStart w:id="385" w:name="_Toc449391506"/>
      <w:r>
        <w:instrText>Yazılım Güvencesi Avantajları</w:instrText>
      </w:r>
      <w:bookmarkEnd w:id="385"/>
      <w:r>
        <w:instrText>" \l 2</w:instrText>
      </w:r>
      <w:r>
        <w:fldChar w:fldCharType="end"/>
      </w:r>
    </w:p>
    <w:p w:rsidR="00F80229" w:rsidRDefault="009F44C6">
      <w:pPr>
        <w:pStyle w:val="ProductList-Body"/>
      </w:pPr>
      <w:r>
        <w:t>Çoğu YG Avantajları, aşağıdaki tabloda açıklanan şekilde, her Ürün Havuzunda kullanılabilir. Nitelikli Ürün için etkin YG ile Müşteri, aşağıdaki tabloda gösterilen avantajlara hak kaz</w:t>
      </w:r>
      <w:r>
        <w:t xml:space="preserve">anır. Yeni Sürüm Hakları hariç olmak üzere, Sunucu Ürünleri için sağlanan avantajlar, hem Sunucu Lisansı hem de varsa erişim Lisanslarına (örn. CAL'ler) yönelik kapsamı gerektirir. Sunucu Lisanslarına yönelik Yeni Sürüm Hakları veya erişim Lisansları, söz </w:t>
      </w:r>
      <w:r>
        <w:t>konusu lisanslar kapsamında ayrı olarak sağlanır. Bazı avantajlar, bir havuzdaki belirli bir nitelikli ürün kümesinde Müşterinin YG temelinde sağlanır. Bu amaçlarla, “YG harcaması”, tam olarak Müşterinin harcadığı gerçek para değildir ancak Müşterinin Seçi</w:t>
      </w:r>
      <w:r>
        <w:t xml:space="preserve">m veya Kurumsal Kayıt Anlaşması, Seçim Plus kaydı veya Open anlaşması kapsamındaki söz konusu Ürünler için YG kapsamına harcadığı yaklaşık tutardır (Örneğin, yalnızca YG satın alma işlemleri ve L&amp;YG satın alma işlemlerinin YG bileşeni). Üyelik programları </w:t>
      </w:r>
      <w:r>
        <w:t>kapsamındaki müşteriler için, Müşterinin kayıt anlaşması veya anlaşma kapsamında söz konusu Ürünler için harcadığı yaklaşık toplam tutardır. Diğer avantajlar, YG Üyeliğine karşılık gelir; ilgili Ürün havuzu için YG Üyeliği ile Müşteri bu avantajlara hak ka</w:t>
      </w:r>
      <w:r>
        <w:t>zanır. Müşterinin erişimi ve YG avantajlarını kullanmasına yönelik hakları genellikle, aşağıda veya Ürün Girişlerinde aksi belirtilmediği sürece, YG kapsamlarının sona ermesi üzerine sona erer. Avantajlar değişikliğe tabidir ve bildirimde bulunulmaksızın h</w:t>
      </w:r>
      <w:r>
        <w:t>erhangi bir zamanda avantajlara son verilebilir. Avantajların kullanılabilirliği programa, bölgeye, performans seçeneklerine ve dile göre değişir.</w:t>
      </w:r>
    </w:p>
    <w:p w:rsidR="00F80229" w:rsidRDefault="009F44C6">
      <w:pPr>
        <w:pStyle w:val="ProductList-Body"/>
      </w:pPr>
      <w:r>
        <w:t>Microsoft Ürün ve Hizmetler Anlaşması (MPSA) aracılığıyla satın alma işlemi gerçekleştiren müşteriler, MPSA a</w:t>
      </w:r>
      <w:r>
        <w:t xml:space="preserve">racılığıyla YG satın alma işlemleriyle ilgili ayrıntılı bilgiler için MPSA Lisanslama El Kitabına bakmalıdır. </w:t>
      </w:r>
    </w:p>
    <w:tbl>
      <w:tblPr>
        <w:tblStyle w:val="PURTable"/>
        <w:tblW w:w="0" w:type="dxa"/>
        <w:tblLook w:val="04A0" w:firstRow="1" w:lastRow="0" w:firstColumn="1" w:lastColumn="0" w:noHBand="0" w:noVBand="1"/>
      </w:tblPr>
      <w:tblGrid>
        <w:gridCol w:w="5425"/>
        <w:gridCol w:w="1814"/>
        <w:gridCol w:w="1784"/>
        <w:gridCol w:w="1767"/>
      </w:tblGrid>
      <w:tr w:rsidR="00F8022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80229" w:rsidRDefault="009F44C6">
            <w:pPr>
              <w:pStyle w:val="ProductList-TableBody"/>
            </w:pPr>
            <w:r>
              <w:rPr>
                <w:color w:val="FFFFFF"/>
              </w:rPr>
              <w:t>Avantajlar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80229" w:rsidRDefault="009F44C6">
            <w:pPr>
              <w:pStyle w:val="ProductList-TableBody"/>
              <w:jc w:val="center"/>
            </w:pPr>
            <w:r>
              <w:rPr>
                <w:color w:val="FFFFFF"/>
              </w:rPr>
              <w:t>Uygulamalar Havuzu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80229" w:rsidRDefault="009F44C6">
            <w:pPr>
              <w:pStyle w:val="ProductList-TableBody"/>
              <w:jc w:val="center"/>
            </w:pPr>
            <w:r>
              <w:rPr>
                <w:color w:val="FFFFFF"/>
              </w:rPr>
              <w:t>Sistemler Havuzu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80229" w:rsidRDefault="009F44C6">
            <w:pPr>
              <w:pStyle w:val="ProductList-TableBody"/>
              <w:jc w:val="center"/>
            </w:pPr>
            <w:r>
              <w:rPr>
                <w:color w:val="FFFFFF"/>
              </w:rPr>
              <w:t>Sunucu Havuzu</w:t>
            </w:r>
          </w:p>
        </w:tc>
      </w:tr>
      <w:tr w:rsidR="00F80229">
        <w:tc>
          <w:tcPr>
            <w:tcW w:w="612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hyperlink w:anchor="_Sec577">
              <w:r>
                <w:rPr>
                  <w:color w:val="00467F"/>
                  <w:u w:val="single"/>
                </w:rPr>
                <w:t>Yeni Sürüm Hakları</w:t>
              </w:r>
            </w:hyperlink>
          </w:p>
        </w:tc>
        <w:tc>
          <w:tcPr>
            <w:tcW w:w="19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jc w:val="center"/>
            </w:pPr>
            <w:r>
              <w:t>X</w:t>
            </w:r>
          </w:p>
        </w:tc>
      </w:tr>
      <w:tr w:rsidR="00F80229">
        <w:tc>
          <w:tcPr>
            <w:tcW w:w="612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0229" w:rsidRDefault="00F802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80229" w:rsidRDefault="00F80229">
            <w:pPr>
              <w:pStyle w:val="ProductList-TableBody"/>
              <w:jc w:val="center"/>
            </w:pPr>
          </w:p>
        </w:tc>
      </w:tr>
      <w:tr w:rsidR="00F80229">
        <w:tc>
          <w:tcPr>
            <w:tcW w:w="612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hyperlink w:anchor="_Sec580">
              <w:r>
                <w:rPr>
                  <w:color w:val="00467F"/>
                  <w:u w:val="single"/>
                </w:rPr>
                <w:t>Planlama Hizmetleri</w:t>
              </w:r>
            </w:hyperlink>
          </w:p>
        </w:tc>
        <w:tc>
          <w:tcPr>
            <w:tcW w:w="19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0229" w:rsidRDefault="00F802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jc w:val="center"/>
            </w:pPr>
            <w:r>
              <w:t>X</w:t>
            </w:r>
          </w:p>
        </w:tc>
      </w:tr>
      <w:tr w:rsidR="00F80229">
        <w:tc>
          <w:tcPr>
            <w:tcW w:w="612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hyperlink w:anchor="_Sec581">
              <w:r>
                <w:rPr>
                  <w:color w:val="00467F"/>
                  <w:u w:val="single"/>
                </w:rPr>
                <w:t>Kurumsal Kaynak Lisanslama Programı</w:t>
              </w:r>
            </w:hyperlink>
          </w:p>
        </w:tc>
        <w:tc>
          <w:tcPr>
            <w:tcW w:w="1960" w:type="dxa"/>
            <w:tcBorders>
              <w:top w:val="single" w:sz="4" w:space="0" w:color="000000"/>
              <w:left w:val="single" w:sz="4" w:space="0" w:color="000000"/>
              <w:bottom w:val="single" w:sz="4" w:space="0" w:color="000000"/>
              <w:right w:val="single" w:sz="4" w:space="0" w:color="000000"/>
            </w:tcBorders>
          </w:tcPr>
          <w:p w:rsidR="00F80229" w:rsidRDefault="00F802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F80229" w:rsidRDefault="00F80229">
            <w:pPr>
              <w:pStyle w:val="ProductList-TableBody"/>
              <w:jc w:val="center"/>
            </w:pPr>
          </w:p>
        </w:tc>
      </w:tr>
      <w:tr w:rsidR="00F80229">
        <w:tc>
          <w:tcPr>
            <w:tcW w:w="612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hyperlink w:anchor="_Sec755">
              <w:r>
                <w:rPr>
                  <w:color w:val="00467F"/>
                  <w:u w:val="single"/>
                </w:rPr>
                <w:t>Enterprise Dışarıdan Yükleme</w:t>
              </w:r>
            </w:hyperlink>
          </w:p>
        </w:tc>
        <w:tc>
          <w:tcPr>
            <w:tcW w:w="1960" w:type="dxa"/>
            <w:tcBorders>
              <w:top w:val="single" w:sz="4" w:space="0" w:color="000000"/>
              <w:left w:val="single" w:sz="4" w:space="0" w:color="000000"/>
              <w:bottom w:val="single" w:sz="4" w:space="0" w:color="000000"/>
              <w:right w:val="single" w:sz="4" w:space="0" w:color="000000"/>
            </w:tcBorders>
          </w:tcPr>
          <w:p w:rsidR="00F80229" w:rsidRDefault="00F802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0229" w:rsidRDefault="00F80229">
            <w:pPr>
              <w:pStyle w:val="ProductList-TableBody"/>
              <w:jc w:val="center"/>
            </w:pPr>
          </w:p>
        </w:tc>
      </w:tr>
      <w:tr w:rsidR="00F80229">
        <w:tc>
          <w:tcPr>
            <w:tcW w:w="612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F80229" w:rsidRDefault="00F802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F80229" w:rsidRDefault="00F80229">
            <w:pPr>
              <w:pStyle w:val="ProductList-TableBody"/>
              <w:jc w:val="center"/>
            </w:pPr>
          </w:p>
        </w:tc>
      </w:tr>
      <w:tr w:rsidR="00F80229">
        <w:tc>
          <w:tcPr>
            <w:tcW w:w="612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F80229" w:rsidRDefault="00F802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0229" w:rsidRDefault="00F80229">
            <w:pPr>
              <w:pStyle w:val="ProductList-TableBody"/>
              <w:jc w:val="center"/>
            </w:pPr>
          </w:p>
        </w:tc>
      </w:tr>
      <w:tr w:rsidR="00F80229">
        <w:tc>
          <w:tcPr>
            <w:tcW w:w="612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F80229" w:rsidRDefault="00F802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0229" w:rsidRDefault="00F80229">
            <w:pPr>
              <w:pStyle w:val="ProductList-TableBody"/>
              <w:jc w:val="center"/>
            </w:pPr>
          </w:p>
        </w:tc>
      </w:tr>
      <w:tr w:rsidR="00F80229">
        <w:tc>
          <w:tcPr>
            <w:tcW w:w="612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hyperlink w:anchor="_Sec582">
              <w:r>
                <w:rPr>
                  <w:color w:val="00467F"/>
                  <w:u w:val="single"/>
                </w:rPr>
                <w:t>Eğitim Kuponları</w:t>
              </w:r>
            </w:hyperlink>
          </w:p>
        </w:tc>
        <w:tc>
          <w:tcPr>
            <w:tcW w:w="19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0229" w:rsidRDefault="00F80229">
            <w:pPr>
              <w:pStyle w:val="ProductList-TableBody"/>
              <w:jc w:val="center"/>
            </w:pPr>
          </w:p>
        </w:tc>
      </w:tr>
      <w:tr w:rsidR="00F80229">
        <w:tc>
          <w:tcPr>
            <w:tcW w:w="612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hyperlink w:anchor="_Sec583">
              <w:r>
                <w:rPr>
                  <w:color w:val="00467F"/>
                  <w:u w:val="single"/>
                </w:rPr>
                <w:t>E-Öğrenme</w:t>
              </w:r>
            </w:hyperlink>
          </w:p>
        </w:tc>
        <w:tc>
          <w:tcPr>
            <w:tcW w:w="19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jc w:val="center"/>
            </w:pPr>
            <w:r>
              <w:t>X</w:t>
            </w:r>
          </w:p>
        </w:tc>
      </w:tr>
      <w:tr w:rsidR="00F80229">
        <w:tc>
          <w:tcPr>
            <w:tcW w:w="612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hyperlink w:anchor="_Sec584">
              <w:r>
                <w:rPr>
                  <w:color w:val="00467F"/>
                  <w:u w:val="single"/>
                </w:rPr>
                <w:t>Evde Kullanım Programı</w:t>
              </w:r>
            </w:hyperlink>
          </w:p>
        </w:tc>
        <w:tc>
          <w:tcPr>
            <w:tcW w:w="19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0229" w:rsidRDefault="00F802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80229" w:rsidRDefault="00F80229">
            <w:pPr>
              <w:pStyle w:val="ProductList-TableBody"/>
              <w:jc w:val="center"/>
            </w:pPr>
          </w:p>
        </w:tc>
      </w:tr>
      <w:tr w:rsidR="00F80229">
        <w:tc>
          <w:tcPr>
            <w:tcW w:w="612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hyperlink w:anchor="_Sec585">
              <w:r>
                <w:rPr>
                  <w:color w:val="00467F"/>
                  <w:u w:val="single"/>
                </w:rPr>
                <w:t>7 gün 24 saat Sorun Çözüm Desteği</w:t>
              </w:r>
            </w:hyperlink>
          </w:p>
        </w:tc>
        <w:tc>
          <w:tcPr>
            <w:tcW w:w="19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jc w:val="center"/>
            </w:pPr>
            <w:r>
              <w:t>X</w:t>
            </w:r>
          </w:p>
        </w:tc>
      </w:tr>
      <w:tr w:rsidR="00F80229">
        <w:tc>
          <w:tcPr>
            <w:tcW w:w="612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hyperlink w:anchor="_Sec586">
              <w:r>
                <w:rPr>
                  <w:color w:val="00467F"/>
                  <w:u w:val="single"/>
                </w:rPr>
                <w:t>Uzatılmış Düzeltici Desteği</w:t>
              </w:r>
            </w:hyperlink>
          </w:p>
        </w:tc>
        <w:tc>
          <w:tcPr>
            <w:tcW w:w="19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jc w:val="center"/>
            </w:pPr>
            <w:r>
              <w:t>X</w:t>
            </w:r>
          </w:p>
        </w:tc>
      </w:tr>
      <w:tr w:rsidR="00F80229">
        <w:tc>
          <w:tcPr>
            <w:tcW w:w="612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F80229" w:rsidRDefault="00F802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80229" w:rsidRDefault="00F802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jc w:val="center"/>
            </w:pPr>
            <w:r>
              <w:t>X</w:t>
            </w:r>
          </w:p>
        </w:tc>
      </w:tr>
      <w:tr w:rsidR="00F80229">
        <w:tc>
          <w:tcPr>
            <w:tcW w:w="612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hyperlink w:anchor="_Sec587">
              <w:r>
                <w:rPr>
                  <w:color w:val="00467F"/>
                  <w:u w:val="single"/>
                </w:rPr>
                <w:t>Yükseltme Lisansı</w:t>
              </w:r>
            </w:hyperlink>
          </w:p>
        </w:tc>
        <w:tc>
          <w:tcPr>
            <w:tcW w:w="19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0229" w:rsidRDefault="00F802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jc w:val="center"/>
            </w:pPr>
            <w:r>
              <w:t>X</w:t>
            </w:r>
          </w:p>
        </w:tc>
      </w:tr>
      <w:tr w:rsidR="00F80229">
        <w:tc>
          <w:tcPr>
            <w:tcW w:w="612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F80229" w:rsidRDefault="00F802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80229" w:rsidRDefault="00F802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jc w:val="center"/>
            </w:pPr>
            <w:r>
              <w:t>X</w:t>
            </w:r>
          </w:p>
        </w:tc>
      </w:tr>
      <w:tr w:rsidR="00F80229">
        <w:tc>
          <w:tcPr>
            <w:tcW w:w="612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hyperlink w:anchor="_Sec588">
              <w:r>
                <w:rPr>
                  <w:color w:val="00467F"/>
                  <w:u w:val="single"/>
                </w:rPr>
                <w:t>Sunucular – Olağanüstü Durum Kurtarma Hakları</w:t>
              </w:r>
            </w:hyperlink>
          </w:p>
        </w:tc>
        <w:tc>
          <w:tcPr>
            <w:tcW w:w="1960" w:type="dxa"/>
            <w:tcBorders>
              <w:top w:val="single" w:sz="4" w:space="0" w:color="000000"/>
              <w:left w:val="single" w:sz="4" w:space="0" w:color="000000"/>
              <w:bottom w:val="single" w:sz="4" w:space="0" w:color="000000"/>
              <w:right w:val="single" w:sz="4" w:space="0" w:color="000000"/>
            </w:tcBorders>
          </w:tcPr>
          <w:p w:rsidR="00F80229" w:rsidRDefault="00F802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80229" w:rsidRDefault="00F802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jc w:val="center"/>
            </w:pPr>
            <w:r>
              <w:t>X</w:t>
            </w:r>
          </w:p>
        </w:tc>
      </w:tr>
      <w:tr w:rsidR="00F80229">
        <w:tc>
          <w:tcPr>
            <w:tcW w:w="612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hyperlink w:anchor="_Sec589">
              <w:r>
                <w:rPr>
                  <w:color w:val="00467F"/>
                  <w:u w:val="single"/>
                </w:rPr>
                <w:t>Lisans Hareketliliği</w:t>
              </w:r>
            </w:hyperlink>
          </w:p>
        </w:tc>
        <w:tc>
          <w:tcPr>
            <w:tcW w:w="1960" w:type="dxa"/>
            <w:tcBorders>
              <w:top w:val="single" w:sz="4" w:space="0" w:color="000000"/>
              <w:left w:val="single" w:sz="4" w:space="0" w:color="000000"/>
              <w:bottom w:val="single" w:sz="4" w:space="0" w:color="000000"/>
              <w:right w:val="single" w:sz="4" w:space="0" w:color="000000"/>
            </w:tcBorders>
          </w:tcPr>
          <w:p w:rsidR="00F80229" w:rsidRDefault="00F802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80229" w:rsidRDefault="00F802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jc w:val="center"/>
            </w:pPr>
            <w:r>
              <w:t>X</w:t>
            </w:r>
          </w:p>
        </w:tc>
      </w:tr>
      <w:tr w:rsidR="00F80229">
        <w:tc>
          <w:tcPr>
            <w:tcW w:w="612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hyperlink w:anchor="_Sec590">
              <w:r>
                <w:rPr>
                  <w:color w:val="00467F"/>
                  <w:u w:val="single"/>
                </w:rPr>
                <w:t>Sunucular – Kendinden Barındırmalı Uygulamalar</w:t>
              </w:r>
            </w:hyperlink>
          </w:p>
        </w:tc>
        <w:tc>
          <w:tcPr>
            <w:tcW w:w="1960" w:type="dxa"/>
            <w:tcBorders>
              <w:top w:val="single" w:sz="4" w:space="0" w:color="000000"/>
              <w:left w:val="single" w:sz="4" w:space="0" w:color="000000"/>
              <w:bottom w:val="single" w:sz="4" w:space="0" w:color="000000"/>
              <w:right w:val="single" w:sz="4" w:space="0" w:color="000000"/>
            </w:tcBorders>
          </w:tcPr>
          <w:p w:rsidR="00F80229" w:rsidRDefault="00F802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80229" w:rsidRDefault="00F802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jc w:val="center"/>
            </w:pPr>
            <w:r>
              <w:t>X</w:t>
            </w:r>
          </w:p>
        </w:tc>
      </w:tr>
      <w:tr w:rsidR="00F80229">
        <w:tc>
          <w:tcPr>
            <w:tcW w:w="612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hyperlink w:anchor="_Sec841">
              <w:r>
                <w:rPr>
                  <w:color w:val="00467F"/>
                  <w:u w:val="single"/>
                </w:rPr>
                <w:t>Kullanıcı Eklentisi Satın Alma Hakları başına Windows YG</w:t>
              </w:r>
            </w:hyperlink>
          </w:p>
        </w:tc>
        <w:tc>
          <w:tcPr>
            <w:tcW w:w="1960" w:type="dxa"/>
            <w:tcBorders>
              <w:top w:val="single" w:sz="4" w:space="0" w:color="000000"/>
              <w:left w:val="single" w:sz="4" w:space="0" w:color="000000"/>
              <w:bottom w:val="single" w:sz="4" w:space="0" w:color="000000"/>
              <w:right w:val="single" w:sz="4" w:space="0" w:color="000000"/>
            </w:tcBorders>
          </w:tcPr>
          <w:p w:rsidR="00F80229" w:rsidRDefault="00F802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0229" w:rsidRDefault="00F80229">
            <w:pPr>
              <w:pStyle w:val="ProductList-TableBody"/>
              <w:jc w:val="center"/>
            </w:pPr>
          </w:p>
        </w:tc>
      </w:tr>
      <w:tr w:rsidR="00F80229">
        <w:tc>
          <w:tcPr>
            <w:tcW w:w="612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F80229" w:rsidRDefault="00F802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0229" w:rsidRDefault="00F80229">
            <w:pPr>
              <w:pStyle w:val="ProductList-TableBody"/>
              <w:jc w:val="center"/>
            </w:pPr>
          </w:p>
        </w:tc>
      </w:tr>
      <w:tr w:rsidR="00F80229">
        <w:tc>
          <w:tcPr>
            <w:tcW w:w="612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hyperlink w:anchor="_Sec652">
              <w:r>
                <w:rPr>
                  <w:color w:val="00467F"/>
                  <w:u w:val="single"/>
                </w:rPr>
                <w:t>Windows ve Windows Embedded Desktop'lar için Sanallaştırma Hakları</w:t>
              </w:r>
            </w:hyperlink>
          </w:p>
        </w:tc>
        <w:tc>
          <w:tcPr>
            <w:tcW w:w="1960" w:type="dxa"/>
            <w:tcBorders>
              <w:top w:val="single" w:sz="4" w:space="0" w:color="000000"/>
              <w:left w:val="single" w:sz="4" w:space="0" w:color="000000"/>
              <w:bottom w:val="single" w:sz="4" w:space="0" w:color="000000"/>
              <w:right w:val="single" w:sz="4" w:space="0" w:color="000000"/>
            </w:tcBorders>
          </w:tcPr>
          <w:p w:rsidR="00F80229" w:rsidRDefault="00F802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0229" w:rsidRDefault="00F80229">
            <w:pPr>
              <w:pStyle w:val="ProductList-TableBody"/>
              <w:jc w:val="center"/>
            </w:pPr>
          </w:p>
        </w:tc>
      </w:tr>
    </w:tbl>
    <w:p w:rsidR="00F80229" w:rsidRDefault="009F44C6">
      <w:pPr>
        <w:pStyle w:val="ProductList-Body"/>
      </w:pPr>
      <w:r>
        <w:rPr>
          <w:vertAlign w:val="superscript"/>
        </w:rPr>
        <w:t>1</w:t>
      </w:r>
      <w:r>
        <w:rPr>
          <w:i/>
        </w:rPr>
        <w:t>YG Avantajlarının hesaplanması amacıyla, aşağıdaki Çevrimiçi Hizmetler, Office Uygulaması Havuz Ürünleri olarak kabul edilir: Kurumsal Bulut Paketi YG'den Geçiş, Office 365 E1 YG'den Geçiş, Office 365 E3 YG'den Geçiş, Office 365 E4 YG'den Geçiş ve EMS YG'd</w:t>
      </w:r>
      <w:r>
        <w:rPr>
          <w:i/>
        </w:rPr>
        <w:t>en Geçiş.</w:t>
      </w:r>
    </w:p>
    <w:p w:rsidR="00F80229" w:rsidRDefault="009F44C6">
      <w:pPr>
        <w:pStyle w:val="ProductList-Body"/>
      </w:pPr>
      <w:r>
        <w:rPr>
          <w:vertAlign w:val="superscript"/>
        </w:rPr>
        <w:t xml:space="preserve">2 </w:t>
      </w:r>
      <w:r>
        <w:rPr>
          <w:i/>
        </w:rPr>
        <w:t>Windows Pro Yükseltmesi veya Windows Embedded Industry Pro Yükseltmesi için YG'ye sahip olan mevcut müşteriler, Enterprise Edition Hakları almaya devam ederler.</w:t>
      </w:r>
    </w:p>
    <w:p w:rsidR="00F80229" w:rsidRDefault="009F44C6">
      <w:pPr>
        <w:pStyle w:val="ProductList-ClauseHeading"/>
        <w:outlineLvl w:val="2"/>
      </w:pPr>
      <w:bookmarkStart w:id="386" w:name="_Sec577"/>
      <w:r>
        <w:t>Yeni Sürüm Hakları</w:t>
      </w:r>
      <w:bookmarkEnd w:id="386"/>
    </w:p>
    <w:p w:rsidR="00F80229" w:rsidRDefault="009F44C6">
      <w:pPr>
        <w:pStyle w:val="ProductList-Body"/>
      </w:pPr>
      <w:r>
        <w:t>Müşteri, kullanılabilir ürünün en son sürümüne yükseltme yapabilir. Müşterinin kalıcı lisansları YG aracılığıyla edinmesi halinde, YG kapsamı sona erdikten sonra söz konusu Lisanslar için yeni sürüm güncelleştirmelerini, yalnızca aktif YG kapsamı sırasında</w:t>
      </w:r>
      <w:r>
        <w:t xml:space="preserve"> yayınlanan sürümlere dağıtabilir. Yeni sürümün kullanılması, söz konusu sürümün </w:t>
      </w: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Koşullarına</w:t>
      </w:r>
      <w:r>
        <w:fldChar w:fldCharType="end"/>
      </w:r>
      <w:r>
        <w:t xml:space="preserve"> tabidir. </w:t>
      </w:r>
    </w:p>
    <w:p w:rsidR="00F80229" w:rsidRDefault="00F80229">
      <w:pPr>
        <w:pStyle w:val="ProductList-Body"/>
      </w:pPr>
    </w:p>
    <w:p w:rsidR="00F80229" w:rsidRDefault="009F44C6">
      <w:pPr>
        <w:pStyle w:val="ProductList-ClauseHeading"/>
        <w:outlineLvl w:val="2"/>
      </w:pPr>
      <w:bookmarkStart w:id="387" w:name="_Sec579"/>
      <w:r>
        <w:t>Office Online Hi</w:t>
      </w:r>
      <w:r>
        <w:t>zmetleri ve Office Online Server</w:t>
      </w:r>
      <w:bookmarkEnd w:id="387"/>
    </w:p>
    <w:p w:rsidR="00F80229" w:rsidRDefault="009F44C6">
      <w:pPr>
        <w:pStyle w:val="ProductList-Body"/>
      </w:pPr>
      <w:r>
        <w:t xml:space="preserve">Nitelikli uygulamalar için lisanslı bir cihazın kullanıcıları, belgeleri düzenlemek için </w:t>
      </w:r>
      <w:r>
        <w:fldChar w:fldCharType="begin"/>
      </w:r>
      <w:r>
        <w:instrText xml:space="preserve"> AutoTextList   \s NoStyle \t "Lisanslı Cihaz, bir Lisansın atandığı tek bir fiziksel donanım sistemi anlamına gelir. Bu tanım amacıyl</w:instrText>
      </w:r>
      <w:r>
        <w:instrText xml:space="preserve">a, bir donanım bölümü veya blade ayrı bir cihaz olarak değerlendirilir." </w:instrText>
      </w:r>
      <w:r>
        <w:fldChar w:fldCharType="separate"/>
      </w:r>
      <w:r>
        <w:rPr>
          <w:color w:val="0563C1"/>
        </w:rPr>
        <w:t>Lisanslı Cihazdan</w:t>
      </w:r>
      <w:r>
        <w:fldChar w:fldCharType="end"/>
      </w:r>
      <w:r>
        <w:t xml:space="preserve"> Office Online hizmetlerine ve Office Online Server'a erişebilir. </w:t>
      </w:r>
      <w:r>
        <w:fldChar w:fldCharType="begin"/>
      </w:r>
      <w:r>
        <w:instrText xml:space="preserve"> AutoTextList   \s NoStyle \t "Lisanslı Cihaz, bir Lisansın atandığı tek bir fiziksel donanım sis</w:instrText>
      </w:r>
      <w:r>
        <w:instrText xml:space="preserve">temi anlamına gelir. Bu tanım amacıyla, bir donanım bölümü veya blade ayrı bir cihaz olarak değerlendirilir." </w:instrText>
      </w:r>
      <w:r>
        <w:fldChar w:fldCharType="separate"/>
      </w:r>
      <w:r>
        <w:rPr>
          <w:color w:val="0563C1"/>
        </w:rPr>
        <w:t>Lisanslı Cihazın</w:t>
      </w:r>
      <w:r>
        <w:fldChar w:fldCharType="end"/>
      </w:r>
      <w:r>
        <w:t xml:space="preserve"> Birincil Kullanıcısı, belgelerin herhangi bir cihazdan görüntülenmesi ve düzenlenmesi için Office Online hizmetlerine erişebil</w:t>
      </w:r>
      <w:r>
        <w:t>ir.</w:t>
      </w:r>
    </w:p>
    <w:tbl>
      <w:tblPr>
        <w:tblStyle w:val="PURTable"/>
        <w:tblW w:w="0" w:type="dxa"/>
        <w:tblLook w:val="04A0" w:firstRow="1" w:lastRow="0" w:firstColumn="1" w:lastColumn="0" w:noHBand="0" w:noVBand="1"/>
      </w:tblPr>
      <w:tblGrid>
        <w:gridCol w:w="5364"/>
        <w:gridCol w:w="5426"/>
      </w:tblGrid>
      <w:tr w:rsidR="00F8022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80229" w:rsidRDefault="009F44C6">
            <w:pPr>
              <w:pStyle w:val="ProductList-TableBody"/>
            </w:pPr>
            <w:r>
              <w:rPr>
                <w:color w:val="FFFFFF"/>
              </w:rPr>
              <w:t xml:space="preserve">Nitelikli Masaüstü Bilgisayarı Uygulaması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80229" w:rsidRDefault="009F44C6">
            <w:pPr>
              <w:pStyle w:val="ProductList-TableBody"/>
            </w:pPr>
            <w:r>
              <w:rPr>
                <w:color w:val="FFFFFF"/>
              </w:rPr>
              <w:t>Office Online hakları</w:t>
            </w:r>
          </w:p>
        </w:tc>
      </w:tr>
      <w:tr w:rsidR="00F80229">
        <w:tc>
          <w:tcPr>
            <w:tcW w:w="600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Office Standard</w:t>
            </w:r>
            <w:r>
              <w:fldChar w:fldCharType="begin"/>
            </w:r>
            <w:r>
              <w:instrText xml:space="preserve"> XE "Office Standard" </w:instrText>
            </w:r>
            <w:r>
              <w:fldChar w:fldCharType="end"/>
            </w:r>
          </w:p>
          <w:p w:rsidR="00F80229" w:rsidRDefault="009F44C6">
            <w:pPr>
              <w:pStyle w:val="ProductList-TableBody"/>
            </w:pPr>
            <w:r>
              <w:t>Office Professional Plus</w:t>
            </w:r>
            <w:r>
              <w:fldChar w:fldCharType="begin"/>
            </w:r>
            <w:r>
              <w:instrText xml:space="preserve"> XE "Office Professional Plus" </w:instrText>
            </w:r>
            <w:r>
              <w:fldChar w:fldCharType="end"/>
            </w:r>
          </w:p>
          <w:p w:rsidR="00F80229" w:rsidRDefault="009F44C6">
            <w:pPr>
              <w:pStyle w:val="ProductList-TableBody"/>
            </w:pPr>
            <w:r>
              <w:t>Mac Standard için Office</w:t>
            </w:r>
            <w:r>
              <w:fldChar w:fldCharType="begin"/>
            </w:r>
            <w:r>
              <w:instrText xml:space="preserve"> XE "Mac Standard için Office"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Office 365 için Office Online</w:t>
            </w:r>
            <w:r>
              <w:fldChar w:fldCharType="begin"/>
            </w:r>
            <w:r>
              <w:instrText xml:space="preserve"> XE "Office 365 için Office Online" </w:instrText>
            </w:r>
            <w:r>
              <w:fldChar w:fldCharType="end"/>
            </w:r>
          </w:p>
          <w:p w:rsidR="00F80229" w:rsidRDefault="009F44C6">
            <w:pPr>
              <w:pStyle w:val="ProductList-TableBody"/>
            </w:pPr>
            <w:r>
              <w:t>Office Online Server</w:t>
            </w:r>
          </w:p>
        </w:tc>
      </w:tr>
    </w:tbl>
    <w:p w:rsidR="00F80229" w:rsidRDefault="009F44C6">
      <w:pPr>
        <w:pStyle w:val="ProductList-Body"/>
      </w:pPr>
      <w:r>
        <w:rPr>
          <w:i/>
        </w:rPr>
        <w:t>Kullanıcılar, Office Online hizmetine erişmek amacıyla SharePoint Online</w:t>
      </w:r>
      <w:r>
        <w:fldChar w:fldCharType="begin"/>
      </w:r>
      <w:r>
        <w:instrText xml:space="preserve"> XE "SharePoint Online" </w:instrText>
      </w:r>
      <w:r>
        <w:fldChar w:fldCharType="end"/>
      </w:r>
      <w:r>
        <w:rPr>
          <w:i/>
        </w:rPr>
        <w:t xml:space="preserve"> veya OneDrive İş planları için de lisanslanmalıdır.</w:t>
      </w:r>
    </w:p>
    <w:p w:rsidR="00F80229" w:rsidRDefault="00F80229">
      <w:pPr>
        <w:pStyle w:val="ProductList-Body"/>
      </w:pPr>
    </w:p>
    <w:p w:rsidR="00F80229" w:rsidRDefault="009F44C6">
      <w:pPr>
        <w:pStyle w:val="ProductList-ClauseHeading"/>
        <w:outlineLvl w:val="2"/>
      </w:pPr>
      <w:bookmarkStart w:id="388" w:name="_Sec580"/>
      <w:r>
        <w:t>Planlama Hizmetleri</w:t>
      </w:r>
      <w:bookmarkEnd w:id="388"/>
    </w:p>
    <w:p w:rsidR="00F80229" w:rsidRDefault="009F44C6">
      <w:pPr>
        <w:pStyle w:val="ProductList-Body"/>
      </w:pPr>
      <w:r>
        <w:t>Uygulamada ve Sunucu Ha</w:t>
      </w:r>
      <w:r>
        <w:t>vuzlarında YGÜ'ye sahip müşteriler (Akademik Seçim Lisansı, Akademi için Seçim Plus ve Kampüs ve Okul Anlaşması ve Open Value Üyeliği - Eğitim Çözümleri) bu avantaja hak kazanır. Planlama Hizmetleri avantajı, nitelikli müşterilere önceden belirlenmiş ve öz</w:t>
      </w:r>
      <w:r>
        <w:t>elleştirilmiş hizmet olanakları sağlar.</w:t>
      </w:r>
    </w:p>
    <w:p w:rsidR="00F80229" w:rsidRDefault="00F80229">
      <w:pPr>
        <w:pStyle w:val="ProductList-Body"/>
      </w:pPr>
    </w:p>
    <w:p w:rsidR="00F80229" w:rsidRDefault="009F44C6">
      <w:pPr>
        <w:pStyle w:val="ProductList-Body"/>
      </w:pPr>
      <w:r>
        <w:t>Nitelikli müşteriler, nitelikli lisans sayısı temelinde birkaç Planlama Hizmeti günü alabilir. Müşterinin mevcut Planlama Hizmetleri teklifleri için aldığı gün sayısı, Planlama Hizmetleri günleri havuzuyla birleştir</w:t>
      </w:r>
      <w:r>
        <w:t>ilir. Aşağıdaki tabloda, nitelikli Uygulama ve Sunucu lisansları ile bunların her biriyle ilişkili puanlar listelenmektedir:</w:t>
      </w:r>
    </w:p>
    <w:tbl>
      <w:tblPr>
        <w:tblStyle w:val="PURTable"/>
        <w:tblW w:w="0" w:type="dxa"/>
        <w:tblLook w:val="04A0" w:firstRow="1" w:lastRow="0" w:firstColumn="1" w:lastColumn="0" w:noHBand="0" w:noVBand="1"/>
      </w:tblPr>
      <w:tblGrid>
        <w:gridCol w:w="9001"/>
        <w:gridCol w:w="1789"/>
      </w:tblGrid>
      <w:tr w:rsidR="00F80229">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F80229" w:rsidRDefault="009F44C6">
            <w:pPr>
              <w:pStyle w:val="ProductList-TableBody"/>
            </w:pPr>
            <w:r>
              <w:rPr>
                <w:color w:val="FFFFFF"/>
              </w:rPr>
              <w:t>Office Uygulamaları ve Sunucu Lisansları</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80229" w:rsidRDefault="009F44C6">
            <w:pPr>
              <w:pStyle w:val="ProductList-TableBody"/>
              <w:jc w:val="center"/>
            </w:pPr>
            <w:r>
              <w:rPr>
                <w:color w:val="FFFFFF"/>
              </w:rPr>
              <w:t>Puanlar</w:t>
            </w:r>
          </w:p>
        </w:tc>
      </w:tr>
      <w:tr w:rsidR="00F80229">
        <w:tc>
          <w:tcPr>
            <w:tcW w:w="101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Office Uygulaması Havuz Ürünleri (Office paketleri, Project Standard</w:t>
            </w:r>
            <w:r>
              <w:fldChar w:fldCharType="begin"/>
            </w:r>
            <w:r>
              <w:instrText xml:space="preserve"> XE "Project </w:instrText>
            </w:r>
            <w:r>
              <w:instrText xml:space="preserve">Standard" </w:instrText>
            </w:r>
            <w:r>
              <w:fldChar w:fldCharType="end"/>
            </w:r>
            <w:r>
              <w:t xml:space="preserve"> ve Professional, Visio Standard</w:t>
            </w:r>
            <w:r>
              <w:fldChar w:fldCharType="begin"/>
            </w:r>
            <w:r>
              <w:instrText xml:space="preserve"> XE "Visio Standard" </w:instrText>
            </w:r>
            <w:r>
              <w:fldChar w:fldCharType="end"/>
            </w:r>
            <w:r>
              <w:t xml:space="preserve"> ve Professional dâhil),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w:t>
            </w:r>
            <w:r>
              <w:t>amics AX Functional CAL</w:t>
            </w:r>
            <w:r>
              <w:fldChar w:fldCharType="begin"/>
            </w:r>
            <w:r>
              <w:instrText xml:space="preserve"> XE "Microsoft Dynamics AX Functional CAL" </w:instrText>
            </w:r>
            <w:r>
              <w:fldChar w:fldCharType="end"/>
            </w:r>
            <w:r>
              <w:rPr>
                <w:vertAlign w:val="superscript"/>
              </w:rPr>
              <w:t>1</w:t>
            </w:r>
            <w:r>
              <w:t xml:space="preserve"> ve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jc w:val="center"/>
            </w:pPr>
            <w:r>
              <w:t>1</w:t>
            </w:r>
          </w:p>
        </w:tc>
      </w:tr>
      <w:tr w:rsidR="00F80229">
        <w:tc>
          <w:tcPr>
            <w:tcW w:w="101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SQL Server Standard</w:t>
            </w:r>
            <w:r>
              <w:fldChar w:fldCharType="begin"/>
            </w:r>
            <w:r>
              <w:instrText xml:space="preserve"> XE "SQL Server Standard" </w:instrText>
            </w:r>
            <w:r>
              <w:fldChar w:fldCharType="end"/>
            </w:r>
            <w:r>
              <w:t xml:space="preserve"> basımı, Windows Server Standard</w:t>
            </w:r>
            <w:r>
              <w:fldChar w:fldCharType="begin"/>
            </w:r>
            <w:r>
              <w:instrText xml:space="preserve"> XE "Windows Server Standard" </w:instrText>
            </w:r>
            <w:r>
              <w:fldChar w:fldCharType="end"/>
            </w:r>
            <w:r>
              <w:t xml:space="preserve"> basımı,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ve Microsoft Dynamics CRM Server 2015</w:t>
            </w:r>
            <w:r>
              <w:fldChar w:fldCharType="begin"/>
            </w:r>
            <w:r>
              <w:instrText xml:space="preserve"> XE "Microsoft Dynamics CRM Server 2015" </w:instrText>
            </w:r>
            <w:r>
              <w:fldChar w:fldCharType="end"/>
            </w:r>
            <w:r>
              <w:t>, System C</w:t>
            </w:r>
            <w:r>
              <w:t>enter 2012 Standard Server Management License</w:t>
            </w:r>
            <w:r>
              <w:fldChar w:fldCharType="begin"/>
            </w:r>
            <w:r>
              <w:instrText xml:space="preserve"> XE "System Center 2012 Standard Server Management License" </w:instrText>
            </w:r>
            <w:r>
              <w:fldChar w:fldCharType="end"/>
            </w:r>
            <w:r>
              <w:t xml:space="preserve"> (2 işlemcili), Visual Studio Professional with MSDN</w:t>
            </w:r>
            <w:r>
              <w:fldChar w:fldCharType="begin"/>
            </w:r>
            <w:r>
              <w:instrText xml:space="preserve"> XE "Visual Studio Professional with MSDN" </w:instrText>
            </w:r>
            <w:r>
              <w:fldChar w:fldCharType="end"/>
            </w:r>
            <w:r>
              <w:t xml:space="preserve"> ve Visual Studio Test Professional with MSDN</w:t>
            </w:r>
            <w:r>
              <w:fldChar w:fldCharType="begin"/>
            </w:r>
            <w:r>
              <w:instrText xml:space="preserve"> XE "Vi</w:instrText>
            </w:r>
            <w:r>
              <w:instrText xml:space="preserve">sual Studio Test Professional with MSDN" </w:instrText>
            </w:r>
            <w:r>
              <w:fldChar w:fldCharType="end"/>
            </w:r>
            <w:r>
              <w:t xml:space="preserve"> ve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jc w:val="center"/>
            </w:pPr>
            <w:r>
              <w:t>25</w:t>
            </w:r>
          </w:p>
        </w:tc>
      </w:tr>
      <w:tr w:rsidR="00F80229">
        <w:tc>
          <w:tcPr>
            <w:tcW w:w="101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SQL Server Enterprise</w:t>
            </w:r>
            <w:r>
              <w:fldChar w:fldCharType="begin"/>
            </w:r>
            <w:r>
              <w:instrText xml:space="preserve"> XE "SQL Server Enterprise" </w:instrText>
            </w:r>
            <w:r>
              <w:fldChar w:fldCharType="end"/>
            </w:r>
            <w:r>
              <w:t xml:space="preserve"> basımı, SQL Server Business Intelligence</w:t>
            </w:r>
            <w:r>
              <w:fldChar w:fldCharType="begin"/>
            </w:r>
            <w:r>
              <w:instrText xml:space="preserve"> XE "</w:instrText>
            </w:r>
            <w:r>
              <w:instrText xml:space="preserve">SQL Server Business Intelligence" </w:instrText>
            </w:r>
            <w:r>
              <w:fldChar w:fldCharType="end"/>
            </w:r>
            <w:r>
              <w:t>, Windows Server Enterprise</w:t>
            </w:r>
            <w:r>
              <w:fldChar w:fldCharType="begin"/>
            </w:r>
            <w:r>
              <w:instrText xml:space="preserve"> XE "Windows Server Enterprise" </w:instrText>
            </w:r>
            <w:r>
              <w:fldChar w:fldCharType="end"/>
            </w:r>
            <w:r>
              <w:t xml:space="preserve"> basımı ve Visual Studio Enterprise with MSDN</w:t>
            </w:r>
            <w:r>
              <w:fldChar w:fldCharType="begin"/>
            </w:r>
            <w:r>
              <w:instrText xml:space="preserve"> XE "Visual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jc w:val="center"/>
            </w:pPr>
            <w:r>
              <w:t>50</w:t>
            </w:r>
          </w:p>
        </w:tc>
      </w:tr>
      <w:tr w:rsidR="00F80229">
        <w:tc>
          <w:tcPr>
            <w:tcW w:w="101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SQL Server Data Center</w:t>
            </w:r>
            <w:r>
              <w:fldChar w:fldCharType="begin"/>
            </w:r>
            <w:r>
              <w:instrText xml:space="preserve"> XE "SQL Server Data Center" </w:instrText>
            </w:r>
            <w:r>
              <w:fldChar w:fldCharType="end"/>
            </w:r>
            <w:r>
              <w:t xml:space="preserve"> basımı, SQL </w:t>
            </w:r>
            <w:r>
              <w:t>Paralel Veri Ambarı</w:t>
            </w:r>
            <w:r>
              <w:fldChar w:fldCharType="begin"/>
            </w:r>
            <w:r>
              <w:instrText xml:space="preserve"> XE "SQL Paralel Veri Ambarı" </w:instrText>
            </w:r>
            <w:r>
              <w:fldChar w:fldCharType="end"/>
            </w:r>
            <w:r>
              <w:t>, Windows Server Datacenter</w:t>
            </w:r>
            <w:r>
              <w:fldChar w:fldCharType="begin"/>
            </w:r>
            <w:r>
              <w:instrText xml:space="preserve"> XE "Windows Server Datacenter" </w:instrText>
            </w:r>
            <w:r>
              <w:fldChar w:fldCharType="end"/>
            </w:r>
            <w:r>
              <w:t xml:space="preserve"> basımı, Microsoft Dynamics AX Standard Commerce Core Server</w:t>
            </w:r>
            <w:r>
              <w:fldChar w:fldCharType="begin"/>
            </w:r>
            <w:r>
              <w:instrText xml:space="preserve"> XE "Microsoft Dynamics AX Standard Commerce Core Server" </w:instrText>
            </w:r>
            <w:r>
              <w:fldChar w:fldCharType="end"/>
            </w:r>
            <w:r>
              <w:t xml:space="preserve"> ve System Center 2012 D</w:t>
            </w:r>
            <w:r>
              <w:t>atacenter Sunucu Yönetim Lisansı</w:t>
            </w:r>
            <w:r>
              <w:fldChar w:fldCharType="begin"/>
            </w:r>
            <w:r>
              <w:instrText xml:space="preserve"> XE "System Center 2012 Datacenter Sunucu Yönetim Lisansı" </w:instrText>
            </w:r>
            <w:r>
              <w:fldChar w:fldCharType="end"/>
            </w:r>
            <w:r>
              <w:t xml:space="preserve"> (2 işlemcili)</w:t>
            </w:r>
          </w:p>
        </w:tc>
        <w:tc>
          <w:tcPr>
            <w:tcW w:w="19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jc w:val="center"/>
            </w:pPr>
            <w:r>
              <w:t>75</w:t>
            </w:r>
          </w:p>
        </w:tc>
      </w:tr>
    </w:tbl>
    <w:p w:rsidR="00F80229" w:rsidRDefault="009F44C6">
      <w:pPr>
        <w:pStyle w:val="ProductList-Body"/>
      </w:pPr>
      <w:r>
        <w:rPr>
          <w:b/>
          <w:i/>
        </w:rPr>
        <w:t>Not:</w:t>
      </w:r>
      <w:r>
        <w:rPr>
          <w:i/>
        </w:rPr>
        <w:t xml:space="preserve"> SQL CAL'leri için bu bölümdeki CAL Paketleri tablosuna bakın</w:t>
      </w:r>
    </w:p>
    <w:p w:rsidR="00F80229" w:rsidRDefault="009F44C6">
      <w:pPr>
        <w:pStyle w:val="ProductList-Body"/>
      </w:pPr>
      <w:r>
        <w:rPr>
          <w:vertAlign w:val="superscript"/>
        </w:rPr>
        <w:t>1</w:t>
      </w:r>
      <w:r>
        <w:rPr>
          <w:i/>
        </w:rPr>
        <w:t xml:space="preserve"> Microsoft Dynamics CRM Professional CAL için 2 puan verilmiştir</w:t>
      </w:r>
    </w:p>
    <w:p w:rsidR="00F80229" w:rsidRDefault="00F80229">
      <w:pPr>
        <w:pStyle w:val="ProductList-Body"/>
      </w:pPr>
    </w:p>
    <w:p w:rsidR="00F80229" w:rsidRDefault="009F44C6">
      <w:pPr>
        <w:pStyle w:val="ProductList-Body"/>
      </w:pPr>
      <w:r>
        <w:t>SCE kapsamı</w:t>
      </w:r>
      <w:r>
        <w:t>nda satın alınan uygun ürünler için Dağıtım Planlama Hizmetlerinde (DPS) diğer programlar kapsamında tahakkuk edenle aynı sayıda puan tahakkuk edecektir. Müşterinin hak kazandığı toplam puan, aşağıda gösterilen şekilde Planlama Hizmetleri Günleri yetkileri</w:t>
      </w:r>
      <w:r>
        <w:t>ni tanımlar.</w:t>
      </w:r>
    </w:p>
    <w:tbl>
      <w:tblPr>
        <w:tblStyle w:val="PURTable"/>
        <w:tblW w:w="0" w:type="dxa"/>
        <w:tblLook w:val="04A0" w:firstRow="1" w:lastRow="0" w:firstColumn="1" w:lastColumn="0" w:noHBand="0" w:noVBand="1"/>
      </w:tblPr>
      <w:tblGrid>
        <w:gridCol w:w="1552"/>
        <w:gridCol w:w="761"/>
        <w:gridCol w:w="714"/>
        <w:gridCol w:w="714"/>
        <w:gridCol w:w="919"/>
        <w:gridCol w:w="1012"/>
        <w:gridCol w:w="1012"/>
        <w:gridCol w:w="1030"/>
        <w:gridCol w:w="1030"/>
        <w:gridCol w:w="1030"/>
        <w:gridCol w:w="1016"/>
      </w:tblGrid>
      <w:tr w:rsidR="00F80229">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F80229" w:rsidRDefault="009F44C6">
            <w:pPr>
              <w:pStyle w:val="ProductList-TableBody"/>
            </w:pPr>
            <w:r>
              <w:lastRenderedPageBreak/>
              <w:t>Office Uygulamaları ve/veya Sunucu Lisansları Puanları</w:t>
            </w:r>
          </w:p>
        </w:tc>
        <w:tc>
          <w:tcPr>
            <w:tcW w:w="860" w:type="dxa"/>
            <w:tcBorders>
              <w:top w:val="single" w:sz="18" w:space="0" w:color="0072C6"/>
              <w:left w:val="single" w:sz="4" w:space="0" w:color="000000"/>
              <w:bottom w:val="single" w:sz="4" w:space="0" w:color="000000"/>
              <w:right w:val="single" w:sz="4" w:space="0" w:color="000000"/>
            </w:tcBorders>
          </w:tcPr>
          <w:p w:rsidR="00F80229" w:rsidRDefault="009F44C6">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F80229" w:rsidRDefault="009F44C6">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F80229" w:rsidRDefault="009F44C6">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F80229" w:rsidRDefault="009F44C6">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F80229" w:rsidRDefault="009F44C6">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F80229" w:rsidRDefault="009F44C6">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F80229" w:rsidRDefault="009F44C6">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F80229" w:rsidRDefault="009F44C6">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F80229" w:rsidRDefault="009F44C6">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F80229" w:rsidRDefault="009F44C6">
            <w:pPr>
              <w:pStyle w:val="ProductList-TableBody"/>
            </w:pPr>
            <w:r>
              <w:t>600,000+</w:t>
            </w:r>
          </w:p>
        </w:tc>
      </w:tr>
      <w:tr w:rsidR="00F80229">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F80229" w:rsidRDefault="009F44C6">
            <w:pPr>
              <w:pStyle w:val="ProductList-TableBody"/>
            </w:pPr>
            <w:r>
              <w:t>Office Planlama Hizmet Günleri</w:t>
            </w:r>
          </w:p>
        </w:tc>
        <w:tc>
          <w:tcPr>
            <w:tcW w:w="8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75</w:t>
            </w:r>
          </w:p>
        </w:tc>
      </w:tr>
    </w:tbl>
    <w:p w:rsidR="00F80229" w:rsidRDefault="00F80229">
      <w:pPr>
        <w:pStyle w:val="ProductList-Body"/>
      </w:pPr>
    </w:p>
    <w:p w:rsidR="00F80229" w:rsidRDefault="009F44C6">
      <w:pPr>
        <w:pStyle w:val="ProductList-Body"/>
      </w:pPr>
      <w:r>
        <w:t>Core CAL</w:t>
      </w:r>
      <w:r>
        <w:fldChar w:fldCharType="begin"/>
      </w:r>
      <w:r>
        <w:instrText xml:space="preserve"> XE "Core CAL" </w:instrText>
      </w:r>
      <w:r>
        <w:fldChar w:fldCharType="end"/>
      </w:r>
      <w:r>
        <w:t xml:space="preserve"> Paketi ve SQL CAL YG kapsamı için aşağıda yer alan ilk sütundaki eşikler için bir (1) puan ve Kurumsal CAL</w:t>
      </w:r>
      <w:r>
        <w:fldChar w:fldCharType="begin"/>
      </w:r>
      <w:r>
        <w:instrText xml:space="preserve"> XE "Kurumsal CAL" </w:instrText>
      </w:r>
      <w:r>
        <w:fldChar w:fldCharType="end"/>
      </w:r>
      <w:r>
        <w:t xml:space="preserve"> Paketi YG kapsamı için aşağıda yer alan ilk sütundaki eşikler için iki (2) puan sayılır.</w:t>
      </w:r>
    </w:p>
    <w:tbl>
      <w:tblPr>
        <w:tblStyle w:val="PURTable"/>
        <w:tblW w:w="0" w:type="dxa"/>
        <w:tblLook w:val="04A0" w:firstRow="1" w:lastRow="0" w:firstColumn="1" w:lastColumn="0" w:noHBand="0" w:noVBand="1"/>
      </w:tblPr>
      <w:tblGrid>
        <w:gridCol w:w="1641"/>
        <w:gridCol w:w="1402"/>
        <w:gridCol w:w="1527"/>
        <w:gridCol w:w="1541"/>
        <w:gridCol w:w="1555"/>
        <w:gridCol w:w="1555"/>
        <w:gridCol w:w="1569"/>
      </w:tblGrid>
      <w:tr w:rsidR="00F80229">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F80229" w:rsidRDefault="009F44C6">
            <w:pPr>
              <w:pStyle w:val="ProductList-TableBody"/>
            </w:pPr>
            <w:r>
              <w:t>CAL Paketleri</w:t>
            </w:r>
          </w:p>
        </w:tc>
        <w:tc>
          <w:tcPr>
            <w:tcW w:w="1600" w:type="dxa"/>
            <w:tcBorders>
              <w:top w:val="single" w:sz="18" w:space="0" w:color="0072C6"/>
              <w:left w:val="single" w:sz="4" w:space="0" w:color="000000"/>
              <w:bottom w:val="single" w:sz="4" w:space="0" w:color="000000"/>
              <w:right w:val="single" w:sz="4" w:space="0" w:color="000000"/>
            </w:tcBorders>
          </w:tcPr>
          <w:p w:rsidR="00F80229" w:rsidRDefault="009F44C6">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F80229" w:rsidRDefault="009F44C6">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F80229" w:rsidRDefault="009F44C6">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F80229" w:rsidRDefault="009F44C6">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F80229" w:rsidRDefault="009F44C6">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F80229" w:rsidRDefault="009F44C6">
            <w:pPr>
              <w:pStyle w:val="ProductList-TableBody"/>
            </w:pPr>
            <w:r>
              <w:t>→600,000+</w:t>
            </w:r>
          </w:p>
        </w:tc>
      </w:tr>
      <w:tr w:rsidR="00F80229">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F80229" w:rsidRDefault="009F44C6">
            <w:pPr>
              <w:pStyle w:val="ProductList-TableBody"/>
            </w:pPr>
            <w:r>
              <w:t>Office Planlama Hizmet Günleri</w:t>
            </w:r>
          </w:p>
        </w:tc>
        <w:tc>
          <w:tcPr>
            <w:tcW w:w="160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12</w:t>
            </w:r>
          </w:p>
        </w:tc>
      </w:tr>
    </w:tbl>
    <w:p w:rsidR="00F80229" w:rsidRDefault="009F44C6">
      <w:pPr>
        <w:pStyle w:val="ProductList-Body"/>
      </w:pPr>
      <w:r>
        <w:t xml:space="preserve">Müşteriler, nitelikli Microsoft İş Ortakları veya Microsoft Danışmanlık Hizmetleri tarafından sağlanan mevcut Planlama Hizmetleri teklifleri arasından seçim yapabilir. Mevcut hizmetlerin listesi </w:t>
      </w:r>
      <w:hyperlink r:id="rId134">
        <w:r>
          <w:rPr>
            <w:color w:val="00467F"/>
            <w:u w:val="single"/>
          </w:rPr>
          <w:t>http://www.microsoft.com/licensing/software-assurance/planning-services-overview.aspx</w:t>
        </w:r>
      </w:hyperlink>
      <w:r>
        <w:t xml:space="preserve"> adresinde bulunabilir. </w:t>
      </w:r>
    </w:p>
    <w:p w:rsidR="00F80229" w:rsidRDefault="00F80229">
      <w:pPr>
        <w:pStyle w:val="ProductList-Body"/>
      </w:pPr>
    </w:p>
    <w:p w:rsidR="00F80229" w:rsidRDefault="009F44C6">
      <w:pPr>
        <w:pStyle w:val="ProductList-Body"/>
      </w:pPr>
      <w:r>
        <w:t>Mevcut hizmetler ve ilişkili hizmet seviyelerinin listesi herhangi bir zamanda değişebilir. Nitelikli</w:t>
      </w:r>
      <w:r>
        <w:t xml:space="preserve"> Sağlayıcılar, müşterilere, istek üzerine yukarıdaki hizmet tekliflerinin her biri için mevcut İş Kapsamı ana hatlarını sağlayacaktır. Müşteriler, üç Eğitim Kuponu günü oranı üzerinden kullanılmamış Eğitim Kuponu günlerini (Eğitim Kuponu avantajına bakın),</w:t>
      </w:r>
      <w:r>
        <w:t xml:space="preserve"> (i) Eğitim Kuponu avantajı için halihazırda uygun olmaları, (ii) Eğitim Kuponu avantajlarını etkinleştirmiş olmaları ve (iii) dönüştürme işlemi için en az 3 talep edilmemiş eğitim günlerinin olması durumunda, Planlama Hizmet gününe dönüştürebilirler (ve b</w:t>
      </w:r>
      <w:r>
        <w:t>unlar için geri dönüştürme işlemi uygulayabilirler).</w:t>
      </w:r>
    </w:p>
    <w:p w:rsidR="00F80229" w:rsidRDefault="009F44C6" w:rsidP="007D7721">
      <w:pPr>
        <w:pStyle w:val="ProductList-Bullet"/>
        <w:numPr>
          <w:ilvl w:val="0"/>
          <w:numId w:val="36"/>
        </w:numPr>
      </w:pPr>
      <w:r>
        <w:t>Planlama Hizmetleri, nitelikli Microsoft İş Ortakları veya Microsoft Danışmanlık Hizmetleri tarafından Müşteriye sağlanabilir. Kuponlar kapsamında sağlanan Hizmetler, Müşteri ile Nitelikli Sağlayıcı aras</w:t>
      </w:r>
      <w:r>
        <w:t xml:space="preserve">ındaki bir anlaşma kapsamında sağlanır. Müşteri, Nitelikli Sağlayıcıların listesini şurada görüntüleyebilir: </w:t>
      </w:r>
      <w:hyperlink r:id="rId135">
        <w:r>
          <w:rPr>
            <w:color w:val="00467F"/>
            <w:u w:val="single"/>
          </w:rPr>
          <w:t>http://directory.partners.extranet.microsoft.com/psbproviders</w:t>
        </w:r>
      </w:hyperlink>
    </w:p>
    <w:p w:rsidR="00F80229" w:rsidRDefault="009F44C6" w:rsidP="007D7721">
      <w:pPr>
        <w:pStyle w:val="ProductList-Bullet"/>
        <w:numPr>
          <w:ilvl w:val="0"/>
          <w:numId w:val="36"/>
        </w:numPr>
      </w:pPr>
      <w:r>
        <w:t>Plan</w:t>
      </w:r>
      <w:r>
        <w:t>lama Hizmetleri çalışmaları, yüksek seviye dağıtım planıyla sonuçlanan önceden belirlenmiş iş kapsamını içeren danışmanlık sağlar; gerçek yazılım dağıtımı dâhil edilemez.</w:t>
      </w:r>
    </w:p>
    <w:p w:rsidR="00F80229" w:rsidRDefault="009F44C6" w:rsidP="007D7721">
      <w:pPr>
        <w:pStyle w:val="ProductList-Bullet"/>
        <w:numPr>
          <w:ilvl w:val="0"/>
          <w:numId w:val="36"/>
        </w:numPr>
      </w:pPr>
      <w:r>
        <w:t>Planlama Hizmetleri kuponları yalnızca avantaja hak kazanan müşteri tarafından kullan</w:t>
      </w:r>
      <w:r>
        <w:t>ılabilir.</w:t>
      </w:r>
    </w:p>
    <w:p w:rsidR="00F80229" w:rsidRDefault="009F44C6" w:rsidP="007D7721">
      <w:pPr>
        <w:pStyle w:val="ProductList-Bullet"/>
        <w:numPr>
          <w:ilvl w:val="0"/>
          <w:numId w:val="36"/>
        </w:numPr>
      </w:pPr>
      <w:r>
        <w:t>Planlama Hizmetleri kuponları, nakit, para veya başka değerli şeylerle değiştirilemez.</w:t>
      </w:r>
    </w:p>
    <w:p w:rsidR="00F80229" w:rsidRDefault="009F44C6" w:rsidP="007D7721">
      <w:pPr>
        <w:pStyle w:val="ProductList-Bullet"/>
        <w:numPr>
          <w:ilvl w:val="0"/>
          <w:numId w:val="36"/>
        </w:numPr>
      </w:pPr>
      <w:r>
        <w:t>İzin verilen yerde, iade ve diğer faturalama ayarlamalarının bir sonucu olarak hak kazanan YG kapsamının azaltılması, Müşterinin Planlama Hizmetleri yetki günl</w:t>
      </w:r>
      <w:r>
        <w:t>erini düşürebilir.</w:t>
      </w:r>
    </w:p>
    <w:p w:rsidR="00F80229" w:rsidRDefault="009F44C6" w:rsidP="007D7721">
      <w:pPr>
        <w:pStyle w:val="ProductList-Bullet"/>
        <w:numPr>
          <w:ilvl w:val="0"/>
          <w:numId w:val="36"/>
        </w:numPr>
      </w:pPr>
      <w:r>
        <w:t>Kupon türleri birleştirilemez. Planlama Hizmetleri çalışmaları, her çalışma türü için belirtilen azami süreyi aşmamalıdır.</w:t>
      </w:r>
    </w:p>
    <w:p w:rsidR="00F80229" w:rsidRDefault="009F44C6" w:rsidP="007D7721">
      <w:pPr>
        <w:pStyle w:val="ProductList-Bullet"/>
        <w:numPr>
          <w:ilvl w:val="0"/>
          <w:numId w:val="36"/>
        </w:numPr>
      </w:pPr>
      <w:r>
        <w:t>Kuponlar yalnızca kuponun kullanılmakta olduğu belirli hizmet türü için nitelikli Sağlayıcılarla geçerlidir.</w:t>
      </w:r>
    </w:p>
    <w:p w:rsidR="00F80229" w:rsidRDefault="009F44C6" w:rsidP="007D7721">
      <w:pPr>
        <w:pStyle w:val="ProductList-Bullet"/>
        <w:numPr>
          <w:ilvl w:val="0"/>
          <w:numId w:val="36"/>
        </w:numPr>
      </w:pPr>
      <w:r>
        <w:t>Kupon</w:t>
      </w:r>
      <w:r>
        <w:t>lar, YG kapsama süresinde atanmalıdır.</w:t>
      </w:r>
    </w:p>
    <w:p w:rsidR="00F80229" w:rsidRDefault="009F44C6" w:rsidP="007D7721">
      <w:pPr>
        <w:pStyle w:val="ProductList-Bullet"/>
        <w:numPr>
          <w:ilvl w:val="0"/>
          <w:numId w:val="36"/>
        </w:numPr>
      </w:pPr>
      <w:r>
        <w:t>Kuponlar, YG kapsamının sona ermesinden bağımsız olarak kupon atama tarihinden 180 gün sonra sona erecektir. Tüm hizmetler, kupon sona ermeden önce sağlanmalıdır (kupon kullanılmalıdır). YG kapsamı sona ermeden önce s</w:t>
      </w:r>
      <w:r>
        <w:t>ona eren kuponlar, mevcut Planlama Hizmetleri günleri havuzuna dönecektir. Yukarıdaki tablolar, tam 3 yıllık kayıt anlaşması veya anlaşma temelinde kullanılabilir hizmet günlerini göstermektedir. Bir yıl boyunca YG kapsamı satın alan müşteriler, belirtilen</w:t>
      </w:r>
      <w:r>
        <w:t xml:space="preserve"> hizmet günü sayısının üçte birini alacaktır. İki yıl boyunca YG kapsamı satın alan müşteriler, belirtilen hizmet günü sayısının üçte ikisini alacaktır. </w:t>
      </w:r>
    </w:p>
    <w:p w:rsidR="00F80229" w:rsidRDefault="00F80229">
      <w:pPr>
        <w:pStyle w:val="ProductList-Body"/>
      </w:pPr>
    </w:p>
    <w:p w:rsidR="00F80229" w:rsidRDefault="009F44C6">
      <w:pPr>
        <w:pStyle w:val="ProductList-Body"/>
      </w:pPr>
      <w:r>
        <w:t>Çalışmanın sonunda Nitelikli Sağlayıcı tarafından Microsoft'a gönderilen tamamlanmış teslim edilebilir öğeler, kalite güvencesi amacıyla Microsoft tarafından kullanılabilir ve aynı amaçla Müşterinin Microsoft hesabı ekibiyle paylaşılabilir.</w:t>
      </w:r>
    </w:p>
    <w:p w:rsidR="00F80229" w:rsidRDefault="00F80229">
      <w:pPr>
        <w:pStyle w:val="ProductList-Body"/>
      </w:pPr>
    </w:p>
    <w:p w:rsidR="00F80229" w:rsidRDefault="009F44C6">
      <w:pPr>
        <w:pStyle w:val="ProductList-ClauseHeading"/>
        <w:outlineLvl w:val="2"/>
      </w:pPr>
      <w:bookmarkStart w:id="389" w:name="_Sec581"/>
      <w:r>
        <w:t>Kurumsal Kayna</w:t>
      </w:r>
      <w:r>
        <w:t>k Lisanslama Programı</w:t>
      </w:r>
      <w:bookmarkEnd w:id="389"/>
    </w:p>
    <w:p w:rsidR="00F80229" w:rsidRDefault="009F44C6">
      <w:pPr>
        <w:pStyle w:val="ProductList-Body"/>
      </w:pPr>
      <w:r>
        <w:t xml:space="preserve">Sistemler havuzunda 10.000 veya üstü YG kapsamına sahip lisanslı masaüstü bilgisayarı bulunan müşteriler, dâhili geliştirme ve destek için Microsoft Windows kaynak koduna erişim için uygundur. Akademik programlar, Microsoft Araştırma </w:t>
      </w:r>
      <w:r>
        <w:t>Kaynak Lisanslama Programı için uygundur.</w:t>
      </w:r>
    </w:p>
    <w:p w:rsidR="00F80229" w:rsidRDefault="00F80229">
      <w:pPr>
        <w:pStyle w:val="ProductList-Body"/>
      </w:pPr>
    </w:p>
    <w:p w:rsidR="00F80229" w:rsidRDefault="009F44C6">
      <w:pPr>
        <w:pStyle w:val="ProductList-ClauseHeading"/>
        <w:outlineLvl w:val="2"/>
      </w:pPr>
      <w:bookmarkStart w:id="390" w:name="_Sec582"/>
      <w:r>
        <w:t>Eğitim Kuponları</w:t>
      </w:r>
      <w:bookmarkEnd w:id="390"/>
    </w:p>
    <w:p w:rsidR="00F80229" w:rsidRDefault="009F44C6">
      <w:pPr>
        <w:pStyle w:val="ProductList-Body"/>
      </w:pPr>
      <w:r>
        <w:t>Uygulamada ve sistemler Ürün havuzlarında YGÜ'ye sahip müşteriler (Akademik Seçim Lisansı, Akademi için Seçim Plus, Open Value Üyeliği – Eğitim Çözümleri, Kampüs ve Okul Anlaşması müşterileri), aş</w:t>
      </w:r>
      <w:r>
        <w:t>ağıda belirtilen şekilde üç yıllık kayıt anlaşması veya Anlaşma süresi temelinde belirli bir sayıda eğitim günü sağlayan Microsoft Eğitim Kuponlarına hak kazanırlar.</w:t>
      </w:r>
    </w:p>
    <w:tbl>
      <w:tblPr>
        <w:tblStyle w:val="PURTable"/>
        <w:tblW w:w="0" w:type="dxa"/>
        <w:tblLook w:val="04A0" w:firstRow="1" w:lastRow="0" w:firstColumn="1" w:lastColumn="0" w:noHBand="0" w:noVBand="1"/>
      </w:tblPr>
      <w:tblGrid>
        <w:gridCol w:w="3589"/>
        <w:gridCol w:w="3601"/>
        <w:gridCol w:w="3600"/>
      </w:tblGrid>
      <w:tr w:rsidR="00F802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80229" w:rsidRDefault="009F44C6">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80229" w:rsidRDefault="009F44C6">
            <w:pPr>
              <w:pStyle w:val="ProductList-TableBody"/>
            </w:pPr>
            <w:r>
              <w:rPr>
                <w:color w:val="FFFFFF"/>
              </w:rPr>
              <w:t>Office Sistemi Uygulama Havuzu ürünleri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80229" w:rsidRDefault="009F44C6">
            <w:pPr>
              <w:pStyle w:val="ProductList-TableBody"/>
            </w:pPr>
            <w:r>
              <w:rPr>
                <w:color w:val="FFFFFF"/>
              </w:rPr>
              <w:t>Sistemler Havuzu</w:t>
            </w:r>
          </w:p>
        </w:tc>
      </w:tr>
      <w:tr w:rsidR="00F80229">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50 lisans baş</w:t>
            </w:r>
            <w:r>
              <w:t>ına 2 gün (azami 20 gün)</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50 lisans başına 1 gün (azami 10 gün)</w:t>
            </w:r>
          </w:p>
        </w:tc>
      </w:tr>
      <w:tr w:rsidR="00F80229">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YGÜ 1-249</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50 lisans başına 2 gün</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50 lisans başına 1 gün</w:t>
            </w:r>
          </w:p>
        </w:tc>
      </w:tr>
      <w:tr w:rsidR="00F80229">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YGÜ 250-2.399</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Uygun kayıt anlaşması başına 20 gün</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Uygun kayıt anlaşması başına 10 gün</w:t>
            </w:r>
          </w:p>
        </w:tc>
      </w:tr>
      <w:tr w:rsidR="00F80229">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YGÜ 2.400-5.999</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30 gün*</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15 gün*</w:t>
            </w:r>
          </w:p>
        </w:tc>
      </w:tr>
      <w:tr w:rsidR="00F80229">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YGÜ 6.000-14.999</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50 gün*</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25 gün*</w:t>
            </w:r>
          </w:p>
        </w:tc>
      </w:tr>
      <w:tr w:rsidR="00F80229">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YGÜ 15.000 – 29.999</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110 gün*</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55 gün*</w:t>
            </w:r>
          </w:p>
        </w:tc>
      </w:tr>
      <w:tr w:rsidR="00F80229">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YGÜ 30.000 – 49.999</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160 gün*</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80 gün*</w:t>
            </w:r>
          </w:p>
        </w:tc>
      </w:tr>
      <w:tr w:rsidR="00F80229">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YGÜ 50.000 – 99.999</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250 gün*</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125 gün*</w:t>
            </w:r>
          </w:p>
        </w:tc>
      </w:tr>
      <w:tr w:rsidR="00F80229">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YGÜ 100.000 – 199.999</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400 gün*</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200 gün*</w:t>
            </w:r>
          </w:p>
        </w:tc>
      </w:tr>
      <w:tr w:rsidR="00F80229">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YGÜ 200.000 – 399.999</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600 gün*</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300 gün*</w:t>
            </w:r>
          </w:p>
        </w:tc>
      </w:tr>
      <w:tr w:rsidR="00F80229">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YGÜ 400,000 – 599,999</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800 gün*</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400 gün*</w:t>
            </w:r>
          </w:p>
        </w:tc>
      </w:tr>
      <w:tr w:rsidR="00F80229">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YGÜ 600.000 +</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1400 gün*</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700 gün*</w:t>
            </w:r>
          </w:p>
        </w:tc>
      </w:tr>
    </w:tbl>
    <w:p w:rsidR="00F80229" w:rsidRDefault="009F44C6">
      <w:pPr>
        <w:pStyle w:val="ProductList-Body"/>
      </w:pPr>
      <w:r>
        <w:lastRenderedPageBreak/>
        <w:t>*</w:t>
      </w:r>
      <w:r>
        <w:rPr>
          <w:i/>
        </w:rPr>
        <w:t>Uygun kayıt anlaşması veya anlaşma başına gün sayısı.</w:t>
      </w:r>
    </w:p>
    <w:p w:rsidR="00F80229" w:rsidRDefault="00F80229">
      <w:pPr>
        <w:pStyle w:val="ProductList-Body"/>
      </w:pPr>
    </w:p>
    <w:p w:rsidR="00F80229" w:rsidRDefault="009F44C6" w:rsidP="007D7721">
      <w:pPr>
        <w:pStyle w:val="ProductList-Bullet"/>
        <w:numPr>
          <w:ilvl w:val="0"/>
          <w:numId w:val="37"/>
        </w:numPr>
      </w:pPr>
      <w:r>
        <w:t xml:space="preserve">Kuponlar kapsamında sağlanan hizmetler, Müşteri ile nitelikli Microsoft Öğrenim İş Ortağı arasındaki bir anlaşma kapsamında sağlanır. </w:t>
      </w:r>
    </w:p>
    <w:p w:rsidR="00F80229" w:rsidRDefault="009F44C6" w:rsidP="007D7721">
      <w:pPr>
        <w:pStyle w:val="ProductList-Bullet"/>
        <w:numPr>
          <w:ilvl w:val="0"/>
          <w:numId w:val="37"/>
        </w:numPr>
      </w:pPr>
      <w:r>
        <w:t>Hızlandırılm</w:t>
      </w:r>
      <w:r>
        <w:t xml:space="preserve">ış düzende sağlanan kurslar, SATV Kupon Doğrulama ve Rezervasyon Sistemi'nde belirlenmiş olan; sağlanan kursun gün sayısına eşdeğer kupon günü gerektirir. </w:t>
      </w:r>
    </w:p>
    <w:p w:rsidR="00F80229" w:rsidRDefault="009F44C6" w:rsidP="007D7721">
      <w:pPr>
        <w:pStyle w:val="ProductList-Bullet"/>
        <w:numPr>
          <w:ilvl w:val="0"/>
          <w:numId w:val="37"/>
        </w:numPr>
      </w:pPr>
      <w:r>
        <w:t>Kupon yalnızca onaylanan kurslar için nitelikli Microsoft Öğrenim İş Ortaklarıyla eğitmenlerce yönet</w:t>
      </w:r>
      <w:r>
        <w:t>ilen eğitim günleri için kullanılabilir. Özel kurslar (onaylanmış kursların veya yalnızca onaylanmış kurslardan derlenmiş özel kursların hızlandırılmış düzende sağlanması veya sistem sorunlarına veya pilot programlara bağlı olarak önceden onaylanmış istisn</w:t>
      </w:r>
      <w:r>
        <w:t xml:space="preserve">alar dışında) bu kuponlar tarafından kapsama alınmaya uygun değildir.   </w:t>
      </w:r>
    </w:p>
    <w:p w:rsidR="00F80229" w:rsidRDefault="009F44C6" w:rsidP="007D7721">
      <w:pPr>
        <w:pStyle w:val="ProductList-Bullet"/>
        <w:numPr>
          <w:ilvl w:val="0"/>
          <w:numId w:val="37"/>
        </w:numPr>
      </w:pPr>
      <w:r>
        <w:t>Kuponlar, rezervasyonlu bir kursa gelmeyen müşteriyle ilgili ücretlerin karşılanması için kullanılamaz.</w:t>
      </w:r>
    </w:p>
    <w:p w:rsidR="00F80229" w:rsidRDefault="009F44C6" w:rsidP="007D7721">
      <w:pPr>
        <w:pStyle w:val="ProductList-Bullet"/>
        <w:numPr>
          <w:ilvl w:val="0"/>
          <w:numId w:val="37"/>
        </w:numPr>
      </w:pPr>
      <w:r>
        <w:t>Kuponlar, yalnızca kuponu kullanmak için müşteri tarafından onaylanan kişi tarafından kullanılabilir.</w:t>
      </w:r>
    </w:p>
    <w:p w:rsidR="00F80229" w:rsidRDefault="009F44C6" w:rsidP="007D7721">
      <w:pPr>
        <w:pStyle w:val="ProductList-Bullet"/>
        <w:numPr>
          <w:ilvl w:val="0"/>
          <w:numId w:val="37"/>
        </w:numPr>
      </w:pPr>
      <w:r>
        <w:t xml:space="preserve">Kuponlar, nakit, para veya başka değerli şeylerle değiştirilemez. </w:t>
      </w:r>
    </w:p>
    <w:p w:rsidR="00F80229" w:rsidRDefault="009F44C6" w:rsidP="007D7721">
      <w:pPr>
        <w:pStyle w:val="ProductList-Bullet"/>
        <w:numPr>
          <w:ilvl w:val="0"/>
          <w:numId w:val="37"/>
        </w:numPr>
      </w:pPr>
      <w:r>
        <w:t xml:space="preserve">Kuponlar, YG kapsama süresinde atanmalıdır. </w:t>
      </w:r>
    </w:p>
    <w:p w:rsidR="00F80229" w:rsidRDefault="009F44C6" w:rsidP="007D7721">
      <w:pPr>
        <w:pStyle w:val="ProductList-Bullet"/>
        <w:numPr>
          <w:ilvl w:val="0"/>
          <w:numId w:val="37"/>
        </w:numPr>
      </w:pPr>
      <w:r>
        <w:t>Kuponlar, kupon atama tarihinden 180 gün s</w:t>
      </w:r>
      <w:r>
        <w:t xml:space="preserve">onra sona erecektir. YG kapsamı sona ermeden önce sona eren kuponlar, mevcut Eğitim Kuponu günleri havuzuna dönecektir. </w:t>
      </w:r>
    </w:p>
    <w:p w:rsidR="00F80229" w:rsidRDefault="009F44C6" w:rsidP="007D7721">
      <w:pPr>
        <w:pStyle w:val="ProductList-Bullet"/>
        <w:numPr>
          <w:ilvl w:val="0"/>
          <w:numId w:val="37"/>
        </w:numPr>
      </w:pPr>
      <w:r>
        <w:t xml:space="preserve">Bir Eğitim Kuponu günü, bir eğitim oturumu günü eşdeğerine eşittir. </w:t>
      </w:r>
    </w:p>
    <w:p w:rsidR="00F80229" w:rsidRDefault="009F44C6" w:rsidP="007D7721">
      <w:pPr>
        <w:pStyle w:val="ProductList-Bullet"/>
        <w:numPr>
          <w:ilvl w:val="0"/>
          <w:numId w:val="37"/>
        </w:numPr>
      </w:pPr>
      <w:r>
        <w:t>Kuponlar, tek seferde yalnızca tek bir Microsoft Öğrenim İş Ortağı</w:t>
      </w:r>
      <w:r>
        <w:t xml:space="preserve"> için eğitim rezervasyonu amacıyla kullanılabilir. </w:t>
      </w:r>
    </w:p>
    <w:p w:rsidR="00F80229" w:rsidRDefault="009F44C6" w:rsidP="007D7721">
      <w:pPr>
        <w:pStyle w:val="ProductList-Bullet"/>
        <w:numPr>
          <w:ilvl w:val="0"/>
          <w:numId w:val="37"/>
        </w:numPr>
      </w:pPr>
      <w:r>
        <w:t xml:space="preserve">İade ve diğer faturalama ayarlamaları sonucunda YG'nin alındığı nitelikli lisansların sayısının azaltılması, izin verilen yerde, Müşterinin Eğitim Kuponları hizmet seviyesi uygunluğunu azaltabilir. </w:t>
      </w:r>
    </w:p>
    <w:p w:rsidR="00F80229" w:rsidRDefault="009F44C6" w:rsidP="007D7721">
      <w:pPr>
        <w:pStyle w:val="ProductList-Bullet"/>
        <w:numPr>
          <w:ilvl w:val="0"/>
          <w:numId w:val="37"/>
        </w:numPr>
      </w:pPr>
      <w:r>
        <w:t>Yukar</w:t>
      </w:r>
      <w:r>
        <w:t>ıdaki tablo, tam 3 yıllık kayıt anlaşması veya anlaşma temelinde kullanılabilir eğitim kredilerini göstermektedir. Bir yıl boyunca YG kapsamı satın alan müşteriler, belirtilen eğitim kredisinin üçte birini alacaktır. İki yıl boyunca YG kapsamı satın alan m</w:t>
      </w:r>
      <w:r>
        <w:t xml:space="preserve">üşteriler, belirtilen eğitim kredisi sayısının üçte ikisini alacaktır. </w:t>
      </w:r>
    </w:p>
    <w:p w:rsidR="00F80229" w:rsidRDefault="00F80229">
      <w:pPr>
        <w:pStyle w:val="ProductList-Body"/>
      </w:pPr>
    </w:p>
    <w:p w:rsidR="00F80229" w:rsidRDefault="009F44C6">
      <w:pPr>
        <w:pStyle w:val="ProductList-ClauseHeading"/>
        <w:outlineLvl w:val="2"/>
      </w:pPr>
      <w:bookmarkStart w:id="391" w:name="_Sec583"/>
      <w:r>
        <w:t>E-Öğrenme</w:t>
      </w:r>
      <w:bookmarkEnd w:id="391"/>
    </w:p>
    <w:p w:rsidR="00F80229" w:rsidRDefault="009F44C6">
      <w:pPr>
        <w:pStyle w:val="ProductList-Body"/>
      </w:pPr>
      <w:r>
        <w:t>Bu avantaj, Uygulamalara, Sistemlere ve Sunuculara göre değişir. Uygun müşteriler, nitelikli kayıt anlaşması/anlaşma başına (Uygulamalar, Sistemler ve/veya Sunucular için) b</w:t>
      </w:r>
      <w:r>
        <w:t>ir erişim kodu alacaklardır. Nitelikli Sunucu Ürünlerine sahip müşteriler, barındırılan E-Öğrenme Sunucu kursları kullanmak için uygundur ancak SCORM uyumlu içerik için uygun değildir. Office 365 Pro Plus</w:t>
      </w:r>
      <w:r>
        <w:fldChar w:fldCharType="begin"/>
      </w:r>
      <w:r>
        <w:instrText xml:space="preserve"> XE "Office 365 Pro Plus" </w:instrText>
      </w:r>
      <w:r>
        <w:fldChar w:fldCharType="end"/>
      </w:r>
      <w:r>
        <w:t>'a sahip müşteriler, yal</w:t>
      </w:r>
      <w:r>
        <w:t>nızca barındırılan Office 365 ile ilgili E-Öğrenme kurslarını kullanmak için uygundur (SCORM uyumlu içerik uygun değildir).</w:t>
      </w:r>
    </w:p>
    <w:p w:rsidR="00F80229" w:rsidRDefault="00F80229">
      <w:pPr>
        <w:pStyle w:val="ProductList-Body"/>
      </w:pPr>
    </w:p>
    <w:p w:rsidR="00F80229" w:rsidRDefault="009F44C6">
      <w:pPr>
        <w:pStyle w:val="ProductList-Body"/>
      </w:pPr>
      <w:r>
        <w:t>Bir Müşterinin E-Öğrenme eğitimini kullanabileceği en fazla kullanıcı sayısı, Müşterinin YG'ye kayıt olduğu nitelikli ürünlerin lis</w:t>
      </w:r>
      <w:r>
        <w:t>anslı kopyalarının sayısına eşittir. Müşteriler, her nitelikli lisans için bir kullanıcı atamalıdır. Erişim bir kullanıcıdan başka bir kullanıcıya aktarılamaz.</w:t>
      </w:r>
    </w:p>
    <w:p w:rsidR="00F80229" w:rsidRDefault="00F80229">
      <w:pPr>
        <w:pStyle w:val="ProductList-Body"/>
      </w:pPr>
    </w:p>
    <w:p w:rsidR="00F80229" w:rsidRDefault="009F44C6">
      <w:pPr>
        <w:pStyle w:val="ProductList-ClauseHeading"/>
        <w:outlineLvl w:val="2"/>
      </w:pPr>
      <w:bookmarkStart w:id="392" w:name="_Sec584"/>
      <w:r>
        <w:t>Evde Kullanım Programı</w:t>
      </w:r>
      <w:bookmarkEnd w:id="392"/>
    </w:p>
    <w:p w:rsidR="00F80229" w:rsidRDefault="009F44C6">
      <w:pPr>
        <w:pStyle w:val="ProductList-Body"/>
      </w:pPr>
      <w:r>
        <w:t>Aşağıdaki tabloda belirtilen lisanslı nitelikli uygulamaların kullanıcıl</w:t>
      </w:r>
      <w:r>
        <w:t xml:space="preserve">arı olan Müşteri çalışanları, bir cihaza (ya 1 kişisel bilgisayar ya da 1 Mac, satın alınan yazılıma göre) yüklenecek şekilde, ilgili Evde Kullanım Programı yazılımı için tek bir </w:t>
      </w:r>
      <w:r>
        <w:fldChar w:fldCharType="begin"/>
      </w:r>
      <w:r>
        <w:instrText xml:space="preserve"> AutoTextList   \s NoStyle \t "Lisans, bir Ürünü indirme, kurma, ona erişme v</w:instrText>
      </w:r>
      <w:r>
        <w:instrText xml:space="preserve">e onu kullanma hakkı anlamına gelir." </w:instrText>
      </w:r>
      <w:r>
        <w:fldChar w:fldCharType="separate"/>
      </w:r>
      <w:r>
        <w:rPr>
          <w:color w:val="0563C1"/>
        </w:rPr>
        <w:t>Lisans</w:t>
      </w:r>
      <w:r>
        <w:fldChar w:fldCharType="end"/>
      </w:r>
      <w:r>
        <w:t xml:space="preserve"> alabilir. Akademik Seçim (YGÜ olmadan), Akademik Seçim Plus (YGÜ olmadan) ve Akademik Open programları bu avantaj için uygun değildir.</w:t>
      </w:r>
    </w:p>
    <w:p w:rsidR="00F80229" w:rsidRDefault="00F80229">
      <w:pPr>
        <w:pStyle w:val="ProductList-Body"/>
      </w:pPr>
    </w:p>
    <w:p w:rsidR="00F80229" w:rsidRDefault="009F44C6">
      <w:pPr>
        <w:pStyle w:val="ProductList-Body"/>
      </w:pPr>
      <w:r>
        <w:t>Evde Kullanım Lisansları, istihdamın sona erdirilmesiyle, çalışanın işte</w:t>
      </w:r>
      <w:r>
        <w:t xml:space="preserve"> kullandığı ilgili masaüstü uygulamasının kopyası için YG kapsamının sona ermesi veya sona erdirilmesiyle, çalışanın artık yazılımın lisanslı kopyasının bir kullanıcı olmaması durumunda veya Evde Kullanım Programı lisansına göre çalışanın söz konusu masaüs</w:t>
      </w:r>
      <w:r>
        <w:t>tü bilgisayar uygulamasının önceki veya sonraki sürümünü kurması ve kullanması üzerine sona erer.</w:t>
      </w:r>
    </w:p>
    <w:p w:rsidR="00F80229" w:rsidRDefault="00F80229">
      <w:pPr>
        <w:pStyle w:val="ProductList-Body"/>
      </w:pPr>
    </w:p>
    <w:p w:rsidR="00F80229" w:rsidRDefault="009F44C6">
      <w:pPr>
        <w:pStyle w:val="ProductList-Body"/>
      </w:pPr>
      <w:r>
        <w:t>Evde Kullanım Programı yazılımının kullanım hükümleri, Microsoft ile Müşterinin çalışanı arasındadır ve bunlara Evde Kullanım Programı web sitesi aracılığıyl</w:t>
      </w:r>
      <w:r>
        <w:t>a erişilebilir.</w:t>
      </w:r>
    </w:p>
    <w:p w:rsidR="00F80229" w:rsidRDefault="00F80229">
      <w:pPr>
        <w:pStyle w:val="ProductList-Body"/>
      </w:pPr>
    </w:p>
    <w:p w:rsidR="00F80229" w:rsidRDefault="009F44C6">
      <w:pPr>
        <w:pStyle w:val="ProductList-Body"/>
      </w:pPr>
      <w:r>
        <w:t>Microsoft, Müşterinin veya çalışanlarının sahip olabileceği çalışma avantajları, vergi ve raporlama yükümlülüğüne uygunluk için hiçbir sorumluluk kabul etmez.</w:t>
      </w:r>
    </w:p>
    <w:tbl>
      <w:tblPr>
        <w:tblStyle w:val="PURTable"/>
        <w:tblW w:w="0" w:type="dxa"/>
        <w:tblLook w:val="04A0" w:firstRow="1" w:lastRow="0" w:firstColumn="1" w:lastColumn="0" w:noHBand="0" w:noVBand="1"/>
      </w:tblPr>
      <w:tblGrid>
        <w:gridCol w:w="5363"/>
        <w:gridCol w:w="5427"/>
      </w:tblGrid>
      <w:tr w:rsidR="00F8022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80229" w:rsidRDefault="009F44C6">
            <w:pPr>
              <w:pStyle w:val="ProductList-TableBody"/>
            </w:pPr>
            <w:r>
              <w:rPr>
                <w:color w:val="FFFFFF"/>
              </w:rPr>
              <w:t>Nitelikli Masaüstü Uygulaması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80229" w:rsidRDefault="009F44C6">
            <w:pPr>
              <w:pStyle w:val="ProductList-TableBody"/>
            </w:pPr>
            <w:r>
              <w:rPr>
                <w:color w:val="FFFFFF"/>
              </w:rPr>
              <w:t>İlgili Evde Kullanım Programı Lisansı</w:t>
            </w:r>
          </w:p>
        </w:tc>
      </w:tr>
      <w:tr w:rsidR="00F80229">
        <w:tc>
          <w:tcPr>
            <w:tcW w:w="600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Office Standard 2010/2013/2016</w:t>
            </w:r>
          </w:p>
          <w:p w:rsidR="00F80229" w:rsidRDefault="009F44C6">
            <w:pPr>
              <w:pStyle w:val="ProductList-TableBody"/>
            </w:pPr>
            <w:r>
              <w:t xml:space="preserve">Office Professional Plus 2010/2013/2016 </w:t>
            </w:r>
          </w:p>
          <w:p w:rsidR="00F80229" w:rsidRDefault="009F44C6">
            <w:pPr>
              <w:pStyle w:val="ProductList-TableBody"/>
            </w:pPr>
            <w:r>
              <w:t>Mac Standard 2011 için Office/Mac Standard için Office 2016</w:t>
            </w:r>
          </w:p>
        </w:tc>
        <w:tc>
          <w:tcPr>
            <w:tcW w:w="612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Office Professional Plus 2016 HUP veya Lync DL HUP ile Mac Home &amp; Business için Office 2016</w:t>
            </w:r>
          </w:p>
        </w:tc>
      </w:tr>
      <w:tr w:rsidR="00F80229">
        <w:tc>
          <w:tcPr>
            <w:tcW w:w="600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Access 2010/2013/2016</w:t>
            </w:r>
          </w:p>
          <w:p w:rsidR="00F80229" w:rsidRDefault="009F44C6">
            <w:pPr>
              <w:pStyle w:val="ProductList-TableBody"/>
            </w:pPr>
            <w:r>
              <w:t>Excel 201</w:t>
            </w:r>
            <w:r>
              <w:t>0/2013/2016</w:t>
            </w:r>
          </w:p>
          <w:p w:rsidR="00F80229" w:rsidRDefault="009F44C6">
            <w:pPr>
              <w:pStyle w:val="ProductList-TableBody"/>
            </w:pPr>
            <w:r>
              <w:t>PowerPoint 2010/2013/2016</w:t>
            </w:r>
          </w:p>
          <w:p w:rsidR="00F80229" w:rsidRDefault="009F44C6">
            <w:pPr>
              <w:pStyle w:val="ProductList-TableBody"/>
            </w:pPr>
            <w:r>
              <w:t>InfoPath 2010/2013/2016</w:t>
            </w:r>
          </w:p>
          <w:p w:rsidR="00F80229" w:rsidRDefault="009F44C6">
            <w:pPr>
              <w:pStyle w:val="ProductList-TableBody"/>
            </w:pPr>
            <w:r>
              <w:t>Lync 2010/2013/2015</w:t>
            </w:r>
          </w:p>
          <w:p w:rsidR="00F80229" w:rsidRDefault="009F44C6">
            <w:pPr>
              <w:pStyle w:val="ProductList-TableBody"/>
            </w:pPr>
            <w:r>
              <w:t>OneNote 2010/2013/2016</w:t>
            </w:r>
          </w:p>
          <w:p w:rsidR="00F80229" w:rsidRDefault="009F44C6">
            <w:pPr>
              <w:pStyle w:val="ProductList-TableBody"/>
            </w:pPr>
            <w:r>
              <w:t>Outlook 2010/2013/2016</w:t>
            </w:r>
          </w:p>
          <w:p w:rsidR="00F80229" w:rsidRDefault="009F44C6">
            <w:pPr>
              <w:pStyle w:val="ProductList-TableBody"/>
            </w:pPr>
            <w:r>
              <w:t>Publisher 2010/2013/2016</w:t>
            </w:r>
          </w:p>
          <w:p w:rsidR="00F80229" w:rsidRDefault="009F44C6">
            <w:pPr>
              <w:pStyle w:val="ProductList-TableBody"/>
            </w:pPr>
            <w:r>
              <w:t>Skype Kurumsal 2015</w:t>
            </w:r>
          </w:p>
          <w:p w:rsidR="00F80229" w:rsidRDefault="009F44C6">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 xml:space="preserve">Office Professional Plus 2016 HUP veya Lync DL HUP ile Mac Home &amp; Business için Office 2016 </w:t>
            </w:r>
          </w:p>
        </w:tc>
      </w:tr>
      <w:tr w:rsidR="00F80229">
        <w:tc>
          <w:tcPr>
            <w:tcW w:w="600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 xml:space="preserve">Visio Standard 2010/2013 /2016 </w:t>
            </w:r>
          </w:p>
          <w:p w:rsidR="00F80229" w:rsidRDefault="009F44C6">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Visio Professional 2016 HUP</w:t>
            </w:r>
          </w:p>
        </w:tc>
      </w:tr>
      <w:tr w:rsidR="00F80229">
        <w:tc>
          <w:tcPr>
            <w:tcW w:w="600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Project Standard 2010/2013/2016</w:t>
            </w:r>
          </w:p>
          <w:p w:rsidR="00F80229" w:rsidRDefault="009F44C6">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Project Professional 2016 HUP</w:t>
            </w:r>
          </w:p>
        </w:tc>
      </w:tr>
    </w:tbl>
    <w:p w:rsidR="00F80229" w:rsidRDefault="009F44C6">
      <w:pPr>
        <w:pStyle w:val="ProductList-Body"/>
      </w:pPr>
      <w:r>
        <w:rPr>
          <w:i/>
        </w:rPr>
        <w:lastRenderedPageBreak/>
        <w:t xml:space="preserve">İlave Evde Kullanım Programı yazılımının gelecekte sağlanabilirliğine ilişkin bilgiler dâhil daha fazla bilgi için, lütfen </w:t>
      </w:r>
      <w:hyperlink r:id="rId136">
        <w:r>
          <w:rPr>
            <w:i/>
            <w:color w:val="00467F"/>
            <w:u w:val="single"/>
          </w:rPr>
          <w:t>http://www.microsoft.com/licensing</w:t>
        </w:r>
      </w:hyperlink>
      <w:r>
        <w:rPr>
          <w:i/>
        </w:rPr>
        <w:t xml:space="preserve"> adresine baş</w:t>
      </w:r>
      <w:r>
        <w:rPr>
          <w:i/>
        </w:rPr>
        <w:t>vurun.</w:t>
      </w:r>
    </w:p>
    <w:p w:rsidR="00F80229" w:rsidRDefault="00F80229">
      <w:pPr>
        <w:pStyle w:val="ProductList-Body"/>
      </w:pPr>
    </w:p>
    <w:p w:rsidR="00F80229" w:rsidRDefault="009F44C6">
      <w:pPr>
        <w:pStyle w:val="ProductList-Body"/>
      </w:pPr>
      <w:r>
        <w:t>Microsoft, müşterinin Evde Kullanım Programına katılımını, söz konusu müşterinin program koduyla bağlantılı olarak Evde Kullanım Programı web sitesine yetkisiz erişimle veya Evde Kullanım Programı web sitesi aracılığıyla lisanslamayla bağlantılı ol</w:t>
      </w:r>
      <w:r>
        <w:t>arak hemen ve bildirimde bulunmaksızın sona erdirebilir.</w:t>
      </w:r>
    </w:p>
    <w:p w:rsidR="00F80229" w:rsidRDefault="00F80229">
      <w:pPr>
        <w:pStyle w:val="ProductList-Body"/>
        <w:jc w:val="right"/>
      </w:pPr>
    </w:p>
    <w:p w:rsidR="00F80229" w:rsidRDefault="009F44C6">
      <w:pPr>
        <w:pStyle w:val="ProductList-ClauseHeading"/>
        <w:outlineLvl w:val="2"/>
      </w:pPr>
      <w:bookmarkStart w:id="393" w:name="_Sec585"/>
      <w:r>
        <w:t>7 gün 24 saat Sorun Çözüm Desteği</w:t>
      </w:r>
      <w:bookmarkEnd w:id="393"/>
    </w:p>
    <w:p w:rsidR="00F80229" w:rsidRDefault="009F44C6">
      <w:pPr>
        <w:pStyle w:val="ProductList-Body"/>
      </w:pPr>
      <w:r>
        <w:t>YG kapsamına (Akademik Seçim Lisansı, Akademi için Seçim Plus, Akademik Open Lisansı, Kampüs ve Okul Anlaşmaları ve Open Value Üyeliği - Eğitim Çözümleri müşteriler</w:t>
      </w:r>
      <w:r>
        <w:t xml:space="preserve">i dışında) sahip müşteriler, 7 gün 24 saat Sorun Çözüm Desteğine hak kazanırlar. </w:t>
      </w:r>
    </w:p>
    <w:p w:rsidR="00F80229" w:rsidRDefault="00F80229">
      <w:pPr>
        <w:pStyle w:val="ProductList-Body"/>
      </w:pPr>
    </w:p>
    <w:p w:rsidR="00F80229" w:rsidRDefault="009F44C6">
      <w:pPr>
        <w:pStyle w:val="ProductList-Body"/>
      </w:pPr>
      <w:r>
        <w:t>7 gün 24 saat Sorun Çözüm Desteği, Microsoft ürünleri kullanılırken karşılaşılan belirli belirtilere sahip sorunlar için yardım sağlar. Microsoft, destek isteğinde bulunan M</w:t>
      </w:r>
      <w:r>
        <w:t>üşteriye Microsoft Ürün Desteği ilkelerine uygun bir şekilde yardımcı olmak için makul çabayı gösterecektir. Microsoft, destek hizmetleri için makul olmayan istekleri reddetme hakkını saklı tutar ve Müşterileri, ek ücret gerektirebilen ek hizmet düzeyi anl</w:t>
      </w:r>
      <w:r>
        <w:t xml:space="preserve">aşmasına yönlendirebilir. </w:t>
      </w:r>
    </w:p>
    <w:p w:rsidR="00F80229" w:rsidRDefault="00F80229">
      <w:pPr>
        <w:pStyle w:val="ProductList-Body"/>
      </w:pPr>
    </w:p>
    <w:p w:rsidR="00F80229" w:rsidRDefault="009F44C6">
      <w:pPr>
        <w:pStyle w:val="ProductList-Body"/>
      </w:pPr>
      <w:r>
        <w:t>Microsoft'un Destek Yaşam Döngüsü İlkesinde belirtilen Ana Akım Desteğinde halihazırda bulunan ürünler, 7 gün 24 saat Sorun Çözüm Desteği için uygundur. Microsoft yeni Ürünler için destek hizmeti başlatabilir ya da mevcut Ürünle</w:t>
      </w:r>
      <w:r>
        <w:t>r için destek hizmetine son verebilir. Microsoft, Müşterinin Microsoft ürünlerine ilişkin uygulamasının desteklenemeyeceği durumlarda Müşteriyi bilgilendirecektir. Müşteri bildirimden sonra 30 gün içinde ürünün etkin bir şekilde desteklenebilmesi için uygu</w:t>
      </w:r>
      <w:r>
        <w:t xml:space="preserve">lamada değişiklik yapmazsa, Microsoft söz konusu uygulama için ek destek hizmetleri sağlamak zorunda olmayacaktır. </w:t>
      </w:r>
    </w:p>
    <w:p w:rsidR="00F80229" w:rsidRDefault="00F80229">
      <w:pPr>
        <w:pStyle w:val="ProductList-Body"/>
      </w:pPr>
    </w:p>
    <w:p w:rsidR="00F80229" w:rsidRDefault="009F44C6">
      <w:pPr>
        <w:pStyle w:val="ProductList-Body"/>
      </w:pPr>
      <w:r>
        <w:t>Yardımlı onarım isteği (olay olarak da bilinir), tek bir destek sorunu ve bunu çözmek için gereken makul çalışma olarak tanımlanır. Tek bir</w:t>
      </w:r>
      <w:r>
        <w:t xml:space="preserve"> destek sorunu, alt sorunlara bölünemeyen bir sorundur. Bir sorunun alt sorunlardan oluşması durumunda, her biri ayrı bir vaka olarak değerlendirilecektir. Belirli durumlarda Microsoft, yardımlı onarım isteğine karşılık olarak belirli kritik sorunları ele </w:t>
      </w:r>
      <w:r>
        <w:t>almak için ticari olarak kullanılabilir bir Microsoft ürün yazılım kodu ile ilgili değişiklik (“Düzeltici(ler)”) sağlayabilir. Düzelticiler, Müşterinin özel sorunlara yönelik olarak tasarlanmıştır ve gerileme testinden geçirilmemiştir.</w:t>
      </w:r>
    </w:p>
    <w:p w:rsidR="00F80229" w:rsidRDefault="00F80229">
      <w:pPr>
        <w:pStyle w:val="ProductList-Body"/>
      </w:pPr>
    </w:p>
    <w:p w:rsidR="00F80229" w:rsidRDefault="009F44C6">
      <w:pPr>
        <w:pStyle w:val="ProductList-SubClauseHeading"/>
        <w:outlineLvl w:val="3"/>
      </w:pPr>
      <w:r>
        <w:t xml:space="preserve">Telefonla Destek </w:t>
      </w:r>
      <w:r>
        <w:t>Sağlanacak Olay Miktarı</w:t>
      </w:r>
    </w:p>
    <w:p w:rsidR="00F80229" w:rsidRDefault="009F44C6">
      <w:pPr>
        <w:pStyle w:val="ProductList-BodyIndented"/>
      </w:pPr>
      <w:r>
        <w:t>İzin verilen telefonla destek sağlanacak olayı sayısı, YG harcamaları ve ödeme seçenekleri temelinde müşteriye göre değişir. YG harcaması temelindeki olaylar, nitelikli Seçim veya Kurumsal kayıt anlaşması, Seçim Plus kaydı, Open Val</w:t>
      </w:r>
      <w:r>
        <w:t>ue Anlaşması veya Open Lisansı Yetkilendirme Numarası kapsamında sunucu ve masaüstü bilgisayar YG harcaması temelinde kazanılır. Microsoft, en az 20.000 ABD Doları değerindeki her Sunucu YG veya CAL YG harcaması için bir olay sağlayacaktır. Microsoft, en a</w:t>
      </w:r>
      <w:r>
        <w:t>z 200.000 ABD Doları değerindeki her Sistem Havuzu veya Uygulama Havuzu YG harcaması için bir olay sağlayacaktır. Aşağıdaki tabloda, ABD Doları dışındaki para birimlerini temel alan anlaşmalar için YG harcaması temelindeki olayların yaklaşık para birimi eş</w:t>
      </w:r>
      <w:r>
        <w:t>değerleri gösterilmektedir. Döviz kurlarındaki dalgalanma nedeniyle, bu tablo değişime tabidir.</w:t>
      </w:r>
    </w:p>
    <w:tbl>
      <w:tblPr>
        <w:tblStyle w:val="PURTable0"/>
        <w:tblW w:w="0" w:type="dxa"/>
        <w:tblLook w:val="04A0" w:firstRow="1" w:lastRow="0" w:firstColumn="1" w:lastColumn="0" w:noHBand="0" w:noVBand="1"/>
      </w:tblPr>
      <w:tblGrid>
        <w:gridCol w:w="2567"/>
        <w:gridCol w:w="2509"/>
        <w:gridCol w:w="2670"/>
        <w:gridCol w:w="2684"/>
      </w:tblGrid>
      <w:tr w:rsidR="00F8022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80229" w:rsidRDefault="009F44C6">
            <w:pPr>
              <w:pStyle w:val="ProductList-TableBody"/>
            </w:pPr>
            <w:r>
              <w:rPr>
                <w:color w:val="FFFFFF"/>
              </w:rPr>
              <w:t>Para Birimi Adı</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80229" w:rsidRDefault="009F44C6">
            <w:pPr>
              <w:pStyle w:val="ProductList-TableBody"/>
            </w:pPr>
            <w:r>
              <w:rPr>
                <w:color w:val="FFFFFF"/>
              </w:rPr>
              <w:t>Para Birimi Kodu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80229" w:rsidRDefault="009F44C6">
            <w:pPr>
              <w:pStyle w:val="ProductList-TableBody"/>
            </w:pPr>
            <w:r>
              <w:rPr>
                <w:color w:val="FFFFFF"/>
              </w:rPr>
              <w:t>Sunucu / CAL - Sağlanacak Olay Artışı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80229" w:rsidRDefault="009F44C6">
            <w:pPr>
              <w:pStyle w:val="ProductList-TableBody"/>
            </w:pPr>
            <w:r>
              <w:rPr>
                <w:color w:val="FFFFFF"/>
              </w:rPr>
              <w:t>IW / İstemci- Sağlanacak Olay Artışı</w:t>
            </w:r>
          </w:p>
        </w:tc>
      </w:tr>
      <w:tr w:rsidR="00F80229">
        <w:tc>
          <w:tcPr>
            <w:tcW w:w="29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ABD Doları</w:t>
            </w:r>
          </w:p>
        </w:tc>
        <w:tc>
          <w:tcPr>
            <w:tcW w:w="29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$200,000</w:t>
            </w:r>
          </w:p>
        </w:tc>
      </w:tr>
      <w:tr w:rsidR="00F80229">
        <w:tc>
          <w:tcPr>
            <w:tcW w:w="29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Avustralya Doları</w:t>
            </w:r>
          </w:p>
        </w:tc>
        <w:tc>
          <w:tcPr>
            <w:tcW w:w="29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300,000</w:t>
            </w:r>
          </w:p>
        </w:tc>
      </w:tr>
      <w:tr w:rsidR="00F80229">
        <w:tc>
          <w:tcPr>
            <w:tcW w:w="29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Kanada Doları</w:t>
            </w:r>
          </w:p>
        </w:tc>
        <w:tc>
          <w:tcPr>
            <w:tcW w:w="29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270,000</w:t>
            </w:r>
          </w:p>
        </w:tc>
      </w:tr>
      <w:tr w:rsidR="00F80229">
        <w:tc>
          <w:tcPr>
            <w:tcW w:w="29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İsviçre Frangı</w:t>
            </w:r>
          </w:p>
        </w:tc>
        <w:tc>
          <w:tcPr>
            <w:tcW w:w="29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S Fr. 330,000</w:t>
            </w:r>
          </w:p>
        </w:tc>
      </w:tr>
      <w:tr w:rsidR="00F80229">
        <w:tc>
          <w:tcPr>
            <w:tcW w:w="29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Çin Renminbisi</w:t>
            </w:r>
          </w:p>
        </w:tc>
        <w:tc>
          <w:tcPr>
            <w:tcW w:w="29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1.650.000 CRC</w:t>
            </w:r>
          </w:p>
        </w:tc>
      </w:tr>
      <w:tr w:rsidR="00F80229">
        <w:tc>
          <w:tcPr>
            <w:tcW w:w="29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Danimarka Kronu</w:t>
            </w:r>
          </w:p>
        </w:tc>
        <w:tc>
          <w:tcPr>
            <w:tcW w:w="29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1.600.000 kr</w:t>
            </w:r>
          </w:p>
        </w:tc>
      </w:tr>
      <w:tr w:rsidR="00F80229">
        <w:tc>
          <w:tcPr>
            <w:tcW w:w="29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215,000</w:t>
            </w:r>
          </w:p>
        </w:tc>
      </w:tr>
      <w:tr w:rsidR="00F80229">
        <w:tc>
          <w:tcPr>
            <w:tcW w:w="29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İngiliz Sterlini</w:t>
            </w:r>
          </w:p>
        </w:tc>
        <w:tc>
          <w:tcPr>
            <w:tcW w:w="29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£135,000</w:t>
            </w:r>
          </w:p>
        </w:tc>
      </w:tr>
      <w:tr w:rsidR="00F80229">
        <w:tc>
          <w:tcPr>
            <w:tcW w:w="29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Japon Yeni</w:t>
            </w:r>
          </w:p>
        </w:tc>
        <w:tc>
          <w:tcPr>
            <w:tcW w:w="29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24.000.000 JPY</w:t>
            </w:r>
          </w:p>
        </w:tc>
      </w:tr>
      <w:tr w:rsidR="00F80229">
        <w:tc>
          <w:tcPr>
            <w:tcW w:w="29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Kore Wonu</w:t>
            </w:r>
          </w:p>
        </w:tc>
        <w:tc>
          <w:tcPr>
            <w:tcW w:w="29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240.000.000 KWD</w:t>
            </w:r>
          </w:p>
        </w:tc>
      </w:tr>
      <w:tr w:rsidR="00F80229">
        <w:tc>
          <w:tcPr>
            <w:tcW w:w="29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Norveç Kronu</w:t>
            </w:r>
          </w:p>
        </w:tc>
        <w:tc>
          <w:tcPr>
            <w:tcW w:w="29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1.650.000 kr</w:t>
            </w:r>
          </w:p>
        </w:tc>
      </w:tr>
      <w:tr w:rsidR="00F80229">
        <w:tc>
          <w:tcPr>
            <w:tcW w:w="29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Yeni Zelanda Doları</w:t>
            </w:r>
          </w:p>
        </w:tc>
        <w:tc>
          <w:tcPr>
            <w:tcW w:w="29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350,000</w:t>
            </w:r>
          </w:p>
        </w:tc>
      </w:tr>
      <w:tr w:rsidR="00F80229">
        <w:tc>
          <w:tcPr>
            <w:tcW w:w="29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İsveç Kronu</w:t>
            </w:r>
          </w:p>
        </w:tc>
        <w:tc>
          <w:tcPr>
            <w:tcW w:w="29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2.000.000 kr</w:t>
            </w:r>
          </w:p>
        </w:tc>
      </w:tr>
      <w:tr w:rsidR="00F80229">
        <w:tc>
          <w:tcPr>
            <w:tcW w:w="29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Yeni Tayvan Doları</w:t>
            </w:r>
          </w:p>
        </w:tc>
        <w:tc>
          <w:tcPr>
            <w:tcW w:w="29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7.000.000 NTD</w:t>
            </w:r>
          </w:p>
        </w:tc>
      </w:tr>
      <w:tr w:rsidR="00F80229">
        <w:tc>
          <w:tcPr>
            <w:tcW w:w="29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Hindistan Rupisi</w:t>
            </w:r>
          </w:p>
        </w:tc>
        <w:tc>
          <w:tcPr>
            <w:tcW w:w="29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10.000.000 INR</w:t>
            </w:r>
          </w:p>
        </w:tc>
      </w:tr>
      <w:tr w:rsidR="00F80229">
        <w:tc>
          <w:tcPr>
            <w:tcW w:w="29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Rus Rublesi</w:t>
            </w:r>
          </w:p>
        </w:tc>
        <w:tc>
          <w:tcPr>
            <w:tcW w:w="29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6.600.000 RUB</w:t>
            </w:r>
          </w:p>
        </w:tc>
      </w:tr>
    </w:tbl>
    <w:p w:rsidR="00F80229" w:rsidRDefault="00F80229">
      <w:pPr>
        <w:pStyle w:val="ProductList-BodyIndented"/>
        <w:ind w:left="720"/>
      </w:pPr>
    </w:p>
    <w:p w:rsidR="00F80229" w:rsidRDefault="009F44C6">
      <w:pPr>
        <w:pStyle w:val="ProductList-BodyIndented"/>
      </w:pPr>
      <w:r>
        <w:t>Kullanılmamış olan Telefonla Destek Sağlanacak Olaylar, YG kapsamının sona ermesiyle sona erer. Telefonla Destek Sağlanacak Olaylar, kayıt anlaşmaları veya anlaşmalar arasında aktarılamaz.</w:t>
      </w:r>
    </w:p>
    <w:p w:rsidR="00F80229" w:rsidRDefault="00F80229">
      <w:pPr>
        <w:pStyle w:val="ProductList-BodyIndented"/>
      </w:pPr>
    </w:p>
    <w:p w:rsidR="00F80229" w:rsidRDefault="009F44C6">
      <w:pPr>
        <w:pStyle w:val="ProductList-BodyIndented"/>
      </w:pPr>
      <w:r>
        <w:t xml:space="preserve">Yerel telefon desteğine erişim, </w:t>
      </w:r>
      <w:hyperlink r:id="rId137">
        <w:r>
          <w:rPr>
            <w:color w:val="00467F"/>
            <w:u w:val="single"/>
          </w:rPr>
          <w:t>http://support.microsoft.com/gp/saphone</w:t>
        </w:r>
      </w:hyperlink>
      <w:r>
        <w:t xml:space="preserve"> web sitesinde bulunan iş saatlerinde kullanılabilir. İş saatleri dışında telefonla destek, bölgesel ve uluslararası destek merkezleri aracılığıyla sağlanabilir. İş saatleri dışında telefonla </w:t>
      </w:r>
      <w:r>
        <w:t>destek yalnızca iş açısından kritik destek isteklerinin başlatılması için kullanılabilir. İş saatleri, bölgeye göre belirlenir. Telefonla destek yardımı, her bölgede her dilde mevcut değildir.</w:t>
      </w:r>
    </w:p>
    <w:p w:rsidR="00F80229" w:rsidRDefault="00F80229">
      <w:pPr>
        <w:pStyle w:val="ProductList-BodyIndented"/>
        <w:ind w:left="720"/>
      </w:pPr>
    </w:p>
    <w:p w:rsidR="00F80229" w:rsidRDefault="009F44C6">
      <w:pPr>
        <w:pStyle w:val="ProductList-SubClauseHeading"/>
        <w:outlineLvl w:val="3"/>
      </w:pPr>
      <w:r>
        <w:lastRenderedPageBreak/>
        <w:t>Web Tabanlı Olaylar</w:t>
      </w:r>
    </w:p>
    <w:p w:rsidR="00F80229" w:rsidRDefault="009F44C6">
      <w:pPr>
        <w:pStyle w:val="ProductList-BodyIndented"/>
      </w:pPr>
      <w:r>
        <w:t>YG kapsamındaki sunucu yazılımının Standar</w:t>
      </w:r>
      <w:r>
        <w:t>d, Enterprise ve Datacenter Basımları bulunan müşterilerin (Akademik Seçim Lisansı, Akademi için Seçim Plus, Akademik Open Lisansı, Kampüs ve Okul Anlaşması, Open Value Üyeliği - Eğitim Çözümleri ve Open Lisansı dışındaki) ihtiyaç temelinde, elektronik web</w:t>
      </w:r>
      <w:r>
        <w:t xml:space="preserve"> tabanlı Sorun Çözüm Desteği hizmetlerine erişimi vardır. Elektronik destek sitelerine erişim haftada 7 gün, her gün 24 saat boyunca kullanılabilir, ancak yanıtlar İş Saatleri sırasında sağlanacaktır. Web aracılığıyla başlatılan ve ardından Müşteri tarafın</w:t>
      </w:r>
      <w:r>
        <w:t>dan telefonla çözüme dönüştürülen olaylar, çözüldüğünde mevcut telefon olayı için kalan sayıdan düşülecektir. Müşteri tarafından Web aracılığıyla başlatılan ve ardından Microsoft tarafından telefonla takibi yapılan olaylar, çözüm Web, e-posta ve diğer elek</w:t>
      </w:r>
      <w:r>
        <w:t>tronik yollarla devam ederse, mevcut telefon olayı için kalan sayıdan düşülmeyecektir.</w:t>
      </w:r>
    </w:p>
    <w:p w:rsidR="00F80229" w:rsidRDefault="00F80229">
      <w:pPr>
        <w:pStyle w:val="ProductList-BodyIndented"/>
      </w:pPr>
    </w:p>
    <w:p w:rsidR="00F80229" w:rsidRDefault="009F44C6">
      <w:pPr>
        <w:pStyle w:val="ProductList-BodyIndented"/>
      </w:pPr>
      <w:r>
        <w:t xml:space="preserve">YG, Web Desteği olaylarında hem sunucu yazılımı hem de ilgili </w:t>
      </w:r>
      <w:r>
        <w:fldChar w:fldCharType="begin"/>
      </w:r>
      <w:r>
        <w:instrText xml:space="preserve"> AutoTextList   \s NoStyle \t "CAL, uygun şekilde kullanıcı veya cihaz tarafından atanabilen istemci erişi</w:instrText>
      </w:r>
      <w:r>
        <w:instrText xml:space="preserve">m lisansı anlamına gelir. (Tam tanım için Sözlüğe bakın)" </w:instrText>
      </w:r>
      <w:r>
        <w:fldChar w:fldCharType="separate"/>
      </w:r>
      <w:r>
        <w:rPr>
          <w:color w:val="0563C1"/>
        </w:rPr>
        <w:t>CAL'ler</w:t>
      </w:r>
      <w:r>
        <w:fldChar w:fldCharType="end"/>
      </w:r>
      <w:r>
        <w:t xml:space="preserve"> için gereklidir. Müşteriler, YG kapsamındaki sunucu yazılımının lisanslı kopyaları için web tabanlı Sorun Çözüm Desteği istekleri gönderebilirler.</w:t>
      </w:r>
    </w:p>
    <w:p w:rsidR="00F80229" w:rsidRDefault="00F80229">
      <w:pPr>
        <w:pStyle w:val="ProductList-BodyIndented"/>
        <w:ind w:left="720"/>
      </w:pPr>
    </w:p>
    <w:p w:rsidR="00F80229" w:rsidRDefault="009F44C6">
      <w:pPr>
        <w:pStyle w:val="ProductList-SubClauseHeading"/>
        <w:outlineLvl w:val="3"/>
      </w:pPr>
      <w:r>
        <w:t>Destek İlgili Kişileri</w:t>
      </w:r>
    </w:p>
    <w:p w:rsidR="00F80229" w:rsidRDefault="009F44C6">
      <w:pPr>
        <w:pStyle w:val="ProductList-BodyIndented"/>
      </w:pPr>
      <w:r>
        <w:t>İzin verilen des</w:t>
      </w:r>
      <w:r>
        <w:t>tek ilgili kişileri sayısı, aşağıda gösterilen şekilde Toplu Lisanslama programına ve YG kapsamındaki lisans sayısına göre değişir. İlgili kişilerin adlandırılmış kişiler olması gerekir ve bu kişiler, Müşterinin kuruluşu dışından kişiler de olabilir. Ancak</w:t>
      </w:r>
      <w:r>
        <w:t>, bir kuruluş, departman veya grup adı ilgili kişi olarak listelenemez.</w:t>
      </w:r>
    </w:p>
    <w:tbl>
      <w:tblPr>
        <w:tblStyle w:val="PURTable0"/>
        <w:tblW w:w="0" w:type="dxa"/>
        <w:tblLook w:val="04A0" w:firstRow="1" w:lastRow="0" w:firstColumn="1" w:lastColumn="0" w:noHBand="0" w:noVBand="1"/>
      </w:tblPr>
      <w:tblGrid>
        <w:gridCol w:w="1513"/>
        <w:gridCol w:w="1487"/>
        <w:gridCol w:w="1486"/>
        <w:gridCol w:w="1486"/>
        <w:gridCol w:w="1486"/>
        <w:gridCol w:w="1486"/>
        <w:gridCol w:w="1486"/>
      </w:tblGrid>
      <w:tr w:rsidR="00F80229">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80229" w:rsidRDefault="009F44C6">
            <w:pPr>
              <w:pStyle w:val="ProductList-TableBody"/>
            </w:pPr>
            <w:r>
              <w:rPr>
                <w:color w:val="FFFFFF"/>
              </w:rPr>
              <w:t>Avantajlar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80229" w:rsidRDefault="009F44C6">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80229" w:rsidRDefault="009F44C6">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80229" w:rsidRDefault="009F44C6">
            <w:pPr>
              <w:pStyle w:val="ProductList-TableBody"/>
            </w:pPr>
            <w:r>
              <w:rPr>
                <w:color w:val="FFFFFF"/>
              </w:rPr>
              <w:t>S/S+: EA Seviye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80229" w:rsidRDefault="009F44C6">
            <w:pPr>
              <w:pStyle w:val="ProductList-TableBody"/>
            </w:pPr>
            <w:r>
              <w:rPr>
                <w:color w:val="FFFFFF"/>
              </w:rPr>
              <w:t>S/S+: EA Seviye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80229" w:rsidRDefault="009F44C6">
            <w:pPr>
              <w:pStyle w:val="ProductList-TableBody"/>
            </w:pPr>
            <w:r>
              <w:rPr>
                <w:color w:val="FFFFFF"/>
              </w:rPr>
              <w:t>S/S+: EA Seviye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80229" w:rsidRDefault="009F44C6">
            <w:pPr>
              <w:pStyle w:val="ProductList-TableBody"/>
            </w:pPr>
            <w:r>
              <w:rPr>
                <w:color w:val="FFFFFF"/>
              </w:rPr>
              <w:t>S/S+: EA Seviye D</w:t>
            </w:r>
          </w:p>
        </w:tc>
      </w:tr>
      <w:tr w:rsidR="00F80229">
        <w:tc>
          <w:tcPr>
            <w:tcW w:w="172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Sorun Çözüm Telefonla Destek için İlgili Kişi Sayısı</w:t>
            </w:r>
          </w:p>
        </w:tc>
        <w:tc>
          <w:tcPr>
            <w:tcW w:w="172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Gereken Şekilde</w:t>
            </w:r>
          </w:p>
        </w:tc>
        <w:tc>
          <w:tcPr>
            <w:tcW w:w="172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Gereken Şekilde</w:t>
            </w:r>
          </w:p>
        </w:tc>
        <w:tc>
          <w:tcPr>
            <w:tcW w:w="172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Gereken Şekilde</w:t>
            </w:r>
          </w:p>
        </w:tc>
        <w:tc>
          <w:tcPr>
            <w:tcW w:w="172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Gereken Şekilde</w:t>
            </w:r>
          </w:p>
        </w:tc>
        <w:tc>
          <w:tcPr>
            <w:tcW w:w="172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Gereken Şekilde</w:t>
            </w:r>
          </w:p>
        </w:tc>
        <w:tc>
          <w:tcPr>
            <w:tcW w:w="172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Gereken Şekilde</w:t>
            </w:r>
          </w:p>
        </w:tc>
      </w:tr>
      <w:tr w:rsidR="00F80229">
        <w:tc>
          <w:tcPr>
            <w:tcW w:w="172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Web Üzerinden Destek için Yetkili İlgili Kişi Sayısı</w:t>
            </w:r>
          </w:p>
        </w:tc>
        <w:tc>
          <w:tcPr>
            <w:tcW w:w="172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Geçerli Değil</w:t>
            </w:r>
          </w:p>
        </w:tc>
        <w:tc>
          <w:tcPr>
            <w:tcW w:w="172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16</w:t>
            </w:r>
          </w:p>
        </w:tc>
      </w:tr>
    </w:tbl>
    <w:p w:rsidR="00F80229" w:rsidRDefault="00F80229">
      <w:pPr>
        <w:pStyle w:val="ProductList-BodyIndented"/>
      </w:pPr>
    </w:p>
    <w:p w:rsidR="00F80229" w:rsidRDefault="009F44C6">
      <w:pPr>
        <w:pStyle w:val="ProductList-SubClauseHeading"/>
        <w:outlineLvl w:val="3"/>
      </w:pPr>
      <w:r>
        <w:t>Yazılım Güvencesi Müşterileri için Hizmet Seviyesi</w:t>
      </w:r>
    </w:p>
    <w:p w:rsidR="00F80229" w:rsidRDefault="009F44C6">
      <w:pPr>
        <w:pStyle w:val="ProductList-BodyIndented"/>
      </w:pPr>
      <w:r>
        <w:t>Önem derecesi seviyesine göre tahmini yanıt süreleri ve Müşterinin sorumlulukları, aşağıdaki tabloda tanımlanmıştır:</w:t>
      </w:r>
    </w:p>
    <w:tbl>
      <w:tblPr>
        <w:tblStyle w:val="PURTable0"/>
        <w:tblW w:w="0" w:type="dxa"/>
        <w:tblLook w:val="04A0" w:firstRow="1" w:lastRow="0" w:firstColumn="1" w:lastColumn="0" w:noHBand="0" w:noVBand="1"/>
      </w:tblPr>
      <w:tblGrid>
        <w:gridCol w:w="2511"/>
        <w:gridCol w:w="2638"/>
        <w:gridCol w:w="2643"/>
        <w:gridCol w:w="2638"/>
      </w:tblGrid>
      <w:tr w:rsidR="00F8022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80229" w:rsidRDefault="009F44C6">
            <w:pPr>
              <w:pStyle w:val="ProductList-TableBody"/>
            </w:pPr>
            <w:r>
              <w:rPr>
                <w:color w:val="FFFFFF"/>
              </w:rPr>
              <w:t>Önem Derecesi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80229" w:rsidRDefault="009F44C6">
            <w:pPr>
              <w:pStyle w:val="ProductList-TableBody"/>
            </w:pPr>
            <w:r>
              <w:rPr>
                <w:color w:val="FFFFFF"/>
              </w:rPr>
              <w:t>Durum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80229" w:rsidRDefault="009F44C6">
            <w:pPr>
              <w:pStyle w:val="ProductList-TableBody"/>
            </w:pPr>
            <w:r>
              <w:rPr>
                <w:color w:val="FFFFFF"/>
              </w:rPr>
              <w:t>Microsoft’un Beklenen Yanıtı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80229" w:rsidRDefault="009F44C6">
            <w:pPr>
              <w:pStyle w:val="ProductList-TableBody"/>
            </w:pPr>
            <w:r>
              <w:rPr>
                <w:color w:val="FFFFFF"/>
              </w:rPr>
              <w:t>Müşterinin Beklenen Yanıtı</w:t>
            </w:r>
          </w:p>
        </w:tc>
      </w:tr>
      <w:tr w:rsidR="00F80229">
        <w:tc>
          <w:tcPr>
            <w:tcW w:w="29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A. Telefonla bildirim</w:t>
            </w:r>
          </w:p>
        </w:tc>
        <w:tc>
          <w:tcPr>
            <w:tcW w:w="30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 xml:space="preserve">İş üzerinde kritik etki: </w:t>
            </w:r>
          </w:p>
          <w:p w:rsidR="00F80229" w:rsidRDefault="009F44C6">
            <w:pPr>
              <w:pStyle w:val="ProductList-TableBody"/>
            </w:pPr>
            <w:r>
              <w:t>Müşterinin işi önemli kayba ve hizmet bozulmasına uğramıştır</w:t>
            </w:r>
          </w:p>
        </w:tc>
        <w:tc>
          <w:tcPr>
            <w:tcW w:w="30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İlk aramaya yanıt, destek teklifine bağlı olarak 2 saat içinde veya daha kısa süre içinde</w:t>
            </w:r>
          </w:p>
          <w:p w:rsidR="00F80229" w:rsidRDefault="009F44C6">
            <w:pPr>
              <w:pStyle w:val="ProductList-TableBody"/>
            </w:pPr>
            <w:r>
              <w:t>Microsoft Kaynakları gerektiği gibi Müşteri tesisinde.</w:t>
            </w:r>
          </w:p>
        </w:tc>
        <w:tc>
          <w:tcPr>
            <w:tcW w:w="30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7 gün 24 saat temelinde kesintisiz çalışma yapmayı</w:t>
            </w:r>
            <w:r>
              <w:t xml:space="preserve"> sürdürmek için uygun kaynakların tahsis edilmesi2</w:t>
            </w:r>
          </w:p>
          <w:p w:rsidR="00F80229" w:rsidRDefault="009F44C6">
            <w:pPr>
              <w:pStyle w:val="ProductList-TableBody"/>
            </w:pPr>
            <w:r>
              <w:t>Değişiklik kontrolü yetkilisine hızlı erişim ve kendisinden de hızlı yanıt gelmesi</w:t>
            </w:r>
          </w:p>
          <w:p w:rsidR="00F80229" w:rsidRDefault="009F44C6">
            <w:pPr>
              <w:pStyle w:val="ProductList-TableBody"/>
            </w:pPr>
            <w:r>
              <w:t>Yönetime bildirim</w:t>
            </w:r>
          </w:p>
        </w:tc>
      </w:tr>
      <w:tr w:rsidR="00F80229">
        <w:tc>
          <w:tcPr>
            <w:tcW w:w="29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B. Telefonla bildirim</w:t>
            </w:r>
          </w:p>
        </w:tc>
        <w:tc>
          <w:tcPr>
            <w:tcW w:w="30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 xml:space="preserve">İş üzerinde orta derecede etki: </w:t>
            </w:r>
          </w:p>
          <w:p w:rsidR="00F80229" w:rsidRDefault="009F44C6">
            <w:pPr>
              <w:pStyle w:val="ProductList-TableBody"/>
            </w:pPr>
            <w:r>
              <w:t>Müşteri orta derecede iş kaybına veya hizmet boz</w:t>
            </w:r>
            <w:r>
              <w:t>ulmasına maruz kalmıştır, ancak bozulmuş bir şekilde makul şekilde çalışma devam etmektedir</w:t>
            </w:r>
          </w:p>
        </w:tc>
        <w:tc>
          <w:tcPr>
            <w:tcW w:w="30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İlk aramaya yanıt, destek teklifine bağlı olarak 4 saat içinde veya daha kısa süre içinde</w:t>
            </w:r>
          </w:p>
          <w:p w:rsidR="00F80229" w:rsidRDefault="009F44C6">
            <w:pPr>
              <w:pStyle w:val="ProductList-TableBody"/>
            </w:pPr>
            <w:r>
              <w:t>Çalışmaların yalnızca İş Saatleri içinde yapılması</w:t>
            </w:r>
          </w:p>
        </w:tc>
        <w:tc>
          <w:tcPr>
            <w:tcW w:w="30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İş Saatlerinde kesintis</w:t>
            </w:r>
            <w:r>
              <w:t>iz çalışma yapmayı sürdürmek için uygun kaynakların tahsis edilmesi</w:t>
            </w:r>
          </w:p>
          <w:p w:rsidR="00F80229" w:rsidRDefault="009F44C6">
            <w:pPr>
              <w:pStyle w:val="ProductList-TableBody"/>
            </w:pPr>
            <w:r>
              <w:t>Değişiklik kontrolü yetkilisinden 4 İş Saati içinde erişim ve yanıt</w:t>
            </w:r>
          </w:p>
        </w:tc>
      </w:tr>
      <w:tr w:rsidR="00F80229">
        <w:tc>
          <w:tcPr>
            <w:tcW w:w="29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C. Telefonla veya İnternet üzerinden bildirim</w:t>
            </w:r>
          </w:p>
        </w:tc>
        <w:tc>
          <w:tcPr>
            <w:tcW w:w="30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 xml:space="preserve">İş üzerinde asgari etki: </w:t>
            </w:r>
          </w:p>
          <w:p w:rsidR="00F80229" w:rsidRDefault="009F44C6">
            <w:pPr>
              <w:pStyle w:val="ProductList-TableBody"/>
            </w:pPr>
            <w:r>
              <w:t>Müşterinin işi hizmetler çok az aksayarak ya da</w:t>
            </w:r>
            <w:r>
              <w:t xml:space="preserve"> engelsiz şekilde büyük ölçüde devam ediyor.</w:t>
            </w:r>
          </w:p>
        </w:tc>
        <w:tc>
          <w:tcPr>
            <w:tcW w:w="30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İlk aramaya yanıt, destek teklifine bağlı olarak bir iş günü içinde veya daha kısa süre içinde</w:t>
            </w:r>
          </w:p>
          <w:p w:rsidR="00F80229" w:rsidRDefault="009F44C6">
            <w:pPr>
              <w:pStyle w:val="ProductList-TableBody"/>
            </w:pPr>
            <w:r>
              <w:t>Çalışmaların yalnızca İş Saatleri içinde yapılması</w:t>
            </w:r>
          </w:p>
        </w:tc>
        <w:tc>
          <w:tcPr>
            <w:tcW w:w="30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Servis talebi sahibi hakkında doğru iletişim bilgisi</w:t>
            </w:r>
          </w:p>
          <w:p w:rsidR="00F80229" w:rsidRDefault="009F44C6">
            <w:pPr>
              <w:pStyle w:val="ProductList-TableBody"/>
            </w:pPr>
            <w:r>
              <w:t xml:space="preserve">Bir iş günü </w:t>
            </w:r>
            <w:r>
              <w:t>içinde yanıt.</w:t>
            </w:r>
          </w:p>
        </w:tc>
      </w:tr>
    </w:tbl>
    <w:p w:rsidR="00F80229" w:rsidRDefault="009F44C6">
      <w:pPr>
        <w:pStyle w:val="ProductList-BodyIndented"/>
      </w:pPr>
      <w:r>
        <w:rPr>
          <w:i/>
        </w:rPr>
        <w:t>1 Yerel iş saatleri için Microsoft temsilcisiyle iletişim kurun.</w:t>
      </w:r>
    </w:p>
    <w:p w:rsidR="00F80229" w:rsidRDefault="009F44C6">
      <w:pPr>
        <w:pStyle w:val="ProductList-BodyIndented"/>
      </w:pPr>
      <w:r>
        <w:rPr>
          <w:i/>
        </w:rPr>
        <w:t>2 Müşterinin, Microsoft'un sorun çözüm çalışmalarını sürdürmesine yetecek kaynak veya yanıt sağlayamaması durumunda, Microsoft'un önem derecesini düşürmesi gerekebilir.</w:t>
      </w:r>
    </w:p>
    <w:p w:rsidR="00F80229" w:rsidRDefault="00F80229">
      <w:pPr>
        <w:pStyle w:val="ProductList-BodyIndented"/>
        <w:ind w:left="720"/>
      </w:pPr>
    </w:p>
    <w:p w:rsidR="00F80229" w:rsidRDefault="009F44C6">
      <w:pPr>
        <w:pStyle w:val="ProductList-SubClauseHeading"/>
        <w:outlineLvl w:val="3"/>
      </w:pPr>
      <w:r>
        <w:t>Yazılım Güvencesi 7 gün 24 saat Sorun Çözüm Desteği Olaylarının Premier Destek Hizmetlerine dönüştürülmesi</w:t>
      </w:r>
    </w:p>
    <w:p w:rsidR="00F80229" w:rsidRDefault="009F44C6">
      <w:pPr>
        <w:pStyle w:val="ProductList-BodyIndented"/>
      </w:pPr>
      <w:r>
        <w:t xml:space="preserve">Müşteriler, YG 7 gün 24 saat Sorun Çözüm Desteği Olaylarını (YG PRS Olayları veya “SAB”) Premier Sorun Çözüm Desteği (PRS) saatleri veya Özel Destek </w:t>
      </w:r>
      <w:r>
        <w:t>Mühendisi (DSE) saatlerine dönüştürebilirler (yalnızca reaktif destek etkinlikleri için geçerlidir).</w:t>
      </w:r>
    </w:p>
    <w:p w:rsidR="00F80229" w:rsidRDefault="00F80229">
      <w:pPr>
        <w:pStyle w:val="ProductList-BodyIndented"/>
      </w:pPr>
    </w:p>
    <w:p w:rsidR="00F80229" w:rsidRDefault="009F44C6">
      <w:pPr>
        <w:pStyle w:val="ProductList-BodyIndented"/>
      </w:pPr>
      <w:r>
        <w:t xml:space="preserve">Bu hizmetler, aktarım sırasında Premier Hizmet planlarıyla tutarlı kullanıma yöneliktir. Dönüştürme, Premier Hesap Ekibi tarafından sağlanacak olan yerel </w:t>
      </w:r>
      <w:r>
        <w:t>bir ücret hesaplamasını temel alır. YG PRS olaylarını dönüştürmeden önce, Müşterilerden ek Destek Hesabı Yönetimi saatleri satın almaları istenebilir. Premier'e dönüştürülen YG PRS olayları, Premier Sorun Çözüm Destek saatleri sayılır ve Premier Destek Tan</w:t>
      </w:r>
      <w:r>
        <w:t>ımına tabidir. Dönüştürüldükten sonra, olaylar Müşterinin YG tahsisatına geri çevrilemez.</w:t>
      </w:r>
    </w:p>
    <w:p w:rsidR="00F80229" w:rsidRDefault="00F80229">
      <w:pPr>
        <w:pStyle w:val="ProductList-BodyIndented"/>
        <w:ind w:left="720"/>
      </w:pPr>
    </w:p>
    <w:p w:rsidR="00F80229" w:rsidRDefault="009F44C6">
      <w:pPr>
        <w:pStyle w:val="ProductList-SubClauseHeading"/>
        <w:outlineLvl w:val="3"/>
      </w:pPr>
      <w:r>
        <w:t>Ek İş Koşulları</w:t>
      </w:r>
    </w:p>
    <w:p w:rsidR="00F80229" w:rsidRDefault="009F44C6">
      <w:pPr>
        <w:pStyle w:val="ProductList-BodyIndented"/>
      </w:pPr>
      <w:r>
        <w:t>YG harcaması, ek sağlama işlemlerine hak kazanmak üzere Seçim veya Kurumsal kayıt anlaşmalarında, Seçim Plus kayıtlarında veya Open Value Anlaşmaları</w:t>
      </w:r>
      <w:r>
        <w:t>nda birleştirilemez. Her kayıt anlaşması veya anlaşma dâhilindeki harcama, söz konusu kayıt anlaşması veya anlaşmaya ilişkin sağlama işlemini belirlemek için kullanılacaktır.</w:t>
      </w:r>
    </w:p>
    <w:p w:rsidR="00F80229" w:rsidRDefault="00F80229">
      <w:pPr>
        <w:pStyle w:val="ProductList-BodyIndented"/>
      </w:pPr>
    </w:p>
    <w:p w:rsidR="00F80229" w:rsidRDefault="009F44C6">
      <w:pPr>
        <w:pStyle w:val="ProductList-BodyIndented"/>
      </w:pPr>
      <w:r>
        <w:t>YG'nin iadeler ve diğer faturalama ayarlamalarının sonucunda YG Harcamasının aza</w:t>
      </w:r>
      <w:r>
        <w:t xml:space="preserve">ltılması, izin verilen yerde, mevcut ve gelecekteki sağlama sürelerinde Destek uygunluğu veya Telefon olayı sağlama işlemlerinin kaybına neden olabilir. </w:t>
      </w:r>
    </w:p>
    <w:p w:rsidR="00F80229" w:rsidRDefault="00F80229">
      <w:pPr>
        <w:pStyle w:val="ProductList-BodyIndented"/>
        <w:ind w:left="720"/>
      </w:pPr>
    </w:p>
    <w:p w:rsidR="00F80229" w:rsidRDefault="009F44C6">
      <w:pPr>
        <w:pStyle w:val="ProductList-SubClauseHeading"/>
        <w:outlineLvl w:val="3"/>
      </w:pPr>
      <w:r>
        <w:t>Sınırsız 7 gün 24 saat Sorun Çözüm Desteği</w:t>
      </w:r>
    </w:p>
    <w:p w:rsidR="00F80229" w:rsidRDefault="009F44C6">
      <w:pPr>
        <w:pStyle w:val="ProductList-BodyIndented"/>
      </w:pPr>
      <w:r>
        <w:t>Bu avantaj yalnızca (1) Kurumsal Anlaşma için Uygulama Pla</w:t>
      </w:r>
      <w:r>
        <w:t>tformu İçin Kayıt Anlaşması (EAP) ve/veya (2) Kurumsal Anlaşma için Sunucu ve Bulut Kayıt Anlaşması (SCE) aracılığıyla ve/veya (3) Paralel Veri Ambarı (PDW) lisanslarının satın alınmasıyla EA, EAP, Seçim Plus veya Seçim aracılığıyla kullanılabilir.</w:t>
      </w:r>
    </w:p>
    <w:p w:rsidR="00F80229" w:rsidRDefault="00F80229">
      <w:pPr>
        <w:pStyle w:val="ProductList-BodyIndented"/>
        <w:ind w:left="720"/>
      </w:pPr>
    </w:p>
    <w:p w:rsidR="00F80229" w:rsidRDefault="009F44C6">
      <w:pPr>
        <w:pStyle w:val="ProductList-SubClauseHeading"/>
        <w:outlineLvl w:val="3"/>
      </w:pPr>
      <w:r>
        <w:t>SCE Uy</w:t>
      </w:r>
      <w:r>
        <w:t>gunluğu</w:t>
      </w:r>
    </w:p>
    <w:p w:rsidR="00F80229" w:rsidRDefault="009F44C6">
      <w:pPr>
        <w:pStyle w:val="ProductList-BodyIndented"/>
      </w:pPr>
      <w:r>
        <w:t>Uygulama Platformu veya Temel Altyapı Paketindeki toplam nitelikli ürünlerde yıllık ortalama 250.000 ABD Doları değerinde YG harcaması bulunan bir SCE'ye sahip olan ve etkin bir Premier Hizmetler Anlaşması bulunan müşteriler, 7 gün 24 saat Sınırsız</w:t>
      </w:r>
      <w:r>
        <w:t xml:space="preserve"> Sorun Çözüm Desteği (PRS) olaylarına hak kazanırlar. İki uygun SCE bileşeni, 7 gün 24 saat Sınırsız Sorun Çözüm Desteği için ayrı ayrı hak kazanır. Müşterinin Premier sözleşmesi doğrultusunda Microsoft'un Destek Yaşam Döngüsü İlkesinde belirtilen şekilde </w:t>
      </w:r>
      <w:r>
        <w:t>halihazırda Ana Akım veya Uzatılmış Destekte bulunan ve aşağıda listelenen ürünler bu avantaja dâhildir.</w:t>
      </w:r>
    </w:p>
    <w:p w:rsidR="00F80229" w:rsidRDefault="00F80229">
      <w:pPr>
        <w:pStyle w:val="ProductList-BodyIndented"/>
      </w:pPr>
    </w:p>
    <w:p w:rsidR="00F80229" w:rsidRDefault="009F44C6">
      <w:pPr>
        <w:pStyle w:val="ProductList-BodyIndented"/>
      </w:pPr>
      <w:r>
        <w:t>Nitelikli Uygulama Platformu Ürünleri şunlardır:</w:t>
      </w:r>
    </w:p>
    <w:p w:rsidR="00F80229" w:rsidRDefault="009F44C6" w:rsidP="007D7721">
      <w:pPr>
        <w:pStyle w:val="ProductList-Bullet"/>
        <w:numPr>
          <w:ilvl w:val="1"/>
          <w:numId w:val="38"/>
        </w:numPr>
      </w:pPr>
      <w:r>
        <w:t>SQL Server</w:t>
      </w:r>
      <w:r>
        <w:fldChar w:fldCharType="begin"/>
      </w:r>
      <w:r>
        <w:instrText xml:space="preserve"> XE "SQL Server" </w:instrText>
      </w:r>
      <w:r>
        <w:fldChar w:fldCharType="end"/>
      </w:r>
      <w:r>
        <w:t xml:space="preserve"> (Standard, Standard Core, Enterprise Core, Business Intelligence ve Par</w:t>
      </w:r>
      <w:r>
        <w:t xml:space="preserve">alel Veri Ambarı ve CAL'ler) </w:t>
      </w:r>
    </w:p>
    <w:p w:rsidR="00F80229" w:rsidRDefault="009F44C6" w:rsidP="007D7721">
      <w:pPr>
        <w:pStyle w:val="ProductList-Bullet"/>
        <w:numPr>
          <w:ilvl w:val="1"/>
          <w:numId w:val="38"/>
        </w:numPr>
      </w:pPr>
      <w:r>
        <w:t>BizTalk Server</w:t>
      </w:r>
      <w:r>
        <w:fldChar w:fldCharType="begin"/>
      </w:r>
      <w:r>
        <w:instrText xml:space="preserve"> XE "BizTalk Server" </w:instrText>
      </w:r>
      <w:r>
        <w:fldChar w:fldCharType="end"/>
      </w:r>
      <w:r>
        <w:t xml:space="preserve"> (Standard, Enterprise ve Branch)</w:t>
      </w:r>
    </w:p>
    <w:p w:rsidR="00F80229" w:rsidRDefault="009F44C6" w:rsidP="007D7721">
      <w:pPr>
        <w:pStyle w:val="ProductList-Bullet"/>
        <w:numPr>
          <w:ilvl w:val="1"/>
          <w:numId w:val="38"/>
        </w:numPr>
      </w:pPr>
      <w:r>
        <w:t>Office SharePoint Server</w:t>
      </w:r>
      <w:r>
        <w:fldChar w:fldCharType="begin"/>
      </w:r>
      <w:r>
        <w:instrText xml:space="preserve"> XE "SharePoint Server" </w:instrText>
      </w:r>
      <w:r>
        <w:fldChar w:fldCharType="end"/>
      </w:r>
    </w:p>
    <w:p w:rsidR="00F80229" w:rsidRDefault="009F44C6">
      <w:pPr>
        <w:pStyle w:val="ProductList-BodyIndented"/>
      </w:pPr>
      <w:r>
        <w:t>Temel Altyapı Bileşeninin nitelikli ürünleri şunlardır:</w:t>
      </w:r>
    </w:p>
    <w:p w:rsidR="00F80229" w:rsidRDefault="009F44C6" w:rsidP="007D7721">
      <w:pPr>
        <w:pStyle w:val="ProductList-Bullet"/>
        <w:numPr>
          <w:ilvl w:val="1"/>
          <w:numId w:val="39"/>
        </w:numPr>
      </w:pPr>
      <w:r>
        <w:t>CIS Datacenter</w:t>
      </w:r>
      <w:r>
        <w:fldChar w:fldCharType="begin"/>
      </w:r>
      <w:r>
        <w:instrText xml:space="preserve"> XE "CIS Datacenter" </w:instrText>
      </w:r>
      <w:r>
        <w:fldChar w:fldCharType="end"/>
      </w:r>
      <w:r>
        <w:t xml:space="preserve"> (Windows S</w:t>
      </w:r>
      <w:r>
        <w:t>erver Datacenter</w:t>
      </w:r>
      <w:r>
        <w:fldChar w:fldCharType="begin"/>
      </w:r>
      <w:r>
        <w:instrText xml:space="preserve"> XE "Windows Server Datacenter" </w:instrText>
      </w:r>
      <w:r>
        <w:fldChar w:fldCharType="end"/>
      </w:r>
      <w:r>
        <w:t xml:space="preserve"> ve System Center Datacenter</w:t>
      </w:r>
      <w:r>
        <w:fldChar w:fldCharType="begin"/>
      </w:r>
      <w:r>
        <w:instrText xml:space="preserve"> XE "System Center Datacenter" </w:instrText>
      </w:r>
      <w:r>
        <w:fldChar w:fldCharType="end"/>
      </w:r>
      <w:r>
        <w:t>)</w:t>
      </w:r>
    </w:p>
    <w:p w:rsidR="00F80229" w:rsidRDefault="009F44C6" w:rsidP="007D7721">
      <w:pPr>
        <w:pStyle w:val="ProductList-Bullet"/>
        <w:numPr>
          <w:ilvl w:val="1"/>
          <w:numId w:val="39"/>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ve System Center Standard</w:t>
      </w:r>
      <w:r>
        <w:fldChar w:fldCharType="begin"/>
      </w:r>
      <w:r>
        <w:instrText xml:space="preserve"> XE "System Center Standard</w:instrText>
      </w:r>
      <w:r>
        <w:instrText xml:space="preserve">" </w:instrText>
      </w:r>
      <w:r>
        <w:fldChar w:fldCharType="end"/>
      </w:r>
      <w:r>
        <w:t>)</w:t>
      </w:r>
    </w:p>
    <w:p w:rsidR="00F80229" w:rsidRDefault="00F80229">
      <w:pPr>
        <w:pStyle w:val="ProductList-BodyIndented"/>
      </w:pPr>
    </w:p>
    <w:p w:rsidR="00F80229" w:rsidRDefault="009F44C6">
      <w:pPr>
        <w:pStyle w:val="ProductList-BodyIndented"/>
      </w:pPr>
      <w:r>
        <w:t>Aşağıdaki tabloda, ABD Doları dışındaki para birimlerini temel alan anlaşmalar için YG harcaması eşik dönüştürmeleri listelenmektedir. Döviz kurlarındaki dalgalanma nedeniyle, bu tablo bildirimde bulunulmaksızın değişime tabidir.</w:t>
      </w:r>
    </w:p>
    <w:tbl>
      <w:tblPr>
        <w:tblStyle w:val="PURTable0"/>
        <w:tblW w:w="0" w:type="dxa"/>
        <w:tblLook w:val="04A0" w:firstRow="1" w:lastRow="0" w:firstColumn="1" w:lastColumn="0" w:noHBand="0" w:noVBand="1"/>
      </w:tblPr>
      <w:tblGrid>
        <w:gridCol w:w="3490"/>
        <w:gridCol w:w="3433"/>
        <w:gridCol w:w="3507"/>
      </w:tblGrid>
      <w:tr w:rsidR="00F802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80229" w:rsidRDefault="009F44C6">
            <w:pPr>
              <w:pStyle w:val="ProductList-TableBody"/>
            </w:pPr>
            <w:r>
              <w:rPr>
                <w:color w:val="FFFFFF"/>
              </w:rPr>
              <w:t>Para Birimi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80229" w:rsidRDefault="009F44C6">
            <w:pPr>
              <w:pStyle w:val="ProductList-TableBody"/>
            </w:pPr>
            <w:r>
              <w:rPr>
                <w:color w:val="FFFFFF"/>
              </w:rPr>
              <w:t>Para Birimi Kodu</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80229" w:rsidRDefault="009F44C6">
            <w:pPr>
              <w:pStyle w:val="ProductList-TableBody"/>
            </w:pPr>
            <w:r>
              <w:rPr>
                <w:color w:val="FFFFFF"/>
              </w:rPr>
              <w:t>7 gün 24 saat Sınırsız PRS'ye hak kazanmak için yıllık ortalama asgari YG</w:t>
            </w:r>
          </w:p>
        </w:tc>
      </w:tr>
      <w:tr w:rsidR="00F80229">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ABD Doları</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250,000</w:t>
            </w:r>
          </w:p>
        </w:tc>
      </w:tr>
      <w:tr w:rsidR="00F80229">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Avustralya Doları</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375,000</w:t>
            </w:r>
          </w:p>
        </w:tc>
      </w:tr>
      <w:tr w:rsidR="00F80229">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Kanada Doları</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337,500</w:t>
            </w:r>
          </w:p>
        </w:tc>
      </w:tr>
      <w:tr w:rsidR="00F80229">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İsviçre Frangı</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412,500</w:t>
            </w:r>
          </w:p>
        </w:tc>
      </w:tr>
      <w:tr w:rsidR="00F80229">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Çin Renminbisi</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2,062,500</w:t>
            </w:r>
          </w:p>
        </w:tc>
      </w:tr>
      <w:tr w:rsidR="00F80229">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Danimarka Kronu</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2,000,000</w:t>
            </w:r>
          </w:p>
        </w:tc>
      </w:tr>
      <w:tr w:rsidR="00F80229">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268,750</w:t>
            </w:r>
          </w:p>
        </w:tc>
      </w:tr>
      <w:tr w:rsidR="00F80229">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İngiliz Sterlini</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168,750</w:t>
            </w:r>
          </w:p>
        </w:tc>
      </w:tr>
      <w:tr w:rsidR="00F80229">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Japon Yeni</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30,000,000</w:t>
            </w:r>
          </w:p>
        </w:tc>
      </w:tr>
      <w:tr w:rsidR="00F80229">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Kore Wonu</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300,000,000</w:t>
            </w:r>
          </w:p>
        </w:tc>
      </w:tr>
      <w:tr w:rsidR="00F80229">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Norveç Kronu</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2,062,500</w:t>
            </w:r>
          </w:p>
        </w:tc>
      </w:tr>
      <w:tr w:rsidR="00F80229">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Yeni Zelanda Doları</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437,500</w:t>
            </w:r>
          </w:p>
        </w:tc>
      </w:tr>
      <w:tr w:rsidR="00F80229">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İsveç Kronu</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2,500,000</w:t>
            </w:r>
          </w:p>
        </w:tc>
      </w:tr>
      <w:tr w:rsidR="00F80229">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Yeni Tayvan Doları</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8,750,000</w:t>
            </w:r>
          </w:p>
        </w:tc>
      </w:tr>
      <w:tr w:rsidR="00F80229">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Hindistan Rupisi</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12,500,000</w:t>
            </w:r>
          </w:p>
        </w:tc>
      </w:tr>
      <w:tr w:rsidR="00F80229">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Rus Rublesi</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8,250,000</w:t>
            </w:r>
          </w:p>
        </w:tc>
      </w:tr>
    </w:tbl>
    <w:p w:rsidR="00F80229" w:rsidRDefault="00F80229">
      <w:pPr>
        <w:pStyle w:val="ProductList-BodyIndented"/>
        <w:ind w:left="720"/>
      </w:pPr>
    </w:p>
    <w:p w:rsidR="00F80229" w:rsidRDefault="009F44C6">
      <w:pPr>
        <w:pStyle w:val="ProductList-BodyIndented"/>
      </w:pPr>
      <w:r>
        <w:t>7 gün 24 saat sınırsız PRS için nitelikli Uygulama Platformu ve/veya Temel Altyapı ürünlerine yönelik olarak taahhüt edilen yıllık ortalama YG harcaması 250.000 ABD Doları'ndan yüksekse, Microsoft, olayları bu ürünlere yapılan gerçek YG harcaması temelinde</w:t>
      </w:r>
      <w:r>
        <w:t xml:space="preserve"> sağlamayacaktır. Müşteri 7 gün 24 saat Sınırsız orta akıma hak kazanırsa, YG harcaması temelinde önceden sağlanmış ve kullanılmamış herhangi bir olay Müşterinin bakiyesinden çıkarılacaktır. 7 gün 24 saat sınırsız olay, Premier Sorun Çözüm Desteği saatine </w:t>
      </w:r>
      <w:r>
        <w:t xml:space="preserve">veya olayına dönüştürülemez. </w:t>
      </w:r>
    </w:p>
    <w:p w:rsidR="00F80229" w:rsidRDefault="00F80229">
      <w:pPr>
        <w:pStyle w:val="ProductList-BodyIndented"/>
        <w:ind w:left="720"/>
      </w:pPr>
    </w:p>
    <w:p w:rsidR="00F80229" w:rsidRDefault="009F44C6">
      <w:pPr>
        <w:pStyle w:val="ProductList-SubClauseHeading"/>
        <w:outlineLvl w:val="3"/>
      </w:pPr>
      <w:r>
        <w:t>Paralel Veri Ambarı Uygunluğu</w:t>
      </w:r>
    </w:p>
    <w:p w:rsidR="00F80229" w:rsidRDefault="009F44C6">
      <w:pPr>
        <w:pStyle w:val="ProductList-BodyIndented"/>
      </w:pPr>
      <w:r>
        <w:t>Paralel Veri Ambarı</w:t>
      </w:r>
      <w:r>
        <w:fldChar w:fldCharType="begin"/>
      </w:r>
      <w:r>
        <w:instrText xml:space="preserve"> XE "Paralel Veri Ambarı" </w:instrText>
      </w:r>
      <w:r>
        <w:fldChar w:fldCharType="end"/>
      </w:r>
      <w:r>
        <w:t xml:space="preserve"> (“PDW”) için lisans alan ve etkin bir Premier Hizmetler Anlaşması bulunan müşteriler, SCE veya SCE harcamasına kayıt olup olunmadığı dikkate alınma</w:t>
      </w:r>
      <w:r>
        <w:t xml:space="preserve">ksızın, 7 gün 24 saat Sınırsız olaya hak kazanırlar. Müşteriler PDW lisansları satın aldığında, Microsoft, olayları bu ürüne yapılan gerçek YG harcaması temelinde sağlamayacaktır. </w:t>
      </w:r>
    </w:p>
    <w:p w:rsidR="00F80229" w:rsidRDefault="00F80229">
      <w:pPr>
        <w:pStyle w:val="ProductList-BodyIndented"/>
      </w:pPr>
    </w:p>
    <w:p w:rsidR="00F80229" w:rsidRDefault="009F44C6">
      <w:pPr>
        <w:pStyle w:val="ProductList-BodyIndented"/>
      </w:pPr>
      <w:r>
        <w:t>Tüm nitelikli müşteriler 7 gün 24 saat sınırsız sayıda PRS olayı alacakken</w:t>
      </w:r>
      <w:r>
        <w:t xml:space="preserve">, 7 gün 24 saat sınırsız PRS yönetimine yönelik izin verilen destek ilgili kişisi sayısı YG harcamasının büyüklüğüne göre değişir. Tüm uygun müşteriler, kapsamı dâhilinde PDW için lisans satın aldıkları SCE veya VL programı/programları kapsamındaki her ek </w:t>
      </w:r>
      <w:r>
        <w:t>125.000 ABD Doları değerindeki YG harcaması başına en az dört yetkili ilgili kişi artı bir ek ilgili kişiye hak kazanır. Yabancı para birimindeki anlaşmalar için, uygun müşteriler ilgili yabancı para birimindeki 125.000 ABD Doları değerinde yıllık ortalama</w:t>
      </w:r>
      <w:r>
        <w:t xml:space="preserve"> YG harcamasıyla eşdeğer her artırımlı YG harcama tutarı için en az dört yetkili ilgili kişiye artı bir ek ilgili kişiye hak kazanırlar. Aşağıdaki tabloya bakın:</w:t>
      </w:r>
    </w:p>
    <w:p w:rsidR="00F80229" w:rsidRDefault="00F80229">
      <w:pPr>
        <w:pStyle w:val="ProductList-BodyIndented"/>
      </w:pPr>
    </w:p>
    <w:p w:rsidR="00F80229" w:rsidRDefault="009F44C6">
      <w:pPr>
        <w:pStyle w:val="ProductList-BodyIndented"/>
      </w:pPr>
      <w:r>
        <w:t>Aşağıdaki tablo, SCE lisansı veya PDW lisansları bulunan müşteriler için geçerlidir:</w:t>
      </w:r>
    </w:p>
    <w:tbl>
      <w:tblPr>
        <w:tblStyle w:val="PURTable0"/>
        <w:tblW w:w="0" w:type="dxa"/>
        <w:tblLook w:val="04A0" w:firstRow="1" w:lastRow="0" w:firstColumn="1" w:lastColumn="0" w:noHBand="0" w:noVBand="1"/>
      </w:tblPr>
      <w:tblGrid>
        <w:gridCol w:w="5233"/>
        <w:gridCol w:w="5197"/>
      </w:tblGrid>
      <w:tr w:rsidR="00F8022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80229" w:rsidRDefault="009F44C6">
            <w:pPr>
              <w:pStyle w:val="ProductList-TableBody"/>
            </w:pPr>
            <w:r>
              <w:rPr>
                <w:color w:val="FFFFFF"/>
              </w:rPr>
              <w:t>Yıllık O</w:t>
            </w:r>
            <w:r>
              <w:rPr>
                <w:color w:val="FFFFFF"/>
              </w:rPr>
              <w:t>rtalama YG harcaması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80229" w:rsidRDefault="009F44C6">
            <w:pPr>
              <w:pStyle w:val="ProductList-TableBody"/>
            </w:pPr>
            <w:r>
              <w:rPr>
                <w:color w:val="FFFFFF"/>
              </w:rPr>
              <w:t>İzin verilen destek ilgili kişileri</w:t>
            </w:r>
          </w:p>
        </w:tc>
      </w:tr>
      <w:tr w:rsidR="00F80229">
        <w:tc>
          <w:tcPr>
            <w:tcW w:w="612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4</w:t>
            </w:r>
          </w:p>
        </w:tc>
      </w:tr>
      <w:tr w:rsidR="00F80229">
        <w:tc>
          <w:tcPr>
            <w:tcW w:w="612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lastRenderedPageBreak/>
              <w:t>$375,000 - $499,999</w:t>
            </w:r>
          </w:p>
        </w:tc>
        <w:tc>
          <w:tcPr>
            <w:tcW w:w="612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5</w:t>
            </w:r>
          </w:p>
        </w:tc>
      </w:tr>
      <w:tr w:rsidR="00F80229">
        <w:tc>
          <w:tcPr>
            <w:tcW w:w="612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6</w:t>
            </w:r>
          </w:p>
        </w:tc>
      </w:tr>
      <w:tr w:rsidR="00F80229">
        <w:tc>
          <w:tcPr>
            <w:tcW w:w="612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7</w:t>
            </w:r>
          </w:p>
        </w:tc>
      </w:tr>
      <w:tr w:rsidR="00F80229">
        <w:tc>
          <w:tcPr>
            <w:tcW w:w="612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8</w:t>
            </w:r>
          </w:p>
        </w:tc>
      </w:tr>
    </w:tbl>
    <w:p w:rsidR="00F80229" w:rsidRDefault="00F80229">
      <w:pPr>
        <w:pStyle w:val="ProductList-BodyIndented"/>
      </w:pPr>
    </w:p>
    <w:p w:rsidR="00F80229" w:rsidRDefault="009F44C6">
      <w:pPr>
        <w:pStyle w:val="ProductList-BodyIndented"/>
      </w:pPr>
      <w:r>
        <w:t>7 gün 24 saat Sınırsız avantaj yalnızca Sorun Çözüm Hizmetlerini kapsar. Teknik Kurumsal Müşteri Yöneticisinin (TAM) veya Atanmış Destek Mühendisinin (DSE) olayın çözümü için harcadığı zaman, Müşterinin Premier Hizmetler Anlaşması kapsamında hesaba katılac</w:t>
      </w:r>
      <w:r>
        <w:t>aktır.</w:t>
      </w:r>
    </w:p>
    <w:p w:rsidR="00F80229" w:rsidRDefault="00F80229">
      <w:pPr>
        <w:pStyle w:val="ProductList-BodyIndented"/>
      </w:pPr>
    </w:p>
    <w:p w:rsidR="00F80229" w:rsidRDefault="009F44C6">
      <w:pPr>
        <w:pStyle w:val="ProductList-ClauseHeading"/>
        <w:outlineLvl w:val="2"/>
      </w:pPr>
      <w:bookmarkStart w:id="394" w:name="_Sec586"/>
      <w:r>
        <w:t>Uzatılmış Düzeltici Desteği</w:t>
      </w:r>
      <w:bookmarkEnd w:id="394"/>
    </w:p>
    <w:p w:rsidR="00F80229" w:rsidRDefault="009F44C6">
      <w:pPr>
        <w:pStyle w:val="ProductList-Body"/>
      </w:pPr>
      <w:r>
        <w:t>Uzatılmış Düzeltici Desteği, Premier veya Essential Destek anlaşması imzalamış ve aşağıdaki programlar kapsamında YG satın almış müşteriler tarafından kullanılabilir.</w:t>
      </w:r>
    </w:p>
    <w:p w:rsidR="00F80229" w:rsidRDefault="009F44C6" w:rsidP="007D7721">
      <w:pPr>
        <w:pStyle w:val="ProductList-Bullet"/>
        <w:numPr>
          <w:ilvl w:val="0"/>
          <w:numId w:val="40"/>
        </w:numPr>
      </w:pPr>
      <w:r>
        <w:t>Uygulamalar Havuzu için Yazılım Güvencesi Üyeliği kap</w:t>
      </w:r>
      <w:r>
        <w:t xml:space="preserve">samına sahip müşteriler (Akademik Seçim, Akademi için Seçim Plus ve Kampüs ve Okul Anlaşması ve Open Value Üyeliği - Eğitim Çözümleri müşterileri dışında), Uygulama havuzu ürünleri için Uzatılmış Düzeltici Desteğine hak kazanırlar. </w:t>
      </w:r>
    </w:p>
    <w:p w:rsidR="00F80229" w:rsidRDefault="009F44C6" w:rsidP="007D7721">
      <w:pPr>
        <w:pStyle w:val="ProductList-Bullet"/>
        <w:numPr>
          <w:ilvl w:val="0"/>
          <w:numId w:val="40"/>
        </w:numPr>
      </w:pPr>
      <w:r>
        <w:t>Sistemler havuzu için Y</w:t>
      </w:r>
      <w:r>
        <w:t>azılım Güvencesi Üyeliği kapsamına sahip müşteriler (Akademik Seçim, Akademi için Seçim Plus ve Kampüs ve Okul Anlaşması ve Open Value Üyeliği - Eğitim Çözümleri müşterileri dışında), Windows masaüstü bilgisayar işletim sistemi ve/veya Windows Gömülü işlet</w:t>
      </w:r>
      <w:r>
        <w:t>im sistemi (Windows Gömülü ürününde Yazılım Güvencesi Üyeliği kapsamıyla) için Uzatılmış Düzeltici Desteğine hak kazanırlar.</w:t>
      </w:r>
    </w:p>
    <w:p w:rsidR="00F80229" w:rsidRDefault="009F44C6" w:rsidP="007D7721">
      <w:pPr>
        <w:pStyle w:val="ProductList-Bullet"/>
        <w:numPr>
          <w:ilvl w:val="0"/>
          <w:numId w:val="40"/>
        </w:numPr>
      </w:pPr>
      <w:r>
        <w:t>En az bir sunucu ürünü için YG'ye sahip müşteriler (Akademi dışında), Sunucu ürünleri için Uzatılmış Düzeltici Desteğine hak kazanırlar. Aşağıdaki sunucu ürünleri kapsam dâhilindedir: Microsoft Exchange Server</w:t>
      </w:r>
      <w:r>
        <w:fldChar w:fldCharType="begin"/>
      </w:r>
      <w:r>
        <w:instrText xml:space="preserve"> XE "Exchange Server" </w:instrText>
      </w:r>
      <w:r>
        <w:fldChar w:fldCharType="end"/>
      </w:r>
      <w:r>
        <w:t>, Microsoft SQL Server</w:t>
      </w:r>
      <w:r>
        <w:fldChar w:fldCharType="begin"/>
      </w:r>
      <w:r>
        <w:instrText xml:space="preserve"> </w:instrText>
      </w:r>
      <w:r>
        <w:instrText xml:space="preserve">XE "SQL Server" </w:instrText>
      </w:r>
      <w:r>
        <w:fldChar w:fldCharType="end"/>
      </w:r>
      <w:r>
        <w:t>, System Center 2012</w:t>
      </w:r>
      <w:r>
        <w:fldChar w:fldCharType="begin"/>
      </w:r>
      <w:r>
        <w:instrText xml:space="preserve"> XE "System Center 2012" </w:instrText>
      </w:r>
      <w:r>
        <w:fldChar w:fldCharType="end"/>
      </w:r>
      <w:r>
        <w:t xml:space="preserve"> ve Windows Server</w:t>
      </w:r>
      <w:r>
        <w:fldChar w:fldCharType="begin"/>
      </w:r>
      <w:r>
        <w:instrText xml:space="preserve"> XE "Windows Server" </w:instrText>
      </w:r>
      <w:r>
        <w:fldChar w:fldCharType="end"/>
      </w:r>
      <w:r>
        <w:t>.</w:t>
      </w:r>
    </w:p>
    <w:p w:rsidR="00F80229" w:rsidRDefault="00F80229">
      <w:pPr>
        <w:pStyle w:val="ProductList-Body"/>
      </w:pPr>
    </w:p>
    <w:p w:rsidR="00F80229" w:rsidRDefault="009F44C6">
      <w:pPr>
        <w:pStyle w:val="ProductList-Body"/>
      </w:pPr>
      <w:r>
        <w:t>Uzatılmış Düzeltici Desteği, Ana Akımdan Uzatılmış Desteğe geçiş yapan daha eski yazılım sürümlerine yönelik bir avantajdır. Premier veya Essential</w:t>
      </w:r>
      <w:r>
        <w:t xml:space="preserve"> Destek anlaşması imzalamış müşteriler için, Uzatılmış Destek sözleşmesinin yıllık ücretlerinden feragat edilir. Müşteriler yine de tek tek Düzelticilerin ücretlerinden sorumludur.</w:t>
      </w:r>
    </w:p>
    <w:p w:rsidR="00F80229" w:rsidRDefault="00F80229">
      <w:pPr>
        <w:pStyle w:val="PURBreadcrumb"/>
      </w:pPr>
    </w:p>
    <w:p w:rsidR="00F80229" w:rsidRDefault="009F44C6">
      <w:pPr>
        <w:pStyle w:val="ProductList-ClauseHeading"/>
        <w:outlineLvl w:val="2"/>
      </w:pPr>
      <w:bookmarkStart w:id="395" w:name="_Sec587"/>
      <w:r>
        <w:t>Daha İyi Bir Alt-Sürüme Yükseltme Lisansı Kullanılabilirliği</w:t>
      </w:r>
      <w:bookmarkEnd w:id="395"/>
    </w:p>
    <w:p w:rsidR="00F80229" w:rsidRDefault="009F44C6">
      <w:pPr>
        <w:pStyle w:val="ProductList-Body"/>
      </w:pPr>
      <w:r>
        <w:t>Üst Düzey Sür</w:t>
      </w:r>
      <w:r>
        <w:t>üme Yükseltme Lisansı alınmalıdır ve yalnızca, nitelikli ürün için YG kapsamının alınmasını düzenleyen aynı toplu lisanslama anlaşması ve kayıt anlaşması (varsa) kapsamında alındığında geçerlidir. Müşterinin yazılımı Üst Düzey Sürüme Yükseltme Lisansı kaps</w:t>
      </w:r>
      <w:r>
        <w:t>amında kullanma hakkı, nitelikli ürün için Lisans sahibi olmasına ve bulundurmasına bağlıdır. Müşterilerin Üst Düzey Sürüme Yükseltme Lisansı kapsamındaki kalıcı hakları, nitelikli ürün ana Lisansının yerine geçer ve bunun yerini alır. Daha ayrıntılı bilgi</w:t>
      </w:r>
      <w:r>
        <w:t xml:space="preserve"> için, Enterprise Edition </w:t>
      </w:r>
      <w:r>
        <w:rPr>
          <w:u w:val="single"/>
        </w:rPr>
        <w:t>Üst Düzey Sürüme Yükseltme</w:t>
      </w:r>
      <w:r>
        <w:t xml:space="preserve"> Lisansı Toplu Lisanslama Özetine başvurun: </w:t>
      </w:r>
      <w:hyperlink r:id="rId138">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F8022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80229" w:rsidRDefault="009F44C6">
            <w:pPr>
              <w:pStyle w:val="ProductList-TableBody"/>
            </w:pPr>
            <w:r>
              <w:rPr>
                <w:color w:val="FFFFFF"/>
              </w:rPr>
              <w:t>Yükseltmenin Yapılacağı Sürüm: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80229" w:rsidRDefault="009F44C6">
            <w:pPr>
              <w:pStyle w:val="ProductList-TableBody"/>
            </w:pPr>
            <w:r>
              <w:rPr>
                <w:color w:val="FFFFFF"/>
              </w:rPr>
              <w:t>Yükseltme Yapılacak Sürüm:</w:t>
            </w:r>
          </w:p>
        </w:tc>
      </w:tr>
      <w:tr w:rsidR="00F80229">
        <w:tc>
          <w:tcPr>
            <w:tcW w:w="600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BizTalk Serv</w:t>
            </w:r>
            <w:r>
              <w:t>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BizTalk Server Standard</w:t>
            </w:r>
            <w:r>
              <w:fldChar w:fldCharType="begin"/>
            </w:r>
            <w:r>
              <w:instrText xml:space="preserve"> XE "BizTalk Server Standard" </w:instrText>
            </w:r>
            <w:r>
              <w:fldChar w:fldCharType="end"/>
            </w:r>
          </w:p>
        </w:tc>
      </w:tr>
      <w:tr w:rsidR="00F80229">
        <w:tc>
          <w:tcPr>
            <w:tcW w:w="600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BizTalk Server Enterprise</w:t>
            </w:r>
            <w:r>
              <w:fldChar w:fldCharType="begin"/>
            </w:r>
            <w:r>
              <w:instrText xml:space="preserve"> XE "BizTalk Server Enterprise" </w:instrText>
            </w:r>
            <w:r>
              <w:fldChar w:fldCharType="end"/>
            </w:r>
          </w:p>
        </w:tc>
      </w:tr>
      <w:tr w:rsidR="00F80229">
        <w:tc>
          <w:tcPr>
            <w:tcW w:w="600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BizTalk Server Enterprise</w:t>
            </w:r>
          </w:p>
        </w:tc>
      </w:tr>
      <w:tr w:rsidR="00F80229">
        <w:tc>
          <w:tcPr>
            <w:tcW w:w="600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Core CAL</w:t>
            </w:r>
            <w:r>
              <w:fldChar w:fldCharType="begin"/>
            </w:r>
            <w:r>
              <w:instrText xml:space="preserve"> XE "Core CAL" </w:instrText>
            </w:r>
            <w:r>
              <w:fldChar w:fldCharType="end"/>
            </w:r>
            <w:r>
              <w:t xml:space="preserve"> Paketi</w:t>
            </w:r>
          </w:p>
        </w:tc>
        <w:tc>
          <w:tcPr>
            <w:tcW w:w="612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Kurumsal CAL</w:t>
            </w:r>
            <w:r>
              <w:fldChar w:fldCharType="begin"/>
            </w:r>
            <w:r>
              <w:instrText xml:space="preserve"> XE "Kurumsal CAL" </w:instrText>
            </w:r>
            <w:r>
              <w:fldChar w:fldCharType="end"/>
            </w:r>
            <w:r>
              <w:t xml:space="preserve"> Paketi</w:t>
            </w:r>
          </w:p>
        </w:tc>
      </w:tr>
      <w:tr w:rsidR="00F80229">
        <w:tc>
          <w:tcPr>
            <w:tcW w:w="600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Core Infrastructure Server Suite Datacenter</w:t>
            </w:r>
            <w:r>
              <w:fldChar w:fldCharType="begin"/>
            </w:r>
            <w:r>
              <w:instrText xml:space="preserve"> XE "</w:instrText>
            </w:r>
            <w:r>
              <w:instrText xml:space="preserve">Core Infrastructure Server Suite Datacenter" </w:instrText>
            </w:r>
            <w:r>
              <w:fldChar w:fldCharType="end"/>
            </w:r>
          </w:p>
        </w:tc>
      </w:tr>
      <w:tr w:rsidR="00F80229">
        <w:tc>
          <w:tcPr>
            <w:tcW w:w="600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Core CAL ile Masaüstü Eğitim</w:t>
            </w:r>
          </w:p>
        </w:tc>
        <w:tc>
          <w:tcPr>
            <w:tcW w:w="612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Kurumsal CAL Paketi ile Masaüstü Eğitim</w:t>
            </w:r>
          </w:p>
        </w:tc>
      </w:tr>
      <w:tr w:rsidR="00F80229">
        <w:tc>
          <w:tcPr>
            <w:tcW w:w="600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Core CAL ile Masaüstü Okul</w:t>
            </w:r>
          </w:p>
        </w:tc>
        <w:tc>
          <w:tcPr>
            <w:tcW w:w="612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Kurumsal CAL Paketi ile Masaüstü Okul</w:t>
            </w:r>
          </w:p>
        </w:tc>
      </w:tr>
      <w:tr w:rsidR="00F80229">
        <w:tc>
          <w:tcPr>
            <w:tcW w:w="600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Exchange Serv</w:t>
            </w:r>
            <w:r>
              <w:t>er Enterprise</w:t>
            </w:r>
            <w:r>
              <w:fldChar w:fldCharType="begin"/>
            </w:r>
            <w:r>
              <w:instrText xml:space="preserve"> XE "Exchange Server Enterprise" </w:instrText>
            </w:r>
            <w:r>
              <w:fldChar w:fldCharType="end"/>
            </w:r>
          </w:p>
        </w:tc>
      </w:tr>
      <w:tr w:rsidR="00F80229">
        <w:tc>
          <w:tcPr>
            <w:tcW w:w="600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Forefront TMG Enterprise</w:t>
            </w:r>
            <w:r>
              <w:fldChar w:fldCharType="begin"/>
            </w:r>
            <w:r>
              <w:instrText xml:space="preserve"> XE "Forefront TMG Enterprise" </w:instrText>
            </w:r>
            <w:r>
              <w:fldChar w:fldCharType="end"/>
            </w:r>
          </w:p>
        </w:tc>
      </w:tr>
      <w:tr w:rsidR="00F80229">
        <w:tc>
          <w:tcPr>
            <w:tcW w:w="600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Micro</w:t>
            </w:r>
            <w:r>
              <w:t>soft Dynamics CRM Server</w:t>
            </w:r>
            <w:r>
              <w:fldChar w:fldCharType="begin"/>
            </w:r>
            <w:r>
              <w:instrText xml:space="preserve"> XE "Microsoft Dynamics CRM Server" </w:instrText>
            </w:r>
            <w:r>
              <w:fldChar w:fldCharType="end"/>
            </w:r>
          </w:p>
        </w:tc>
      </w:tr>
      <w:tr w:rsidR="00F80229">
        <w:tc>
          <w:tcPr>
            <w:tcW w:w="600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Office Professional Plus</w:t>
            </w:r>
            <w:r>
              <w:fldChar w:fldCharType="begin"/>
            </w:r>
            <w:r>
              <w:instrText xml:space="preserve"> XE "Office Professional Plus" </w:instrText>
            </w:r>
            <w:r>
              <w:fldChar w:fldCharType="end"/>
            </w:r>
          </w:p>
        </w:tc>
      </w:tr>
      <w:tr w:rsidR="00F80229">
        <w:tc>
          <w:tcPr>
            <w:tcW w:w="600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Profesyonel Masaüstü Bilgisayar</w:t>
            </w:r>
          </w:p>
        </w:tc>
        <w:tc>
          <w:tcPr>
            <w:tcW w:w="612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Kurumsal Masaüstü Bilgisayar</w:t>
            </w:r>
          </w:p>
        </w:tc>
      </w:tr>
      <w:tr w:rsidR="00F80229">
        <w:tc>
          <w:tcPr>
            <w:tcW w:w="600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Project Standard</w:t>
            </w:r>
            <w:r>
              <w:fldChar w:fldCharType="begin"/>
            </w:r>
            <w:r>
              <w:instrText xml:space="preserve"> XE "</w:instrText>
            </w:r>
            <w:r>
              <w:instrText xml:space="preserve">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Project Professional</w:t>
            </w:r>
            <w:r>
              <w:fldChar w:fldCharType="begin"/>
            </w:r>
            <w:r>
              <w:instrText xml:space="preserve"> XE "Project Professional" </w:instrText>
            </w:r>
            <w:r>
              <w:fldChar w:fldCharType="end"/>
            </w:r>
          </w:p>
        </w:tc>
      </w:tr>
      <w:tr w:rsidR="00F80229">
        <w:tc>
          <w:tcPr>
            <w:tcW w:w="600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SQL Paralel Veri Ambarı</w:t>
            </w:r>
            <w:r>
              <w:fldChar w:fldCharType="begin"/>
            </w:r>
            <w:r>
              <w:instrText xml:space="preserve"> XE "SQL Paralel Veri Ambarı"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SQL Server Enterprise Core</w:t>
            </w:r>
          </w:p>
        </w:tc>
      </w:tr>
      <w:tr w:rsidR="00F80229">
        <w:tc>
          <w:tcPr>
            <w:tcW w:w="600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SQL Server Enterprise</w:t>
            </w:r>
            <w:r>
              <w:fldChar w:fldCharType="begin"/>
            </w:r>
            <w:r>
              <w:instrText xml:space="preserve"> XE "SQL Server Enter</w:instrText>
            </w:r>
            <w:r>
              <w:instrText xml:space="preserve">prise" </w:instrText>
            </w:r>
            <w:r>
              <w:fldChar w:fldCharType="end"/>
            </w:r>
            <w:r>
              <w:t xml:space="preserve"> Core</w:t>
            </w:r>
          </w:p>
        </w:tc>
      </w:tr>
      <w:tr w:rsidR="00F80229">
        <w:tc>
          <w:tcPr>
            <w:tcW w:w="600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SQL Server Business Intelligence</w:t>
            </w:r>
            <w:r>
              <w:fldChar w:fldCharType="begin"/>
            </w:r>
            <w:r>
              <w:instrText xml:space="preserve"> XE "SQL Server Business Intelligence" </w:instrText>
            </w:r>
            <w:r>
              <w:fldChar w:fldCharType="end"/>
            </w:r>
          </w:p>
        </w:tc>
      </w:tr>
      <w:tr w:rsidR="00F80229">
        <w:tc>
          <w:tcPr>
            <w:tcW w:w="600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System Center Datacenter</w:t>
            </w:r>
            <w:r>
              <w:fldChar w:fldCharType="begin"/>
            </w:r>
            <w:r>
              <w:instrText xml:space="preserve"> XE "System Center Datacenter" </w:instrText>
            </w:r>
            <w:r>
              <w:fldChar w:fldCharType="end"/>
            </w:r>
          </w:p>
        </w:tc>
      </w:tr>
      <w:tr w:rsidR="00F80229">
        <w:tc>
          <w:tcPr>
            <w:tcW w:w="600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Visi</w:t>
            </w:r>
            <w:r>
              <w:t>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Visio Professional</w:t>
            </w:r>
            <w:r>
              <w:fldChar w:fldCharType="begin"/>
            </w:r>
            <w:r>
              <w:instrText xml:space="preserve"> XE "Visio Professional" </w:instrText>
            </w:r>
            <w:r>
              <w:fldChar w:fldCharType="end"/>
            </w:r>
          </w:p>
        </w:tc>
      </w:tr>
      <w:tr w:rsidR="00F80229">
        <w:tc>
          <w:tcPr>
            <w:tcW w:w="600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Visual Studio Enterprise with MSDN</w:t>
            </w:r>
            <w:r>
              <w:fldChar w:fldCharType="begin"/>
            </w:r>
            <w:r>
              <w:instrText xml:space="preserve"> XE "Visual Studio Enterprise with MSDN" </w:instrText>
            </w:r>
            <w:r>
              <w:fldChar w:fldCharType="end"/>
            </w:r>
          </w:p>
        </w:tc>
      </w:tr>
      <w:tr w:rsidR="00F80229">
        <w:tc>
          <w:tcPr>
            <w:tcW w:w="600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Visual Studio 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Visual Studio Enterprise with MSDN</w:t>
            </w:r>
            <w:r>
              <w:fldChar w:fldCharType="begin"/>
            </w:r>
            <w:r>
              <w:instrText xml:space="preserve"> XE "Visual Studio Enterprise with MSDN" </w:instrText>
            </w:r>
            <w:r>
              <w:fldChar w:fldCharType="end"/>
            </w:r>
          </w:p>
        </w:tc>
      </w:tr>
      <w:tr w:rsidR="00F80229">
        <w:tc>
          <w:tcPr>
            <w:tcW w:w="600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Windows Server Datacenter</w:t>
            </w:r>
            <w:r>
              <w:fldChar w:fldCharType="begin"/>
            </w:r>
            <w:r>
              <w:instrText xml:space="preserve"> XE "Windows Server Datacenter" </w:instrText>
            </w:r>
            <w:r>
              <w:fldChar w:fldCharType="end"/>
            </w:r>
          </w:p>
        </w:tc>
      </w:tr>
      <w:tr w:rsidR="00F80229">
        <w:tc>
          <w:tcPr>
            <w:tcW w:w="600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Windows MultiPoint Server Standard</w:t>
            </w:r>
            <w:r>
              <w:fldChar w:fldCharType="begin"/>
            </w:r>
            <w:r>
              <w:instrText xml:space="preserve"> XE "Windows MultiPoint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Windows MultiPoint Server Premium</w:t>
            </w:r>
            <w:r>
              <w:fldChar w:fldCharType="begin"/>
            </w:r>
            <w:r>
              <w:instrText xml:space="preserve"> XE "Windows MultiPoint Server Premium" </w:instrText>
            </w:r>
            <w:r>
              <w:fldChar w:fldCharType="end"/>
            </w:r>
          </w:p>
        </w:tc>
      </w:tr>
    </w:tbl>
    <w:p w:rsidR="00F80229" w:rsidRDefault="00F80229">
      <w:pPr>
        <w:pStyle w:val="ProductList-Body"/>
      </w:pPr>
    </w:p>
    <w:p w:rsidR="00F80229" w:rsidRDefault="009F44C6">
      <w:pPr>
        <w:pStyle w:val="ProductList-ClauseHeading"/>
        <w:outlineLvl w:val="2"/>
      </w:pPr>
      <w:bookmarkStart w:id="396" w:name="_Sec588"/>
      <w:r>
        <w:t>Sunucular – Olağanüstü Durum Kurtarma Hakları</w:t>
      </w:r>
      <w:bookmarkEnd w:id="396"/>
    </w:p>
    <w:p w:rsidR="00F80229" w:rsidRDefault="009F44C6">
      <w:pPr>
        <w:pStyle w:val="ProductList-Body"/>
      </w:pPr>
      <w:r>
        <w:t xml:space="preserve">Yedek </w:t>
      </w:r>
      <w:r>
        <w:fldChar w:fldCharType="begin"/>
      </w:r>
      <w:r>
        <w:instrText xml:space="preserve"> AutoTextLis</w:instrText>
      </w:r>
      <w:r>
        <w:instrText xml:space="preserve">t   \s NoStyle \t "Örnek, yazılımın kurulum veya yükleme prosedürünün uygulanmasıyla veya mevcut bir Örneğin çoğaltılmasıyla oluşturulan, yazılımın bir imajı anlamına gelir." </w:instrText>
      </w:r>
      <w:r>
        <w:fldChar w:fldCharType="separate"/>
      </w:r>
      <w:r>
        <w:rPr>
          <w:color w:val="0563C1"/>
        </w:rPr>
        <w:t>Örneğin</w:t>
      </w:r>
      <w:r>
        <w:fldChar w:fldCharType="end"/>
      </w:r>
      <w:r>
        <w:t xml:space="preserve"> Azure'a Azure Site Kurtarma</w:t>
      </w:r>
      <w:r>
        <w:fldChar w:fldCharType="begin"/>
      </w:r>
      <w:r>
        <w:instrText xml:space="preserve"> XE "Azure Site Kurtarma" </w:instrText>
      </w:r>
      <w:r>
        <w:fldChar w:fldCharType="end"/>
      </w:r>
      <w:r>
        <w:t xml:space="preserve"> tarafından yön</w:t>
      </w:r>
      <w:r>
        <w:t xml:space="preserve">etilmesi şartıyla, Müşterinin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w:instrText>
      </w:r>
      <w:r>
        <w:instrText xml:space="preserve">ir." </w:instrText>
      </w:r>
      <w:r>
        <w:fldChar w:fldCharType="separate"/>
      </w:r>
      <w:r>
        <w:rPr>
          <w:color w:val="0563C1"/>
        </w:rPr>
        <w:t>Lisanslı Sunucudaki</w:t>
      </w:r>
      <w:r>
        <w:fldChar w:fldCharType="end"/>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w:instrText>
      </w:r>
      <w:r>
        <w:instrText xml:space="preserve">amak amacıyla kullanılan işletim sistemi Örneği, Fiziksel OSE'nin bir parçası kabul edilir." </w:instrText>
      </w:r>
      <w:r>
        <w:fldChar w:fldCharType="separate"/>
      </w:r>
      <w:r>
        <w:rPr>
          <w:color w:val="0563C1"/>
        </w:rPr>
        <w:t>Fiziksel OSE'de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çalıştırdığı uygun sunucu yazılımlarının her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için, </w:t>
      </w:r>
      <w:r>
        <w:t xml:space="preserve">olağanüstü durum kurtarma işlemine ayrılmış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Sunuculardan</w:t>
      </w:r>
      <w:r>
        <w:fldChar w:fldCharType="end"/>
      </w:r>
      <w:r>
        <w:t xml:space="preserve"> herhangi biri üzerinde veya Microsoft Azure Hizmetleri</w:t>
      </w:r>
      <w:r>
        <w:fldChar w:fldCharType="begin"/>
      </w:r>
      <w:r>
        <w:instrText xml:space="preserve"> XE "Microsoft Azure </w:instrText>
      </w:r>
      <w:r>
        <w:instrText xml:space="preserve">Hizmetleri" </w:instrText>
      </w:r>
      <w:r>
        <w:fldChar w:fldCharType="end"/>
      </w:r>
      <w:r>
        <w:t xml:space="preserve"> üzerinde Windows Server</w:t>
      </w:r>
      <w:r>
        <w:fldChar w:fldCharType="begin"/>
      </w:r>
      <w:r>
        <w:instrText xml:space="preserve"> XE "Windows Server" </w:instrText>
      </w:r>
      <w:r>
        <w:fldChar w:fldCharType="end"/>
      </w:r>
      <w:r>
        <w:t xml:space="preserve">'dan başka uygun yazılımların </w:t>
      </w:r>
      <w:r>
        <w:fldChar w:fldCharType="begin"/>
      </w:r>
      <w:r>
        <w:instrText xml:space="preserve"> AutoTextList   \s NoStyle \t "Örnek, yazılımın kurulum veya yükleme prosedürünün uygulanmasıyla veya mevcut bir Örneğin çoğaltılmasıyla oluşturulan, yazılımın bir i</w:instrText>
      </w:r>
      <w:r>
        <w:instrText xml:space="preserve">majı anlamına gelir." </w:instrText>
      </w:r>
      <w:r>
        <w:fldChar w:fldCharType="separate"/>
      </w:r>
      <w:r>
        <w:rPr>
          <w:color w:val="0563C1"/>
        </w:rPr>
        <w:t>Örnekleri</w:t>
      </w:r>
      <w:r>
        <w:fldChar w:fldCharType="end"/>
      </w:r>
      <w:r>
        <w:t xml:space="preserve"> için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w:instrText>
      </w:r>
      <w:r>
        <w:instrText xml:space="preserve">zmetleri sağlamak amacıyla kullanılan işletim sistemi Örneği, Fiziksel OSE'nin bir parçası kabul edilir." </w:instrText>
      </w:r>
      <w:r>
        <w:fldChar w:fldCharType="separate"/>
      </w:r>
      <w:r>
        <w:rPr>
          <w:color w:val="0563C1"/>
        </w:rPr>
        <w:t>Fiziksel OSE'de</w:t>
      </w:r>
      <w:r>
        <w:fldChar w:fldCharType="end"/>
      </w:r>
      <w:r>
        <w:t xml:space="preserve"> veya </w:t>
      </w:r>
      <w:r>
        <w:fldChar w:fldCharType="begin"/>
      </w:r>
      <w:r>
        <w:instrText xml:space="preserve"> AutoTextList   \s NoStyle \t "Sanal OSE, bir sanal donanım sisteminde çalışmak üzere yapılandırılmış bir OSE anlamına gelir."</w:instrText>
      </w:r>
      <w:r>
        <w:instrText xml:space="preserve"> </w:instrText>
      </w:r>
      <w:r>
        <w:fldChar w:fldCharType="separate"/>
      </w:r>
      <w:r>
        <w:rPr>
          <w:color w:val="0563C1"/>
        </w:rPr>
        <w:t>Sanal OSE'de</w:t>
      </w:r>
      <w:r>
        <w:fldChar w:fldCharType="end"/>
      </w:r>
      <w:r>
        <w:t xml:space="preserve"> geçici olarak yedek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w:t>
      </w:r>
      <w:r>
        <w:fldChar w:fldCharType="end"/>
      </w:r>
      <w:r>
        <w:t xml:space="preserve"> çalıştırabilir. Yaz</w:t>
      </w:r>
      <w:r>
        <w:t xml:space="preserve">ılımın </w:t>
      </w: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Koşullarına</w:t>
      </w:r>
      <w:r>
        <w:fldChar w:fldCharType="end"/>
      </w:r>
      <w:r>
        <w:t xml:space="preserve"> ve aşağıdaki sınırlamalar, Müşterinin yedek </w:t>
      </w:r>
      <w:r>
        <w:fldChar w:fldCharType="begin"/>
      </w:r>
      <w:r>
        <w:instrText xml:space="preserve"> AutoTextList   \s NoStyle \t "Örnek, yazılımın kurulum v</w:instrText>
      </w:r>
      <w:r>
        <w:instrText xml:space="preserve">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kullanımı için geçerlidir.</w:t>
      </w:r>
    </w:p>
    <w:p w:rsidR="00F80229" w:rsidRDefault="00F80229">
      <w:pPr>
        <w:pStyle w:val="ProductList-Body"/>
      </w:pPr>
    </w:p>
    <w:p w:rsidR="00F80229" w:rsidRDefault="009F44C6">
      <w:pPr>
        <w:pStyle w:val="ProductList-Body"/>
      </w:pPr>
      <w:r>
        <w:t xml:space="preserve">Yedek </w:t>
      </w:r>
      <w:r>
        <w:fldChar w:fldCharType="begin"/>
      </w:r>
      <w:r>
        <w:instrText xml:space="preserve"> AutoTextList   \s NoStyle \t "Örnek, yazılımın kurulum veya yükleme prosedürünün </w:instrText>
      </w:r>
      <w:r>
        <w:instrText xml:space="preserve">uygulanmasıyla veya mevcut bir Örneğin çoğaltılmasıyla oluşturulan, yazılımın bir imajı anlamına gelir." </w:instrText>
      </w:r>
      <w:r>
        <w:fldChar w:fldCharType="separate"/>
      </w:r>
      <w:r>
        <w:rPr>
          <w:color w:val="0563C1"/>
        </w:rPr>
        <w:t>Örneği</w:t>
      </w:r>
      <w:r>
        <w:fldChar w:fldCharType="end"/>
      </w:r>
      <w:r>
        <w:t xml:space="preserve"> sadece aşağıdaki istisna dönemlerinde çalışabilir:</w:t>
      </w:r>
    </w:p>
    <w:p w:rsidR="00F80229" w:rsidRDefault="009F44C6" w:rsidP="007D7721">
      <w:pPr>
        <w:pStyle w:val="ProductList-Bullet"/>
        <w:numPr>
          <w:ilvl w:val="0"/>
          <w:numId w:val="41"/>
        </w:numPr>
      </w:pPr>
      <w:r>
        <w:t>Her 90 günde bir hafta içinde olmak üzere olağanüstü durum kurtarma testi için kısa döneml</w:t>
      </w:r>
      <w:r>
        <w:t>erde;</w:t>
      </w:r>
    </w:p>
    <w:p w:rsidR="00F80229" w:rsidRDefault="009F44C6" w:rsidP="007D7721">
      <w:pPr>
        <w:pStyle w:val="ProductList-Bullet"/>
        <w:numPr>
          <w:ilvl w:val="0"/>
          <w:numId w:val="41"/>
        </w:numPr>
      </w:pPr>
      <w:r>
        <w:t xml:space="preserve">Bir olağanüstü durum esnasında, kurtarılmakta olan üretim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çalışmıyorken ve</w:t>
      </w:r>
    </w:p>
    <w:p w:rsidR="00F80229" w:rsidRDefault="009F44C6" w:rsidP="007D7721">
      <w:pPr>
        <w:pStyle w:val="ProductList-Bullet"/>
        <w:numPr>
          <w:ilvl w:val="0"/>
          <w:numId w:val="41"/>
        </w:numPr>
      </w:pPr>
      <w:r>
        <w:t>Bir olağanüstü durum zamanında, kısa sürel</w:t>
      </w:r>
      <w:r>
        <w:t xml:space="preserve">iğine, ana üretim sunucusu ile 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arasındaki aktarıma yardımcı olmak için.</w:t>
      </w:r>
    </w:p>
    <w:p w:rsidR="00F80229" w:rsidRDefault="00F80229">
      <w:pPr>
        <w:pStyle w:val="ProductList-Body"/>
      </w:pPr>
    </w:p>
    <w:p w:rsidR="00F80229" w:rsidRDefault="009F44C6">
      <w:pPr>
        <w:pStyle w:val="ProductList-Body"/>
      </w:pPr>
      <w:r>
        <w:t>Olağanüstü durum kurtarma hakları kapsamında yazılımın kullanılması için Müşteri, aşağıdaki koşullara uymalıdır:</w:t>
      </w:r>
    </w:p>
    <w:p w:rsidR="00F80229" w:rsidRDefault="009F44C6" w:rsidP="007D7721">
      <w:pPr>
        <w:pStyle w:val="ProductList-Bullet"/>
        <w:numPr>
          <w:ilvl w:val="0"/>
          <w:numId w:val="42"/>
        </w:numPr>
      </w:pPr>
      <w:r>
        <w:t xml:space="preserve">Olağanüstü durum kurtarma </w:t>
      </w:r>
      <w:r>
        <w:fldChar w:fldCharType="begin"/>
      </w:r>
      <w:r>
        <w:instrText xml:space="preserve"> AutoTextList   \s NoStyle \t "Sunucu, sunucu yazılımlarını çalıştırabilen fiziksel bir donanım sistemi anlamına geli</w:instrText>
      </w:r>
      <w:r>
        <w:instrText xml:space="preserve">r." </w:instrText>
      </w:r>
      <w:r>
        <w:fldChar w:fldCharType="separate"/>
      </w:r>
      <w:r>
        <w:rPr>
          <w:color w:val="0563C1"/>
        </w:rPr>
        <w:t>Sunucusundaki</w:t>
      </w:r>
      <w:r>
        <w:fldChar w:fldCharType="end"/>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w:instrText>
      </w:r>
      <w:r>
        <w:instrText xml:space="preserve">n Sözlüğe bakın)" </w:instrText>
      </w:r>
      <w:r>
        <w:fldChar w:fldCharType="separate"/>
      </w:r>
      <w:r>
        <w:rPr>
          <w:color w:val="0563C1"/>
        </w:rPr>
        <w:t>OSE</w:t>
      </w:r>
      <w:r>
        <w:fldChar w:fldCharType="end"/>
      </w:r>
      <w:r>
        <w:t xml:space="preserve"> yukarıdaki hariç başka hiç bir zaman çalışmamalıdır. </w:t>
      </w:r>
    </w:p>
    <w:p w:rsidR="00F80229" w:rsidRDefault="009F44C6" w:rsidP="007D7721">
      <w:pPr>
        <w:pStyle w:val="ProductList-Bullet"/>
        <w:numPr>
          <w:ilvl w:val="0"/>
          <w:numId w:val="42"/>
        </w:numPr>
      </w:pPr>
      <w:r>
        <w:t xml:space="preserve">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Sunucusundaki</w:t>
      </w:r>
      <w:r>
        <w:fldChar w:fldCharType="end"/>
      </w:r>
      <w:r>
        <w:fldChar w:fldCharType="begin"/>
      </w:r>
      <w:r>
        <w:instrText xml:space="preserve"> AutoTextList </w:instrText>
      </w:r>
      <w:r>
        <w:instrText xml:space="preserve">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üretim </w:t>
      </w:r>
      <w:r>
        <w:fldChar w:fldCharType="begin"/>
      </w:r>
      <w:r>
        <w:instrText xml:space="preserve"> A</w:instrText>
      </w:r>
      <w:r>
        <w:instrText xml:space="preserve">utoTextList   \s NoStyle \t "Sunucu, sunucu yazılımlarını çalıştırabilen fiziksel bir donanım sistemi anlamına gelir." </w:instrText>
      </w:r>
      <w:r>
        <w:fldChar w:fldCharType="separate"/>
      </w:r>
      <w:r>
        <w:rPr>
          <w:color w:val="0563C1"/>
        </w:rPr>
        <w:t>Sunucusuyla</w:t>
      </w:r>
      <w:r>
        <w:fldChar w:fldCharType="end"/>
      </w:r>
      <w:r>
        <w:t xml:space="preserve"> aynı kümede olamaz. </w:t>
      </w:r>
    </w:p>
    <w:p w:rsidR="00F80229" w:rsidRDefault="009F44C6" w:rsidP="007D7721">
      <w:pPr>
        <w:pStyle w:val="ProductList-Bullet"/>
        <w:numPr>
          <w:ilvl w:val="0"/>
          <w:numId w:val="42"/>
        </w:numPr>
      </w:pPr>
      <w:r>
        <w:t>Microsoft Azure Hizmetlerinde</w:t>
      </w:r>
      <w:r>
        <w:fldChar w:fldCharType="begin"/>
      </w:r>
      <w:r>
        <w:instrText xml:space="preserve"> XE "Microsoft Azure Hizmetlerinde" </w:instrText>
      </w:r>
      <w:r>
        <w:fldChar w:fldCharType="end"/>
      </w:r>
      <w:r>
        <w:t xml:space="preserve"> çalıştırılan yedek örneklerden başka, aşağıdaki şartlar yerine getiriliyorsa, 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için Windows Serve</w:t>
      </w:r>
      <w:r>
        <w:t xml:space="preserve">r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gerekmez: </w:t>
      </w:r>
    </w:p>
    <w:p w:rsidR="00F80229" w:rsidRDefault="009F44C6" w:rsidP="007D7721">
      <w:pPr>
        <w:pStyle w:val="ProductList-Bullet"/>
        <w:numPr>
          <w:ilvl w:val="1"/>
          <w:numId w:val="42"/>
        </w:numPr>
      </w:pPr>
      <w:r>
        <w:t xml:space="preserve">Windows Server dâhilindeki Hyper-V rolü, birincil bir sitedeki üretim </w:t>
      </w:r>
      <w:r>
        <w:fldChar w:fldCharType="begin"/>
      </w:r>
      <w:r>
        <w:instrText xml:space="preserve"> AutoTextList   \s NoStyle \t "Sunucu, sunucu y</w:instrText>
      </w:r>
      <w:r>
        <w:instrText xml:space="preserve">azılımlarını çalıştırabilen fiziksel bir donanım sistemi anlamına gelir." </w:instrText>
      </w:r>
      <w:r>
        <w:fldChar w:fldCharType="separate"/>
      </w:r>
      <w:r>
        <w:rPr>
          <w:color w:val="0563C1"/>
        </w:rPr>
        <w:t>Sunucusundan</w:t>
      </w:r>
      <w:r>
        <w:fldChar w:fldCharType="end"/>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bir olağanüstü durum k</w:t>
      </w:r>
      <w:r>
        <w:t xml:space="preserve">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Sunucusuna</w:t>
      </w:r>
      <w:r>
        <w:fldChar w:fldCharType="end"/>
      </w:r>
      <w:r>
        <w:t xml:space="preserve"> kopyalamak için kullanılır. </w:t>
      </w:r>
    </w:p>
    <w:p w:rsidR="00F80229" w:rsidRDefault="009F44C6" w:rsidP="007D7721">
      <w:pPr>
        <w:pStyle w:val="ProductList-Bullet"/>
        <w:numPr>
          <w:ilvl w:val="1"/>
          <w:numId w:val="42"/>
        </w:numPr>
      </w:pPr>
      <w:r>
        <w:t xml:space="preserve">Olağanüstü durum kurtarma </w:t>
      </w:r>
      <w:r>
        <w:fldChar w:fldCharType="begin"/>
      </w:r>
      <w:r>
        <w:instrText xml:space="preserve"> AutoTextList   \s NoStyle \t "Sunucu, sunucu yazılımların</w:instrText>
      </w:r>
      <w:r>
        <w:instrText xml:space="preserve">ı çalıştırabilen fiziksel bir donanım sistemi anlamına gelir." </w:instrText>
      </w:r>
      <w:r>
        <w:fldChar w:fldCharType="separate"/>
      </w:r>
      <w:r>
        <w:rPr>
          <w:color w:val="0563C1"/>
        </w:rPr>
        <w:t>Sunucusu</w:t>
      </w:r>
      <w:r>
        <w:fldChar w:fldCharType="end"/>
      </w:r>
      <w:r>
        <w:t xml:space="preserve"> sadece şu amaçlarla kullanılabilir:</w:t>
      </w:r>
    </w:p>
    <w:p w:rsidR="00F80229" w:rsidRDefault="009F44C6">
      <w:pPr>
        <w:pStyle w:val="ProductList-Body"/>
        <w:ind w:left="1080"/>
      </w:pPr>
      <w:r>
        <w:t>- Hyper-V türünde donanım sanallaştırma yazılımının çalıştırılması,</w:t>
      </w:r>
    </w:p>
    <w:p w:rsidR="00F80229" w:rsidRDefault="009F44C6">
      <w:pPr>
        <w:pStyle w:val="ProductList-Body"/>
        <w:ind w:left="1080"/>
      </w:pPr>
      <w:r>
        <w:t>- donanım sanallaştırma hizmetlerinin sunulması,</w:t>
      </w:r>
    </w:p>
    <w:p w:rsidR="00F80229" w:rsidRDefault="009F44C6">
      <w:pPr>
        <w:pStyle w:val="ProductList-Body"/>
        <w:ind w:left="1080"/>
      </w:pPr>
      <w:r>
        <w:t>- donanım sanallaştırma yazı</w:t>
      </w:r>
      <w:r>
        <w:t>lımını yönetmek üzere yazılım aracılarının çalıştırılması,</w:t>
      </w:r>
    </w:p>
    <w:p w:rsidR="00F80229" w:rsidRDefault="009F44C6">
      <w:pPr>
        <w:pStyle w:val="ProductList-Body"/>
        <w:ind w:left="1080"/>
      </w:pPr>
      <w:r>
        <w:t>- kopyalama için hedef yer olarak görev yapması,</w:t>
      </w:r>
    </w:p>
    <w:p w:rsidR="00F80229" w:rsidRDefault="009F44C6">
      <w:pPr>
        <w:pStyle w:val="ProductList-Body"/>
        <w:ind w:left="1080"/>
      </w:pPr>
      <w:r>
        <w:t xml:space="preserve">- kopyalanmış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w:t>
      </w:r>
      <w:r>
        <w:rPr>
          <w:color w:val="0563C1"/>
        </w:rPr>
        <w:t>SE’leri</w:t>
      </w:r>
      <w:r>
        <w:fldChar w:fldCharType="end"/>
      </w:r>
      <w:r>
        <w:t xml:space="preserve"> alması, yük devretmeyi sınaması,</w:t>
      </w:r>
    </w:p>
    <w:p w:rsidR="00F80229" w:rsidRDefault="009F44C6">
      <w:pPr>
        <w:pStyle w:val="ProductList-Body"/>
        <w:ind w:left="1080"/>
      </w:pPr>
      <w:r>
        <w:t xml:space="preserve">-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OSE’lerin</w:t>
      </w:r>
      <w:r>
        <w:fldChar w:fldCharType="end"/>
      </w:r>
      <w:r>
        <w:t xml:space="preserve"> yük devretmesini beklemesi ve </w:t>
      </w:r>
    </w:p>
    <w:p w:rsidR="00F80229" w:rsidRDefault="009F44C6">
      <w:pPr>
        <w:pStyle w:val="ProductList-Body"/>
        <w:ind w:left="1080"/>
      </w:pPr>
      <w:r>
        <w:t>- olağanüstü durum kurtarma iş yü</w:t>
      </w:r>
      <w:r>
        <w:t xml:space="preserve">klerini yukarıda açıklandığı gibi çalıştırması. </w:t>
      </w:r>
    </w:p>
    <w:p w:rsidR="00F80229" w:rsidRDefault="009F44C6" w:rsidP="007D7721">
      <w:pPr>
        <w:pStyle w:val="ProductList-Bullet"/>
        <w:numPr>
          <w:ilvl w:val="1"/>
          <w:numId w:val="43"/>
        </w:numPr>
      </w:pPr>
      <w:r>
        <w:t xml:space="preserve">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bir üretim </w:t>
      </w:r>
      <w:r>
        <w:fldChar w:fldCharType="begin"/>
      </w:r>
      <w:r>
        <w:instrText xml:space="preserve"> AutoTextList   \s NoStyle \t "Sunucu</w:instrText>
      </w:r>
      <w:r>
        <w:instrText xml:space="preserve">, sunucu yazılımlarını çalıştırabilen fiziksel bir donanım sistemi anlamına gelir." </w:instrText>
      </w:r>
      <w:r>
        <w:fldChar w:fldCharType="separate"/>
      </w:r>
      <w:r>
        <w:rPr>
          <w:color w:val="0563C1"/>
        </w:rPr>
        <w:t>Sunucusu</w:t>
      </w:r>
      <w:r>
        <w:fldChar w:fldCharType="end"/>
      </w:r>
      <w:r>
        <w:t xml:space="preserve"> olarak kullanılamaz.</w:t>
      </w:r>
    </w:p>
    <w:p w:rsidR="00F80229" w:rsidRDefault="009F44C6" w:rsidP="007D7721">
      <w:pPr>
        <w:pStyle w:val="ProductList-Bullet"/>
        <w:numPr>
          <w:ilvl w:val="0"/>
          <w:numId w:val="43"/>
        </w:numPr>
      </w:pPr>
      <w:r>
        <w:t xml:space="preserve">Yazılım yedek </w:t>
      </w:r>
      <w:r>
        <w:fldChar w:fldCharType="begin"/>
      </w:r>
      <w:r>
        <w:instrText xml:space="preserve"> AutoTextList   \s NoStyle \t "Örnek, yazılımın kurulum veya yükleme prosedürünün uygulanmasıyla veya mevcut bir Örneğin çoğa</w:instrText>
      </w:r>
      <w:r>
        <w:instrText xml:space="preserve">ltılmasıyla oluşturulan, yazılımın bir imajı anlamına gelir." </w:instrText>
      </w:r>
      <w:r>
        <w:fldChar w:fldCharType="separate"/>
      </w:r>
      <w:r>
        <w:rPr>
          <w:color w:val="0563C1"/>
        </w:rPr>
        <w:t>Örneğinin</w:t>
      </w:r>
      <w:r>
        <w:fldChar w:fldCharType="end"/>
      </w:r>
      <w:r>
        <w:t xml:space="preserve"> kullanılması, yazılıma ilişkin </w:t>
      </w: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Koşullarına</w:t>
      </w:r>
      <w:r>
        <w:fldChar w:fldCharType="end"/>
      </w:r>
      <w:r>
        <w:t xml:space="preserve"> uy</w:t>
      </w:r>
      <w:r>
        <w:t xml:space="preserve">malıdır. </w:t>
      </w:r>
    </w:p>
    <w:p w:rsidR="00F80229" w:rsidRDefault="009F44C6" w:rsidP="007D7721">
      <w:pPr>
        <w:pStyle w:val="ProductList-Bullet"/>
        <w:numPr>
          <w:ilvl w:val="0"/>
          <w:numId w:val="43"/>
        </w:numPr>
      </w:pPr>
      <w:r>
        <w:t xml:space="preserve">Olağanüstü durum kurtarma işlemi tamamlandığında ve üretim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kurtarıldığında, yedek </w:t>
      </w:r>
      <w:r>
        <w:fldChar w:fldCharType="begin"/>
      </w:r>
      <w:r>
        <w:instrText xml:space="preserve"> AutoTextList   \s NoStyle \t "</w:instrText>
      </w:r>
      <w:r>
        <w:instrText xml:space="preserve">Örnek, yazılımın kurulum veya yükleme prosedürünün uygulanmasıyla veya mevcut bir Örneğin çoğaltılmasıyla oluşturulan, yazılımın bir imajı anlamına gelir." </w:instrText>
      </w:r>
      <w:r>
        <w:fldChar w:fldCharType="separate"/>
      </w:r>
      <w:r>
        <w:rPr>
          <w:color w:val="0563C1"/>
        </w:rPr>
        <w:t>Örnek</w:t>
      </w:r>
      <w:r>
        <w:fldChar w:fldCharType="end"/>
      </w:r>
      <w:r>
        <w:t xml:space="preserve">, burada izin verilen zamanlar hariç başka hiç bir zaman çalışmamalıdır. </w:t>
      </w:r>
    </w:p>
    <w:p w:rsidR="00F80229" w:rsidRDefault="009F44C6" w:rsidP="007D7721">
      <w:pPr>
        <w:pStyle w:val="ProductList-Bullet"/>
        <w:numPr>
          <w:ilvl w:val="0"/>
          <w:numId w:val="43"/>
        </w:numPr>
      </w:pPr>
      <w:r>
        <w:t>Kapsamında yedek ö</w:t>
      </w:r>
      <w:r>
        <w:t xml:space="preserve">rneğe eriştiği ve söz konusu yazılımın içinde çalıştığı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w:instrText>
      </w:r>
      <w:r>
        <w:instrText xml:space="preserve"> (Tam tanım için Sözlüğe bakın)" </w:instrText>
      </w:r>
      <w:r>
        <w:fldChar w:fldCharType="separate"/>
      </w:r>
      <w:r>
        <w:rPr>
          <w:color w:val="0563C1"/>
        </w:rPr>
        <w:t>OSE’leri</w:t>
      </w:r>
      <w:r>
        <w:fldChar w:fldCharType="end"/>
      </w:r>
      <w:r>
        <w:t xml:space="preserve"> yönettiği tüm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Harici Bağlayıcı lisa</w:t>
      </w:r>
      <w:r>
        <w:t xml:space="preserve">nsları ve Sunucu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w:t>
      </w:r>
      <w:r>
        <w:fldChar w:fldCharType="end"/>
      </w:r>
      <w:r>
        <w:t xml:space="preserve"> için Yazılım Güvencesi kapsamını sürdürün. </w:t>
      </w:r>
    </w:p>
    <w:p w:rsidR="00F80229" w:rsidRDefault="009F44C6" w:rsidP="007D7721">
      <w:pPr>
        <w:pStyle w:val="ProductList-Bullet"/>
        <w:numPr>
          <w:ilvl w:val="0"/>
          <w:numId w:val="43"/>
        </w:numPr>
      </w:pPr>
      <w:r>
        <w:t xml:space="preserve">Müşterinin Yazılım Güvencesi kapsamı sona erdiğinde, Müşterinin yedek </w:t>
      </w:r>
      <w:r>
        <w:fldChar w:fldCharType="begin"/>
      </w:r>
      <w:r>
        <w:instrText xml:space="preserve"> AutoTextList   \s NoStyle \t "Örnek, yazılımın kurulum veya yükleme prosedürünün uygulanmasıyla veya mevcut bir Örneğin</w:instrText>
      </w:r>
      <w:r>
        <w:instrText xml:space="preserve"> çoğaltılmasıyla oluşturulan, yazılımın bir imajı anlamına gelir." </w:instrText>
      </w:r>
      <w:r>
        <w:fldChar w:fldCharType="separate"/>
      </w:r>
      <w:r>
        <w:rPr>
          <w:color w:val="0563C1"/>
        </w:rPr>
        <w:t>Örnekleri</w:t>
      </w:r>
      <w:r>
        <w:fldChar w:fldCharType="end"/>
      </w:r>
      <w:r>
        <w:t xml:space="preserve"> çalıştırma hakkı sona erer.</w:t>
      </w:r>
    </w:p>
    <w:p w:rsidR="00F80229" w:rsidRDefault="00F80229">
      <w:pPr>
        <w:pStyle w:val="ProductList-Body"/>
      </w:pPr>
    </w:p>
    <w:p w:rsidR="00F80229" w:rsidRDefault="009F44C6">
      <w:pPr>
        <w:pStyle w:val="ProductList-ClauseHeading"/>
        <w:outlineLvl w:val="2"/>
      </w:pPr>
      <w:bookmarkStart w:id="397" w:name="_Sec589"/>
      <w:r>
        <w:t>Lisans Hareketliliği</w:t>
      </w:r>
      <w:bookmarkEnd w:id="397"/>
    </w:p>
    <w:p w:rsidR="00F80229" w:rsidRDefault="009F44C6">
      <w:pPr>
        <w:pStyle w:val="ProductList-SubClauseHeading"/>
        <w:outlineLvl w:val="3"/>
      </w:pPr>
      <w:r>
        <w:t>Sunucu Grupları Arasında Lisans Hareketliliği</w:t>
      </w:r>
    </w:p>
    <w:p w:rsidR="00F80229" w:rsidRDefault="009F44C6">
      <w:pPr>
        <w:pStyle w:val="ProductList-BodyIndented"/>
      </w:pPr>
      <w:r>
        <w:t>Müşteri, Sunucu Grupları Arasında Lisans Hareketliliği kapsamında, Lisans Hareke</w:t>
      </w:r>
      <w:r>
        <w:t xml:space="preserve">tliliğine sahip şeklinde tanımlanmış </w:t>
      </w:r>
      <w:r>
        <w:fldChar w:fldCharType="begin"/>
      </w:r>
      <w:r>
        <w:instrText xml:space="preserve"> AutoTextList   \s NoStyle \t "Lisans, bir Ürünü indirme, kurma, ona erişme ve onu kullanma hakkı anlamına gelir." </w:instrText>
      </w:r>
      <w:r>
        <w:fldChar w:fldCharType="separate"/>
      </w:r>
      <w:r>
        <w:rPr>
          <w:color w:val="0563C1"/>
        </w:rPr>
        <w:t>Lisanslarını</w:t>
      </w:r>
      <w:r>
        <w:fldChar w:fldCharType="end"/>
      </w:r>
      <w:r>
        <w:t xml:space="preserve"> aynı </w:t>
      </w:r>
      <w:r>
        <w:fldChar w:fldCharType="begin"/>
      </w:r>
      <w:r>
        <w:instrText xml:space="preserve"> AutoTextList   \s NoStyle \t "Sunucu Grubu, her biri fiziksel olarak saat dilimi açısından dört saatten daha uzak olmayan veya AB veya ETFA dâhilinde yer alan tek bir veri merkezi veya iki veri merkezi anlamına gelir.(Tam tanım için Sözlüğe bakın)" </w:instrText>
      </w:r>
      <w:r>
        <w:fldChar w:fldCharType="separate"/>
      </w:r>
      <w:r>
        <w:rPr>
          <w:color w:val="0563C1"/>
        </w:rPr>
        <w:t>Sunucu</w:t>
      </w:r>
      <w:r>
        <w:rPr>
          <w:color w:val="0563C1"/>
        </w:rPr>
        <w:t xml:space="preserve"> Grubunda</w:t>
      </w:r>
      <w:r>
        <w:fldChar w:fldCharType="end"/>
      </w:r>
      <w:r>
        <w:t xml:space="preserve"> bulunan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w:t>
      </w:r>
      <w:r>
        <w:rPr>
          <w:color w:val="0563C1"/>
        </w:rPr>
        <w:t xml:space="preserve"> Sunucularından</w:t>
      </w:r>
      <w:r>
        <w:fldChar w:fldCharType="end"/>
      </w:r>
      <w:r>
        <w:t xml:space="preserve"> herhangi birine ihtiyaç duyulan sıklıkta yeniden tahsis edebilir. Müşteri ayrıca, bu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kısa vadeli olmamak kay</w:t>
      </w:r>
      <w:r>
        <w:t xml:space="preserve">dıyla (örn. son tahsisten itibaren 90 gün içinde olmamak koşuluyla) bir </w:t>
      </w:r>
      <w:r>
        <w:fldChar w:fldCharType="begin"/>
      </w:r>
      <w:r>
        <w:instrText xml:space="preserve"> AutoTextList   \s NoStyle \t "Sunucu Grubu, her biri fiziksel olarak saat dilimi açısından dört saatten daha uzak olmayan veya AB veya ETFA dâhilinde yer alan tek bir veri merkezi vey</w:instrText>
      </w:r>
      <w:r>
        <w:instrText xml:space="preserve">a iki veri merkezi anlamına gelir.(Tam tanım için Sözlüğe bakın)" </w:instrText>
      </w:r>
      <w:r>
        <w:fldChar w:fldCharType="separate"/>
      </w:r>
      <w:r>
        <w:rPr>
          <w:color w:val="0563C1"/>
        </w:rPr>
        <w:t>Sunucu Grubundan</w:t>
      </w:r>
      <w:r>
        <w:fldChar w:fldCharType="end"/>
      </w:r>
      <w:r>
        <w:t xml:space="preserve"> diğerine yeniden tahsis edebilir. Kendi Kendini Barındırma için kullanılan ürünler, aynı anda Sunucu Grupları Arasında Lisans Hareketliliği kapsamında kullanılabilir.</w:t>
      </w:r>
    </w:p>
    <w:p w:rsidR="00F80229" w:rsidRDefault="00F80229">
      <w:pPr>
        <w:pStyle w:val="ProductList-BodyIndented"/>
      </w:pPr>
    </w:p>
    <w:p w:rsidR="00F80229" w:rsidRDefault="009F44C6">
      <w:pPr>
        <w:pStyle w:val="ProductList-SubClauseHeading"/>
        <w:outlineLvl w:val="3"/>
      </w:pPr>
      <w:r>
        <w:t>Ya</w:t>
      </w:r>
      <w:r>
        <w:t>zılım Güvencesi aracılığıyla Lisans Hareketliliği</w:t>
      </w:r>
    </w:p>
    <w:p w:rsidR="00F80229" w:rsidRDefault="009F44C6">
      <w:pPr>
        <w:pStyle w:val="ProductList-BodyIndented"/>
      </w:pPr>
      <w:r>
        <w:t xml:space="preserve">Müşteri, Yazılım Güvencesi (YG) Aracılığıyla Lisans Hareketliliği kapsamında, aşağıdaki gereksinimlere tabi olarak </w:t>
      </w: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w:instrText>
      </w:r>
      <w:r>
        <w:instrText xml:space="preserve">ılar için Ek B'de Lisans Hareketliliği bölümüne bakın." </w:instrText>
      </w:r>
      <w:r>
        <w:fldChar w:fldCharType="separate"/>
      </w:r>
      <w:r>
        <w:rPr>
          <w:color w:val="0563C1"/>
        </w:rPr>
        <w:t>Lisans Hareketliliğine</w:t>
      </w:r>
      <w:r>
        <w:fldChar w:fldCharType="end"/>
      </w:r>
      <w:r>
        <w:t xml:space="preserve"> sahip şeklinde tanımlanmış Lisanslarından herhangi biri kapsamındaki lisanslı yazılımını paylaşılan sunuculara taşıyabilir. Kendi Kendini Barındırma için kullanılan ürünler, </w:t>
      </w:r>
      <w:r>
        <w:t xml:space="preserve">Kendi Kendini Barındırma Lisansı Şartlarının sınırlamalarına tabi olarak aynı anda YG hakları aracılığıyla Lisans Hareketliliği kapsamında kullanılabilir. </w:t>
      </w:r>
    </w:p>
    <w:p w:rsidR="00F80229" w:rsidRDefault="00F80229">
      <w:pPr>
        <w:pStyle w:val="ProductList-BodyIndented"/>
      </w:pPr>
    </w:p>
    <w:p w:rsidR="00F80229" w:rsidRDefault="009F44C6">
      <w:pPr>
        <w:pStyle w:val="ProductList-SubSubClauseHeading"/>
        <w:outlineLvl w:val="4"/>
      </w:pPr>
      <w:r>
        <w:t>İzin Verilen Kullanım:</w:t>
      </w:r>
    </w:p>
    <w:p w:rsidR="00F80229" w:rsidRDefault="009F44C6">
      <w:pPr>
        <w:pStyle w:val="ProductList-BodyIndented2"/>
      </w:pPr>
      <w:r>
        <w:t>YG aracılığıyla Lisans Hareketliliğiyle, Müşteri:</w:t>
      </w:r>
    </w:p>
    <w:p w:rsidR="00F80229" w:rsidRDefault="009F44C6" w:rsidP="007D7721">
      <w:pPr>
        <w:pStyle w:val="ProductList-Bullet"/>
        <w:numPr>
          <w:ilvl w:val="2"/>
          <w:numId w:val="44"/>
        </w:numPr>
      </w:pPr>
      <w:r>
        <w:t>Lisanslı yazılımını paylaş</w:t>
      </w:r>
      <w:r>
        <w:t xml:space="preserve">ılan sunucularda çalıştırabilir; </w:t>
      </w:r>
    </w:p>
    <w:p w:rsidR="00F80229" w:rsidRDefault="009F44C6" w:rsidP="007D7721">
      <w:pPr>
        <w:pStyle w:val="ProductList-Bullet"/>
        <w:numPr>
          <w:ilvl w:val="2"/>
          <w:numId w:val="44"/>
        </w:numPr>
      </w:pPr>
      <w:r>
        <w:t xml:space="preserve">Erişim lisansları kapsamında ve Ürünlere erişime izin veren Kullanıcı ve Cihaz SL'leri kapsamında söz konusu yazılıma erişebilir; </w:t>
      </w:r>
    </w:p>
    <w:p w:rsidR="00F80229" w:rsidRDefault="009F44C6" w:rsidP="007D7721">
      <w:pPr>
        <w:pStyle w:val="ProductList-Bullet"/>
        <w:numPr>
          <w:ilvl w:val="2"/>
          <w:numId w:val="44"/>
        </w:numPr>
      </w:pPr>
      <w:r>
        <w:t xml:space="preserve">Paylaşılan sunucularda kullandığı </w:t>
      </w:r>
      <w:r>
        <w:fldChar w:fldCharType="begin"/>
      </w:r>
      <w:r>
        <w:instrText xml:space="preserve"> AutoTextList   \s NoStyle \t "OSE'ler, bir işletim siste</w:instrText>
      </w:r>
      <w:r>
        <w:instrText xml:space="preserv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OSE'lerini</w:t>
      </w:r>
      <w:r>
        <w:fldChar w:fldCharType="end"/>
      </w:r>
      <w:r>
        <w:t xml:space="preserve"> yönetebilir ve/veya </w:t>
      </w:r>
    </w:p>
    <w:p w:rsidR="00F80229" w:rsidRDefault="009F44C6" w:rsidP="007D7721">
      <w:pPr>
        <w:pStyle w:val="ProductList-Bullet"/>
        <w:numPr>
          <w:ilvl w:val="2"/>
          <w:numId w:val="44"/>
        </w:numPr>
      </w:pPr>
      <w:r>
        <w:t xml:space="preserve">Sunucularında kullandığı </w:t>
      </w:r>
      <w:r>
        <w:fldChar w:fldCharType="begin"/>
      </w:r>
      <w:r>
        <w:instrText xml:space="preserve"> AutoTextList   \s N</w:instrText>
      </w:r>
      <w:r>
        <w:instrText xml:space="preserve">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paylaşılan sunucularda çalıştır</w:t>
      </w:r>
      <w:r>
        <w:t>dığı yazılımı kullanarak yönetebilir.</w:t>
      </w:r>
    </w:p>
    <w:p w:rsidR="00F80229" w:rsidRDefault="00F80229">
      <w:pPr>
        <w:pStyle w:val="ProductList-BodyIndented2"/>
      </w:pPr>
    </w:p>
    <w:p w:rsidR="00F80229" w:rsidRDefault="009F44C6">
      <w:pPr>
        <w:pStyle w:val="ProductList-SubSubClauseHeading"/>
        <w:outlineLvl w:val="4"/>
      </w:pPr>
      <w:r>
        <w:t>Gereksinimler:</w:t>
      </w:r>
    </w:p>
    <w:p w:rsidR="00F80229" w:rsidRDefault="009F44C6">
      <w:pPr>
        <w:pStyle w:val="ProductList-BodyIndented2"/>
      </w:pPr>
      <w:r>
        <w:t>YG aracılığıyla Lisans Hareketliliğini kullanmak için Müşteri şunları gerçekleştirmelidir:</w:t>
      </w:r>
    </w:p>
    <w:p w:rsidR="00F80229" w:rsidRDefault="009F44C6" w:rsidP="007D7721">
      <w:pPr>
        <w:pStyle w:val="ProductList-Bullet"/>
        <w:numPr>
          <w:ilvl w:val="2"/>
          <w:numId w:val="45"/>
        </w:numPr>
      </w:pPr>
      <w:r>
        <w:t>Kendi toplu lisanslama anlaşmasının şartları kapsamında, paylaşılan sunucular üzerinde lisanslı yazılımını çalı</w:t>
      </w:r>
      <w:r>
        <w:t xml:space="preserve">ştırmalı ve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OSE'lerini</w:t>
      </w:r>
      <w:r>
        <w:fldChar w:fldCharType="end"/>
      </w:r>
      <w:r>
        <w:t xml:space="preserve"> yönetmelidir; </w:t>
      </w:r>
    </w:p>
    <w:p w:rsidR="00F80229" w:rsidRDefault="009F44C6" w:rsidP="007D7721">
      <w:pPr>
        <w:pStyle w:val="ProductList-Bullet"/>
        <w:numPr>
          <w:ilvl w:val="2"/>
          <w:numId w:val="45"/>
        </w:numPr>
      </w:pPr>
      <w:r>
        <w:fldChar w:fldCharType="begin"/>
      </w:r>
      <w:r>
        <w:instrText xml:space="preserve"> AutoTextList   \s NoStyle \t "Lisans, bir Ürünü indirme, kurma, ona erişme ve onu kullanma hakkı anlamına gelir." </w:instrText>
      </w:r>
      <w:r>
        <w:fldChar w:fldCharType="separate"/>
      </w:r>
      <w:r>
        <w:rPr>
          <w:color w:val="0563C1"/>
        </w:rPr>
        <w:t>Lisanslarını</w:t>
      </w:r>
      <w:r>
        <w:fldChar w:fldCharType="end"/>
      </w:r>
      <w:r>
        <w:t xml:space="preserve"> Yazılım Güvencesi İş Ortağı aracılığıyla yalnızca Microsoft Azure Platform Services</w:t>
      </w:r>
      <w:r>
        <w:fldChar w:fldCharType="begin"/>
      </w:r>
      <w:r>
        <w:instrText xml:space="preserve"> XE "Microsoft Azure Pla</w:instrText>
      </w:r>
      <w:r>
        <w:instrText xml:space="preserve">tform Services" </w:instrText>
      </w:r>
      <w:r>
        <w:fldChar w:fldCharType="end"/>
      </w:r>
      <w:r>
        <w:t xml:space="preserve"> veya nitelikli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w:instrText>
      </w:r>
      <w:r>
        <w:instrText xml:space="preserve">lerin yazılımlarını paylaşılan sunucularda barındırmak için yetkilendirilen bir tüzel kişi anlamına gelir." </w:instrText>
      </w:r>
      <w:r>
        <w:fldChar w:fldCharType="separate"/>
      </w:r>
      <w:r>
        <w:rPr>
          <w:color w:val="0563C1"/>
        </w:rPr>
        <w:t xml:space="preserve"> </w:t>
      </w:r>
      <w:r>
        <w:fldChar w:fldCharType="end"/>
      </w:r>
      <w:r>
        <w:t>Lisans Hareketliliği ile dağıtmalıdır; ve</w:t>
      </w:r>
    </w:p>
    <w:p w:rsidR="00F80229" w:rsidRDefault="009F44C6" w:rsidP="007D7721">
      <w:pPr>
        <w:pStyle w:val="ProductList-Bullet"/>
        <w:numPr>
          <w:ilvl w:val="2"/>
          <w:numId w:val="45"/>
        </w:numPr>
      </w:pPr>
      <w:r>
        <w:t xml:space="preserve">Lisanslı yazılımını paylaşılan sunucularında çalıştıracak olan tüm </w:t>
      </w:r>
      <w:r>
        <w:fldChar w:fldCharType="begin"/>
      </w:r>
      <w:r>
        <w:instrText xml:space="preserve"> AutoTextList   \s NoStyle \t "Yazı</w:instrText>
      </w:r>
      <w:r>
        <w:instrText>lım Güvencesi İş Ortağı aracılığıyla Lisans Hareketliliği, http://www.microsoft.com/licensing/software-assurance/license-mobility.aspx adresinde belirtilen ve Microsoft tarafından müşterilerin yazılımlarını paylaşılan sunucularda barındırmak için yetkilend</w:instrText>
      </w:r>
      <w:r>
        <w:instrText xml:space="preserve">irilen bir tüzel kişi anlamına gelir." </w:instrText>
      </w:r>
      <w:r>
        <w:fldChar w:fldCharType="separate"/>
      </w:r>
      <w:r>
        <w:rPr>
          <w:color w:val="0563C1"/>
        </w:rPr>
        <w:t>Yazılım Güvencesi aracılığıyla Lisans Hareketliliği İş Ortakları</w:t>
      </w:r>
      <w:r>
        <w:fldChar w:fldCharType="end"/>
      </w:r>
      <w:r>
        <w:t xml:space="preserve"> için bir Lisans Hareketliliği Doğrulama formu doldurup sunmalıdır.</w:t>
      </w:r>
    </w:p>
    <w:p w:rsidR="00F80229" w:rsidRDefault="00F80229">
      <w:pPr>
        <w:pStyle w:val="ProductList-BodyIndented2"/>
      </w:pPr>
    </w:p>
    <w:p w:rsidR="00F80229" w:rsidRDefault="009F44C6">
      <w:pPr>
        <w:pStyle w:val="ProductList-BodyIndented2"/>
      </w:pPr>
      <w:r>
        <w:t xml:space="preserve">Müşteri, lisanslı yazılımını, bir üçüncü kişinin paylaşılan sunucularından kendi </w:t>
      </w:r>
      <w:r>
        <w:t xml:space="preserve">Lisanslı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Sunucularına</w:t>
      </w:r>
      <w:r>
        <w:fldChar w:fldCharType="end"/>
      </w:r>
      <w:r>
        <w:t xml:space="preserve"> veya başka bir kişinin paylaşılan sunucularına geri taşıyabilir, ancak bunu kısa vadede yapamaz (son tahsisten</w:t>
      </w:r>
      <w:r>
        <w:t xml:space="preserve"> itibaren 90 gün içinde olamaz). Müşteri ayrıca, belirli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kapsamında çalışan </w:t>
      </w:r>
      <w:r>
        <w:fldChar w:fldCharType="begin"/>
      </w:r>
      <w:r>
        <w:instrText xml:space="preserve"> AutoTextList   \s NoStyle \t "Örnek, yazılımın kur</w:instrText>
      </w:r>
      <w:r>
        <w:instrText xml:space="preserve">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veya yönetilen </w:t>
      </w:r>
      <w:r>
        <w:fldChar w:fldCharType="begin"/>
      </w:r>
      <w:r>
        <w:instrText xml:space="preserve"> AutoTextList   \s NoStyle \t "OSE'ler, bir işletim sistemi Örneğinin tümü veya bir bölümü v</w:instrText>
      </w:r>
      <w:r>
        <w:instrText xml:space="preserve">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bir </w:t>
      </w:r>
      <w:r>
        <w:fldChar w:fldCharType="begin"/>
      </w:r>
      <w:r>
        <w:instrText xml:space="preserve"> AutoTextList   \s NoStyle \t "Sunucu Grubu, her biri fiziksel olarak saat dilimi açısından dört sa</w:instrText>
      </w:r>
      <w:r>
        <w:instrText xml:space="preserve">atten daha uzak olmayan veya AB veya ETFA dâhilinde yer alan tek bir veri merkezi veya iki veri merkezi anlamına gelir.(Tam tanım için Sözlüğe bakın)" </w:instrText>
      </w:r>
      <w:r>
        <w:fldChar w:fldCharType="separate"/>
      </w:r>
      <w:r>
        <w:rPr>
          <w:color w:val="0563C1"/>
        </w:rPr>
        <w:t>Sunucu Grubunda</w:t>
      </w:r>
      <w:r>
        <w:fldChar w:fldCharType="end"/>
      </w:r>
      <w:r>
        <w:t xml:space="preserve"> paylaşılan sunuculardan başka bir </w:t>
      </w:r>
      <w:r>
        <w:fldChar w:fldCharType="begin"/>
      </w:r>
      <w:r>
        <w:instrText xml:space="preserve"> AutoTextList   \s NoStyle \t "Sunucu Grubu, her bir</w:instrText>
      </w:r>
      <w:r>
        <w:instrText xml:space="preserve">i fiziksel olarak saat dilimi açısından dört saatten daha uzak olmayan veya AB veya ETFA dâhilinde yer alan tek bir veri merkezi veya iki veri merkezi anlamına gelir.(Tam tanım için Sözlüğe bakın)" </w:instrText>
      </w:r>
      <w:r>
        <w:fldChar w:fldCharType="separate"/>
      </w:r>
      <w:r>
        <w:rPr>
          <w:color w:val="0563C1"/>
        </w:rPr>
        <w:t>Sunucu Grubunda</w:t>
      </w:r>
      <w:r>
        <w:fldChar w:fldCharType="end"/>
      </w:r>
      <w:r>
        <w:t xml:space="preserve"> paylaşılan sunuculara taşıyabilir, anca</w:t>
      </w:r>
      <w:r>
        <w:t xml:space="preserve">k bunu kısa vadede yapamaz (son tahsisten itibaren 90 gün içinde olamaz). Aynı Lisans kapsamında </w:t>
      </w:r>
      <w:r>
        <w:lastRenderedPageBreak/>
        <w:t xml:space="preserve">yönetilen </w:t>
      </w:r>
      <w:r>
        <w:fldChar w:fldCharType="begin"/>
      </w:r>
      <w:r>
        <w:instrText xml:space="preserve"> AutoTextList   \s NoStyle \t "OSE'ler, bir işletim sistemi Örneğinin tümü veya bir bölümü veya sanal (veya başka şekilde benzetimli) bir işletim sis</w:instrText>
      </w:r>
      <w:r>
        <w:instrText xml:space="preserve">temi Örneğinin tümü veya bir bölümü anlamına gelir. (Tam tanım için Sözlüğe bakın)" </w:instrText>
      </w:r>
      <w:r>
        <w:fldChar w:fldCharType="separate"/>
      </w:r>
      <w:r>
        <w:rPr>
          <w:color w:val="0563C1"/>
        </w:rPr>
        <w:t>OSE’lerin</w:t>
      </w:r>
      <w:r>
        <w:fldChar w:fldCharType="end"/>
      </w:r>
      <w:r>
        <w:t xml:space="preserve"> aynı </w:t>
      </w:r>
      <w:r>
        <w:fldChar w:fldCharType="begin"/>
      </w:r>
      <w:r>
        <w:instrText xml:space="preserve"> AutoTextList   \s NoStyle \t "Sunucu Grubu, her biri fiziksel olarak saat dilimi açısından dört saatten daha uzak olmayan veya AB veya ETFA dâhilinde yer</w:instrText>
      </w:r>
      <w:r>
        <w:instrText xml:space="preserve"> alan tek bir veri merkezi veya iki veri merkezi anlamına gelir.(Tam tanım için Sözlüğe bakın)" </w:instrText>
      </w:r>
      <w:r>
        <w:fldChar w:fldCharType="separate"/>
      </w:r>
      <w:r>
        <w:rPr>
          <w:color w:val="0563C1"/>
        </w:rPr>
        <w:t>Sunucu Grubunda</w:t>
      </w:r>
      <w:r>
        <w:fldChar w:fldCharType="end"/>
      </w:r>
      <w:r>
        <w:t xml:space="preserve"> olmaları gerekir. Müşteri, kendi adına dağıtılan ve yönetilen yazılımla ilgili olarak üçüncü kişilerin eylemlerinden sorumlu olacağını kabul </w:t>
      </w:r>
      <w:r>
        <w:t xml:space="preserve">eder. Aşağıda sağlananların dışında, YG aracılığıyla Lisans Hareketliliği koşullarıyla birlikte, Ürün için geçerli olan </w:t>
      </w: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w:t>
      </w:r>
      <w:r>
        <w:rPr>
          <w:color w:val="0563C1"/>
        </w:rPr>
        <w:t>ulları</w:t>
      </w:r>
      <w:r>
        <w:fldChar w:fldCharType="end"/>
      </w:r>
      <w:r>
        <w:t>, kullanımını düzenler. YG aracılığıyla Lisans Hareketliliği kullanıldığında, bir Ürün için YG aracılığıyla Lisans Hareketliliği koşulları, tüm çelişen Lisans koşullarının yerine geçer. Aşağıda belirtildiği gibi bazı Ürünler, YG aracılığıyla Lisan</w:t>
      </w:r>
      <w:r>
        <w:t>s Hareketliliği kapsamında paylaşılan sunucular için farklı kullanım haklarına sahiptir:</w:t>
      </w:r>
    </w:p>
    <w:tbl>
      <w:tblPr>
        <w:tblStyle w:val="PURTable1"/>
        <w:tblW w:w="0" w:type="dxa"/>
        <w:tblLook w:val="04A0" w:firstRow="1" w:lastRow="0" w:firstColumn="1" w:lastColumn="0" w:noHBand="0" w:noVBand="1"/>
      </w:tblPr>
      <w:tblGrid>
        <w:gridCol w:w="2529"/>
        <w:gridCol w:w="2515"/>
        <w:gridCol w:w="2507"/>
        <w:gridCol w:w="2519"/>
      </w:tblGrid>
      <w:tr w:rsidR="00F8022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80229" w:rsidRDefault="009F44C6">
            <w:pPr>
              <w:pStyle w:val="ProductList-TableBody"/>
            </w:pPr>
            <w:r>
              <w:rPr>
                <w:color w:val="FFFFFF"/>
              </w:rPr>
              <w:t>Lisans Modeli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80229" w:rsidRDefault="009F44C6">
            <w:pPr>
              <w:pStyle w:val="ProductList-TableBody"/>
            </w:pPr>
            <w:r>
              <w:rPr>
                <w:color w:val="FFFFFF"/>
              </w:rPr>
              <w:t>Ürün/Ürün Türü</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80229" w:rsidRDefault="009F44C6">
            <w:pPr>
              <w:pStyle w:val="ProductList-TableBody"/>
            </w:pPr>
            <w:r>
              <w:rPr>
                <w:color w:val="FFFFFF"/>
              </w:rPr>
              <w:t>Lisans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80229" w:rsidRDefault="009F44C6">
            <w:pPr>
              <w:pStyle w:val="ProductList-TableBody"/>
            </w:pPr>
            <w:r>
              <w:rPr>
                <w:color w:val="FFFFFF"/>
              </w:rPr>
              <w:t>İzin Verilen Sayı:</w:t>
            </w:r>
          </w:p>
          <w:p w:rsidR="00F80229" w:rsidRDefault="009F44C6">
            <w:pPr>
              <w:pStyle w:val="ProductList-TableBody"/>
            </w:pPr>
            <w:r>
              <w:rPr>
                <w:color w:val="FFFFFF"/>
              </w:rPr>
              <w:t>Lisans başına OSE'ler veya Core'lar</w:t>
            </w:r>
          </w:p>
        </w:tc>
      </w:tr>
      <w:tr w:rsidR="00F80229">
        <w:tc>
          <w:tcPr>
            <w:tcW w:w="30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Sunucu/CAL</w:t>
            </w:r>
          </w:p>
        </w:tc>
        <w:tc>
          <w:tcPr>
            <w:tcW w:w="30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Harici Bağlayıcı Lisansları</w:t>
            </w:r>
          </w:p>
        </w:tc>
        <w:tc>
          <w:tcPr>
            <w:tcW w:w="30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Aktif YG kapsamına sahip her bir Harici Bağlayıcı Lisansı</w:t>
            </w:r>
          </w:p>
        </w:tc>
        <w:tc>
          <w:tcPr>
            <w:tcW w:w="30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Lisans başına 1 OSE</w:t>
            </w:r>
          </w:p>
        </w:tc>
      </w:tr>
      <w:tr w:rsidR="00F80229">
        <w:tc>
          <w:tcPr>
            <w:tcW w:w="30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Sunucu/CAL</w:t>
            </w:r>
          </w:p>
        </w:tc>
        <w:tc>
          <w:tcPr>
            <w:tcW w:w="30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Aktif YG kapsamına sahip her bir Sunucu Lisansı</w:t>
            </w:r>
          </w:p>
        </w:tc>
        <w:tc>
          <w:tcPr>
            <w:tcW w:w="30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Lisans başına 1 OSE</w:t>
            </w:r>
          </w:p>
        </w:tc>
      </w:tr>
      <w:tr w:rsidR="00F80229">
        <w:tc>
          <w:tcPr>
            <w:tcW w:w="30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Çekirdek Başına</w:t>
            </w:r>
          </w:p>
        </w:tc>
        <w:tc>
          <w:tcPr>
            <w:tcW w:w="30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Tüm geçerli Ürünler</w:t>
            </w:r>
          </w:p>
        </w:tc>
        <w:tc>
          <w:tcPr>
            <w:tcW w:w="30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Aktif YG kapsamına sahip her bir Core Lisansı</w:t>
            </w:r>
          </w:p>
        </w:tc>
        <w:tc>
          <w:tcPr>
            <w:tcW w:w="30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 xml:space="preserve">Bir </w:t>
            </w:r>
            <w:r>
              <w:t>sanal çekirdek (OSE başına asgari 4 adede kadar çekirdek gereksinimi içeren ürün kullanım haklarına tabi)</w:t>
            </w:r>
          </w:p>
        </w:tc>
      </w:tr>
      <w:tr w:rsidR="00F80229">
        <w:tc>
          <w:tcPr>
            <w:tcW w:w="30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Yönetim Sunucuları</w:t>
            </w:r>
          </w:p>
        </w:tc>
        <w:tc>
          <w:tcPr>
            <w:tcW w:w="30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Aktif YG kapsamına sahip her bir Yönetim Lisansı</w:t>
            </w:r>
          </w:p>
        </w:tc>
        <w:tc>
          <w:tcPr>
            <w:tcW w:w="30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Lisans başına 2 Yönetilen OSE</w:t>
            </w:r>
          </w:p>
        </w:tc>
      </w:tr>
      <w:tr w:rsidR="00F80229">
        <w:tc>
          <w:tcPr>
            <w:tcW w:w="30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Yönetim Sunucuları</w:t>
            </w:r>
          </w:p>
        </w:tc>
        <w:tc>
          <w:tcPr>
            <w:tcW w:w="30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Aktif YG kapsamına sahip her bir Yönetim Lisansı</w:t>
            </w:r>
          </w:p>
        </w:tc>
        <w:tc>
          <w:tcPr>
            <w:tcW w:w="30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Lisans başına 10 Yönetilen OSE</w:t>
            </w:r>
          </w:p>
        </w:tc>
      </w:tr>
    </w:tbl>
    <w:p w:rsidR="00F80229" w:rsidRDefault="00F80229">
      <w:pPr>
        <w:pStyle w:val="ProductList-BodyIndented2"/>
      </w:pPr>
    </w:p>
    <w:p w:rsidR="00F80229" w:rsidRDefault="009F44C6">
      <w:pPr>
        <w:pStyle w:val="ProductList-SubSubClauseHeading"/>
        <w:outlineLvl w:val="4"/>
      </w:pPr>
      <w:r>
        <w:t>Yerine Çalışma Hakları</w:t>
      </w:r>
    </w:p>
    <w:p w:rsidR="00F80229" w:rsidRDefault="009F44C6">
      <w:pPr>
        <w:pStyle w:val="ProductList-BodyIndented2"/>
      </w:pPr>
      <w:r>
        <w:fldChar w:fldCharType="begin"/>
      </w:r>
      <w:r>
        <w:instrText xml:space="preserve"> AutoTextList   \s NoStyle \t "Yük Devretme Hakları: Bir yük devretme etkinliği beklentisiyle, Müşterinin Lisanslı Sun</w:instrText>
      </w:r>
      <w:r>
        <w:instrText xml:space="preserve">ucu üzerinde çalışan yazılımla birlikte Ürünün edilgen yük devretme Örneklerini çalıştırmasına olanak tanıyan ir YG avantajı. (Tam tanım için Sözlüğe bakın)" </w:instrText>
      </w:r>
      <w:r>
        <w:fldChar w:fldCharType="separate"/>
      </w:r>
      <w:r>
        <w:rPr>
          <w:color w:val="0563C1"/>
        </w:rPr>
        <w:t>Yük Devretme Hakları</w:t>
      </w:r>
      <w:r>
        <w:fldChar w:fldCharType="end"/>
      </w:r>
      <w:r>
        <w:t xml:space="preserve"> da verilen Ürünler için, Müşteri, bir yük devretme olayının gerçekleşebile</w:t>
      </w:r>
      <w:r>
        <w:t xml:space="preserve">ceği fikriyle nitelikli paylaşılan sunucular üzerinde yük devretme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w:t>
      </w:r>
      <w:r>
        <w:rPr>
          <w:color w:val="0563C1"/>
        </w:rPr>
        <w:t>nekleri</w:t>
      </w:r>
      <w:r>
        <w:fldChar w:fldCharType="end"/>
      </w:r>
      <w:r>
        <w:t xml:space="preserve"> çalıştırabilir. Aksi durumda edilgen yük devretme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w:t>
      </w:r>
      <w:r>
        <w:rPr>
          <w:color w:val="0563C1"/>
        </w:rPr>
        <w:t>inin</w:t>
      </w:r>
      <w:r>
        <w:fldChar w:fldCharType="end"/>
      </w:r>
      <w:r>
        <w:t xml:space="preserve"> çalıştırılması için gerekli olabilecek lisans sayısı, aynı iş ortağının paylaşılan sunucularında ilgili üretim </w:t>
      </w:r>
      <w:r>
        <w:fldChar w:fldCharType="begin"/>
      </w:r>
      <w:r>
        <w:instrText xml:space="preserve"> AutoTextList   \s NoStyle \t "Örnek, yazılımın kurulum veya yükleme prosedürünün uygulanmasıyla veya mevcut bir Örneğin çoğaltılmasıyla </w:instrText>
      </w:r>
      <w:r>
        <w:instrText xml:space="preserve">oluşturulan, yazılımın bir imajı anlamına gelir." </w:instrText>
      </w:r>
      <w:r>
        <w:fldChar w:fldCharType="separate"/>
      </w:r>
      <w:r>
        <w:rPr>
          <w:color w:val="0563C1"/>
        </w:rPr>
        <w:t>Örneklerinin</w:t>
      </w:r>
      <w:r>
        <w:fldChar w:fldCharType="end"/>
      </w:r>
      <w:r>
        <w:t xml:space="preserve"> çalıştırılması için gerekli olan lisans sayısını geçmemelidir.</w:t>
      </w:r>
    </w:p>
    <w:p w:rsidR="00F80229" w:rsidRDefault="00F80229">
      <w:pPr>
        <w:pStyle w:val="ProductList-BodyIndented2"/>
      </w:pPr>
    </w:p>
    <w:p w:rsidR="00F80229" w:rsidRDefault="009F44C6">
      <w:pPr>
        <w:pStyle w:val="ProductList-ClauseHeading"/>
        <w:outlineLvl w:val="2"/>
      </w:pPr>
      <w:bookmarkStart w:id="398" w:name="_Sec590"/>
      <w:r>
        <w:t>Sunucular – Kendinden Barındırmalı Uygulamalar</w:t>
      </w:r>
      <w:bookmarkEnd w:id="398"/>
    </w:p>
    <w:p w:rsidR="00F80229" w:rsidRDefault="009F44C6">
      <w:pPr>
        <w:pStyle w:val="ProductList-Body"/>
      </w:pPr>
      <w:r>
        <w:t>Kendinden Barındırmalı Uygulamalar, Kendinden Barındırma haklarının uygulandığı</w:t>
      </w:r>
      <w:r>
        <w:t xml:space="preserve"> bu Ürünler anlamına gelir.</w:t>
      </w:r>
    </w:p>
    <w:p w:rsidR="00F80229" w:rsidRDefault="00F80229">
      <w:pPr>
        <w:pStyle w:val="ProductList-Body"/>
      </w:pPr>
    </w:p>
    <w:p w:rsidR="00F80229" w:rsidRDefault="009F44C6">
      <w:pPr>
        <w:pStyle w:val="ProductList-Body"/>
      </w:pPr>
      <w:r>
        <w:t>Ürün Kullanım Hakları da dâhil olmak üzere Müşterinin toplu lisanslama anlaşmasındaki aksi koşullara rağmen, Müşteri, aşağıdaki koşullara bağlı olarak birleşik bir çözüm oluşturmak (“Birleşik Çözüm”) ve üçüncü kişilerin bunu ku</w:t>
      </w:r>
      <w:r>
        <w:t>llanımına izin vermek için kendi yazılımıyla doğrudan veya dolaylı olarak etkileşim kuran Kendinden Barındırmalı Uygulamaların lisanslı kopyalarını birlikte kullanabilir.</w:t>
      </w:r>
    </w:p>
    <w:p w:rsidR="00F80229" w:rsidRDefault="00F80229">
      <w:pPr>
        <w:pStyle w:val="ProductList-Body"/>
      </w:pPr>
    </w:p>
    <w:p w:rsidR="00F80229" w:rsidRDefault="009F44C6">
      <w:pPr>
        <w:pStyle w:val="ProductList-SubClauseHeading"/>
        <w:outlineLvl w:val="3"/>
      </w:pPr>
      <w:r>
        <w:t>Gereksinimler</w:t>
      </w:r>
    </w:p>
    <w:p w:rsidR="00F80229" w:rsidRDefault="009F44C6">
      <w:pPr>
        <w:pStyle w:val="ProductList-BodyIndented"/>
      </w:pPr>
      <w:r>
        <w:t xml:space="preserve">Müşteri, gerekli Microsoft </w:t>
      </w:r>
      <w:r>
        <w:fldChar w:fldCharType="begin"/>
      </w:r>
      <w:r>
        <w:instrText xml:space="preserve"> AutoTextList   \s NoStyle \t "Lisans, bir </w:instrText>
      </w:r>
      <w:r>
        <w:instrText xml:space="preserve">Ürünü indirme, kurma, ona erişme ve onu kullanma hakkı anlamına gelir." </w:instrText>
      </w:r>
      <w:r>
        <w:fldChar w:fldCharType="separate"/>
      </w:r>
      <w:r>
        <w:rPr>
          <w:color w:val="0563C1"/>
        </w:rPr>
        <w:t>Lisanslarına</w:t>
      </w:r>
      <w:r>
        <w:fldChar w:fldCharType="end"/>
      </w:r>
      <w:r>
        <w:t xml:space="preserve"> sahip olmalıdır:</w:t>
      </w:r>
    </w:p>
    <w:p w:rsidR="00F80229" w:rsidRDefault="009F44C6" w:rsidP="007D7721">
      <w:pPr>
        <w:pStyle w:val="ProductList-Bullet"/>
        <w:numPr>
          <w:ilvl w:val="1"/>
          <w:numId w:val="46"/>
        </w:numPr>
      </w:pPr>
      <w:r>
        <w:t>Birleşik Çözümün bir parçası olarak çalışan Kendinden Barındırmalı Uygulamalar ve</w:t>
      </w:r>
    </w:p>
    <w:p w:rsidR="00F80229" w:rsidRDefault="009F44C6" w:rsidP="007D7721">
      <w:pPr>
        <w:pStyle w:val="ProductList-Bullet"/>
        <w:numPr>
          <w:ilvl w:val="1"/>
          <w:numId w:val="46"/>
        </w:numPr>
      </w:pPr>
      <w:r>
        <w:t xml:space="preserve">Birleşik Çözümü Harici Kullanıcılara sunmak için kullanılan tüm erişim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w:t>
      </w:r>
    </w:p>
    <w:p w:rsidR="00F80229" w:rsidRDefault="009F44C6">
      <w:pPr>
        <w:pStyle w:val="ProductList-BodyIndented"/>
      </w:pPr>
      <w:r>
        <w:t>Birleşik Çözüm oluşturmak ve sağlamak için kullanılan b</w:t>
      </w:r>
      <w:r>
        <w:t xml:space="preserve">ütün Microsoft yazılımlarının </w:t>
      </w:r>
    </w:p>
    <w:p w:rsidR="00F80229" w:rsidRDefault="009F44C6" w:rsidP="007D7721">
      <w:pPr>
        <w:pStyle w:val="ProductList-Bullet"/>
        <w:numPr>
          <w:ilvl w:val="1"/>
          <w:numId w:val="47"/>
        </w:numPr>
      </w:pPr>
      <w:r>
        <w:t>Toplu Lisanslama programı aracılığıyla lisanslanması ve</w:t>
      </w:r>
    </w:p>
    <w:p w:rsidR="00F80229" w:rsidRDefault="009F44C6" w:rsidP="007D7721">
      <w:pPr>
        <w:pStyle w:val="ProductList-Bullet"/>
        <w:numPr>
          <w:ilvl w:val="1"/>
          <w:numId w:val="47"/>
        </w:numPr>
      </w:pPr>
      <w:r>
        <w:t xml:space="preserve">bu Lisans Koşulları kapsamında </w:t>
      </w:r>
      <w:r>
        <w:fldChar w:fldCharType="begin"/>
      </w:r>
      <w:r>
        <w:instrText xml:space="preserve"> AutoTextList   \s NoStyle \t "Kendi Kendine Barındırma: Koşullu barındırma amaçlarıyla Ürünlerin kullanımına izin veren bir YG avantajı; </w:instrText>
      </w:r>
      <w:r>
        <w:instrText xml:space="preserve">ayrıntılar için Ek B – Yazılım Güvencesinin Sunucular – Kendi Kendine Barındırılan Uygulamalar bölümüne bakın." </w:instrText>
      </w:r>
      <w:r>
        <w:fldChar w:fldCharType="separate"/>
      </w:r>
      <w:r>
        <w:rPr>
          <w:color w:val="0563C1"/>
        </w:rPr>
        <w:t>Kendinden Barındırma</w:t>
      </w:r>
      <w:r>
        <w:fldChar w:fldCharType="end"/>
      </w:r>
      <w:r>
        <w:t xml:space="preserve"> için uygun olması gerekir.</w:t>
      </w:r>
    </w:p>
    <w:p w:rsidR="00F80229" w:rsidRDefault="00F80229">
      <w:pPr>
        <w:pStyle w:val="ProductList-BodyIndented"/>
      </w:pPr>
    </w:p>
    <w:p w:rsidR="00F80229" w:rsidRDefault="009F44C6">
      <w:pPr>
        <w:pStyle w:val="ProductList-BodyIndented"/>
      </w:pPr>
      <w:r>
        <w:t xml:space="preserve">Bir Müşterinin Birleşik Çözümü paylaşılan sunuculardan sunması durumunda, Müşteri Windows Server'i Kendinden Barındırmalı Uygulama olarak kullanamaz; Müşteri bunun yerine, Yazılım Güvencesi İş Ortağı veya Müşterinin Hizmet Sağlayıcısı Lisanslama Anlaşması </w:t>
      </w:r>
      <w:r>
        <w:t>aracılığıyla veya paylaşılan sunucuların kullanımına izin veren başka bir Microsoft Toplu Lisanslama teklifi kapsamında lisanslanan Windows Server yazılımını kullanmalıdır. Paylaşılan sunuculardan sunulan bir Birleşik Çözümde kullanılan Diğer Ürünler, Yazı</w:t>
      </w:r>
      <w:r>
        <w:t>lım Güvencesi aracılığıyla Lisans Hareketliliğine sahip olmalıdır.</w:t>
      </w:r>
    </w:p>
    <w:p w:rsidR="00F80229" w:rsidRDefault="00F80229">
      <w:pPr>
        <w:pStyle w:val="ProductList-BodyIndented"/>
      </w:pPr>
    </w:p>
    <w:p w:rsidR="00F80229" w:rsidRDefault="009F44C6">
      <w:pPr>
        <w:pStyle w:val="ProductList-BodyIndented"/>
      </w:pPr>
      <w:r>
        <w:t>Müşterinin yazılımı:</w:t>
      </w:r>
    </w:p>
    <w:p w:rsidR="00F80229" w:rsidRDefault="009F44C6" w:rsidP="007D7721">
      <w:pPr>
        <w:pStyle w:val="ProductList-Bullet"/>
        <w:numPr>
          <w:ilvl w:val="1"/>
          <w:numId w:val="48"/>
        </w:numPr>
      </w:pPr>
      <w:r>
        <w:t>Birleşik Çözümün bir parçası olan Kendinden Barındırmalı Uygulamalara (dashboard’lar, HTML düzenleyiciler, yardımcı programlar ve benzeri teknolojiler tek başına Birle</w:t>
      </w:r>
      <w:r>
        <w:t>şik Çözümün birincil hizmeti ve/veya uygulaması değildir) önemli ve birincil işlev eklemelidir;</w:t>
      </w:r>
    </w:p>
    <w:p w:rsidR="00F80229" w:rsidRDefault="009F44C6" w:rsidP="007D7721">
      <w:pPr>
        <w:pStyle w:val="ProductList-Bullet"/>
        <w:numPr>
          <w:ilvl w:val="1"/>
          <w:numId w:val="48"/>
        </w:numPr>
      </w:pPr>
      <w:r>
        <w:t>Birleşik Çözümün başlıca hizmeti ve/veya uygulaması olmalı ve Birleşik Çözümün hiçbir son kullanıcısının Kendinden Barındırmalı Uygulamalara doğrudan erişmesine</w:t>
      </w:r>
      <w:r>
        <w:t xml:space="preserve"> izin vermemelidir;</w:t>
      </w:r>
    </w:p>
    <w:p w:rsidR="00F80229" w:rsidRDefault="009F44C6" w:rsidP="007D7721">
      <w:pPr>
        <w:pStyle w:val="ProductList-Bullet"/>
        <w:numPr>
          <w:ilvl w:val="1"/>
          <w:numId w:val="48"/>
        </w:numPr>
      </w:pPr>
      <w:r>
        <w:t>İnternet, telefon ağı veya Birleşik Çözümün son kullanıcısı (Birleşik Çözüm son kullanıcının cihazına yüklenemez) dışında, Müşterinin veya bir üçüncü kişinin günlük denetimi altındaki sunuculardan özel bir ağ üzerinden son kullanıcılara</w:t>
      </w:r>
      <w:r>
        <w:t xml:space="preserve"> sağlanmalıdır ve </w:t>
      </w:r>
    </w:p>
    <w:p w:rsidR="00F80229" w:rsidRDefault="009F44C6" w:rsidP="007D7721">
      <w:pPr>
        <w:pStyle w:val="ProductList-Bullet"/>
        <w:numPr>
          <w:ilvl w:val="1"/>
          <w:numId w:val="48"/>
        </w:numPr>
      </w:pPr>
      <w:r>
        <w:t>yazılımında gömülü olan veya yazılımına destek olmak üzere çalışan bir bağımsız olmayan üçüncü kişi yazılımı içerdiği durumlar haricinde, lisanslanmamalı, sahiplenilmelidir.</w:t>
      </w:r>
    </w:p>
    <w:p w:rsidR="00F80229" w:rsidRDefault="00F80229">
      <w:pPr>
        <w:pStyle w:val="ProductList-BodyIndented"/>
      </w:pPr>
    </w:p>
    <w:p w:rsidR="00F80229" w:rsidRDefault="009F44C6">
      <w:pPr>
        <w:pStyle w:val="ProductList-BodyIndented"/>
      </w:pPr>
      <w:r>
        <w:t xml:space="preserve">Kendinden Barındırmalı Uygulamaların tüm kullanımı söz konusu </w:t>
      </w:r>
      <w:r>
        <w:t xml:space="preserve">ürünlerin </w:t>
      </w: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Koşullarına</w:t>
      </w:r>
      <w:r>
        <w:fldChar w:fldCharType="end"/>
      </w:r>
      <w:r>
        <w:t xml:space="preserve"> tabi olarak kalır. Müşteri, söz konusu anlaşmada izin verildiği durumlar hariç toplu lisanslama an</w:t>
      </w:r>
      <w:r>
        <w:t xml:space="preserve">laşmasının kapsamında edindiği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aktaramaz.</w:t>
      </w:r>
    </w:p>
    <w:p w:rsidR="00F80229" w:rsidRDefault="00F80229">
      <w:pPr>
        <w:pStyle w:val="ProductList-BodyIndented"/>
        <w:jc w:val="right"/>
      </w:pPr>
    </w:p>
    <w:tbl>
      <w:tblPr>
        <w:tblStyle w:val="PURTable0"/>
        <w:tblW w:w="0" w:type="dxa"/>
        <w:tblLook w:val="04A0" w:firstRow="1" w:lastRow="0" w:firstColumn="1" w:lastColumn="0" w:noHBand="0" w:noVBand="1"/>
      </w:tblPr>
      <w:tblGrid>
        <w:gridCol w:w="10440"/>
      </w:tblGrid>
      <w:tr w:rsidR="00F802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0229" w:rsidRDefault="009F44C6">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F80229" w:rsidRDefault="00F80229">
      <w:pPr>
        <w:pStyle w:val="ProductList-BodyIndented"/>
      </w:pPr>
    </w:p>
    <w:p w:rsidR="00F80229" w:rsidRDefault="00F80229">
      <w:pPr>
        <w:pStyle w:val="PURBreadcrumb"/>
      </w:pPr>
    </w:p>
    <w:p w:rsidR="00F80229" w:rsidRDefault="009F44C6">
      <w:pPr>
        <w:pStyle w:val="ProductList-SectionHeading"/>
        <w:pageBreakBefore/>
        <w:outlineLvl w:val="0"/>
      </w:pPr>
      <w:bookmarkStart w:id="399" w:name="_Sec562"/>
      <w:bookmarkEnd w:id="376"/>
      <w:r>
        <w:lastRenderedPageBreak/>
        <w:t>Ek C – Profesyonel Hizmetler</w:t>
      </w:r>
      <w:r>
        <w:fldChar w:fldCharType="begin"/>
      </w:r>
      <w:r>
        <w:instrText xml:space="preserve"> TC "</w:instrText>
      </w:r>
      <w:bookmarkStart w:id="400" w:name="_Toc449391507"/>
      <w:r>
        <w:instrText>Ek C – Profesyonel Hizmetler</w:instrText>
      </w:r>
      <w:bookmarkEnd w:id="400"/>
      <w:r>
        <w:instrText>" \l 1</w:instrText>
      </w:r>
      <w:r>
        <w:fldChar w:fldCharType="end"/>
      </w:r>
    </w:p>
    <w:p w:rsidR="00F80229" w:rsidRDefault="009F44C6">
      <w:pPr>
        <w:pStyle w:val="ProductList-Body"/>
      </w:pPr>
      <w:r>
        <w:t>Microsoft Toplu Lisanslama aracılığıyla sağlanan Profesyonel Hizmetler aşağıda açıklanmaktadır.</w:t>
      </w:r>
    </w:p>
    <w:p w:rsidR="00F80229" w:rsidRDefault="009F44C6">
      <w:pPr>
        <w:pStyle w:val="ProductList-Offering1Heading"/>
        <w:outlineLvl w:val="1"/>
      </w:pPr>
      <w:bookmarkStart w:id="401" w:name="_Sec565"/>
      <w:r>
        <w:t>Microsoft Premier Desteği Teklifleri</w:t>
      </w:r>
      <w:bookmarkEnd w:id="401"/>
      <w:r>
        <w:fldChar w:fldCharType="begin"/>
      </w:r>
      <w:r>
        <w:instrText xml:space="preserve"> TC "</w:instrText>
      </w:r>
      <w:bookmarkStart w:id="402" w:name="_Toc449391508"/>
      <w:r>
        <w:instrText>Microsoft Premier Desteği Teklifleri</w:instrText>
      </w:r>
      <w:bookmarkEnd w:id="402"/>
      <w:r>
        <w:instrText>" \l 2</w:instrText>
      </w:r>
      <w:r>
        <w:fldChar w:fldCharType="end"/>
      </w:r>
    </w:p>
    <w:tbl>
      <w:tblPr>
        <w:tblStyle w:val="PURTable"/>
        <w:tblW w:w="0" w:type="dxa"/>
        <w:tblLook w:val="04A0" w:firstRow="1" w:lastRow="0" w:firstColumn="1" w:lastColumn="0" w:noHBand="0" w:noVBand="1"/>
      </w:tblPr>
      <w:tblGrid>
        <w:gridCol w:w="3615"/>
        <w:gridCol w:w="1784"/>
        <w:gridCol w:w="1814"/>
        <w:gridCol w:w="1793"/>
        <w:gridCol w:w="1784"/>
      </w:tblGrid>
      <w:tr w:rsidR="00F802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80229" w:rsidRDefault="009F44C6">
            <w:pPr>
              <w:pStyle w:val="ProductList-TableBody"/>
            </w:pPr>
            <w:r>
              <w:rPr>
                <w:color w:val="FFFFFF"/>
              </w:rPr>
              <w:t>Alan</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80229" w:rsidRDefault="009F44C6">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80229" w:rsidRDefault="009F44C6">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80229" w:rsidRDefault="009F44C6">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80229" w:rsidRDefault="009F44C6">
            <w:pPr>
              <w:pStyle w:val="ProductList-TableBody"/>
              <w:jc w:val="center"/>
            </w:pPr>
            <w:r>
              <w:rPr>
                <w:color w:val="FFFFFF"/>
              </w:rPr>
              <w:t>Premier Plus</w:t>
            </w:r>
          </w:p>
        </w:tc>
      </w:tr>
      <w:tr w:rsidR="00F80229">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Destek Hesabı Yönetimi</w:t>
            </w:r>
          </w:p>
        </w:tc>
        <w:tc>
          <w:tcPr>
            <w:tcW w:w="19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jc w:val="center"/>
            </w:pPr>
            <w:r>
              <w:t>X</w:t>
            </w:r>
          </w:p>
        </w:tc>
      </w:tr>
      <w:tr w:rsidR="00F80229">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Hesap Profili Oluşturma ve Raporlama</w:t>
            </w:r>
          </w:p>
        </w:tc>
        <w:tc>
          <w:tcPr>
            <w:tcW w:w="19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Aylık</w:t>
            </w:r>
          </w:p>
        </w:tc>
        <w:tc>
          <w:tcPr>
            <w:tcW w:w="19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Aylık</w:t>
            </w:r>
          </w:p>
        </w:tc>
        <w:tc>
          <w:tcPr>
            <w:tcW w:w="19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Aylık</w:t>
            </w:r>
          </w:p>
        </w:tc>
        <w:tc>
          <w:tcPr>
            <w:tcW w:w="19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Aylık</w:t>
            </w:r>
          </w:p>
        </w:tc>
      </w:tr>
      <w:tr w:rsidR="00F80229">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Destek Yardımı (Yıllık olarak ayrılan saatler)</w:t>
            </w:r>
          </w:p>
        </w:tc>
        <w:tc>
          <w:tcPr>
            <w:tcW w:w="19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10 saate kadar</w:t>
            </w:r>
          </w:p>
        </w:tc>
        <w:tc>
          <w:tcPr>
            <w:tcW w:w="19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10 saate kadar</w:t>
            </w:r>
          </w:p>
          <w:p w:rsidR="00F80229" w:rsidRDefault="009F44C6">
            <w:pPr>
              <w:pStyle w:val="ProductList-TableBody"/>
            </w:pPr>
            <w:r>
              <w:t>+1 Durum Kontrolü</w:t>
            </w:r>
          </w:p>
          <w:p w:rsidR="00F80229" w:rsidRDefault="009F44C6">
            <w:pPr>
              <w:pStyle w:val="ProductList-TableBody"/>
            </w:pPr>
            <w:r>
              <w:t>+1 Atölye</w:t>
            </w:r>
          </w:p>
        </w:tc>
        <w:tc>
          <w:tcPr>
            <w:tcW w:w="19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 xml:space="preserve">120 saate kadar </w:t>
            </w:r>
          </w:p>
        </w:tc>
        <w:tc>
          <w:tcPr>
            <w:tcW w:w="19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160 saate kadar</w:t>
            </w:r>
          </w:p>
        </w:tc>
      </w:tr>
      <w:tr w:rsidR="00F80229">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Sorun Çözüm Desteği (PRS) (yıllık olarak ayrılan)</w:t>
            </w:r>
          </w:p>
        </w:tc>
        <w:tc>
          <w:tcPr>
            <w:tcW w:w="19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40 saate kadar</w:t>
            </w:r>
          </w:p>
        </w:tc>
        <w:tc>
          <w:tcPr>
            <w:tcW w:w="19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30 saate kadar</w:t>
            </w:r>
          </w:p>
        </w:tc>
        <w:tc>
          <w:tcPr>
            <w:tcW w:w="19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 xml:space="preserve">80 saate kadar </w:t>
            </w:r>
          </w:p>
        </w:tc>
        <w:tc>
          <w:tcPr>
            <w:tcW w:w="19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140 saate kadar</w:t>
            </w:r>
          </w:p>
        </w:tc>
      </w:tr>
      <w:tr w:rsidR="00F80229">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24 saat 7 gün temelinde Kritik Durum İlerletme Yönetimi (Önem Derecesi 1)</w:t>
            </w:r>
          </w:p>
        </w:tc>
        <w:tc>
          <w:tcPr>
            <w:tcW w:w="19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jc w:val="center"/>
            </w:pPr>
            <w:r>
              <w:t>X</w:t>
            </w:r>
          </w:p>
        </w:tc>
      </w:tr>
      <w:tr w:rsidR="00F80229">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Hızlı Yerinde Destek</w:t>
            </w:r>
          </w:p>
        </w:tc>
        <w:tc>
          <w:tcPr>
            <w:tcW w:w="19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jc w:val="center"/>
            </w:pPr>
            <w:r>
              <w:t>X</w:t>
            </w:r>
          </w:p>
        </w:tc>
      </w:tr>
      <w:tr w:rsidR="00F80229">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Proaktif Bilgi Hizmetleri</w:t>
            </w:r>
          </w:p>
        </w:tc>
        <w:tc>
          <w:tcPr>
            <w:tcW w:w="19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jc w:val="center"/>
            </w:pPr>
            <w:r>
              <w:t>X</w:t>
            </w:r>
          </w:p>
        </w:tc>
      </w:tr>
      <w:tr w:rsidR="00F80229">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jc w:val="center"/>
            </w:pPr>
            <w:r>
              <w:t>X</w:t>
            </w:r>
          </w:p>
        </w:tc>
      </w:tr>
      <w:tr w:rsidR="00F80229">
        <w:tc>
          <w:tcPr>
            <w:tcW w:w="404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Eklenti Saatleri</w:t>
            </w:r>
          </w:p>
        </w:tc>
        <w:tc>
          <w:tcPr>
            <w:tcW w:w="19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20 Paket</w:t>
            </w:r>
          </w:p>
        </w:tc>
        <w:tc>
          <w:tcPr>
            <w:tcW w:w="19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20 Paket</w:t>
            </w:r>
          </w:p>
        </w:tc>
        <w:tc>
          <w:tcPr>
            <w:tcW w:w="19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20 Paket</w:t>
            </w:r>
          </w:p>
        </w:tc>
        <w:tc>
          <w:tcPr>
            <w:tcW w:w="19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20 Paket</w:t>
            </w:r>
          </w:p>
        </w:tc>
      </w:tr>
    </w:tbl>
    <w:p w:rsidR="00F80229" w:rsidRDefault="009F44C6">
      <w:pPr>
        <w:pStyle w:val="ProductList-Body"/>
      </w:pPr>
      <w:r>
        <w:rPr>
          <w:vertAlign w:val="superscript"/>
        </w:rPr>
        <w:t xml:space="preserve">1 </w:t>
      </w:r>
      <w:r>
        <w:rPr>
          <w:i/>
        </w:rPr>
        <w:t>İş Saatleri yerel olarak tanımlanmıştır.</w:t>
      </w:r>
    </w:p>
    <w:p w:rsidR="00F80229" w:rsidRDefault="00F80229">
      <w:pPr>
        <w:pStyle w:val="ProductList-Body"/>
      </w:pPr>
    </w:p>
    <w:tbl>
      <w:tblPr>
        <w:tblStyle w:val="PURTable"/>
        <w:tblW w:w="0" w:type="dxa"/>
        <w:tblLook w:val="04A0" w:firstRow="1" w:lastRow="0" w:firstColumn="1" w:lastColumn="0" w:noHBand="0" w:noVBand="1"/>
      </w:tblPr>
      <w:tblGrid>
        <w:gridCol w:w="2678"/>
        <w:gridCol w:w="2707"/>
        <w:gridCol w:w="2703"/>
        <w:gridCol w:w="2702"/>
      </w:tblGrid>
      <w:tr w:rsidR="00F8022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80229" w:rsidRDefault="009F44C6">
            <w:pPr>
              <w:pStyle w:val="ProductList-TableBody"/>
            </w:pPr>
            <w:r>
              <w:rPr>
                <w:color w:val="FFFFFF"/>
              </w:rPr>
              <w:t>Önem Derecesi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80229" w:rsidRDefault="009F44C6">
            <w:pPr>
              <w:pStyle w:val="ProductList-TableBody"/>
            </w:pPr>
            <w:r>
              <w:rPr>
                <w:color w:val="FFFFFF"/>
              </w:rPr>
              <w:t>Durum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80229" w:rsidRDefault="009F44C6">
            <w:pPr>
              <w:pStyle w:val="ProductList-TableBody"/>
            </w:pPr>
            <w:r>
              <w:rPr>
                <w:color w:val="FFFFFF"/>
              </w:rPr>
              <w:t>Microsoft’un Beklenen Yanıtı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80229" w:rsidRDefault="009F44C6">
            <w:pPr>
              <w:pStyle w:val="ProductList-TableBody"/>
            </w:pPr>
            <w:r>
              <w:rPr>
                <w:color w:val="FFFFFF"/>
              </w:rPr>
              <w:t>Müşterinin Beklenen Yanıtı</w:t>
            </w:r>
          </w:p>
        </w:tc>
      </w:tr>
      <w:tr w:rsidR="00F80229">
        <w:tc>
          <w:tcPr>
            <w:tcW w:w="30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1. Yalnızca telefonla bildirim</w:t>
            </w:r>
          </w:p>
        </w:tc>
        <w:tc>
          <w:tcPr>
            <w:tcW w:w="30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 xml:space="preserve">İş üzerinde yıkıcı etki: </w:t>
            </w:r>
          </w:p>
          <w:p w:rsidR="00F80229" w:rsidRDefault="009F44C6">
            <w:pPr>
              <w:pStyle w:val="ProductList-TableBody"/>
            </w:pPr>
            <w:r>
              <w:t>Çekirdek (görev açısından kritik) iş sürecini tamamen kaybetmiştir ve iş makul olarak devam edemez durumdadır</w:t>
            </w:r>
          </w:p>
          <w:p w:rsidR="00F80229" w:rsidRDefault="009F44C6">
            <w:pPr>
              <w:pStyle w:val="ProductList-TableBody"/>
            </w:pPr>
            <w:r>
              <w:t>Anında ilgilenilmeyi gerektirir</w:t>
            </w:r>
          </w:p>
        </w:tc>
        <w:tc>
          <w:tcPr>
            <w:tcW w:w="30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İlk aramaya yanıt, 1 saat içinde ya da daha kısa sürede</w:t>
            </w:r>
          </w:p>
          <w:p w:rsidR="00F80229" w:rsidRDefault="009F44C6">
            <w:pPr>
              <w:pStyle w:val="ProductList-TableBody"/>
            </w:pPr>
            <w:r>
              <w:t>Microsoft'un Kaynaklarıyla olabildiğince çabuk müşteri tes</w:t>
            </w:r>
            <w:r>
              <w:t>isinde.</w:t>
            </w:r>
          </w:p>
          <w:p w:rsidR="00F80229" w:rsidRDefault="009F44C6">
            <w:pPr>
              <w:pStyle w:val="ProductList-TableBody"/>
            </w:pPr>
            <w:r>
              <w:t>7 gün 24 saat temelinde kesintisiz çalışma</w:t>
            </w:r>
          </w:p>
          <w:p w:rsidR="00F80229" w:rsidRDefault="009F44C6">
            <w:pPr>
              <w:pStyle w:val="ProductList-TableBody"/>
            </w:pPr>
            <w:r>
              <w:t>Microsoft içinde Ürün ekiplerine hızlı İlerletme</w:t>
            </w:r>
          </w:p>
          <w:p w:rsidR="00F80229" w:rsidRDefault="009F44C6">
            <w:pPr>
              <w:pStyle w:val="ProductList-TableBody"/>
            </w:pPr>
            <w:r>
              <w:t xml:space="preserve">Microsoft’un Üst Düzey Yöneticilerine bildirimde bulunulması </w:t>
            </w:r>
          </w:p>
        </w:tc>
        <w:tc>
          <w:tcPr>
            <w:tcW w:w="30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 xml:space="preserve">Müşteri Üst Düzey yöneticilerine bildirimde bulunulması </w:t>
            </w:r>
          </w:p>
          <w:p w:rsidR="00F80229" w:rsidRDefault="009F44C6">
            <w:pPr>
              <w:pStyle w:val="ProductList-TableBody"/>
            </w:pPr>
            <w:r>
              <w:t>7 gün 24 saat temelinde kesintisiz ça</w:t>
            </w:r>
            <w:r>
              <w:t>lışma yapmayı sürdürmek için uygun kaynakların tahsis edilmesi</w:t>
            </w:r>
            <w:r>
              <w:rPr>
                <w:vertAlign w:val="superscript"/>
              </w:rPr>
              <w:t>2</w:t>
            </w:r>
          </w:p>
          <w:p w:rsidR="00F80229" w:rsidRDefault="009F44C6">
            <w:pPr>
              <w:pStyle w:val="ProductList-TableBody"/>
            </w:pPr>
            <w:r>
              <w:t>Değişiklik kontrolü yetkilisine hızlı erişim ve kendisinden de hızlı yanıt gelmesi</w:t>
            </w:r>
          </w:p>
        </w:tc>
      </w:tr>
      <w:tr w:rsidR="00F80229">
        <w:tc>
          <w:tcPr>
            <w:tcW w:w="30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A. Yalnızca telefonla bildirim</w:t>
            </w:r>
          </w:p>
        </w:tc>
        <w:tc>
          <w:tcPr>
            <w:tcW w:w="30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 xml:space="preserve">İş üzerinde kritik etki: </w:t>
            </w:r>
          </w:p>
          <w:p w:rsidR="00F80229" w:rsidRDefault="009F44C6">
            <w:pPr>
              <w:pStyle w:val="ProductList-TableBody"/>
            </w:pPr>
            <w:r>
              <w:t>Hizmetlerin önemli ölçüde kaybı veya bozulması</w:t>
            </w:r>
          </w:p>
          <w:p w:rsidR="00F80229" w:rsidRDefault="009F44C6">
            <w:pPr>
              <w:pStyle w:val="ProductList-TableBody"/>
            </w:pPr>
            <w:r>
              <w:t>1 saat içinde ilgilenilmeyi gerektirir</w:t>
            </w:r>
          </w:p>
        </w:tc>
        <w:tc>
          <w:tcPr>
            <w:tcW w:w="30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İlk aramaya yanıt, 1 saat içinde ya da daha kısa sürede</w:t>
            </w:r>
          </w:p>
          <w:p w:rsidR="00F80229" w:rsidRDefault="009F44C6">
            <w:pPr>
              <w:pStyle w:val="ProductList-TableBody"/>
            </w:pPr>
            <w:r>
              <w:t>Microsoft'un Kaynaklarıyla gerektiği gibi Müşteri tesisinde.</w:t>
            </w:r>
          </w:p>
          <w:p w:rsidR="00F80229" w:rsidRDefault="009F44C6">
            <w:pPr>
              <w:pStyle w:val="ProductList-TableBody"/>
            </w:pPr>
            <w:r>
              <w:t>7 gün 24 saat temelinde kesintisiz çalışma</w:t>
            </w:r>
          </w:p>
          <w:p w:rsidR="00F80229" w:rsidRDefault="009F44C6">
            <w:pPr>
              <w:pStyle w:val="ProductList-TableBody"/>
            </w:pPr>
            <w:r>
              <w:t>Microsoft’un Üst Düzey Yöneticilerine bildirimde bulunulm</w:t>
            </w:r>
            <w:r>
              <w:t>ası</w:t>
            </w:r>
          </w:p>
        </w:tc>
        <w:tc>
          <w:tcPr>
            <w:tcW w:w="30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7 gün 24 saat temelinde kesintisiz çalışma yapmayı sürdürmek için uygun kaynakların tahsis edilmesi</w:t>
            </w:r>
            <w:r>
              <w:rPr>
                <w:vertAlign w:val="superscript"/>
              </w:rPr>
              <w:t>2</w:t>
            </w:r>
          </w:p>
          <w:p w:rsidR="00F80229" w:rsidRDefault="009F44C6">
            <w:pPr>
              <w:pStyle w:val="ProductList-TableBody"/>
            </w:pPr>
            <w:r>
              <w:t>Değişiklik kontrolü yetkilisine hızlı erişim ve kendisinden de hızlı yanıt gelmesi</w:t>
            </w:r>
          </w:p>
          <w:p w:rsidR="00F80229" w:rsidRDefault="009F44C6">
            <w:pPr>
              <w:pStyle w:val="ProductList-TableBody"/>
            </w:pPr>
            <w:r>
              <w:t>Yönetime bildirim</w:t>
            </w:r>
          </w:p>
        </w:tc>
      </w:tr>
      <w:tr w:rsidR="00F80229">
        <w:tc>
          <w:tcPr>
            <w:tcW w:w="30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B. Telefonla veya internetten bildirim</w:t>
            </w:r>
          </w:p>
        </w:tc>
        <w:tc>
          <w:tcPr>
            <w:tcW w:w="30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İş üzerind</w:t>
            </w:r>
            <w:r>
              <w:t xml:space="preserve">e orta derecede etki: </w:t>
            </w:r>
          </w:p>
          <w:p w:rsidR="00F80229" w:rsidRDefault="009F44C6">
            <w:pPr>
              <w:pStyle w:val="ProductList-TableBody"/>
            </w:pPr>
            <w:r>
              <w:t>Orta derecede hizmet kaybı veya bozulması, ancak bozulmuş bir şekilde makul olarak çalışma sürdürülebilir.</w:t>
            </w:r>
          </w:p>
          <w:p w:rsidR="00F80229" w:rsidRDefault="009F44C6">
            <w:pPr>
              <w:pStyle w:val="ProductList-TableBody"/>
            </w:pPr>
            <w:r>
              <w:t>2 İş Saati</w:t>
            </w:r>
            <w:r>
              <w:rPr>
                <w:vertAlign w:val="superscript"/>
              </w:rPr>
              <w:t>1</w:t>
            </w:r>
            <w:r>
              <w:t xml:space="preserve"> içinde ilgilenilmeyi gerektirir</w:t>
            </w:r>
          </w:p>
        </w:tc>
        <w:tc>
          <w:tcPr>
            <w:tcW w:w="30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İlk aramaya yanıt, 2 saat içinde ya da daha kısa sürede</w:t>
            </w:r>
          </w:p>
          <w:p w:rsidR="00F80229" w:rsidRDefault="009F44C6">
            <w:pPr>
              <w:pStyle w:val="ProductList-TableBody"/>
            </w:pPr>
            <w:r>
              <w:t>Çalışmaların yalnızca İş S</w:t>
            </w:r>
            <w:r>
              <w:t>aatleri</w:t>
            </w:r>
            <w:r>
              <w:rPr>
                <w:vertAlign w:val="superscript"/>
              </w:rPr>
              <w:t>1</w:t>
            </w:r>
            <w:r>
              <w:t xml:space="preserve"> içinde gösterilmesi</w:t>
            </w:r>
          </w:p>
        </w:tc>
        <w:tc>
          <w:tcPr>
            <w:tcW w:w="30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İş Saatlerinde1 kesintisiz çalışma yapmayı sürdürmek için uygun kaynakların tahsis edilmesi</w:t>
            </w:r>
          </w:p>
          <w:p w:rsidR="00F80229" w:rsidRDefault="009F44C6">
            <w:pPr>
              <w:pStyle w:val="ProductList-TableBody"/>
            </w:pPr>
            <w:r>
              <w:t>Değişiklik kontrolü yetkilisinden 4 İş Saati</w:t>
            </w:r>
            <w:r>
              <w:rPr>
                <w:vertAlign w:val="superscript"/>
              </w:rPr>
              <w:t>1</w:t>
            </w:r>
            <w:r>
              <w:t xml:space="preserve"> içinde erişim ve yanıt</w:t>
            </w:r>
          </w:p>
        </w:tc>
      </w:tr>
      <w:tr w:rsidR="00F80229">
        <w:tc>
          <w:tcPr>
            <w:tcW w:w="30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C. Telefonla veya İnternet üzerinden bildirim</w:t>
            </w:r>
          </w:p>
        </w:tc>
        <w:tc>
          <w:tcPr>
            <w:tcW w:w="30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 xml:space="preserve">İş üzerinde asgari </w:t>
            </w:r>
            <w:r>
              <w:t xml:space="preserve">etki: </w:t>
            </w:r>
          </w:p>
          <w:p w:rsidR="00F80229" w:rsidRDefault="009F44C6">
            <w:pPr>
              <w:pStyle w:val="ProductList-TableBody"/>
            </w:pPr>
            <w:r>
              <w:t>Hizmetler çok az bozularak ya da hiç bozulmayarak önemli derecede sürüyor.</w:t>
            </w:r>
          </w:p>
          <w:p w:rsidR="00F80229" w:rsidRDefault="009F44C6">
            <w:pPr>
              <w:pStyle w:val="ProductList-TableBody"/>
            </w:pPr>
            <w:r>
              <w:t>4 İş Saati</w:t>
            </w:r>
            <w:r>
              <w:rPr>
                <w:vertAlign w:val="superscript"/>
              </w:rPr>
              <w:t>1</w:t>
            </w:r>
            <w:r>
              <w:t xml:space="preserve"> içinde ilgilenilmeyi gerektirir</w:t>
            </w:r>
          </w:p>
        </w:tc>
        <w:tc>
          <w:tcPr>
            <w:tcW w:w="30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İlk aramaya yanıt, 4 saat içinde ya da daha kısa sürede</w:t>
            </w:r>
          </w:p>
          <w:p w:rsidR="00F80229" w:rsidRDefault="009F44C6">
            <w:pPr>
              <w:pStyle w:val="ProductList-TableBody"/>
            </w:pPr>
            <w:r>
              <w:t>Çalışmaların yalnızca İş Saatleri</w:t>
            </w:r>
            <w:r>
              <w:rPr>
                <w:vertAlign w:val="superscript"/>
              </w:rPr>
              <w:t>1</w:t>
            </w:r>
            <w:r>
              <w:t xml:space="preserve"> içinde gösterilmesi</w:t>
            </w:r>
          </w:p>
        </w:tc>
        <w:tc>
          <w:tcPr>
            <w:tcW w:w="30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Servis talebi sahibi hakkında doğru iletişim bilgisi</w:t>
            </w:r>
          </w:p>
          <w:p w:rsidR="00F80229" w:rsidRDefault="009F44C6">
            <w:pPr>
              <w:pStyle w:val="ProductList-TableBody"/>
            </w:pPr>
            <w:r>
              <w:t>24 saat içinde yanıt</w:t>
            </w:r>
          </w:p>
        </w:tc>
      </w:tr>
    </w:tbl>
    <w:p w:rsidR="00F80229" w:rsidRDefault="009F44C6">
      <w:pPr>
        <w:pStyle w:val="ProductList-Body"/>
      </w:pPr>
      <w:r>
        <w:rPr>
          <w:vertAlign w:val="superscript"/>
        </w:rPr>
        <w:t>1</w:t>
      </w:r>
      <w:r>
        <w:rPr>
          <w:i/>
        </w:rPr>
        <w:t>İş Saatleri yerel olarak tanımlanmıştır.</w:t>
      </w:r>
    </w:p>
    <w:p w:rsidR="00F80229" w:rsidRDefault="009F44C6">
      <w:pPr>
        <w:pStyle w:val="ProductList-Body"/>
      </w:pPr>
      <w:r>
        <w:rPr>
          <w:vertAlign w:val="superscript"/>
        </w:rPr>
        <w:t>2</w:t>
      </w:r>
      <w:r>
        <w:rPr>
          <w:i/>
        </w:rPr>
        <w:t>Müşterinin, Microsoft'un sorun çözüm çalışmalarını sürdürmesine yetecek kaynak veya yanıt sağlayamaması durumunda, Microsoft'un önem derec</w:t>
      </w:r>
      <w:r>
        <w:rPr>
          <w:i/>
        </w:rPr>
        <w:t>esini düşürmesi gerekebilir.</w:t>
      </w:r>
    </w:p>
    <w:p w:rsidR="00F80229" w:rsidRDefault="00F80229">
      <w:pPr>
        <w:pStyle w:val="ProductList-Body"/>
      </w:pPr>
    </w:p>
    <w:p w:rsidR="00F80229" w:rsidRDefault="009F44C6">
      <w:pPr>
        <w:pStyle w:val="ProductList-ClauseHeading"/>
        <w:outlineLvl w:val="2"/>
      </w:pPr>
      <w:r>
        <w:t>İlişkili İş Kuralları</w:t>
      </w:r>
    </w:p>
    <w:p w:rsidR="00F80229" w:rsidRDefault="009F44C6">
      <w:pPr>
        <w:pStyle w:val="ProductList-Body"/>
      </w:pPr>
      <w:r>
        <w:t>Tüm Profesyonel Hizmetler, ticari olarak piyasaya sürülmüş, genel olarak kullanıma sunulan Microsoft Ürünleri için (Microsoft Premier Çevrimiçi Web sitesinde veya Microsoft Destek Yaşam Döngüsü Web sitesi</w:t>
      </w:r>
      <w:r>
        <w:t>nde özellikle hariç bırakılmadıkça) destek sağlar. Profesyonel Hizmetler genel olarak saatlik bazda ücretlendirilecek, uzaktan sağlanacak ve (başka bir dil mevcut olmadıkça)İngilizce olacaktır. Profesyonel Hizmetler VL anlaşmasının imzalandığı ülkede sağla</w:t>
      </w:r>
      <w:r>
        <w:t>nacaktır. Tesis ziyaretlerinin ücretleri önceden ödenmez ve kaynakların kullanılabilirliğine bağlıdır. Yıllık bazda kullanılmayan tüm Profesyonel Hizmetler kaybedilecektir. Müşteri isteği üzerine, Microsoft sorunları analiz etmek için, Müşterinin sistemine</w:t>
      </w:r>
      <w:r>
        <w:t xml:space="preserve"> uzaktan aramayla erişebilir.</w:t>
      </w:r>
    </w:p>
    <w:p w:rsidR="00F80229" w:rsidRDefault="009F44C6">
      <w:pPr>
        <w:pStyle w:val="ProductList-Offering1Heading"/>
        <w:outlineLvl w:val="1"/>
      </w:pPr>
      <w:bookmarkStart w:id="403" w:name="_Sec566"/>
      <w:r>
        <w:t>Microsoft Kurumsal Strateji Program Teklifleri</w:t>
      </w:r>
      <w:bookmarkEnd w:id="403"/>
      <w:r>
        <w:fldChar w:fldCharType="begin"/>
      </w:r>
      <w:r>
        <w:instrText xml:space="preserve"> TC "</w:instrText>
      </w:r>
      <w:bookmarkStart w:id="404" w:name="_Toc449391509"/>
      <w:r>
        <w:instrText>Microsoft Kurumsal Strateji Program Teklifleri</w:instrText>
      </w:r>
      <w:bookmarkEnd w:id="404"/>
      <w:r>
        <w:instrText>" \l 2</w:instrText>
      </w:r>
      <w:r>
        <w:fldChar w:fldCharType="end"/>
      </w:r>
    </w:p>
    <w:p w:rsidR="00F80229" w:rsidRDefault="009F44C6">
      <w:pPr>
        <w:pStyle w:val="ProductList-Body"/>
      </w:pPr>
      <w:r>
        <w:t>Kurumsal Strateji Programı teklifleri, Müşterinin Kurumsal Anlaşmasının her yılı için sağlanacak aşağıdaki bileşenleri i</w:t>
      </w:r>
      <w:r>
        <w:t>çerir:</w:t>
      </w:r>
    </w:p>
    <w:tbl>
      <w:tblPr>
        <w:tblStyle w:val="PURTable"/>
        <w:tblW w:w="0" w:type="dxa"/>
        <w:tblLook w:val="04A0" w:firstRow="1" w:lastRow="0" w:firstColumn="1" w:lastColumn="0" w:noHBand="0" w:noVBand="1"/>
      </w:tblPr>
      <w:tblGrid>
        <w:gridCol w:w="2691"/>
        <w:gridCol w:w="2696"/>
        <w:gridCol w:w="2707"/>
        <w:gridCol w:w="2696"/>
      </w:tblGrid>
      <w:tr w:rsidR="00F8022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80229" w:rsidRDefault="009F44C6">
            <w:pPr>
              <w:pStyle w:val="ProductList-TableBody"/>
            </w:pPr>
            <w:r>
              <w:rPr>
                <w:color w:val="FFFFFF"/>
              </w:rPr>
              <w:lastRenderedPageBreak/>
              <w:t>Alan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80229" w:rsidRDefault="009F44C6">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80229" w:rsidRDefault="009F44C6">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80229" w:rsidRDefault="009F44C6">
            <w:pPr>
              <w:pStyle w:val="ProductList-TableBody"/>
            </w:pPr>
            <w:r>
              <w:rPr>
                <w:color w:val="FFFFFF"/>
              </w:rPr>
              <w:t>Enterprise Strategy Portfolio</w:t>
            </w:r>
          </w:p>
        </w:tc>
      </w:tr>
      <w:tr w:rsidR="00F80229">
        <w:tc>
          <w:tcPr>
            <w:tcW w:w="30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SKU Ürün Ailesi</w:t>
            </w:r>
          </w:p>
        </w:tc>
        <w:tc>
          <w:tcPr>
            <w:tcW w:w="30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9RO-xxxx</w:t>
            </w:r>
          </w:p>
        </w:tc>
      </w:tr>
      <w:tr w:rsidR="00F80229">
        <w:tc>
          <w:tcPr>
            <w:tcW w:w="30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Hizmet Sağlama</w:t>
            </w:r>
          </w:p>
        </w:tc>
        <w:tc>
          <w:tcPr>
            <w:tcW w:w="30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 xml:space="preserve">Microsoft Mimarı ve Kurumsal Hizmet Sağlama Ekibi tarafından birlikte sağlanan toplam 400 saate kadar hizmet </w:t>
            </w:r>
          </w:p>
        </w:tc>
        <w:tc>
          <w:tcPr>
            <w:tcW w:w="30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 xml:space="preserve">Microsoft Mimarı ve Kurumsal Hizmet Sağlama Ekibi tarafından birlikte sağlanan toplam 800 saate kadar hizmet </w:t>
            </w:r>
          </w:p>
        </w:tc>
        <w:tc>
          <w:tcPr>
            <w:tcW w:w="30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 xml:space="preserve">Microsoft Mimarı ve Kurumsal Hizmet </w:t>
            </w:r>
            <w:r>
              <w:t xml:space="preserve">Sağlama Ekibi tarafından birlikte sağlanan toplam 1600 saate kadar hizmet </w:t>
            </w:r>
          </w:p>
        </w:tc>
      </w:tr>
      <w:tr w:rsidR="00F80229">
        <w:tc>
          <w:tcPr>
            <w:tcW w:w="30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Hizmet Sağlama Planı (SDP)</w:t>
            </w:r>
          </w:p>
        </w:tc>
        <w:tc>
          <w:tcPr>
            <w:tcW w:w="3060" w:type="dxa"/>
            <w:tcBorders>
              <w:top w:val="single" w:sz="4" w:space="0" w:color="000000"/>
              <w:left w:val="single" w:sz="4" w:space="0" w:color="000000"/>
              <w:bottom w:val="single" w:sz="4" w:space="0" w:color="000000"/>
              <w:right w:val="single" w:sz="4" w:space="0" w:color="000000"/>
            </w:tcBorders>
          </w:tcPr>
          <w:p w:rsidR="00F80229" w:rsidRDefault="00F8022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80229" w:rsidRDefault="00F8022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80229" w:rsidRDefault="00F80229">
            <w:pPr>
              <w:pStyle w:val="ProductList-TableBody"/>
            </w:pPr>
          </w:p>
        </w:tc>
      </w:tr>
      <w:tr w:rsidR="00F80229">
        <w:tc>
          <w:tcPr>
            <w:tcW w:w="30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Kurumsal Strateji Ağı</w:t>
            </w:r>
          </w:p>
        </w:tc>
        <w:tc>
          <w:tcPr>
            <w:tcW w:w="3060" w:type="dxa"/>
            <w:tcBorders>
              <w:top w:val="single" w:sz="4" w:space="0" w:color="000000"/>
              <w:left w:val="single" w:sz="4" w:space="0" w:color="000000"/>
              <w:bottom w:val="single" w:sz="4" w:space="0" w:color="000000"/>
              <w:right w:val="single" w:sz="4" w:space="0" w:color="000000"/>
            </w:tcBorders>
          </w:tcPr>
          <w:p w:rsidR="00F80229" w:rsidRDefault="00F8022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80229" w:rsidRDefault="00F8022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80229" w:rsidRDefault="00F80229">
            <w:pPr>
              <w:pStyle w:val="ProductList-TableBody"/>
            </w:pPr>
          </w:p>
        </w:tc>
      </w:tr>
      <w:tr w:rsidR="00F80229">
        <w:tc>
          <w:tcPr>
            <w:tcW w:w="30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Kurumsal Strateji Kitaplığı</w:t>
            </w:r>
          </w:p>
        </w:tc>
        <w:tc>
          <w:tcPr>
            <w:tcW w:w="3060" w:type="dxa"/>
            <w:tcBorders>
              <w:top w:val="single" w:sz="4" w:space="0" w:color="000000"/>
              <w:left w:val="single" w:sz="4" w:space="0" w:color="000000"/>
              <w:bottom w:val="single" w:sz="4" w:space="0" w:color="000000"/>
              <w:right w:val="single" w:sz="4" w:space="0" w:color="000000"/>
            </w:tcBorders>
          </w:tcPr>
          <w:p w:rsidR="00F80229" w:rsidRDefault="00F8022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80229" w:rsidRDefault="00F8022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80229" w:rsidRDefault="00F80229">
            <w:pPr>
              <w:pStyle w:val="ProductList-TableBody"/>
            </w:pPr>
          </w:p>
        </w:tc>
      </w:tr>
      <w:tr w:rsidR="00F80229">
        <w:tc>
          <w:tcPr>
            <w:tcW w:w="306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Kurumsal Strateji Kapasitesi (SKU Ürün Ailesi: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200 saat (yukarıdaki tekliflerden herhangi birine eklenebilir)</w:t>
            </w:r>
          </w:p>
        </w:tc>
      </w:tr>
    </w:tbl>
    <w:p w:rsidR="00F80229" w:rsidRDefault="00F80229">
      <w:pPr>
        <w:pStyle w:val="ProductList-Body"/>
      </w:pPr>
    </w:p>
    <w:p w:rsidR="00F80229" w:rsidRDefault="009F44C6">
      <w:pPr>
        <w:pStyle w:val="ProductList-ClauseHeading"/>
        <w:outlineLvl w:val="2"/>
      </w:pPr>
      <w:r>
        <w:t>Kurumsal Strateji Hizmet Modülleri</w:t>
      </w:r>
    </w:p>
    <w:p w:rsidR="00F80229" w:rsidRDefault="009F44C6">
      <w:pPr>
        <w:pStyle w:val="ProductList-Body"/>
      </w:pPr>
      <w:r>
        <w:t>Kurumsal Strateji çalışması, Hizmet Sağlama Planında belgelenen şekilde, Kurumsal Strateji hizmet modüllerinden birini veya daha fazlasını içerir.</w:t>
      </w:r>
    </w:p>
    <w:p w:rsidR="00F80229" w:rsidRDefault="00F80229">
      <w:pPr>
        <w:pStyle w:val="ProductList-Body"/>
      </w:pPr>
    </w:p>
    <w:p w:rsidR="00F80229" w:rsidRDefault="009F44C6">
      <w:pPr>
        <w:pStyle w:val="ProductList-ClauseHeading"/>
        <w:outlineLvl w:val="2"/>
      </w:pPr>
      <w:r>
        <w:t>Kapsam H</w:t>
      </w:r>
      <w:r>
        <w:t>aricindeki Hizmetler</w:t>
      </w:r>
    </w:p>
    <w:p w:rsidR="00F80229" w:rsidRDefault="009F44C6">
      <w:pPr>
        <w:pStyle w:val="ProductList-Body"/>
      </w:pPr>
      <w:r>
        <w:t xml:space="preserve">Kurumsal Strateji Programındaki Profesyonel Hizmetler, sorun çözümü veya arıza düzeltme desteğini, Microsoft’a ait olmayan kaynak kodunun incelenmesini veya Hizmet Sağlama Planında açıklanan teslim edilebilir öğelerin dışındaki teknik </w:t>
      </w:r>
      <w:r>
        <w:t>ya da mimari danışmanlık konularını içermez. Microsoft’a ait olmayan herhangi bir kod için Microsoft’un Profesyonel Hizmetleri, süreç dökümü veya ağ monitörünün izlenmesi gibi yalnızca ikili verilerin analiziyle sınırlı olacaktır.</w:t>
      </w:r>
    </w:p>
    <w:p w:rsidR="00F80229" w:rsidRDefault="00F80229">
      <w:pPr>
        <w:pStyle w:val="ProductList-Body"/>
      </w:pPr>
    </w:p>
    <w:p w:rsidR="00F80229" w:rsidRDefault="009F44C6">
      <w:pPr>
        <w:pStyle w:val="ProductList-ClauseHeading"/>
        <w:outlineLvl w:val="2"/>
      </w:pPr>
      <w:r>
        <w:t>Müşterinin Sorumluluklar</w:t>
      </w:r>
      <w:r>
        <w:t>ı</w:t>
      </w:r>
    </w:p>
    <w:p w:rsidR="00F80229" w:rsidRDefault="009F44C6">
      <w:pPr>
        <w:pStyle w:val="ProductList-Body"/>
      </w:pPr>
      <w:r>
        <w:t>Müşteri, Kurumsal Strateji Programının bir parçası olarak Microsoft ile işbirliği yapmayı kabul eder. Buna, Müşteri temsilcilerinin, BT personelinin ve kaynakların Microsoft'a sağlanması, doğru ve eksiksiz bilgilerin sağlanması ve Microsoft tarafından Mü</w:t>
      </w:r>
      <w:r>
        <w:t>şteriye atanan sorumlulukların zamanında yerine getirilmesi dâhildir ancak tamamı bunlarla sınırlı değildir. Microsoft Danışmanlarının yerinde ziyaretleri konusunda hemfikir kalındığı ve bunların ön ödemelerinin yapılmadığı durumlarda, makul seyahat ve yaş</w:t>
      </w:r>
      <w:r>
        <w:t>am harcamalarından Müşteri sorumlu olur.</w:t>
      </w:r>
    </w:p>
    <w:p w:rsidR="00F80229" w:rsidRDefault="009F44C6">
      <w:pPr>
        <w:pStyle w:val="ProductList-Offering1Heading"/>
        <w:outlineLvl w:val="1"/>
      </w:pPr>
      <w:bookmarkStart w:id="405" w:name="_Sec567"/>
      <w:r>
        <w:t>Sales Productivity Accelerator Teklifleri</w:t>
      </w:r>
      <w:bookmarkEnd w:id="405"/>
      <w:r>
        <w:fldChar w:fldCharType="begin"/>
      </w:r>
      <w:r>
        <w:instrText xml:space="preserve"> TC "</w:instrText>
      </w:r>
      <w:bookmarkStart w:id="406" w:name="_Toc449391510"/>
      <w:r>
        <w:instrText>Sales Productivity Accelerator Teklifleri</w:instrText>
      </w:r>
      <w:bookmarkEnd w:id="406"/>
      <w:r>
        <w:instrText>" \l 2</w:instrText>
      </w:r>
      <w:r>
        <w:fldChar w:fldCharType="end"/>
      </w:r>
    </w:p>
    <w:p w:rsidR="00F80229" w:rsidRDefault="009F44C6">
      <w:pPr>
        <w:pStyle w:val="ProductList-ClauseHeading"/>
        <w:outlineLvl w:val="2"/>
      </w:pPr>
      <w:r>
        <w:t>Sales Productivity Accelerator Genel Bakış</w:t>
      </w:r>
    </w:p>
    <w:p w:rsidR="00F80229" w:rsidRDefault="009F44C6">
      <w:pPr>
        <w:pStyle w:val="ProductList-Body"/>
      </w:pPr>
      <w:r>
        <w:t>Sales Productivity Accelerator, Microsoft Dynamics CRM Online'ın sabit kapsa</w:t>
      </w:r>
      <w:r>
        <w:t>mlı bir uygulamasını sağlamak içim dört (4) haftalık bir süre boyunca Microsoft Hizmetleri tarafından sağlanan bir hizmettir.</w:t>
      </w:r>
    </w:p>
    <w:p w:rsidR="00F80229" w:rsidRDefault="00F80229">
      <w:pPr>
        <w:pStyle w:val="ProductList-Body"/>
      </w:pPr>
    </w:p>
    <w:p w:rsidR="00F80229" w:rsidRDefault="009F44C6">
      <w:pPr>
        <w:pStyle w:val="ProductList-Body"/>
      </w:pPr>
      <w:r>
        <w:t>Sales Productivity Accelerator aşağıdaki teslim edilebilir öğeleri içerir:</w:t>
      </w:r>
    </w:p>
    <w:p w:rsidR="00F80229" w:rsidRDefault="009F44C6" w:rsidP="007D7721">
      <w:pPr>
        <w:pStyle w:val="ProductList-Bullet"/>
        <w:numPr>
          <w:ilvl w:val="0"/>
          <w:numId w:val="49"/>
        </w:numPr>
      </w:pPr>
      <w:r>
        <w:rPr>
          <w:b/>
          <w:color w:val="00188F"/>
        </w:rPr>
        <w:t>Hizmet Sağlama Planı</w:t>
      </w:r>
      <w:r>
        <w:t>: Müşterinin iş hedeflerini ve ama</w:t>
      </w:r>
      <w:r>
        <w:t>çlarını karşılamak için Microsoft Danışmanı tarafından oluşturulmuştur.</w:t>
      </w:r>
    </w:p>
    <w:p w:rsidR="00F80229" w:rsidRDefault="009F44C6" w:rsidP="007D7721">
      <w:pPr>
        <w:pStyle w:val="ProductList-Bullet"/>
        <w:numPr>
          <w:ilvl w:val="0"/>
          <w:numId w:val="49"/>
        </w:numPr>
      </w:pPr>
      <w:r>
        <w:rPr>
          <w:b/>
          <w:color w:val="00188F"/>
        </w:rPr>
        <w:t>Atölyeler</w:t>
      </w:r>
      <w:r>
        <w:t>: Atölyeler için toplam on altı (16) saate kadar süre ayrılacaktır:</w:t>
      </w:r>
    </w:p>
    <w:p w:rsidR="00F80229" w:rsidRDefault="009F44C6" w:rsidP="007D7721">
      <w:pPr>
        <w:pStyle w:val="ProductList-Bullet"/>
        <w:numPr>
          <w:ilvl w:val="1"/>
          <w:numId w:val="49"/>
        </w:numPr>
      </w:pPr>
      <w:r>
        <w:t>Yapılandırma ayarları için, Müşteri tarafından sağlanan şekilde, kullanım örneklerini ve iş gereksinimlerin</w:t>
      </w:r>
      <w:r>
        <w:t>i araştırıp bulmak için en fazla iki (2) saat keşif atölyeleri;</w:t>
      </w:r>
    </w:p>
    <w:p w:rsidR="00F80229" w:rsidRDefault="009F44C6" w:rsidP="007D7721">
      <w:pPr>
        <w:pStyle w:val="ProductList-Bullet"/>
        <w:numPr>
          <w:ilvl w:val="1"/>
          <w:numId w:val="49"/>
        </w:numPr>
      </w:pPr>
      <w:r>
        <w:t>Yapı aşamasında en fazla dört (4) tasarım inceleme atölyesi.</w:t>
      </w:r>
    </w:p>
    <w:p w:rsidR="00F80229" w:rsidRDefault="009F44C6" w:rsidP="007D7721">
      <w:pPr>
        <w:pStyle w:val="ProductList-Bullet"/>
        <w:numPr>
          <w:ilvl w:val="0"/>
          <w:numId w:val="49"/>
        </w:numPr>
      </w:pPr>
      <w:r>
        <w:rPr>
          <w:b/>
          <w:color w:val="00188F"/>
        </w:rPr>
        <w:t>Raporlama</w:t>
      </w:r>
      <w:r>
        <w:t>: En fazla dört (4) yerel bileşen içeren bir (1) yerel Microsoft Dynamics CRM Online panosu ve en fazla iki (2) adet için yapılandırılmış Power BI Pro5 kullanarak hazırlanan iki (2) Excel Power View Raporu. Raporlar, Microsoft Dynamics CRM Online kaynağınd</w:t>
      </w:r>
      <w:r>
        <w:t>an alınan verilerle varlık başına en fazla iki (2) etkileşimli grafik gösterir.</w:t>
      </w:r>
    </w:p>
    <w:p w:rsidR="00F80229" w:rsidRDefault="009F44C6" w:rsidP="007D7721">
      <w:pPr>
        <w:pStyle w:val="ProductList-Bullet"/>
        <w:numPr>
          <w:ilvl w:val="0"/>
          <w:numId w:val="49"/>
        </w:numPr>
      </w:pPr>
      <w:r>
        <w:rPr>
          <w:b/>
          <w:color w:val="00188F"/>
        </w:rPr>
        <w:t>Yapılandırma</w:t>
      </w:r>
      <w:r>
        <w:t>: Microsoft Dynamics CRM Online toplamda en fazla on (10) kullanıcıyı destekleyecek şekilde yapılandırılacaktır. Bu süre içinde Microsoft, fırsat yönetimi süreçleri</w:t>
      </w:r>
      <w:r>
        <w:t>ni yapılandırmak üzere altmış dört (64) saat, 3 güvenlik rolü, 3 kişinin yararlanacağı hazır güvenlik rolleri, Microsoft Dynamics CRM Online ile SharePoint ve Yammer tümleştirmesi ayıracaktır.</w:t>
      </w:r>
    </w:p>
    <w:p w:rsidR="00F80229" w:rsidRDefault="009F44C6" w:rsidP="007D7721">
      <w:pPr>
        <w:pStyle w:val="ProductList-Bullet"/>
        <w:numPr>
          <w:ilvl w:val="0"/>
          <w:numId w:val="49"/>
        </w:numPr>
      </w:pPr>
      <w:r>
        <w:rPr>
          <w:b/>
          <w:color w:val="00188F"/>
        </w:rPr>
        <w:t>Test</w:t>
      </w:r>
      <w:r>
        <w:t>: En fazla iki (2) test için (örn. Sistem Testi ve Kullanıc</w:t>
      </w:r>
      <w:r>
        <w:t>ı Onay Testi) en fazla yirmi altı (26) saat ayrılacaktır.</w:t>
      </w:r>
    </w:p>
    <w:p w:rsidR="00F80229" w:rsidRDefault="009F44C6" w:rsidP="007D7721">
      <w:pPr>
        <w:pStyle w:val="ProductList-Bullet"/>
        <w:numPr>
          <w:ilvl w:val="0"/>
          <w:numId w:val="49"/>
        </w:numPr>
      </w:pPr>
      <w:r>
        <w:rPr>
          <w:b/>
          <w:color w:val="00188F"/>
        </w:rPr>
        <w:t>Eğitim ve Bilgi Aktarımı</w:t>
      </w:r>
      <w:r>
        <w:t>: Müşterinin kullanıcıları için toplamda en fazla dört (4) saatlik bir (1) ürün odaklı eğitim sağlanacaktır.</w:t>
      </w:r>
    </w:p>
    <w:p w:rsidR="00F80229" w:rsidRDefault="009F44C6" w:rsidP="007D7721">
      <w:pPr>
        <w:pStyle w:val="ProductList-Bullet"/>
        <w:numPr>
          <w:ilvl w:val="0"/>
          <w:numId w:val="49"/>
        </w:numPr>
      </w:pPr>
      <w:r>
        <w:rPr>
          <w:b/>
          <w:color w:val="00188F"/>
        </w:rPr>
        <w:t>Dağıtım Desteği</w:t>
      </w:r>
      <w:r>
        <w:t>: Önceden belirlenmiş proje kapsamına ve gereksini</w:t>
      </w:r>
      <w:r>
        <w:t>mlere tabi şekilde en fazla kırk (40) saatlik dağıtım ve canlıya geçiş desteği (4 hafta) sağlanacaktır.</w:t>
      </w:r>
    </w:p>
    <w:p w:rsidR="00F80229" w:rsidRDefault="00F80229">
      <w:pPr>
        <w:pStyle w:val="ProductList-Body"/>
      </w:pPr>
    </w:p>
    <w:p w:rsidR="00F80229" w:rsidRDefault="009F44C6">
      <w:pPr>
        <w:pStyle w:val="ProductList-ClauseHeading"/>
        <w:outlineLvl w:val="2"/>
      </w:pPr>
      <w:r>
        <w:t>Müşterinin Sorumlulukları</w:t>
      </w:r>
    </w:p>
    <w:p w:rsidR="00F80229" w:rsidRDefault="009F44C6">
      <w:pPr>
        <w:pStyle w:val="ProductList-Body"/>
      </w:pPr>
      <w:r>
        <w:t>Müşteri, Sales Productivity Accelerator hizmetinin bir parçası olarak Microsoft ile işbirliği yapmayı kabul eder. Buna, Müşte</w:t>
      </w:r>
      <w:r>
        <w:t>ri temsilcilerinin, BT personelinin ve kaynakların Microsoft'a sağlanması, doğru ve eksiksiz bilgilerin sağlanması ve Microsoft tarafından Müşteriye atanan sorumlulukların zamanında yerine getirilmesi dâhildir ancak tamamı bunlarla sınırlı değildir. Micros</w:t>
      </w:r>
      <w:r>
        <w:t>oft Danışmanlarının yerinde ziyaretleri konusunda hemfikir kalındığı ve bunların ön ödemelerinin yapılmadığı durumlarda, makul seyahat ve yaşam harcamalarından Müşteri sorumlu olur.</w:t>
      </w:r>
    </w:p>
    <w:p w:rsidR="00F80229" w:rsidRDefault="00F80229">
      <w:pPr>
        <w:pStyle w:val="ProductList-Body"/>
        <w:jc w:val="right"/>
      </w:pPr>
    </w:p>
    <w:tbl>
      <w:tblPr>
        <w:tblStyle w:val="PURTable"/>
        <w:tblW w:w="0" w:type="dxa"/>
        <w:tblLook w:val="04A0" w:firstRow="1" w:lastRow="0" w:firstColumn="1" w:lastColumn="0" w:noHBand="0" w:noVBand="1"/>
      </w:tblPr>
      <w:tblGrid>
        <w:gridCol w:w="10800"/>
      </w:tblGrid>
      <w:tr w:rsidR="00F802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0229" w:rsidRDefault="009F44C6">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F80229" w:rsidRDefault="00F80229">
      <w:pPr>
        <w:pStyle w:val="ProductList-Body"/>
      </w:pPr>
    </w:p>
    <w:p w:rsidR="00F80229" w:rsidRDefault="009F44C6">
      <w:pPr>
        <w:pStyle w:val="ProductList-SectionHeading"/>
        <w:pageBreakBefore/>
        <w:outlineLvl w:val="0"/>
      </w:pPr>
      <w:bookmarkStart w:id="407" w:name="_Sec563"/>
      <w:bookmarkEnd w:id="399"/>
      <w:r>
        <w:lastRenderedPageBreak/>
        <w:t>Ek D - Program Anlaşması Ek Hükümleri</w:t>
      </w:r>
      <w:r>
        <w:fldChar w:fldCharType="begin"/>
      </w:r>
      <w:r>
        <w:instrText xml:space="preserve"> TC "</w:instrText>
      </w:r>
      <w:bookmarkStart w:id="408" w:name="_Toc449391511"/>
      <w:r>
        <w:instrText>Ek D - Program Anlaşması Ek Hükümleri</w:instrText>
      </w:r>
      <w:bookmarkEnd w:id="408"/>
      <w:r>
        <w:instrText>" \l 1</w:instrText>
      </w:r>
      <w:r>
        <w:fldChar w:fldCharType="end"/>
      </w:r>
    </w:p>
    <w:p w:rsidR="00F80229" w:rsidRDefault="009F44C6">
      <w:pPr>
        <w:pStyle w:val="ProductList-Body"/>
      </w:pPr>
      <w:r>
        <w:t>Aşağıdaki hüküm ve koşullar, belirtilen şekilde Müşterinin toplu lisanslama anlaşması için geçerlidir.</w:t>
      </w:r>
    </w:p>
    <w:p w:rsidR="00F80229" w:rsidRDefault="009F44C6">
      <w:pPr>
        <w:pStyle w:val="ProductList-Offering1Heading"/>
        <w:outlineLvl w:val="1"/>
      </w:pPr>
      <w:bookmarkStart w:id="409" w:name="_Sec568"/>
      <w:r>
        <w:t xml:space="preserve">Seçim Plus </w:t>
      </w:r>
      <w:r>
        <w:t>Programı için Ek Hükümler</w:t>
      </w:r>
      <w:bookmarkEnd w:id="409"/>
      <w:r>
        <w:fldChar w:fldCharType="begin"/>
      </w:r>
      <w:r>
        <w:instrText xml:space="preserve"> TC "</w:instrText>
      </w:r>
      <w:bookmarkStart w:id="410" w:name="_Toc449391512"/>
      <w:r>
        <w:instrText>Seçim Plus Programı için Ek Hükümler</w:instrText>
      </w:r>
      <w:bookmarkEnd w:id="410"/>
      <w:r>
        <w:instrText>" \l 2</w:instrText>
      </w:r>
      <w:r>
        <w:fldChar w:fldCharType="end"/>
      </w:r>
    </w:p>
    <w:p w:rsidR="00F80229" w:rsidRDefault="009F44C6">
      <w:pPr>
        <w:pStyle w:val="ProductList-Body"/>
      </w:pPr>
      <w:r>
        <w:t>Seçim Plus için ilk yıl boyunca havuz başına en az 500 puanlık sipariş tutarı gerekir. Nitelikli Sözleşmenin sağlanması durumunda bu sipariş tutarı gereksiniminden feragat edilir.</w:t>
      </w:r>
    </w:p>
    <w:p w:rsidR="00F80229" w:rsidRDefault="00F80229">
      <w:pPr>
        <w:pStyle w:val="ProductList-Body"/>
      </w:pPr>
    </w:p>
    <w:p w:rsidR="00F80229" w:rsidRDefault="009F44C6">
      <w:pPr>
        <w:pStyle w:val="ProductList-ClauseHeading"/>
        <w:outlineLvl w:val="2"/>
      </w:pPr>
      <w:r>
        <w:t>Seçim Plus'ta Fiyat Seviyeleri</w:t>
      </w:r>
    </w:p>
    <w:p w:rsidR="00F80229" w:rsidRDefault="009F44C6">
      <w:pPr>
        <w:pStyle w:val="ProductList-Body"/>
      </w:pPr>
      <w:r>
        <w:t>Müşteri fiyatları, Müşteri ile Müşterinin kurumsal bayisi arasındaki bir anlaşmayı esas alır. Ancak, Microsoft, kurumsal bayiye, kendisine müşteri fiyatlandırmasında rehberlik etmede yardımcı olacak puan kriterleri ve aşağıda</w:t>
      </w:r>
      <w:r>
        <w:t>ki fiyatı sağlar:</w:t>
      </w:r>
    </w:p>
    <w:tbl>
      <w:tblPr>
        <w:tblStyle w:val="PURTable"/>
        <w:tblW w:w="0" w:type="dxa"/>
        <w:tblLook w:val="04A0" w:firstRow="1" w:lastRow="0" w:firstColumn="1" w:lastColumn="0" w:noHBand="0" w:noVBand="1"/>
      </w:tblPr>
      <w:tblGrid>
        <w:gridCol w:w="5402"/>
        <w:gridCol w:w="5388"/>
      </w:tblGrid>
      <w:tr w:rsidR="00F8022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80229" w:rsidRDefault="009F44C6">
            <w:pPr>
              <w:pStyle w:val="ProductList-TableBody"/>
            </w:pPr>
            <w:r>
              <w:rPr>
                <w:color w:val="FFFFFF"/>
              </w:rPr>
              <w:t>Seçim Plus Fiyat Seviyesi-Ticari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80229" w:rsidRDefault="009F44C6">
            <w:pPr>
              <w:pStyle w:val="ProductList-TableBody"/>
            </w:pPr>
            <w:r>
              <w:rPr>
                <w:color w:val="FFFFFF"/>
              </w:rPr>
              <w:t>Havuz Başına Yıllık Asgari Puan</w:t>
            </w:r>
          </w:p>
        </w:tc>
      </w:tr>
      <w:tr w:rsidR="00F80229">
        <w:tc>
          <w:tcPr>
            <w:tcW w:w="612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500</w:t>
            </w:r>
          </w:p>
        </w:tc>
      </w:tr>
      <w:tr w:rsidR="00F80229">
        <w:tc>
          <w:tcPr>
            <w:tcW w:w="612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4,000</w:t>
            </w:r>
          </w:p>
        </w:tc>
      </w:tr>
      <w:tr w:rsidR="00F80229">
        <w:tc>
          <w:tcPr>
            <w:tcW w:w="612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10,000</w:t>
            </w:r>
          </w:p>
        </w:tc>
      </w:tr>
      <w:tr w:rsidR="00F80229">
        <w:tc>
          <w:tcPr>
            <w:tcW w:w="612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F80229" w:rsidRDefault="009F44C6">
            <w:pPr>
              <w:pStyle w:val="ProductList-TableBody"/>
            </w:pPr>
            <w:r>
              <w:t>25,000</w:t>
            </w:r>
          </w:p>
        </w:tc>
      </w:tr>
    </w:tbl>
    <w:p w:rsidR="00F80229" w:rsidRDefault="009F44C6">
      <w:pPr>
        <w:pStyle w:val="ProductList-Offering1Heading"/>
        <w:outlineLvl w:val="1"/>
      </w:pPr>
      <w:bookmarkStart w:id="411" w:name="_Sec569"/>
      <w:r>
        <w:t>Nitelikli Cihazların Yönetimine İlişkin Tanım</w:t>
      </w:r>
      <w:bookmarkEnd w:id="411"/>
      <w:r>
        <w:fldChar w:fldCharType="begin"/>
      </w:r>
      <w:r>
        <w:instrText xml:space="preserve"> TC "</w:instrText>
      </w:r>
      <w:bookmarkStart w:id="412" w:name="_Toc449391513"/>
      <w:r>
        <w:instrText>Nitelikli Cihazların Yönetimine İlişkin Tanım</w:instrText>
      </w:r>
      <w:bookmarkEnd w:id="412"/>
      <w:r>
        <w:instrText>" \l 2</w:instrText>
      </w:r>
      <w:r>
        <w:fldChar w:fldCharType="end"/>
      </w:r>
    </w:p>
    <w:p w:rsidR="00F80229" w:rsidRDefault="009F44C6">
      <w:pPr>
        <w:pStyle w:val="ProductList-Body"/>
      </w:pPr>
      <w:r>
        <w:t>Müşterinin toplu lisanslama anlaşması yönetilen Nitelikli Cihazların tanımlanması için Ürün Koşullarına, Ürün Listesine veya Ürün Kullanım Haklarına (PUR) atıfta bulunuyorsa, aşağıdaki koşullar geçerlidir. Müşteri, bir veya daha fazla işletim sistemi ortam</w:t>
      </w:r>
      <w:r>
        <w:t xml:space="preserve">ını doğrudan veya dolaylı olarak kontrol eden herhangi bir cihazı “yönetir”. Örneğin, Müşteri, şu özellikleri taşıyan herhangi bir cihazı yönetir: </w:t>
      </w:r>
    </w:p>
    <w:p w:rsidR="00F80229" w:rsidRDefault="009F44C6" w:rsidP="007D7721">
      <w:pPr>
        <w:pStyle w:val="ProductList-Bullet"/>
        <w:numPr>
          <w:ilvl w:val="0"/>
          <w:numId w:val="50"/>
        </w:numPr>
      </w:pPr>
      <w:r>
        <w:t>Etki alanına katılmasına olanak tanır veya</w:t>
      </w:r>
    </w:p>
    <w:p w:rsidR="00F80229" w:rsidRDefault="009F44C6" w:rsidP="007D7721">
      <w:pPr>
        <w:pStyle w:val="ProductList-Bullet"/>
        <w:numPr>
          <w:ilvl w:val="0"/>
          <w:numId w:val="50"/>
        </w:numPr>
      </w:pPr>
      <w:r>
        <w:t>Gereksinim olarak, tesislerindeyken uygulamaları kullanma yetkisi verir veya</w:t>
      </w:r>
    </w:p>
    <w:p w:rsidR="00F80229" w:rsidRDefault="009F44C6" w:rsidP="007D7721">
      <w:pPr>
        <w:pStyle w:val="ProductList-Bullet"/>
        <w:numPr>
          <w:ilvl w:val="0"/>
          <w:numId w:val="50"/>
        </w:numPr>
      </w:pPr>
      <w:r>
        <w:t>Aracılar kurar (örn. virüsten koruma, kötü amaçlı yazılımdan koruma veya Müşteri ilkesi tarafından şart koşulan diğer aracılar) veya</w:t>
      </w:r>
    </w:p>
    <w:p w:rsidR="00F80229" w:rsidRDefault="009F44C6" w:rsidP="007D7721">
      <w:pPr>
        <w:pStyle w:val="ProductList-Bullet"/>
        <w:numPr>
          <w:ilvl w:val="0"/>
          <w:numId w:val="50"/>
        </w:numPr>
      </w:pPr>
      <w:r>
        <w:t>Doğrudan veya dolaylı olarak grup ilkeleri uyg</w:t>
      </w:r>
      <w:r>
        <w:t>ulayan ve uygulatan veya</w:t>
      </w:r>
    </w:p>
    <w:p w:rsidR="00F80229" w:rsidRDefault="009F44C6" w:rsidP="007D7721">
      <w:pPr>
        <w:pStyle w:val="ProductList-Bullet"/>
        <w:numPr>
          <w:ilvl w:val="0"/>
          <w:numId w:val="50"/>
        </w:numPr>
      </w:pPr>
      <w:r>
        <w:t>İşletim sistemi ortamıyla doğrudan veya dolaylı olarak ilişkili donanım ya da yazılım hakkında veri isteyen veya alan, yapılandıran veya talimatlar veren veya</w:t>
      </w:r>
    </w:p>
    <w:p w:rsidR="00F80229" w:rsidRDefault="009F44C6" w:rsidP="007D7721">
      <w:pPr>
        <w:pStyle w:val="ProductList-Bullet"/>
        <w:numPr>
          <w:ilvl w:val="0"/>
          <w:numId w:val="50"/>
        </w:numPr>
      </w:pPr>
      <w:r>
        <w:t>Windows YG, Microsoft Intune (Cihaz) veya Windows Sanal Masaüstü Erişimi</w:t>
      </w:r>
      <w:r>
        <w:t xml:space="preserve"> Dolaşım Hakları dışında bir sanal masaüstü bilgisayar altyapısına erişim sağlayan.</w:t>
      </w:r>
    </w:p>
    <w:p w:rsidR="00F80229" w:rsidRDefault="00F80229">
      <w:pPr>
        <w:pStyle w:val="ProductList-Body"/>
      </w:pPr>
    </w:p>
    <w:p w:rsidR="00F80229" w:rsidRDefault="009F44C6">
      <w:pPr>
        <w:pStyle w:val="ProductList-Body"/>
      </w:pPr>
      <w:r>
        <w:t>Yalnızca Dolaşım Hakları kapsamındaki bir VDI'ya erişen veya yalnızca Müşterinin tesislerinde bir Nitelikli Üçüncü Kişi Cihazı üzerinde Windows To Go kullanan ve burada aç</w:t>
      </w:r>
      <w:r>
        <w:t>ıklananlar dışındaki amaçlarla yönetilmeyen bir cihaz, bu tanımın amaçları açısından “yönetilen” kabul edilmez.</w:t>
      </w:r>
    </w:p>
    <w:p w:rsidR="00F80229" w:rsidRDefault="009F44C6">
      <w:pPr>
        <w:pStyle w:val="ProductList-Offering1Heading"/>
        <w:outlineLvl w:val="1"/>
      </w:pPr>
      <w:bookmarkStart w:id="413" w:name="_Sec570"/>
      <w:r>
        <w:t>Open Programlardaki Çevrimiçi Hizmetler</w:t>
      </w:r>
      <w:bookmarkEnd w:id="413"/>
      <w:r>
        <w:fldChar w:fldCharType="begin"/>
      </w:r>
      <w:r>
        <w:instrText xml:space="preserve"> TC "</w:instrText>
      </w:r>
      <w:bookmarkStart w:id="414" w:name="_Toc449391514"/>
      <w:r>
        <w:instrText>Open Programlardaki Çevrimiçi Hizmetler</w:instrText>
      </w:r>
      <w:bookmarkEnd w:id="414"/>
      <w:r>
        <w:instrText>" \l 2</w:instrText>
      </w:r>
      <w:r>
        <w:fldChar w:fldCharType="end"/>
      </w:r>
    </w:p>
    <w:p w:rsidR="00F80229" w:rsidRDefault="009F44C6">
      <w:pPr>
        <w:pStyle w:val="ProductList-Body"/>
      </w:pPr>
      <w:r>
        <w:t>Open Lisansı, Open Value ve Open Value Üyeliği kapsa</w:t>
      </w:r>
      <w:r>
        <w:t>mında Çevrimiçi Hizmetler için üyelik süresi sipariş verilmesiyle değil, ürün anahtar etkinleştirmesiyle başlar. Ürün anahtarı etkinleştirildikten sonra, Microsoft, iş ortakları tarafından gönderilen iade isteklerini kabul etmeyecektir.</w:t>
      </w:r>
    </w:p>
    <w:p w:rsidR="00F80229" w:rsidRDefault="00F80229">
      <w:pPr>
        <w:pStyle w:val="ProductList-Body"/>
      </w:pPr>
    </w:p>
    <w:p w:rsidR="00F80229" w:rsidRDefault="009F44C6">
      <w:pPr>
        <w:pStyle w:val="ProductList-Body"/>
      </w:pPr>
      <w:r>
        <w:t>Müşteri, en az 5 l</w:t>
      </w:r>
      <w:r>
        <w:t>isansın satın alınabileceği Open Value programına hak kazanır. Çevrimiçi Hizmetler Kullanıcı Üyelik Lisansları (Kullanıcı SL'leri) en az 5 lisans için sayılabilir. Ancak, 5 Kullanıcı SL'si tek başına Open Value Şirket Çapında ve Open Value Üyeliğine ilişki</w:t>
      </w:r>
      <w:r>
        <w:t>n asgari gereksinimi karşılamaz. OV Şirket Çapında ve OV Üyeliği için ilk sipariş, Kullanıcı SL'lerine ek olarak en az 5 Masaüstü Bilgisayar Platformu veya Masaüstü Bilgisayar Bileşeni Lisansları içermelidir.</w:t>
      </w:r>
    </w:p>
    <w:p w:rsidR="00F80229" w:rsidRDefault="009F44C6">
      <w:pPr>
        <w:pStyle w:val="ProductList-Offering1Heading"/>
        <w:outlineLvl w:val="1"/>
      </w:pPr>
      <w:bookmarkStart w:id="415" w:name="_Sec571"/>
      <w:r>
        <w:t>Profesyonel Hizmetler için Ek Hükümler - Eski A</w:t>
      </w:r>
      <w:r>
        <w:t>nlaşmalar</w:t>
      </w:r>
      <w:bookmarkEnd w:id="415"/>
      <w:r>
        <w:fldChar w:fldCharType="begin"/>
      </w:r>
      <w:r>
        <w:instrText xml:space="preserve"> TC "</w:instrText>
      </w:r>
      <w:bookmarkStart w:id="416" w:name="_Toc449391515"/>
      <w:r>
        <w:instrText>Profesyonel Hizmetler için Ek Hükümler - Eski Anlaşmalar</w:instrText>
      </w:r>
      <w:bookmarkEnd w:id="416"/>
      <w:r>
        <w:instrText>" \l 2</w:instrText>
      </w:r>
      <w:r>
        <w:fldChar w:fldCharType="end"/>
      </w:r>
    </w:p>
    <w:p w:rsidR="00F80229" w:rsidRDefault="009F44C6">
      <w:pPr>
        <w:pStyle w:val="ProductList-Body"/>
      </w:pPr>
      <w:r>
        <w:t>Müşterinin, bu Ürün Koşullarından satın alınan ve Microsoft'un gerçekleştirdiği danışmanlık ve destek hizmetlerini (“Profesyonel Hizmetler”) kullanma hakkı, (1) müşterinin toplu</w:t>
      </w:r>
      <w:r>
        <w:t xml:space="preserve"> lisanslama anlaşmasına ve (2) müşterinin satın alma sırasında yapmış olabileceği ana seviye Microsoft Hizmetler anlaşmasına tabidir. Çakışma durumunda, en güncel Profesyonel Hizmetler anlaşması geçerlidir. Müşterinin toplu lisanslama için ana anlaşması Ey</w:t>
      </w:r>
      <w:r>
        <w:t>lül 2007'den önceki bir tarihli Microsoft İş Anlaşması sürümüyse veya başka şekilde Profesyonel Hizmetler hükümleri içermiyorsa ve Müşteri başka bir ana seviye Microsoft Hizmetler anlaşması imzalamamışsa, aşağıdaki ek hükümler satın alınan ve Müşteri taraf</w:t>
      </w:r>
      <w:r>
        <w:t>ından kullanılan Profesyonel Hizmetler için geçerli olur.</w:t>
      </w:r>
    </w:p>
    <w:p w:rsidR="00F80229" w:rsidRDefault="00F80229">
      <w:pPr>
        <w:pStyle w:val="ProductList-Body"/>
      </w:pPr>
    </w:p>
    <w:p w:rsidR="00F80229" w:rsidRDefault="009F44C6">
      <w:pPr>
        <w:pStyle w:val="ProductList-ClauseHeading"/>
        <w:outlineLvl w:val="2"/>
      </w:pPr>
      <w:r>
        <w:t>Kullanım, Mülkiyet ve Lisans Hakları</w:t>
      </w:r>
    </w:p>
    <w:p w:rsidR="00F80229" w:rsidRDefault="009F44C6">
      <w:pPr>
        <w:pStyle w:val="ProductList-SubClauseHeading"/>
        <w:outlineLvl w:val="3"/>
      </w:pPr>
      <w:r>
        <w:t>Düzelticiler</w:t>
      </w:r>
    </w:p>
    <w:p w:rsidR="00F80229" w:rsidRDefault="009F44C6">
      <w:pPr>
        <w:pStyle w:val="ProductList-BodyIndented"/>
      </w:pPr>
      <w:r>
        <w:t>Microsoft genel olarak piyasaya sürülen (Ürün hizmet paketleri) veya Müşteri için belirli bir sorunun ele alınmasına yönelik Ürün Düzelticileri, de</w:t>
      </w:r>
      <w:r>
        <w:t>ğişiklikler veya iyileştirmeler ya da bunların türevlerini (toplu olarak, “Düzelticiler”) sağlarsa, bu tür Düzelticiler, Ürün için geçerli olan aynı koşullar kapsamında lisanslanır. Düzelticiler belirli bir Ürün için sağlanmıyorsa, Microsoft’un Düzeltici i</w:t>
      </w:r>
      <w:r>
        <w:t>le birlikte sağladığı tüm kullanım koşulları geçerli olacaktır</w:t>
      </w:r>
    </w:p>
    <w:p w:rsidR="00F80229" w:rsidRDefault="00F80229">
      <w:pPr>
        <w:pStyle w:val="ProductList-BodyIndented"/>
      </w:pPr>
    </w:p>
    <w:p w:rsidR="00F80229" w:rsidRDefault="009F44C6">
      <w:pPr>
        <w:pStyle w:val="ProductList-SubClauseHeading"/>
        <w:outlineLvl w:val="3"/>
      </w:pPr>
      <w:r>
        <w:lastRenderedPageBreak/>
        <w:t>Önceden Var Olan Eser</w:t>
      </w:r>
    </w:p>
    <w:p w:rsidR="00F80229" w:rsidRDefault="009F44C6">
      <w:pPr>
        <w:pStyle w:val="ProductList-BodyIndented"/>
      </w:pPr>
      <w:r>
        <w:t xml:space="preserve">Müşteriye sağlanan Profesyonel Hizmetlerden bağımsız olarak geliştirilmiş veya başka bir şekilde elde edilmiş olan tüm bilgisayar kodları veya kod temelli olmayan yazılı </w:t>
      </w:r>
      <w:r>
        <w:t>malzemeler (“Önceden Var Olan Eser”) üzerindeki tüm haklar, yalnızca Önceden Var Olan Eseri sağlayan tarafın mülkiyetinde kalmaya devam edecektir. Taraflardan her biri, diğer tarafın Önceden Var Olan Eserini yalnızca Profesyonel Hizmetlerle ilgili yükümlül</w:t>
      </w:r>
      <w:r>
        <w:t>ükleri yerine getirmek için gerektiğinde kullanabilir, çoğaltabilir ve değiştirebilir.</w:t>
      </w:r>
    </w:p>
    <w:p w:rsidR="00F80229" w:rsidRDefault="009F44C6">
      <w:pPr>
        <w:pStyle w:val="ProductList-BodyIndented"/>
      </w:pPr>
      <w:r>
        <w:t>Taraflar aksini yazılı olarak ve açıkça kararlaştırmadığı sürece ve ücretinin tamamının ödenmesi halinde Microsoft, Hizmete Bağlı Teslim Edilebilir Öğenin bir parçası ol</w:t>
      </w:r>
      <w:r>
        <w:t>arak temin edilmiş olan ve Microsoft’a ait Önceden Var Olan Eseri, kendisine temin edilen şekliyle ve sadece şirket içi işlerinde kullanması, çoğaltması ve (geçerliyse) üzerinde değişiklik yapması için Müşteriye münhasır olmayan, kalıcı ve bedeli tamamen ö</w:t>
      </w:r>
      <w:r>
        <w:t>denmiş bir lisans vermektedir. Microsoft’un Önceden Var Olan Eserine ilişkin lisans, Müşterinin Müşteri toplu lisanslama anlaşması hükümlerine uygun hareket etmesi şartıyla verilmektedir.</w:t>
      </w:r>
    </w:p>
    <w:p w:rsidR="00F80229" w:rsidRDefault="00F80229">
      <w:pPr>
        <w:pStyle w:val="ProductList-BodyIndented"/>
      </w:pPr>
    </w:p>
    <w:p w:rsidR="00F80229" w:rsidRDefault="009F44C6">
      <w:pPr>
        <w:pStyle w:val="ProductList-SubClauseHeading"/>
        <w:outlineLvl w:val="3"/>
      </w:pPr>
      <w:r>
        <w:t>Hizmete Bağlı Teslim Edilebilir Öğeler</w:t>
      </w:r>
    </w:p>
    <w:p w:rsidR="00F80229" w:rsidRDefault="009F44C6">
      <w:pPr>
        <w:pStyle w:val="ProductList-BodyIndented"/>
      </w:pPr>
      <w:r>
        <w:t>Microsoft Profesyonel Hizmet</w:t>
      </w:r>
      <w:r>
        <w:t>lerin ifasını tamamladığında Müşteriye bıraktığı Ürünler veya Düzelticiler dışında tüm bilgisayar kodları veya malzemeleri Hizmetlere Bağlı Teslim Edilebilir Öğeler olarak kabul edilir. Profesyonel Hizmetlere ait ücretin tamamının ödenmesi üzerine Microsof</w:t>
      </w:r>
      <w:r>
        <w:t>t, Müşteriye, Profesyonel Hizmetleri ve Müşterinin toplu lisanslama anlaşmasını düzenleyen hüküm ve koşullara tabi şekilde Hizmete Bağlı Teslim Edilebilir Öğeleri yalnızca Müşterinin şirket içi işle ilgili amaçlarla çoğaltması, kullanması ve değiştirmesi i</w:t>
      </w:r>
      <w:r>
        <w:t xml:space="preserve">çin münhasır olmayan, devredilemez ve kalıcı bir lisans vermektedir. </w:t>
      </w:r>
    </w:p>
    <w:p w:rsidR="00F80229" w:rsidRDefault="00F80229">
      <w:pPr>
        <w:pStyle w:val="ProductList-BodyIndented"/>
      </w:pPr>
    </w:p>
    <w:p w:rsidR="00F80229" w:rsidRDefault="009F44C6">
      <w:pPr>
        <w:pStyle w:val="ProductList-SubClauseHeading"/>
        <w:outlineLvl w:val="3"/>
      </w:pPr>
      <w:r>
        <w:t>Profesyonel Hizmetlerden edinilmiş teknik bilgilerin kullanımı</w:t>
      </w:r>
    </w:p>
    <w:p w:rsidR="00F80229" w:rsidRDefault="009F44C6">
      <w:pPr>
        <w:pStyle w:val="ProductList-BodyIndented"/>
      </w:pPr>
      <w:r>
        <w:t>Microsoft, Profesyonel Hizmetler sunarken edindiği herhangi bir teknik bilgiyi, sorun çözümü, sorun giderme, ürün işlevlerinin geliştirilmesi, Düzelticiler ve kendi bilgi tabanı için kullanabilir. Microsoft, bu tür kullanımın bir parçası olarak, Müşterinin</w:t>
      </w:r>
      <w:r>
        <w:t xml:space="preserve"> şahsen tanınmasına neden olmayacak ya da Müşterinin Gizli Bilgilerini ifşa etmeyecektir. </w:t>
      </w:r>
    </w:p>
    <w:p w:rsidR="00F80229" w:rsidRDefault="00F80229">
      <w:pPr>
        <w:pStyle w:val="ProductList-BodyIndented"/>
      </w:pPr>
    </w:p>
    <w:p w:rsidR="00F80229" w:rsidRDefault="009F44C6">
      <w:pPr>
        <w:pStyle w:val="ProductList-SubClauseHeading"/>
        <w:outlineLvl w:val="3"/>
      </w:pPr>
      <w:r>
        <w:t>Açık Kaynak Lisanslanmasına İlişkin Kısıtlamalar</w:t>
      </w:r>
    </w:p>
    <w:p w:rsidR="00F80229" w:rsidRDefault="009F44C6">
      <w:pPr>
        <w:pStyle w:val="ProductList-BodyIndented"/>
      </w:pPr>
      <w:r>
        <w:t>Müşteri, Microsoft’a ait olmayan yazılımları veya teknolojileri Microsoft’un fikri mülkiyetini veya yükümlülüklerin</w:t>
      </w:r>
      <w:r>
        <w:t>i bu Profesyonel Hizmet koşullarına veya Müşterinin toplu lisanslama anlaşmasına dâhil edilen yükümlülüklerden daha fazlasına tabi tutacak şekilde yükleyemez veya kullanamaz.</w:t>
      </w:r>
    </w:p>
    <w:p w:rsidR="00F80229" w:rsidRDefault="00F80229">
      <w:pPr>
        <w:pStyle w:val="ProductList-BodyIndented"/>
      </w:pPr>
    </w:p>
    <w:p w:rsidR="00F80229" w:rsidRDefault="009F44C6">
      <w:pPr>
        <w:pStyle w:val="ProductList-SubClauseHeading"/>
        <w:outlineLvl w:val="3"/>
      </w:pPr>
      <w:r>
        <w:t>Bağlı Kuruluşların Hakları</w:t>
      </w:r>
    </w:p>
    <w:p w:rsidR="00F80229" w:rsidRDefault="009F44C6">
      <w:pPr>
        <w:pStyle w:val="ProductList-BodyIndented"/>
      </w:pPr>
      <w:r>
        <w:t>Müşteri, Hizmetle İlgili Teslim Edilebilir Öğeleri ku</w:t>
      </w:r>
      <w:r>
        <w:t>llanım haklarının alt lisanslarını Bağlı Kuruluşlarına verebilir, ancak Müşterinin Bağlı Kuruluşları bu hakların alt lisanslarını veremez. Müşteri, Bağlı Kuruluşların bu Profesyonel Hizmet koşullarına ve Müşterinin toplu lisanslama anlaşmasına uymasını sağ</w:t>
      </w:r>
      <w:r>
        <w:t>lamaktan sorumludur.</w:t>
      </w:r>
    </w:p>
    <w:p w:rsidR="00F80229" w:rsidRDefault="00F80229">
      <w:pPr>
        <w:pStyle w:val="ProductList-BodyIndented"/>
      </w:pPr>
    </w:p>
    <w:p w:rsidR="00F80229" w:rsidRDefault="009F44C6">
      <w:pPr>
        <w:pStyle w:val="ProductList-ClauseHeading"/>
        <w:outlineLvl w:val="2"/>
      </w:pPr>
      <w:r>
        <w:t>Garantiler ve Sorumluluğun Sınırlandırılması</w:t>
      </w:r>
    </w:p>
    <w:p w:rsidR="00F80229" w:rsidRDefault="009F44C6">
      <w:pPr>
        <w:pStyle w:val="ProductList-SubClauseHeading"/>
        <w:outlineLvl w:val="3"/>
      </w:pPr>
      <w:r>
        <w:t>Profesyonel Hizmetler İçin Garanti</w:t>
      </w:r>
    </w:p>
    <w:p w:rsidR="00F80229" w:rsidRDefault="009F44C6">
      <w:pPr>
        <w:pStyle w:val="ProductList-BodyIndented"/>
      </w:pPr>
      <w:r>
        <w:t>Microsoft, Profesyonel Hizmetleri profesyonel özen ve beceriyle ifa edeceğini garanti eder. Microsoft garantiyi yerine getirmezse ve Müşteri Profesyonel H</w:t>
      </w:r>
      <w:r>
        <w:t>izmetlerin ifa tarihinden sonra 90 gün içinde Microsoft’a bildirimde bulunursa, bu durumda Microsoft, garantinin ihlal edilmesinin hukuki başvuru yolu olarak, ya Profesyonel Hizmetleri yeniden ifa edecek ya da bunlar için Müşterinin ödediği ücreti geri ver</w:t>
      </w:r>
      <w:r>
        <w:t xml:space="preserve">ecektir. </w:t>
      </w:r>
      <w:r>
        <w:rPr>
          <w:b/>
        </w:rPr>
        <w:t>Yukarıdaki sınırlı garanti dışında, Microsoft, başka hiçbir garanti veya şart sağlamamakta ve kalite, mülkiyet, ihlale karşı, ticari olarak satılabilme, belirli bir amaca uygunluk gibi garantiler dâhil olmak üzere başka hiçbir açık, zımni veya yas</w:t>
      </w:r>
      <w:r>
        <w:rPr>
          <w:b/>
        </w:rPr>
        <w:t>al garanti vermemektedir.</w:t>
      </w:r>
    </w:p>
    <w:p w:rsidR="00F80229" w:rsidRDefault="00F80229">
      <w:pPr>
        <w:pStyle w:val="ProductList-BodyIndented"/>
      </w:pPr>
    </w:p>
    <w:p w:rsidR="00F80229" w:rsidRDefault="009F44C6">
      <w:pPr>
        <w:pStyle w:val="ProductList-SubClauseHeading"/>
        <w:outlineLvl w:val="3"/>
      </w:pPr>
      <w:r>
        <w:t>Sorumluluğun Sınırlandırılması</w:t>
      </w:r>
    </w:p>
    <w:p w:rsidR="00F80229" w:rsidRDefault="009F44C6">
      <w:pPr>
        <w:pStyle w:val="ProductList-BodyIndented"/>
      </w:pPr>
      <w:r>
        <w:t>Microsoft'un doğrudan zararlara ilişkin sorumluluğu, Müşterinin Profesyonel Hizmetler için ödemek zorunda olduğu tutarlarla sınırlı olacaktır. Müşterinin Microsoft’a ayrı bir ödeme yapmadan üçüncü kişilere yeniden dağıtmaya yetkili olduğu, ücretsiz verilen</w:t>
      </w:r>
      <w:r>
        <w:t xml:space="preserve"> hizmetlerin ya da kodun söz konusu olması halinde, Microsoft’un sorumluluğu en fazla 5.000 ABD Doları doğrudan zararla sınırlıdır. </w:t>
      </w:r>
      <w:r>
        <w:rPr>
          <w:b/>
        </w:rPr>
        <w:t>Hiçbir durumda taraflardan biri, Profesyonel Hizmetlerle ilgili olarak nasıl meydana gelmiş olursa olsun veya sorumluluk teo</w:t>
      </w:r>
      <w:r>
        <w:rPr>
          <w:b/>
        </w:rPr>
        <w:t>risi esasında, kullanım kaybı, kâr kaybı veya iş kesintisi dâhil olmak üzere, dolaylı, arızi, özel, cezai veya neticede oluşan zararlardan sorumlu olmayacaktır. Taraflardan birinin (1) gizlilik yükümlülüklerinden veya (2) diğer tarafın fikri mülkiyet hakla</w:t>
      </w:r>
      <w:r>
        <w:rPr>
          <w:b/>
        </w:rPr>
        <w:t>rını ihlalinden kaynaklanan sorumluluklar için hiçbir sınırlama veya istisna geçerli olmayacaktır.</w:t>
      </w:r>
    </w:p>
    <w:p w:rsidR="00F80229" w:rsidRDefault="00F80229">
      <w:pPr>
        <w:pStyle w:val="ProductList-BodyIndented"/>
        <w:jc w:val="right"/>
      </w:pPr>
    </w:p>
    <w:tbl>
      <w:tblPr>
        <w:tblStyle w:val="PURTable0"/>
        <w:tblW w:w="0" w:type="dxa"/>
        <w:tblLook w:val="04A0" w:firstRow="1" w:lastRow="0" w:firstColumn="1" w:lastColumn="0" w:noHBand="0" w:noVBand="1"/>
      </w:tblPr>
      <w:tblGrid>
        <w:gridCol w:w="10440"/>
      </w:tblGrid>
      <w:tr w:rsidR="00F802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0229" w:rsidRDefault="009F44C6">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F80229" w:rsidRDefault="00F80229">
      <w:pPr>
        <w:pStyle w:val="ProductList-BodyIndented"/>
      </w:pPr>
    </w:p>
    <w:p w:rsidR="00F80229" w:rsidRDefault="009F44C6">
      <w:pPr>
        <w:pStyle w:val="ProductList-SectionHeading"/>
        <w:pageBreakBefore/>
        <w:outlineLvl w:val="0"/>
      </w:pPr>
      <w:bookmarkStart w:id="417" w:name="_Sec572"/>
      <w:bookmarkEnd w:id="407"/>
      <w:r>
        <w:lastRenderedPageBreak/>
        <w:t>Ek E - Promosyonlar</w:t>
      </w:r>
      <w:r>
        <w:fldChar w:fldCharType="begin"/>
      </w:r>
      <w:r>
        <w:instrText xml:space="preserve"> TC "</w:instrText>
      </w:r>
      <w:bookmarkStart w:id="418" w:name="_Toc449391516"/>
      <w:r>
        <w:instrText>Ek E - Prom</w:instrText>
      </w:r>
      <w:r>
        <w:instrText>osyonlar</w:instrText>
      </w:r>
      <w:bookmarkEnd w:id="418"/>
      <w:r>
        <w:instrText>" \l 1</w:instrText>
      </w:r>
      <w:r>
        <w:fldChar w:fldCharType="end"/>
      </w:r>
    </w:p>
    <w:p w:rsidR="00F80229" w:rsidRDefault="009F44C6">
      <w:pPr>
        <w:pStyle w:val="ProductList-OfferingGroupHeading"/>
        <w:outlineLvl w:val="1"/>
      </w:pPr>
      <w:bookmarkStart w:id="419" w:name="_Sec867"/>
      <w:r>
        <w:t>System Center Client Management Suite Promosyonu</w:t>
      </w:r>
      <w:bookmarkEnd w:id="419"/>
      <w:r>
        <w:fldChar w:fldCharType="begin"/>
      </w:r>
      <w:r>
        <w:instrText xml:space="preserve"> TC "</w:instrText>
      </w:r>
      <w:bookmarkStart w:id="420" w:name="_Toc449391517"/>
      <w:r>
        <w:instrText>System Center Client Management Suite Promosyonu</w:instrText>
      </w:r>
      <w:bookmarkEnd w:id="420"/>
      <w:r>
        <w:instrText>" \l 2</w:instrText>
      </w:r>
      <w:r>
        <w:fldChar w:fldCharType="end"/>
      </w:r>
    </w:p>
    <w:p w:rsidR="00F80229" w:rsidRDefault="009F44C6">
      <w:pPr>
        <w:pStyle w:val="ProductList-Body"/>
      </w:pPr>
      <w:r>
        <w:t>31 Aralık 2016 tarihine kadar sipariş edilen tüm Kurumsal CAL Paketi ve Office 365 için Kurumsal CAL Paketi (Microsoft Intune ile veya Microsoft Intune olmadan) lisanslarına System Center Client Management Suite kullanma hakkı eklenecektir.</w:t>
      </w:r>
    </w:p>
    <w:p w:rsidR="00F80229" w:rsidRDefault="009F44C6">
      <w:pPr>
        <w:pStyle w:val="ProductList-OfferingGroupHeading"/>
        <w:outlineLvl w:val="1"/>
      </w:pPr>
      <w:bookmarkStart w:id="421" w:name="_Sec871"/>
      <w:r>
        <w:t>Azure İşlem Kap</w:t>
      </w:r>
      <w:r>
        <w:t>asitesi Promosyonu</w:t>
      </w:r>
      <w:bookmarkEnd w:id="421"/>
      <w:r>
        <w:fldChar w:fldCharType="begin"/>
      </w:r>
      <w:r>
        <w:instrText xml:space="preserve"> TC "</w:instrText>
      </w:r>
      <w:bookmarkStart w:id="422" w:name="_Toc449391518"/>
      <w:r>
        <w:instrText>Azure İşlem Kapasitesi Promosyonu</w:instrText>
      </w:r>
      <w:bookmarkEnd w:id="422"/>
      <w:r>
        <w:instrText>" \l 2</w:instrText>
      </w:r>
      <w:r>
        <w:fldChar w:fldCharType="end"/>
      </w:r>
    </w:p>
    <w:p w:rsidR="00F80229" w:rsidRDefault="009F44C6">
      <w:pPr>
        <w:pStyle w:val="ProductList-Body"/>
      </w:pPr>
      <w:r>
        <w:t>1 Kasım 2015 ve 30 Haziran 2016 tarihleri arasında, Azure İşlem Kapasitesi promosyonu, uyuşmayan 12 aylık üyelikler şeklinde A, D ve G Serisi İşlem örnekleri için indirim sağlamaktadır. Müşte</w:t>
      </w:r>
      <w:r>
        <w:t xml:space="preserve">ri bir Kayıt Anlaşmasının son yılında Kurumsal Anlaşma kapsamında örnekler satın alırsa, fesih sonrası kalan yetkiler zamanında yenilenen bir Kayıt Anlaşmasında kullanılabilir. Kayıt Anlaşması zamanında yenilenmezse, Müşteri kalan yetkileri kaybeder. </w:t>
      </w:r>
    </w:p>
    <w:p w:rsidR="00F80229" w:rsidRDefault="00F80229">
      <w:pPr>
        <w:pStyle w:val="ProductList-Body"/>
        <w:jc w:val="right"/>
      </w:pPr>
    </w:p>
    <w:tbl>
      <w:tblPr>
        <w:tblStyle w:val="PURTable"/>
        <w:tblW w:w="0" w:type="dxa"/>
        <w:tblLook w:val="04A0" w:firstRow="1" w:lastRow="0" w:firstColumn="1" w:lastColumn="0" w:noHBand="0" w:noVBand="1"/>
      </w:tblPr>
      <w:tblGrid>
        <w:gridCol w:w="10800"/>
      </w:tblGrid>
      <w:tr w:rsidR="00F802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0229" w:rsidRDefault="009F44C6">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F80229" w:rsidRDefault="00F80229">
      <w:pPr>
        <w:pStyle w:val="ProductList-Body"/>
      </w:pPr>
    </w:p>
    <w:p w:rsidR="00F80229" w:rsidRDefault="009F44C6">
      <w:pPr>
        <w:pStyle w:val="ProductList-SectionHeading"/>
        <w:pageBreakBefore/>
        <w:outlineLvl w:val="0"/>
      </w:pPr>
      <w:bookmarkStart w:id="423" w:name="_Sec899"/>
      <w:bookmarkEnd w:id="417"/>
      <w:r>
        <w:lastRenderedPageBreak/>
        <w:t>Ek F - Depolama Dizisi Koşulları</w:t>
      </w:r>
      <w:r>
        <w:fldChar w:fldCharType="begin"/>
      </w:r>
      <w:r>
        <w:instrText xml:space="preserve"> TC "</w:instrText>
      </w:r>
      <w:bookmarkStart w:id="424" w:name="_Toc449391519"/>
      <w:r>
        <w:instrText>Ek F - Depolama Dizisi Koşulları</w:instrText>
      </w:r>
      <w:bookmarkEnd w:id="424"/>
      <w:r>
        <w:instrText>" \l 1</w:instrText>
      </w:r>
      <w:r>
        <w:fldChar w:fldCharType="end"/>
      </w:r>
    </w:p>
    <w:p w:rsidR="00F80229" w:rsidRDefault="009F44C6">
      <w:pPr>
        <w:pStyle w:val="ProductList-Offering1Heading"/>
        <w:outlineLvl w:val="1"/>
      </w:pPr>
      <w:bookmarkStart w:id="425" w:name="_Sec900"/>
      <w:r>
        <w:t>Uygunluk</w:t>
      </w:r>
      <w:bookmarkEnd w:id="425"/>
      <w:r>
        <w:fldChar w:fldCharType="begin"/>
      </w:r>
      <w:r>
        <w:instrText xml:space="preserve"> TC "</w:instrText>
      </w:r>
      <w:bookmarkStart w:id="426" w:name="_Toc449391520"/>
      <w:r>
        <w:instrText>Uygunluk</w:instrText>
      </w:r>
      <w:bookmarkEnd w:id="426"/>
      <w:r>
        <w:instrText>" \l 2</w:instrText>
      </w:r>
      <w:r>
        <w:fldChar w:fldCharType="end"/>
      </w:r>
    </w:p>
    <w:p w:rsidR="00F80229" w:rsidRDefault="009F44C6">
      <w:pPr>
        <w:pStyle w:val="ProductList-Body"/>
      </w:pPr>
      <w:r>
        <w:t>Depolama Dizisi, yalnızca aşağ</w:t>
      </w:r>
      <w:r>
        <w:t>ıdaki coğrafi bölgelerde teslim için uygundur: Avustralya, Avusturya, Bahreyn, Belçika, Brezilya, Kanada, Şili, Kolombiya, Çek Cumhuriyeti, Danimarka, Mısır, Finlandiya, Fransa, Almanya, Yunanistan, Hong Kong, Macaristan, İzlanda, Hindistan, Endonezya, İrl</w:t>
      </w:r>
      <w:r>
        <w:t>anda, İsrail, İtalya, Japonya, Kenya, Kuveyt, Makau, Malezya, Meksika, Hollanda, Yeni Zelanda, Nijerya, Norveç, Peru, Filipinler, Polonya, Portekiz, Porto Riko, Katar, Romanya, Rusya, Suudi Arabistan, Singapur, Slovakya, Slovenya, Güney Afrika, İspanya, Gü</w:t>
      </w:r>
      <w:r>
        <w:t>ney Kore, Sri Lanka, İsveç, İsviçre, Tayvan, Tayland, Türkiye, Birleşik Arap Emirlikleri, Ukrayna, Birleşik Krallık, Amerika Birleşik Devletleri, Vietnam.</w:t>
      </w:r>
    </w:p>
    <w:p w:rsidR="00F80229" w:rsidRDefault="009F44C6">
      <w:pPr>
        <w:pStyle w:val="ProductList-Offering1Heading"/>
        <w:outlineLvl w:val="1"/>
      </w:pPr>
      <w:bookmarkStart w:id="427" w:name="_Sec901"/>
      <w:r>
        <w:t>Gönderi ve Mülkiyet</w:t>
      </w:r>
      <w:bookmarkEnd w:id="427"/>
      <w:r>
        <w:fldChar w:fldCharType="begin"/>
      </w:r>
      <w:r>
        <w:instrText xml:space="preserve"> TC "</w:instrText>
      </w:r>
      <w:bookmarkStart w:id="428" w:name="_Toc449391521"/>
      <w:r>
        <w:instrText>Gönderi ve Mülkiyet</w:instrText>
      </w:r>
      <w:bookmarkEnd w:id="428"/>
      <w:r>
        <w:instrText>" \l 2</w:instrText>
      </w:r>
      <w:r>
        <w:fldChar w:fldCharType="end"/>
      </w:r>
    </w:p>
    <w:p w:rsidR="00F80229" w:rsidRDefault="009F44C6">
      <w:pPr>
        <w:pStyle w:val="ProductList-Body"/>
      </w:pPr>
      <w:r>
        <w:t>Verilen siparişlere ilişkin gönderi koşulları: (i</w:t>
      </w:r>
      <w:r>
        <w:t>) FCA (Incoterms 2010) Tedarikçi Gönderi limanı; (ii) Microsoft ön ödemeyi gerçekleştirir ve taşıma masrafını Müşteriye faturalar ve (ii) Amerika Birleşik Devletleri dışındaki gönderiler için, ithalata konu malların gümrükten çekilmesinden ve harçlar, verg</w:t>
      </w:r>
      <w:r>
        <w:t>iler ve diğer gümrükten çekme giderleri dâhil tüm ithalat masraflarının ödenmesinden Müşteri sorumludur. Microsoft, Depolama Dizisini Müşteriye Bedelsiz olarak tedarik edecektir ve Depolama Dizisinin taşıyıcıya teslim edilmesi ve çıkış noktasında formalite</w:t>
      </w:r>
      <w:r>
        <w:t>lerin tamamlanması ile birlikte, Depolama Dizisinin mülkiyeti ve zarar riski Müşteriye geçecektir. Planlanan tüm gönderi tarihleri, yalnızca tahmini tarihlerdir. Depolama Dizisi, StorSimple çevrimiçi formu (ayrı olarak sağlanan) kullanılarak Müşteri tarafı</w:t>
      </w:r>
      <w:r>
        <w:t>ndan bildirilen adrese gönderilecektir. ABD'ye yönelik işlemler için, Microsoft, Depolama Dizilerinin teslimi için Müşteri tarafından sağlanan teslim adresi temelinde Depolama Dizilerinin değeri üzerinden satış vergisi ödemektedir. ABD ve Kanada'ya yönelik</w:t>
      </w:r>
      <w:r>
        <w:t xml:space="preserve"> işlemler için, Depolama Dizilerinin gönderimi için kullanılan adres, yalnızca cihazın Müşteriye gönderimi amacıyla kullanılır ve Müşterinin ilgili toplu lisanslama anlaşması kapsamında gerçekleşen satın alımlara ilişkin satış vergilerini Müşteriye yansıtm</w:t>
      </w:r>
      <w:r>
        <w:t>a amacıyla kullanılan toplu lisanslama anlaşmasında sağlanan başka bir teslim adresini etkilemez.</w:t>
      </w:r>
    </w:p>
    <w:p w:rsidR="00F80229" w:rsidRDefault="009F44C6">
      <w:pPr>
        <w:pStyle w:val="ProductList-Offering1Heading"/>
        <w:outlineLvl w:val="1"/>
      </w:pPr>
      <w:bookmarkStart w:id="429" w:name="_Sec902"/>
      <w:r>
        <w:t>Depolama Dizisi Yazılımı</w:t>
      </w:r>
      <w:bookmarkEnd w:id="429"/>
      <w:r>
        <w:fldChar w:fldCharType="begin"/>
      </w:r>
      <w:r>
        <w:instrText xml:space="preserve"> TC "</w:instrText>
      </w:r>
      <w:bookmarkStart w:id="430" w:name="_Toc449391522"/>
      <w:r>
        <w:instrText>Depolama Dizisi Yazılımı</w:instrText>
      </w:r>
      <w:bookmarkEnd w:id="430"/>
      <w:r>
        <w:instrText>" \l 2</w:instrText>
      </w:r>
      <w:r>
        <w:fldChar w:fldCharType="end"/>
      </w:r>
    </w:p>
    <w:p w:rsidR="00F80229" w:rsidRDefault="009F44C6">
      <w:pPr>
        <w:pStyle w:val="ProductList-Body"/>
      </w:pPr>
      <w:r>
        <w:t>Microsoft, Müşteriye özel olmayan, devredilemeyen, yalnızca Müşterinin Depolama Dizisi kullanımı</w:t>
      </w:r>
      <w:r>
        <w:t xml:space="preserve">yla bağlantılı olarak Depolama Dizininde çalışan Yazılımı (“Depolama Dizisi Yazılımı”) kullanma konusunda sınırlı bir lisans vermektedir. Müşterinin Depolama Dizisi Yazılımını kullanması, Müşterinin Yazılım ile ilgili toplu lisans anlaşmasının hükümlerine </w:t>
      </w:r>
      <w:r>
        <w:t>tabi olup Microsoft diğer tüm hakları saklı tutar.</w:t>
      </w:r>
    </w:p>
    <w:p w:rsidR="00F80229" w:rsidRDefault="00F80229">
      <w:pPr>
        <w:pStyle w:val="ProductList-Body"/>
      </w:pPr>
    </w:p>
    <w:p w:rsidR="00F80229" w:rsidRDefault="009F44C6">
      <w:pPr>
        <w:pStyle w:val="ProductList-ClauseHeading"/>
        <w:outlineLvl w:val="2"/>
      </w:pPr>
      <w:r>
        <w:t>Kısıtlamalar</w:t>
      </w:r>
    </w:p>
    <w:p w:rsidR="00F80229" w:rsidRDefault="009F44C6">
      <w:pPr>
        <w:pStyle w:val="ProductList-Body"/>
      </w:pPr>
      <w:r>
        <w:t>Müşteri, Depolama Dizisi Yazılımını kendi kuruluş içi amaçları dışında, karşılaştırmalar veya “kıyaslama” (“benchmarking”) amacıyla kullanamaz veya bunlarla ilgili sonuçları yayınlayamaz veya</w:t>
      </w:r>
      <w:r>
        <w:t xml:space="preserve"> açıklayamaz.</w:t>
      </w:r>
    </w:p>
    <w:p w:rsidR="00F80229" w:rsidRDefault="00F80229">
      <w:pPr>
        <w:pStyle w:val="ProductList-Body"/>
      </w:pPr>
    </w:p>
    <w:p w:rsidR="00F80229" w:rsidRDefault="009F44C6">
      <w:pPr>
        <w:pStyle w:val="ProductList-ClauseHeading"/>
        <w:outlineLvl w:val="2"/>
      </w:pPr>
      <w:r>
        <w:t>Belirli Üçüncü Kişi Açık Kaynak Yazılımları</w:t>
      </w:r>
    </w:p>
    <w:p w:rsidR="00F80229" w:rsidRDefault="009F44C6">
      <w:pPr>
        <w:pStyle w:val="ProductList-Body"/>
      </w:pPr>
      <w:r>
        <w:t>Depolama Dizisi Yazılımı, GNU Genel Halka Açık Lisans (“GPL”), GNU Kitaplığı/Daha Az Genel Halka Açık Lisans (“LGPL”), Apache Lisansı Sürüm 2.0 (“Apache Lisansı”) ve/veya diğer açık kaynaklı lisans</w:t>
      </w:r>
      <w:r>
        <w:t xml:space="preserve">lar (“Açık Kaynaklı Kod”) kapsamında lisanslanmış belirli bağımsız kodlar (ör. üretici yazılımı) ile dağıtılabilir. Bu Açık Kaynaklı Kodlar: </w:t>
      </w:r>
      <w:hyperlink r:id="rId139">
        <w:r>
          <w:rPr>
            <w:color w:val="00467F"/>
            <w:u w:val="single"/>
          </w:rPr>
          <w:t>http://go.microsoft.com/fwlink/?LinkId=627000</w:t>
        </w:r>
      </w:hyperlink>
      <w:r>
        <w:t xml:space="preserve"> adre</w:t>
      </w:r>
      <w:r>
        <w:t>sinde bulunan Üçüncü Kişi Yazılım Bildirimlerinde belirtilmiştir ve ilgili açık kaynaklı lisanslara uygun olarak Müşteriye lisanslanmıştır.</w:t>
      </w:r>
    </w:p>
    <w:p w:rsidR="00F80229" w:rsidRDefault="00F80229">
      <w:pPr>
        <w:pStyle w:val="ProductList-Body"/>
      </w:pPr>
    </w:p>
    <w:p w:rsidR="00F80229" w:rsidRDefault="009F44C6">
      <w:pPr>
        <w:pStyle w:val="ProductList-ClauseHeading"/>
        <w:outlineLvl w:val="2"/>
      </w:pPr>
      <w:r>
        <w:t>İnternet Tabanlı Hizmetler için Etkinleştirme/Onay</w:t>
      </w:r>
    </w:p>
    <w:p w:rsidR="00F80229" w:rsidRDefault="009F44C6">
      <w:pPr>
        <w:pStyle w:val="ProductList-Body"/>
      </w:pPr>
      <w:r>
        <w:t>Etkinleştirme, Depolama Dizisi Yazılımının kullanımını belirli bir cihazla ilişkilendirir. Depolama Dizisi Yazılımı, etkinleştirme ve cihazın takip eden kullanımı sırasında Depolama Dizisi Yazılımı ve cihaz hakkındaki bilgileri Microsoft'a gönderebilir. Bu</w:t>
      </w:r>
      <w:r>
        <w:t xml:space="preserve"> bilgiler, Depolama Dizisi Yazılımının sürümü, dili ve ürün anahtarı, Müşterinin İnternet protokolü adresi, işletim sistemi, tarayıcısı ve adı; Müşterinin kullandığı Depolama Dizisi Yazılımının sürümü ve Depolama Dizisi Yazılımını çalıştıran Depolama Dizis</w:t>
      </w:r>
      <w:r>
        <w:t>inin dil kodunu içerir. Microsoft bu bilgileri yalnızca İnternet tabanlı hizmetleri Müşterinin kullanımına sunmak amacıyla kullanır. Müşteri, Depolama Dizisini ve Depolama Dizisi Yazılımını kullanmakla, bu bilgilerin Microsoft'a iletilmesine onay vermiş ol</w:t>
      </w:r>
      <w:r>
        <w:t>ur.</w:t>
      </w:r>
    </w:p>
    <w:p w:rsidR="00F80229" w:rsidRDefault="00F80229">
      <w:pPr>
        <w:pStyle w:val="ProductList-Body"/>
      </w:pPr>
    </w:p>
    <w:p w:rsidR="00F80229" w:rsidRDefault="009F44C6">
      <w:pPr>
        <w:pStyle w:val="ProductList-ClauseHeading"/>
        <w:outlineLvl w:val="2"/>
      </w:pPr>
      <w:r>
        <w:t>Depolama Dizisi Yazılımı Güncelleştirmeleri</w:t>
      </w:r>
    </w:p>
    <w:p w:rsidR="00F80229" w:rsidRDefault="009F44C6">
      <w:pPr>
        <w:pStyle w:val="ProductList-Body"/>
      </w:pPr>
      <w:r>
        <w:t>Depolama Dizisi Yazılımına ilişkin güncelleştirme hizmeti, Müşterinin mevcut güncelleştirmeleri el ile indirmesine veya otomatik olarak almayı kabul etmesine olanak tanıyacaktır. Microsoft tarafından kullanı</w:t>
      </w:r>
      <w:r>
        <w:t>ma sunulan güncelleştirmeler, Microsoft tarafından lisanslanmış ve üçüncü kişi güncelleştirmeleri, ilgili üçüncü kişi tarafından lisanslanmış olacaktır.</w:t>
      </w:r>
    </w:p>
    <w:p w:rsidR="00F80229" w:rsidRDefault="00F80229">
      <w:pPr>
        <w:pStyle w:val="ProductList-Body"/>
      </w:pPr>
    </w:p>
    <w:p w:rsidR="00F80229" w:rsidRDefault="009F44C6">
      <w:pPr>
        <w:pStyle w:val="ProductList-Offering1Heading"/>
        <w:outlineLvl w:val="1"/>
      </w:pPr>
      <w:bookmarkStart w:id="431" w:name="_Sec903"/>
      <w:r>
        <w:t>Sınırlı Donanım Garantisi</w:t>
      </w:r>
      <w:bookmarkEnd w:id="431"/>
      <w:r>
        <w:fldChar w:fldCharType="begin"/>
      </w:r>
      <w:r>
        <w:instrText xml:space="preserve"> TC "</w:instrText>
      </w:r>
      <w:bookmarkStart w:id="432" w:name="_Toc449391523"/>
      <w:r>
        <w:instrText>Sınırlı Donanım Garantisi</w:instrText>
      </w:r>
      <w:bookmarkEnd w:id="432"/>
      <w:r>
        <w:instrText>" \l 2</w:instrText>
      </w:r>
      <w:r>
        <w:fldChar w:fldCharType="end"/>
      </w:r>
    </w:p>
    <w:p w:rsidR="00F80229" w:rsidRDefault="009F44C6">
      <w:pPr>
        <w:pStyle w:val="ProductList-Body"/>
      </w:pPr>
      <w:r>
        <w:t>Microsoft, ilgili ürün belgelerinde açıklanan olağan ticari kullanım koşulları kapsamında kullanıldığında, Depolama Dizisi donanımının, Müşteriye teslim tarihinden itibaren doksan (90) gün boyunca malzeme veya işçilik kusurlarına bağlı olarak arızalanmayac</w:t>
      </w:r>
      <w:r>
        <w:t>ağını garanti eder. Aksinin gerçekleşmesi ve Müşterinin garanti süresi içerisinde Microsoft'a bildirimde bulunması durumunda, Microsoft, donanımı bedelsiz olarak onaracak veya yenisiyle değiştirecektir (takdiri Microsoft'a ait olarak). Bu, Microsoft'un Dep</w:t>
      </w:r>
      <w:r>
        <w:t>olama Dizisi için verdiği tek garanti olup Müşteri, garanti süresi içerisinde ileri sürülmeyen tüm garanti ihlali taleplerinden feragat eder. Bu garanti, kaza, amacı dışında kullanım veya Müşterinin toplu lisans anlaşmasında veya ürün belgelerinde açıklana</w:t>
      </w:r>
      <w:r>
        <w:t xml:space="preserve">nlara aykırı biçimde kullanmasından kaynaklanan sorunları kapsamamaktadır ve Depolama Dizisinin açılmış veya değiştirilmiş, Microsoft'a Ait Olmayan Ürünlerin kullanılmasıyla zarar görmüş veya Microsoft ya da Microsoft yetkili satıcısı dışında bir </w:t>
      </w:r>
      <w:r>
        <w:lastRenderedPageBreak/>
        <w:t>kimse tar</w:t>
      </w:r>
      <w:r>
        <w:t xml:space="preserve">afından gerçekleştirilen bakım veya onarımlardan zarar görmüş olması durumunda hükümsüz olacaktır. </w:t>
      </w:r>
      <w:r>
        <w:rPr>
          <w:b/>
        </w:rPr>
        <w:t xml:space="preserve">Microsoft, kalite, mülkiyet, ihlal etmeme, ticari olarak satılabilme ve belirli bir amaca uygunluğa ilişkin garantiler dâhil ve bunlarla sınırlı olmaksızın, </w:t>
      </w:r>
      <w:r>
        <w:rPr>
          <w:b/>
        </w:rPr>
        <w:t>başka hiçbir garanti veya şart sağlamamakta ve başka hiçbir açık, zımni veya yasal garanti vermemektedir</w:t>
      </w:r>
      <w:r>
        <w:t>.</w:t>
      </w:r>
    </w:p>
    <w:p w:rsidR="00F80229" w:rsidRDefault="009F44C6">
      <w:pPr>
        <w:pStyle w:val="ProductList-Offering1Heading"/>
        <w:outlineLvl w:val="1"/>
      </w:pPr>
      <w:bookmarkStart w:id="433" w:name="_Sec904"/>
      <w:r>
        <w:t>Tazmin. Üçüncü kişi taleplerine karşı savunma</w:t>
      </w:r>
      <w:bookmarkEnd w:id="433"/>
      <w:r>
        <w:fldChar w:fldCharType="begin"/>
      </w:r>
      <w:r>
        <w:instrText xml:space="preserve"> TC "</w:instrText>
      </w:r>
      <w:bookmarkStart w:id="434" w:name="_Toc449391524"/>
      <w:r>
        <w:instrText>Tazmin. Üçüncü kişi taleplerine karşı savunma</w:instrText>
      </w:r>
      <w:bookmarkEnd w:id="434"/>
      <w:r>
        <w:instrText>" \l 2</w:instrText>
      </w:r>
      <w:r>
        <w:fldChar w:fldCharType="end"/>
      </w:r>
    </w:p>
    <w:p w:rsidR="00F80229" w:rsidRDefault="009F44C6">
      <w:pPr>
        <w:pStyle w:val="ProductList-Body"/>
      </w:pPr>
      <w:r>
        <w:t xml:space="preserve">Microsoft, bir Depolama Dizisinin; bağlantılı </w:t>
      </w:r>
      <w:r>
        <w:t>olmayan üçüncü kişinin bir patentini, telif hakkını veya markasını ihlal ettiğine ya da bağlantılı olmayan üçüncü kişinin Ticari Sırlarını yasaya aykırı kullandığına dair bağlantılı olmayan üçüncü kişi tarafından ileri sürülen tüm iddialara karşı, Müşteriy</w:t>
      </w:r>
      <w:r>
        <w:t>i, Müşterinin toplu lisans anlaşmasının üçüncü kişi iddialarına karşı savunmaya ilişkin hükümlerine tabi olarak koruyacaktır.</w:t>
      </w:r>
    </w:p>
    <w:p w:rsidR="00F80229" w:rsidRDefault="009F44C6">
      <w:pPr>
        <w:pStyle w:val="ProductList-Offering1Heading"/>
        <w:outlineLvl w:val="1"/>
      </w:pPr>
      <w:bookmarkStart w:id="435" w:name="_Sec905"/>
      <w:r>
        <w:t>Sorumluluğun Sınırlandırılması</w:t>
      </w:r>
      <w:bookmarkEnd w:id="435"/>
      <w:r>
        <w:fldChar w:fldCharType="begin"/>
      </w:r>
      <w:r>
        <w:instrText xml:space="preserve"> TC "</w:instrText>
      </w:r>
      <w:bookmarkStart w:id="436" w:name="_Toc449391525"/>
      <w:r>
        <w:instrText>Sorumluluğun Sınırlandırılması</w:instrText>
      </w:r>
      <w:bookmarkEnd w:id="436"/>
      <w:r>
        <w:instrText>" \l 2</w:instrText>
      </w:r>
      <w:r>
        <w:fldChar w:fldCharType="end"/>
      </w:r>
    </w:p>
    <w:p w:rsidR="00F80229" w:rsidRDefault="009F44C6">
      <w:pPr>
        <w:pStyle w:val="ProductList-Body"/>
      </w:pPr>
      <w:r>
        <w:t xml:space="preserve">Depolama Dizisine ilişkin her türlü iddiada taraflardan </w:t>
      </w:r>
      <w:r>
        <w:t xml:space="preserve">her birinin diğerine karşı en fazla toplam sorumluluğu, Müşterinin ilgili Depolama Dizisi için ödemek zorunda olduğu tutarları aşmayacak şekilde nihai olarak maruz kalınan doğrudan zararlarla sınırlıdır. </w:t>
      </w:r>
      <w:r>
        <w:rPr>
          <w:b/>
        </w:rPr>
        <w:t>Hiçbir durumda taraflardan hiçbiri, nasıl meydana ge</w:t>
      </w:r>
      <w:r>
        <w:rPr>
          <w:b/>
        </w:rPr>
        <w:t>lmiş olursa olsun veya hangi sorumluluk savına dayanırsa dayansın kullanmaktan mahrum kalma, kâr kaybı veya işin kesintiye uğraması dâhil olmak üzere, dolaylı zararlardan, müsbet zararlarla bağlantılı zararlardan ve özel, cezai veya neticede oluşan zararla</w:t>
      </w:r>
      <w:r>
        <w:rPr>
          <w:b/>
        </w:rPr>
        <w:t>rdan sorumlu olmayacaktır. Taraflardan birinin (1) gizlilik yükümlülüklerinden veya (2) savunma yükümlülüklerinden veya (3) diğer tarafın fikri mülkiyet haklarını ihlalinden kaynaklanan sorumluluklar için hiçbir sınırlama veya istisna geçerli olmayacaktır.</w:t>
      </w:r>
    </w:p>
    <w:p w:rsidR="00F80229" w:rsidRDefault="009F44C6">
      <w:pPr>
        <w:pStyle w:val="ProductList-Offering1Heading"/>
        <w:outlineLvl w:val="1"/>
      </w:pPr>
      <w:bookmarkStart w:id="437" w:name="_Sec906"/>
      <w:r>
        <w:t>ABD İhracat Denetim Yasaları</w:t>
      </w:r>
      <w:bookmarkEnd w:id="437"/>
      <w:r>
        <w:fldChar w:fldCharType="begin"/>
      </w:r>
      <w:r>
        <w:instrText xml:space="preserve"> TC "</w:instrText>
      </w:r>
      <w:bookmarkStart w:id="438" w:name="_Toc449391526"/>
      <w:r>
        <w:instrText>ABD İhracat Denetim Yasaları</w:instrText>
      </w:r>
      <w:bookmarkEnd w:id="438"/>
      <w:r>
        <w:instrText>" \l 2</w:instrText>
      </w:r>
      <w:r>
        <w:fldChar w:fldCharType="end"/>
      </w:r>
    </w:p>
    <w:p w:rsidR="00F80229" w:rsidRDefault="009F44C6">
      <w:pPr>
        <w:pStyle w:val="ProductList-Body"/>
      </w:pPr>
      <w:r>
        <w:t>Depolama Dizileri, Müşterinin toplu lisans anlaşmasında belirtilen ABD ihracat mevzuatına ilişkin hükümlere tabidir.</w:t>
      </w:r>
    </w:p>
    <w:p w:rsidR="00F80229" w:rsidRDefault="009F44C6">
      <w:pPr>
        <w:pStyle w:val="ProductList-Offering1Heading"/>
        <w:outlineLvl w:val="1"/>
      </w:pPr>
      <w:bookmarkStart w:id="439" w:name="_Sec907"/>
      <w:r>
        <w:t>Tanılama Bilgilerinin Toplanması</w:t>
      </w:r>
      <w:bookmarkEnd w:id="439"/>
      <w:r>
        <w:fldChar w:fldCharType="begin"/>
      </w:r>
      <w:r>
        <w:instrText xml:space="preserve"> TC "</w:instrText>
      </w:r>
      <w:bookmarkStart w:id="440" w:name="_Toc449391527"/>
      <w:r>
        <w:instrText>Tanılama Bilgilerinin Toplanmas</w:instrText>
      </w:r>
      <w:r>
        <w:instrText>ı</w:instrText>
      </w:r>
      <w:bookmarkEnd w:id="440"/>
      <w:r>
        <w:instrText>" \l 2</w:instrText>
      </w:r>
      <w:r>
        <w:fldChar w:fldCharType="end"/>
      </w:r>
    </w:p>
    <w:p w:rsidR="00F80229" w:rsidRDefault="009F44C6">
      <w:pPr>
        <w:pStyle w:val="ProductList-Body"/>
      </w:pPr>
      <w:r>
        <w:t>Microsoft, Microsoft'un Depolama Dizisine ilişkin sorunları tanılamasına ve olası çözümler sağlamasına yardımcı olmaya yönelik bilgiler toplayabilir. Microsoft'un olası bir sorun belirtisi alması durumunda, Microsoft, Azure StorSimple Yönetim Hiz</w:t>
      </w:r>
      <w:r>
        <w:t>meti aracılığıyla Depolama Dizisinden bilgi toplayabilir. Toplanan bilgilerin türleri, işletimsel günlükler gibi; sorunu, sorunun donanımda veya yazılımda olduğunu, sorunun türünü ve önem derecesini ve cihaz durumunu açıklamaya veya belirlemeye yardımcı do</w:t>
      </w:r>
      <w:r>
        <w:t>syaları içerebilir. Microsoft, Müşterinin bir Depolama Dizisinde depoladığı bellek dökümlerini, anahtarlar veya parolaları toplamayacaktır. Microsoft bu bilgileri Depolama Dizisini ve ilgili hizmetleri iyileştirmek için kullanır ve Depolama Dizisinin bir b</w:t>
      </w:r>
      <w:r>
        <w:t>ölümü olarak dâhil edilen üçüncü kişi donanımı ve ürün bilgisini iyileştirmek amacıyla da kullanabilir. Microsoft'un özel bilgileri kendi donanım satıcısına sağlaması bakımından, Microsoft Müşterinin açık onayını almadıkça, Microsoft bilgileri yalnızca ano</w:t>
      </w:r>
      <w:r>
        <w:t>nimleştirilmiş veri biçiminde sağlayacaktır. Microsoft bu bilgileri, donanımla ilgili belirlenmiş bir sorunu çözme amacıyla sağlayacaktır. Depolama Dizisinin gizliliği hakkında daha fazla bilgi edinmek için, https://www.microsoft.com/en-us/privacystatement</w:t>
      </w:r>
      <w:r>
        <w:t xml:space="preserve"> adresine başvurun.</w:t>
      </w:r>
    </w:p>
    <w:p w:rsidR="00F80229" w:rsidRDefault="009F44C6">
      <w:pPr>
        <w:pStyle w:val="ProductList-Offering1Heading"/>
        <w:outlineLvl w:val="1"/>
      </w:pPr>
      <w:bookmarkStart w:id="441" w:name="_Sec908"/>
      <w:r>
        <w:t>Kamu Kullanımı</w:t>
      </w:r>
      <w:bookmarkEnd w:id="441"/>
      <w:r>
        <w:fldChar w:fldCharType="begin"/>
      </w:r>
      <w:r>
        <w:instrText xml:space="preserve"> TC "</w:instrText>
      </w:r>
      <w:bookmarkStart w:id="442" w:name="_Toc449391528"/>
      <w:r>
        <w:instrText>Kamu Kullanımı</w:instrText>
      </w:r>
      <w:bookmarkEnd w:id="442"/>
      <w:r>
        <w:instrText>" \l 2</w:instrText>
      </w:r>
      <w:r>
        <w:fldChar w:fldCharType="end"/>
      </w:r>
    </w:p>
    <w:p w:rsidR="00F80229" w:rsidRDefault="009F44C6">
      <w:pPr>
        <w:pStyle w:val="ProductList-Body"/>
      </w:pPr>
      <w:r>
        <w:t>Müşteri, bir veya daha fazla StorSimple Parasal Taahhüt Teklifi satın alması karşılığında, Microsoft'un Depolama Dizisini ve StorSimple Desteğini Müşteriye bedelsiz olarak sağlayacağını anlamakt</w:t>
      </w:r>
      <w:r>
        <w:t>adır. Microsoft, bu Depolama Dizisi veya StorSimple Standart Destek için Müşteriden talep edebileceği tazminata ilişkin tüm haklarından feragat eder. Microsoft, Depolama Dizisini ve StorSimple Standart Destek ilgili hediye kuralları, etik kuralları ve karş</w:t>
      </w:r>
      <w:r>
        <w:t xml:space="preserve">ılıksız verilen ürün ve hizmetlere ilişkin diğer yasalar ve yönetmelikler ile tam uyum içerisinde bedelsiz olarak Müşteriye sağlanmasını amaçlamaktadır. Microsoft, Depolama Dizilerinin ve StorSimple Standart Desteğin; herhangi bir kamu sektörü çalışanının </w:t>
      </w:r>
      <w:r>
        <w:t>kişisel kullanımına veya yararına değil, yalnızca Müşterinin yararına ve kullanımına yönelik olarak sağlanmasını amaçlamaktadır.</w:t>
      </w:r>
    </w:p>
    <w:p w:rsidR="00F80229" w:rsidRDefault="00F80229">
      <w:pPr>
        <w:pStyle w:val="ProductList-Body"/>
        <w:jc w:val="right"/>
      </w:pPr>
    </w:p>
    <w:tbl>
      <w:tblPr>
        <w:tblStyle w:val="PURTable"/>
        <w:tblW w:w="0" w:type="dxa"/>
        <w:tblLook w:val="04A0" w:firstRow="1" w:lastRow="0" w:firstColumn="1" w:lastColumn="0" w:noHBand="0" w:noVBand="1"/>
      </w:tblPr>
      <w:tblGrid>
        <w:gridCol w:w="10800"/>
      </w:tblGrid>
      <w:tr w:rsidR="00F802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0229" w:rsidRDefault="009F44C6">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F80229" w:rsidRDefault="00F80229">
      <w:pPr>
        <w:pStyle w:val="ProductList-Body"/>
      </w:pPr>
    </w:p>
    <w:p w:rsidR="00F80229" w:rsidRDefault="00F80229">
      <w:pPr>
        <w:sectPr w:rsidR="00F80229">
          <w:headerReference w:type="default" r:id="rId140"/>
          <w:footerReference w:type="default" r:id="rId141"/>
          <w:type w:val="continuous"/>
          <w:pgSz w:w="12240" w:h="15840" w:code="1"/>
          <w:pgMar w:top="1170" w:right="720" w:bottom="720" w:left="720" w:header="432" w:footer="288" w:gutter="0"/>
          <w:cols w:space="360"/>
        </w:sectPr>
      </w:pPr>
    </w:p>
    <w:bookmarkEnd w:id="423"/>
    <w:p w:rsidR="00F80229" w:rsidRDefault="009F44C6">
      <w:pPr>
        <w:pStyle w:val="ProductList-SectionHeading"/>
        <w:pageBreakBefore/>
        <w:outlineLvl w:val="0"/>
      </w:pPr>
      <w:r>
        <w:lastRenderedPageBreak/>
        <w:t>Dizin</w:t>
      </w:r>
      <w:r>
        <w:fldChar w:fldCharType="begin"/>
      </w:r>
      <w:r>
        <w:instrText xml:space="preserve"> TC "</w:instrText>
      </w:r>
      <w:bookmarkStart w:id="443" w:name="_Toc449391529"/>
      <w:r>
        <w:instrText>Dizin</w:instrText>
      </w:r>
      <w:bookmarkEnd w:id="443"/>
      <w:r>
        <w:instrText>" \l 1</w:instrText>
      </w:r>
      <w:r>
        <w:fldChar w:fldCharType="end"/>
      </w:r>
    </w:p>
    <w:p w:rsidR="00F80229" w:rsidRDefault="00F80229">
      <w:pPr>
        <w:pStyle w:val="ProductList-Body"/>
      </w:pPr>
    </w:p>
    <w:p w:rsidR="00F80229" w:rsidRDefault="00F80229">
      <w:pPr>
        <w:sectPr w:rsidR="00F80229">
          <w:headerReference w:type="default" r:id="rId142"/>
          <w:footerReference w:type="default" r:id="rId143"/>
          <w:type w:val="continuous"/>
          <w:pgSz w:w="12240" w:h="15840" w:code="1"/>
          <w:pgMar w:top="1170" w:right="720" w:bottom="720" w:left="720" w:header="432" w:footer="288" w:gutter="0"/>
          <w:cols w:space="360"/>
        </w:sectPr>
      </w:pPr>
    </w:p>
    <w:p w:rsidR="007D7721" w:rsidRDefault="009F44C6">
      <w:pPr>
        <w:pStyle w:val="ProductList-Body"/>
        <w:rPr>
          <w:noProof/>
        </w:rPr>
        <w:sectPr w:rsidR="007D7721" w:rsidSect="007D7721">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7D7721" w:rsidRDefault="007D7721">
      <w:pPr>
        <w:pStyle w:val="Index1"/>
        <w:tabs>
          <w:tab w:val="right" w:pos="5030"/>
        </w:tabs>
        <w:rPr>
          <w:noProof/>
        </w:rPr>
      </w:pPr>
      <w:r>
        <w:rPr>
          <w:noProof/>
        </w:rPr>
        <w:t>Access 2016, 22</w:t>
      </w:r>
    </w:p>
    <w:p w:rsidR="007D7721" w:rsidRDefault="007D7721">
      <w:pPr>
        <w:pStyle w:val="Index1"/>
        <w:tabs>
          <w:tab w:val="right" w:pos="5030"/>
        </w:tabs>
        <w:rPr>
          <w:noProof/>
        </w:rPr>
      </w:pPr>
      <w:r>
        <w:rPr>
          <w:noProof/>
        </w:rPr>
        <w:t>Advanced Threat Protection, 65</w:t>
      </w:r>
    </w:p>
    <w:p w:rsidR="007D7721" w:rsidRDefault="007D7721">
      <w:pPr>
        <w:pStyle w:val="Index1"/>
        <w:tabs>
          <w:tab w:val="right" w:pos="5030"/>
        </w:tabs>
        <w:rPr>
          <w:noProof/>
        </w:rPr>
      </w:pPr>
      <w:r>
        <w:rPr>
          <w:noProof/>
        </w:rPr>
        <w:t>Apple Macintosh, 39</w:t>
      </w:r>
    </w:p>
    <w:p w:rsidR="007D7721" w:rsidRDefault="007D7721">
      <w:pPr>
        <w:pStyle w:val="Index1"/>
        <w:tabs>
          <w:tab w:val="right" w:pos="5030"/>
        </w:tabs>
        <w:rPr>
          <w:noProof/>
        </w:rPr>
      </w:pPr>
      <w:r>
        <w:rPr>
          <w:noProof/>
        </w:rPr>
        <w:t>Azure Active Directory Premium (Kullanıcı SL'si), 53</w:t>
      </w:r>
    </w:p>
    <w:p w:rsidR="007D7721" w:rsidRDefault="007D7721">
      <w:pPr>
        <w:pStyle w:val="Index1"/>
        <w:tabs>
          <w:tab w:val="right" w:pos="5030"/>
        </w:tabs>
        <w:rPr>
          <w:noProof/>
        </w:rPr>
      </w:pPr>
      <w:r>
        <w:rPr>
          <w:noProof/>
        </w:rPr>
        <w:t>Azure Active Professional Doğrudan Destek, 51</w:t>
      </w:r>
    </w:p>
    <w:p w:rsidR="007D7721" w:rsidRDefault="007D7721">
      <w:pPr>
        <w:pStyle w:val="Index1"/>
        <w:tabs>
          <w:tab w:val="right" w:pos="5030"/>
        </w:tabs>
        <w:rPr>
          <w:noProof/>
        </w:rPr>
      </w:pPr>
      <w:r>
        <w:rPr>
          <w:noProof/>
        </w:rPr>
        <w:t>Azure Active Standart Destek, 51</w:t>
      </w:r>
    </w:p>
    <w:p w:rsidR="007D7721" w:rsidRDefault="007D7721">
      <w:pPr>
        <w:pStyle w:val="Index1"/>
        <w:tabs>
          <w:tab w:val="right" w:pos="5030"/>
        </w:tabs>
        <w:rPr>
          <w:noProof/>
        </w:rPr>
      </w:pPr>
      <w:r>
        <w:rPr>
          <w:noProof/>
        </w:rPr>
        <w:t>Azure RemoteApp, 53</w:t>
      </w:r>
    </w:p>
    <w:p w:rsidR="007D7721" w:rsidRDefault="007D7721">
      <w:pPr>
        <w:pStyle w:val="Index1"/>
        <w:tabs>
          <w:tab w:val="right" w:pos="5030"/>
        </w:tabs>
        <w:rPr>
          <w:noProof/>
        </w:rPr>
      </w:pPr>
      <w:r>
        <w:rPr>
          <w:noProof/>
        </w:rPr>
        <w:t>Azure Rights Management Premium Eklentisi, 62</w:t>
      </w:r>
    </w:p>
    <w:p w:rsidR="007D7721" w:rsidRDefault="007D7721">
      <w:pPr>
        <w:pStyle w:val="Index1"/>
        <w:tabs>
          <w:tab w:val="right" w:pos="5030"/>
        </w:tabs>
        <w:rPr>
          <w:noProof/>
        </w:rPr>
      </w:pPr>
      <w:r>
        <w:rPr>
          <w:noProof/>
        </w:rPr>
        <w:t>Azure Site Kurtarma, 84</w:t>
      </w:r>
    </w:p>
    <w:p w:rsidR="007D7721" w:rsidRDefault="007D7721">
      <w:pPr>
        <w:pStyle w:val="Index1"/>
        <w:tabs>
          <w:tab w:val="right" w:pos="5030"/>
        </w:tabs>
        <w:rPr>
          <w:noProof/>
        </w:rPr>
      </w:pPr>
      <w:r>
        <w:rPr>
          <w:noProof/>
        </w:rPr>
        <w:t>Bing Haritalar 5000 Bilinen Kullanıcı Aylık Üyelik, 67</w:t>
      </w:r>
    </w:p>
    <w:p w:rsidR="007D7721" w:rsidRDefault="007D7721">
      <w:pPr>
        <w:pStyle w:val="Index1"/>
        <w:tabs>
          <w:tab w:val="right" w:pos="5030"/>
        </w:tabs>
        <w:rPr>
          <w:noProof/>
        </w:rPr>
      </w:pPr>
      <w:r>
        <w:rPr>
          <w:noProof/>
        </w:rPr>
        <w:t>Bing Haritalar Az Bilinen 500 Kullanıcı Başına Aylık Üyelik, 67</w:t>
      </w:r>
    </w:p>
    <w:p w:rsidR="007D7721" w:rsidRDefault="007D7721">
      <w:pPr>
        <w:pStyle w:val="Index1"/>
        <w:tabs>
          <w:tab w:val="right" w:pos="5030"/>
        </w:tabs>
        <w:rPr>
          <w:noProof/>
        </w:rPr>
      </w:pPr>
      <w:r>
        <w:rPr>
          <w:noProof/>
        </w:rPr>
        <w:t>Bing Haritalar Az Bilinen 5000 Kullanıcı Başına Aylık Üyelik, 67</w:t>
      </w:r>
    </w:p>
    <w:p w:rsidR="007D7721" w:rsidRDefault="007D7721">
      <w:pPr>
        <w:pStyle w:val="Index1"/>
        <w:tabs>
          <w:tab w:val="right" w:pos="5030"/>
        </w:tabs>
        <w:rPr>
          <w:noProof/>
        </w:rPr>
      </w:pPr>
      <w:r>
        <w:rPr>
          <w:noProof/>
        </w:rPr>
        <w:t>Bing Haritalar Bilinen Kullanıcı Başına Aylık Üyelik, 67</w:t>
      </w:r>
    </w:p>
    <w:p w:rsidR="007D7721" w:rsidRDefault="007D7721">
      <w:pPr>
        <w:pStyle w:val="Index1"/>
        <w:tabs>
          <w:tab w:val="right" w:pos="5030"/>
        </w:tabs>
        <w:rPr>
          <w:noProof/>
        </w:rPr>
      </w:pPr>
      <w:r>
        <w:rPr>
          <w:noProof/>
        </w:rPr>
        <w:t>Bing Haritalar Dâhili Web Sitesi Kullanımı 100.000 İşlemlik Aylık Üyelik, 67</w:t>
      </w:r>
    </w:p>
    <w:p w:rsidR="007D7721" w:rsidRDefault="007D7721">
      <w:pPr>
        <w:pStyle w:val="Index1"/>
        <w:tabs>
          <w:tab w:val="right" w:pos="5030"/>
        </w:tabs>
        <w:rPr>
          <w:noProof/>
        </w:rPr>
      </w:pPr>
      <w:r>
        <w:rPr>
          <w:noProof/>
        </w:rPr>
        <w:t>Bing Haritalar Dâhili Web Sitesi Kullanımı 500.000 İşlemlik (veya üstü) Aylık Üyelik, 67</w:t>
      </w:r>
    </w:p>
    <w:p w:rsidR="007D7721" w:rsidRDefault="007D7721">
      <w:pPr>
        <w:pStyle w:val="Index1"/>
        <w:tabs>
          <w:tab w:val="right" w:pos="5030"/>
        </w:tabs>
        <w:rPr>
          <w:noProof/>
        </w:rPr>
      </w:pPr>
      <w:r>
        <w:rPr>
          <w:noProof/>
        </w:rPr>
        <w:t>Bing Haritalar Enterprise Ücreti Aylık Üyelik, 67</w:t>
      </w:r>
    </w:p>
    <w:p w:rsidR="007D7721" w:rsidRDefault="007D7721">
      <w:pPr>
        <w:pStyle w:val="Index1"/>
        <w:tabs>
          <w:tab w:val="right" w:pos="5030"/>
        </w:tabs>
        <w:rPr>
          <w:noProof/>
        </w:rPr>
      </w:pPr>
      <w:r>
        <w:rPr>
          <w:noProof/>
        </w:rPr>
        <w:t>Bing Haritalar Genel Web Sitesi Kullanımı 100.000 İşlemlik Aylık Üyelik, 67</w:t>
      </w:r>
    </w:p>
    <w:p w:rsidR="007D7721" w:rsidRDefault="007D7721">
      <w:pPr>
        <w:pStyle w:val="Index1"/>
        <w:tabs>
          <w:tab w:val="right" w:pos="5030"/>
        </w:tabs>
        <w:rPr>
          <w:noProof/>
        </w:rPr>
      </w:pPr>
      <w:r>
        <w:rPr>
          <w:noProof/>
        </w:rPr>
        <w:t>Bing Haritalar Genel Web Sitesi Kullanımı 500.000 İşlemlik (veya üstü) Aylık Üyelik, 67</w:t>
      </w:r>
    </w:p>
    <w:p w:rsidR="007D7721" w:rsidRDefault="007D7721">
      <w:pPr>
        <w:pStyle w:val="Index1"/>
        <w:tabs>
          <w:tab w:val="right" w:pos="5030"/>
        </w:tabs>
        <w:rPr>
          <w:noProof/>
        </w:rPr>
      </w:pPr>
      <w:r>
        <w:rPr>
          <w:noProof/>
        </w:rPr>
        <w:t>BizTalk Server, 83</w:t>
      </w:r>
    </w:p>
    <w:p w:rsidR="007D7721" w:rsidRDefault="007D7721">
      <w:pPr>
        <w:pStyle w:val="Index1"/>
        <w:tabs>
          <w:tab w:val="right" w:pos="5030"/>
        </w:tabs>
        <w:rPr>
          <w:noProof/>
        </w:rPr>
      </w:pPr>
      <w:r>
        <w:rPr>
          <w:noProof/>
        </w:rPr>
        <w:t>BizTalk Server 2013, 14</w:t>
      </w:r>
    </w:p>
    <w:p w:rsidR="007D7721" w:rsidRDefault="007D7721">
      <w:pPr>
        <w:pStyle w:val="Index1"/>
        <w:tabs>
          <w:tab w:val="right" w:pos="5030"/>
        </w:tabs>
        <w:rPr>
          <w:noProof/>
        </w:rPr>
      </w:pPr>
      <w:r>
        <w:rPr>
          <w:noProof/>
        </w:rPr>
        <w:t>BizTalk Server 2013 R2 Branch Edition, 13</w:t>
      </w:r>
    </w:p>
    <w:p w:rsidR="007D7721" w:rsidRDefault="007D7721">
      <w:pPr>
        <w:pStyle w:val="Index1"/>
        <w:tabs>
          <w:tab w:val="right" w:pos="5030"/>
        </w:tabs>
        <w:rPr>
          <w:noProof/>
        </w:rPr>
      </w:pPr>
      <w:r>
        <w:rPr>
          <w:noProof/>
        </w:rPr>
        <w:t>BizTalk Server 2013 R2 Branch IDC, 13</w:t>
      </w:r>
    </w:p>
    <w:p w:rsidR="007D7721" w:rsidRDefault="007D7721">
      <w:pPr>
        <w:pStyle w:val="Index1"/>
        <w:tabs>
          <w:tab w:val="right" w:pos="5030"/>
        </w:tabs>
        <w:rPr>
          <w:noProof/>
        </w:rPr>
      </w:pPr>
      <w:r>
        <w:rPr>
          <w:noProof/>
        </w:rPr>
        <w:t>BizTalk Server 2013 R2 Enterprise Edition, 14</w:t>
      </w:r>
    </w:p>
    <w:p w:rsidR="007D7721" w:rsidRDefault="007D7721">
      <w:pPr>
        <w:pStyle w:val="Index1"/>
        <w:tabs>
          <w:tab w:val="right" w:pos="5030"/>
        </w:tabs>
        <w:rPr>
          <w:noProof/>
        </w:rPr>
      </w:pPr>
      <w:r>
        <w:rPr>
          <w:noProof/>
        </w:rPr>
        <w:t>BizTalk Server 2013 R2 Geliştirici, 14</w:t>
      </w:r>
    </w:p>
    <w:p w:rsidR="007D7721" w:rsidRDefault="007D7721">
      <w:pPr>
        <w:pStyle w:val="Index1"/>
        <w:tabs>
          <w:tab w:val="right" w:pos="5030"/>
        </w:tabs>
        <w:rPr>
          <w:noProof/>
        </w:rPr>
      </w:pPr>
      <w:r>
        <w:rPr>
          <w:noProof/>
        </w:rPr>
        <w:t>BizTalk Server 2013 R2 Standard Edition, 14</w:t>
      </w:r>
    </w:p>
    <w:p w:rsidR="007D7721" w:rsidRDefault="007D7721">
      <w:pPr>
        <w:pStyle w:val="Index1"/>
        <w:tabs>
          <w:tab w:val="right" w:pos="5030"/>
        </w:tabs>
        <w:rPr>
          <w:noProof/>
        </w:rPr>
      </w:pPr>
      <w:r>
        <w:rPr>
          <w:noProof/>
        </w:rPr>
        <w:t>BizTalk Server 2013 R2 Standard Edition IDC, 14</w:t>
      </w:r>
    </w:p>
    <w:p w:rsidR="007D7721" w:rsidRDefault="007D7721">
      <w:pPr>
        <w:pStyle w:val="Index1"/>
        <w:tabs>
          <w:tab w:val="right" w:pos="5030"/>
        </w:tabs>
        <w:rPr>
          <w:noProof/>
        </w:rPr>
      </w:pPr>
      <w:r>
        <w:rPr>
          <w:noProof/>
        </w:rPr>
        <w:t>BizTalk Server Branch, 84</w:t>
      </w:r>
    </w:p>
    <w:p w:rsidR="007D7721" w:rsidRDefault="007D7721">
      <w:pPr>
        <w:pStyle w:val="Index1"/>
        <w:tabs>
          <w:tab w:val="right" w:pos="5030"/>
        </w:tabs>
        <w:rPr>
          <w:noProof/>
        </w:rPr>
      </w:pPr>
      <w:r>
        <w:rPr>
          <w:noProof/>
        </w:rPr>
        <w:t>BizTalk Server Enterprise, 84</w:t>
      </w:r>
    </w:p>
    <w:p w:rsidR="007D7721" w:rsidRDefault="007D7721">
      <w:pPr>
        <w:pStyle w:val="Index1"/>
        <w:tabs>
          <w:tab w:val="right" w:pos="5030"/>
        </w:tabs>
        <w:rPr>
          <w:noProof/>
        </w:rPr>
      </w:pPr>
      <w:r>
        <w:rPr>
          <w:noProof/>
        </w:rPr>
        <w:t>BizTalk Server Standard, 84</w:t>
      </w:r>
    </w:p>
    <w:p w:rsidR="007D7721" w:rsidRDefault="007D7721">
      <w:pPr>
        <w:pStyle w:val="Index1"/>
        <w:tabs>
          <w:tab w:val="right" w:pos="5030"/>
        </w:tabs>
        <w:rPr>
          <w:noProof/>
        </w:rPr>
      </w:pPr>
      <w:r>
        <w:rPr>
          <w:noProof/>
        </w:rPr>
        <w:t>Business Productivity Online Deskless Suite, 63</w:t>
      </w:r>
    </w:p>
    <w:p w:rsidR="007D7721" w:rsidRDefault="007D7721">
      <w:pPr>
        <w:pStyle w:val="Index1"/>
        <w:tabs>
          <w:tab w:val="right" w:pos="5030"/>
        </w:tabs>
        <w:rPr>
          <w:noProof/>
        </w:rPr>
      </w:pPr>
      <w:r>
        <w:rPr>
          <w:noProof/>
        </w:rPr>
        <w:t>CIS Datacenter, 83</w:t>
      </w:r>
    </w:p>
    <w:p w:rsidR="007D7721" w:rsidRDefault="007D7721">
      <w:pPr>
        <w:pStyle w:val="Index1"/>
        <w:tabs>
          <w:tab w:val="right" w:pos="5030"/>
        </w:tabs>
        <w:rPr>
          <w:noProof/>
        </w:rPr>
      </w:pPr>
      <w:r>
        <w:rPr>
          <w:noProof/>
        </w:rPr>
        <w:t>CIS Standard, 83</w:t>
      </w:r>
    </w:p>
    <w:p w:rsidR="007D7721" w:rsidRDefault="007D7721">
      <w:pPr>
        <w:pStyle w:val="Index1"/>
        <w:tabs>
          <w:tab w:val="right" w:pos="5030"/>
        </w:tabs>
        <w:rPr>
          <w:noProof/>
        </w:rPr>
      </w:pPr>
      <w:r>
        <w:rPr>
          <w:noProof/>
        </w:rPr>
        <w:t>Communicator for Mac 2011, 24</w:t>
      </w:r>
    </w:p>
    <w:p w:rsidR="007D7721" w:rsidRDefault="007D7721">
      <w:pPr>
        <w:pStyle w:val="Index1"/>
        <w:tabs>
          <w:tab w:val="right" w:pos="5030"/>
        </w:tabs>
        <w:rPr>
          <w:noProof/>
        </w:rPr>
      </w:pPr>
      <w:r>
        <w:rPr>
          <w:noProof/>
        </w:rPr>
        <w:t>Core CAL, 33, 52, 62, 79, 84</w:t>
      </w:r>
    </w:p>
    <w:p w:rsidR="007D7721" w:rsidRDefault="007D7721">
      <w:pPr>
        <w:pStyle w:val="Index1"/>
        <w:tabs>
          <w:tab w:val="right" w:pos="5030"/>
        </w:tabs>
        <w:rPr>
          <w:noProof/>
        </w:rPr>
      </w:pPr>
      <w:r>
        <w:rPr>
          <w:noProof/>
        </w:rPr>
        <w:t>Core CAL Paketi, 15</w:t>
      </w:r>
    </w:p>
    <w:p w:rsidR="007D7721" w:rsidRDefault="007D7721">
      <w:pPr>
        <w:pStyle w:val="Index1"/>
        <w:tabs>
          <w:tab w:val="right" w:pos="5030"/>
        </w:tabs>
        <w:rPr>
          <w:noProof/>
        </w:rPr>
      </w:pPr>
      <w:r>
        <w:rPr>
          <w:noProof/>
        </w:rPr>
        <w:t>Core Infrastructure Server Suite Datacenter, 16, 84</w:t>
      </w:r>
    </w:p>
    <w:p w:rsidR="007D7721" w:rsidRDefault="007D7721">
      <w:pPr>
        <w:pStyle w:val="Index1"/>
        <w:tabs>
          <w:tab w:val="right" w:pos="5030"/>
        </w:tabs>
        <w:rPr>
          <w:noProof/>
        </w:rPr>
      </w:pPr>
      <w:r>
        <w:rPr>
          <w:noProof/>
        </w:rPr>
        <w:t>Core Infrastructure Server Suite Standard, 16, 84</w:t>
      </w:r>
    </w:p>
    <w:p w:rsidR="007D7721" w:rsidRDefault="007D7721">
      <w:pPr>
        <w:pStyle w:val="Index1"/>
        <w:tabs>
          <w:tab w:val="right" w:pos="5030"/>
        </w:tabs>
        <w:rPr>
          <w:noProof/>
        </w:rPr>
      </w:pPr>
      <w:r>
        <w:rPr>
          <w:noProof/>
        </w:rPr>
        <w:t>Enterprise Cloud Suite, 55</w:t>
      </w:r>
    </w:p>
    <w:p w:rsidR="007D7721" w:rsidRDefault="007D7721">
      <w:pPr>
        <w:pStyle w:val="Index1"/>
        <w:tabs>
          <w:tab w:val="right" w:pos="5030"/>
        </w:tabs>
        <w:rPr>
          <w:noProof/>
        </w:rPr>
      </w:pPr>
      <w:r>
        <w:rPr>
          <w:noProof/>
        </w:rPr>
        <w:t>Enterprise Cloud Suite Eklentisi, 55</w:t>
      </w:r>
    </w:p>
    <w:p w:rsidR="007D7721" w:rsidRDefault="007D7721">
      <w:pPr>
        <w:pStyle w:val="Index1"/>
        <w:tabs>
          <w:tab w:val="right" w:pos="5030"/>
        </w:tabs>
        <w:rPr>
          <w:noProof/>
        </w:rPr>
      </w:pPr>
      <w:r>
        <w:rPr>
          <w:noProof/>
        </w:rPr>
        <w:t>Enterprise Cloud Suite için Lync Voice Eklentisi, 55</w:t>
      </w:r>
    </w:p>
    <w:p w:rsidR="007D7721" w:rsidRDefault="007D7721">
      <w:pPr>
        <w:pStyle w:val="Index1"/>
        <w:tabs>
          <w:tab w:val="right" w:pos="5030"/>
        </w:tabs>
        <w:rPr>
          <w:noProof/>
        </w:rPr>
      </w:pPr>
      <w:r>
        <w:rPr>
          <w:noProof/>
        </w:rPr>
        <w:t>Enterprise Cloud Suite YG'den Geçiş, 55</w:t>
      </w:r>
    </w:p>
    <w:p w:rsidR="007D7721" w:rsidRDefault="007D7721">
      <w:pPr>
        <w:pStyle w:val="Index1"/>
        <w:tabs>
          <w:tab w:val="right" w:pos="5030"/>
        </w:tabs>
        <w:rPr>
          <w:noProof/>
        </w:rPr>
      </w:pPr>
      <w:r>
        <w:rPr>
          <w:noProof/>
        </w:rPr>
        <w:t>Enterprise Mobility Suite, 15, 16, 52, 56, 63</w:t>
      </w:r>
    </w:p>
    <w:p w:rsidR="007D7721" w:rsidRDefault="007D7721">
      <w:pPr>
        <w:pStyle w:val="Index1"/>
        <w:tabs>
          <w:tab w:val="right" w:pos="5030"/>
        </w:tabs>
        <w:rPr>
          <w:noProof/>
        </w:rPr>
      </w:pPr>
      <w:r>
        <w:rPr>
          <w:noProof/>
        </w:rPr>
        <w:t>Enterprise Mobility Suite Eklentisi, 52</w:t>
      </w:r>
    </w:p>
    <w:p w:rsidR="007D7721" w:rsidRDefault="007D7721">
      <w:pPr>
        <w:pStyle w:val="Index1"/>
        <w:tabs>
          <w:tab w:val="right" w:pos="5030"/>
        </w:tabs>
        <w:rPr>
          <w:noProof/>
        </w:rPr>
      </w:pPr>
      <w:r>
        <w:rPr>
          <w:noProof/>
        </w:rPr>
        <w:t>Enterprise Mobility Suite için Core CAL Paketi Köprüsü, 15</w:t>
      </w:r>
    </w:p>
    <w:p w:rsidR="007D7721" w:rsidRDefault="007D7721">
      <w:pPr>
        <w:pStyle w:val="Index1"/>
        <w:tabs>
          <w:tab w:val="right" w:pos="5030"/>
        </w:tabs>
        <w:rPr>
          <w:noProof/>
        </w:rPr>
      </w:pPr>
      <w:r>
        <w:rPr>
          <w:noProof/>
        </w:rPr>
        <w:t>Enterprise Mobility Suite için Kurumsal CAL Köprüsü, 15</w:t>
      </w:r>
    </w:p>
    <w:p w:rsidR="007D7721" w:rsidRDefault="007D7721">
      <w:pPr>
        <w:pStyle w:val="Index1"/>
        <w:tabs>
          <w:tab w:val="right" w:pos="5030"/>
        </w:tabs>
        <w:rPr>
          <w:noProof/>
        </w:rPr>
      </w:pPr>
      <w:r>
        <w:rPr>
          <w:noProof/>
        </w:rPr>
        <w:t>Enterprise Mobility Suite için Kurumsal CAL Köprüsü YG'den Geçiş, 15</w:t>
      </w:r>
    </w:p>
    <w:p w:rsidR="007D7721" w:rsidRDefault="007D7721">
      <w:pPr>
        <w:pStyle w:val="Index1"/>
        <w:tabs>
          <w:tab w:val="right" w:pos="5030"/>
        </w:tabs>
        <w:rPr>
          <w:noProof/>
        </w:rPr>
      </w:pPr>
      <w:r>
        <w:rPr>
          <w:noProof/>
        </w:rPr>
        <w:t>Enterprise Mobility Suite YG'den Geçiş, 52, 56</w:t>
      </w:r>
    </w:p>
    <w:p w:rsidR="007D7721" w:rsidRDefault="007D7721">
      <w:pPr>
        <w:pStyle w:val="Index1"/>
        <w:tabs>
          <w:tab w:val="right" w:pos="5030"/>
        </w:tabs>
        <w:rPr>
          <w:noProof/>
        </w:rPr>
      </w:pPr>
      <w:r>
        <w:rPr>
          <w:noProof/>
        </w:rPr>
        <w:t>Excel 2016, 22</w:t>
      </w:r>
    </w:p>
    <w:p w:rsidR="007D7721" w:rsidRDefault="007D7721">
      <w:pPr>
        <w:pStyle w:val="Index1"/>
        <w:tabs>
          <w:tab w:val="right" w:pos="5030"/>
        </w:tabs>
        <w:rPr>
          <w:noProof/>
        </w:rPr>
      </w:pPr>
      <w:r>
        <w:rPr>
          <w:noProof/>
        </w:rPr>
        <w:t>Exchange Enterprise CAL with Services, 65</w:t>
      </w:r>
    </w:p>
    <w:p w:rsidR="007D7721" w:rsidRDefault="007D7721">
      <w:pPr>
        <w:pStyle w:val="Index1"/>
        <w:tabs>
          <w:tab w:val="right" w:pos="5030"/>
        </w:tabs>
        <w:rPr>
          <w:noProof/>
        </w:rPr>
      </w:pPr>
      <w:r>
        <w:rPr>
          <w:noProof/>
        </w:rPr>
        <w:t>Exchange Hosted Archive, 65</w:t>
      </w:r>
    </w:p>
    <w:p w:rsidR="007D7721" w:rsidRDefault="007D7721">
      <w:pPr>
        <w:pStyle w:val="Index1"/>
        <w:tabs>
          <w:tab w:val="right" w:pos="5030"/>
        </w:tabs>
        <w:rPr>
          <w:noProof/>
        </w:rPr>
      </w:pPr>
      <w:r>
        <w:rPr>
          <w:noProof/>
        </w:rPr>
        <w:t>Exchange Online Archiving for Exchange Server, 15</w:t>
      </w:r>
    </w:p>
    <w:p w:rsidR="007D7721" w:rsidRDefault="007D7721">
      <w:pPr>
        <w:pStyle w:val="Index1"/>
        <w:tabs>
          <w:tab w:val="right" w:pos="5030"/>
        </w:tabs>
        <w:rPr>
          <w:noProof/>
        </w:rPr>
      </w:pPr>
      <w:r>
        <w:rPr>
          <w:noProof/>
        </w:rPr>
        <w:t>Exchange Online için Exchange Online Arşivleme, 65</w:t>
      </w:r>
    </w:p>
    <w:p w:rsidR="007D7721" w:rsidRDefault="007D7721">
      <w:pPr>
        <w:pStyle w:val="Index1"/>
        <w:tabs>
          <w:tab w:val="right" w:pos="5030"/>
        </w:tabs>
        <w:rPr>
          <w:noProof/>
        </w:rPr>
      </w:pPr>
      <w:r>
        <w:rPr>
          <w:noProof/>
        </w:rPr>
        <w:t>Exchange Online Kiosk, 65</w:t>
      </w:r>
    </w:p>
    <w:p w:rsidR="007D7721" w:rsidRDefault="007D7721">
      <w:pPr>
        <w:pStyle w:val="Index1"/>
        <w:tabs>
          <w:tab w:val="right" w:pos="5030"/>
        </w:tabs>
        <w:rPr>
          <w:noProof/>
        </w:rPr>
      </w:pPr>
      <w:r>
        <w:rPr>
          <w:noProof/>
        </w:rPr>
        <w:t>Exchange Online Plan 1, 25, 64</w:t>
      </w:r>
    </w:p>
    <w:p w:rsidR="007D7721" w:rsidRDefault="007D7721">
      <w:pPr>
        <w:pStyle w:val="Index1"/>
        <w:tabs>
          <w:tab w:val="right" w:pos="5030"/>
        </w:tabs>
        <w:rPr>
          <w:noProof/>
        </w:rPr>
      </w:pPr>
      <w:r>
        <w:rPr>
          <w:noProof/>
        </w:rPr>
        <w:t>Exchange Online Plan 1 Eklentisi, 62, 64</w:t>
      </w:r>
    </w:p>
    <w:p w:rsidR="007D7721" w:rsidRDefault="007D7721">
      <w:pPr>
        <w:pStyle w:val="Index1"/>
        <w:tabs>
          <w:tab w:val="right" w:pos="5030"/>
        </w:tabs>
        <w:rPr>
          <w:noProof/>
        </w:rPr>
      </w:pPr>
      <w:r>
        <w:rPr>
          <w:noProof/>
        </w:rPr>
        <w:t>Exchange Online Plan 2, 25, 64</w:t>
      </w:r>
    </w:p>
    <w:p w:rsidR="007D7721" w:rsidRDefault="007D7721">
      <w:pPr>
        <w:pStyle w:val="Index1"/>
        <w:tabs>
          <w:tab w:val="right" w:pos="5030"/>
        </w:tabs>
        <w:rPr>
          <w:noProof/>
        </w:rPr>
      </w:pPr>
      <w:r>
        <w:rPr>
          <w:noProof/>
        </w:rPr>
        <w:t>Exchange Online Protection, 15, 65</w:t>
      </w:r>
    </w:p>
    <w:p w:rsidR="007D7721" w:rsidRDefault="007D7721">
      <w:pPr>
        <w:pStyle w:val="Index1"/>
        <w:tabs>
          <w:tab w:val="right" w:pos="5030"/>
        </w:tabs>
        <w:rPr>
          <w:noProof/>
        </w:rPr>
      </w:pPr>
      <w:r>
        <w:rPr>
          <w:noProof/>
        </w:rPr>
        <w:t>Exchange Server, 84</w:t>
      </w:r>
    </w:p>
    <w:p w:rsidR="007D7721" w:rsidRDefault="007D7721">
      <w:pPr>
        <w:pStyle w:val="Index1"/>
        <w:tabs>
          <w:tab w:val="right" w:pos="5030"/>
        </w:tabs>
        <w:rPr>
          <w:noProof/>
        </w:rPr>
      </w:pPr>
      <w:r>
        <w:rPr>
          <w:noProof/>
        </w:rPr>
        <w:t>Exchange Server 2013, 25</w:t>
      </w:r>
    </w:p>
    <w:p w:rsidR="007D7721" w:rsidRDefault="007D7721">
      <w:pPr>
        <w:pStyle w:val="Index1"/>
        <w:tabs>
          <w:tab w:val="right" w:pos="5030"/>
        </w:tabs>
        <w:rPr>
          <w:noProof/>
        </w:rPr>
      </w:pPr>
      <w:r>
        <w:rPr>
          <w:noProof/>
        </w:rPr>
        <w:t>Exchange Server Enterprise, 84</w:t>
      </w:r>
    </w:p>
    <w:p w:rsidR="007D7721" w:rsidRDefault="007D7721">
      <w:pPr>
        <w:pStyle w:val="Index1"/>
        <w:tabs>
          <w:tab w:val="right" w:pos="5030"/>
        </w:tabs>
        <w:rPr>
          <w:noProof/>
        </w:rPr>
      </w:pPr>
      <w:r>
        <w:rPr>
          <w:noProof/>
        </w:rPr>
        <w:t>Exchange Server Enterprise 2016, 25</w:t>
      </w:r>
    </w:p>
    <w:p w:rsidR="007D7721" w:rsidRDefault="007D7721">
      <w:pPr>
        <w:pStyle w:val="Index1"/>
        <w:tabs>
          <w:tab w:val="right" w:pos="5030"/>
        </w:tabs>
        <w:rPr>
          <w:noProof/>
        </w:rPr>
      </w:pPr>
      <w:r>
        <w:rPr>
          <w:noProof/>
        </w:rPr>
        <w:t>Exchange Server Enterprise 2016 CAL, 25</w:t>
      </w:r>
    </w:p>
    <w:p w:rsidR="007D7721" w:rsidRDefault="007D7721">
      <w:pPr>
        <w:pStyle w:val="Index1"/>
        <w:tabs>
          <w:tab w:val="right" w:pos="5030"/>
        </w:tabs>
        <w:rPr>
          <w:noProof/>
        </w:rPr>
      </w:pPr>
      <w:r>
        <w:rPr>
          <w:noProof/>
        </w:rPr>
        <w:t>Exchange Server için Exchange Online Arşivleme, 65</w:t>
      </w:r>
    </w:p>
    <w:p w:rsidR="007D7721" w:rsidRDefault="007D7721">
      <w:pPr>
        <w:pStyle w:val="Index1"/>
        <w:tabs>
          <w:tab w:val="right" w:pos="5030"/>
        </w:tabs>
        <w:rPr>
          <w:noProof/>
        </w:rPr>
      </w:pPr>
      <w:r>
        <w:rPr>
          <w:noProof/>
        </w:rPr>
        <w:t>Exchange Server Standard, 84</w:t>
      </w:r>
    </w:p>
    <w:p w:rsidR="007D7721" w:rsidRDefault="007D7721">
      <w:pPr>
        <w:pStyle w:val="Index1"/>
        <w:tabs>
          <w:tab w:val="right" w:pos="5030"/>
        </w:tabs>
        <w:rPr>
          <w:noProof/>
        </w:rPr>
      </w:pPr>
      <w:r>
        <w:rPr>
          <w:noProof/>
        </w:rPr>
        <w:t>Exchange Server Standard 2016, 25</w:t>
      </w:r>
    </w:p>
    <w:p w:rsidR="007D7721" w:rsidRDefault="007D7721">
      <w:pPr>
        <w:pStyle w:val="Index1"/>
        <w:tabs>
          <w:tab w:val="right" w:pos="5030"/>
        </w:tabs>
        <w:rPr>
          <w:noProof/>
        </w:rPr>
      </w:pPr>
      <w:r>
        <w:rPr>
          <w:noProof/>
        </w:rPr>
        <w:t>Exchange Server Standard 2016 CAL, 25</w:t>
      </w:r>
    </w:p>
    <w:p w:rsidR="007D7721" w:rsidRDefault="007D7721">
      <w:pPr>
        <w:pStyle w:val="Index1"/>
        <w:tabs>
          <w:tab w:val="right" w:pos="5030"/>
        </w:tabs>
        <w:rPr>
          <w:noProof/>
        </w:rPr>
      </w:pPr>
      <w:r>
        <w:rPr>
          <w:noProof/>
        </w:rPr>
        <w:t>Forefront Identity Manager 2010 - Windows Live Edition, 18</w:t>
      </w:r>
    </w:p>
    <w:p w:rsidR="007D7721" w:rsidRDefault="007D7721">
      <w:pPr>
        <w:pStyle w:val="Index1"/>
        <w:tabs>
          <w:tab w:val="right" w:pos="5030"/>
        </w:tabs>
        <w:rPr>
          <w:noProof/>
        </w:rPr>
      </w:pPr>
      <w:r>
        <w:rPr>
          <w:noProof/>
        </w:rPr>
        <w:t>Forefront Identity Manager 2010 R2, 22, 46</w:t>
      </w:r>
    </w:p>
    <w:p w:rsidR="007D7721" w:rsidRDefault="007D7721">
      <w:pPr>
        <w:pStyle w:val="Index1"/>
        <w:tabs>
          <w:tab w:val="right" w:pos="5030"/>
        </w:tabs>
        <w:rPr>
          <w:noProof/>
        </w:rPr>
      </w:pPr>
      <w:r>
        <w:rPr>
          <w:noProof/>
        </w:rPr>
        <w:t>Forefront Identity Manager 2010 R2 - Windows Live Edition, 18</w:t>
      </w:r>
    </w:p>
    <w:p w:rsidR="007D7721" w:rsidRDefault="007D7721">
      <w:pPr>
        <w:pStyle w:val="Index1"/>
        <w:tabs>
          <w:tab w:val="right" w:pos="5030"/>
        </w:tabs>
        <w:rPr>
          <w:noProof/>
        </w:rPr>
      </w:pPr>
      <w:r>
        <w:rPr>
          <w:noProof/>
        </w:rPr>
        <w:t>Forefront TMG Enterprise, 84</w:t>
      </w:r>
    </w:p>
    <w:p w:rsidR="007D7721" w:rsidRDefault="007D7721">
      <w:pPr>
        <w:pStyle w:val="Index1"/>
        <w:tabs>
          <w:tab w:val="right" w:pos="5030"/>
        </w:tabs>
        <w:rPr>
          <w:noProof/>
        </w:rPr>
      </w:pPr>
      <w:r>
        <w:rPr>
          <w:noProof/>
        </w:rPr>
        <w:t>Forefront TMG Standard, 84</w:t>
      </w:r>
    </w:p>
    <w:p w:rsidR="007D7721" w:rsidRDefault="007D7721">
      <w:pPr>
        <w:pStyle w:val="Index1"/>
        <w:tabs>
          <w:tab w:val="right" w:pos="5030"/>
        </w:tabs>
        <w:rPr>
          <w:noProof/>
        </w:rPr>
      </w:pPr>
      <w:r>
        <w:rPr>
          <w:noProof/>
        </w:rPr>
        <w:t>Forefront United Access Gateway 2010, 16</w:t>
      </w:r>
    </w:p>
    <w:p w:rsidR="007D7721" w:rsidRDefault="007D7721">
      <w:pPr>
        <w:pStyle w:val="Index1"/>
        <w:tabs>
          <w:tab w:val="right" w:pos="5030"/>
        </w:tabs>
        <w:rPr>
          <w:noProof/>
        </w:rPr>
      </w:pPr>
      <w:r>
        <w:rPr>
          <w:noProof/>
        </w:rPr>
        <w:t>Gömülü Sistemler için Windows 2000 Professional, 39</w:t>
      </w:r>
    </w:p>
    <w:p w:rsidR="007D7721" w:rsidRDefault="007D7721">
      <w:pPr>
        <w:pStyle w:val="Index1"/>
        <w:tabs>
          <w:tab w:val="right" w:pos="5030"/>
        </w:tabs>
        <w:rPr>
          <w:noProof/>
        </w:rPr>
      </w:pPr>
      <w:r>
        <w:rPr>
          <w:noProof/>
        </w:rPr>
        <w:t>Gömülü Sistemler için Windows 7 Professional, 39</w:t>
      </w:r>
    </w:p>
    <w:p w:rsidR="007D7721" w:rsidRDefault="007D7721">
      <w:pPr>
        <w:pStyle w:val="Index1"/>
        <w:tabs>
          <w:tab w:val="right" w:pos="5030"/>
        </w:tabs>
        <w:rPr>
          <w:noProof/>
        </w:rPr>
      </w:pPr>
      <w:r>
        <w:rPr>
          <w:noProof/>
        </w:rPr>
        <w:t>Gömülü Sistemler için Windows 7 Ultimate, 39</w:t>
      </w:r>
    </w:p>
    <w:p w:rsidR="007D7721" w:rsidRDefault="007D7721">
      <w:pPr>
        <w:pStyle w:val="Index1"/>
        <w:tabs>
          <w:tab w:val="right" w:pos="5030"/>
        </w:tabs>
        <w:rPr>
          <w:noProof/>
        </w:rPr>
      </w:pPr>
      <w:r>
        <w:rPr>
          <w:noProof/>
        </w:rPr>
        <w:t>Gömülü Sistemler için Windows Vista Ultimate, 39</w:t>
      </w:r>
    </w:p>
    <w:p w:rsidR="007D7721" w:rsidRDefault="007D7721">
      <w:pPr>
        <w:pStyle w:val="Index1"/>
        <w:tabs>
          <w:tab w:val="right" w:pos="5030"/>
        </w:tabs>
        <w:rPr>
          <w:noProof/>
        </w:rPr>
      </w:pPr>
      <w:r>
        <w:rPr>
          <w:noProof/>
        </w:rPr>
        <w:t>Gömülü Sistemler için Windows XP Professional, 39</w:t>
      </w:r>
    </w:p>
    <w:p w:rsidR="007D7721" w:rsidRDefault="007D7721">
      <w:pPr>
        <w:pStyle w:val="Index1"/>
        <w:tabs>
          <w:tab w:val="right" w:pos="5030"/>
        </w:tabs>
        <w:rPr>
          <w:noProof/>
        </w:rPr>
      </w:pPr>
      <w:r>
        <w:rPr>
          <w:noProof/>
        </w:rPr>
        <w:t>Hadoop on Red Hat için R Server 2016, 28</w:t>
      </w:r>
    </w:p>
    <w:p w:rsidR="007D7721" w:rsidRDefault="007D7721">
      <w:pPr>
        <w:pStyle w:val="Index1"/>
        <w:tabs>
          <w:tab w:val="right" w:pos="5030"/>
        </w:tabs>
        <w:rPr>
          <w:noProof/>
        </w:rPr>
      </w:pPr>
      <w:r>
        <w:rPr>
          <w:noProof/>
        </w:rPr>
        <w:t>HPC Pack, 46</w:t>
      </w:r>
    </w:p>
    <w:p w:rsidR="007D7721" w:rsidRDefault="007D7721">
      <w:pPr>
        <w:pStyle w:val="Index1"/>
        <w:tabs>
          <w:tab w:val="right" w:pos="5030"/>
        </w:tabs>
        <w:rPr>
          <w:noProof/>
        </w:rPr>
      </w:pPr>
      <w:r>
        <w:rPr>
          <w:noProof/>
        </w:rPr>
        <w:t>Import Service for Office 365, 65</w:t>
      </w:r>
    </w:p>
    <w:p w:rsidR="007D7721" w:rsidRDefault="007D7721">
      <w:pPr>
        <w:pStyle w:val="Index1"/>
        <w:tabs>
          <w:tab w:val="right" w:pos="5030"/>
        </w:tabs>
        <w:rPr>
          <w:noProof/>
        </w:rPr>
      </w:pPr>
      <w:r>
        <w:rPr>
          <w:noProof/>
        </w:rPr>
        <w:t>Itanium Tabanlı Sistemler için Windows Server, 46</w:t>
      </w:r>
    </w:p>
    <w:p w:rsidR="007D7721" w:rsidRDefault="007D7721">
      <w:pPr>
        <w:pStyle w:val="Index1"/>
        <w:tabs>
          <w:tab w:val="right" w:pos="5030"/>
        </w:tabs>
        <w:rPr>
          <w:noProof/>
        </w:rPr>
      </w:pPr>
      <w:r>
        <w:rPr>
          <w:noProof/>
        </w:rPr>
        <w:t>Kullanıcı başına Advanced Threat Analytics 2016 İstemci Yönetim Lisansı, 13</w:t>
      </w:r>
    </w:p>
    <w:p w:rsidR="007D7721" w:rsidRDefault="007D7721">
      <w:pPr>
        <w:pStyle w:val="Index1"/>
        <w:tabs>
          <w:tab w:val="right" w:pos="5030"/>
        </w:tabs>
        <w:rPr>
          <w:noProof/>
        </w:rPr>
      </w:pPr>
      <w:r>
        <w:rPr>
          <w:noProof/>
        </w:rPr>
        <w:t>Kullanıcı Başına Windows 10 Kurumsal Yazılım Güvencesi (SL), 38</w:t>
      </w:r>
    </w:p>
    <w:p w:rsidR="007D7721" w:rsidRDefault="007D7721">
      <w:pPr>
        <w:pStyle w:val="Index1"/>
        <w:tabs>
          <w:tab w:val="right" w:pos="5030"/>
        </w:tabs>
        <w:rPr>
          <w:noProof/>
        </w:rPr>
      </w:pPr>
      <w:r>
        <w:rPr>
          <w:noProof/>
        </w:rPr>
        <w:t>Kullanıcı Başına Windows 10 Kurumsal Yazılım Güvencesi YG'den Geçiş, 38</w:t>
      </w:r>
    </w:p>
    <w:p w:rsidR="007D7721" w:rsidRDefault="007D7721">
      <w:pPr>
        <w:pStyle w:val="Index1"/>
        <w:tabs>
          <w:tab w:val="right" w:pos="5030"/>
        </w:tabs>
        <w:rPr>
          <w:noProof/>
        </w:rPr>
      </w:pPr>
      <w:r>
        <w:rPr>
          <w:noProof/>
        </w:rPr>
        <w:t>Kullanıcı başına Windows YG, 56</w:t>
      </w:r>
    </w:p>
    <w:p w:rsidR="007D7721" w:rsidRDefault="007D7721">
      <w:pPr>
        <w:pStyle w:val="Index1"/>
        <w:tabs>
          <w:tab w:val="right" w:pos="5030"/>
        </w:tabs>
        <w:rPr>
          <w:noProof/>
        </w:rPr>
      </w:pPr>
      <w:r>
        <w:rPr>
          <w:noProof/>
        </w:rPr>
        <w:t>Kullanıcı Başına Windows YG Eklentisi (SL), 38</w:t>
      </w:r>
    </w:p>
    <w:p w:rsidR="007D7721" w:rsidRDefault="007D7721">
      <w:pPr>
        <w:pStyle w:val="Index1"/>
        <w:tabs>
          <w:tab w:val="right" w:pos="5030"/>
        </w:tabs>
        <w:rPr>
          <w:noProof/>
        </w:rPr>
      </w:pPr>
      <w:r>
        <w:rPr>
          <w:noProof/>
        </w:rPr>
        <w:t>Kurumsal CAL, 33, 52, 62, 65, 79, 84</w:t>
      </w:r>
    </w:p>
    <w:p w:rsidR="007D7721" w:rsidRDefault="007D7721">
      <w:pPr>
        <w:pStyle w:val="Index1"/>
        <w:tabs>
          <w:tab w:val="right" w:pos="5030"/>
        </w:tabs>
        <w:rPr>
          <w:noProof/>
        </w:rPr>
      </w:pPr>
      <w:r>
        <w:rPr>
          <w:noProof/>
        </w:rPr>
        <w:t>Kurumsal CAL Paketi, 15</w:t>
      </w:r>
    </w:p>
    <w:p w:rsidR="007D7721" w:rsidRDefault="007D7721">
      <w:pPr>
        <w:pStyle w:val="Index1"/>
        <w:tabs>
          <w:tab w:val="right" w:pos="5030"/>
        </w:tabs>
        <w:rPr>
          <w:noProof/>
        </w:rPr>
      </w:pPr>
      <w:r>
        <w:rPr>
          <w:noProof/>
        </w:rPr>
        <w:t>Live Meeting Professional, 28</w:t>
      </w:r>
    </w:p>
    <w:p w:rsidR="007D7721" w:rsidRDefault="007D7721">
      <w:pPr>
        <w:pStyle w:val="Index1"/>
        <w:tabs>
          <w:tab w:val="right" w:pos="5030"/>
        </w:tabs>
        <w:rPr>
          <w:noProof/>
        </w:rPr>
      </w:pPr>
      <w:r>
        <w:rPr>
          <w:noProof/>
        </w:rPr>
        <w:t>Live Meeting Standard, 28</w:t>
      </w:r>
    </w:p>
    <w:p w:rsidR="007D7721" w:rsidRDefault="007D7721">
      <w:pPr>
        <w:pStyle w:val="Index1"/>
        <w:tabs>
          <w:tab w:val="right" w:pos="5030"/>
        </w:tabs>
        <w:rPr>
          <w:noProof/>
        </w:rPr>
      </w:pPr>
      <w:r>
        <w:rPr>
          <w:noProof/>
        </w:rPr>
        <w:t>Lync 2013, 23</w:t>
      </w:r>
    </w:p>
    <w:p w:rsidR="007D7721" w:rsidRDefault="007D7721">
      <w:pPr>
        <w:pStyle w:val="Index1"/>
        <w:tabs>
          <w:tab w:val="right" w:pos="5030"/>
        </w:tabs>
        <w:rPr>
          <w:noProof/>
        </w:rPr>
      </w:pPr>
      <w:r>
        <w:rPr>
          <w:noProof/>
        </w:rPr>
        <w:t>Lync for Mac 2011, 66</w:t>
      </w:r>
    </w:p>
    <w:p w:rsidR="007D7721" w:rsidRDefault="007D7721">
      <w:pPr>
        <w:pStyle w:val="Index1"/>
        <w:tabs>
          <w:tab w:val="right" w:pos="5030"/>
        </w:tabs>
        <w:rPr>
          <w:noProof/>
        </w:rPr>
      </w:pPr>
      <w:r>
        <w:rPr>
          <w:noProof/>
        </w:rPr>
        <w:t>Lync Server 2010, 27</w:t>
      </w:r>
    </w:p>
    <w:p w:rsidR="007D7721" w:rsidRDefault="007D7721">
      <w:pPr>
        <w:pStyle w:val="Index1"/>
        <w:tabs>
          <w:tab w:val="right" w:pos="5030"/>
        </w:tabs>
        <w:rPr>
          <w:noProof/>
        </w:rPr>
      </w:pPr>
      <w:r>
        <w:rPr>
          <w:noProof/>
        </w:rPr>
        <w:t>Lync Server 2013, 27</w:t>
      </w:r>
    </w:p>
    <w:p w:rsidR="007D7721" w:rsidRDefault="007D7721">
      <w:pPr>
        <w:pStyle w:val="Index1"/>
        <w:tabs>
          <w:tab w:val="right" w:pos="5030"/>
        </w:tabs>
        <w:rPr>
          <w:noProof/>
        </w:rPr>
      </w:pPr>
      <w:r>
        <w:rPr>
          <w:noProof/>
        </w:rPr>
        <w:t>Mac 2011 için Lync, 24</w:t>
      </w:r>
    </w:p>
    <w:p w:rsidR="007D7721" w:rsidRDefault="007D7721">
      <w:pPr>
        <w:pStyle w:val="Index1"/>
        <w:tabs>
          <w:tab w:val="right" w:pos="5030"/>
        </w:tabs>
        <w:rPr>
          <w:noProof/>
        </w:rPr>
      </w:pPr>
      <w:r>
        <w:rPr>
          <w:noProof/>
        </w:rPr>
        <w:lastRenderedPageBreak/>
        <w:t>Mac 2011 için Office, 24</w:t>
      </w:r>
    </w:p>
    <w:p w:rsidR="007D7721" w:rsidRDefault="007D7721">
      <w:pPr>
        <w:pStyle w:val="Index1"/>
        <w:tabs>
          <w:tab w:val="right" w:pos="5030"/>
        </w:tabs>
        <w:rPr>
          <w:noProof/>
        </w:rPr>
      </w:pPr>
      <w:r>
        <w:rPr>
          <w:noProof/>
        </w:rPr>
        <w:t>Mac 2016 için Evden Çalışma, 24</w:t>
      </w:r>
    </w:p>
    <w:p w:rsidR="007D7721" w:rsidRDefault="007D7721">
      <w:pPr>
        <w:pStyle w:val="Index1"/>
        <w:tabs>
          <w:tab w:val="right" w:pos="5030"/>
        </w:tabs>
        <w:rPr>
          <w:noProof/>
        </w:rPr>
      </w:pPr>
      <w:r>
        <w:rPr>
          <w:noProof/>
        </w:rPr>
        <w:t>Mac için Excel 2016, 24</w:t>
      </w:r>
    </w:p>
    <w:p w:rsidR="007D7721" w:rsidRDefault="007D7721">
      <w:pPr>
        <w:pStyle w:val="Index1"/>
        <w:tabs>
          <w:tab w:val="right" w:pos="5030"/>
        </w:tabs>
        <w:rPr>
          <w:noProof/>
        </w:rPr>
      </w:pPr>
      <w:r>
        <w:rPr>
          <w:noProof/>
        </w:rPr>
        <w:t>Mac için Outlook 2016, 24</w:t>
      </w:r>
    </w:p>
    <w:p w:rsidR="007D7721" w:rsidRDefault="007D7721">
      <w:pPr>
        <w:pStyle w:val="Index1"/>
        <w:tabs>
          <w:tab w:val="right" w:pos="5030"/>
        </w:tabs>
        <w:rPr>
          <w:noProof/>
        </w:rPr>
      </w:pPr>
      <w:r>
        <w:rPr>
          <w:noProof/>
        </w:rPr>
        <w:t>Mac için PowerPoint 2016, 24</w:t>
      </w:r>
    </w:p>
    <w:p w:rsidR="007D7721" w:rsidRDefault="007D7721">
      <w:pPr>
        <w:pStyle w:val="Index1"/>
        <w:tabs>
          <w:tab w:val="right" w:pos="5030"/>
        </w:tabs>
        <w:rPr>
          <w:noProof/>
        </w:rPr>
      </w:pPr>
      <w:r>
        <w:rPr>
          <w:noProof/>
        </w:rPr>
        <w:t>Mac için Word 2016, 24</w:t>
      </w:r>
    </w:p>
    <w:p w:rsidR="007D7721" w:rsidRDefault="007D7721">
      <w:pPr>
        <w:pStyle w:val="Index1"/>
        <w:tabs>
          <w:tab w:val="right" w:pos="5030"/>
        </w:tabs>
        <w:rPr>
          <w:noProof/>
        </w:rPr>
      </w:pPr>
      <w:r>
        <w:rPr>
          <w:noProof/>
        </w:rPr>
        <w:t>Mac Standard için Office, 78</w:t>
      </w:r>
    </w:p>
    <w:p w:rsidR="007D7721" w:rsidRDefault="007D7721">
      <w:pPr>
        <w:pStyle w:val="Index1"/>
        <w:tabs>
          <w:tab w:val="right" w:pos="5030"/>
        </w:tabs>
        <w:rPr>
          <w:noProof/>
        </w:rPr>
      </w:pPr>
      <w:r>
        <w:rPr>
          <w:noProof/>
        </w:rPr>
        <w:t>Mac Standard için Office 2016, 24</w:t>
      </w:r>
    </w:p>
    <w:p w:rsidR="007D7721" w:rsidRDefault="007D7721">
      <w:pPr>
        <w:pStyle w:val="Index1"/>
        <w:tabs>
          <w:tab w:val="right" w:pos="5030"/>
        </w:tabs>
        <w:rPr>
          <w:noProof/>
        </w:rPr>
      </w:pPr>
      <w:r>
        <w:rPr>
          <w:noProof/>
        </w:rPr>
        <w:t>Mezunlar için Exchange Online Plan 1A, 64</w:t>
      </w:r>
    </w:p>
    <w:p w:rsidR="007D7721" w:rsidRDefault="007D7721">
      <w:pPr>
        <w:pStyle w:val="Index1"/>
        <w:tabs>
          <w:tab w:val="right" w:pos="5030"/>
        </w:tabs>
        <w:rPr>
          <w:noProof/>
        </w:rPr>
      </w:pPr>
      <w:r>
        <w:rPr>
          <w:noProof/>
        </w:rPr>
        <w:t>Microsoft Azure Hizmetleri, 51, 84</w:t>
      </w:r>
    </w:p>
    <w:p w:rsidR="007D7721" w:rsidRDefault="007D7721">
      <w:pPr>
        <w:pStyle w:val="Index1"/>
        <w:tabs>
          <w:tab w:val="right" w:pos="5030"/>
        </w:tabs>
        <w:rPr>
          <w:noProof/>
        </w:rPr>
      </w:pPr>
      <w:r>
        <w:rPr>
          <w:noProof/>
        </w:rPr>
        <w:t>Microsoft Azure Hizmetlerinde, 85</w:t>
      </w:r>
    </w:p>
    <w:p w:rsidR="007D7721" w:rsidRDefault="007D7721">
      <w:pPr>
        <w:pStyle w:val="Index1"/>
        <w:tabs>
          <w:tab w:val="right" w:pos="5030"/>
        </w:tabs>
        <w:rPr>
          <w:noProof/>
        </w:rPr>
      </w:pPr>
      <w:r>
        <w:rPr>
          <w:noProof/>
        </w:rPr>
        <w:t>Microsoft Azure Platform Services, 85</w:t>
      </w:r>
    </w:p>
    <w:p w:rsidR="007D7721" w:rsidRDefault="007D7721">
      <w:pPr>
        <w:pStyle w:val="Index1"/>
        <w:tabs>
          <w:tab w:val="right" w:pos="5030"/>
        </w:tabs>
        <w:rPr>
          <w:noProof/>
        </w:rPr>
      </w:pPr>
      <w:r>
        <w:rPr>
          <w:noProof/>
        </w:rPr>
        <w:t>Microsoft Azure Site Kurtarma, 51</w:t>
      </w:r>
    </w:p>
    <w:p w:rsidR="007D7721" w:rsidRDefault="007D7721">
      <w:pPr>
        <w:pStyle w:val="Index1"/>
        <w:tabs>
          <w:tab w:val="right" w:pos="5030"/>
        </w:tabs>
        <w:rPr>
          <w:noProof/>
        </w:rPr>
      </w:pPr>
      <w:r>
        <w:rPr>
          <w:noProof/>
        </w:rPr>
        <w:t>Microsoft Dynamics AX 2012 R2, 19</w:t>
      </w:r>
    </w:p>
    <w:p w:rsidR="007D7721" w:rsidRDefault="007D7721">
      <w:pPr>
        <w:pStyle w:val="Index1"/>
        <w:tabs>
          <w:tab w:val="right" w:pos="5030"/>
        </w:tabs>
        <w:rPr>
          <w:noProof/>
        </w:rPr>
      </w:pPr>
      <w:r>
        <w:rPr>
          <w:noProof/>
        </w:rPr>
        <w:t>Microsoft Dynamics AX 2012 R3 Görev CAL'ı, 19</w:t>
      </w:r>
    </w:p>
    <w:p w:rsidR="007D7721" w:rsidRDefault="007D7721">
      <w:pPr>
        <w:pStyle w:val="Index1"/>
        <w:tabs>
          <w:tab w:val="right" w:pos="5030"/>
        </w:tabs>
        <w:rPr>
          <w:noProof/>
        </w:rPr>
      </w:pPr>
      <w:r>
        <w:rPr>
          <w:noProof/>
        </w:rPr>
        <w:t>Microsoft Dynamics AX 2012 R3 Görev Ek CAL'ı, 19</w:t>
      </w:r>
    </w:p>
    <w:p w:rsidR="007D7721" w:rsidRDefault="007D7721">
      <w:pPr>
        <w:pStyle w:val="Index1"/>
        <w:tabs>
          <w:tab w:val="right" w:pos="5030"/>
        </w:tabs>
        <w:rPr>
          <w:noProof/>
        </w:rPr>
      </w:pPr>
      <w:r>
        <w:rPr>
          <w:noProof/>
        </w:rPr>
        <w:t>Microsoft Dynamics AX 2012 R3 İşlevsel CAL'ı, 19</w:t>
      </w:r>
    </w:p>
    <w:p w:rsidR="007D7721" w:rsidRDefault="007D7721">
      <w:pPr>
        <w:pStyle w:val="Index1"/>
        <w:tabs>
          <w:tab w:val="right" w:pos="5030"/>
        </w:tabs>
        <w:rPr>
          <w:noProof/>
        </w:rPr>
      </w:pPr>
      <w:r>
        <w:rPr>
          <w:noProof/>
        </w:rPr>
        <w:t>Microsoft Dynamics AX 2012 R3 İşlevsel Ek CAL, 19</w:t>
      </w:r>
    </w:p>
    <w:p w:rsidR="007D7721" w:rsidRDefault="007D7721">
      <w:pPr>
        <w:pStyle w:val="Index1"/>
        <w:tabs>
          <w:tab w:val="right" w:pos="5030"/>
        </w:tabs>
        <w:rPr>
          <w:noProof/>
        </w:rPr>
      </w:pPr>
      <w:r>
        <w:rPr>
          <w:noProof/>
        </w:rPr>
        <w:t>Microsoft Dynamics AX 2012 R3 Kendi Kendine CAL'ı, 19</w:t>
      </w:r>
    </w:p>
    <w:p w:rsidR="007D7721" w:rsidRDefault="007D7721">
      <w:pPr>
        <w:pStyle w:val="Index1"/>
        <w:tabs>
          <w:tab w:val="right" w:pos="5030"/>
        </w:tabs>
        <w:rPr>
          <w:noProof/>
        </w:rPr>
      </w:pPr>
      <w:r>
        <w:rPr>
          <w:noProof/>
        </w:rPr>
        <w:t>Microsoft Dynamics AX 2012 R3 Kurumsal CAL, 19</w:t>
      </w:r>
    </w:p>
    <w:p w:rsidR="007D7721" w:rsidRDefault="007D7721">
      <w:pPr>
        <w:pStyle w:val="Index1"/>
        <w:tabs>
          <w:tab w:val="right" w:pos="5030"/>
        </w:tabs>
        <w:rPr>
          <w:noProof/>
        </w:rPr>
      </w:pPr>
      <w:r>
        <w:rPr>
          <w:noProof/>
        </w:rPr>
        <w:t>Microsoft Dynamics AX 2012 R3 Kurumsal Ek CAL, 19</w:t>
      </w:r>
    </w:p>
    <w:p w:rsidR="007D7721" w:rsidRDefault="007D7721">
      <w:pPr>
        <w:pStyle w:val="Index1"/>
        <w:tabs>
          <w:tab w:val="right" w:pos="5030"/>
        </w:tabs>
        <w:rPr>
          <w:noProof/>
        </w:rPr>
      </w:pPr>
      <w:r>
        <w:rPr>
          <w:noProof/>
        </w:rPr>
        <w:t>Microsoft Dynamics AX 2012 R3 Server, 18</w:t>
      </w:r>
    </w:p>
    <w:p w:rsidR="007D7721" w:rsidRDefault="007D7721">
      <w:pPr>
        <w:pStyle w:val="Index1"/>
        <w:tabs>
          <w:tab w:val="right" w:pos="5030"/>
        </w:tabs>
        <w:rPr>
          <w:noProof/>
        </w:rPr>
      </w:pPr>
      <w:r>
        <w:rPr>
          <w:noProof/>
        </w:rPr>
        <w:t>Microsoft Dynamics AX 2012 R3 Standard Commerce Server Core, 19</w:t>
      </w:r>
    </w:p>
    <w:p w:rsidR="007D7721" w:rsidRDefault="007D7721">
      <w:pPr>
        <w:pStyle w:val="Index1"/>
        <w:tabs>
          <w:tab w:val="right" w:pos="5030"/>
        </w:tabs>
        <w:rPr>
          <w:noProof/>
        </w:rPr>
      </w:pPr>
      <w:r>
        <w:rPr>
          <w:noProof/>
        </w:rPr>
        <w:t>Microsoft Dynamics AX 2012 R3 Store Server, 19</w:t>
      </w:r>
    </w:p>
    <w:p w:rsidR="007D7721" w:rsidRDefault="007D7721">
      <w:pPr>
        <w:pStyle w:val="Index1"/>
        <w:tabs>
          <w:tab w:val="right" w:pos="5030"/>
        </w:tabs>
        <w:rPr>
          <w:noProof/>
        </w:rPr>
      </w:pPr>
      <w:r>
        <w:rPr>
          <w:noProof/>
        </w:rPr>
        <w:t>Microsoft Dynamics AX Additional Storage, 57</w:t>
      </w:r>
    </w:p>
    <w:p w:rsidR="007D7721" w:rsidRDefault="007D7721">
      <w:pPr>
        <w:pStyle w:val="Index1"/>
        <w:tabs>
          <w:tab w:val="right" w:pos="5030"/>
        </w:tabs>
        <w:rPr>
          <w:noProof/>
        </w:rPr>
      </w:pPr>
      <w:r>
        <w:rPr>
          <w:noProof/>
        </w:rPr>
        <w:t>Microsoft Dynamics AX Device, 57</w:t>
      </w:r>
    </w:p>
    <w:p w:rsidR="007D7721" w:rsidRDefault="007D7721">
      <w:pPr>
        <w:pStyle w:val="Index1"/>
        <w:tabs>
          <w:tab w:val="right" w:pos="5030"/>
        </w:tabs>
        <w:rPr>
          <w:noProof/>
        </w:rPr>
      </w:pPr>
      <w:r>
        <w:rPr>
          <w:noProof/>
        </w:rPr>
        <w:t>Microsoft Dynamics AX Enterprise, 56</w:t>
      </w:r>
    </w:p>
    <w:p w:rsidR="007D7721" w:rsidRDefault="007D7721">
      <w:pPr>
        <w:pStyle w:val="Index1"/>
        <w:tabs>
          <w:tab w:val="right" w:pos="5030"/>
        </w:tabs>
        <w:rPr>
          <w:noProof/>
        </w:rPr>
      </w:pPr>
      <w:r>
        <w:rPr>
          <w:noProof/>
        </w:rPr>
        <w:t>Microsoft Dynamics AX Enterprise CAL, 78</w:t>
      </w:r>
    </w:p>
    <w:p w:rsidR="007D7721" w:rsidRDefault="007D7721">
      <w:pPr>
        <w:pStyle w:val="Index1"/>
        <w:tabs>
          <w:tab w:val="right" w:pos="5030"/>
        </w:tabs>
        <w:rPr>
          <w:noProof/>
        </w:rPr>
      </w:pPr>
      <w:r>
        <w:rPr>
          <w:noProof/>
        </w:rPr>
        <w:t>Microsoft Dynamics AX Enterprise CAL'ı, 57</w:t>
      </w:r>
    </w:p>
    <w:p w:rsidR="007D7721" w:rsidRDefault="007D7721">
      <w:pPr>
        <w:pStyle w:val="Index1"/>
        <w:tabs>
          <w:tab w:val="right" w:pos="5030"/>
        </w:tabs>
        <w:rPr>
          <w:noProof/>
        </w:rPr>
      </w:pPr>
      <w:r>
        <w:rPr>
          <w:noProof/>
        </w:rPr>
        <w:t>Microsoft Dynamics AX Enterprise Ek CAL'ı, 57</w:t>
      </w:r>
    </w:p>
    <w:p w:rsidR="007D7721" w:rsidRDefault="007D7721">
      <w:pPr>
        <w:pStyle w:val="Index1"/>
        <w:tabs>
          <w:tab w:val="right" w:pos="5030"/>
        </w:tabs>
        <w:rPr>
          <w:noProof/>
        </w:rPr>
      </w:pPr>
      <w:r>
        <w:rPr>
          <w:noProof/>
        </w:rPr>
        <w:t>Microsoft Dynamics AX Functional CAL, 78</w:t>
      </w:r>
    </w:p>
    <w:p w:rsidR="007D7721" w:rsidRDefault="007D7721">
      <w:pPr>
        <w:pStyle w:val="Index1"/>
        <w:tabs>
          <w:tab w:val="right" w:pos="5030"/>
        </w:tabs>
        <w:rPr>
          <w:noProof/>
        </w:rPr>
      </w:pPr>
      <w:r>
        <w:rPr>
          <w:noProof/>
        </w:rPr>
        <w:t>Microsoft Dynamics AX Functional CAL'ı, 57</w:t>
      </w:r>
    </w:p>
    <w:p w:rsidR="007D7721" w:rsidRDefault="007D7721">
      <w:pPr>
        <w:pStyle w:val="Index1"/>
        <w:tabs>
          <w:tab w:val="right" w:pos="5030"/>
        </w:tabs>
        <w:rPr>
          <w:noProof/>
        </w:rPr>
      </w:pPr>
      <w:r>
        <w:rPr>
          <w:noProof/>
        </w:rPr>
        <w:t>Microsoft Dynamics AX Functional Ek CAL'ı, 57</w:t>
      </w:r>
    </w:p>
    <w:p w:rsidR="007D7721" w:rsidRDefault="007D7721">
      <w:pPr>
        <w:pStyle w:val="Index1"/>
        <w:tabs>
          <w:tab w:val="right" w:pos="5030"/>
        </w:tabs>
        <w:rPr>
          <w:noProof/>
        </w:rPr>
      </w:pPr>
      <w:r>
        <w:rPr>
          <w:noProof/>
        </w:rPr>
        <w:t>Microsoft Dynamics AX Professional Doğrudan Destek, 57</w:t>
      </w:r>
    </w:p>
    <w:p w:rsidR="007D7721" w:rsidRDefault="007D7721">
      <w:pPr>
        <w:pStyle w:val="Index1"/>
        <w:tabs>
          <w:tab w:val="right" w:pos="5030"/>
        </w:tabs>
        <w:rPr>
          <w:noProof/>
        </w:rPr>
      </w:pPr>
      <w:r>
        <w:rPr>
          <w:noProof/>
        </w:rPr>
        <w:t>Microsoft Dynamics AX Sandbox Grup 1</w:t>
      </w:r>
    </w:p>
    <w:p w:rsidR="007D7721" w:rsidRDefault="007D7721">
      <w:pPr>
        <w:pStyle w:val="Index2"/>
        <w:tabs>
          <w:tab w:val="right" w:pos="5030"/>
        </w:tabs>
        <w:rPr>
          <w:noProof/>
        </w:rPr>
      </w:pPr>
      <w:r>
        <w:rPr>
          <w:noProof/>
        </w:rPr>
        <w:t>Geliştirici ve Test Örneği, 57</w:t>
      </w:r>
    </w:p>
    <w:p w:rsidR="007D7721" w:rsidRDefault="007D7721">
      <w:pPr>
        <w:pStyle w:val="Index1"/>
        <w:tabs>
          <w:tab w:val="right" w:pos="5030"/>
        </w:tabs>
        <w:rPr>
          <w:noProof/>
        </w:rPr>
      </w:pPr>
      <w:r>
        <w:rPr>
          <w:noProof/>
        </w:rPr>
        <w:t>Microsoft Dynamics AX Sandbox Grup 2</w:t>
      </w:r>
    </w:p>
    <w:p w:rsidR="007D7721" w:rsidRDefault="007D7721">
      <w:pPr>
        <w:pStyle w:val="Index2"/>
        <w:tabs>
          <w:tab w:val="right" w:pos="5030"/>
        </w:tabs>
        <w:rPr>
          <w:noProof/>
        </w:rPr>
      </w:pPr>
      <w:r>
        <w:rPr>
          <w:noProof/>
        </w:rPr>
        <w:t>Standart Onay testi, 57</w:t>
      </w:r>
    </w:p>
    <w:p w:rsidR="007D7721" w:rsidRDefault="007D7721">
      <w:pPr>
        <w:pStyle w:val="Index1"/>
        <w:tabs>
          <w:tab w:val="right" w:pos="5030"/>
        </w:tabs>
        <w:rPr>
          <w:noProof/>
        </w:rPr>
      </w:pPr>
      <w:r>
        <w:rPr>
          <w:noProof/>
        </w:rPr>
        <w:t>Microsoft Dynamics AX Sandbox Grup 3</w:t>
      </w:r>
    </w:p>
    <w:p w:rsidR="007D7721" w:rsidRDefault="007D7721">
      <w:pPr>
        <w:pStyle w:val="Index2"/>
        <w:tabs>
          <w:tab w:val="right" w:pos="5030"/>
        </w:tabs>
        <w:rPr>
          <w:noProof/>
        </w:rPr>
      </w:pPr>
      <w:r>
        <w:rPr>
          <w:noProof/>
        </w:rPr>
        <w:t>Premier Onay testi, 57</w:t>
      </w:r>
    </w:p>
    <w:p w:rsidR="007D7721" w:rsidRDefault="007D7721">
      <w:pPr>
        <w:pStyle w:val="Index1"/>
        <w:tabs>
          <w:tab w:val="right" w:pos="5030"/>
        </w:tabs>
        <w:rPr>
          <w:noProof/>
        </w:rPr>
      </w:pPr>
      <w:r>
        <w:rPr>
          <w:noProof/>
        </w:rPr>
        <w:t>Microsoft Dynamics AX Sandbox Grup 4</w:t>
      </w:r>
    </w:p>
    <w:p w:rsidR="007D7721" w:rsidRDefault="007D7721">
      <w:pPr>
        <w:pStyle w:val="Index2"/>
        <w:tabs>
          <w:tab w:val="right" w:pos="5030"/>
        </w:tabs>
        <w:rPr>
          <w:noProof/>
        </w:rPr>
      </w:pPr>
      <w:r>
        <w:rPr>
          <w:noProof/>
        </w:rPr>
        <w:t>Standart Performans testi (Eklenti SL'si), 57</w:t>
      </w:r>
    </w:p>
    <w:p w:rsidR="007D7721" w:rsidRDefault="007D7721">
      <w:pPr>
        <w:pStyle w:val="Index1"/>
        <w:tabs>
          <w:tab w:val="right" w:pos="5030"/>
        </w:tabs>
        <w:rPr>
          <w:noProof/>
        </w:rPr>
      </w:pPr>
      <w:r>
        <w:rPr>
          <w:noProof/>
        </w:rPr>
        <w:t>Microsoft Dynamics AX Sandbox Grup 5</w:t>
      </w:r>
    </w:p>
    <w:p w:rsidR="007D7721" w:rsidRDefault="007D7721">
      <w:pPr>
        <w:pStyle w:val="Index2"/>
        <w:tabs>
          <w:tab w:val="right" w:pos="5030"/>
        </w:tabs>
        <w:rPr>
          <w:noProof/>
        </w:rPr>
      </w:pPr>
      <w:r>
        <w:rPr>
          <w:noProof/>
        </w:rPr>
        <w:t>Premier Performans testi, 57</w:t>
      </w:r>
    </w:p>
    <w:p w:rsidR="007D7721" w:rsidRDefault="007D7721">
      <w:pPr>
        <w:pStyle w:val="Index1"/>
        <w:tabs>
          <w:tab w:val="right" w:pos="5030"/>
        </w:tabs>
        <w:rPr>
          <w:noProof/>
        </w:rPr>
      </w:pPr>
      <w:r>
        <w:rPr>
          <w:noProof/>
        </w:rPr>
        <w:t>Microsoft Dynamics AX Self Serve, 57</w:t>
      </w:r>
    </w:p>
    <w:p w:rsidR="007D7721" w:rsidRDefault="007D7721">
      <w:pPr>
        <w:pStyle w:val="Index1"/>
        <w:tabs>
          <w:tab w:val="right" w:pos="5030"/>
        </w:tabs>
        <w:rPr>
          <w:noProof/>
        </w:rPr>
      </w:pPr>
      <w:r>
        <w:rPr>
          <w:noProof/>
        </w:rPr>
        <w:t>Microsoft Dynamics AX Self Serve CAL, 57</w:t>
      </w:r>
    </w:p>
    <w:p w:rsidR="007D7721" w:rsidRDefault="007D7721">
      <w:pPr>
        <w:pStyle w:val="Index1"/>
        <w:tabs>
          <w:tab w:val="right" w:pos="5030"/>
        </w:tabs>
        <w:rPr>
          <w:noProof/>
        </w:rPr>
      </w:pPr>
      <w:r>
        <w:rPr>
          <w:noProof/>
        </w:rPr>
        <w:t>Microsoft Dynamics AX Standard Commerce Core Server, 78</w:t>
      </w:r>
    </w:p>
    <w:p w:rsidR="007D7721" w:rsidRDefault="007D7721">
      <w:pPr>
        <w:pStyle w:val="Index1"/>
        <w:tabs>
          <w:tab w:val="right" w:pos="5030"/>
        </w:tabs>
        <w:rPr>
          <w:noProof/>
        </w:rPr>
      </w:pPr>
      <w:r>
        <w:rPr>
          <w:noProof/>
        </w:rPr>
        <w:t>Microsoft Dynamics AX Store Server, 78</w:t>
      </w:r>
    </w:p>
    <w:p w:rsidR="007D7721" w:rsidRDefault="007D7721">
      <w:pPr>
        <w:pStyle w:val="Index1"/>
        <w:tabs>
          <w:tab w:val="right" w:pos="5030"/>
        </w:tabs>
        <w:rPr>
          <w:noProof/>
        </w:rPr>
      </w:pPr>
      <w:r>
        <w:rPr>
          <w:noProof/>
        </w:rPr>
        <w:t>Microsoft Dynamics AX Task, 56</w:t>
      </w:r>
    </w:p>
    <w:p w:rsidR="007D7721" w:rsidRDefault="007D7721">
      <w:pPr>
        <w:pStyle w:val="Index1"/>
        <w:tabs>
          <w:tab w:val="right" w:pos="5030"/>
        </w:tabs>
        <w:rPr>
          <w:noProof/>
        </w:rPr>
      </w:pPr>
      <w:r>
        <w:rPr>
          <w:noProof/>
        </w:rPr>
        <w:t>Microsoft Dynamics AX Task CAL, 78</w:t>
      </w:r>
    </w:p>
    <w:p w:rsidR="007D7721" w:rsidRDefault="007D7721">
      <w:pPr>
        <w:pStyle w:val="Index1"/>
        <w:tabs>
          <w:tab w:val="right" w:pos="5030"/>
        </w:tabs>
        <w:rPr>
          <w:noProof/>
        </w:rPr>
      </w:pPr>
      <w:r>
        <w:rPr>
          <w:noProof/>
        </w:rPr>
        <w:t>Microsoft Dynamics AX Task Cihaz CAL'ı, 57</w:t>
      </w:r>
    </w:p>
    <w:p w:rsidR="007D7721" w:rsidRDefault="007D7721">
      <w:pPr>
        <w:pStyle w:val="Index1"/>
        <w:tabs>
          <w:tab w:val="right" w:pos="5030"/>
        </w:tabs>
        <w:rPr>
          <w:noProof/>
        </w:rPr>
      </w:pPr>
      <w:r>
        <w:rPr>
          <w:noProof/>
        </w:rPr>
        <w:t>Microsoft Dynamics AX Task Ek Cihaz CAL'ı, 57</w:t>
      </w:r>
    </w:p>
    <w:p w:rsidR="007D7721" w:rsidRDefault="007D7721">
      <w:pPr>
        <w:pStyle w:val="Index1"/>
        <w:tabs>
          <w:tab w:val="right" w:pos="5030"/>
        </w:tabs>
        <w:rPr>
          <w:noProof/>
        </w:rPr>
      </w:pPr>
      <w:r>
        <w:rPr>
          <w:noProof/>
        </w:rPr>
        <w:t>Microsoft Dynamics AX Task Ek Kullanıcı CAL'ı, 57</w:t>
      </w:r>
    </w:p>
    <w:p w:rsidR="007D7721" w:rsidRDefault="007D7721">
      <w:pPr>
        <w:pStyle w:val="Index1"/>
        <w:tabs>
          <w:tab w:val="right" w:pos="5030"/>
        </w:tabs>
        <w:rPr>
          <w:noProof/>
        </w:rPr>
      </w:pPr>
      <w:r>
        <w:rPr>
          <w:noProof/>
        </w:rPr>
        <w:t>Microsoft Dynamics AX Task Kullanıcı CAL'ı, 57</w:t>
      </w:r>
    </w:p>
    <w:p w:rsidR="007D7721" w:rsidRDefault="007D7721">
      <w:pPr>
        <w:pStyle w:val="Index1"/>
        <w:tabs>
          <w:tab w:val="right" w:pos="5030"/>
        </w:tabs>
        <w:rPr>
          <w:noProof/>
        </w:rPr>
      </w:pPr>
      <w:r>
        <w:rPr>
          <w:noProof/>
        </w:rPr>
        <w:t>Microsoft Dynamics CRM 2013, 20</w:t>
      </w:r>
    </w:p>
    <w:p w:rsidR="007D7721" w:rsidRDefault="007D7721">
      <w:pPr>
        <w:pStyle w:val="Index1"/>
        <w:tabs>
          <w:tab w:val="right" w:pos="5030"/>
        </w:tabs>
        <w:rPr>
          <w:noProof/>
        </w:rPr>
      </w:pPr>
      <w:r>
        <w:rPr>
          <w:noProof/>
        </w:rPr>
        <w:t>Microsoft Dynamics CRM 2015, 20</w:t>
      </w:r>
    </w:p>
    <w:p w:rsidR="007D7721" w:rsidRDefault="007D7721">
      <w:pPr>
        <w:pStyle w:val="Index1"/>
        <w:tabs>
          <w:tab w:val="right" w:pos="5030"/>
        </w:tabs>
        <w:rPr>
          <w:noProof/>
        </w:rPr>
      </w:pPr>
      <w:r>
        <w:rPr>
          <w:noProof/>
        </w:rPr>
        <w:t>Microsoft Dynamics CRM 2016 Basic CAL, 20</w:t>
      </w:r>
    </w:p>
    <w:p w:rsidR="007D7721" w:rsidRDefault="007D7721">
      <w:pPr>
        <w:pStyle w:val="Index1"/>
        <w:tabs>
          <w:tab w:val="right" w:pos="5030"/>
        </w:tabs>
        <w:rPr>
          <w:noProof/>
        </w:rPr>
      </w:pPr>
      <w:r>
        <w:rPr>
          <w:noProof/>
        </w:rPr>
        <w:t>Microsoft Dynamics CRM 2016 Basic Ek CAL, 20</w:t>
      </w:r>
    </w:p>
    <w:p w:rsidR="007D7721" w:rsidRDefault="007D7721">
      <w:pPr>
        <w:pStyle w:val="Index1"/>
        <w:tabs>
          <w:tab w:val="right" w:pos="5030"/>
        </w:tabs>
        <w:rPr>
          <w:noProof/>
        </w:rPr>
      </w:pPr>
      <w:r>
        <w:rPr>
          <w:noProof/>
        </w:rPr>
        <w:t>Microsoft Dynamics CRM 2016 Essentials CAL, 20</w:t>
      </w:r>
    </w:p>
    <w:p w:rsidR="007D7721" w:rsidRDefault="007D7721">
      <w:pPr>
        <w:pStyle w:val="Index1"/>
        <w:tabs>
          <w:tab w:val="right" w:pos="5030"/>
        </w:tabs>
        <w:rPr>
          <w:noProof/>
        </w:rPr>
      </w:pPr>
      <w:r>
        <w:rPr>
          <w:noProof/>
        </w:rPr>
        <w:t>Microsoft Dynamics CRM 2016 Professional CAL, 20</w:t>
      </w:r>
    </w:p>
    <w:p w:rsidR="007D7721" w:rsidRDefault="007D7721">
      <w:pPr>
        <w:pStyle w:val="Index1"/>
        <w:tabs>
          <w:tab w:val="right" w:pos="5030"/>
        </w:tabs>
        <w:rPr>
          <w:noProof/>
        </w:rPr>
      </w:pPr>
      <w:r>
        <w:rPr>
          <w:noProof/>
        </w:rPr>
        <w:t>Microsoft Dynamics CRM 2016 Professional Ek CAL, 20</w:t>
      </w:r>
    </w:p>
    <w:p w:rsidR="007D7721" w:rsidRDefault="007D7721">
      <w:pPr>
        <w:pStyle w:val="Index1"/>
        <w:tabs>
          <w:tab w:val="right" w:pos="5030"/>
        </w:tabs>
        <w:rPr>
          <w:noProof/>
        </w:rPr>
      </w:pPr>
      <w:r>
        <w:rPr>
          <w:noProof/>
        </w:rPr>
        <w:t>Microsoft Dynamics CRM Basic CAL, 58</w:t>
      </w:r>
    </w:p>
    <w:p w:rsidR="007D7721" w:rsidRDefault="007D7721">
      <w:pPr>
        <w:pStyle w:val="Index1"/>
        <w:tabs>
          <w:tab w:val="right" w:pos="5030"/>
        </w:tabs>
        <w:rPr>
          <w:noProof/>
        </w:rPr>
      </w:pPr>
      <w:r>
        <w:rPr>
          <w:noProof/>
        </w:rPr>
        <w:t>Microsoft Dynamics CRM Basic Ek CAL, 58</w:t>
      </w:r>
    </w:p>
    <w:p w:rsidR="007D7721" w:rsidRDefault="007D7721">
      <w:pPr>
        <w:pStyle w:val="Index1"/>
        <w:tabs>
          <w:tab w:val="right" w:pos="5030"/>
        </w:tabs>
        <w:rPr>
          <w:noProof/>
        </w:rPr>
      </w:pPr>
      <w:r>
        <w:rPr>
          <w:noProof/>
        </w:rPr>
        <w:t>Microsoft Dynamics CRM CAL, 78</w:t>
      </w:r>
    </w:p>
    <w:p w:rsidR="007D7721" w:rsidRDefault="007D7721">
      <w:pPr>
        <w:pStyle w:val="Index1"/>
        <w:tabs>
          <w:tab w:val="right" w:pos="5030"/>
        </w:tabs>
        <w:rPr>
          <w:noProof/>
        </w:rPr>
      </w:pPr>
      <w:r>
        <w:rPr>
          <w:noProof/>
        </w:rPr>
        <w:t>Microsoft Dynamics CRM Essential CAL, 58</w:t>
      </w:r>
    </w:p>
    <w:p w:rsidR="007D7721" w:rsidRDefault="007D7721">
      <w:pPr>
        <w:pStyle w:val="Index1"/>
        <w:tabs>
          <w:tab w:val="right" w:pos="5030"/>
        </w:tabs>
        <w:rPr>
          <w:noProof/>
        </w:rPr>
      </w:pPr>
      <w:r>
        <w:rPr>
          <w:noProof/>
        </w:rPr>
        <w:t>Microsoft Dynamics CRM Online Basic, 57</w:t>
      </w:r>
    </w:p>
    <w:p w:rsidR="007D7721" w:rsidRDefault="007D7721">
      <w:pPr>
        <w:pStyle w:val="Index1"/>
        <w:tabs>
          <w:tab w:val="right" w:pos="5030"/>
        </w:tabs>
        <w:rPr>
          <w:noProof/>
        </w:rPr>
      </w:pPr>
      <w:r>
        <w:rPr>
          <w:noProof/>
        </w:rPr>
        <w:t>Microsoft Dynamics CRM Online Ek Depolama, 58</w:t>
      </w:r>
    </w:p>
    <w:p w:rsidR="007D7721" w:rsidRDefault="007D7721">
      <w:pPr>
        <w:pStyle w:val="Index1"/>
        <w:tabs>
          <w:tab w:val="right" w:pos="5030"/>
        </w:tabs>
        <w:rPr>
          <w:noProof/>
        </w:rPr>
      </w:pPr>
      <w:r>
        <w:rPr>
          <w:noProof/>
        </w:rPr>
        <w:t>Microsoft Dynamics CRM Online Ek Portalı Sayfa Görüntülemeleri (Eklenti SL'si), 58</w:t>
      </w:r>
    </w:p>
    <w:p w:rsidR="007D7721" w:rsidRDefault="007D7721">
      <w:pPr>
        <w:pStyle w:val="Index1"/>
        <w:tabs>
          <w:tab w:val="right" w:pos="5030"/>
        </w:tabs>
        <w:rPr>
          <w:noProof/>
        </w:rPr>
      </w:pPr>
      <w:r>
        <w:rPr>
          <w:noProof/>
        </w:rPr>
        <w:t>Microsoft Dynamics CRM Online Ek Üretim Dışı Örnek, 58</w:t>
      </w:r>
    </w:p>
    <w:p w:rsidR="007D7721" w:rsidRDefault="007D7721">
      <w:pPr>
        <w:pStyle w:val="Index1"/>
        <w:tabs>
          <w:tab w:val="right" w:pos="5030"/>
        </w:tabs>
        <w:rPr>
          <w:noProof/>
        </w:rPr>
      </w:pPr>
      <w:r>
        <w:rPr>
          <w:noProof/>
        </w:rPr>
        <w:t>Microsoft Dynamics CRM Online Enterprise, 57</w:t>
      </w:r>
    </w:p>
    <w:p w:rsidR="007D7721" w:rsidRDefault="007D7721">
      <w:pPr>
        <w:pStyle w:val="Index1"/>
        <w:tabs>
          <w:tab w:val="right" w:pos="5030"/>
        </w:tabs>
        <w:rPr>
          <w:noProof/>
        </w:rPr>
      </w:pPr>
      <w:r>
        <w:rPr>
          <w:noProof/>
        </w:rPr>
        <w:t>Microsoft Dynamics CRM Online Essential, 57</w:t>
      </w:r>
    </w:p>
    <w:p w:rsidR="007D7721" w:rsidRDefault="007D7721">
      <w:pPr>
        <w:pStyle w:val="Index1"/>
        <w:tabs>
          <w:tab w:val="right" w:pos="5030"/>
        </w:tabs>
        <w:rPr>
          <w:noProof/>
        </w:rPr>
      </w:pPr>
      <w:r>
        <w:rPr>
          <w:noProof/>
        </w:rPr>
        <w:t>Microsoft Dynamics CRM Online Gelişmiş Destek, 58</w:t>
      </w:r>
    </w:p>
    <w:p w:rsidR="007D7721" w:rsidRDefault="007D7721">
      <w:pPr>
        <w:pStyle w:val="Index1"/>
        <w:tabs>
          <w:tab w:val="right" w:pos="5030"/>
        </w:tabs>
        <w:rPr>
          <w:noProof/>
        </w:rPr>
      </w:pPr>
      <w:r>
        <w:rPr>
          <w:noProof/>
        </w:rPr>
        <w:t>Microsoft Dynamics CRM Online İlave Üretim Örneği, 58</w:t>
      </w:r>
    </w:p>
    <w:p w:rsidR="007D7721" w:rsidRDefault="007D7721">
      <w:pPr>
        <w:pStyle w:val="Index1"/>
        <w:tabs>
          <w:tab w:val="right" w:pos="5030"/>
        </w:tabs>
        <w:rPr>
          <w:noProof/>
        </w:rPr>
      </w:pPr>
      <w:r>
        <w:rPr>
          <w:noProof/>
        </w:rPr>
        <w:t>Microsoft Dynamics CRM Online Portalı, 58</w:t>
      </w:r>
    </w:p>
    <w:p w:rsidR="007D7721" w:rsidRDefault="007D7721">
      <w:pPr>
        <w:pStyle w:val="Index1"/>
        <w:tabs>
          <w:tab w:val="right" w:pos="5030"/>
        </w:tabs>
        <w:rPr>
          <w:noProof/>
        </w:rPr>
      </w:pPr>
      <w:r>
        <w:rPr>
          <w:noProof/>
        </w:rPr>
        <w:t>Microsoft Dynamics CRM Online Professional, 57</w:t>
      </w:r>
    </w:p>
    <w:p w:rsidR="007D7721" w:rsidRDefault="007D7721">
      <w:pPr>
        <w:pStyle w:val="Index1"/>
        <w:tabs>
          <w:tab w:val="right" w:pos="5030"/>
        </w:tabs>
        <w:rPr>
          <w:noProof/>
        </w:rPr>
      </w:pPr>
      <w:r>
        <w:rPr>
          <w:noProof/>
        </w:rPr>
        <w:t>Microsoft Dynamics CRM Online Professional Doğrudan Destek, 57</w:t>
      </w:r>
    </w:p>
    <w:p w:rsidR="007D7721" w:rsidRDefault="007D7721">
      <w:pPr>
        <w:pStyle w:val="Index1"/>
        <w:tabs>
          <w:tab w:val="right" w:pos="5030"/>
        </w:tabs>
        <w:rPr>
          <w:noProof/>
        </w:rPr>
      </w:pPr>
      <w:r>
        <w:rPr>
          <w:noProof/>
        </w:rPr>
        <w:t>Microsoft Dynamics CRM Online Professional Office 365 Eklentisi, 57</w:t>
      </w:r>
    </w:p>
    <w:p w:rsidR="007D7721" w:rsidRDefault="007D7721">
      <w:pPr>
        <w:pStyle w:val="Index1"/>
        <w:tabs>
          <w:tab w:val="right" w:pos="5030"/>
        </w:tabs>
        <w:rPr>
          <w:noProof/>
        </w:rPr>
      </w:pPr>
      <w:r>
        <w:rPr>
          <w:noProof/>
        </w:rPr>
        <w:t>Microsoft Dynamics CRM Online Saha Hizmeti (Kullanıcı SL'si), 58</w:t>
      </w:r>
    </w:p>
    <w:p w:rsidR="007D7721" w:rsidRDefault="007D7721">
      <w:pPr>
        <w:pStyle w:val="Index1"/>
        <w:tabs>
          <w:tab w:val="right" w:pos="5030"/>
        </w:tabs>
        <w:rPr>
          <w:noProof/>
        </w:rPr>
      </w:pPr>
      <w:r>
        <w:rPr>
          <w:noProof/>
        </w:rPr>
        <w:t>Microsoft Dynamics CRM Professional CAL, 58, 59</w:t>
      </w:r>
    </w:p>
    <w:p w:rsidR="007D7721" w:rsidRDefault="007D7721">
      <w:pPr>
        <w:pStyle w:val="Index1"/>
        <w:tabs>
          <w:tab w:val="right" w:pos="5030"/>
        </w:tabs>
        <w:rPr>
          <w:noProof/>
        </w:rPr>
      </w:pPr>
      <w:r>
        <w:rPr>
          <w:noProof/>
        </w:rPr>
        <w:t>Microsoft Dynamics CRM Professional Ek CAL, 58</w:t>
      </w:r>
    </w:p>
    <w:p w:rsidR="007D7721" w:rsidRDefault="007D7721">
      <w:pPr>
        <w:pStyle w:val="Index1"/>
        <w:tabs>
          <w:tab w:val="right" w:pos="5030"/>
        </w:tabs>
        <w:rPr>
          <w:noProof/>
        </w:rPr>
      </w:pPr>
      <w:r>
        <w:rPr>
          <w:noProof/>
        </w:rPr>
        <w:t>Microsoft Dynamics CRM Server, 84</w:t>
      </w:r>
    </w:p>
    <w:p w:rsidR="007D7721" w:rsidRDefault="007D7721">
      <w:pPr>
        <w:pStyle w:val="Index1"/>
        <w:tabs>
          <w:tab w:val="right" w:pos="5030"/>
        </w:tabs>
        <w:rPr>
          <w:noProof/>
        </w:rPr>
      </w:pPr>
      <w:r>
        <w:rPr>
          <w:noProof/>
        </w:rPr>
        <w:t>Microsoft Dynamics CRM Server 2011, 78</w:t>
      </w:r>
    </w:p>
    <w:p w:rsidR="007D7721" w:rsidRDefault="007D7721">
      <w:pPr>
        <w:pStyle w:val="Index1"/>
        <w:tabs>
          <w:tab w:val="right" w:pos="5030"/>
        </w:tabs>
        <w:rPr>
          <w:noProof/>
        </w:rPr>
      </w:pPr>
      <w:r>
        <w:rPr>
          <w:noProof/>
        </w:rPr>
        <w:t>Microsoft Dynamics CRM Server 2013, 78</w:t>
      </w:r>
    </w:p>
    <w:p w:rsidR="007D7721" w:rsidRDefault="007D7721">
      <w:pPr>
        <w:pStyle w:val="Index1"/>
        <w:tabs>
          <w:tab w:val="right" w:pos="5030"/>
        </w:tabs>
        <w:rPr>
          <w:noProof/>
        </w:rPr>
      </w:pPr>
      <w:r>
        <w:rPr>
          <w:noProof/>
        </w:rPr>
        <w:t>Microsoft Dynamics CRM Server 2015, 78</w:t>
      </w:r>
    </w:p>
    <w:p w:rsidR="007D7721" w:rsidRDefault="007D7721">
      <w:pPr>
        <w:pStyle w:val="Index1"/>
        <w:tabs>
          <w:tab w:val="right" w:pos="5030"/>
        </w:tabs>
        <w:rPr>
          <w:noProof/>
        </w:rPr>
      </w:pPr>
      <w:r>
        <w:rPr>
          <w:noProof/>
        </w:rPr>
        <w:t>Microsoft Dynamics CRM Server 2016, 20</w:t>
      </w:r>
    </w:p>
    <w:p w:rsidR="007D7721" w:rsidRDefault="007D7721">
      <w:pPr>
        <w:pStyle w:val="Index1"/>
        <w:tabs>
          <w:tab w:val="right" w:pos="5030"/>
        </w:tabs>
        <w:rPr>
          <w:noProof/>
        </w:rPr>
      </w:pPr>
      <w:r>
        <w:rPr>
          <w:noProof/>
        </w:rPr>
        <w:t>Microsoft Dynamics CRM Workgroup Server, 84</w:t>
      </w:r>
    </w:p>
    <w:p w:rsidR="007D7721" w:rsidRDefault="007D7721">
      <w:pPr>
        <w:pStyle w:val="Index1"/>
        <w:tabs>
          <w:tab w:val="right" w:pos="5030"/>
        </w:tabs>
        <w:rPr>
          <w:noProof/>
        </w:rPr>
      </w:pPr>
      <w:r>
        <w:rPr>
          <w:noProof/>
        </w:rPr>
        <w:t>Microsoft Dynamics CRM Workgroup Server 2016, 20</w:t>
      </w:r>
    </w:p>
    <w:p w:rsidR="007D7721" w:rsidRDefault="007D7721">
      <w:pPr>
        <w:pStyle w:val="Index1"/>
        <w:tabs>
          <w:tab w:val="right" w:pos="5030"/>
        </w:tabs>
        <w:rPr>
          <w:noProof/>
        </w:rPr>
      </w:pPr>
      <w:r>
        <w:rPr>
          <w:noProof/>
        </w:rPr>
        <w:t>Microsoft Dynamics Employee Self Service, 58</w:t>
      </w:r>
    </w:p>
    <w:p w:rsidR="007D7721" w:rsidRDefault="007D7721">
      <w:pPr>
        <w:pStyle w:val="Index1"/>
        <w:tabs>
          <w:tab w:val="right" w:pos="5030"/>
        </w:tabs>
        <w:rPr>
          <w:noProof/>
        </w:rPr>
      </w:pPr>
      <w:r>
        <w:rPr>
          <w:noProof/>
        </w:rPr>
        <w:t>Microsoft Dynamics Marketing Ek İletiler, 58</w:t>
      </w:r>
    </w:p>
    <w:p w:rsidR="007D7721" w:rsidRDefault="007D7721">
      <w:pPr>
        <w:pStyle w:val="Index1"/>
        <w:tabs>
          <w:tab w:val="right" w:pos="5030"/>
        </w:tabs>
        <w:rPr>
          <w:noProof/>
        </w:rPr>
      </w:pPr>
      <w:r>
        <w:rPr>
          <w:noProof/>
        </w:rPr>
        <w:t>Microsoft Dynamics Marketing Enterprise, 58</w:t>
      </w:r>
    </w:p>
    <w:p w:rsidR="007D7721" w:rsidRDefault="007D7721">
      <w:pPr>
        <w:pStyle w:val="Index1"/>
        <w:tabs>
          <w:tab w:val="right" w:pos="5030"/>
        </w:tabs>
        <w:rPr>
          <w:noProof/>
        </w:rPr>
      </w:pPr>
      <w:r>
        <w:rPr>
          <w:noProof/>
        </w:rPr>
        <w:t>Microsoft Dynamics Marketing Enterprise Ek Depolama, 58</w:t>
      </w:r>
    </w:p>
    <w:p w:rsidR="007D7721" w:rsidRDefault="007D7721">
      <w:pPr>
        <w:pStyle w:val="Index1"/>
        <w:tabs>
          <w:tab w:val="right" w:pos="5030"/>
        </w:tabs>
        <w:rPr>
          <w:noProof/>
        </w:rPr>
      </w:pPr>
      <w:r>
        <w:rPr>
          <w:noProof/>
        </w:rPr>
        <w:t>Microsoft Dynamics Marketing Gelişmiş Destek, 58</w:t>
      </w:r>
    </w:p>
    <w:p w:rsidR="007D7721" w:rsidRDefault="007D7721">
      <w:pPr>
        <w:pStyle w:val="Index1"/>
        <w:tabs>
          <w:tab w:val="right" w:pos="5030"/>
        </w:tabs>
        <w:rPr>
          <w:noProof/>
        </w:rPr>
      </w:pPr>
      <w:r>
        <w:rPr>
          <w:noProof/>
        </w:rPr>
        <w:t>Microsoft Dynamics Marketing Professional Doğrudan Destek, 58</w:t>
      </w:r>
    </w:p>
    <w:p w:rsidR="007D7721" w:rsidRDefault="007D7721">
      <w:pPr>
        <w:pStyle w:val="Index1"/>
        <w:tabs>
          <w:tab w:val="right" w:pos="5030"/>
        </w:tabs>
        <w:rPr>
          <w:noProof/>
        </w:rPr>
      </w:pPr>
      <w:r>
        <w:rPr>
          <w:noProof/>
        </w:rPr>
        <w:t>Microsoft Dynamics Marketing Sales Collaboration, 58</w:t>
      </w:r>
    </w:p>
    <w:p w:rsidR="007D7721" w:rsidRDefault="007D7721">
      <w:pPr>
        <w:pStyle w:val="Index1"/>
        <w:tabs>
          <w:tab w:val="right" w:pos="5030"/>
        </w:tabs>
        <w:rPr>
          <w:noProof/>
        </w:rPr>
      </w:pPr>
      <w:r>
        <w:rPr>
          <w:noProof/>
        </w:rPr>
        <w:t>Microsoft Dynamics Marketing SMS Kredisi (Eklenti SL'si), 58</w:t>
      </w:r>
    </w:p>
    <w:p w:rsidR="007D7721" w:rsidRDefault="007D7721">
      <w:pPr>
        <w:pStyle w:val="Index1"/>
        <w:tabs>
          <w:tab w:val="right" w:pos="5030"/>
        </w:tabs>
        <w:rPr>
          <w:noProof/>
        </w:rPr>
      </w:pPr>
      <w:r>
        <w:rPr>
          <w:noProof/>
        </w:rPr>
        <w:t>Microsoft Identity Manager 2016 CAL'ı, 22</w:t>
      </w:r>
    </w:p>
    <w:p w:rsidR="007D7721" w:rsidRDefault="007D7721">
      <w:pPr>
        <w:pStyle w:val="Index1"/>
        <w:tabs>
          <w:tab w:val="right" w:pos="5030"/>
        </w:tabs>
        <w:rPr>
          <w:noProof/>
        </w:rPr>
      </w:pPr>
      <w:r>
        <w:rPr>
          <w:noProof/>
        </w:rPr>
        <w:t>Microsoft Identity Manager 2016 Harici Bağlayıcı, 22</w:t>
      </w:r>
    </w:p>
    <w:p w:rsidR="007D7721" w:rsidRDefault="007D7721">
      <w:pPr>
        <w:pStyle w:val="Index1"/>
        <w:tabs>
          <w:tab w:val="right" w:pos="5030"/>
        </w:tabs>
        <w:rPr>
          <w:noProof/>
        </w:rPr>
      </w:pPr>
      <w:r>
        <w:rPr>
          <w:noProof/>
        </w:rPr>
        <w:t>Microsoft Intune, 15, 16, 33, 56</w:t>
      </w:r>
    </w:p>
    <w:p w:rsidR="007D7721" w:rsidRDefault="007D7721">
      <w:pPr>
        <w:pStyle w:val="Index1"/>
        <w:tabs>
          <w:tab w:val="right" w:pos="5030"/>
        </w:tabs>
        <w:rPr>
          <w:noProof/>
        </w:rPr>
      </w:pPr>
      <w:r>
        <w:rPr>
          <w:noProof/>
        </w:rPr>
        <w:t>Microsoft Intune Eklentisi, 56</w:t>
      </w:r>
    </w:p>
    <w:p w:rsidR="007D7721" w:rsidRDefault="007D7721">
      <w:pPr>
        <w:pStyle w:val="Index1"/>
        <w:tabs>
          <w:tab w:val="right" w:pos="5030"/>
        </w:tabs>
        <w:rPr>
          <w:noProof/>
        </w:rPr>
      </w:pPr>
      <w:r>
        <w:rPr>
          <w:noProof/>
        </w:rPr>
        <w:t>Microsoft Intune için Core CAL Paketi Köprüsü, 15</w:t>
      </w:r>
    </w:p>
    <w:p w:rsidR="007D7721" w:rsidRDefault="007D7721">
      <w:pPr>
        <w:pStyle w:val="Index1"/>
        <w:tabs>
          <w:tab w:val="right" w:pos="5030"/>
        </w:tabs>
        <w:rPr>
          <w:noProof/>
        </w:rPr>
      </w:pPr>
      <w:r>
        <w:rPr>
          <w:noProof/>
        </w:rPr>
        <w:t>Microsoft Intune için Kurumsal CAL Paketi Köprüsü, 15</w:t>
      </w:r>
    </w:p>
    <w:p w:rsidR="007D7721" w:rsidRDefault="007D7721">
      <w:pPr>
        <w:pStyle w:val="Index1"/>
        <w:tabs>
          <w:tab w:val="right" w:pos="5030"/>
        </w:tabs>
        <w:rPr>
          <w:noProof/>
        </w:rPr>
      </w:pPr>
      <w:r>
        <w:rPr>
          <w:noProof/>
        </w:rPr>
        <w:t>Microsoft Intune Kullanıcı SL'si Eklentisi Ek Depolama 1 GB, 56</w:t>
      </w:r>
    </w:p>
    <w:p w:rsidR="007D7721" w:rsidRDefault="007D7721">
      <w:pPr>
        <w:pStyle w:val="Index1"/>
        <w:tabs>
          <w:tab w:val="right" w:pos="5030"/>
        </w:tabs>
        <w:rPr>
          <w:noProof/>
        </w:rPr>
      </w:pPr>
      <w:r>
        <w:rPr>
          <w:noProof/>
        </w:rPr>
        <w:t>Microsoft Learning E-Reference Library, 67</w:t>
      </w:r>
    </w:p>
    <w:p w:rsidR="007D7721" w:rsidRDefault="007D7721">
      <w:pPr>
        <w:pStyle w:val="Index1"/>
        <w:tabs>
          <w:tab w:val="right" w:pos="5030"/>
        </w:tabs>
        <w:rPr>
          <w:noProof/>
        </w:rPr>
      </w:pPr>
      <w:r>
        <w:rPr>
          <w:noProof/>
        </w:rPr>
        <w:t>Microsoft Learning Imagine Academy, 67</w:t>
      </w:r>
    </w:p>
    <w:p w:rsidR="007D7721" w:rsidRDefault="007D7721">
      <w:pPr>
        <w:pStyle w:val="Index1"/>
        <w:tabs>
          <w:tab w:val="right" w:pos="5030"/>
        </w:tabs>
        <w:rPr>
          <w:noProof/>
        </w:rPr>
      </w:pPr>
      <w:r>
        <w:rPr>
          <w:noProof/>
        </w:rPr>
        <w:t>Microsoft Learning MCP 1 Sınav Kuponları, 67</w:t>
      </w:r>
    </w:p>
    <w:p w:rsidR="007D7721" w:rsidRDefault="007D7721">
      <w:pPr>
        <w:pStyle w:val="Index1"/>
        <w:tabs>
          <w:tab w:val="right" w:pos="5030"/>
        </w:tabs>
        <w:rPr>
          <w:noProof/>
        </w:rPr>
      </w:pPr>
      <w:r>
        <w:rPr>
          <w:noProof/>
        </w:rPr>
        <w:t>Microsoft Learning MCP 30 Sınav Kuponları, 68</w:t>
      </w:r>
    </w:p>
    <w:p w:rsidR="007D7721" w:rsidRDefault="007D7721">
      <w:pPr>
        <w:pStyle w:val="Index1"/>
        <w:tabs>
          <w:tab w:val="right" w:pos="5030"/>
        </w:tabs>
        <w:rPr>
          <w:noProof/>
        </w:rPr>
      </w:pPr>
      <w:r>
        <w:rPr>
          <w:noProof/>
        </w:rPr>
        <w:t>Microsoft Learning MOS 500 Sınav Sitesi Lisansı, 68</w:t>
      </w:r>
    </w:p>
    <w:p w:rsidR="007D7721" w:rsidRDefault="007D7721">
      <w:pPr>
        <w:pStyle w:val="Index1"/>
        <w:tabs>
          <w:tab w:val="right" w:pos="5030"/>
        </w:tabs>
        <w:rPr>
          <w:noProof/>
        </w:rPr>
      </w:pPr>
      <w:r>
        <w:rPr>
          <w:noProof/>
        </w:rPr>
        <w:t>Microsoft Learning MTA 250 Sınav Sitesi Lisansı, 68</w:t>
      </w:r>
    </w:p>
    <w:p w:rsidR="007D7721" w:rsidRDefault="007D7721">
      <w:pPr>
        <w:pStyle w:val="Index1"/>
        <w:tabs>
          <w:tab w:val="right" w:pos="5030"/>
        </w:tabs>
        <w:rPr>
          <w:noProof/>
        </w:rPr>
      </w:pPr>
      <w:r>
        <w:rPr>
          <w:noProof/>
        </w:rPr>
        <w:t>Microsoft Office Denetleme ve Kontrol Yönetimi Sunucusu 2013, 26</w:t>
      </w:r>
    </w:p>
    <w:p w:rsidR="007D7721" w:rsidRDefault="007D7721">
      <w:pPr>
        <w:pStyle w:val="Index1"/>
        <w:tabs>
          <w:tab w:val="right" w:pos="5030"/>
        </w:tabs>
        <w:rPr>
          <w:noProof/>
        </w:rPr>
      </w:pPr>
      <w:r>
        <w:rPr>
          <w:noProof/>
        </w:rPr>
        <w:t>Microsoft Social Engagement, 58</w:t>
      </w:r>
    </w:p>
    <w:p w:rsidR="007D7721" w:rsidRDefault="007D7721">
      <w:pPr>
        <w:pStyle w:val="Index1"/>
        <w:tabs>
          <w:tab w:val="right" w:pos="5030"/>
        </w:tabs>
        <w:rPr>
          <w:noProof/>
        </w:rPr>
      </w:pPr>
      <w:r>
        <w:rPr>
          <w:noProof/>
        </w:rPr>
        <w:t>Microsoft Social Engagement Ek Gönderimler, 59</w:t>
      </w:r>
    </w:p>
    <w:p w:rsidR="007D7721" w:rsidRDefault="007D7721">
      <w:pPr>
        <w:pStyle w:val="Index1"/>
        <w:tabs>
          <w:tab w:val="right" w:pos="5030"/>
        </w:tabs>
        <w:rPr>
          <w:noProof/>
        </w:rPr>
      </w:pPr>
      <w:r>
        <w:rPr>
          <w:noProof/>
        </w:rPr>
        <w:lastRenderedPageBreak/>
        <w:t>Microsoft Social Engagement Enterprise, 59</w:t>
      </w:r>
    </w:p>
    <w:p w:rsidR="007D7721" w:rsidRDefault="007D7721">
      <w:pPr>
        <w:pStyle w:val="Index1"/>
        <w:tabs>
          <w:tab w:val="right" w:pos="5030"/>
        </w:tabs>
        <w:rPr>
          <w:noProof/>
        </w:rPr>
      </w:pPr>
      <w:r>
        <w:rPr>
          <w:noProof/>
        </w:rPr>
        <w:t>Microsoft Social Engagement Geliştirilmiş Destek, 59</w:t>
      </w:r>
    </w:p>
    <w:p w:rsidR="007D7721" w:rsidRDefault="007D7721">
      <w:pPr>
        <w:pStyle w:val="Index1"/>
        <w:tabs>
          <w:tab w:val="right" w:pos="5030"/>
        </w:tabs>
        <w:rPr>
          <w:noProof/>
        </w:rPr>
      </w:pPr>
      <w:r>
        <w:rPr>
          <w:noProof/>
        </w:rPr>
        <w:t>Microsoft Social Engagement Professional, 59</w:t>
      </w:r>
    </w:p>
    <w:p w:rsidR="007D7721" w:rsidRDefault="007D7721">
      <w:pPr>
        <w:pStyle w:val="Index1"/>
        <w:tabs>
          <w:tab w:val="right" w:pos="5030"/>
        </w:tabs>
        <w:rPr>
          <w:noProof/>
        </w:rPr>
      </w:pPr>
      <w:r>
        <w:rPr>
          <w:noProof/>
        </w:rPr>
        <w:t>Microsoft Social Engagement Professional Doğrudan Destek, 59</w:t>
      </w:r>
    </w:p>
    <w:p w:rsidR="007D7721" w:rsidRDefault="007D7721">
      <w:pPr>
        <w:pStyle w:val="Index1"/>
        <w:tabs>
          <w:tab w:val="right" w:pos="5030"/>
        </w:tabs>
        <w:rPr>
          <w:noProof/>
        </w:rPr>
      </w:pPr>
      <w:r>
        <w:rPr>
          <w:noProof/>
        </w:rPr>
        <w:t>Microsoft Social Engagement Professional Eklentisi, 59</w:t>
      </w:r>
    </w:p>
    <w:p w:rsidR="007D7721" w:rsidRDefault="007D7721">
      <w:pPr>
        <w:pStyle w:val="Index1"/>
        <w:tabs>
          <w:tab w:val="right" w:pos="5030"/>
        </w:tabs>
        <w:rPr>
          <w:noProof/>
        </w:rPr>
      </w:pPr>
      <w:r>
        <w:rPr>
          <w:noProof/>
        </w:rPr>
        <w:t>Microsoft Translator API, 68</w:t>
      </w:r>
    </w:p>
    <w:p w:rsidR="007D7721" w:rsidRDefault="007D7721">
      <w:pPr>
        <w:pStyle w:val="Index1"/>
        <w:tabs>
          <w:tab w:val="right" w:pos="5030"/>
        </w:tabs>
        <w:rPr>
          <w:noProof/>
        </w:rPr>
      </w:pPr>
      <w:r>
        <w:rPr>
          <w:noProof/>
        </w:rPr>
        <w:t>MSDN Platformları, 35</w:t>
      </w:r>
    </w:p>
    <w:p w:rsidR="007D7721" w:rsidRDefault="007D7721">
      <w:pPr>
        <w:pStyle w:val="Index1"/>
        <w:tabs>
          <w:tab w:val="right" w:pos="5030"/>
        </w:tabs>
        <w:rPr>
          <w:noProof/>
        </w:rPr>
      </w:pPr>
      <w:r>
        <w:rPr>
          <w:noProof/>
        </w:rPr>
        <w:t>MSDN’li Visual Studio Professional 2015, 35</w:t>
      </w:r>
    </w:p>
    <w:p w:rsidR="007D7721" w:rsidRDefault="007D7721">
      <w:pPr>
        <w:pStyle w:val="Index1"/>
        <w:tabs>
          <w:tab w:val="right" w:pos="5030"/>
        </w:tabs>
        <w:rPr>
          <w:noProof/>
        </w:rPr>
      </w:pPr>
      <w:r>
        <w:rPr>
          <w:noProof/>
        </w:rPr>
        <w:t>MultiFactor Authentication, 54</w:t>
      </w:r>
    </w:p>
    <w:p w:rsidR="007D7721" w:rsidRDefault="007D7721">
      <w:pPr>
        <w:pStyle w:val="Index1"/>
        <w:tabs>
          <w:tab w:val="right" w:pos="5030"/>
        </w:tabs>
        <w:rPr>
          <w:noProof/>
        </w:rPr>
      </w:pPr>
      <w:r>
        <w:rPr>
          <w:noProof/>
        </w:rPr>
        <w:t>Office 2013, 23</w:t>
      </w:r>
    </w:p>
    <w:p w:rsidR="007D7721" w:rsidRDefault="007D7721">
      <w:pPr>
        <w:pStyle w:val="Index1"/>
        <w:tabs>
          <w:tab w:val="right" w:pos="5030"/>
        </w:tabs>
        <w:rPr>
          <w:noProof/>
        </w:rPr>
      </w:pPr>
      <w:r>
        <w:rPr>
          <w:noProof/>
        </w:rPr>
        <w:t>Office 365 Advanced eDiscovery, 64</w:t>
      </w:r>
    </w:p>
    <w:p w:rsidR="007D7721" w:rsidRDefault="007D7721">
      <w:pPr>
        <w:pStyle w:val="Index1"/>
        <w:tabs>
          <w:tab w:val="right" w:pos="5030"/>
        </w:tabs>
        <w:rPr>
          <w:noProof/>
        </w:rPr>
      </w:pPr>
      <w:r>
        <w:rPr>
          <w:noProof/>
        </w:rPr>
        <w:t>Office 365 Delve Analizi, 64</w:t>
      </w:r>
    </w:p>
    <w:p w:rsidR="007D7721" w:rsidRDefault="007D7721">
      <w:pPr>
        <w:pStyle w:val="Index1"/>
        <w:tabs>
          <w:tab w:val="right" w:pos="5030"/>
        </w:tabs>
        <w:rPr>
          <w:noProof/>
        </w:rPr>
      </w:pPr>
      <w:r>
        <w:rPr>
          <w:noProof/>
        </w:rPr>
        <w:t>Office 365 E3 YG'den Geçiş, 56</w:t>
      </w:r>
    </w:p>
    <w:p w:rsidR="007D7721" w:rsidRDefault="007D7721">
      <w:pPr>
        <w:pStyle w:val="Index1"/>
        <w:tabs>
          <w:tab w:val="right" w:pos="5030"/>
        </w:tabs>
        <w:rPr>
          <w:noProof/>
        </w:rPr>
      </w:pPr>
      <w:r>
        <w:rPr>
          <w:noProof/>
        </w:rPr>
        <w:t>Office 365 Education, 61</w:t>
      </w:r>
    </w:p>
    <w:p w:rsidR="007D7721" w:rsidRDefault="007D7721">
      <w:pPr>
        <w:pStyle w:val="Index1"/>
        <w:tabs>
          <w:tab w:val="right" w:pos="5030"/>
        </w:tabs>
        <w:rPr>
          <w:noProof/>
        </w:rPr>
      </w:pPr>
      <w:r>
        <w:rPr>
          <w:noProof/>
        </w:rPr>
        <w:t>Office 365 Eğitim E5, 61</w:t>
      </w:r>
    </w:p>
    <w:p w:rsidR="007D7721" w:rsidRDefault="007D7721">
      <w:pPr>
        <w:pStyle w:val="Index1"/>
        <w:tabs>
          <w:tab w:val="right" w:pos="5030"/>
        </w:tabs>
        <w:rPr>
          <w:noProof/>
        </w:rPr>
      </w:pPr>
      <w:r>
        <w:rPr>
          <w:noProof/>
        </w:rPr>
        <w:t>Office 365 Eğitim E5 Eklentisi, 61</w:t>
      </w:r>
    </w:p>
    <w:p w:rsidR="007D7721" w:rsidRDefault="007D7721">
      <w:pPr>
        <w:pStyle w:val="Index1"/>
        <w:tabs>
          <w:tab w:val="right" w:pos="5030"/>
        </w:tabs>
        <w:rPr>
          <w:noProof/>
        </w:rPr>
      </w:pPr>
      <w:r>
        <w:rPr>
          <w:noProof/>
        </w:rPr>
        <w:t>Office 365 Eğitim E5 PSTN Eklentisi olmadan, 61</w:t>
      </w:r>
    </w:p>
    <w:p w:rsidR="007D7721" w:rsidRDefault="007D7721">
      <w:pPr>
        <w:pStyle w:val="Index1"/>
        <w:tabs>
          <w:tab w:val="right" w:pos="5030"/>
        </w:tabs>
        <w:rPr>
          <w:noProof/>
        </w:rPr>
      </w:pPr>
      <w:r>
        <w:rPr>
          <w:noProof/>
        </w:rPr>
        <w:t>Office 365 Enterprise E1, 61</w:t>
      </w:r>
    </w:p>
    <w:p w:rsidR="007D7721" w:rsidRDefault="007D7721">
      <w:pPr>
        <w:pStyle w:val="Index1"/>
        <w:tabs>
          <w:tab w:val="right" w:pos="5030"/>
        </w:tabs>
        <w:rPr>
          <w:noProof/>
        </w:rPr>
      </w:pPr>
      <w:r>
        <w:rPr>
          <w:noProof/>
        </w:rPr>
        <w:t>Office 365 Enterprise E5 (Kullanıcı SL'si), 61</w:t>
      </w:r>
    </w:p>
    <w:p w:rsidR="007D7721" w:rsidRDefault="007D7721">
      <w:pPr>
        <w:pStyle w:val="Index1"/>
        <w:tabs>
          <w:tab w:val="right" w:pos="5030"/>
        </w:tabs>
        <w:rPr>
          <w:noProof/>
        </w:rPr>
      </w:pPr>
      <w:r>
        <w:rPr>
          <w:noProof/>
        </w:rPr>
        <w:t>Office 365 Fazladan Dosya Depolama 1 GB, 66</w:t>
      </w:r>
    </w:p>
    <w:p w:rsidR="007D7721" w:rsidRDefault="007D7721">
      <w:pPr>
        <w:pStyle w:val="Index1"/>
        <w:tabs>
          <w:tab w:val="right" w:pos="5030"/>
        </w:tabs>
        <w:rPr>
          <w:noProof/>
        </w:rPr>
      </w:pPr>
      <w:r>
        <w:rPr>
          <w:noProof/>
        </w:rPr>
        <w:t>Office 365 için Core CAL Köprüsü, 63</w:t>
      </w:r>
    </w:p>
    <w:p w:rsidR="007D7721" w:rsidRDefault="007D7721">
      <w:pPr>
        <w:pStyle w:val="Index1"/>
        <w:tabs>
          <w:tab w:val="right" w:pos="5030"/>
        </w:tabs>
        <w:rPr>
          <w:noProof/>
        </w:rPr>
      </w:pPr>
      <w:r>
        <w:rPr>
          <w:noProof/>
        </w:rPr>
        <w:t>Office 365 için Core CAL Paketi Köprüsü, 15, 52</w:t>
      </w:r>
    </w:p>
    <w:p w:rsidR="007D7721" w:rsidRDefault="007D7721">
      <w:pPr>
        <w:pStyle w:val="Index1"/>
        <w:tabs>
          <w:tab w:val="right" w:pos="5030"/>
        </w:tabs>
        <w:rPr>
          <w:noProof/>
        </w:rPr>
      </w:pPr>
      <w:r>
        <w:rPr>
          <w:noProof/>
        </w:rPr>
        <w:t>Office 365 için Kurumsal CAL Köprüsü, 63</w:t>
      </w:r>
    </w:p>
    <w:p w:rsidR="007D7721" w:rsidRDefault="007D7721">
      <w:pPr>
        <w:pStyle w:val="Index1"/>
        <w:tabs>
          <w:tab w:val="right" w:pos="5030"/>
        </w:tabs>
        <w:rPr>
          <w:noProof/>
        </w:rPr>
      </w:pPr>
      <w:r>
        <w:rPr>
          <w:noProof/>
        </w:rPr>
        <w:t>Office 365 için Kurumsal CAL Paketi Köprüsü, 52</w:t>
      </w:r>
    </w:p>
    <w:p w:rsidR="007D7721" w:rsidRDefault="007D7721">
      <w:pPr>
        <w:pStyle w:val="Index1"/>
        <w:tabs>
          <w:tab w:val="right" w:pos="5030"/>
        </w:tabs>
        <w:rPr>
          <w:noProof/>
        </w:rPr>
      </w:pPr>
      <w:r>
        <w:rPr>
          <w:noProof/>
        </w:rPr>
        <w:t>Office 365 için Kurumsal CAL Paketi Köprüsü, 15</w:t>
      </w:r>
    </w:p>
    <w:p w:rsidR="007D7721" w:rsidRDefault="007D7721">
      <w:pPr>
        <w:pStyle w:val="Index1"/>
        <w:tabs>
          <w:tab w:val="right" w:pos="5030"/>
        </w:tabs>
        <w:rPr>
          <w:noProof/>
        </w:rPr>
      </w:pPr>
      <w:r>
        <w:rPr>
          <w:noProof/>
        </w:rPr>
        <w:t>Office 365 için Kurumsal CAL Paketi Köprüsü YG'den Geçiş, 15</w:t>
      </w:r>
    </w:p>
    <w:p w:rsidR="007D7721" w:rsidRDefault="007D7721">
      <w:pPr>
        <w:pStyle w:val="Index1"/>
        <w:tabs>
          <w:tab w:val="right" w:pos="5030"/>
        </w:tabs>
        <w:rPr>
          <w:noProof/>
        </w:rPr>
      </w:pPr>
      <w:r>
        <w:rPr>
          <w:noProof/>
        </w:rPr>
        <w:t>Office 365 için Office Online, 78</w:t>
      </w:r>
    </w:p>
    <w:p w:rsidR="007D7721" w:rsidRDefault="007D7721">
      <w:pPr>
        <w:pStyle w:val="Index1"/>
        <w:tabs>
          <w:tab w:val="right" w:pos="5030"/>
        </w:tabs>
        <w:rPr>
          <w:noProof/>
        </w:rPr>
      </w:pPr>
      <w:r>
        <w:rPr>
          <w:noProof/>
        </w:rPr>
        <w:t>Office 365 için Project Pro, 26, 60</w:t>
      </w:r>
    </w:p>
    <w:p w:rsidR="007D7721" w:rsidRDefault="007D7721">
      <w:pPr>
        <w:pStyle w:val="Index1"/>
        <w:tabs>
          <w:tab w:val="right" w:pos="5030"/>
        </w:tabs>
        <w:rPr>
          <w:noProof/>
        </w:rPr>
      </w:pPr>
      <w:r>
        <w:rPr>
          <w:noProof/>
        </w:rPr>
        <w:t>Office 365 için Project Pro YG'den Geçiş, 60</w:t>
      </w:r>
    </w:p>
    <w:p w:rsidR="007D7721" w:rsidRDefault="007D7721">
      <w:pPr>
        <w:pStyle w:val="Index1"/>
        <w:tabs>
          <w:tab w:val="right" w:pos="5030"/>
        </w:tabs>
        <w:rPr>
          <w:noProof/>
        </w:rPr>
      </w:pPr>
      <w:r>
        <w:rPr>
          <w:noProof/>
        </w:rPr>
        <w:t>Office 365 için Visio Pro, 60</w:t>
      </w:r>
    </w:p>
    <w:p w:rsidR="007D7721" w:rsidRDefault="007D7721">
      <w:pPr>
        <w:pStyle w:val="Index1"/>
        <w:tabs>
          <w:tab w:val="right" w:pos="5030"/>
        </w:tabs>
        <w:rPr>
          <w:noProof/>
        </w:rPr>
      </w:pPr>
      <w:r>
        <w:rPr>
          <w:noProof/>
        </w:rPr>
        <w:t>Office 365 için Visio Pro YG'den Geçiş, 60</w:t>
      </w:r>
    </w:p>
    <w:p w:rsidR="007D7721" w:rsidRDefault="007D7721">
      <w:pPr>
        <w:pStyle w:val="Index1"/>
        <w:tabs>
          <w:tab w:val="right" w:pos="5030"/>
        </w:tabs>
        <w:rPr>
          <w:noProof/>
        </w:rPr>
      </w:pPr>
      <w:r>
        <w:rPr>
          <w:noProof/>
        </w:rPr>
        <w:t>Office 365 İşletme, 60</w:t>
      </w:r>
    </w:p>
    <w:p w:rsidR="007D7721" w:rsidRDefault="007D7721">
      <w:pPr>
        <w:pStyle w:val="Index1"/>
        <w:tabs>
          <w:tab w:val="right" w:pos="5030"/>
        </w:tabs>
        <w:rPr>
          <w:noProof/>
        </w:rPr>
      </w:pPr>
      <w:r>
        <w:rPr>
          <w:noProof/>
        </w:rPr>
        <w:t>Office 365 İşletme Ekstra, 61</w:t>
      </w:r>
    </w:p>
    <w:p w:rsidR="007D7721" w:rsidRDefault="007D7721">
      <w:pPr>
        <w:pStyle w:val="Index1"/>
        <w:tabs>
          <w:tab w:val="right" w:pos="5030"/>
        </w:tabs>
        <w:rPr>
          <w:noProof/>
        </w:rPr>
      </w:pPr>
      <w:r>
        <w:rPr>
          <w:noProof/>
        </w:rPr>
        <w:t>Office 365 İşletme Temel Parçalar, 61</w:t>
      </w:r>
    </w:p>
    <w:p w:rsidR="007D7721" w:rsidRDefault="007D7721">
      <w:pPr>
        <w:pStyle w:val="Index1"/>
        <w:tabs>
          <w:tab w:val="right" w:pos="5030"/>
        </w:tabs>
        <w:rPr>
          <w:noProof/>
        </w:rPr>
      </w:pPr>
      <w:r>
        <w:rPr>
          <w:noProof/>
        </w:rPr>
        <w:t>Office 365 Kurumsal, 15</w:t>
      </w:r>
    </w:p>
    <w:p w:rsidR="007D7721" w:rsidRDefault="007D7721">
      <w:pPr>
        <w:pStyle w:val="Index1"/>
        <w:tabs>
          <w:tab w:val="right" w:pos="5030"/>
        </w:tabs>
        <w:rPr>
          <w:noProof/>
        </w:rPr>
      </w:pPr>
      <w:r>
        <w:rPr>
          <w:noProof/>
        </w:rPr>
        <w:t>Office 365 Kurumsal E1, 15</w:t>
      </w:r>
    </w:p>
    <w:p w:rsidR="007D7721" w:rsidRDefault="007D7721">
      <w:pPr>
        <w:pStyle w:val="Index1"/>
        <w:tabs>
          <w:tab w:val="right" w:pos="5030"/>
        </w:tabs>
        <w:rPr>
          <w:noProof/>
        </w:rPr>
      </w:pPr>
      <w:r>
        <w:rPr>
          <w:noProof/>
        </w:rPr>
        <w:t>Office 365 Kurumsal E1 ve Microsoft Intune, 15</w:t>
      </w:r>
    </w:p>
    <w:p w:rsidR="007D7721" w:rsidRDefault="007D7721">
      <w:pPr>
        <w:pStyle w:val="Index1"/>
        <w:tabs>
          <w:tab w:val="right" w:pos="5030"/>
        </w:tabs>
        <w:rPr>
          <w:noProof/>
        </w:rPr>
      </w:pPr>
      <w:r>
        <w:rPr>
          <w:noProof/>
        </w:rPr>
        <w:t>Office 365 Kurumsal E1 YG'den Geçiş, 61</w:t>
      </w:r>
    </w:p>
    <w:p w:rsidR="007D7721" w:rsidRDefault="007D7721">
      <w:pPr>
        <w:pStyle w:val="Index1"/>
        <w:tabs>
          <w:tab w:val="right" w:pos="5030"/>
        </w:tabs>
        <w:rPr>
          <w:noProof/>
        </w:rPr>
      </w:pPr>
      <w:r>
        <w:rPr>
          <w:noProof/>
        </w:rPr>
        <w:t>Office 365 Kurumsal E1, E3 Eklentisi, 61</w:t>
      </w:r>
    </w:p>
    <w:p w:rsidR="007D7721" w:rsidRDefault="007D7721">
      <w:pPr>
        <w:pStyle w:val="Index1"/>
        <w:tabs>
          <w:tab w:val="right" w:pos="5030"/>
        </w:tabs>
        <w:rPr>
          <w:noProof/>
        </w:rPr>
      </w:pPr>
      <w:r>
        <w:rPr>
          <w:noProof/>
        </w:rPr>
        <w:t>Office 365 Kurumsal E3, 15, 16, 56, 61</w:t>
      </w:r>
    </w:p>
    <w:p w:rsidR="007D7721" w:rsidRDefault="007D7721">
      <w:pPr>
        <w:pStyle w:val="Index1"/>
        <w:tabs>
          <w:tab w:val="right" w:pos="5030"/>
        </w:tabs>
        <w:rPr>
          <w:noProof/>
        </w:rPr>
      </w:pPr>
      <w:r>
        <w:rPr>
          <w:noProof/>
        </w:rPr>
        <w:t>Office 365 Kurumsal E3 ve Microsoft Intune, 15, 16</w:t>
      </w:r>
    </w:p>
    <w:p w:rsidR="007D7721" w:rsidRDefault="007D7721">
      <w:pPr>
        <w:pStyle w:val="Index1"/>
        <w:tabs>
          <w:tab w:val="right" w:pos="5030"/>
        </w:tabs>
        <w:rPr>
          <w:noProof/>
        </w:rPr>
      </w:pPr>
      <w:r>
        <w:rPr>
          <w:noProof/>
        </w:rPr>
        <w:t>Office 365 Kurumsal E3 YG'den Geçiş, 61</w:t>
      </w:r>
    </w:p>
    <w:p w:rsidR="007D7721" w:rsidRDefault="007D7721">
      <w:pPr>
        <w:pStyle w:val="Index1"/>
        <w:tabs>
          <w:tab w:val="right" w:pos="5030"/>
        </w:tabs>
        <w:rPr>
          <w:noProof/>
        </w:rPr>
      </w:pPr>
      <w:r>
        <w:rPr>
          <w:noProof/>
        </w:rPr>
        <w:t>Office 365 Kurumsal E3, E4, ProPlus Eklentisi olmadan, 61</w:t>
      </w:r>
    </w:p>
    <w:p w:rsidR="007D7721" w:rsidRDefault="007D7721">
      <w:pPr>
        <w:pStyle w:val="Index1"/>
        <w:tabs>
          <w:tab w:val="right" w:pos="5030"/>
        </w:tabs>
        <w:rPr>
          <w:noProof/>
        </w:rPr>
      </w:pPr>
      <w:r>
        <w:rPr>
          <w:noProof/>
        </w:rPr>
        <w:t>Office 365 Kurumsal E4, 16, 61</w:t>
      </w:r>
    </w:p>
    <w:p w:rsidR="007D7721" w:rsidRDefault="007D7721">
      <w:pPr>
        <w:pStyle w:val="Index1"/>
        <w:tabs>
          <w:tab w:val="right" w:pos="5030"/>
        </w:tabs>
        <w:rPr>
          <w:noProof/>
        </w:rPr>
      </w:pPr>
      <w:r>
        <w:rPr>
          <w:noProof/>
        </w:rPr>
        <w:t>Office 365 Kurumsal E4 Eklentisi, 61</w:t>
      </w:r>
    </w:p>
    <w:p w:rsidR="007D7721" w:rsidRDefault="007D7721">
      <w:pPr>
        <w:pStyle w:val="Index1"/>
        <w:tabs>
          <w:tab w:val="right" w:pos="5030"/>
        </w:tabs>
        <w:rPr>
          <w:noProof/>
        </w:rPr>
      </w:pPr>
      <w:r>
        <w:rPr>
          <w:noProof/>
        </w:rPr>
        <w:t>Office 365 Kurumsal E4 ve Microsoft Intune, 15, 16</w:t>
      </w:r>
    </w:p>
    <w:p w:rsidR="007D7721" w:rsidRDefault="007D7721">
      <w:pPr>
        <w:pStyle w:val="Index1"/>
        <w:tabs>
          <w:tab w:val="right" w:pos="5030"/>
        </w:tabs>
        <w:rPr>
          <w:noProof/>
        </w:rPr>
      </w:pPr>
      <w:r>
        <w:rPr>
          <w:noProof/>
        </w:rPr>
        <w:t>Office 365 Kurumsal E4 YG'den Geçiş, 61</w:t>
      </w:r>
    </w:p>
    <w:p w:rsidR="007D7721" w:rsidRDefault="007D7721">
      <w:pPr>
        <w:pStyle w:val="Index1"/>
        <w:tabs>
          <w:tab w:val="right" w:pos="5030"/>
        </w:tabs>
        <w:rPr>
          <w:noProof/>
        </w:rPr>
      </w:pPr>
      <w:r>
        <w:rPr>
          <w:noProof/>
        </w:rPr>
        <w:t>Office 365 Kurumsal E5 Eklentisi, 61</w:t>
      </w:r>
    </w:p>
    <w:p w:rsidR="007D7721" w:rsidRDefault="007D7721">
      <w:pPr>
        <w:pStyle w:val="Index1"/>
        <w:tabs>
          <w:tab w:val="right" w:pos="5030"/>
        </w:tabs>
        <w:rPr>
          <w:noProof/>
        </w:rPr>
      </w:pPr>
      <w:r>
        <w:rPr>
          <w:noProof/>
        </w:rPr>
        <w:t>Office 365 Kurumsal E5 YG'den Geçiş, 61</w:t>
      </w:r>
    </w:p>
    <w:p w:rsidR="007D7721" w:rsidRDefault="007D7721">
      <w:pPr>
        <w:pStyle w:val="Index1"/>
        <w:tabs>
          <w:tab w:val="right" w:pos="5030"/>
        </w:tabs>
        <w:rPr>
          <w:noProof/>
        </w:rPr>
      </w:pPr>
      <w:r>
        <w:rPr>
          <w:noProof/>
        </w:rPr>
        <w:t>Office 365 Kurumsal K1, 61</w:t>
      </w:r>
    </w:p>
    <w:p w:rsidR="007D7721" w:rsidRDefault="007D7721">
      <w:pPr>
        <w:pStyle w:val="Index1"/>
        <w:tabs>
          <w:tab w:val="right" w:pos="5030"/>
        </w:tabs>
        <w:rPr>
          <w:noProof/>
        </w:rPr>
      </w:pPr>
      <w:r>
        <w:rPr>
          <w:noProof/>
        </w:rPr>
        <w:t>Office 365 Müşteri Kasası, 64</w:t>
      </w:r>
    </w:p>
    <w:p w:rsidR="007D7721" w:rsidRDefault="007D7721">
      <w:pPr>
        <w:pStyle w:val="Index1"/>
        <w:tabs>
          <w:tab w:val="right" w:pos="5030"/>
        </w:tabs>
        <w:rPr>
          <w:noProof/>
        </w:rPr>
      </w:pPr>
      <w:r>
        <w:rPr>
          <w:noProof/>
        </w:rPr>
        <w:t>Office 365 Orta Ölçekli İşletme, 61, 63</w:t>
      </w:r>
    </w:p>
    <w:p w:rsidR="007D7721" w:rsidRDefault="007D7721">
      <w:pPr>
        <w:pStyle w:val="Index1"/>
        <w:tabs>
          <w:tab w:val="right" w:pos="5030"/>
        </w:tabs>
        <w:rPr>
          <w:noProof/>
        </w:rPr>
      </w:pPr>
      <w:r>
        <w:rPr>
          <w:noProof/>
        </w:rPr>
        <w:t>Office 365 Orta Ölçekli İşletme Eklentisi, 62</w:t>
      </w:r>
    </w:p>
    <w:p w:rsidR="007D7721" w:rsidRDefault="007D7721">
      <w:pPr>
        <w:pStyle w:val="Index1"/>
        <w:tabs>
          <w:tab w:val="right" w:pos="5030"/>
        </w:tabs>
        <w:rPr>
          <w:noProof/>
        </w:rPr>
      </w:pPr>
      <w:r>
        <w:rPr>
          <w:noProof/>
        </w:rPr>
        <w:t>Office 365 Pro Plus, 80</w:t>
      </w:r>
    </w:p>
    <w:p w:rsidR="007D7721" w:rsidRDefault="007D7721">
      <w:pPr>
        <w:pStyle w:val="Index1"/>
        <w:tabs>
          <w:tab w:val="right" w:pos="5030"/>
        </w:tabs>
        <w:rPr>
          <w:noProof/>
        </w:rPr>
      </w:pPr>
      <w:r>
        <w:rPr>
          <w:noProof/>
        </w:rPr>
        <w:t>Office 365 ProPlus, 60</w:t>
      </w:r>
    </w:p>
    <w:p w:rsidR="007D7721" w:rsidRDefault="007D7721">
      <w:pPr>
        <w:pStyle w:val="Index1"/>
        <w:tabs>
          <w:tab w:val="right" w:pos="5030"/>
        </w:tabs>
        <w:rPr>
          <w:noProof/>
        </w:rPr>
      </w:pPr>
      <w:r>
        <w:rPr>
          <w:noProof/>
        </w:rPr>
        <w:t>Office 365 ProPlus YG'den Geçiş, 60</w:t>
      </w:r>
    </w:p>
    <w:p w:rsidR="007D7721" w:rsidRDefault="007D7721">
      <w:pPr>
        <w:pStyle w:val="Index1"/>
        <w:tabs>
          <w:tab w:val="right" w:pos="5030"/>
        </w:tabs>
        <w:rPr>
          <w:noProof/>
        </w:rPr>
      </w:pPr>
      <w:r>
        <w:rPr>
          <w:noProof/>
        </w:rPr>
        <w:t>Office 365 ve Microsoft Intune için Core CAL Paketi Köprüsü, 15, 52</w:t>
      </w:r>
    </w:p>
    <w:p w:rsidR="007D7721" w:rsidRDefault="007D7721">
      <w:pPr>
        <w:pStyle w:val="Index1"/>
        <w:tabs>
          <w:tab w:val="right" w:pos="5030"/>
        </w:tabs>
        <w:rPr>
          <w:noProof/>
        </w:rPr>
      </w:pPr>
      <w:r>
        <w:rPr>
          <w:noProof/>
        </w:rPr>
        <w:t>Office 365 ve Microsoft Intune için Kurumsal CAL Paketi Köprüsü, 52</w:t>
      </w:r>
    </w:p>
    <w:p w:rsidR="007D7721" w:rsidRDefault="007D7721">
      <w:pPr>
        <w:pStyle w:val="Index1"/>
        <w:tabs>
          <w:tab w:val="right" w:pos="5030"/>
        </w:tabs>
        <w:rPr>
          <w:noProof/>
        </w:rPr>
      </w:pPr>
      <w:r>
        <w:rPr>
          <w:noProof/>
        </w:rPr>
        <w:t>Office 365 ve Microsoft Intune için Kurumsal CAL Paketi Köprüsü, 15</w:t>
      </w:r>
    </w:p>
    <w:p w:rsidR="007D7721" w:rsidRDefault="007D7721">
      <w:pPr>
        <w:pStyle w:val="Index1"/>
        <w:tabs>
          <w:tab w:val="right" w:pos="5030"/>
        </w:tabs>
        <w:rPr>
          <w:noProof/>
        </w:rPr>
      </w:pPr>
      <w:r>
        <w:rPr>
          <w:noProof/>
        </w:rPr>
        <w:t>Office Çoklu Dil Paketinin, 61, 63</w:t>
      </w:r>
    </w:p>
    <w:p w:rsidR="007D7721" w:rsidRDefault="007D7721">
      <w:pPr>
        <w:pStyle w:val="Index1"/>
        <w:tabs>
          <w:tab w:val="right" w:pos="5030"/>
        </w:tabs>
        <w:rPr>
          <w:noProof/>
        </w:rPr>
      </w:pPr>
      <w:r>
        <w:rPr>
          <w:noProof/>
        </w:rPr>
        <w:t>Office Home ve Student 2013 RT Ticari Kullanım, 22</w:t>
      </w:r>
    </w:p>
    <w:p w:rsidR="007D7721" w:rsidRDefault="007D7721">
      <w:pPr>
        <w:pStyle w:val="Index1"/>
        <w:tabs>
          <w:tab w:val="right" w:pos="5030"/>
        </w:tabs>
        <w:rPr>
          <w:noProof/>
        </w:rPr>
      </w:pPr>
      <w:r>
        <w:rPr>
          <w:noProof/>
        </w:rPr>
        <w:t>Office Multi Language Pack 2013, 22</w:t>
      </w:r>
    </w:p>
    <w:p w:rsidR="007D7721" w:rsidRDefault="007D7721">
      <w:pPr>
        <w:pStyle w:val="Index1"/>
        <w:tabs>
          <w:tab w:val="right" w:pos="5030"/>
        </w:tabs>
        <w:rPr>
          <w:noProof/>
        </w:rPr>
      </w:pPr>
      <w:r>
        <w:rPr>
          <w:noProof/>
        </w:rPr>
        <w:t>Office Online, 61</w:t>
      </w:r>
    </w:p>
    <w:p w:rsidR="007D7721" w:rsidRDefault="007D7721">
      <w:pPr>
        <w:pStyle w:val="Index1"/>
        <w:tabs>
          <w:tab w:val="right" w:pos="5030"/>
        </w:tabs>
        <w:rPr>
          <w:noProof/>
        </w:rPr>
      </w:pPr>
      <w:r>
        <w:rPr>
          <w:noProof/>
        </w:rPr>
        <w:t>Office Professional Plus, 60, 61, 62, 63, 78, 84</w:t>
      </w:r>
    </w:p>
    <w:p w:rsidR="007D7721" w:rsidRDefault="007D7721">
      <w:pPr>
        <w:pStyle w:val="Index1"/>
        <w:tabs>
          <w:tab w:val="right" w:pos="5030"/>
        </w:tabs>
        <w:rPr>
          <w:noProof/>
        </w:rPr>
      </w:pPr>
      <w:r>
        <w:rPr>
          <w:noProof/>
        </w:rPr>
        <w:t>Office Professional Plus 2013, 60</w:t>
      </w:r>
    </w:p>
    <w:p w:rsidR="007D7721" w:rsidRDefault="007D7721">
      <w:pPr>
        <w:pStyle w:val="Index1"/>
        <w:tabs>
          <w:tab w:val="right" w:pos="5030"/>
        </w:tabs>
        <w:rPr>
          <w:noProof/>
        </w:rPr>
      </w:pPr>
      <w:r>
        <w:rPr>
          <w:noProof/>
        </w:rPr>
        <w:t>Office Professional Plus 2016, 22, 36, 62</w:t>
      </w:r>
    </w:p>
    <w:p w:rsidR="007D7721" w:rsidRDefault="007D7721">
      <w:pPr>
        <w:pStyle w:val="Index1"/>
        <w:tabs>
          <w:tab w:val="right" w:pos="5030"/>
        </w:tabs>
        <w:rPr>
          <w:noProof/>
        </w:rPr>
      </w:pPr>
      <w:r>
        <w:rPr>
          <w:noProof/>
        </w:rPr>
        <w:t>Office Professional Plus 2016 için Evden Çalışma, 23</w:t>
      </w:r>
    </w:p>
    <w:p w:rsidR="007D7721" w:rsidRDefault="007D7721">
      <w:pPr>
        <w:pStyle w:val="Index1"/>
        <w:tabs>
          <w:tab w:val="right" w:pos="5030"/>
        </w:tabs>
        <w:rPr>
          <w:noProof/>
        </w:rPr>
      </w:pPr>
      <w:r>
        <w:rPr>
          <w:noProof/>
        </w:rPr>
        <w:t>Office Standard, 61, 78, 84</w:t>
      </w:r>
    </w:p>
    <w:p w:rsidR="007D7721" w:rsidRDefault="007D7721">
      <w:pPr>
        <w:pStyle w:val="Index1"/>
        <w:tabs>
          <w:tab w:val="right" w:pos="5030"/>
        </w:tabs>
        <w:rPr>
          <w:noProof/>
        </w:rPr>
      </w:pPr>
      <w:r>
        <w:rPr>
          <w:noProof/>
        </w:rPr>
        <w:t>Office Standard 2016, 22</w:t>
      </w:r>
    </w:p>
    <w:p w:rsidR="007D7721" w:rsidRDefault="007D7721">
      <w:pPr>
        <w:pStyle w:val="Index1"/>
        <w:tabs>
          <w:tab w:val="right" w:pos="5030"/>
        </w:tabs>
        <w:rPr>
          <w:noProof/>
        </w:rPr>
      </w:pPr>
      <w:r>
        <w:rPr>
          <w:noProof/>
        </w:rPr>
        <w:t>Office Standard 2016 için Evden Çalışma, 23</w:t>
      </w:r>
    </w:p>
    <w:p w:rsidR="007D7721" w:rsidRDefault="007D7721">
      <w:pPr>
        <w:pStyle w:val="Index1"/>
        <w:tabs>
          <w:tab w:val="right" w:pos="5030"/>
        </w:tabs>
        <w:rPr>
          <w:noProof/>
        </w:rPr>
      </w:pPr>
      <w:r>
        <w:rPr>
          <w:noProof/>
        </w:rPr>
        <w:t>OneDrive İş Plan 1, 65</w:t>
      </w:r>
    </w:p>
    <w:p w:rsidR="007D7721" w:rsidRDefault="007D7721">
      <w:pPr>
        <w:pStyle w:val="Index1"/>
        <w:tabs>
          <w:tab w:val="right" w:pos="5030"/>
        </w:tabs>
        <w:rPr>
          <w:noProof/>
        </w:rPr>
      </w:pPr>
      <w:r>
        <w:rPr>
          <w:noProof/>
        </w:rPr>
        <w:t>OneDrive İş Plan 2, 65</w:t>
      </w:r>
    </w:p>
    <w:p w:rsidR="007D7721" w:rsidRDefault="007D7721">
      <w:pPr>
        <w:pStyle w:val="Index1"/>
        <w:tabs>
          <w:tab w:val="right" w:pos="5030"/>
        </w:tabs>
        <w:rPr>
          <w:noProof/>
        </w:rPr>
      </w:pPr>
      <w:r>
        <w:rPr>
          <w:noProof/>
        </w:rPr>
        <w:t>Operations Management Suite Datacenter Edition Eklentisi, 54</w:t>
      </w:r>
    </w:p>
    <w:p w:rsidR="007D7721" w:rsidRDefault="007D7721">
      <w:pPr>
        <w:pStyle w:val="Index1"/>
        <w:tabs>
          <w:tab w:val="right" w:pos="5030"/>
        </w:tabs>
        <w:rPr>
          <w:noProof/>
        </w:rPr>
      </w:pPr>
      <w:r>
        <w:rPr>
          <w:noProof/>
        </w:rPr>
        <w:t>Operations Management Suite Standard Edition Eklentisi, 54</w:t>
      </w:r>
    </w:p>
    <w:p w:rsidR="007D7721" w:rsidRDefault="007D7721">
      <w:pPr>
        <w:pStyle w:val="Index1"/>
        <w:tabs>
          <w:tab w:val="right" w:pos="5030"/>
        </w:tabs>
        <w:rPr>
          <w:noProof/>
        </w:rPr>
      </w:pPr>
      <w:r>
        <w:rPr>
          <w:noProof/>
        </w:rPr>
        <w:t>OSE başına Advanced Threat Analytics 2016 İstemci Yönetim Lisansı, 13</w:t>
      </w:r>
    </w:p>
    <w:p w:rsidR="007D7721" w:rsidRDefault="007D7721">
      <w:pPr>
        <w:pStyle w:val="Index1"/>
        <w:tabs>
          <w:tab w:val="right" w:pos="5030"/>
        </w:tabs>
        <w:rPr>
          <w:noProof/>
        </w:rPr>
      </w:pPr>
      <w:r>
        <w:rPr>
          <w:noProof/>
        </w:rPr>
        <w:t>Outlook 2016, 22</w:t>
      </w:r>
    </w:p>
    <w:p w:rsidR="007D7721" w:rsidRDefault="007D7721">
      <w:pPr>
        <w:pStyle w:val="Index1"/>
        <w:tabs>
          <w:tab w:val="right" w:pos="5030"/>
        </w:tabs>
        <w:rPr>
          <w:noProof/>
        </w:rPr>
      </w:pPr>
      <w:r>
        <w:rPr>
          <w:noProof/>
        </w:rPr>
        <w:t>Paralel Veri Ambarı, 83</w:t>
      </w:r>
    </w:p>
    <w:p w:rsidR="007D7721" w:rsidRDefault="007D7721">
      <w:pPr>
        <w:pStyle w:val="Index1"/>
        <w:tabs>
          <w:tab w:val="right" w:pos="5030"/>
        </w:tabs>
        <w:rPr>
          <w:noProof/>
        </w:rPr>
      </w:pPr>
      <w:r>
        <w:rPr>
          <w:noProof/>
        </w:rPr>
        <w:t>Parature Ek Departmanlar, 59</w:t>
      </w:r>
    </w:p>
    <w:p w:rsidR="007D7721" w:rsidRDefault="007D7721">
      <w:pPr>
        <w:pStyle w:val="Index1"/>
        <w:tabs>
          <w:tab w:val="right" w:pos="5030"/>
        </w:tabs>
        <w:rPr>
          <w:noProof/>
        </w:rPr>
      </w:pPr>
      <w:r>
        <w:rPr>
          <w:noProof/>
        </w:rPr>
        <w:t>Parature Ek Dosya Depolama, 59</w:t>
      </w:r>
    </w:p>
    <w:p w:rsidR="007D7721" w:rsidRDefault="007D7721">
      <w:pPr>
        <w:pStyle w:val="Index1"/>
        <w:tabs>
          <w:tab w:val="right" w:pos="5030"/>
        </w:tabs>
        <w:rPr>
          <w:noProof/>
        </w:rPr>
      </w:pPr>
      <w:r>
        <w:rPr>
          <w:noProof/>
        </w:rPr>
        <w:t>Parature Ek Kayıtlar, 59</w:t>
      </w:r>
    </w:p>
    <w:p w:rsidR="007D7721" w:rsidRDefault="007D7721">
      <w:pPr>
        <w:pStyle w:val="Index1"/>
        <w:tabs>
          <w:tab w:val="right" w:pos="5030"/>
        </w:tabs>
        <w:rPr>
          <w:noProof/>
        </w:rPr>
      </w:pPr>
      <w:r>
        <w:rPr>
          <w:noProof/>
        </w:rPr>
        <w:t>Parature Ek Sayfa Görünümleri, 59</w:t>
      </w:r>
    </w:p>
    <w:p w:rsidR="007D7721" w:rsidRDefault="007D7721">
      <w:pPr>
        <w:pStyle w:val="Index1"/>
        <w:tabs>
          <w:tab w:val="right" w:pos="5030"/>
        </w:tabs>
        <w:rPr>
          <w:noProof/>
        </w:rPr>
      </w:pPr>
      <w:r>
        <w:rPr>
          <w:noProof/>
        </w:rPr>
        <w:t>Parature Enterprise, 59</w:t>
      </w:r>
    </w:p>
    <w:p w:rsidR="007D7721" w:rsidRDefault="007D7721">
      <w:pPr>
        <w:pStyle w:val="Index1"/>
        <w:tabs>
          <w:tab w:val="right" w:pos="5030"/>
        </w:tabs>
        <w:rPr>
          <w:noProof/>
        </w:rPr>
      </w:pPr>
      <w:r>
        <w:rPr>
          <w:noProof/>
        </w:rPr>
        <w:t>Parature Gelişmiş Destek, 59</w:t>
      </w:r>
    </w:p>
    <w:p w:rsidR="007D7721" w:rsidRDefault="007D7721">
      <w:pPr>
        <w:pStyle w:val="Index1"/>
        <w:tabs>
          <w:tab w:val="right" w:pos="5030"/>
        </w:tabs>
        <w:rPr>
          <w:noProof/>
        </w:rPr>
      </w:pPr>
      <w:r>
        <w:rPr>
          <w:noProof/>
        </w:rPr>
        <w:t>Parature Professional Doğrudan Destek, 59</w:t>
      </w:r>
    </w:p>
    <w:p w:rsidR="007D7721" w:rsidRDefault="007D7721">
      <w:pPr>
        <w:pStyle w:val="Index1"/>
        <w:tabs>
          <w:tab w:val="right" w:pos="5030"/>
        </w:tabs>
        <w:rPr>
          <w:noProof/>
        </w:rPr>
      </w:pPr>
      <w:r>
        <w:rPr>
          <w:noProof/>
        </w:rPr>
        <w:t>Power BI Pro, 68</w:t>
      </w:r>
    </w:p>
    <w:p w:rsidR="007D7721" w:rsidRDefault="007D7721">
      <w:pPr>
        <w:pStyle w:val="Index1"/>
        <w:tabs>
          <w:tab w:val="right" w:pos="5030"/>
        </w:tabs>
        <w:rPr>
          <w:noProof/>
        </w:rPr>
      </w:pPr>
      <w:r>
        <w:rPr>
          <w:noProof/>
        </w:rPr>
        <w:t>Power BI Pro A, 68</w:t>
      </w:r>
    </w:p>
    <w:p w:rsidR="007D7721" w:rsidRDefault="007D7721">
      <w:pPr>
        <w:pStyle w:val="Index1"/>
        <w:tabs>
          <w:tab w:val="right" w:pos="5030"/>
        </w:tabs>
        <w:rPr>
          <w:noProof/>
        </w:rPr>
      </w:pPr>
      <w:r>
        <w:rPr>
          <w:noProof/>
        </w:rPr>
        <w:t>PowerPoint 2016, 22</w:t>
      </w:r>
    </w:p>
    <w:p w:rsidR="007D7721" w:rsidRDefault="007D7721">
      <w:pPr>
        <w:pStyle w:val="Index1"/>
        <w:tabs>
          <w:tab w:val="right" w:pos="5030"/>
        </w:tabs>
        <w:rPr>
          <w:noProof/>
        </w:rPr>
      </w:pPr>
      <w:r>
        <w:rPr>
          <w:noProof/>
        </w:rPr>
        <w:t>Project 2013, 26</w:t>
      </w:r>
    </w:p>
    <w:p w:rsidR="007D7721" w:rsidRDefault="007D7721">
      <w:pPr>
        <w:pStyle w:val="Index1"/>
        <w:tabs>
          <w:tab w:val="right" w:pos="5030"/>
        </w:tabs>
        <w:rPr>
          <w:noProof/>
        </w:rPr>
      </w:pPr>
      <w:r>
        <w:rPr>
          <w:noProof/>
        </w:rPr>
        <w:t>Project Lite, 26, 65</w:t>
      </w:r>
    </w:p>
    <w:p w:rsidR="007D7721" w:rsidRDefault="007D7721">
      <w:pPr>
        <w:pStyle w:val="Index1"/>
        <w:tabs>
          <w:tab w:val="right" w:pos="5030"/>
        </w:tabs>
        <w:rPr>
          <w:noProof/>
        </w:rPr>
      </w:pPr>
      <w:r>
        <w:rPr>
          <w:noProof/>
        </w:rPr>
        <w:t>Project Online, 26, 65</w:t>
      </w:r>
    </w:p>
    <w:p w:rsidR="007D7721" w:rsidRDefault="007D7721">
      <w:pPr>
        <w:pStyle w:val="Index1"/>
        <w:tabs>
          <w:tab w:val="right" w:pos="5030"/>
        </w:tabs>
        <w:rPr>
          <w:noProof/>
        </w:rPr>
      </w:pPr>
      <w:r>
        <w:rPr>
          <w:noProof/>
        </w:rPr>
        <w:t>Project Online with Project Pro for Office 365, 60</w:t>
      </w:r>
    </w:p>
    <w:p w:rsidR="007D7721" w:rsidRDefault="007D7721">
      <w:pPr>
        <w:pStyle w:val="Index1"/>
        <w:tabs>
          <w:tab w:val="right" w:pos="5030"/>
        </w:tabs>
        <w:rPr>
          <w:noProof/>
        </w:rPr>
      </w:pPr>
      <w:r>
        <w:rPr>
          <w:noProof/>
        </w:rPr>
        <w:t>Project Online with Project Pro for Office 365 YG'den Geçiş, 60</w:t>
      </w:r>
    </w:p>
    <w:p w:rsidR="007D7721" w:rsidRDefault="007D7721">
      <w:pPr>
        <w:pStyle w:val="Index1"/>
        <w:tabs>
          <w:tab w:val="right" w:pos="5030"/>
        </w:tabs>
        <w:rPr>
          <w:noProof/>
        </w:rPr>
      </w:pPr>
      <w:r>
        <w:rPr>
          <w:noProof/>
        </w:rPr>
        <w:t>Project Professional, 60, 84</w:t>
      </w:r>
    </w:p>
    <w:p w:rsidR="007D7721" w:rsidRDefault="007D7721">
      <w:pPr>
        <w:pStyle w:val="Index1"/>
        <w:tabs>
          <w:tab w:val="right" w:pos="5030"/>
        </w:tabs>
        <w:rPr>
          <w:noProof/>
        </w:rPr>
      </w:pPr>
      <w:r>
        <w:rPr>
          <w:noProof/>
        </w:rPr>
        <w:t>Project Professional 2016, 22</w:t>
      </w:r>
    </w:p>
    <w:p w:rsidR="007D7721" w:rsidRDefault="007D7721">
      <w:pPr>
        <w:pStyle w:val="Index1"/>
        <w:tabs>
          <w:tab w:val="right" w:pos="5030"/>
        </w:tabs>
        <w:rPr>
          <w:noProof/>
        </w:rPr>
      </w:pPr>
      <w:r>
        <w:rPr>
          <w:noProof/>
        </w:rPr>
        <w:t>Project Server 2016, 23, 26</w:t>
      </w:r>
    </w:p>
    <w:p w:rsidR="007D7721" w:rsidRDefault="007D7721">
      <w:pPr>
        <w:pStyle w:val="Index1"/>
        <w:tabs>
          <w:tab w:val="right" w:pos="5030"/>
        </w:tabs>
        <w:rPr>
          <w:noProof/>
        </w:rPr>
      </w:pPr>
      <w:r>
        <w:rPr>
          <w:noProof/>
        </w:rPr>
        <w:t>Project Server 2016 CAL, 26</w:t>
      </w:r>
    </w:p>
    <w:p w:rsidR="007D7721" w:rsidRDefault="007D7721">
      <w:pPr>
        <w:pStyle w:val="Index1"/>
        <w:tabs>
          <w:tab w:val="right" w:pos="5030"/>
        </w:tabs>
        <w:rPr>
          <w:noProof/>
        </w:rPr>
      </w:pPr>
      <w:r>
        <w:rPr>
          <w:noProof/>
        </w:rPr>
        <w:t>Project Server 2016 Cihaz CAL, 23</w:t>
      </w:r>
    </w:p>
    <w:p w:rsidR="007D7721" w:rsidRDefault="007D7721">
      <w:pPr>
        <w:pStyle w:val="Index1"/>
        <w:tabs>
          <w:tab w:val="right" w:pos="5030"/>
        </w:tabs>
        <w:rPr>
          <w:noProof/>
        </w:rPr>
      </w:pPr>
      <w:r>
        <w:rPr>
          <w:noProof/>
        </w:rPr>
        <w:t>Project Standard, 78, 84</w:t>
      </w:r>
    </w:p>
    <w:p w:rsidR="007D7721" w:rsidRDefault="007D7721">
      <w:pPr>
        <w:pStyle w:val="Index1"/>
        <w:tabs>
          <w:tab w:val="right" w:pos="5030"/>
        </w:tabs>
        <w:rPr>
          <w:noProof/>
        </w:rPr>
      </w:pPr>
      <w:r>
        <w:rPr>
          <w:noProof/>
        </w:rPr>
        <w:t>Project Standard 2016, 22</w:t>
      </w:r>
    </w:p>
    <w:p w:rsidR="007D7721" w:rsidRDefault="007D7721">
      <w:pPr>
        <w:pStyle w:val="Index1"/>
        <w:tabs>
          <w:tab w:val="right" w:pos="5030"/>
        </w:tabs>
        <w:rPr>
          <w:noProof/>
        </w:rPr>
      </w:pPr>
      <w:r>
        <w:rPr>
          <w:noProof/>
        </w:rPr>
        <w:t>Publisher 2016, 22</w:t>
      </w:r>
    </w:p>
    <w:p w:rsidR="007D7721" w:rsidRDefault="007D7721">
      <w:pPr>
        <w:pStyle w:val="Index1"/>
        <w:tabs>
          <w:tab w:val="right" w:pos="5030"/>
        </w:tabs>
        <w:rPr>
          <w:noProof/>
        </w:rPr>
      </w:pPr>
      <w:r>
        <w:rPr>
          <w:noProof/>
        </w:rPr>
        <w:t>Red Hat Linux için R Server 2016, 28</w:t>
      </w:r>
    </w:p>
    <w:p w:rsidR="007D7721" w:rsidRDefault="007D7721">
      <w:pPr>
        <w:pStyle w:val="Index1"/>
        <w:tabs>
          <w:tab w:val="right" w:pos="5030"/>
        </w:tabs>
        <w:rPr>
          <w:noProof/>
        </w:rPr>
      </w:pPr>
      <w:r>
        <w:rPr>
          <w:noProof/>
        </w:rPr>
        <w:t>SharePoint Online, 78</w:t>
      </w:r>
    </w:p>
    <w:p w:rsidR="007D7721" w:rsidRDefault="007D7721">
      <w:pPr>
        <w:pStyle w:val="Index1"/>
        <w:tabs>
          <w:tab w:val="right" w:pos="5030"/>
        </w:tabs>
        <w:rPr>
          <w:noProof/>
        </w:rPr>
      </w:pPr>
      <w:r>
        <w:rPr>
          <w:noProof/>
        </w:rPr>
        <w:t>SharePoint Online Plan 1, 66</w:t>
      </w:r>
    </w:p>
    <w:p w:rsidR="007D7721" w:rsidRDefault="007D7721">
      <w:pPr>
        <w:pStyle w:val="Index1"/>
        <w:tabs>
          <w:tab w:val="right" w:pos="5030"/>
        </w:tabs>
        <w:rPr>
          <w:noProof/>
        </w:rPr>
      </w:pPr>
      <w:r>
        <w:rPr>
          <w:noProof/>
        </w:rPr>
        <w:t>SharePoint Online Plan 1 Eklentisi, 66</w:t>
      </w:r>
    </w:p>
    <w:p w:rsidR="007D7721" w:rsidRDefault="007D7721">
      <w:pPr>
        <w:pStyle w:val="Index1"/>
        <w:tabs>
          <w:tab w:val="right" w:pos="5030"/>
        </w:tabs>
        <w:rPr>
          <w:noProof/>
        </w:rPr>
      </w:pPr>
      <w:r>
        <w:rPr>
          <w:noProof/>
        </w:rPr>
        <w:t>SharePoint Online Plan 1 veya 2, 27</w:t>
      </w:r>
    </w:p>
    <w:p w:rsidR="007D7721" w:rsidRDefault="007D7721">
      <w:pPr>
        <w:pStyle w:val="Index1"/>
        <w:tabs>
          <w:tab w:val="right" w:pos="5030"/>
        </w:tabs>
        <w:rPr>
          <w:noProof/>
        </w:rPr>
      </w:pPr>
      <w:r>
        <w:rPr>
          <w:noProof/>
        </w:rPr>
        <w:t>SharePoint Online Plan 2, 27, 66</w:t>
      </w:r>
    </w:p>
    <w:p w:rsidR="007D7721" w:rsidRDefault="007D7721">
      <w:pPr>
        <w:pStyle w:val="Index1"/>
        <w:tabs>
          <w:tab w:val="right" w:pos="5030"/>
        </w:tabs>
        <w:rPr>
          <w:noProof/>
        </w:rPr>
      </w:pPr>
      <w:r>
        <w:rPr>
          <w:noProof/>
        </w:rPr>
        <w:t>SharePoint Server, 83</w:t>
      </w:r>
    </w:p>
    <w:p w:rsidR="007D7721" w:rsidRDefault="007D7721">
      <w:pPr>
        <w:pStyle w:val="Index1"/>
        <w:tabs>
          <w:tab w:val="right" w:pos="5030"/>
        </w:tabs>
        <w:rPr>
          <w:noProof/>
        </w:rPr>
      </w:pPr>
      <w:r>
        <w:rPr>
          <w:noProof/>
        </w:rPr>
        <w:t>SharePoint Server 2013, 26</w:t>
      </w:r>
    </w:p>
    <w:p w:rsidR="007D7721" w:rsidRDefault="007D7721">
      <w:pPr>
        <w:pStyle w:val="Index1"/>
        <w:tabs>
          <w:tab w:val="right" w:pos="5030"/>
        </w:tabs>
        <w:rPr>
          <w:noProof/>
        </w:rPr>
      </w:pPr>
      <w:r>
        <w:rPr>
          <w:noProof/>
        </w:rPr>
        <w:t>SharePoint Server 2016, 26</w:t>
      </w:r>
    </w:p>
    <w:p w:rsidR="007D7721" w:rsidRDefault="007D7721">
      <w:pPr>
        <w:pStyle w:val="Index1"/>
        <w:tabs>
          <w:tab w:val="right" w:pos="5030"/>
        </w:tabs>
        <w:rPr>
          <w:noProof/>
        </w:rPr>
      </w:pPr>
      <w:r>
        <w:rPr>
          <w:noProof/>
        </w:rPr>
        <w:t>SharePoint Server 2016 Kurumsal CAL, 26</w:t>
      </w:r>
    </w:p>
    <w:p w:rsidR="007D7721" w:rsidRDefault="007D7721">
      <w:pPr>
        <w:pStyle w:val="Index1"/>
        <w:tabs>
          <w:tab w:val="right" w:pos="5030"/>
        </w:tabs>
        <w:rPr>
          <w:noProof/>
        </w:rPr>
      </w:pPr>
      <w:r>
        <w:rPr>
          <w:noProof/>
        </w:rPr>
        <w:t>SharePoint Server 2016 Standard CAL, 26</w:t>
      </w:r>
    </w:p>
    <w:p w:rsidR="007D7721" w:rsidRDefault="007D7721">
      <w:pPr>
        <w:pStyle w:val="Index1"/>
        <w:tabs>
          <w:tab w:val="right" w:pos="5030"/>
        </w:tabs>
        <w:rPr>
          <w:noProof/>
        </w:rPr>
      </w:pPr>
      <w:r>
        <w:rPr>
          <w:noProof/>
        </w:rPr>
        <w:lastRenderedPageBreak/>
        <w:t>Skype Kurumsal 2016, 22</w:t>
      </w:r>
    </w:p>
    <w:p w:rsidR="007D7721" w:rsidRDefault="007D7721">
      <w:pPr>
        <w:pStyle w:val="Index1"/>
        <w:tabs>
          <w:tab w:val="right" w:pos="5030"/>
        </w:tabs>
        <w:rPr>
          <w:noProof/>
        </w:rPr>
      </w:pPr>
      <w:r>
        <w:rPr>
          <w:noProof/>
        </w:rPr>
        <w:t>Skype Kurumsal Çevrimiçi Sürüm Bulut PBX, 66</w:t>
      </w:r>
    </w:p>
    <w:p w:rsidR="007D7721" w:rsidRDefault="007D7721">
      <w:pPr>
        <w:pStyle w:val="Index1"/>
        <w:tabs>
          <w:tab w:val="right" w:pos="5030"/>
        </w:tabs>
        <w:rPr>
          <w:noProof/>
        </w:rPr>
      </w:pPr>
      <w:r>
        <w:rPr>
          <w:noProof/>
        </w:rPr>
        <w:t>Skype Kurumsal Çevrimiçi Sürüm Plan 1, 28, 66</w:t>
      </w:r>
    </w:p>
    <w:p w:rsidR="007D7721" w:rsidRDefault="007D7721">
      <w:pPr>
        <w:pStyle w:val="Index1"/>
        <w:tabs>
          <w:tab w:val="right" w:pos="5030"/>
        </w:tabs>
        <w:rPr>
          <w:noProof/>
        </w:rPr>
      </w:pPr>
      <w:r>
        <w:rPr>
          <w:noProof/>
        </w:rPr>
        <w:t>Skype Kurumsal Çevrimiçi Sürüm Plan 1 Eklentisi, 62, 66</w:t>
      </w:r>
    </w:p>
    <w:p w:rsidR="007D7721" w:rsidRDefault="007D7721">
      <w:pPr>
        <w:pStyle w:val="Index1"/>
        <w:tabs>
          <w:tab w:val="right" w:pos="5030"/>
        </w:tabs>
        <w:rPr>
          <w:noProof/>
        </w:rPr>
      </w:pPr>
      <w:r>
        <w:rPr>
          <w:noProof/>
        </w:rPr>
        <w:t>Skype Kurumsal Çevrimiçi Sürüm Plan 2, 28, 66</w:t>
      </w:r>
    </w:p>
    <w:p w:rsidR="007D7721" w:rsidRDefault="007D7721">
      <w:pPr>
        <w:pStyle w:val="Index1"/>
        <w:tabs>
          <w:tab w:val="right" w:pos="5030"/>
        </w:tabs>
        <w:rPr>
          <w:noProof/>
        </w:rPr>
      </w:pPr>
      <w:r>
        <w:rPr>
          <w:noProof/>
        </w:rPr>
        <w:t>Skype Kurumsal Çevrimiçi Sürüm PSTN Arama, 66</w:t>
      </w:r>
    </w:p>
    <w:p w:rsidR="007D7721" w:rsidRDefault="007D7721">
      <w:pPr>
        <w:pStyle w:val="Index1"/>
        <w:tabs>
          <w:tab w:val="right" w:pos="5030"/>
        </w:tabs>
        <w:rPr>
          <w:noProof/>
        </w:rPr>
      </w:pPr>
      <w:r>
        <w:rPr>
          <w:noProof/>
        </w:rPr>
        <w:t>Skype Kurumsal Çevrimiçi Sürüm PSTN Konferans, 66</w:t>
      </w:r>
    </w:p>
    <w:p w:rsidR="007D7721" w:rsidRDefault="007D7721">
      <w:pPr>
        <w:pStyle w:val="Index1"/>
        <w:tabs>
          <w:tab w:val="right" w:pos="5030"/>
        </w:tabs>
        <w:rPr>
          <w:noProof/>
        </w:rPr>
      </w:pPr>
      <w:r>
        <w:rPr>
          <w:noProof/>
        </w:rPr>
        <w:t>Skype Kurumsal Plus CAL, 66</w:t>
      </w:r>
    </w:p>
    <w:p w:rsidR="007D7721" w:rsidRDefault="007D7721">
      <w:pPr>
        <w:pStyle w:val="Index1"/>
        <w:tabs>
          <w:tab w:val="right" w:pos="5030"/>
        </w:tabs>
        <w:rPr>
          <w:noProof/>
        </w:rPr>
      </w:pPr>
      <w:r>
        <w:rPr>
          <w:noProof/>
        </w:rPr>
        <w:t>Skype Kurumsal Sunucu 2015, 27</w:t>
      </w:r>
    </w:p>
    <w:p w:rsidR="007D7721" w:rsidRDefault="007D7721">
      <w:pPr>
        <w:pStyle w:val="Index1"/>
        <w:tabs>
          <w:tab w:val="right" w:pos="5030"/>
        </w:tabs>
        <w:rPr>
          <w:noProof/>
        </w:rPr>
      </w:pPr>
      <w:r>
        <w:rPr>
          <w:noProof/>
        </w:rPr>
        <w:t>Skype Kurumsal Sunucu 2015 Kurumsal CAL, 27</w:t>
      </w:r>
    </w:p>
    <w:p w:rsidR="007D7721" w:rsidRDefault="007D7721">
      <w:pPr>
        <w:pStyle w:val="Index1"/>
        <w:tabs>
          <w:tab w:val="right" w:pos="5030"/>
        </w:tabs>
        <w:rPr>
          <w:noProof/>
        </w:rPr>
      </w:pPr>
      <w:r>
        <w:rPr>
          <w:noProof/>
        </w:rPr>
        <w:t>Skype Kurumsal Sunucu 2015 Plus CAL, 27</w:t>
      </w:r>
    </w:p>
    <w:p w:rsidR="007D7721" w:rsidRDefault="007D7721">
      <w:pPr>
        <w:pStyle w:val="Index1"/>
        <w:tabs>
          <w:tab w:val="right" w:pos="5030"/>
        </w:tabs>
        <w:rPr>
          <w:noProof/>
        </w:rPr>
      </w:pPr>
      <w:r>
        <w:rPr>
          <w:noProof/>
        </w:rPr>
        <w:t>Skype Kurumsal Sunucu 2015 Standard CAL, 27</w:t>
      </w:r>
    </w:p>
    <w:p w:rsidR="007D7721" w:rsidRDefault="007D7721">
      <w:pPr>
        <w:pStyle w:val="Index1"/>
        <w:tabs>
          <w:tab w:val="right" w:pos="5030"/>
        </w:tabs>
        <w:rPr>
          <w:noProof/>
        </w:rPr>
      </w:pPr>
      <w:r>
        <w:rPr>
          <w:noProof/>
        </w:rPr>
        <w:t>SQL Paralel Veri Ambarı, 78, 84</w:t>
      </w:r>
    </w:p>
    <w:p w:rsidR="007D7721" w:rsidRDefault="007D7721">
      <w:pPr>
        <w:pStyle w:val="Index1"/>
        <w:tabs>
          <w:tab w:val="right" w:pos="5030"/>
        </w:tabs>
        <w:rPr>
          <w:noProof/>
        </w:rPr>
      </w:pPr>
      <w:r>
        <w:rPr>
          <w:noProof/>
        </w:rPr>
        <w:t>SQL Server, 83, 84</w:t>
      </w:r>
    </w:p>
    <w:p w:rsidR="007D7721" w:rsidRDefault="007D7721">
      <w:pPr>
        <w:pStyle w:val="Index1"/>
        <w:tabs>
          <w:tab w:val="right" w:pos="5030"/>
        </w:tabs>
        <w:rPr>
          <w:noProof/>
        </w:rPr>
      </w:pPr>
      <w:r>
        <w:rPr>
          <w:noProof/>
        </w:rPr>
        <w:t>SQL Server 2008 R2, 29</w:t>
      </w:r>
    </w:p>
    <w:p w:rsidR="007D7721" w:rsidRDefault="007D7721">
      <w:pPr>
        <w:pStyle w:val="Index1"/>
        <w:tabs>
          <w:tab w:val="right" w:pos="5030"/>
        </w:tabs>
        <w:rPr>
          <w:noProof/>
        </w:rPr>
      </w:pPr>
      <w:r>
        <w:rPr>
          <w:noProof/>
        </w:rPr>
        <w:t>SQL Server 2012, 29</w:t>
      </w:r>
    </w:p>
    <w:p w:rsidR="007D7721" w:rsidRDefault="007D7721">
      <w:pPr>
        <w:pStyle w:val="Index1"/>
        <w:tabs>
          <w:tab w:val="right" w:pos="5030"/>
        </w:tabs>
        <w:rPr>
          <w:noProof/>
        </w:rPr>
      </w:pPr>
      <w:r>
        <w:rPr>
          <w:noProof/>
        </w:rPr>
        <w:t>SQL Server 2012 Paralel Veri Ambarı Geliştirici, 29</w:t>
      </w:r>
    </w:p>
    <w:p w:rsidR="007D7721" w:rsidRDefault="007D7721">
      <w:pPr>
        <w:pStyle w:val="Index1"/>
        <w:tabs>
          <w:tab w:val="right" w:pos="5030"/>
        </w:tabs>
        <w:rPr>
          <w:noProof/>
        </w:rPr>
      </w:pPr>
      <w:r>
        <w:rPr>
          <w:noProof/>
        </w:rPr>
        <w:t>SQL Server 2014 Business Intelligence, 29</w:t>
      </w:r>
    </w:p>
    <w:p w:rsidR="007D7721" w:rsidRDefault="007D7721">
      <w:pPr>
        <w:pStyle w:val="Index1"/>
        <w:tabs>
          <w:tab w:val="right" w:pos="5030"/>
        </w:tabs>
        <w:rPr>
          <w:noProof/>
        </w:rPr>
      </w:pPr>
      <w:r>
        <w:rPr>
          <w:noProof/>
        </w:rPr>
        <w:t>SQL Server 2014 CAL, 29</w:t>
      </w:r>
    </w:p>
    <w:p w:rsidR="007D7721" w:rsidRDefault="007D7721">
      <w:pPr>
        <w:pStyle w:val="Index1"/>
        <w:tabs>
          <w:tab w:val="right" w:pos="5030"/>
        </w:tabs>
        <w:rPr>
          <w:noProof/>
        </w:rPr>
      </w:pPr>
      <w:r>
        <w:rPr>
          <w:noProof/>
        </w:rPr>
        <w:t>SQL Server 2014 Enterprise, 29</w:t>
      </w:r>
    </w:p>
    <w:p w:rsidR="007D7721" w:rsidRDefault="007D7721">
      <w:pPr>
        <w:pStyle w:val="Index1"/>
        <w:tabs>
          <w:tab w:val="right" w:pos="5030"/>
        </w:tabs>
        <w:rPr>
          <w:noProof/>
        </w:rPr>
      </w:pPr>
      <w:r>
        <w:rPr>
          <w:noProof/>
        </w:rPr>
        <w:t>SQL Server 2014 Enterprise Core, 29</w:t>
      </w:r>
    </w:p>
    <w:p w:rsidR="007D7721" w:rsidRDefault="007D7721">
      <w:pPr>
        <w:pStyle w:val="Index1"/>
        <w:tabs>
          <w:tab w:val="right" w:pos="5030"/>
        </w:tabs>
        <w:rPr>
          <w:noProof/>
        </w:rPr>
      </w:pPr>
      <w:r>
        <w:rPr>
          <w:noProof/>
        </w:rPr>
        <w:t>SQL Server 2014 Kurumsal, 29</w:t>
      </w:r>
    </w:p>
    <w:p w:rsidR="007D7721" w:rsidRDefault="007D7721">
      <w:pPr>
        <w:pStyle w:val="Index1"/>
        <w:tabs>
          <w:tab w:val="right" w:pos="5030"/>
        </w:tabs>
        <w:rPr>
          <w:noProof/>
        </w:rPr>
      </w:pPr>
      <w:r>
        <w:rPr>
          <w:noProof/>
        </w:rPr>
        <w:t>SQL Server 2014 Standard, 29</w:t>
      </w:r>
    </w:p>
    <w:p w:rsidR="007D7721" w:rsidRDefault="007D7721">
      <w:pPr>
        <w:pStyle w:val="Index1"/>
        <w:tabs>
          <w:tab w:val="right" w:pos="5030"/>
        </w:tabs>
        <w:rPr>
          <w:noProof/>
        </w:rPr>
      </w:pPr>
      <w:r>
        <w:rPr>
          <w:noProof/>
        </w:rPr>
        <w:t>SQL Server 2014 Standard Core, 29</w:t>
      </w:r>
    </w:p>
    <w:p w:rsidR="007D7721" w:rsidRDefault="007D7721">
      <w:pPr>
        <w:pStyle w:val="Index1"/>
        <w:tabs>
          <w:tab w:val="right" w:pos="5030"/>
        </w:tabs>
        <w:rPr>
          <w:noProof/>
        </w:rPr>
      </w:pPr>
      <w:r>
        <w:rPr>
          <w:noProof/>
        </w:rPr>
        <w:t>SQL Server 2014 Teknolojili Visual Studio Team Foundation Server 2015, 37</w:t>
      </w:r>
    </w:p>
    <w:p w:rsidR="007D7721" w:rsidRDefault="007D7721">
      <w:pPr>
        <w:pStyle w:val="Index1"/>
        <w:tabs>
          <w:tab w:val="right" w:pos="5030"/>
        </w:tabs>
        <w:rPr>
          <w:noProof/>
        </w:rPr>
      </w:pPr>
      <w:r>
        <w:rPr>
          <w:noProof/>
        </w:rPr>
        <w:t>SQL Server Business Intelligence, 78, 84</w:t>
      </w:r>
    </w:p>
    <w:p w:rsidR="007D7721" w:rsidRDefault="007D7721">
      <w:pPr>
        <w:pStyle w:val="Index1"/>
        <w:tabs>
          <w:tab w:val="right" w:pos="5030"/>
        </w:tabs>
        <w:rPr>
          <w:noProof/>
        </w:rPr>
      </w:pPr>
      <w:r>
        <w:rPr>
          <w:noProof/>
        </w:rPr>
        <w:t>SQL Server Data Center, 78</w:t>
      </w:r>
    </w:p>
    <w:p w:rsidR="007D7721" w:rsidRDefault="007D7721">
      <w:pPr>
        <w:pStyle w:val="Index1"/>
        <w:tabs>
          <w:tab w:val="right" w:pos="5030"/>
        </w:tabs>
        <w:rPr>
          <w:noProof/>
        </w:rPr>
      </w:pPr>
      <w:r>
        <w:rPr>
          <w:noProof/>
        </w:rPr>
        <w:t>SQL Server Enterprise, 78, 84</w:t>
      </w:r>
    </w:p>
    <w:p w:rsidR="007D7721" w:rsidRDefault="007D7721">
      <w:pPr>
        <w:pStyle w:val="Index1"/>
        <w:tabs>
          <w:tab w:val="right" w:pos="5030"/>
        </w:tabs>
        <w:rPr>
          <w:noProof/>
        </w:rPr>
      </w:pPr>
      <w:r>
        <w:rPr>
          <w:noProof/>
        </w:rPr>
        <w:t>SQL Server Paralel Veri Ambarı, 29, 30</w:t>
      </w:r>
    </w:p>
    <w:p w:rsidR="007D7721" w:rsidRDefault="007D7721">
      <w:pPr>
        <w:pStyle w:val="Index1"/>
        <w:tabs>
          <w:tab w:val="right" w:pos="5030"/>
        </w:tabs>
        <w:rPr>
          <w:noProof/>
        </w:rPr>
      </w:pPr>
      <w:r>
        <w:rPr>
          <w:noProof/>
        </w:rPr>
        <w:t>SQL Server Standard, 78, 84</w:t>
      </w:r>
    </w:p>
    <w:p w:rsidR="007D7721" w:rsidRDefault="007D7721">
      <w:pPr>
        <w:pStyle w:val="Index1"/>
        <w:tabs>
          <w:tab w:val="right" w:pos="5030"/>
        </w:tabs>
        <w:rPr>
          <w:noProof/>
        </w:rPr>
      </w:pPr>
      <w:r>
        <w:rPr>
          <w:noProof/>
        </w:rPr>
        <w:t>StorSimple Parasal Taahhüdü, 55</w:t>
      </w:r>
    </w:p>
    <w:p w:rsidR="007D7721" w:rsidRDefault="007D7721">
      <w:pPr>
        <w:pStyle w:val="Index1"/>
        <w:tabs>
          <w:tab w:val="right" w:pos="5030"/>
        </w:tabs>
        <w:rPr>
          <w:noProof/>
        </w:rPr>
      </w:pPr>
      <w:r>
        <w:rPr>
          <w:noProof/>
        </w:rPr>
        <w:t>StorSimple Premium Destek, 55</w:t>
      </w:r>
    </w:p>
    <w:p w:rsidR="007D7721" w:rsidRDefault="007D7721">
      <w:pPr>
        <w:pStyle w:val="Index1"/>
        <w:tabs>
          <w:tab w:val="right" w:pos="5030"/>
        </w:tabs>
        <w:rPr>
          <w:noProof/>
        </w:rPr>
      </w:pPr>
      <w:r>
        <w:rPr>
          <w:noProof/>
        </w:rPr>
        <w:t>StorSimple Standart Destek, 55</w:t>
      </w:r>
    </w:p>
    <w:p w:rsidR="007D7721" w:rsidRDefault="007D7721">
      <w:pPr>
        <w:pStyle w:val="Index1"/>
        <w:tabs>
          <w:tab w:val="right" w:pos="5030"/>
        </w:tabs>
        <w:rPr>
          <w:noProof/>
        </w:rPr>
      </w:pPr>
      <w:r>
        <w:rPr>
          <w:noProof/>
        </w:rPr>
        <w:t>StorSimple Standart Destek ve Premium Destek, 55</w:t>
      </w:r>
    </w:p>
    <w:p w:rsidR="007D7721" w:rsidRDefault="007D7721">
      <w:pPr>
        <w:pStyle w:val="Index1"/>
        <w:tabs>
          <w:tab w:val="right" w:pos="5030"/>
        </w:tabs>
        <w:rPr>
          <w:noProof/>
        </w:rPr>
      </w:pPr>
      <w:r>
        <w:rPr>
          <w:noProof/>
        </w:rPr>
        <w:t>SUSE Linux için R Server 2016, 28</w:t>
      </w:r>
    </w:p>
    <w:p w:rsidR="007D7721" w:rsidRDefault="007D7721">
      <w:pPr>
        <w:pStyle w:val="Index1"/>
        <w:tabs>
          <w:tab w:val="right" w:pos="5030"/>
        </w:tabs>
        <w:rPr>
          <w:noProof/>
        </w:rPr>
      </w:pPr>
      <w:r>
        <w:rPr>
          <w:noProof/>
        </w:rPr>
        <w:t>System Center 2012, 31, 84</w:t>
      </w:r>
    </w:p>
    <w:p w:rsidR="007D7721" w:rsidRDefault="007D7721">
      <w:pPr>
        <w:pStyle w:val="Index1"/>
        <w:tabs>
          <w:tab w:val="right" w:pos="5030"/>
        </w:tabs>
        <w:rPr>
          <w:noProof/>
        </w:rPr>
      </w:pPr>
      <w:r>
        <w:rPr>
          <w:noProof/>
        </w:rPr>
        <w:t>System Center 2012 Client Management Suite, 32</w:t>
      </w:r>
    </w:p>
    <w:p w:rsidR="007D7721" w:rsidRDefault="007D7721">
      <w:pPr>
        <w:pStyle w:val="Index1"/>
        <w:tabs>
          <w:tab w:val="right" w:pos="5030"/>
        </w:tabs>
        <w:rPr>
          <w:noProof/>
        </w:rPr>
      </w:pPr>
      <w:r>
        <w:rPr>
          <w:noProof/>
        </w:rPr>
        <w:t>System Center 2012 Configuration Manager, 33</w:t>
      </w:r>
    </w:p>
    <w:p w:rsidR="007D7721" w:rsidRDefault="007D7721">
      <w:pPr>
        <w:pStyle w:val="Index1"/>
        <w:tabs>
          <w:tab w:val="right" w:pos="5030"/>
        </w:tabs>
        <w:rPr>
          <w:noProof/>
        </w:rPr>
      </w:pPr>
      <w:r>
        <w:rPr>
          <w:noProof/>
        </w:rPr>
        <w:t>System Center 2012 Datacenter Sunucu Yönetim Lisansı, 78</w:t>
      </w:r>
    </w:p>
    <w:p w:rsidR="007D7721" w:rsidRDefault="007D7721">
      <w:pPr>
        <w:pStyle w:val="Index1"/>
        <w:tabs>
          <w:tab w:val="right" w:pos="5030"/>
        </w:tabs>
        <w:rPr>
          <w:noProof/>
        </w:rPr>
      </w:pPr>
      <w:r>
        <w:rPr>
          <w:noProof/>
        </w:rPr>
        <w:t>System Center 2012 Endpoint Protection, 34</w:t>
      </w:r>
    </w:p>
    <w:p w:rsidR="007D7721" w:rsidRDefault="007D7721">
      <w:pPr>
        <w:pStyle w:val="Index1"/>
        <w:tabs>
          <w:tab w:val="right" w:pos="5030"/>
        </w:tabs>
        <w:rPr>
          <w:noProof/>
        </w:rPr>
      </w:pPr>
      <w:r>
        <w:rPr>
          <w:noProof/>
        </w:rPr>
        <w:t>System Center 2012 R2 Client Management Suite, 32</w:t>
      </w:r>
    </w:p>
    <w:p w:rsidR="007D7721" w:rsidRDefault="007D7721">
      <w:pPr>
        <w:pStyle w:val="Index1"/>
        <w:tabs>
          <w:tab w:val="right" w:pos="5030"/>
        </w:tabs>
        <w:rPr>
          <w:noProof/>
        </w:rPr>
      </w:pPr>
      <w:r>
        <w:rPr>
          <w:noProof/>
        </w:rPr>
        <w:t>System Center 2012 R2 Configuration Manager İstemci Yönetim Lisansı, 33</w:t>
      </w:r>
    </w:p>
    <w:p w:rsidR="007D7721" w:rsidRDefault="007D7721">
      <w:pPr>
        <w:pStyle w:val="Index1"/>
        <w:tabs>
          <w:tab w:val="right" w:pos="5030"/>
        </w:tabs>
        <w:rPr>
          <w:noProof/>
        </w:rPr>
      </w:pPr>
      <w:r>
        <w:rPr>
          <w:noProof/>
        </w:rPr>
        <w:t>System Center 2012 R2 Datacenter Sunucu Yönetim Lisansı, 31</w:t>
      </w:r>
    </w:p>
    <w:p w:rsidR="007D7721" w:rsidRDefault="007D7721">
      <w:pPr>
        <w:pStyle w:val="Index1"/>
        <w:tabs>
          <w:tab w:val="right" w:pos="5030"/>
        </w:tabs>
        <w:rPr>
          <w:noProof/>
        </w:rPr>
      </w:pPr>
      <w:r>
        <w:rPr>
          <w:noProof/>
        </w:rPr>
        <w:t>System Center 2012 R2 Endpoint Protection, 34</w:t>
      </w:r>
    </w:p>
    <w:p w:rsidR="007D7721" w:rsidRDefault="007D7721">
      <w:pPr>
        <w:pStyle w:val="Index1"/>
        <w:tabs>
          <w:tab w:val="right" w:pos="5030"/>
        </w:tabs>
        <w:rPr>
          <w:noProof/>
        </w:rPr>
      </w:pPr>
      <w:r>
        <w:rPr>
          <w:noProof/>
        </w:rPr>
        <w:t>System Center 2012 R2 Standard Sunucu Yönetim Lisansı, 31</w:t>
      </w:r>
    </w:p>
    <w:p w:rsidR="007D7721" w:rsidRDefault="007D7721">
      <w:pPr>
        <w:pStyle w:val="Index1"/>
        <w:tabs>
          <w:tab w:val="right" w:pos="5030"/>
        </w:tabs>
        <w:rPr>
          <w:noProof/>
        </w:rPr>
      </w:pPr>
      <w:r>
        <w:rPr>
          <w:noProof/>
        </w:rPr>
        <w:t>System Center 2012 Standard Server Management License, 78</w:t>
      </w:r>
    </w:p>
    <w:p w:rsidR="007D7721" w:rsidRDefault="007D7721">
      <w:pPr>
        <w:pStyle w:val="Index1"/>
        <w:tabs>
          <w:tab w:val="right" w:pos="5030"/>
        </w:tabs>
        <w:rPr>
          <w:noProof/>
        </w:rPr>
      </w:pPr>
      <w:r>
        <w:rPr>
          <w:noProof/>
        </w:rPr>
        <w:t>System Center Configuration Manager Server 2007 R2, 33</w:t>
      </w:r>
    </w:p>
    <w:p w:rsidR="007D7721" w:rsidRDefault="007D7721">
      <w:pPr>
        <w:pStyle w:val="Index1"/>
        <w:tabs>
          <w:tab w:val="right" w:pos="5030"/>
        </w:tabs>
        <w:rPr>
          <w:noProof/>
        </w:rPr>
      </w:pPr>
      <w:r>
        <w:rPr>
          <w:noProof/>
        </w:rPr>
        <w:t>System Center Data Protection Manager 2010'un, 34</w:t>
      </w:r>
    </w:p>
    <w:p w:rsidR="007D7721" w:rsidRDefault="007D7721">
      <w:pPr>
        <w:pStyle w:val="Index1"/>
        <w:tabs>
          <w:tab w:val="right" w:pos="5030"/>
        </w:tabs>
        <w:rPr>
          <w:noProof/>
        </w:rPr>
      </w:pPr>
      <w:r>
        <w:rPr>
          <w:noProof/>
        </w:rPr>
        <w:t>System Center Data Server Management Suite'in, 35</w:t>
      </w:r>
    </w:p>
    <w:p w:rsidR="007D7721" w:rsidRDefault="007D7721">
      <w:pPr>
        <w:pStyle w:val="Index1"/>
        <w:tabs>
          <w:tab w:val="right" w:pos="5030"/>
        </w:tabs>
        <w:rPr>
          <w:noProof/>
        </w:rPr>
      </w:pPr>
      <w:r>
        <w:rPr>
          <w:noProof/>
        </w:rPr>
        <w:t>System Center Datacenter, 17, 83, 84</w:t>
      </w:r>
    </w:p>
    <w:p w:rsidR="007D7721" w:rsidRDefault="007D7721">
      <w:pPr>
        <w:pStyle w:val="Index1"/>
        <w:tabs>
          <w:tab w:val="right" w:pos="5030"/>
        </w:tabs>
        <w:rPr>
          <w:noProof/>
        </w:rPr>
      </w:pPr>
      <w:r>
        <w:rPr>
          <w:noProof/>
        </w:rPr>
        <w:t>System Center Global Service Monitor, 32</w:t>
      </w:r>
    </w:p>
    <w:p w:rsidR="007D7721" w:rsidRDefault="007D7721">
      <w:pPr>
        <w:pStyle w:val="Index1"/>
        <w:tabs>
          <w:tab w:val="right" w:pos="5030"/>
        </w:tabs>
        <w:rPr>
          <w:noProof/>
        </w:rPr>
      </w:pPr>
      <w:r>
        <w:rPr>
          <w:noProof/>
        </w:rPr>
        <w:t>System Center Operation Manager 2007 R2'nin, 35</w:t>
      </w:r>
    </w:p>
    <w:p w:rsidR="007D7721" w:rsidRDefault="007D7721">
      <w:pPr>
        <w:pStyle w:val="Index1"/>
        <w:tabs>
          <w:tab w:val="right" w:pos="5030"/>
        </w:tabs>
        <w:rPr>
          <w:noProof/>
        </w:rPr>
      </w:pPr>
      <w:r>
        <w:rPr>
          <w:noProof/>
        </w:rPr>
        <w:t>System Center Service Manager 2010'un, 35</w:t>
      </w:r>
    </w:p>
    <w:p w:rsidR="007D7721" w:rsidRDefault="007D7721">
      <w:pPr>
        <w:pStyle w:val="Index1"/>
        <w:tabs>
          <w:tab w:val="right" w:pos="5030"/>
        </w:tabs>
        <w:rPr>
          <w:noProof/>
        </w:rPr>
      </w:pPr>
      <w:r>
        <w:rPr>
          <w:noProof/>
        </w:rPr>
        <w:t>System Center Standard, 17, 83, 84</w:t>
      </w:r>
    </w:p>
    <w:p w:rsidR="007D7721" w:rsidRDefault="007D7721">
      <w:pPr>
        <w:pStyle w:val="Index1"/>
        <w:tabs>
          <w:tab w:val="right" w:pos="5030"/>
        </w:tabs>
        <w:rPr>
          <w:noProof/>
        </w:rPr>
      </w:pPr>
      <w:r>
        <w:rPr>
          <w:noProof/>
        </w:rPr>
        <w:t>Teradata DB için R Server 2016, 28</w:t>
      </w:r>
    </w:p>
    <w:p w:rsidR="007D7721" w:rsidRDefault="007D7721">
      <w:pPr>
        <w:pStyle w:val="Index1"/>
        <w:tabs>
          <w:tab w:val="right" w:pos="5030"/>
        </w:tabs>
        <w:rPr>
          <w:noProof/>
        </w:rPr>
      </w:pPr>
      <w:r>
        <w:rPr>
          <w:noProof/>
        </w:rPr>
        <w:t>user SLAzure Active Directory Basic (Kullanıcı SL'si), 53</w:t>
      </w:r>
    </w:p>
    <w:p w:rsidR="007D7721" w:rsidRDefault="007D7721">
      <w:pPr>
        <w:pStyle w:val="Index1"/>
        <w:tabs>
          <w:tab w:val="right" w:pos="5030"/>
        </w:tabs>
        <w:rPr>
          <w:noProof/>
        </w:rPr>
      </w:pPr>
      <w:r>
        <w:rPr>
          <w:noProof/>
        </w:rPr>
        <w:t>VDI, 35</w:t>
      </w:r>
    </w:p>
    <w:p w:rsidR="007D7721" w:rsidRDefault="007D7721">
      <w:pPr>
        <w:pStyle w:val="Index1"/>
        <w:tabs>
          <w:tab w:val="right" w:pos="5030"/>
        </w:tabs>
        <w:rPr>
          <w:noProof/>
        </w:rPr>
      </w:pPr>
      <w:r>
        <w:rPr>
          <w:noProof/>
        </w:rPr>
        <w:t>Visio 2016 Professional, 22</w:t>
      </w:r>
    </w:p>
    <w:p w:rsidR="007D7721" w:rsidRDefault="007D7721">
      <w:pPr>
        <w:pStyle w:val="Index1"/>
        <w:tabs>
          <w:tab w:val="right" w:pos="5030"/>
        </w:tabs>
        <w:rPr>
          <w:noProof/>
        </w:rPr>
      </w:pPr>
      <w:r>
        <w:rPr>
          <w:noProof/>
        </w:rPr>
        <w:t>Visio 2016 Standard, 22</w:t>
      </w:r>
    </w:p>
    <w:p w:rsidR="007D7721" w:rsidRDefault="007D7721">
      <w:pPr>
        <w:pStyle w:val="Index1"/>
        <w:tabs>
          <w:tab w:val="right" w:pos="5030"/>
        </w:tabs>
        <w:rPr>
          <w:noProof/>
        </w:rPr>
      </w:pPr>
      <w:r>
        <w:rPr>
          <w:noProof/>
        </w:rPr>
        <w:t>Visio Professional, 60, 84</w:t>
      </w:r>
    </w:p>
    <w:p w:rsidR="007D7721" w:rsidRDefault="007D7721">
      <w:pPr>
        <w:pStyle w:val="Index1"/>
        <w:tabs>
          <w:tab w:val="right" w:pos="5030"/>
        </w:tabs>
        <w:rPr>
          <w:noProof/>
        </w:rPr>
      </w:pPr>
      <w:r>
        <w:rPr>
          <w:noProof/>
        </w:rPr>
        <w:t>Visio Standard, 78, 84</w:t>
      </w:r>
    </w:p>
    <w:p w:rsidR="007D7721" w:rsidRDefault="007D7721">
      <w:pPr>
        <w:pStyle w:val="Index1"/>
        <w:tabs>
          <w:tab w:val="right" w:pos="5030"/>
        </w:tabs>
        <w:rPr>
          <w:noProof/>
        </w:rPr>
      </w:pPr>
      <w:r>
        <w:rPr>
          <w:noProof/>
        </w:rPr>
        <w:t>Visual Studio 2013, 35</w:t>
      </w:r>
    </w:p>
    <w:p w:rsidR="007D7721" w:rsidRDefault="007D7721">
      <w:pPr>
        <w:pStyle w:val="Index1"/>
        <w:tabs>
          <w:tab w:val="right" w:pos="5030"/>
        </w:tabs>
        <w:rPr>
          <w:noProof/>
        </w:rPr>
      </w:pPr>
      <w:r>
        <w:rPr>
          <w:noProof/>
        </w:rPr>
        <w:t>Visual Studio Enterprise 2015 with MSDN, 35</w:t>
      </w:r>
    </w:p>
    <w:p w:rsidR="007D7721" w:rsidRDefault="007D7721">
      <w:pPr>
        <w:pStyle w:val="Index1"/>
        <w:tabs>
          <w:tab w:val="right" w:pos="5030"/>
        </w:tabs>
        <w:rPr>
          <w:noProof/>
        </w:rPr>
      </w:pPr>
      <w:r>
        <w:rPr>
          <w:noProof/>
        </w:rPr>
        <w:t>Visual Studio Enterprise with MSDN, 78, 84</w:t>
      </w:r>
    </w:p>
    <w:p w:rsidR="007D7721" w:rsidRDefault="007D7721">
      <w:pPr>
        <w:pStyle w:val="Index1"/>
        <w:tabs>
          <w:tab w:val="right" w:pos="5030"/>
        </w:tabs>
        <w:rPr>
          <w:noProof/>
        </w:rPr>
      </w:pPr>
      <w:r>
        <w:rPr>
          <w:noProof/>
        </w:rPr>
        <w:t>Visual Studio Professional 2015, 35</w:t>
      </w:r>
    </w:p>
    <w:p w:rsidR="007D7721" w:rsidRDefault="007D7721">
      <w:pPr>
        <w:pStyle w:val="Index1"/>
        <w:tabs>
          <w:tab w:val="right" w:pos="5030"/>
        </w:tabs>
        <w:rPr>
          <w:noProof/>
        </w:rPr>
      </w:pPr>
      <w:r>
        <w:rPr>
          <w:noProof/>
        </w:rPr>
        <w:t>Visual Studio Professional with MSDN, 78, 84</w:t>
      </w:r>
    </w:p>
    <w:p w:rsidR="007D7721" w:rsidRDefault="007D7721">
      <w:pPr>
        <w:pStyle w:val="Index1"/>
        <w:tabs>
          <w:tab w:val="right" w:pos="5030"/>
        </w:tabs>
        <w:rPr>
          <w:noProof/>
        </w:rPr>
      </w:pPr>
      <w:r>
        <w:rPr>
          <w:noProof/>
        </w:rPr>
        <w:t>Visual Studio Team Foundation Server 2015 CAL, 37</w:t>
      </w:r>
    </w:p>
    <w:p w:rsidR="007D7721" w:rsidRDefault="007D7721">
      <w:pPr>
        <w:pStyle w:val="Index1"/>
        <w:tabs>
          <w:tab w:val="right" w:pos="5030"/>
        </w:tabs>
        <w:rPr>
          <w:noProof/>
        </w:rPr>
      </w:pPr>
      <w:r>
        <w:rPr>
          <w:noProof/>
        </w:rPr>
        <w:t>Visual Studio Test Professional 2015 with MSDN, 35</w:t>
      </w:r>
    </w:p>
    <w:p w:rsidR="007D7721" w:rsidRDefault="007D7721">
      <w:pPr>
        <w:pStyle w:val="Index1"/>
        <w:tabs>
          <w:tab w:val="right" w:pos="5030"/>
        </w:tabs>
        <w:rPr>
          <w:noProof/>
        </w:rPr>
      </w:pPr>
      <w:r>
        <w:rPr>
          <w:noProof/>
        </w:rPr>
        <w:t>Visual Studio Test Professional with MSDN, 78, 84</w:t>
      </w:r>
    </w:p>
    <w:p w:rsidR="007D7721" w:rsidRDefault="007D7721">
      <w:pPr>
        <w:pStyle w:val="Index1"/>
        <w:tabs>
          <w:tab w:val="right" w:pos="5030"/>
        </w:tabs>
        <w:rPr>
          <w:noProof/>
        </w:rPr>
      </w:pPr>
      <w:r>
        <w:rPr>
          <w:noProof/>
        </w:rPr>
        <w:t>Windows 10 Education Yükseltmesi (Cihaz Başına), 38</w:t>
      </w:r>
    </w:p>
    <w:p w:rsidR="007D7721" w:rsidRDefault="007D7721">
      <w:pPr>
        <w:pStyle w:val="Index1"/>
        <w:tabs>
          <w:tab w:val="right" w:pos="5030"/>
        </w:tabs>
        <w:rPr>
          <w:noProof/>
        </w:rPr>
      </w:pPr>
      <w:r>
        <w:rPr>
          <w:noProof/>
        </w:rPr>
        <w:t>Windows 10 Enterprise LTSB Yükseltmesi, 38</w:t>
      </w:r>
    </w:p>
    <w:p w:rsidR="007D7721" w:rsidRDefault="007D7721">
      <w:pPr>
        <w:pStyle w:val="Index1"/>
        <w:tabs>
          <w:tab w:val="right" w:pos="5030"/>
        </w:tabs>
        <w:rPr>
          <w:noProof/>
        </w:rPr>
      </w:pPr>
      <w:r>
        <w:rPr>
          <w:noProof/>
        </w:rPr>
        <w:t>Windows 10 IoT Enterprise, 39</w:t>
      </w:r>
    </w:p>
    <w:p w:rsidR="007D7721" w:rsidRDefault="007D7721">
      <w:pPr>
        <w:pStyle w:val="Index1"/>
        <w:tabs>
          <w:tab w:val="right" w:pos="5030"/>
        </w:tabs>
        <w:rPr>
          <w:noProof/>
        </w:rPr>
      </w:pPr>
      <w:r>
        <w:rPr>
          <w:noProof/>
        </w:rPr>
        <w:t>Windows 10 Mobile Enterprise (Cihaz Başına), 38</w:t>
      </w:r>
    </w:p>
    <w:p w:rsidR="007D7721" w:rsidRDefault="007D7721">
      <w:pPr>
        <w:pStyle w:val="Index1"/>
        <w:tabs>
          <w:tab w:val="right" w:pos="5030"/>
        </w:tabs>
        <w:rPr>
          <w:noProof/>
        </w:rPr>
      </w:pPr>
      <w:r>
        <w:rPr>
          <w:noProof/>
        </w:rPr>
        <w:t>Windows 10 Pro Yükseltmesi, 38</w:t>
      </w:r>
    </w:p>
    <w:p w:rsidR="007D7721" w:rsidRDefault="007D7721">
      <w:pPr>
        <w:pStyle w:val="Index1"/>
        <w:tabs>
          <w:tab w:val="right" w:pos="5030"/>
        </w:tabs>
        <w:rPr>
          <w:noProof/>
        </w:rPr>
      </w:pPr>
      <w:r>
        <w:rPr>
          <w:noProof/>
        </w:rPr>
        <w:t>Windows 7, 39</w:t>
      </w:r>
    </w:p>
    <w:p w:rsidR="007D7721" w:rsidRDefault="007D7721">
      <w:pPr>
        <w:pStyle w:val="Index1"/>
        <w:tabs>
          <w:tab w:val="right" w:pos="5030"/>
        </w:tabs>
        <w:rPr>
          <w:noProof/>
        </w:rPr>
      </w:pPr>
      <w:r>
        <w:rPr>
          <w:noProof/>
        </w:rPr>
        <w:t>Windows 8.1, 38</w:t>
      </w:r>
    </w:p>
    <w:p w:rsidR="007D7721" w:rsidRDefault="007D7721">
      <w:pPr>
        <w:pStyle w:val="Index1"/>
        <w:tabs>
          <w:tab w:val="right" w:pos="5030"/>
        </w:tabs>
        <w:rPr>
          <w:noProof/>
        </w:rPr>
      </w:pPr>
      <w:r>
        <w:rPr>
          <w:noProof/>
        </w:rPr>
        <w:t>Windows 8.1 Enterprise Dışarıdan Yükleme, 38</w:t>
      </w:r>
    </w:p>
    <w:p w:rsidR="007D7721" w:rsidRDefault="007D7721">
      <w:pPr>
        <w:pStyle w:val="Index1"/>
        <w:tabs>
          <w:tab w:val="right" w:pos="5030"/>
        </w:tabs>
        <w:rPr>
          <w:noProof/>
        </w:rPr>
      </w:pPr>
      <w:r>
        <w:rPr>
          <w:noProof/>
        </w:rPr>
        <w:t>Windows 8.1 Enterprise Yükseltmesi ve Kullanıcı Başına YG (YG'den Geçiş), 56</w:t>
      </w:r>
    </w:p>
    <w:p w:rsidR="007D7721" w:rsidRDefault="007D7721">
      <w:pPr>
        <w:pStyle w:val="Index1"/>
        <w:tabs>
          <w:tab w:val="right" w:pos="5030"/>
        </w:tabs>
        <w:rPr>
          <w:noProof/>
        </w:rPr>
      </w:pPr>
      <w:r>
        <w:rPr>
          <w:noProof/>
        </w:rPr>
        <w:t>Windows Avrupa veya Kuzey Amerika için Bing Haritalar Varlık Yönetimi, 67</w:t>
      </w:r>
    </w:p>
    <w:p w:rsidR="007D7721" w:rsidRDefault="007D7721">
      <w:pPr>
        <w:pStyle w:val="Index1"/>
        <w:tabs>
          <w:tab w:val="right" w:pos="5030"/>
        </w:tabs>
        <w:rPr>
          <w:noProof/>
        </w:rPr>
      </w:pPr>
      <w:r>
        <w:rPr>
          <w:noProof/>
        </w:rPr>
        <w:t>Windows Companion Üyeliği, 41</w:t>
      </w:r>
    </w:p>
    <w:p w:rsidR="007D7721" w:rsidRDefault="007D7721">
      <w:pPr>
        <w:pStyle w:val="Index1"/>
        <w:tabs>
          <w:tab w:val="right" w:pos="5030"/>
        </w:tabs>
        <w:rPr>
          <w:noProof/>
        </w:rPr>
      </w:pPr>
      <w:r>
        <w:rPr>
          <w:noProof/>
        </w:rPr>
        <w:t>Windows Embedded 2009, 39</w:t>
      </w:r>
    </w:p>
    <w:p w:rsidR="007D7721" w:rsidRDefault="007D7721">
      <w:pPr>
        <w:pStyle w:val="Index1"/>
        <w:tabs>
          <w:tab w:val="right" w:pos="5030"/>
        </w:tabs>
        <w:rPr>
          <w:noProof/>
        </w:rPr>
      </w:pPr>
      <w:r>
        <w:rPr>
          <w:noProof/>
        </w:rPr>
        <w:t>Windows Embedded 8 Standard, 39</w:t>
      </w:r>
    </w:p>
    <w:p w:rsidR="007D7721" w:rsidRDefault="007D7721">
      <w:pPr>
        <w:pStyle w:val="Index1"/>
        <w:tabs>
          <w:tab w:val="right" w:pos="5030"/>
        </w:tabs>
        <w:rPr>
          <w:noProof/>
        </w:rPr>
      </w:pPr>
      <w:r>
        <w:rPr>
          <w:noProof/>
        </w:rPr>
        <w:t>Windows Embedded 8 Standard Enterprise Seti (100 Paket), 38</w:t>
      </w:r>
    </w:p>
    <w:p w:rsidR="007D7721" w:rsidRDefault="007D7721">
      <w:pPr>
        <w:pStyle w:val="Index1"/>
        <w:tabs>
          <w:tab w:val="right" w:pos="5030"/>
        </w:tabs>
        <w:rPr>
          <w:noProof/>
        </w:rPr>
      </w:pPr>
      <w:r>
        <w:rPr>
          <w:noProof/>
        </w:rPr>
        <w:t>Windows Embedded 8 ve 8.1 Industry Retail, 39</w:t>
      </w:r>
    </w:p>
    <w:p w:rsidR="007D7721" w:rsidRDefault="007D7721">
      <w:pPr>
        <w:pStyle w:val="Index1"/>
        <w:tabs>
          <w:tab w:val="right" w:pos="5030"/>
        </w:tabs>
        <w:rPr>
          <w:noProof/>
        </w:rPr>
      </w:pPr>
      <w:r>
        <w:rPr>
          <w:noProof/>
        </w:rPr>
        <w:t>Windows Embedded 8.1 Industry, 38</w:t>
      </w:r>
    </w:p>
    <w:p w:rsidR="007D7721" w:rsidRDefault="007D7721">
      <w:pPr>
        <w:pStyle w:val="Index1"/>
        <w:tabs>
          <w:tab w:val="right" w:pos="5030"/>
        </w:tabs>
        <w:rPr>
          <w:noProof/>
        </w:rPr>
      </w:pPr>
      <w:r>
        <w:rPr>
          <w:noProof/>
        </w:rPr>
        <w:t>Windows Embedded 8/8.1 Industry Pro, 39</w:t>
      </w:r>
    </w:p>
    <w:p w:rsidR="007D7721" w:rsidRDefault="007D7721">
      <w:pPr>
        <w:pStyle w:val="Index1"/>
        <w:tabs>
          <w:tab w:val="right" w:pos="5030"/>
        </w:tabs>
        <w:rPr>
          <w:noProof/>
        </w:rPr>
      </w:pPr>
      <w:r>
        <w:rPr>
          <w:noProof/>
        </w:rPr>
        <w:t>Windows Embedded 8/8.1 Pro, 39</w:t>
      </w:r>
    </w:p>
    <w:p w:rsidR="007D7721" w:rsidRDefault="007D7721">
      <w:pPr>
        <w:pStyle w:val="Index1"/>
        <w:tabs>
          <w:tab w:val="right" w:pos="5030"/>
        </w:tabs>
        <w:rPr>
          <w:noProof/>
        </w:rPr>
      </w:pPr>
      <w:r>
        <w:rPr>
          <w:noProof/>
        </w:rPr>
        <w:t>Windows Embedded for Point of Service, 39</w:t>
      </w:r>
    </w:p>
    <w:p w:rsidR="007D7721" w:rsidRDefault="007D7721">
      <w:pPr>
        <w:pStyle w:val="Index1"/>
        <w:tabs>
          <w:tab w:val="right" w:pos="5030"/>
        </w:tabs>
        <w:rPr>
          <w:noProof/>
        </w:rPr>
      </w:pPr>
      <w:r>
        <w:rPr>
          <w:noProof/>
        </w:rPr>
        <w:t>Windows Embedded POSReady 2009, 39</w:t>
      </w:r>
    </w:p>
    <w:p w:rsidR="007D7721" w:rsidRDefault="007D7721">
      <w:pPr>
        <w:pStyle w:val="Index1"/>
        <w:tabs>
          <w:tab w:val="right" w:pos="5030"/>
        </w:tabs>
        <w:rPr>
          <w:noProof/>
        </w:rPr>
      </w:pPr>
      <w:r>
        <w:rPr>
          <w:noProof/>
        </w:rPr>
        <w:t>Windows Embedded POSReady 7, 39</w:t>
      </w:r>
    </w:p>
    <w:p w:rsidR="007D7721" w:rsidRDefault="007D7721">
      <w:pPr>
        <w:pStyle w:val="Index1"/>
        <w:tabs>
          <w:tab w:val="right" w:pos="5030"/>
        </w:tabs>
        <w:rPr>
          <w:noProof/>
        </w:rPr>
      </w:pPr>
      <w:r>
        <w:rPr>
          <w:noProof/>
        </w:rPr>
        <w:t>Windows Embedded POSReady 7 Pro, 39</w:t>
      </w:r>
    </w:p>
    <w:p w:rsidR="007D7721" w:rsidRDefault="007D7721">
      <w:pPr>
        <w:pStyle w:val="Index1"/>
        <w:tabs>
          <w:tab w:val="right" w:pos="5030"/>
        </w:tabs>
        <w:rPr>
          <w:noProof/>
        </w:rPr>
      </w:pPr>
      <w:r>
        <w:rPr>
          <w:noProof/>
        </w:rPr>
        <w:t>Windows Embedded Standard 7, 39</w:t>
      </w:r>
    </w:p>
    <w:p w:rsidR="007D7721" w:rsidRDefault="007D7721">
      <w:pPr>
        <w:pStyle w:val="Index1"/>
        <w:tabs>
          <w:tab w:val="right" w:pos="5030"/>
        </w:tabs>
        <w:rPr>
          <w:noProof/>
        </w:rPr>
      </w:pPr>
      <w:r>
        <w:rPr>
          <w:noProof/>
        </w:rPr>
        <w:t>Windows HPC Server, 46</w:t>
      </w:r>
    </w:p>
    <w:p w:rsidR="007D7721" w:rsidRDefault="007D7721">
      <w:pPr>
        <w:pStyle w:val="Index1"/>
        <w:tabs>
          <w:tab w:val="right" w:pos="5030"/>
        </w:tabs>
        <w:rPr>
          <w:noProof/>
        </w:rPr>
      </w:pPr>
      <w:r>
        <w:rPr>
          <w:noProof/>
        </w:rPr>
        <w:t>Windows MultiPoint Server 2011, 44</w:t>
      </w:r>
    </w:p>
    <w:p w:rsidR="007D7721" w:rsidRDefault="007D7721">
      <w:pPr>
        <w:pStyle w:val="Index1"/>
        <w:tabs>
          <w:tab w:val="right" w:pos="5030"/>
        </w:tabs>
        <w:rPr>
          <w:noProof/>
        </w:rPr>
      </w:pPr>
      <w:r>
        <w:rPr>
          <w:noProof/>
        </w:rPr>
        <w:t>Windows MultiPoint Server 2012 CAL, 44</w:t>
      </w:r>
    </w:p>
    <w:p w:rsidR="007D7721" w:rsidRDefault="007D7721">
      <w:pPr>
        <w:pStyle w:val="Index1"/>
        <w:tabs>
          <w:tab w:val="right" w:pos="5030"/>
        </w:tabs>
        <w:rPr>
          <w:noProof/>
        </w:rPr>
      </w:pPr>
      <w:r>
        <w:rPr>
          <w:noProof/>
        </w:rPr>
        <w:t>Windows MultiPoint Server 2012 CAL ile Windows MultiPoint Server 2012 Premium (5 istemci), 44</w:t>
      </w:r>
    </w:p>
    <w:p w:rsidR="007D7721" w:rsidRDefault="007D7721">
      <w:pPr>
        <w:pStyle w:val="Index1"/>
        <w:tabs>
          <w:tab w:val="right" w:pos="5030"/>
        </w:tabs>
        <w:rPr>
          <w:noProof/>
        </w:rPr>
      </w:pPr>
      <w:r>
        <w:rPr>
          <w:noProof/>
        </w:rPr>
        <w:t>Windows Multipoint Server 2012 Premium, 44</w:t>
      </w:r>
    </w:p>
    <w:p w:rsidR="007D7721" w:rsidRDefault="007D7721">
      <w:pPr>
        <w:pStyle w:val="Index1"/>
        <w:tabs>
          <w:tab w:val="right" w:pos="5030"/>
        </w:tabs>
        <w:rPr>
          <w:noProof/>
        </w:rPr>
      </w:pPr>
      <w:r>
        <w:rPr>
          <w:noProof/>
        </w:rPr>
        <w:t>Windows Multipoint Server 2012 Standard, 44</w:t>
      </w:r>
    </w:p>
    <w:p w:rsidR="007D7721" w:rsidRDefault="007D7721">
      <w:pPr>
        <w:pStyle w:val="Index1"/>
        <w:tabs>
          <w:tab w:val="right" w:pos="5030"/>
        </w:tabs>
        <w:rPr>
          <w:noProof/>
        </w:rPr>
      </w:pPr>
      <w:r>
        <w:rPr>
          <w:noProof/>
        </w:rPr>
        <w:t>Windows MultiPoint Server Premium, 84</w:t>
      </w:r>
    </w:p>
    <w:p w:rsidR="007D7721" w:rsidRDefault="007D7721">
      <w:pPr>
        <w:pStyle w:val="Index1"/>
        <w:tabs>
          <w:tab w:val="right" w:pos="5030"/>
        </w:tabs>
        <w:rPr>
          <w:noProof/>
        </w:rPr>
      </w:pPr>
      <w:r>
        <w:rPr>
          <w:noProof/>
        </w:rPr>
        <w:t>Windows MultiPoint Server Standard, 84</w:t>
      </w:r>
    </w:p>
    <w:p w:rsidR="007D7721" w:rsidRDefault="007D7721">
      <w:pPr>
        <w:pStyle w:val="Index1"/>
        <w:tabs>
          <w:tab w:val="right" w:pos="5030"/>
        </w:tabs>
        <w:rPr>
          <w:noProof/>
        </w:rPr>
      </w:pPr>
      <w:r>
        <w:rPr>
          <w:noProof/>
        </w:rPr>
        <w:t>Windows Platformu için Bing Haritalar Varlık Yönetimi Ücreti Aylık Üyelik, 67</w:t>
      </w:r>
    </w:p>
    <w:p w:rsidR="007D7721" w:rsidRDefault="007D7721">
      <w:pPr>
        <w:pStyle w:val="Index1"/>
        <w:tabs>
          <w:tab w:val="right" w:pos="5030"/>
        </w:tabs>
        <w:rPr>
          <w:noProof/>
        </w:rPr>
      </w:pPr>
      <w:r>
        <w:rPr>
          <w:noProof/>
        </w:rPr>
        <w:t>Windows Sanal Masaüstü Erişim, 38</w:t>
      </w:r>
    </w:p>
    <w:p w:rsidR="007D7721" w:rsidRDefault="007D7721">
      <w:pPr>
        <w:pStyle w:val="Index1"/>
        <w:tabs>
          <w:tab w:val="right" w:pos="5030"/>
        </w:tabs>
        <w:rPr>
          <w:noProof/>
        </w:rPr>
      </w:pPr>
      <w:r>
        <w:rPr>
          <w:noProof/>
        </w:rPr>
        <w:t>Windows Server, 84</w:t>
      </w:r>
    </w:p>
    <w:p w:rsidR="007D7721" w:rsidRDefault="007D7721">
      <w:pPr>
        <w:pStyle w:val="Index1"/>
        <w:tabs>
          <w:tab w:val="right" w:pos="5030"/>
        </w:tabs>
        <w:rPr>
          <w:noProof/>
        </w:rPr>
      </w:pPr>
      <w:r>
        <w:rPr>
          <w:noProof/>
        </w:rPr>
        <w:t>Windows Server 2008, 45</w:t>
      </w:r>
    </w:p>
    <w:p w:rsidR="007D7721" w:rsidRDefault="007D7721">
      <w:pPr>
        <w:pStyle w:val="Index1"/>
        <w:tabs>
          <w:tab w:val="right" w:pos="5030"/>
        </w:tabs>
        <w:rPr>
          <w:noProof/>
        </w:rPr>
      </w:pPr>
      <w:r>
        <w:rPr>
          <w:noProof/>
        </w:rPr>
        <w:t>Windows Server 2008 R2 Enterprise, 17</w:t>
      </w:r>
    </w:p>
    <w:p w:rsidR="007D7721" w:rsidRDefault="007D7721">
      <w:pPr>
        <w:pStyle w:val="Index1"/>
        <w:tabs>
          <w:tab w:val="right" w:pos="5030"/>
        </w:tabs>
        <w:rPr>
          <w:noProof/>
        </w:rPr>
      </w:pPr>
      <w:r>
        <w:rPr>
          <w:noProof/>
        </w:rPr>
        <w:t>Windows Server 2012, 44, 45</w:t>
      </w:r>
    </w:p>
    <w:p w:rsidR="007D7721" w:rsidRDefault="007D7721">
      <w:pPr>
        <w:pStyle w:val="Index1"/>
        <w:tabs>
          <w:tab w:val="right" w:pos="5030"/>
        </w:tabs>
        <w:rPr>
          <w:noProof/>
        </w:rPr>
      </w:pPr>
      <w:r>
        <w:rPr>
          <w:noProof/>
        </w:rPr>
        <w:lastRenderedPageBreak/>
        <w:t>Windows Server 2012 Active Directory Haklar Yönetim Hizmetleri CAL’si, 44, 45</w:t>
      </w:r>
    </w:p>
    <w:p w:rsidR="007D7721" w:rsidRDefault="007D7721">
      <w:pPr>
        <w:pStyle w:val="Index1"/>
        <w:tabs>
          <w:tab w:val="right" w:pos="5030"/>
        </w:tabs>
        <w:rPr>
          <w:noProof/>
        </w:rPr>
      </w:pPr>
      <w:r>
        <w:rPr>
          <w:noProof/>
        </w:rPr>
        <w:t>Windows Server 2012 Active Directory Haklar Yönetim Hizmetleri Harici Bağlayıcıları, 45</w:t>
      </w:r>
    </w:p>
    <w:p w:rsidR="007D7721" w:rsidRDefault="007D7721">
      <w:pPr>
        <w:pStyle w:val="Index1"/>
        <w:tabs>
          <w:tab w:val="right" w:pos="5030"/>
        </w:tabs>
        <w:rPr>
          <w:noProof/>
        </w:rPr>
      </w:pPr>
      <w:r>
        <w:rPr>
          <w:noProof/>
        </w:rPr>
        <w:t>Windows Server 2012 CAL, 44, 45</w:t>
      </w:r>
    </w:p>
    <w:p w:rsidR="007D7721" w:rsidRDefault="007D7721">
      <w:pPr>
        <w:pStyle w:val="Index1"/>
        <w:tabs>
          <w:tab w:val="right" w:pos="5030"/>
        </w:tabs>
        <w:rPr>
          <w:noProof/>
        </w:rPr>
      </w:pPr>
      <w:r>
        <w:rPr>
          <w:noProof/>
        </w:rPr>
        <w:t>Windows Server 2012 CAL (5 istemci) ile Windows MultiPoint Server 2012 CAL (5 istemci) ile Windows MultiPoint Server 2012 Premium, 44</w:t>
      </w:r>
    </w:p>
    <w:p w:rsidR="007D7721" w:rsidRDefault="007D7721">
      <w:pPr>
        <w:pStyle w:val="Index1"/>
        <w:tabs>
          <w:tab w:val="right" w:pos="5030"/>
        </w:tabs>
        <w:rPr>
          <w:noProof/>
        </w:rPr>
      </w:pPr>
      <w:r>
        <w:rPr>
          <w:noProof/>
        </w:rPr>
        <w:t>Windows Server 2012 CAL ile Windows MultiPoint Server 2012 CAL, 44</w:t>
      </w:r>
    </w:p>
    <w:p w:rsidR="007D7721" w:rsidRDefault="007D7721">
      <w:pPr>
        <w:pStyle w:val="Index1"/>
        <w:tabs>
          <w:tab w:val="right" w:pos="5030"/>
        </w:tabs>
        <w:rPr>
          <w:noProof/>
        </w:rPr>
      </w:pPr>
      <w:r>
        <w:rPr>
          <w:noProof/>
        </w:rPr>
        <w:t>Windows Server 2012 Harici Bağlayıcı, 45</w:t>
      </w:r>
    </w:p>
    <w:p w:rsidR="007D7721" w:rsidRDefault="007D7721">
      <w:pPr>
        <w:pStyle w:val="Index1"/>
        <w:tabs>
          <w:tab w:val="right" w:pos="5030"/>
        </w:tabs>
        <w:rPr>
          <w:noProof/>
        </w:rPr>
      </w:pPr>
      <w:r>
        <w:rPr>
          <w:noProof/>
        </w:rPr>
        <w:t>Windows Server 2012 R2 Datacenter, 45</w:t>
      </w:r>
    </w:p>
    <w:p w:rsidR="007D7721" w:rsidRDefault="007D7721">
      <w:pPr>
        <w:pStyle w:val="Index1"/>
        <w:tabs>
          <w:tab w:val="right" w:pos="5030"/>
        </w:tabs>
        <w:rPr>
          <w:noProof/>
        </w:rPr>
      </w:pPr>
      <w:r>
        <w:rPr>
          <w:noProof/>
        </w:rPr>
        <w:t>Windows Server 2012 R2 Essentials, 45</w:t>
      </w:r>
    </w:p>
    <w:p w:rsidR="007D7721" w:rsidRDefault="007D7721">
      <w:pPr>
        <w:pStyle w:val="Index1"/>
        <w:tabs>
          <w:tab w:val="right" w:pos="5030"/>
        </w:tabs>
        <w:rPr>
          <w:noProof/>
        </w:rPr>
      </w:pPr>
      <w:r>
        <w:rPr>
          <w:noProof/>
        </w:rPr>
        <w:t>Windows Server 2012 R2 Standard, 45</w:t>
      </w:r>
    </w:p>
    <w:p w:rsidR="007D7721" w:rsidRDefault="007D7721">
      <w:pPr>
        <w:pStyle w:val="Index1"/>
        <w:tabs>
          <w:tab w:val="right" w:pos="5030"/>
        </w:tabs>
        <w:rPr>
          <w:noProof/>
        </w:rPr>
      </w:pPr>
      <w:r>
        <w:rPr>
          <w:noProof/>
        </w:rPr>
        <w:t>Windows Server 2012 Uzak Masaüstü Hizmetleri CAL, 45</w:t>
      </w:r>
    </w:p>
    <w:p w:rsidR="007D7721" w:rsidRDefault="007D7721">
      <w:pPr>
        <w:pStyle w:val="Index1"/>
        <w:tabs>
          <w:tab w:val="right" w:pos="5030"/>
        </w:tabs>
        <w:rPr>
          <w:noProof/>
        </w:rPr>
      </w:pPr>
      <w:r>
        <w:rPr>
          <w:noProof/>
        </w:rPr>
        <w:t>Windows Server 2012 Uzak Masaüstü Hizmetleri Harici Bağlayıcı, 45</w:t>
      </w:r>
    </w:p>
    <w:p w:rsidR="007D7721" w:rsidRDefault="007D7721">
      <w:pPr>
        <w:pStyle w:val="Index1"/>
        <w:tabs>
          <w:tab w:val="right" w:pos="5030"/>
        </w:tabs>
        <w:rPr>
          <w:noProof/>
        </w:rPr>
      </w:pPr>
      <w:r>
        <w:rPr>
          <w:noProof/>
        </w:rPr>
        <w:t>Windows Server Datacenter, 17, 78, 83, 84</w:t>
      </w:r>
    </w:p>
    <w:p w:rsidR="007D7721" w:rsidRDefault="007D7721">
      <w:pPr>
        <w:pStyle w:val="Index1"/>
        <w:tabs>
          <w:tab w:val="right" w:pos="5030"/>
        </w:tabs>
        <w:rPr>
          <w:noProof/>
        </w:rPr>
      </w:pPr>
      <w:r>
        <w:rPr>
          <w:noProof/>
        </w:rPr>
        <w:t>Windows Server Enterprise, 46, 78</w:t>
      </w:r>
    </w:p>
    <w:p w:rsidR="007D7721" w:rsidRDefault="007D7721">
      <w:pPr>
        <w:pStyle w:val="Index1"/>
        <w:tabs>
          <w:tab w:val="right" w:pos="5030"/>
        </w:tabs>
        <w:rPr>
          <w:noProof/>
        </w:rPr>
      </w:pPr>
      <w:r>
        <w:rPr>
          <w:noProof/>
        </w:rPr>
        <w:t>Windows Server HPC Edition, 46</w:t>
      </w:r>
    </w:p>
    <w:p w:rsidR="007D7721" w:rsidRDefault="007D7721">
      <w:pPr>
        <w:pStyle w:val="Index1"/>
        <w:tabs>
          <w:tab w:val="right" w:pos="5030"/>
        </w:tabs>
        <w:rPr>
          <w:noProof/>
        </w:rPr>
      </w:pPr>
      <w:r>
        <w:rPr>
          <w:noProof/>
        </w:rPr>
        <w:t>Windows Server Standard, 17, 78, 83, 84</w:t>
      </w:r>
    </w:p>
    <w:p w:rsidR="007D7721" w:rsidRDefault="007D7721">
      <w:pPr>
        <w:pStyle w:val="Index1"/>
        <w:tabs>
          <w:tab w:val="right" w:pos="5030"/>
        </w:tabs>
        <w:rPr>
          <w:noProof/>
        </w:rPr>
      </w:pPr>
      <w:r>
        <w:rPr>
          <w:noProof/>
        </w:rPr>
        <w:t>Windows Server Standard, 17</w:t>
      </w:r>
    </w:p>
    <w:p w:rsidR="007D7721" w:rsidRDefault="007D7721">
      <w:pPr>
        <w:pStyle w:val="Index1"/>
        <w:tabs>
          <w:tab w:val="right" w:pos="5030"/>
        </w:tabs>
        <w:rPr>
          <w:noProof/>
        </w:rPr>
      </w:pPr>
      <w:r>
        <w:rPr>
          <w:noProof/>
        </w:rPr>
        <w:t>Windows Small Business Server, 46</w:t>
      </w:r>
    </w:p>
    <w:p w:rsidR="007D7721" w:rsidRDefault="007D7721">
      <w:pPr>
        <w:pStyle w:val="Index1"/>
        <w:tabs>
          <w:tab w:val="right" w:pos="5030"/>
        </w:tabs>
        <w:rPr>
          <w:noProof/>
        </w:rPr>
      </w:pPr>
      <w:r>
        <w:rPr>
          <w:noProof/>
        </w:rPr>
        <w:t>Windows Small Business Server 2008, 47</w:t>
      </w:r>
    </w:p>
    <w:p w:rsidR="007D7721" w:rsidRDefault="007D7721">
      <w:pPr>
        <w:pStyle w:val="Index1"/>
        <w:tabs>
          <w:tab w:val="right" w:pos="5030"/>
        </w:tabs>
        <w:rPr>
          <w:noProof/>
        </w:rPr>
      </w:pPr>
      <w:r>
        <w:rPr>
          <w:noProof/>
        </w:rPr>
        <w:t>Windows Small Business Server 2011 CAL Paketi, 47</w:t>
      </w:r>
    </w:p>
    <w:p w:rsidR="007D7721" w:rsidRDefault="007D7721">
      <w:pPr>
        <w:pStyle w:val="Index1"/>
        <w:tabs>
          <w:tab w:val="right" w:pos="5030"/>
        </w:tabs>
        <w:rPr>
          <w:noProof/>
        </w:rPr>
      </w:pPr>
      <w:r>
        <w:rPr>
          <w:noProof/>
        </w:rPr>
        <w:t>Windows Small Business Server 2011 Premium Eklentisi CAL Paketi, 47</w:t>
      </w:r>
    </w:p>
    <w:p w:rsidR="007D7721" w:rsidRDefault="007D7721">
      <w:pPr>
        <w:pStyle w:val="Index1"/>
        <w:tabs>
          <w:tab w:val="right" w:pos="5030"/>
        </w:tabs>
        <w:rPr>
          <w:noProof/>
        </w:rPr>
      </w:pPr>
      <w:r>
        <w:rPr>
          <w:noProof/>
        </w:rPr>
        <w:t>Windows Vista, 39</w:t>
      </w:r>
    </w:p>
    <w:p w:rsidR="007D7721" w:rsidRDefault="007D7721">
      <w:pPr>
        <w:pStyle w:val="Index1"/>
        <w:tabs>
          <w:tab w:val="right" w:pos="5030"/>
        </w:tabs>
        <w:rPr>
          <w:noProof/>
        </w:rPr>
      </w:pPr>
      <w:r>
        <w:rPr>
          <w:noProof/>
        </w:rPr>
        <w:t>Windows Vista Business for Embedded Systems, 39</w:t>
      </w:r>
    </w:p>
    <w:p w:rsidR="007D7721" w:rsidRDefault="007D7721">
      <w:pPr>
        <w:pStyle w:val="Index1"/>
        <w:tabs>
          <w:tab w:val="right" w:pos="5030"/>
        </w:tabs>
        <w:rPr>
          <w:noProof/>
        </w:rPr>
      </w:pPr>
      <w:r>
        <w:rPr>
          <w:noProof/>
        </w:rPr>
        <w:t>Windows XP, 39</w:t>
      </w:r>
    </w:p>
    <w:p w:rsidR="007D7721" w:rsidRDefault="007D7721">
      <w:pPr>
        <w:pStyle w:val="Index1"/>
        <w:tabs>
          <w:tab w:val="right" w:pos="5030"/>
        </w:tabs>
        <w:rPr>
          <w:noProof/>
        </w:rPr>
      </w:pPr>
      <w:r>
        <w:rPr>
          <w:noProof/>
        </w:rPr>
        <w:t>Windows XP Embedded, 39</w:t>
      </w:r>
    </w:p>
    <w:p w:rsidR="007D7721" w:rsidRDefault="007D7721">
      <w:pPr>
        <w:pStyle w:val="Index1"/>
        <w:tabs>
          <w:tab w:val="right" w:pos="5030"/>
        </w:tabs>
        <w:rPr>
          <w:noProof/>
        </w:rPr>
      </w:pPr>
      <w:r>
        <w:rPr>
          <w:noProof/>
        </w:rPr>
        <w:t>Word 2016, 23</w:t>
      </w:r>
    </w:p>
    <w:p w:rsidR="007D7721" w:rsidRDefault="007D7721">
      <w:pPr>
        <w:pStyle w:val="Index1"/>
        <w:tabs>
          <w:tab w:val="right" w:pos="5030"/>
        </w:tabs>
        <w:rPr>
          <w:noProof/>
        </w:rPr>
      </w:pPr>
      <w:r>
        <w:rPr>
          <w:noProof/>
        </w:rPr>
        <w:t>Yammer, 21</w:t>
      </w:r>
    </w:p>
    <w:p w:rsidR="007D7721" w:rsidRDefault="007D7721">
      <w:pPr>
        <w:pStyle w:val="Index1"/>
        <w:tabs>
          <w:tab w:val="right" w:pos="5030"/>
        </w:tabs>
        <w:rPr>
          <w:noProof/>
        </w:rPr>
      </w:pPr>
      <w:r>
        <w:rPr>
          <w:noProof/>
        </w:rPr>
        <w:t>Yammer Enterprise, 68</w:t>
      </w:r>
    </w:p>
    <w:p w:rsidR="007D7721" w:rsidRDefault="007D7721">
      <w:pPr>
        <w:pStyle w:val="Index1"/>
        <w:tabs>
          <w:tab w:val="right" w:pos="5030"/>
        </w:tabs>
        <w:rPr>
          <w:noProof/>
        </w:rPr>
      </w:pPr>
      <w:r>
        <w:rPr>
          <w:noProof/>
        </w:rPr>
        <w:t>YG için Microsoft Dynamics AX Device, 57</w:t>
      </w:r>
    </w:p>
    <w:p w:rsidR="007D7721" w:rsidRDefault="007D7721">
      <w:pPr>
        <w:pStyle w:val="Index1"/>
        <w:tabs>
          <w:tab w:val="right" w:pos="5030"/>
        </w:tabs>
        <w:rPr>
          <w:noProof/>
        </w:rPr>
      </w:pPr>
      <w:r>
        <w:rPr>
          <w:noProof/>
        </w:rPr>
        <w:t>YG için Microsoft Dynamics AX Enterprise, 56</w:t>
      </w:r>
    </w:p>
    <w:p w:rsidR="007D7721" w:rsidRDefault="007D7721">
      <w:pPr>
        <w:pStyle w:val="Index1"/>
        <w:tabs>
          <w:tab w:val="right" w:pos="5030"/>
        </w:tabs>
        <w:rPr>
          <w:noProof/>
        </w:rPr>
      </w:pPr>
      <w:r>
        <w:rPr>
          <w:noProof/>
        </w:rPr>
        <w:t>YG için Microsoft Dynamics AX Self Serve, 57</w:t>
      </w:r>
    </w:p>
    <w:p w:rsidR="007D7721" w:rsidRDefault="007D7721">
      <w:pPr>
        <w:pStyle w:val="Index1"/>
        <w:tabs>
          <w:tab w:val="right" w:pos="5030"/>
        </w:tabs>
        <w:rPr>
          <w:noProof/>
        </w:rPr>
      </w:pPr>
      <w:r>
        <w:rPr>
          <w:noProof/>
        </w:rPr>
        <w:t>YG için Microsoft Dynamics AX Task, 57</w:t>
      </w:r>
    </w:p>
    <w:p w:rsidR="007D7721" w:rsidRDefault="007D7721">
      <w:pPr>
        <w:pStyle w:val="Index1"/>
        <w:tabs>
          <w:tab w:val="right" w:pos="5030"/>
        </w:tabs>
        <w:rPr>
          <w:noProof/>
        </w:rPr>
      </w:pPr>
      <w:r>
        <w:rPr>
          <w:noProof/>
        </w:rPr>
        <w:t>YG için Microsoft Dynamics CRM Online Basic, 57</w:t>
      </w:r>
    </w:p>
    <w:p w:rsidR="007D7721" w:rsidRDefault="007D7721">
      <w:pPr>
        <w:pStyle w:val="Index1"/>
        <w:tabs>
          <w:tab w:val="right" w:pos="5030"/>
        </w:tabs>
        <w:rPr>
          <w:noProof/>
        </w:rPr>
      </w:pPr>
      <w:r>
        <w:rPr>
          <w:noProof/>
        </w:rPr>
        <w:t>YG için Microsoft Dynamics CRM Online Enterprise, 58</w:t>
      </w:r>
    </w:p>
    <w:p w:rsidR="007D7721" w:rsidRDefault="007D7721">
      <w:pPr>
        <w:pStyle w:val="Index1"/>
        <w:tabs>
          <w:tab w:val="right" w:pos="5030"/>
        </w:tabs>
        <w:rPr>
          <w:noProof/>
        </w:rPr>
      </w:pPr>
      <w:r>
        <w:rPr>
          <w:noProof/>
        </w:rPr>
        <w:t>YG için Microsoft Dynamics CRM Online Essential, 57</w:t>
      </w:r>
    </w:p>
    <w:p w:rsidR="007D7721" w:rsidRDefault="007D7721">
      <w:pPr>
        <w:pStyle w:val="Index1"/>
        <w:tabs>
          <w:tab w:val="right" w:pos="5030"/>
        </w:tabs>
        <w:rPr>
          <w:noProof/>
        </w:rPr>
      </w:pPr>
      <w:r>
        <w:rPr>
          <w:noProof/>
        </w:rPr>
        <w:t>YG için Microsoft Dynamics CRM Online Professional, 57</w:t>
      </w:r>
    </w:p>
    <w:p w:rsidR="007D7721" w:rsidRDefault="007D7721">
      <w:pPr>
        <w:pStyle w:val="Index1"/>
        <w:tabs>
          <w:tab w:val="right" w:pos="5030"/>
        </w:tabs>
        <w:rPr>
          <w:noProof/>
        </w:rPr>
      </w:pPr>
      <w:r>
        <w:rPr>
          <w:noProof/>
        </w:rPr>
        <w:t>YG için Microsoft Dynamics CRM Online Professional Office 365 Eklentisi, 57</w:t>
      </w:r>
    </w:p>
    <w:p w:rsidR="007D7721" w:rsidRDefault="007D7721">
      <w:pPr>
        <w:pStyle w:val="ProductList-Body"/>
        <w:rPr>
          <w:noProof/>
        </w:rPr>
        <w:sectPr w:rsidR="007D7721" w:rsidSect="007D7721">
          <w:type w:val="continuous"/>
          <w:pgSz w:w="12240" w:h="15840" w:code="1"/>
          <w:pgMar w:top="1170" w:right="720" w:bottom="720" w:left="720" w:header="432" w:footer="288" w:gutter="0"/>
          <w:cols w:num="2" w:space="720"/>
        </w:sectPr>
      </w:pPr>
    </w:p>
    <w:p w:rsidR="00F80229" w:rsidRDefault="009F44C6">
      <w:pPr>
        <w:pStyle w:val="ProductList-Body"/>
        <w:sectPr w:rsidR="00F80229" w:rsidSect="007D7721">
          <w:type w:val="continuous"/>
          <w:pgSz w:w="12240" w:h="15840" w:code="1"/>
          <w:pgMar w:top="1170" w:right="720" w:bottom="720" w:left="720" w:header="432" w:footer="288" w:gutter="0"/>
          <w:cols w:num="2" w:space="360"/>
        </w:sectPr>
      </w:pPr>
      <w:r>
        <w:fldChar w:fldCharType="end"/>
      </w:r>
    </w:p>
    <w:p w:rsidR="00F80229" w:rsidRDefault="00F80229">
      <w:pPr>
        <w:pStyle w:val="ProductList-Body"/>
      </w:pPr>
    </w:p>
    <w:sectPr w:rsidR="00F80229" w:rsidSect="008E4F0E">
      <w:headerReference w:type="default" r:id="rId144"/>
      <w:footerReference w:type="default" r:id="rId14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F44C6" w:rsidRDefault="009F44C6" w:rsidP="007C7D4D">
      <w:pPr>
        <w:spacing w:after="0"/>
      </w:pPr>
      <w:r>
        <w:separator/>
      </w:r>
    </w:p>
    <w:p w:rsidR="009F44C6" w:rsidRDefault="009F44C6"/>
  </w:endnote>
  <w:endnote w:type="continuationSeparator" w:id="0">
    <w:p w:rsidR="009F44C6" w:rsidRDefault="009F44C6" w:rsidP="007C7D4D">
      <w:pPr>
        <w:spacing w:after="0"/>
      </w:pPr>
      <w:r>
        <w:continuationSeparator/>
      </w:r>
    </w:p>
    <w:p w:rsidR="009F44C6" w:rsidRDefault="009F44C6"/>
  </w:endnote>
  <w:endnote w:type="continuationNotice" w:id="1">
    <w:p w:rsidR="009F44C6" w:rsidRDefault="009F44C6">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3"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A0017" w:rsidRDefault="009A0017">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0000" w:rsidRDefault="009F44C6">
    <w:r>
      <w:cr/>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A0017" w:rsidRDefault="009A0017">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6"/>
      <w:gridCol w:w="222"/>
      <w:gridCol w:w="1123"/>
      <w:gridCol w:w="222"/>
      <w:gridCol w:w="1173"/>
      <w:gridCol w:w="222"/>
      <w:gridCol w:w="1155"/>
      <w:gridCol w:w="222"/>
      <w:gridCol w:w="1186"/>
      <w:gridCol w:w="222"/>
      <w:gridCol w:w="1146"/>
      <w:gridCol w:w="222"/>
      <w:gridCol w:w="1129"/>
      <w:gridCol w:w="222"/>
      <w:gridCol w:w="1128"/>
    </w:tblGrid>
    <w:tr w:rsidR="00F8022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80229" w:rsidRDefault="009F44C6">
          <w:pPr>
            <w:pStyle w:val="PURFooterText"/>
            <w:jc w:val="center"/>
          </w:pPr>
          <w:hyperlink w:anchor="_Sec842">
            <w:r>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0229" w:rsidRDefault="00F802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0229" w:rsidRDefault="009F44C6">
          <w:pPr>
            <w:pStyle w:val="PURFooterText"/>
            <w:jc w:val="center"/>
          </w:pPr>
          <w:hyperlink w:anchor="_Sec531">
            <w:r>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0229" w:rsidRDefault="00F802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0229" w:rsidRDefault="009F44C6">
          <w:pPr>
            <w:pStyle w:val="PURFooterText"/>
            <w:jc w:val="center"/>
          </w:pPr>
          <w:hyperlink w:anchor="_Sec536">
            <w:r>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0229" w:rsidRDefault="00F802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0229" w:rsidRDefault="009F44C6">
          <w:pPr>
            <w:pStyle w:val="PURFooterText"/>
            <w:jc w:val="center"/>
          </w:pPr>
          <w:hyperlink w:anchor="_Sec547">
            <w:r>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0229" w:rsidRDefault="00F802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0229" w:rsidRDefault="009F44C6">
          <w:pPr>
            <w:pStyle w:val="PURFooterText"/>
            <w:jc w:val="center"/>
          </w:pPr>
          <w:hyperlink w:anchor="_Sec548">
            <w:r>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0229" w:rsidRDefault="00F802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0229" w:rsidRDefault="009F44C6">
          <w:pPr>
            <w:pStyle w:val="PURFooterText"/>
            <w:jc w:val="center"/>
          </w:pPr>
          <w:hyperlink w:anchor="_Sec549">
            <w:r>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0229" w:rsidRDefault="00F802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0229" w:rsidRDefault="009F44C6">
          <w:pPr>
            <w:pStyle w:val="PURFooterText"/>
            <w:jc w:val="center"/>
          </w:pPr>
          <w:hyperlink w:anchor="_Sec591">
            <w:r>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0229" w:rsidRDefault="00F802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0229" w:rsidRDefault="009F44C6">
          <w:pPr>
            <w:pStyle w:val="PURFooterText"/>
            <w:jc w:val="center"/>
          </w:pPr>
          <w:hyperlink w:anchor="_Sec844">
            <w:r>
              <w:rPr>
                <w:color w:val="00467F"/>
                <w:u w:val="single"/>
              </w:rPr>
              <w:t>Dizin</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6"/>
      <w:gridCol w:w="222"/>
      <w:gridCol w:w="1123"/>
      <w:gridCol w:w="222"/>
      <w:gridCol w:w="1173"/>
      <w:gridCol w:w="222"/>
      <w:gridCol w:w="1155"/>
      <w:gridCol w:w="222"/>
      <w:gridCol w:w="1186"/>
      <w:gridCol w:w="222"/>
      <w:gridCol w:w="1146"/>
      <w:gridCol w:w="222"/>
      <w:gridCol w:w="1129"/>
      <w:gridCol w:w="222"/>
      <w:gridCol w:w="1128"/>
    </w:tblGrid>
    <w:tr w:rsidR="00F8022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80229" w:rsidRDefault="009F44C6">
          <w:pPr>
            <w:pStyle w:val="PURFooterText"/>
            <w:jc w:val="center"/>
          </w:pPr>
          <w:hyperlink w:anchor="_Sec842">
            <w:r>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0229" w:rsidRDefault="00F802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0229" w:rsidRDefault="009F44C6">
          <w:pPr>
            <w:pStyle w:val="PURFooterText"/>
            <w:jc w:val="center"/>
          </w:pPr>
          <w:hyperlink w:anchor="_Sec531">
            <w:r>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0229" w:rsidRDefault="00F802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0229" w:rsidRDefault="009F44C6">
          <w:pPr>
            <w:pStyle w:val="PURFooterText"/>
            <w:jc w:val="center"/>
          </w:pPr>
          <w:hyperlink w:anchor="_Sec536">
            <w:r>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0229" w:rsidRDefault="00F802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0229" w:rsidRDefault="009F44C6">
          <w:pPr>
            <w:pStyle w:val="PURFooterText"/>
            <w:jc w:val="center"/>
          </w:pPr>
          <w:hyperlink w:anchor="_Sec547">
            <w:r>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0229" w:rsidRDefault="00F802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0229" w:rsidRDefault="009F44C6">
          <w:pPr>
            <w:pStyle w:val="PURFooterText"/>
            <w:jc w:val="center"/>
          </w:pPr>
          <w:hyperlink w:anchor="_Sec548">
            <w:r>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0229" w:rsidRDefault="00F802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0229" w:rsidRDefault="009F44C6">
          <w:pPr>
            <w:pStyle w:val="PURFooterText"/>
            <w:jc w:val="center"/>
          </w:pPr>
          <w:hyperlink w:anchor="_Sec549">
            <w:r>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0229" w:rsidRDefault="00F802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0229" w:rsidRDefault="009F44C6">
          <w:pPr>
            <w:pStyle w:val="PURFooterText"/>
            <w:jc w:val="center"/>
          </w:pPr>
          <w:hyperlink w:anchor="_Sec591">
            <w:r>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0229" w:rsidRDefault="00F802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0229" w:rsidRDefault="009F44C6">
          <w:pPr>
            <w:pStyle w:val="PURFooterText"/>
            <w:jc w:val="center"/>
          </w:pPr>
          <w:hyperlink w:anchor="_Sec844">
            <w:r>
              <w:rPr>
                <w:color w:val="00467F"/>
                <w:u w:val="single"/>
              </w:rPr>
              <w:t>Dizin</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F8022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80229" w:rsidRDefault="009F44C6">
          <w:pPr>
            <w:pStyle w:val="PURFooterText"/>
            <w:jc w:val="center"/>
          </w:pPr>
          <w:hyperlink w:anchor="_Sec842">
            <w:r>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0229" w:rsidRDefault="00F802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0229" w:rsidRDefault="009F44C6">
          <w:pPr>
            <w:pStyle w:val="PURFooterText"/>
            <w:jc w:val="center"/>
          </w:pPr>
          <w:hyperlink w:anchor="_Sec531">
            <w:r>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0229" w:rsidRDefault="00F802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0229" w:rsidRDefault="009F44C6">
          <w:pPr>
            <w:pStyle w:val="PURFooterText"/>
            <w:jc w:val="center"/>
          </w:pPr>
          <w:hyperlink w:anchor="_Sec536">
            <w:r>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0229" w:rsidRDefault="00F802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0229" w:rsidRDefault="009F44C6">
          <w:pPr>
            <w:pStyle w:val="PURFooterText"/>
            <w:jc w:val="center"/>
          </w:pPr>
          <w:hyperlink w:anchor="_Sec547">
            <w:r>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0229" w:rsidRDefault="00F802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0229" w:rsidRDefault="009F44C6">
          <w:pPr>
            <w:pStyle w:val="PURFooterText"/>
            <w:jc w:val="center"/>
          </w:pPr>
          <w:hyperlink w:anchor="_Sec548">
            <w:r>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0229" w:rsidRDefault="00F802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0229" w:rsidRDefault="009F44C6">
          <w:pPr>
            <w:pStyle w:val="PURFooterText"/>
            <w:jc w:val="center"/>
          </w:pPr>
          <w:hyperlink w:anchor="_Sec549">
            <w:r>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0229" w:rsidRDefault="00F802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0229" w:rsidRDefault="009F44C6">
          <w:pPr>
            <w:pStyle w:val="PURFooterText"/>
            <w:jc w:val="center"/>
          </w:pPr>
          <w:hyperlink w:anchor="_Sec591">
            <w:r>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0229" w:rsidRDefault="00F802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0229" w:rsidRDefault="009F44C6">
          <w:pPr>
            <w:pStyle w:val="PURFooterText"/>
            <w:jc w:val="center"/>
          </w:pPr>
          <w:hyperlink w:anchor="_Sec844">
            <w:r>
              <w:rPr>
                <w:color w:val="00467F"/>
                <w:u w:val="single"/>
              </w:rPr>
              <w:t>Dizin</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6"/>
      <w:gridCol w:w="222"/>
      <w:gridCol w:w="1123"/>
      <w:gridCol w:w="222"/>
      <w:gridCol w:w="1173"/>
      <w:gridCol w:w="222"/>
      <w:gridCol w:w="1155"/>
      <w:gridCol w:w="222"/>
      <w:gridCol w:w="1186"/>
      <w:gridCol w:w="222"/>
      <w:gridCol w:w="1146"/>
      <w:gridCol w:w="222"/>
      <w:gridCol w:w="1129"/>
      <w:gridCol w:w="222"/>
      <w:gridCol w:w="1128"/>
    </w:tblGrid>
    <w:tr w:rsidR="00F8022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0229" w:rsidRDefault="009F44C6">
          <w:pPr>
            <w:pStyle w:val="PURFooterText"/>
            <w:jc w:val="center"/>
          </w:pPr>
          <w:hyperlink w:anchor="_Sec842">
            <w:r>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0229" w:rsidRDefault="00F802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80229" w:rsidRDefault="009F44C6">
          <w:pPr>
            <w:pStyle w:val="PURFooterText"/>
            <w:jc w:val="center"/>
          </w:pPr>
          <w:hyperlink w:anchor="_Sec531">
            <w:r>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0229" w:rsidRDefault="00F802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0229" w:rsidRDefault="009F44C6">
          <w:pPr>
            <w:pStyle w:val="PURFooterText"/>
            <w:jc w:val="center"/>
          </w:pPr>
          <w:hyperlink w:anchor="_Sec536">
            <w:r>
              <w:rPr>
                <w:color w:val="00467F"/>
                <w:u w:val="single"/>
              </w:rPr>
              <w:t>Lisans</w:t>
            </w:r>
            <w:r>
              <w:rPr>
                <w:color w:val="00467F"/>
                <w:u w:val="single"/>
              </w:rPr>
              <w:t xml:space="preserve">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0229" w:rsidRDefault="00F802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0229" w:rsidRDefault="009F44C6">
          <w:pPr>
            <w:pStyle w:val="PURFooterText"/>
            <w:jc w:val="center"/>
          </w:pPr>
          <w:hyperlink w:anchor="_Sec547">
            <w:r>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0229" w:rsidRDefault="00F802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0229" w:rsidRDefault="009F44C6">
          <w:pPr>
            <w:pStyle w:val="PURFooterText"/>
            <w:jc w:val="center"/>
          </w:pPr>
          <w:hyperlink w:anchor="_Sec548">
            <w:r>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0229" w:rsidRDefault="00F802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0229" w:rsidRDefault="009F44C6">
          <w:pPr>
            <w:pStyle w:val="PURFooterText"/>
            <w:jc w:val="center"/>
          </w:pPr>
          <w:hyperlink w:anchor="_Sec549">
            <w:r>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0229" w:rsidRDefault="00F802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0229" w:rsidRDefault="009F44C6">
          <w:pPr>
            <w:pStyle w:val="PURFooterText"/>
            <w:jc w:val="center"/>
          </w:pPr>
          <w:hyperlink w:anchor="_Sec591">
            <w:r>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0229" w:rsidRDefault="00F802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0229" w:rsidRDefault="009F44C6">
          <w:pPr>
            <w:pStyle w:val="PURFooterText"/>
            <w:jc w:val="center"/>
          </w:pPr>
          <w:hyperlink w:anchor="_Sec844">
            <w:r>
              <w:rPr>
                <w:color w:val="00467F"/>
                <w:u w:val="single"/>
              </w:rPr>
              <w:t>Dizin</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6"/>
      <w:gridCol w:w="222"/>
      <w:gridCol w:w="1123"/>
      <w:gridCol w:w="222"/>
      <w:gridCol w:w="1173"/>
      <w:gridCol w:w="222"/>
      <w:gridCol w:w="1155"/>
      <w:gridCol w:w="222"/>
      <w:gridCol w:w="1186"/>
      <w:gridCol w:w="222"/>
      <w:gridCol w:w="1146"/>
      <w:gridCol w:w="222"/>
      <w:gridCol w:w="1129"/>
      <w:gridCol w:w="222"/>
      <w:gridCol w:w="1128"/>
    </w:tblGrid>
    <w:tr w:rsidR="00F8022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0229" w:rsidRDefault="009F44C6">
          <w:pPr>
            <w:pStyle w:val="PURFooterText"/>
            <w:jc w:val="center"/>
          </w:pPr>
          <w:hyperlink w:anchor="_Sec842">
            <w:r>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0229" w:rsidRDefault="00F802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0229" w:rsidRDefault="009F44C6">
          <w:pPr>
            <w:pStyle w:val="PURFooterText"/>
            <w:jc w:val="center"/>
          </w:pPr>
          <w:hyperlink w:anchor="_Sec531">
            <w:r>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0229" w:rsidRDefault="00F802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80229" w:rsidRDefault="009F44C6">
          <w:pPr>
            <w:pStyle w:val="PURFooterText"/>
            <w:jc w:val="center"/>
          </w:pPr>
          <w:hyperlink w:anchor="_Sec536">
            <w:r>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0229" w:rsidRDefault="00F802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0229" w:rsidRDefault="009F44C6">
          <w:pPr>
            <w:pStyle w:val="PURFooterText"/>
            <w:jc w:val="center"/>
          </w:pPr>
          <w:hyperlink w:anchor="_Sec547">
            <w:r>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0229" w:rsidRDefault="00F802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0229" w:rsidRDefault="009F44C6">
          <w:pPr>
            <w:pStyle w:val="PURFooterText"/>
            <w:jc w:val="center"/>
          </w:pPr>
          <w:hyperlink w:anchor="_Sec548">
            <w:r>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0229" w:rsidRDefault="00F802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0229" w:rsidRDefault="009F44C6">
          <w:pPr>
            <w:pStyle w:val="PURFooterText"/>
            <w:jc w:val="center"/>
          </w:pPr>
          <w:hyperlink w:anchor="_Sec549">
            <w:r>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0229" w:rsidRDefault="00F802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0229" w:rsidRDefault="009F44C6">
          <w:pPr>
            <w:pStyle w:val="PURFooterText"/>
            <w:jc w:val="center"/>
          </w:pPr>
          <w:hyperlink w:anchor="_Sec591">
            <w:r>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0229" w:rsidRDefault="00F802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0229" w:rsidRDefault="009F44C6">
          <w:pPr>
            <w:pStyle w:val="PURFooterText"/>
            <w:jc w:val="center"/>
          </w:pPr>
          <w:hyperlink w:anchor="_Sec844">
            <w:r>
              <w:rPr>
                <w:color w:val="00467F"/>
                <w:u w:val="single"/>
              </w:rPr>
              <w:t>Dizin</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6"/>
      <w:gridCol w:w="222"/>
      <w:gridCol w:w="1123"/>
      <w:gridCol w:w="222"/>
      <w:gridCol w:w="1173"/>
      <w:gridCol w:w="222"/>
      <w:gridCol w:w="1155"/>
      <w:gridCol w:w="222"/>
      <w:gridCol w:w="1186"/>
      <w:gridCol w:w="222"/>
      <w:gridCol w:w="1146"/>
      <w:gridCol w:w="222"/>
      <w:gridCol w:w="1129"/>
      <w:gridCol w:w="222"/>
      <w:gridCol w:w="1128"/>
    </w:tblGrid>
    <w:tr w:rsidR="00F8022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0229" w:rsidRDefault="009F44C6">
          <w:pPr>
            <w:pStyle w:val="PURFooterText"/>
            <w:jc w:val="center"/>
          </w:pPr>
          <w:hyperlink w:anchor="_Sec842">
            <w:r>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0229" w:rsidRDefault="00F802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0229" w:rsidRDefault="009F44C6">
          <w:pPr>
            <w:pStyle w:val="PURFooterText"/>
            <w:jc w:val="center"/>
          </w:pPr>
          <w:hyperlink w:anchor="_Sec531">
            <w:r>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0229" w:rsidRDefault="00F802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0229" w:rsidRDefault="009F44C6">
          <w:pPr>
            <w:pStyle w:val="PURFooterText"/>
            <w:jc w:val="center"/>
          </w:pPr>
          <w:hyperlink w:anchor="_Sec536">
            <w:r>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0229" w:rsidRDefault="00F802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80229" w:rsidRDefault="009F44C6">
          <w:pPr>
            <w:pStyle w:val="PURFooterText"/>
            <w:jc w:val="center"/>
          </w:pPr>
          <w:hyperlink w:anchor="_Sec547">
            <w:r>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0229" w:rsidRDefault="00F802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0229" w:rsidRDefault="009F44C6">
          <w:pPr>
            <w:pStyle w:val="PURFooterText"/>
            <w:jc w:val="center"/>
          </w:pPr>
          <w:hyperlink w:anchor="_Sec548">
            <w:r>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0229" w:rsidRDefault="00F802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0229" w:rsidRDefault="009F44C6">
          <w:pPr>
            <w:pStyle w:val="PURFooterText"/>
            <w:jc w:val="center"/>
          </w:pPr>
          <w:hyperlink w:anchor="_Sec549">
            <w:r>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0229" w:rsidRDefault="00F802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0229" w:rsidRDefault="009F44C6">
          <w:pPr>
            <w:pStyle w:val="PURFooterText"/>
            <w:jc w:val="center"/>
          </w:pPr>
          <w:hyperlink w:anchor="_Sec591">
            <w:r>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0229" w:rsidRDefault="00F802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0229" w:rsidRDefault="009F44C6">
          <w:pPr>
            <w:pStyle w:val="PURFooterText"/>
            <w:jc w:val="center"/>
          </w:pPr>
          <w:hyperlink w:anchor="_Sec844">
            <w:r>
              <w:rPr>
                <w:color w:val="00467F"/>
                <w:u w:val="single"/>
              </w:rPr>
              <w:t>Dizin</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6"/>
      <w:gridCol w:w="222"/>
      <w:gridCol w:w="1123"/>
      <w:gridCol w:w="222"/>
      <w:gridCol w:w="1173"/>
      <w:gridCol w:w="222"/>
      <w:gridCol w:w="1155"/>
      <w:gridCol w:w="222"/>
      <w:gridCol w:w="1186"/>
      <w:gridCol w:w="222"/>
      <w:gridCol w:w="1146"/>
      <w:gridCol w:w="222"/>
      <w:gridCol w:w="1129"/>
      <w:gridCol w:w="222"/>
      <w:gridCol w:w="1128"/>
    </w:tblGrid>
    <w:tr w:rsidR="00F8022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0229" w:rsidRDefault="009F44C6">
          <w:pPr>
            <w:pStyle w:val="PURFooterText"/>
            <w:jc w:val="center"/>
          </w:pPr>
          <w:hyperlink w:anchor="_Sec842">
            <w:r>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0229" w:rsidRDefault="00F802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0229" w:rsidRDefault="009F44C6">
          <w:pPr>
            <w:pStyle w:val="PURFooterText"/>
            <w:jc w:val="center"/>
          </w:pPr>
          <w:hyperlink w:anchor="_Sec531">
            <w:r>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0229" w:rsidRDefault="00F802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0229" w:rsidRDefault="009F44C6">
          <w:pPr>
            <w:pStyle w:val="PURFooterText"/>
            <w:jc w:val="center"/>
          </w:pPr>
          <w:hyperlink w:anchor="_Sec536">
            <w:r>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0229" w:rsidRDefault="00F802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0229" w:rsidRDefault="009F44C6">
          <w:pPr>
            <w:pStyle w:val="PURFooterText"/>
            <w:jc w:val="center"/>
          </w:pPr>
          <w:hyperlink w:anchor="_Sec547">
            <w:r>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0229" w:rsidRDefault="00F802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80229" w:rsidRDefault="009F44C6">
          <w:pPr>
            <w:pStyle w:val="PURFooterText"/>
            <w:jc w:val="center"/>
          </w:pPr>
          <w:hyperlink w:anchor="_Sec548">
            <w:r>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0229" w:rsidRDefault="00F802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0229" w:rsidRDefault="009F44C6">
          <w:pPr>
            <w:pStyle w:val="PURFooterText"/>
            <w:jc w:val="center"/>
          </w:pPr>
          <w:hyperlink w:anchor="_Sec549">
            <w:r>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0229" w:rsidRDefault="00F802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0229" w:rsidRDefault="009F44C6">
          <w:pPr>
            <w:pStyle w:val="PURFooterText"/>
            <w:jc w:val="center"/>
          </w:pPr>
          <w:hyperlink w:anchor="_Sec591">
            <w:r>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0229" w:rsidRDefault="00F802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0229" w:rsidRDefault="009F44C6">
          <w:pPr>
            <w:pStyle w:val="PURFooterText"/>
            <w:jc w:val="center"/>
          </w:pPr>
          <w:hyperlink w:anchor="_Sec844">
            <w:r>
              <w:rPr>
                <w:color w:val="00467F"/>
                <w:u w:val="single"/>
              </w:rPr>
              <w:t>Dizin</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6"/>
      <w:gridCol w:w="222"/>
      <w:gridCol w:w="1123"/>
      <w:gridCol w:w="222"/>
      <w:gridCol w:w="1173"/>
      <w:gridCol w:w="222"/>
      <w:gridCol w:w="1155"/>
      <w:gridCol w:w="222"/>
      <w:gridCol w:w="1186"/>
      <w:gridCol w:w="222"/>
      <w:gridCol w:w="1146"/>
      <w:gridCol w:w="222"/>
      <w:gridCol w:w="1129"/>
      <w:gridCol w:w="222"/>
      <w:gridCol w:w="1128"/>
    </w:tblGrid>
    <w:tr w:rsidR="00F8022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0229" w:rsidRDefault="009F44C6">
          <w:pPr>
            <w:pStyle w:val="PURFooterText"/>
            <w:jc w:val="center"/>
          </w:pPr>
          <w:hyperlink w:anchor="_Sec842">
            <w:r>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0229" w:rsidRDefault="00F802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0229" w:rsidRDefault="009F44C6">
          <w:pPr>
            <w:pStyle w:val="PURFooterText"/>
            <w:jc w:val="center"/>
          </w:pPr>
          <w:hyperlink w:anchor="_Sec531">
            <w:r>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0229" w:rsidRDefault="00F802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0229" w:rsidRDefault="009F44C6">
          <w:pPr>
            <w:pStyle w:val="PURFooterText"/>
            <w:jc w:val="center"/>
          </w:pPr>
          <w:hyperlink w:anchor="_Sec536">
            <w:r>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0229" w:rsidRDefault="00F802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0229" w:rsidRDefault="009F44C6">
          <w:pPr>
            <w:pStyle w:val="PURFooterText"/>
            <w:jc w:val="center"/>
          </w:pPr>
          <w:hyperlink w:anchor="_Sec547">
            <w:r>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0229" w:rsidRDefault="00F802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0229" w:rsidRDefault="009F44C6">
          <w:pPr>
            <w:pStyle w:val="PURFooterText"/>
            <w:jc w:val="center"/>
          </w:pPr>
          <w:hyperlink w:anchor="_Sec548">
            <w:r>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0229" w:rsidRDefault="00F802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80229" w:rsidRDefault="009F44C6">
          <w:pPr>
            <w:pStyle w:val="PURFooterText"/>
            <w:jc w:val="center"/>
          </w:pPr>
          <w:hyperlink w:anchor="_Sec549">
            <w:r>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0229" w:rsidRDefault="00F802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0229" w:rsidRDefault="009F44C6">
          <w:pPr>
            <w:pStyle w:val="PURFooterText"/>
            <w:jc w:val="center"/>
          </w:pPr>
          <w:hyperlink w:anchor="_Sec591">
            <w:r>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0229" w:rsidRDefault="00F802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0229" w:rsidRDefault="009F44C6">
          <w:pPr>
            <w:pStyle w:val="PURFooterText"/>
            <w:jc w:val="center"/>
          </w:pPr>
          <w:hyperlink w:anchor="_Sec844">
            <w:r>
              <w:rPr>
                <w:color w:val="00467F"/>
                <w:u w:val="single"/>
              </w:rPr>
              <w:t>Dizin</w:t>
            </w:r>
          </w:hyperlink>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6"/>
      <w:gridCol w:w="222"/>
      <w:gridCol w:w="1123"/>
      <w:gridCol w:w="222"/>
      <w:gridCol w:w="1173"/>
      <w:gridCol w:w="222"/>
      <w:gridCol w:w="1155"/>
      <w:gridCol w:w="222"/>
      <w:gridCol w:w="1186"/>
      <w:gridCol w:w="222"/>
      <w:gridCol w:w="1146"/>
      <w:gridCol w:w="222"/>
      <w:gridCol w:w="1129"/>
      <w:gridCol w:w="222"/>
      <w:gridCol w:w="1128"/>
    </w:tblGrid>
    <w:tr w:rsidR="00F8022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0229" w:rsidRDefault="009F44C6">
          <w:pPr>
            <w:pStyle w:val="PURFooterText"/>
            <w:jc w:val="center"/>
          </w:pPr>
          <w:hyperlink w:anchor="_Sec842">
            <w:r>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0229" w:rsidRDefault="00F802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0229" w:rsidRDefault="009F44C6">
          <w:pPr>
            <w:pStyle w:val="PURFooterText"/>
            <w:jc w:val="center"/>
          </w:pPr>
          <w:hyperlink w:anchor="_Sec531">
            <w:r>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0229" w:rsidRDefault="00F802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0229" w:rsidRDefault="009F44C6">
          <w:pPr>
            <w:pStyle w:val="PURFooterText"/>
            <w:jc w:val="center"/>
          </w:pPr>
          <w:hyperlink w:anchor="_Sec536">
            <w:r>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0229" w:rsidRDefault="00F802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0229" w:rsidRDefault="009F44C6">
          <w:pPr>
            <w:pStyle w:val="PURFooterText"/>
            <w:jc w:val="center"/>
          </w:pPr>
          <w:hyperlink w:anchor="_Sec547">
            <w:r>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0229" w:rsidRDefault="00F802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0229" w:rsidRDefault="009F44C6">
          <w:pPr>
            <w:pStyle w:val="PURFooterText"/>
            <w:jc w:val="center"/>
          </w:pPr>
          <w:hyperlink w:anchor="_Sec548">
            <w:r>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0229" w:rsidRDefault="00F802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0229" w:rsidRDefault="009F44C6">
          <w:pPr>
            <w:pStyle w:val="PURFooterText"/>
            <w:jc w:val="center"/>
          </w:pPr>
          <w:hyperlink w:anchor="_Sec549">
            <w:r>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0229" w:rsidRDefault="00F802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80229" w:rsidRDefault="009F44C6">
          <w:pPr>
            <w:pStyle w:val="PURFooterText"/>
            <w:jc w:val="center"/>
          </w:pPr>
          <w:hyperlink w:anchor="_Sec591">
            <w:r>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0229" w:rsidRDefault="00F802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0229" w:rsidRDefault="009F44C6">
          <w:pPr>
            <w:pStyle w:val="PURFooterText"/>
            <w:jc w:val="center"/>
          </w:pPr>
          <w:hyperlink w:anchor="_Sec844">
            <w:r>
              <w:rPr>
                <w:color w:val="00467F"/>
                <w:u w:val="single"/>
              </w:rPr>
              <w:t>Dizin</w:t>
            </w:r>
          </w:hyperlink>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6"/>
      <w:gridCol w:w="222"/>
      <w:gridCol w:w="1123"/>
      <w:gridCol w:w="222"/>
      <w:gridCol w:w="1173"/>
      <w:gridCol w:w="222"/>
      <w:gridCol w:w="1155"/>
      <w:gridCol w:w="222"/>
      <w:gridCol w:w="1186"/>
      <w:gridCol w:w="222"/>
      <w:gridCol w:w="1146"/>
      <w:gridCol w:w="222"/>
      <w:gridCol w:w="1129"/>
      <w:gridCol w:w="222"/>
      <w:gridCol w:w="1128"/>
    </w:tblGrid>
    <w:tr w:rsidR="00F8022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0229" w:rsidRDefault="009F44C6">
          <w:pPr>
            <w:pStyle w:val="PURFooterText"/>
            <w:jc w:val="center"/>
          </w:pPr>
          <w:hyperlink w:anchor="_Sec842">
            <w:r>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0229" w:rsidRDefault="00F802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0229" w:rsidRDefault="009F44C6">
          <w:pPr>
            <w:pStyle w:val="PURFooterText"/>
            <w:jc w:val="center"/>
          </w:pPr>
          <w:hyperlink w:anchor="_Sec531">
            <w:r>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0229" w:rsidRDefault="00F802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0229" w:rsidRDefault="009F44C6">
          <w:pPr>
            <w:pStyle w:val="PURFooterText"/>
            <w:jc w:val="center"/>
          </w:pPr>
          <w:hyperlink w:anchor="_Sec536">
            <w:r>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0229" w:rsidRDefault="00F802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0229" w:rsidRDefault="009F44C6">
          <w:pPr>
            <w:pStyle w:val="PURFooterText"/>
            <w:jc w:val="center"/>
          </w:pPr>
          <w:hyperlink w:anchor="_Sec547">
            <w:r>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0229" w:rsidRDefault="00F802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0229" w:rsidRDefault="009F44C6">
          <w:pPr>
            <w:pStyle w:val="PURFooterText"/>
            <w:jc w:val="center"/>
          </w:pPr>
          <w:hyperlink w:anchor="_Sec548">
            <w:r>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0229" w:rsidRDefault="00F802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0229" w:rsidRDefault="009F44C6">
          <w:pPr>
            <w:pStyle w:val="PURFooterText"/>
            <w:jc w:val="center"/>
          </w:pPr>
          <w:hyperlink w:anchor="_Sec549">
            <w:r>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0229" w:rsidRDefault="00F802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0229" w:rsidRDefault="009F44C6">
          <w:pPr>
            <w:pStyle w:val="PURFooterText"/>
            <w:jc w:val="center"/>
          </w:pPr>
          <w:hyperlink w:anchor="_Sec591">
            <w:r>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0229" w:rsidRDefault="00F802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80229" w:rsidRDefault="009F44C6">
          <w:pPr>
            <w:pStyle w:val="PURFooterText"/>
            <w:jc w:val="center"/>
          </w:pPr>
          <w:hyperlink w:anchor="_Sec844">
            <w:r>
              <w:rPr>
                <w:color w:val="00467F"/>
                <w:u w:val="single"/>
              </w:rPr>
              <w:t>Dizin</w:t>
            </w:r>
          </w:hyperlink>
        </w:p>
      </w:tc>
    </w:tr>
  </w:tbl>
  <w:p w:rsidR="00F80229" w:rsidRDefault="00F80229"/>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F8022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0229" w:rsidRDefault="009F44C6">
          <w:pPr>
            <w:pStyle w:val="PURFooterText"/>
            <w:jc w:val="center"/>
          </w:pPr>
          <w:hyperlink w:anchor="_Sec842">
            <w:r>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0229" w:rsidRDefault="00F802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0229" w:rsidRDefault="009F44C6">
          <w:pPr>
            <w:pStyle w:val="PURFooterText"/>
            <w:jc w:val="center"/>
          </w:pPr>
          <w:hyperlink w:anchor="_Sec531">
            <w:r>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0229" w:rsidRDefault="00F802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0229" w:rsidRDefault="009F44C6">
          <w:pPr>
            <w:pStyle w:val="PURFooterText"/>
            <w:jc w:val="center"/>
          </w:pPr>
          <w:hyperlink w:anchor="_Sec536">
            <w:r>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0229" w:rsidRDefault="00F802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0229" w:rsidRDefault="009F44C6">
          <w:pPr>
            <w:pStyle w:val="PURFooterText"/>
            <w:jc w:val="center"/>
          </w:pPr>
          <w:hyperlink w:anchor="_Sec547">
            <w:r>
              <w:rPr>
                <w:color w:val="00467F"/>
                <w:u w:val="single"/>
              </w:rPr>
              <w:t>Yaz</w:t>
            </w:r>
            <w:r>
              <w:rPr>
                <w:color w:val="00467F"/>
                <w:u w:val="single"/>
              </w:rPr>
              <w:t>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0229" w:rsidRDefault="00F802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0229" w:rsidRDefault="009F44C6">
          <w:pPr>
            <w:pStyle w:val="PURFooterText"/>
            <w:jc w:val="center"/>
          </w:pPr>
          <w:hyperlink w:anchor="_Sec548">
            <w:r>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0229" w:rsidRDefault="00F802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0229" w:rsidRDefault="009F44C6">
          <w:pPr>
            <w:pStyle w:val="PURFooterText"/>
            <w:jc w:val="center"/>
          </w:pPr>
          <w:hyperlink w:anchor="_Sec549">
            <w:r>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0229" w:rsidRDefault="00F802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0229" w:rsidRDefault="009F44C6">
          <w:pPr>
            <w:pStyle w:val="PURFooterText"/>
            <w:jc w:val="center"/>
          </w:pPr>
          <w:hyperlink w:anchor="_Sec591">
            <w:r>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0229" w:rsidRDefault="00F802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80229" w:rsidRDefault="009F44C6">
          <w:pPr>
            <w:pStyle w:val="PURFooterText"/>
            <w:jc w:val="center"/>
          </w:pPr>
          <w:hyperlink w:anchor="_Sec844">
            <w:r>
              <w:rPr>
                <w:color w:val="00467F"/>
                <w:u w:val="single"/>
              </w:rPr>
              <w:t>Dizin</w:t>
            </w:r>
          </w:hyperlink>
        </w:p>
      </w:tc>
    </w:tr>
  </w:tbl>
  <w:p w:rsidR="00F80229" w:rsidRDefault="00F80229"/>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F44C6" w:rsidRDefault="009F44C6" w:rsidP="007C7D4D">
      <w:pPr>
        <w:spacing w:after="0"/>
      </w:pPr>
      <w:r>
        <w:separator/>
      </w:r>
    </w:p>
    <w:p w:rsidR="009F44C6" w:rsidRDefault="009F44C6"/>
  </w:footnote>
  <w:footnote w:type="continuationSeparator" w:id="0">
    <w:p w:rsidR="009F44C6" w:rsidRDefault="009F44C6" w:rsidP="007C7D4D">
      <w:pPr>
        <w:spacing w:after="0"/>
      </w:pPr>
      <w:r>
        <w:continuationSeparator/>
      </w:r>
    </w:p>
    <w:p w:rsidR="009F44C6" w:rsidRDefault="009F44C6"/>
  </w:footnote>
  <w:footnote w:type="continuationNotice" w:id="1">
    <w:p w:rsidR="009F44C6" w:rsidRDefault="009F44C6">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A0017" w:rsidRDefault="009A0017">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A0017" w:rsidRDefault="009A0017">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A0017" w:rsidRDefault="009A0017">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0"/>
      <w:gridCol w:w="3240"/>
    </w:tblGrid>
    <w:tr w:rsidR="00F80229">
      <w:tc>
        <w:tcPr>
          <w:tcW w:w="8560" w:type="dxa"/>
        </w:tcPr>
        <w:p w:rsidR="00F80229" w:rsidRDefault="009F44C6">
          <w:pPr>
            <w:pStyle w:val="PURHeaderText"/>
          </w:pPr>
          <w:r>
            <w:t>Microsoft Toplu Lisanslama Ürün Koşulları (Dünya Çapında Türkçe, Mayıs 2016)</w:t>
          </w:r>
        </w:p>
      </w:tc>
      <w:tc>
        <w:tcPr>
          <w:tcW w:w="3680" w:type="dxa"/>
        </w:tcPr>
        <w:p w:rsidR="00F80229" w:rsidRDefault="009F44C6">
          <w:pPr>
            <w:pStyle w:val="PURHeaderText"/>
            <w:jc w:val="right"/>
          </w:pPr>
          <w:r>
            <w:fldChar w:fldCharType="begin"/>
          </w:r>
          <w:r>
            <w:instrText xml:space="preserve"> PAGE \* MERGEFORMAT </w:instrText>
          </w:r>
          <w:r>
            <w:fldChar w:fldCharType="separate"/>
          </w:r>
          <w:r w:rsidR="009A0017">
            <w:rPr>
              <w:noProof/>
            </w:rPr>
            <w:t>2</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0"/>
      <w:gridCol w:w="3240"/>
    </w:tblGrid>
    <w:tr w:rsidR="00F80229">
      <w:tc>
        <w:tcPr>
          <w:tcW w:w="8560" w:type="dxa"/>
        </w:tcPr>
        <w:p w:rsidR="00F80229" w:rsidRDefault="009F44C6">
          <w:pPr>
            <w:pStyle w:val="PURHeaderText"/>
          </w:pPr>
          <w:r>
            <w:t>Microsoft Toplu Lisanslama Ürün Koşulları (Dünya Çapında Türkçe, Mayıs 2016)</w:t>
          </w:r>
        </w:p>
      </w:tc>
      <w:tc>
        <w:tcPr>
          <w:tcW w:w="3680" w:type="dxa"/>
        </w:tcPr>
        <w:p w:rsidR="00F80229" w:rsidRDefault="009F44C6">
          <w:pPr>
            <w:pStyle w:val="PURHeaderText"/>
            <w:jc w:val="right"/>
          </w:pPr>
          <w:r>
            <w:fldChar w:fldCharType="begin"/>
          </w:r>
          <w:r>
            <w:instrText xml:space="preserve"> PAGE </w:instrText>
          </w:r>
          <w:r>
            <w:instrText xml:space="preserve">\* MERGEFORMAT </w:instrText>
          </w:r>
          <w:r>
            <w:fldChar w:fldCharType="separate"/>
          </w:r>
          <w:r w:rsidR="009A0017">
            <w:rPr>
              <w:noProof/>
            </w:rPr>
            <w:t>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F80229">
      <w:tc>
        <w:tcPr>
          <w:tcW w:w="8560" w:type="dxa"/>
        </w:tcPr>
        <w:p w:rsidR="00F80229" w:rsidRDefault="009F44C6">
          <w:pPr>
            <w:pStyle w:val="PURHeaderText"/>
          </w:pPr>
          <w:r>
            <w:t>Microsoft Toplu Lisanslama Ürün Koşulları (Dünya Çapında Türkçe, Mayıs 2016)</w:t>
          </w:r>
        </w:p>
      </w:tc>
      <w:tc>
        <w:tcPr>
          <w:tcW w:w="3680" w:type="dxa"/>
        </w:tcPr>
        <w:p w:rsidR="00F80229" w:rsidRDefault="009F44C6">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0"/>
      <w:gridCol w:w="3240"/>
    </w:tblGrid>
    <w:tr w:rsidR="00F80229">
      <w:tc>
        <w:tcPr>
          <w:tcW w:w="8560" w:type="dxa"/>
        </w:tcPr>
        <w:p w:rsidR="00F80229" w:rsidRDefault="009F44C6">
          <w:pPr>
            <w:pStyle w:val="PURHeaderText"/>
          </w:pPr>
          <w:r>
            <w:t>Microsoft Toplu Lisanslama Ürün Koşulları (Dünya Çapında Türkçe, Mayıs 2016)</w:t>
          </w:r>
        </w:p>
      </w:tc>
      <w:tc>
        <w:tcPr>
          <w:tcW w:w="3680" w:type="dxa"/>
        </w:tcPr>
        <w:p w:rsidR="00F80229" w:rsidRDefault="009F44C6">
          <w:pPr>
            <w:pStyle w:val="PURHeaderText"/>
            <w:jc w:val="right"/>
          </w:pPr>
          <w:r>
            <w:fldChar w:fldCharType="begin"/>
          </w:r>
          <w:r>
            <w:instrText xml:space="preserve"> PAGE \* MERGEFORMAT </w:instrText>
          </w:r>
          <w:r>
            <w:fldChar w:fldCharType="separate"/>
          </w:r>
          <w:r w:rsidR="009A0017">
            <w:rPr>
              <w:noProof/>
            </w:rPr>
            <w:t>6</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0"/>
      <w:gridCol w:w="3240"/>
    </w:tblGrid>
    <w:tr w:rsidR="007D7721">
      <w:tc>
        <w:tcPr>
          <w:tcW w:w="8560" w:type="dxa"/>
        </w:tcPr>
        <w:p w:rsidR="00F80229" w:rsidRDefault="009F44C6">
          <w:pPr>
            <w:pStyle w:val="PURHeaderText"/>
          </w:pPr>
          <w:r>
            <w:t>Microsoft Toplu Lisanslama Ürün Koşulları (Dünya Çapında Türkçe, Mayıs 2016)</w:t>
          </w:r>
        </w:p>
      </w:tc>
      <w:tc>
        <w:tcPr>
          <w:tcW w:w="3680" w:type="dxa"/>
        </w:tcPr>
        <w:p w:rsidR="00F80229" w:rsidRDefault="009F44C6">
          <w:pPr>
            <w:pStyle w:val="PURHeaderText"/>
            <w:jc w:val="right"/>
          </w:pPr>
          <w:r>
            <w:fldChar w:fldCharType="begin"/>
          </w:r>
          <w:r>
            <w:instrText xml:space="preserve"> PAGE \* MERGEFORMAT </w:instrText>
          </w:r>
          <w:r>
            <w:fldChar w:fldCharType="separate"/>
          </w:r>
          <w:r w:rsidR="009A0017">
            <w:rPr>
              <w:noProof/>
            </w:rPr>
            <w:t>12</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4"/>
      <w:gridCol w:w="3246"/>
    </w:tblGrid>
    <w:tr w:rsidR="00F80229">
      <w:tc>
        <w:tcPr>
          <w:tcW w:w="8560" w:type="dxa"/>
        </w:tcPr>
        <w:p w:rsidR="00F80229" w:rsidRDefault="009F44C6">
          <w:pPr>
            <w:pStyle w:val="PURHeaderText"/>
          </w:pPr>
          <w:r>
            <w:t>Microsoft Toplu Lisanslama Ürün Koşulları (Dünya Çapında Türkçe, Mayıs 2016)</w:t>
          </w:r>
        </w:p>
      </w:tc>
      <w:tc>
        <w:tcPr>
          <w:tcW w:w="3680" w:type="dxa"/>
        </w:tcPr>
        <w:p w:rsidR="00F80229" w:rsidRDefault="009F44C6">
          <w:pPr>
            <w:pStyle w:val="PURHeaderText"/>
            <w:jc w:val="right"/>
          </w:pPr>
          <w:r>
            <w:fldChar w:fldCharType="begin"/>
          </w:r>
          <w:r>
            <w:instrText xml:space="preserve"> PAGE \* MERGEFORMAT </w:instrText>
          </w:r>
          <w:r>
            <w:fldChar w:fldCharType="separate"/>
          </w:r>
          <w:r w:rsidR="009A0017">
            <w:rPr>
              <w:noProof/>
            </w:rPr>
            <w:t>21</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4"/>
      <w:gridCol w:w="3246"/>
    </w:tblGrid>
    <w:tr w:rsidR="00F80229">
      <w:tc>
        <w:tcPr>
          <w:tcW w:w="8560" w:type="dxa"/>
        </w:tcPr>
        <w:p w:rsidR="00F80229" w:rsidRDefault="009F44C6">
          <w:pPr>
            <w:pStyle w:val="PURHeaderText"/>
          </w:pPr>
          <w:r>
            <w:t>Microsoft Toplu Lisanslama Ürün Koşulları (Dünya Çapında Türkçe, Mayıs 2016)</w:t>
          </w:r>
        </w:p>
      </w:tc>
      <w:tc>
        <w:tcPr>
          <w:tcW w:w="3680" w:type="dxa"/>
        </w:tcPr>
        <w:p w:rsidR="00F80229" w:rsidRDefault="009F44C6">
          <w:pPr>
            <w:pStyle w:val="PURHeaderText"/>
            <w:jc w:val="right"/>
          </w:pPr>
          <w:r>
            <w:fldChar w:fldCharType="begin"/>
          </w:r>
          <w:r>
            <w:instrText xml:space="preserve"> PAGE \* MERGEFORMAT </w:instrText>
          </w:r>
          <w:r>
            <w:fldChar w:fldCharType="separate"/>
          </w:r>
          <w:r w:rsidR="009A0017">
            <w:rPr>
              <w:noProof/>
            </w:rPr>
            <w:t>69</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4"/>
      <w:gridCol w:w="3246"/>
    </w:tblGrid>
    <w:tr w:rsidR="00F80229">
      <w:tc>
        <w:tcPr>
          <w:tcW w:w="8560" w:type="dxa"/>
        </w:tcPr>
        <w:p w:rsidR="00F80229" w:rsidRDefault="009F44C6">
          <w:pPr>
            <w:pStyle w:val="PURHeaderText"/>
          </w:pPr>
          <w:r>
            <w:t>Microsoft Toplu Lisanslama Ürün Koşulları (Dünya Çapında Türkçe, Mayıs 2016)</w:t>
          </w:r>
        </w:p>
      </w:tc>
      <w:tc>
        <w:tcPr>
          <w:tcW w:w="3680" w:type="dxa"/>
        </w:tcPr>
        <w:p w:rsidR="00F80229" w:rsidRDefault="009F44C6">
          <w:pPr>
            <w:pStyle w:val="PURHeaderText"/>
            <w:jc w:val="right"/>
          </w:pPr>
          <w:r>
            <w:fldChar w:fldCharType="begin"/>
          </w:r>
          <w:r>
            <w:instrText xml:space="preserve"> PAGE \* MERGEFORMAT </w:instrText>
          </w:r>
          <w:r>
            <w:fldChar w:fldCharType="separate"/>
          </w:r>
          <w:r w:rsidR="009A0017">
            <w:rPr>
              <w:noProof/>
            </w:rPr>
            <w:t>74</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4"/>
      <w:gridCol w:w="3246"/>
    </w:tblGrid>
    <w:tr w:rsidR="00F80229">
      <w:tc>
        <w:tcPr>
          <w:tcW w:w="8560" w:type="dxa"/>
        </w:tcPr>
        <w:p w:rsidR="00F80229" w:rsidRDefault="009F44C6">
          <w:pPr>
            <w:pStyle w:val="PURHeaderText"/>
          </w:pPr>
          <w:r>
            <w:t>Microsoft Toplu Lisanslama Ürün Koşulları (Dünya Çapında Türkçe, Mayıs 2016)</w:t>
          </w:r>
        </w:p>
      </w:tc>
      <w:tc>
        <w:tcPr>
          <w:tcW w:w="3680" w:type="dxa"/>
        </w:tcPr>
        <w:p w:rsidR="00F80229" w:rsidRDefault="009F44C6">
          <w:pPr>
            <w:pStyle w:val="PURHeaderText"/>
            <w:jc w:val="right"/>
          </w:pPr>
          <w:r>
            <w:fldChar w:fldCharType="begin"/>
          </w:r>
          <w:r>
            <w:instrText xml:space="preserve"> PAGE \* MERGEFORMAT </w:instrText>
          </w:r>
          <w:r>
            <w:fldChar w:fldCharType="separate"/>
          </w:r>
          <w:r w:rsidR="009A0017">
            <w:rPr>
              <w:noProof/>
            </w:rPr>
            <w:t>93</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4"/>
      <w:gridCol w:w="3246"/>
    </w:tblGrid>
    <w:tr w:rsidR="00F80229">
      <w:tc>
        <w:tcPr>
          <w:tcW w:w="8560" w:type="dxa"/>
        </w:tcPr>
        <w:p w:rsidR="00F80229" w:rsidRDefault="009F44C6">
          <w:pPr>
            <w:pStyle w:val="PURHeaderText"/>
          </w:pPr>
          <w:r>
            <w:t>Microsoft Toplu Lisanslama Ürün Koşulları (Dünya Çapında T</w:t>
          </w:r>
          <w:r>
            <w:t>ürkçe, Mayıs 2016)</w:t>
          </w:r>
        </w:p>
      </w:tc>
      <w:tc>
        <w:tcPr>
          <w:tcW w:w="3680" w:type="dxa"/>
        </w:tcPr>
        <w:p w:rsidR="00F80229" w:rsidRDefault="009F44C6">
          <w:pPr>
            <w:pStyle w:val="PURHeaderText"/>
            <w:jc w:val="right"/>
          </w:pPr>
          <w:r>
            <w:fldChar w:fldCharType="begin"/>
          </w:r>
          <w:r>
            <w:instrText xml:space="preserve"> PAGE \* MERGEFORMAT </w:instrText>
          </w:r>
          <w:r>
            <w:fldChar w:fldCharType="separate"/>
          </w:r>
          <w:r w:rsidR="009A0017">
            <w:rPr>
              <w:noProof/>
            </w:rPr>
            <w:t>98</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F80229">
      <w:tc>
        <w:tcPr>
          <w:tcW w:w="8560" w:type="dxa"/>
        </w:tcPr>
        <w:p w:rsidR="00F80229" w:rsidRDefault="009F44C6">
          <w:pPr>
            <w:pStyle w:val="PURHeaderText"/>
          </w:pPr>
          <w:r>
            <w:t>Microsoft Toplu Lisanslama Ürün Koşulları (Dünya Çapında Türkçe, Mayıs 2016)</w:t>
          </w:r>
        </w:p>
      </w:tc>
      <w:tc>
        <w:tcPr>
          <w:tcW w:w="3680" w:type="dxa"/>
        </w:tcPr>
        <w:p w:rsidR="00F80229" w:rsidRDefault="009F44C6">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547AB2"/>
    <w:multiLevelType w:val="multilevel"/>
    <w:tmpl w:val="A3903F9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EF239F"/>
    <w:multiLevelType w:val="multilevel"/>
    <w:tmpl w:val="91D65F72"/>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1F513A"/>
    <w:multiLevelType w:val="multilevel"/>
    <w:tmpl w:val="C56AE6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B2E0551"/>
    <w:multiLevelType w:val="multilevel"/>
    <w:tmpl w:val="6DBC21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C5831A6"/>
    <w:multiLevelType w:val="multilevel"/>
    <w:tmpl w:val="C33098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C6C4B08"/>
    <w:multiLevelType w:val="multilevel"/>
    <w:tmpl w:val="57888BC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D3122D"/>
    <w:multiLevelType w:val="multilevel"/>
    <w:tmpl w:val="1D1C1D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E6E4AD2"/>
    <w:multiLevelType w:val="multilevel"/>
    <w:tmpl w:val="40DA4F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E8B0D05"/>
    <w:multiLevelType w:val="multilevel"/>
    <w:tmpl w:val="692C31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F0325B7"/>
    <w:multiLevelType w:val="multilevel"/>
    <w:tmpl w:val="1E3C34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09D1B11"/>
    <w:multiLevelType w:val="multilevel"/>
    <w:tmpl w:val="131682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4B6405D"/>
    <w:multiLevelType w:val="multilevel"/>
    <w:tmpl w:val="E2B609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517406C"/>
    <w:multiLevelType w:val="multilevel"/>
    <w:tmpl w:val="5D6426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6DB06C9"/>
    <w:multiLevelType w:val="multilevel"/>
    <w:tmpl w:val="E4B0C3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C16331D"/>
    <w:multiLevelType w:val="multilevel"/>
    <w:tmpl w:val="453ED5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E804F91"/>
    <w:multiLevelType w:val="multilevel"/>
    <w:tmpl w:val="5FAE042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F3C07AC"/>
    <w:multiLevelType w:val="multilevel"/>
    <w:tmpl w:val="28A46EF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FCE559C"/>
    <w:multiLevelType w:val="multilevel"/>
    <w:tmpl w:val="022E06D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1DE7755"/>
    <w:multiLevelType w:val="multilevel"/>
    <w:tmpl w:val="873C9B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AF36031"/>
    <w:multiLevelType w:val="multilevel"/>
    <w:tmpl w:val="259AE3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0FF58B1"/>
    <w:multiLevelType w:val="multilevel"/>
    <w:tmpl w:val="AE8CD5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5B35236"/>
    <w:multiLevelType w:val="multilevel"/>
    <w:tmpl w:val="4822C2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909477C"/>
    <w:multiLevelType w:val="multilevel"/>
    <w:tmpl w:val="5414E8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FF13BEC"/>
    <w:multiLevelType w:val="multilevel"/>
    <w:tmpl w:val="2A5EC2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74A3818"/>
    <w:multiLevelType w:val="multilevel"/>
    <w:tmpl w:val="5FB888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96D263B"/>
    <w:multiLevelType w:val="multilevel"/>
    <w:tmpl w:val="B30A32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15:restartNumberingAfterBreak="0">
    <w:nsid w:val="4B8025F6"/>
    <w:multiLevelType w:val="multilevel"/>
    <w:tmpl w:val="1B44896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15:restartNumberingAfterBreak="0">
    <w:nsid w:val="4F8A2395"/>
    <w:multiLevelType w:val="multilevel"/>
    <w:tmpl w:val="97B47FC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FBC15D3"/>
    <w:multiLevelType w:val="multilevel"/>
    <w:tmpl w:val="0ED8D6AA"/>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04066D8"/>
    <w:multiLevelType w:val="multilevel"/>
    <w:tmpl w:val="8E0491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298498A"/>
    <w:multiLevelType w:val="multilevel"/>
    <w:tmpl w:val="E6C847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32A38A2"/>
    <w:multiLevelType w:val="multilevel"/>
    <w:tmpl w:val="B1AC89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3DD7AA5"/>
    <w:multiLevelType w:val="multilevel"/>
    <w:tmpl w:val="BB4841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6D618DD"/>
    <w:multiLevelType w:val="multilevel"/>
    <w:tmpl w:val="248A1B5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9722988"/>
    <w:multiLevelType w:val="multilevel"/>
    <w:tmpl w:val="08A27C5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A6405D9"/>
    <w:multiLevelType w:val="multilevel"/>
    <w:tmpl w:val="0CD21C8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C1A2C53"/>
    <w:multiLevelType w:val="multilevel"/>
    <w:tmpl w:val="2DC66C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0FE2E78"/>
    <w:multiLevelType w:val="multilevel"/>
    <w:tmpl w:val="EDA20DA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40E3F5F"/>
    <w:multiLevelType w:val="multilevel"/>
    <w:tmpl w:val="BC7A38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7AD15C8"/>
    <w:multiLevelType w:val="multilevel"/>
    <w:tmpl w:val="8098D00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83C14F5"/>
    <w:multiLevelType w:val="multilevel"/>
    <w:tmpl w:val="7A64B0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B712F03"/>
    <w:multiLevelType w:val="multilevel"/>
    <w:tmpl w:val="74BE09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DD601DF"/>
    <w:multiLevelType w:val="multilevel"/>
    <w:tmpl w:val="FA786D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59C2D31"/>
    <w:multiLevelType w:val="multilevel"/>
    <w:tmpl w:val="DA9046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62D5AD7"/>
    <w:multiLevelType w:val="multilevel"/>
    <w:tmpl w:val="7B7CA91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8897F73"/>
    <w:multiLevelType w:val="multilevel"/>
    <w:tmpl w:val="5C768A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9CB2ABC"/>
    <w:multiLevelType w:val="multilevel"/>
    <w:tmpl w:val="374A9C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A68390A"/>
    <w:multiLevelType w:val="multilevel"/>
    <w:tmpl w:val="FAF4E8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8"/>
  </w:num>
  <w:num w:numId="2">
    <w:abstractNumId w:val="26"/>
  </w:num>
  <w:num w:numId="3">
    <w:abstractNumId w:val="16"/>
  </w:num>
  <w:num w:numId="4">
    <w:abstractNumId w:val="20"/>
  </w:num>
  <w:num w:numId="5">
    <w:abstractNumId w:val="34"/>
  </w:num>
  <w:num w:numId="6">
    <w:abstractNumId w:val="44"/>
  </w:num>
  <w:num w:numId="7">
    <w:abstractNumId w:val="27"/>
  </w:num>
  <w:num w:numId="8">
    <w:abstractNumId w:val="33"/>
  </w:num>
  <w:num w:numId="9">
    <w:abstractNumId w:val="4"/>
  </w:num>
  <w:num w:numId="10">
    <w:abstractNumId w:val="13"/>
  </w:num>
  <w:num w:numId="11">
    <w:abstractNumId w:val="41"/>
  </w:num>
  <w:num w:numId="12">
    <w:abstractNumId w:val="18"/>
  </w:num>
  <w:num w:numId="13">
    <w:abstractNumId w:val="10"/>
  </w:num>
  <w:num w:numId="14">
    <w:abstractNumId w:val="14"/>
  </w:num>
  <w:num w:numId="15">
    <w:abstractNumId w:val="23"/>
  </w:num>
  <w:num w:numId="16">
    <w:abstractNumId w:val="38"/>
  </w:num>
  <w:num w:numId="17">
    <w:abstractNumId w:val="24"/>
  </w:num>
  <w:num w:numId="18">
    <w:abstractNumId w:val="0"/>
  </w:num>
  <w:num w:numId="19">
    <w:abstractNumId w:val="47"/>
  </w:num>
  <w:num w:numId="20">
    <w:abstractNumId w:val="25"/>
  </w:num>
  <w:num w:numId="21">
    <w:abstractNumId w:val="32"/>
  </w:num>
  <w:num w:numId="22">
    <w:abstractNumId w:val="30"/>
  </w:num>
  <w:num w:numId="23">
    <w:abstractNumId w:val="40"/>
  </w:num>
  <w:num w:numId="24">
    <w:abstractNumId w:val="8"/>
  </w:num>
  <w:num w:numId="25">
    <w:abstractNumId w:val="45"/>
  </w:num>
  <w:num w:numId="26">
    <w:abstractNumId w:val="39"/>
  </w:num>
  <w:num w:numId="27">
    <w:abstractNumId w:val="49"/>
  </w:num>
  <w:num w:numId="28">
    <w:abstractNumId w:val="11"/>
  </w:num>
  <w:num w:numId="29">
    <w:abstractNumId w:val="48"/>
  </w:num>
  <w:num w:numId="30">
    <w:abstractNumId w:val="36"/>
  </w:num>
  <w:num w:numId="31">
    <w:abstractNumId w:val="3"/>
  </w:num>
  <w:num w:numId="32">
    <w:abstractNumId w:val="1"/>
  </w:num>
  <w:num w:numId="33">
    <w:abstractNumId w:val="12"/>
  </w:num>
  <w:num w:numId="34">
    <w:abstractNumId w:val="5"/>
  </w:num>
  <w:num w:numId="35">
    <w:abstractNumId w:val="2"/>
  </w:num>
  <w:num w:numId="36">
    <w:abstractNumId w:val="9"/>
  </w:num>
  <w:num w:numId="37">
    <w:abstractNumId w:val="21"/>
  </w:num>
  <w:num w:numId="38">
    <w:abstractNumId w:val="22"/>
  </w:num>
  <w:num w:numId="39">
    <w:abstractNumId w:val="42"/>
  </w:num>
  <w:num w:numId="40">
    <w:abstractNumId w:val="7"/>
  </w:num>
  <w:num w:numId="41">
    <w:abstractNumId w:val="31"/>
  </w:num>
  <w:num w:numId="42">
    <w:abstractNumId w:val="29"/>
  </w:num>
  <w:num w:numId="43">
    <w:abstractNumId w:val="17"/>
  </w:num>
  <w:num w:numId="44">
    <w:abstractNumId w:val="15"/>
  </w:num>
  <w:num w:numId="45">
    <w:abstractNumId w:val="35"/>
  </w:num>
  <w:num w:numId="46">
    <w:abstractNumId w:val="6"/>
  </w:num>
  <w:num w:numId="47">
    <w:abstractNumId w:val="19"/>
  </w:num>
  <w:num w:numId="48">
    <w:abstractNumId w:val="37"/>
  </w:num>
  <w:num w:numId="49">
    <w:abstractNumId w:val="46"/>
  </w:num>
  <w:num w:numId="50">
    <w:abstractNumId w:val="43"/>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56dIls5UuUGjvQ4p311q+EVur5yZUMWUPUS/yhJDEF99YORlXTeVLUQQzTNRIbzRJdkAqpBbdhAqO0lXghVbCg==" w:salt="LQxwiBunu8LpnGlXaenFhw=="/>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721"/>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017"/>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44C6"/>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0229"/>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7D7721"/>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footer" Target="footer9.xm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microsoftvolumelicensing.com/DocumentSearch.aspx?Mode=3&amp;amp;DocumentTypeId=44" TargetMode="External"/><Relationship Id="rId138" Type="http://schemas.openxmlformats.org/officeDocument/2006/relationships/hyperlink" Target="http://www.microsoft.com/licensing" TargetMode="External"/><Relationship Id="rId16" Type="http://schemas.openxmlformats.org/officeDocument/2006/relationships/header" Target="header4.xml"/><Relationship Id="rId107" Type="http://schemas.openxmlformats.org/officeDocument/2006/relationships/hyperlink" Target="http://www.microsoft.com/en-us/dynamics/dynamics-online-support.aspx" TargetMode="External"/><Relationship Id="rId11" Type="http://schemas.openxmlformats.org/officeDocument/2006/relationships/header" Target="header2.xml"/><Relationship Id="rId32" Type="http://schemas.openxmlformats.org/officeDocument/2006/relationships/hyperlink" Target="http://go.microsoft.com/?linkid=9710837" TargetMode="External"/><Relationship Id="rId37" Type="http://schemas.openxmlformats.org/officeDocument/2006/relationships/header" Target="header8.xm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fwlink/?LinkId=245856"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eader" Target="header10.xml"/><Relationship Id="rId144"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www.windowsazure.com/en-us/support/plans/" TargetMode="Externa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39207" TargetMode="External"/><Relationship Id="rId134" Type="http://schemas.openxmlformats.org/officeDocument/2006/relationships/hyperlink" Target="http://www.microsoft.com/licensing/software-assurance/planning-services-overview.aspx" TargetMode="External"/><Relationship Id="rId139" Type="http://schemas.openxmlformats.org/officeDocument/2006/relationships/hyperlink" Target="http://go.microsoft.com/fwlink/?LinkId=627000" TargetMode="External"/><Relationship Id="rId80" Type="http://schemas.openxmlformats.org/officeDocument/2006/relationships/hyperlink" Target="http://go.microsoft.com/?linkid=9839207" TargetMode="External"/><Relationship Id="rId85" Type="http://schemas.openxmlformats.org/officeDocument/2006/relationships/hyperlink" Target="http://go.microsoft.com/?linkid=9840733"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go.microsoft.com/fwlink/?LinkID=248686" TargetMode="External"/><Relationship Id="rId38" Type="http://schemas.openxmlformats.org/officeDocument/2006/relationships/footer" Target="footer8.xm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6" TargetMode="External"/><Relationship Id="rId67" Type="http://schemas.openxmlformats.org/officeDocument/2006/relationships/hyperlink" Target="http://go.microsoft.com/?linkid=9839207" TargetMode="External"/><Relationship Id="rId103" Type="http://schemas.openxmlformats.org/officeDocument/2006/relationships/hyperlink" Target="http://www.microsoft.com/en-us/dynamics/dynamics-online-support.aspx"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footer" Target="footer10.xml"/><Relationship Id="rId137" Type="http://schemas.openxmlformats.org/officeDocument/2006/relationships/hyperlink" Target="http://support.microsoft.com/gp/saphone"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fwlink/?LinkId=286955" TargetMode="External"/><Relationship Id="rId75" Type="http://schemas.openxmlformats.org/officeDocument/2006/relationships/hyperlink" Target="http://go.microsoft.com/fwlink/?linkid=246338" TargetMode="External"/><Relationship Id="rId83" Type="http://schemas.openxmlformats.org/officeDocument/2006/relationships/header" Target="header9.xm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footer" Target="footer11.xml"/><Relationship Id="rId140" Type="http://schemas.openxmlformats.org/officeDocument/2006/relationships/header" Target="header12.xml"/><Relationship Id="rId145"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yperlink" Target="http://go.microsoft.com/fwlink/?LinkID=22988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footer" Target="footer7.xm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86" Type="http://schemas.openxmlformats.org/officeDocument/2006/relationships/hyperlink" Target="http://www.microsoft.com/online/faq.aspx"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www.microsoft.com/licensing/software-assurance/license-mobility.aspx" TargetMode="External"/><Relationship Id="rId135" Type="http://schemas.openxmlformats.org/officeDocument/2006/relationships/hyperlink" Target="http://directory.partners.extranet.microsoft.com/psbproviders" TargetMode="External"/><Relationship Id="rId143" Type="http://schemas.openxmlformats.org/officeDocument/2006/relationships/footer" Target="footer13.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0.0.2.52/"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xbox.com/legal/livetou"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12.xml"/><Relationship Id="rId146"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hyperlink" Target="http://go.microsoft.com/fwlink/?LinkId=286955"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htp://614" TargetMode="Externa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microsoft.com/licensing/contracts"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eader" Target="header11.xml"/><Relationship Id="rId136" Type="http://schemas.openxmlformats.org/officeDocument/2006/relationships/hyperlink" Target="http://www.microsoft.com/licensing"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header" Target="header7.xm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www.microsoft.com/en-us/dynamics/dynamics-online-support.aspx" TargetMode="External"/><Relationship Id="rId126" Type="http://schemas.openxmlformats.org/officeDocument/2006/relationships/hyperlink" Target="http://go.microsoft.com/?linkid=9840733" TargetMode="External"/><Relationship Id="rId147"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eader" Target="head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BF92C42-A3C0-4DF0-9660-A80D8BB1E70A}">
  <ds:schemaRefs>
    <ds:schemaRef ds:uri="http://schemas.openxmlformats.org/officeDocument/2006/bibliography"/>
  </ds:schemaRefs>
</ds:datastoreItem>
</file>

<file path=customXml/itemProps2.xml><?xml version="1.0" encoding="utf-8"?>
<ds:datastoreItem xmlns:ds="http://schemas.openxmlformats.org/officeDocument/2006/customXml" ds:itemID="{53E1F125-26E6-447D-8A50-75AB83A138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98</Pages>
  <Words>102245</Words>
  <Characters>582803</Characters>
  <Application>Microsoft Office Word</Application>
  <DocSecurity>8</DocSecurity>
  <Lines>4856</Lines>
  <Paragraphs>1367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683681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2016-04-26T06:54:00Z</dcterms:created>
  <dcterms:modified xsi:type="dcterms:W3CDTF">2016-04-26T06:54:00Z</dcterms:modified>
</cp:coreProperties>
</file>