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891BF4" w:rsidRDefault="00891BF4">
      <w:pPr>
        <w:pStyle w:val="PURBody"/>
        <w:shd w:val="clear" w:color="auto" w:fill="00188F"/>
        <w:tabs>
          <w:tab w:val="clear" w:pos="360"/>
        </w:tabs>
        <w:ind w:right="7920" w:firstLine="360"/>
        <w:rPr>
          <w:color w:val="FFFFFF"/>
          <w:sz w:val="6"/>
          <w:szCs w:val="6"/>
        </w:rPr>
      </w:pPr>
    </w:p>
    <w:p w:rsidR="00891BF4" w:rsidRDefault="00781D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891BF4" w:rsidRDefault="00781D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rsidR="00891BF4" w:rsidRDefault="00891BF4">
      <w:pPr>
        <w:pStyle w:val="PURBody"/>
        <w:shd w:val="clear" w:color="auto" w:fill="00188F"/>
        <w:tabs>
          <w:tab w:val="clear" w:pos="360"/>
        </w:tabs>
        <w:spacing w:after="0"/>
        <w:ind w:right="7920" w:firstLine="360"/>
        <w:rPr>
          <w:color w:val="FFFFFF" w:themeColor="background1"/>
          <w:szCs w:val="18"/>
        </w:rPr>
      </w:pPr>
    </w:p>
    <w:p w:rsidR="00891BF4" w:rsidRDefault="00891BF4">
      <w:pPr>
        <w:pStyle w:val="PURBody"/>
        <w:shd w:val="clear" w:color="auto" w:fill="00188F"/>
        <w:tabs>
          <w:tab w:val="clear" w:pos="360"/>
        </w:tabs>
        <w:spacing w:after="0"/>
        <w:ind w:right="7920" w:firstLine="360"/>
        <w:rPr>
          <w:color w:val="FFFFFF" w:themeColor="background1"/>
          <w:szCs w:val="18"/>
        </w:rPr>
      </w:pPr>
    </w:p>
    <w:p w:rsidR="00891BF4" w:rsidRDefault="00891BF4">
      <w:pPr>
        <w:pStyle w:val="PURBody"/>
        <w:shd w:val="clear" w:color="auto" w:fill="00188F"/>
        <w:tabs>
          <w:tab w:val="clear" w:pos="360"/>
        </w:tabs>
        <w:spacing w:after="0"/>
        <w:ind w:right="7920" w:firstLine="360"/>
        <w:rPr>
          <w:color w:val="FFFFFF" w:themeColor="background1"/>
          <w:szCs w:val="18"/>
        </w:rPr>
      </w:pPr>
    </w:p>
    <w:p w:rsidR="00891BF4" w:rsidRDefault="00891BF4">
      <w:pPr>
        <w:pStyle w:val="PURBody"/>
        <w:shd w:val="clear" w:color="auto" w:fill="00188F"/>
        <w:tabs>
          <w:tab w:val="clear" w:pos="360"/>
        </w:tabs>
        <w:spacing w:after="0"/>
        <w:ind w:right="7920" w:firstLine="360"/>
        <w:rPr>
          <w:color w:val="FFFFFF" w:themeColor="background1"/>
          <w:szCs w:val="18"/>
        </w:rPr>
      </w:pPr>
    </w:p>
    <w:p w:rsidR="00891BF4" w:rsidRDefault="00891BF4">
      <w:pPr>
        <w:pStyle w:val="PURBody"/>
        <w:shd w:val="clear" w:color="auto" w:fill="00188F"/>
        <w:tabs>
          <w:tab w:val="clear" w:pos="360"/>
        </w:tabs>
        <w:spacing w:after="0"/>
        <w:ind w:right="7920" w:firstLine="360"/>
        <w:rPr>
          <w:color w:val="FFFFFF" w:themeColor="background1"/>
          <w:szCs w:val="18"/>
        </w:rPr>
      </w:pPr>
    </w:p>
    <w:p w:rsidR="00891BF4" w:rsidRDefault="00891BF4">
      <w:pPr>
        <w:pStyle w:val="PURBody"/>
        <w:shd w:val="clear" w:color="auto" w:fill="0072C6"/>
        <w:tabs>
          <w:tab w:val="clear" w:pos="360"/>
        </w:tabs>
        <w:ind w:right="1800" w:firstLine="360"/>
        <w:rPr>
          <w:sz w:val="72"/>
          <w:szCs w:val="72"/>
        </w:rPr>
      </w:pPr>
    </w:p>
    <w:p w:rsidR="00891BF4" w:rsidRDefault="00891BF4">
      <w:pPr>
        <w:pStyle w:val="PURBody"/>
        <w:shd w:val="clear" w:color="auto" w:fill="0072C6"/>
        <w:tabs>
          <w:tab w:val="clear" w:pos="360"/>
          <w:tab w:val="left" w:pos="180"/>
        </w:tabs>
        <w:ind w:right="1800" w:firstLine="360"/>
        <w:rPr>
          <w:color w:val="FFFFFF" w:themeColor="background1"/>
          <w:sz w:val="72"/>
          <w:szCs w:val="72"/>
        </w:rPr>
      </w:pPr>
    </w:p>
    <w:p w:rsidR="00891BF4" w:rsidRDefault="00781D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891BF4" w:rsidRDefault="00781D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лютого 2017 р.</w:t>
      </w:r>
    </w:p>
    <w:p w:rsidR="00891BF4" w:rsidRDefault="00891BF4">
      <w:pPr>
        <w:pStyle w:val="PURBody"/>
        <w:shd w:val="clear" w:color="auto" w:fill="0072C6"/>
        <w:tabs>
          <w:tab w:val="clear" w:pos="360"/>
        </w:tabs>
        <w:spacing w:after="0" w:line="230" w:lineRule="auto"/>
        <w:ind w:right="1800" w:firstLine="360"/>
        <w:rPr>
          <w:color w:val="FFFFFF" w:themeColor="background1"/>
          <w:sz w:val="96"/>
          <w:szCs w:val="96"/>
        </w:rPr>
      </w:pPr>
    </w:p>
    <w:p w:rsidR="00891BF4" w:rsidRDefault="00781D2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91BF4" w:rsidRDefault="00891BF4">
      <w:pPr>
        <w:sectPr w:rsidR="00891BF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91BF4" w:rsidRDefault="00781D2B">
      <w:pPr>
        <w:pStyle w:val="ProductList-SectionHeading"/>
        <w:pageBreakBefore/>
      </w:pPr>
      <w:bookmarkStart w:id="1" w:name="_Sec842"/>
      <w:r>
        <w:lastRenderedPageBreak/>
        <w:t>Зміст</w:t>
      </w:r>
    </w:p>
    <w:p w:rsidR="00891BF4" w:rsidRDefault="00891BF4">
      <w:pPr>
        <w:pStyle w:val="ProductList-Body"/>
      </w:pPr>
    </w:p>
    <w:p w:rsidR="00891BF4" w:rsidRDefault="00891BF4">
      <w:pPr>
        <w:sectPr w:rsidR="00891BF4">
          <w:headerReference w:type="default" r:id="rId16"/>
          <w:footerReference w:type="default" r:id="rId17"/>
          <w:type w:val="continuous"/>
          <w:pgSz w:w="12240" w:h="15840" w:code="1"/>
          <w:pgMar w:top="1170" w:right="720" w:bottom="1620" w:left="720" w:header="432" w:footer="288" w:gutter="0"/>
          <w:cols w:space="360"/>
        </w:sectPr>
      </w:pPr>
    </w:p>
    <w:p w:rsidR="00A439AF" w:rsidRDefault="00781D2B">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278969" w:history="1">
        <w:r w:rsidR="00A439AF" w:rsidRPr="00AD0514">
          <w:rPr>
            <w:rStyle w:val="Hyperlink"/>
            <w:noProof/>
          </w:rPr>
          <w:t>Вступ</w:t>
        </w:r>
        <w:r w:rsidR="00A439AF">
          <w:rPr>
            <w:noProof/>
          </w:rPr>
          <w:tab/>
        </w:r>
        <w:r w:rsidR="00A439AF">
          <w:rPr>
            <w:noProof/>
          </w:rPr>
          <w:fldChar w:fldCharType="begin"/>
        </w:r>
        <w:r w:rsidR="00A439AF">
          <w:rPr>
            <w:noProof/>
          </w:rPr>
          <w:instrText xml:space="preserve"> PAGEREF _Toc473278969 \h </w:instrText>
        </w:r>
        <w:r w:rsidR="00A439AF">
          <w:rPr>
            <w:noProof/>
          </w:rPr>
        </w:r>
        <w:r w:rsidR="00A439AF">
          <w:rPr>
            <w:noProof/>
          </w:rPr>
          <w:fldChar w:fldCharType="separate"/>
        </w:r>
        <w:r w:rsidR="00A439AF">
          <w:rPr>
            <w:noProof/>
          </w:rPr>
          <w:t>4</w:t>
        </w:r>
        <w:r w:rsidR="00A439AF">
          <w:rPr>
            <w:noProof/>
          </w:rPr>
          <w:fldChar w:fldCharType="end"/>
        </w:r>
      </w:hyperlink>
    </w:p>
    <w:p w:rsidR="00A439AF" w:rsidRDefault="00A439AF">
      <w:pPr>
        <w:pStyle w:val="TOC2"/>
        <w:rPr>
          <w:rFonts w:eastAsiaTheme="minorEastAsia"/>
          <w:smallCaps w:val="0"/>
          <w:sz w:val="22"/>
        </w:rPr>
      </w:pPr>
      <w:hyperlink w:anchor="_Toc473278970" w:history="1">
        <w:r w:rsidRPr="00AD0514">
          <w:rPr>
            <w:rStyle w:val="Hyperlink"/>
          </w:rPr>
          <w:t>Про цей документ</w:t>
        </w:r>
        <w:r>
          <w:tab/>
        </w:r>
        <w:r>
          <w:fldChar w:fldCharType="begin"/>
        </w:r>
        <w:r>
          <w:instrText xml:space="preserve"> PAGEREF _Toc473278970 \h </w:instrText>
        </w:r>
        <w:r>
          <w:fldChar w:fldCharType="separate"/>
        </w:r>
        <w:r>
          <w:t>4</w:t>
        </w:r>
        <w:r>
          <w:fldChar w:fldCharType="end"/>
        </w:r>
      </w:hyperlink>
    </w:p>
    <w:p w:rsidR="00A439AF" w:rsidRDefault="00A439AF">
      <w:pPr>
        <w:pStyle w:val="TOC2"/>
        <w:rPr>
          <w:rFonts w:eastAsiaTheme="minorEastAsia"/>
          <w:smallCaps w:val="0"/>
          <w:sz w:val="22"/>
        </w:rPr>
      </w:pPr>
      <w:hyperlink w:anchor="_Toc473278971" w:history="1">
        <w:r w:rsidRPr="00AD0514">
          <w:rPr>
            <w:rStyle w:val="Hyperlink"/>
          </w:rPr>
          <w:t>Що містить цей Документ</w:t>
        </w:r>
        <w:r>
          <w:tab/>
        </w:r>
        <w:r>
          <w:fldChar w:fldCharType="begin"/>
        </w:r>
        <w:r>
          <w:instrText xml:space="preserve"> PAGEREF _Toc473278971 \h </w:instrText>
        </w:r>
        <w:r>
          <w:fldChar w:fldCharType="separate"/>
        </w:r>
        <w:r>
          <w:t>4</w:t>
        </w:r>
        <w:r>
          <w:fldChar w:fldCharType="end"/>
        </w:r>
      </w:hyperlink>
    </w:p>
    <w:p w:rsidR="00A439AF" w:rsidRDefault="00A439AF">
      <w:pPr>
        <w:pStyle w:val="TOC2"/>
        <w:rPr>
          <w:rFonts w:eastAsiaTheme="minorEastAsia"/>
          <w:smallCaps w:val="0"/>
          <w:sz w:val="22"/>
        </w:rPr>
      </w:pPr>
      <w:hyperlink w:anchor="_Toc473278972" w:history="1">
        <w:r w:rsidRPr="00AD0514">
          <w:rPr>
            <w:rStyle w:val="Hyperlink"/>
          </w:rPr>
          <w:t>Як здійснювати навігацію по Запису товару</w:t>
        </w:r>
        <w:r>
          <w:tab/>
        </w:r>
        <w:r>
          <w:fldChar w:fldCharType="begin"/>
        </w:r>
        <w:r>
          <w:instrText xml:space="preserve"> PAGEREF _Toc473278972 \h </w:instrText>
        </w:r>
        <w:r>
          <w:fldChar w:fldCharType="separate"/>
        </w:r>
        <w:r>
          <w:t>4</w:t>
        </w:r>
        <w:r>
          <w:fldChar w:fldCharType="end"/>
        </w:r>
      </w:hyperlink>
    </w:p>
    <w:p w:rsidR="00A439AF" w:rsidRDefault="00A439AF">
      <w:pPr>
        <w:pStyle w:val="TOC2"/>
        <w:rPr>
          <w:rFonts w:eastAsiaTheme="minorEastAsia"/>
          <w:smallCaps w:val="0"/>
          <w:sz w:val="22"/>
        </w:rPr>
      </w:pPr>
      <w:hyperlink w:anchor="_Toc473278973" w:history="1">
        <w:r w:rsidRPr="00AD0514">
          <w:rPr>
            <w:rStyle w:val="Hyperlink"/>
          </w:rPr>
          <w:t>Пояснення та зведення змін у цьому документі</w:t>
        </w:r>
        <w:r>
          <w:tab/>
        </w:r>
        <w:r>
          <w:fldChar w:fldCharType="begin"/>
        </w:r>
        <w:r>
          <w:instrText xml:space="preserve"> PAGEREF _Toc473278973 \h </w:instrText>
        </w:r>
        <w:r>
          <w:fldChar w:fldCharType="separate"/>
        </w:r>
        <w:r>
          <w:t>5</w:t>
        </w:r>
        <w:r>
          <w:fldChar w:fldCharType="end"/>
        </w:r>
      </w:hyperlink>
    </w:p>
    <w:p w:rsidR="00A439AF" w:rsidRDefault="00A439AF">
      <w:pPr>
        <w:pStyle w:val="TOC1"/>
        <w:rPr>
          <w:rFonts w:eastAsiaTheme="minorEastAsia"/>
          <w:b w:val="0"/>
          <w:caps w:val="0"/>
          <w:noProof/>
          <w:sz w:val="22"/>
          <w:szCs w:val="22"/>
        </w:rPr>
      </w:pPr>
      <w:hyperlink w:anchor="_Toc473278974" w:history="1">
        <w:r w:rsidRPr="00AD0514">
          <w:rPr>
            <w:rStyle w:val="Hyperlink"/>
            <w:noProof/>
          </w:rPr>
          <w:t>Умови ліцензії</w:t>
        </w:r>
        <w:r>
          <w:rPr>
            <w:noProof/>
          </w:rPr>
          <w:tab/>
        </w:r>
        <w:r>
          <w:rPr>
            <w:noProof/>
          </w:rPr>
          <w:fldChar w:fldCharType="begin"/>
        </w:r>
        <w:r>
          <w:rPr>
            <w:noProof/>
          </w:rPr>
          <w:instrText xml:space="preserve"> PAGEREF _Toc473278974 \h </w:instrText>
        </w:r>
        <w:r>
          <w:rPr>
            <w:noProof/>
          </w:rPr>
        </w:r>
        <w:r>
          <w:rPr>
            <w:noProof/>
          </w:rPr>
          <w:fldChar w:fldCharType="separate"/>
        </w:r>
        <w:r>
          <w:rPr>
            <w:noProof/>
          </w:rPr>
          <w:t>7</w:t>
        </w:r>
        <w:r>
          <w:rPr>
            <w:noProof/>
          </w:rPr>
          <w:fldChar w:fldCharType="end"/>
        </w:r>
      </w:hyperlink>
    </w:p>
    <w:p w:rsidR="00A439AF" w:rsidRDefault="00A439AF">
      <w:pPr>
        <w:pStyle w:val="TOC2"/>
        <w:rPr>
          <w:rFonts w:eastAsiaTheme="minorEastAsia"/>
          <w:smallCaps w:val="0"/>
          <w:sz w:val="22"/>
        </w:rPr>
      </w:pPr>
      <w:hyperlink w:anchor="_Toc473278975" w:history="1">
        <w:r w:rsidRPr="00AD0514">
          <w:rPr>
            <w:rStyle w:val="Hyperlink"/>
          </w:rPr>
          <w:t>Універсальні умови ліцензування</w:t>
        </w:r>
        <w:r>
          <w:tab/>
        </w:r>
        <w:r>
          <w:fldChar w:fldCharType="begin"/>
        </w:r>
        <w:r>
          <w:instrText xml:space="preserve"> PAGEREF _Toc473278975 \h </w:instrText>
        </w:r>
        <w:r>
          <w:fldChar w:fldCharType="separate"/>
        </w:r>
        <w:r>
          <w:t>7</w:t>
        </w:r>
        <w:r>
          <w:fldChar w:fldCharType="end"/>
        </w:r>
      </w:hyperlink>
    </w:p>
    <w:p w:rsidR="00A439AF" w:rsidRDefault="00A439AF">
      <w:pPr>
        <w:pStyle w:val="TOC2"/>
        <w:rPr>
          <w:rFonts w:eastAsiaTheme="minorEastAsia"/>
          <w:smallCaps w:val="0"/>
          <w:sz w:val="22"/>
        </w:rPr>
      </w:pPr>
      <w:hyperlink w:anchor="_Toc473278976" w:history="1">
        <w:r w:rsidRPr="00AD0514">
          <w:rPr>
            <w:rStyle w:val="Hyperlink"/>
          </w:rPr>
          <w:t>Умови моделі ліцензування</w:t>
        </w:r>
        <w:r>
          <w:tab/>
        </w:r>
        <w:r>
          <w:fldChar w:fldCharType="begin"/>
        </w:r>
        <w:r>
          <w:instrText xml:space="preserve"> PAGEREF _Toc473278976 \h </w:instrText>
        </w:r>
        <w:r>
          <w:fldChar w:fldCharType="separate"/>
        </w:r>
        <w:r>
          <w:t>10</w:t>
        </w:r>
        <w:r>
          <w:fldChar w:fldCharType="end"/>
        </w:r>
      </w:hyperlink>
    </w:p>
    <w:p w:rsidR="00A439AF" w:rsidRDefault="00A439AF">
      <w:pPr>
        <w:pStyle w:val="TOC3"/>
        <w:rPr>
          <w:rFonts w:eastAsiaTheme="minorEastAsia"/>
          <w:smallCaps w:val="0"/>
          <w:sz w:val="22"/>
        </w:rPr>
      </w:pPr>
      <w:hyperlink w:anchor="_Toc473278977" w:history="1">
        <w:r w:rsidRPr="00AD0514">
          <w:rPr>
            <w:rStyle w:val="Hyperlink"/>
          </w:rPr>
          <w:t>Клієнтські прикладні програми</w:t>
        </w:r>
        <w:r>
          <w:tab/>
        </w:r>
        <w:r>
          <w:fldChar w:fldCharType="begin"/>
        </w:r>
        <w:r>
          <w:instrText xml:space="preserve"> PAGEREF _Toc473278977 \h </w:instrText>
        </w:r>
        <w:r>
          <w:fldChar w:fldCharType="separate"/>
        </w:r>
        <w:r>
          <w:t>10</w:t>
        </w:r>
        <w:r>
          <w:fldChar w:fldCharType="end"/>
        </w:r>
      </w:hyperlink>
    </w:p>
    <w:p w:rsidR="00A439AF" w:rsidRDefault="00A439AF">
      <w:pPr>
        <w:pStyle w:val="TOC3"/>
        <w:rPr>
          <w:rFonts w:eastAsiaTheme="minorEastAsia"/>
          <w:smallCaps w:val="0"/>
          <w:sz w:val="22"/>
        </w:rPr>
      </w:pPr>
      <w:hyperlink w:anchor="_Toc473278978" w:history="1">
        <w:r w:rsidRPr="00AD0514">
          <w:rPr>
            <w:rStyle w:val="Hyperlink"/>
          </w:rPr>
          <w:t>Операційні системи для портативних комп’ютерів</w:t>
        </w:r>
        <w:r>
          <w:tab/>
        </w:r>
        <w:r>
          <w:fldChar w:fldCharType="begin"/>
        </w:r>
        <w:r>
          <w:instrText xml:space="preserve"> PAGEREF _Toc473278978 \h </w:instrText>
        </w:r>
        <w:r>
          <w:fldChar w:fldCharType="separate"/>
        </w:r>
        <w:r>
          <w:t>10</w:t>
        </w:r>
        <w:r>
          <w:fldChar w:fldCharType="end"/>
        </w:r>
      </w:hyperlink>
    </w:p>
    <w:p w:rsidR="00A439AF" w:rsidRDefault="00A439AF">
      <w:pPr>
        <w:pStyle w:val="TOC3"/>
        <w:rPr>
          <w:rFonts w:eastAsiaTheme="minorEastAsia"/>
          <w:smallCaps w:val="0"/>
          <w:sz w:val="22"/>
        </w:rPr>
      </w:pPr>
      <w:hyperlink w:anchor="_Toc473278979" w:history="1">
        <w:r w:rsidRPr="00AD0514">
          <w:rPr>
            <w:rStyle w:val="Hyperlink"/>
          </w:rPr>
          <w:t>Сервер/CAL</w:t>
        </w:r>
        <w:r>
          <w:tab/>
        </w:r>
        <w:r>
          <w:fldChar w:fldCharType="begin"/>
        </w:r>
        <w:r>
          <w:instrText xml:space="preserve"> PAGEREF _Toc473278979 \h </w:instrText>
        </w:r>
        <w:r>
          <w:fldChar w:fldCharType="separate"/>
        </w:r>
        <w:r>
          <w:t>11</w:t>
        </w:r>
        <w:r>
          <w:fldChar w:fldCharType="end"/>
        </w:r>
      </w:hyperlink>
    </w:p>
    <w:p w:rsidR="00A439AF" w:rsidRDefault="00A439AF">
      <w:pPr>
        <w:pStyle w:val="TOC3"/>
        <w:rPr>
          <w:rFonts w:eastAsiaTheme="minorEastAsia"/>
          <w:smallCaps w:val="0"/>
          <w:sz w:val="22"/>
        </w:rPr>
      </w:pPr>
      <w:hyperlink w:anchor="_Toc473278980" w:history="1">
        <w:r w:rsidRPr="00AD0514">
          <w:rPr>
            <w:rStyle w:val="Hyperlink"/>
          </w:rPr>
          <w:t>на ядро</w:t>
        </w:r>
        <w:r>
          <w:tab/>
        </w:r>
        <w:r>
          <w:fldChar w:fldCharType="begin"/>
        </w:r>
        <w:r>
          <w:instrText xml:space="preserve"> PAGEREF _Toc473278980 \h </w:instrText>
        </w:r>
        <w:r>
          <w:fldChar w:fldCharType="separate"/>
        </w:r>
        <w:r>
          <w:t>11</w:t>
        </w:r>
        <w:r>
          <w:fldChar w:fldCharType="end"/>
        </w:r>
      </w:hyperlink>
    </w:p>
    <w:p w:rsidR="00A439AF" w:rsidRDefault="00A439AF">
      <w:pPr>
        <w:pStyle w:val="TOC3"/>
        <w:rPr>
          <w:rFonts w:eastAsiaTheme="minorEastAsia"/>
          <w:smallCaps w:val="0"/>
          <w:sz w:val="22"/>
        </w:rPr>
      </w:pPr>
      <w:hyperlink w:anchor="_Toc473278981" w:history="1">
        <w:r w:rsidRPr="00AD0514">
          <w:rPr>
            <w:rStyle w:val="Hyperlink"/>
          </w:rPr>
          <w:t>Сервери керування</w:t>
        </w:r>
        <w:r>
          <w:tab/>
        </w:r>
        <w:r>
          <w:fldChar w:fldCharType="begin"/>
        </w:r>
        <w:r>
          <w:instrText xml:space="preserve"> PAGEREF _Toc473278981 \h </w:instrText>
        </w:r>
        <w:r>
          <w:fldChar w:fldCharType="separate"/>
        </w:r>
        <w:r>
          <w:t>12</w:t>
        </w:r>
        <w:r>
          <w:fldChar w:fldCharType="end"/>
        </w:r>
      </w:hyperlink>
    </w:p>
    <w:p w:rsidR="00A439AF" w:rsidRDefault="00A439AF">
      <w:pPr>
        <w:pStyle w:val="TOC3"/>
        <w:rPr>
          <w:rFonts w:eastAsiaTheme="minorEastAsia"/>
          <w:smallCaps w:val="0"/>
          <w:sz w:val="22"/>
        </w:rPr>
      </w:pPr>
      <w:hyperlink w:anchor="_Toc473278982" w:history="1">
        <w:r w:rsidRPr="00AD0514">
          <w:rPr>
            <w:rStyle w:val="Hyperlink"/>
          </w:rPr>
          <w:t>Спеціалізовані сервери</w:t>
        </w:r>
        <w:r>
          <w:tab/>
        </w:r>
        <w:r>
          <w:fldChar w:fldCharType="begin"/>
        </w:r>
        <w:r>
          <w:instrText xml:space="preserve"> PAGEREF _Toc473278982 \h </w:instrText>
        </w:r>
        <w:r>
          <w:fldChar w:fldCharType="separate"/>
        </w:r>
        <w:r>
          <w:t>12</w:t>
        </w:r>
        <w:r>
          <w:fldChar w:fldCharType="end"/>
        </w:r>
      </w:hyperlink>
    </w:p>
    <w:p w:rsidR="00A439AF" w:rsidRDefault="00A439AF">
      <w:pPr>
        <w:pStyle w:val="TOC3"/>
        <w:rPr>
          <w:rFonts w:eastAsiaTheme="minorEastAsia"/>
          <w:smallCaps w:val="0"/>
          <w:sz w:val="22"/>
        </w:rPr>
      </w:pPr>
      <w:hyperlink w:anchor="_Toc473278983" w:history="1">
        <w:r w:rsidRPr="00AD0514">
          <w:rPr>
            <w:rStyle w:val="Hyperlink"/>
          </w:rPr>
          <w:t>Інструментарій розробника</w:t>
        </w:r>
        <w:r>
          <w:tab/>
        </w:r>
        <w:r>
          <w:fldChar w:fldCharType="begin"/>
        </w:r>
        <w:r>
          <w:instrText xml:space="preserve"> PAGEREF _Toc473278983 \h </w:instrText>
        </w:r>
        <w:r>
          <w:fldChar w:fldCharType="separate"/>
        </w:r>
        <w:r>
          <w:t>12</w:t>
        </w:r>
        <w:r>
          <w:fldChar w:fldCharType="end"/>
        </w:r>
      </w:hyperlink>
    </w:p>
    <w:p w:rsidR="00A439AF" w:rsidRDefault="00A439AF">
      <w:pPr>
        <w:pStyle w:val="TOC1"/>
        <w:rPr>
          <w:rFonts w:eastAsiaTheme="minorEastAsia"/>
          <w:b w:val="0"/>
          <w:caps w:val="0"/>
          <w:noProof/>
          <w:sz w:val="22"/>
          <w:szCs w:val="22"/>
        </w:rPr>
      </w:pPr>
      <w:hyperlink w:anchor="_Toc473278984" w:history="1">
        <w:r w:rsidRPr="00AD0514">
          <w:rPr>
            <w:rStyle w:val="Hyperlink"/>
            <w:noProof/>
          </w:rPr>
          <w:t>Програмне забезпечення</w:t>
        </w:r>
        <w:r>
          <w:rPr>
            <w:noProof/>
          </w:rPr>
          <w:tab/>
        </w:r>
        <w:r>
          <w:rPr>
            <w:noProof/>
          </w:rPr>
          <w:fldChar w:fldCharType="begin"/>
        </w:r>
        <w:r>
          <w:rPr>
            <w:noProof/>
          </w:rPr>
          <w:instrText xml:space="preserve"> PAGEREF _Toc473278984 \h </w:instrText>
        </w:r>
        <w:r>
          <w:rPr>
            <w:noProof/>
          </w:rPr>
        </w:r>
        <w:r>
          <w:rPr>
            <w:noProof/>
          </w:rPr>
          <w:fldChar w:fldCharType="separate"/>
        </w:r>
        <w:r>
          <w:rPr>
            <w:noProof/>
          </w:rPr>
          <w:t>14</w:t>
        </w:r>
        <w:r>
          <w:rPr>
            <w:noProof/>
          </w:rPr>
          <w:fldChar w:fldCharType="end"/>
        </w:r>
      </w:hyperlink>
    </w:p>
    <w:p w:rsidR="00A439AF" w:rsidRDefault="00A439AF">
      <w:pPr>
        <w:pStyle w:val="TOC2"/>
        <w:rPr>
          <w:rFonts w:eastAsiaTheme="minorEastAsia"/>
          <w:smallCaps w:val="0"/>
          <w:sz w:val="22"/>
        </w:rPr>
      </w:pPr>
      <w:hyperlink w:anchor="_Toc473278985" w:history="1">
        <w:r w:rsidRPr="00AD0514">
          <w:rPr>
            <w:rStyle w:val="Hyperlink"/>
          </w:rPr>
          <w:t>Advanced Threat Analytics</w:t>
        </w:r>
        <w:r>
          <w:tab/>
        </w:r>
        <w:r>
          <w:fldChar w:fldCharType="begin"/>
        </w:r>
        <w:r>
          <w:instrText xml:space="preserve"> PAGEREF _Toc473278985 \h </w:instrText>
        </w:r>
        <w:r>
          <w:fldChar w:fldCharType="separate"/>
        </w:r>
        <w:r>
          <w:t>14</w:t>
        </w:r>
        <w:r>
          <w:fldChar w:fldCharType="end"/>
        </w:r>
      </w:hyperlink>
    </w:p>
    <w:p w:rsidR="00A439AF" w:rsidRDefault="00A439AF">
      <w:pPr>
        <w:pStyle w:val="TOC2"/>
        <w:rPr>
          <w:rFonts w:eastAsiaTheme="minorEastAsia"/>
          <w:smallCaps w:val="0"/>
          <w:sz w:val="22"/>
        </w:rPr>
      </w:pPr>
      <w:hyperlink w:anchor="_Toc473278986" w:history="1">
        <w:r w:rsidRPr="00AD0514">
          <w:rPr>
            <w:rStyle w:val="Hyperlink"/>
          </w:rPr>
          <w:t>BizTalk</w:t>
        </w:r>
        <w:r>
          <w:tab/>
        </w:r>
        <w:r>
          <w:fldChar w:fldCharType="begin"/>
        </w:r>
        <w:r>
          <w:instrText xml:space="preserve"> PAGEREF _Toc473278986 \h </w:instrText>
        </w:r>
        <w:r>
          <w:fldChar w:fldCharType="separate"/>
        </w:r>
        <w:r>
          <w:t>14</w:t>
        </w:r>
        <w:r>
          <w:fldChar w:fldCharType="end"/>
        </w:r>
      </w:hyperlink>
    </w:p>
    <w:p w:rsidR="00A439AF" w:rsidRDefault="00A439AF">
      <w:pPr>
        <w:pStyle w:val="TOC2"/>
        <w:rPr>
          <w:rFonts w:eastAsiaTheme="minorEastAsia"/>
          <w:smallCaps w:val="0"/>
          <w:sz w:val="22"/>
        </w:rPr>
      </w:pPr>
      <w:hyperlink w:anchor="_Toc473278987" w:history="1">
        <w:r w:rsidRPr="00AD0514">
          <w:rPr>
            <w:rStyle w:val="Hyperlink"/>
          </w:rPr>
          <w:t>Набори CAL Suite</w:t>
        </w:r>
        <w:r>
          <w:tab/>
        </w:r>
        <w:r>
          <w:fldChar w:fldCharType="begin"/>
        </w:r>
        <w:r>
          <w:instrText xml:space="preserve"> PAGEREF _Toc473278987 \h </w:instrText>
        </w:r>
        <w:r>
          <w:fldChar w:fldCharType="separate"/>
        </w:r>
        <w:r>
          <w:t>16</w:t>
        </w:r>
        <w:r>
          <w:fldChar w:fldCharType="end"/>
        </w:r>
      </w:hyperlink>
    </w:p>
    <w:p w:rsidR="00A439AF" w:rsidRDefault="00A439AF">
      <w:pPr>
        <w:pStyle w:val="TOC2"/>
        <w:rPr>
          <w:rFonts w:eastAsiaTheme="minorEastAsia"/>
          <w:smallCaps w:val="0"/>
          <w:sz w:val="22"/>
        </w:rPr>
      </w:pPr>
      <w:hyperlink w:anchor="_Toc473278988" w:history="1">
        <w:r w:rsidRPr="00AD0514">
          <w:rPr>
            <w:rStyle w:val="Hyperlink"/>
          </w:rPr>
          <w:t>Набір Core Infrastructure Server (CIS) Suite</w:t>
        </w:r>
        <w:r>
          <w:tab/>
        </w:r>
        <w:r>
          <w:fldChar w:fldCharType="begin"/>
        </w:r>
        <w:r>
          <w:instrText xml:space="preserve"> PAGEREF _Toc473278988 \h </w:instrText>
        </w:r>
        <w:r>
          <w:fldChar w:fldCharType="separate"/>
        </w:r>
        <w:r>
          <w:t>18</w:t>
        </w:r>
        <w:r>
          <w:fldChar w:fldCharType="end"/>
        </w:r>
      </w:hyperlink>
    </w:p>
    <w:p w:rsidR="00A439AF" w:rsidRDefault="00A439AF">
      <w:pPr>
        <w:pStyle w:val="TOC2"/>
        <w:rPr>
          <w:rFonts w:eastAsiaTheme="minorEastAsia"/>
          <w:smallCaps w:val="0"/>
          <w:sz w:val="22"/>
        </w:rPr>
      </w:pPr>
      <w:hyperlink w:anchor="_Toc473278989" w:history="1">
        <w:r w:rsidRPr="00AD0514">
          <w:rPr>
            <w:rStyle w:val="Hyperlink"/>
          </w:rPr>
          <w:t>Forefront</w:t>
        </w:r>
        <w:r>
          <w:tab/>
        </w:r>
        <w:r>
          <w:fldChar w:fldCharType="begin"/>
        </w:r>
        <w:r>
          <w:instrText xml:space="preserve"> PAGEREF _Toc473278989 \h </w:instrText>
        </w:r>
        <w:r>
          <w:fldChar w:fldCharType="separate"/>
        </w:r>
        <w:r>
          <w:t>20</w:t>
        </w:r>
        <w:r>
          <w:fldChar w:fldCharType="end"/>
        </w:r>
      </w:hyperlink>
    </w:p>
    <w:p w:rsidR="00A439AF" w:rsidRDefault="00A439AF">
      <w:pPr>
        <w:pStyle w:val="TOC2"/>
        <w:rPr>
          <w:rFonts w:eastAsiaTheme="minorEastAsia"/>
          <w:smallCaps w:val="0"/>
          <w:sz w:val="22"/>
        </w:rPr>
      </w:pPr>
      <w:hyperlink w:anchor="_Toc473278990" w:history="1">
        <w:r w:rsidRPr="00AD0514">
          <w:rPr>
            <w:rStyle w:val="Hyperlink"/>
          </w:rPr>
          <w:t>Microsoft Dynamics</w:t>
        </w:r>
        <w:r>
          <w:tab/>
        </w:r>
        <w:r>
          <w:fldChar w:fldCharType="begin"/>
        </w:r>
        <w:r>
          <w:instrText xml:space="preserve"> PAGEREF _Toc473278990 \h </w:instrText>
        </w:r>
        <w:r>
          <w:fldChar w:fldCharType="separate"/>
        </w:r>
        <w:r>
          <w:t>20</w:t>
        </w:r>
        <w:r>
          <w:fldChar w:fldCharType="end"/>
        </w:r>
      </w:hyperlink>
    </w:p>
    <w:p w:rsidR="00A439AF" w:rsidRDefault="00A439AF">
      <w:pPr>
        <w:pStyle w:val="TOC3"/>
        <w:rPr>
          <w:rFonts w:eastAsiaTheme="minorEastAsia"/>
          <w:smallCaps w:val="0"/>
          <w:sz w:val="22"/>
        </w:rPr>
      </w:pPr>
      <w:hyperlink w:anchor="_Toc473278991" w:history="1">
        <w:r w:rsidRPr="00AD0514">
          <w:rPr>
            <w:rStyle w:val="Hyperlink"/>
          </w:rPr>
          <w:t>Локальна ліцензія Microsoft Dynamics 365</w:t>
        </w:r>
        <w:r>
          <w:tab/>
        </w:r>
        <w:r>
          <w:fldChar w:fldCharType="begin"/>
        </w:r>
        <w:r>
          <w:instrText xml:space="preserve"> PAGEREF _Toc473278991 \h </w:instrText>
        </w:r>
        <w:r>
          <w:fldChar w:fldCharType="separate"/>
        </w:r>
        <w:r>
          <w:t>20</w:t>
        </w:r>
        <w:r>
          <w:fldChar w:fldCharType="end"/>
        </w:r>
      </w:hyperlink>
    </w:p>
    <w:p w:rsidR="00A439AF" w:rsidRDefault="00A439AF">
      <w:pPr>
        <w:pStyle w:val="TOC3"/>
        <w:rPr>
          <w:rFonts w:eastAsiaTheme="minorEastAsia"/>
          <w:smallCaps w:val="0"/>
          <w:sz w:val="22"/>
        </w:rPr>
      </w:pPr>
      <w:hyperlink w:anchor="_Toc473278992" w:history="1">
        <w:r w:rsidRPr="00AD0514">
          <w:rPr>
            <w:rStyle w:val="Hyperlink"/>
          </w:rPr>
          <w:t>Microsoft Dynamics AX</w:t>
        </w:r>
        <w:r>
          <w:tab/>
        </w:r>
        <w:r>
          <w:fldChar w:fldCharType="begin"/>
        </w:r>
        <w:r>
          <w:instrText xml:space="preserve"> PAGEREF _Toc473278992 \h </w:instrText>
        </w:r>
        <w:r>
          <w:fldChar w:fldCharType="separate"/>
        </w:r>
        <w:r>
          <w:t>22</w:t>
        </w:r>
        <w:r>
          <w:fldChar w:fldCharType="end"/>
        </w:r>
      </w:hyperlink>
    </w:p>
    <w:p w:rsidR="00A439AF" w:rsidRDefault="00A439AF">
      <w:pPr>
        <w:pStyle w:val="TOC2"/>
        <w:rPr>
          <w:rFonts w:eastAsiaTheme="minorEastAsia"/>
          <w:smallCaps w:val="0"/>
          <w:sz w:val="22"/>
        </w:rPr>
      </w:pPr>
      <w:hyperlink w:anchor="_Toc473278993" w:history="1">
        <w:r w:rsidRPr="00AD0514">
          <w:rPr>
            <w:rStyle w:val="Hyperlink"/>
          </w:rPr>
          <w:t>Microsoft Identity Manager</w:t>
        </w:r>
        <w:r>
          <w:tab/>
        </w:r>
        <w:r>
          <w:fldChar w:fldCharType="begin"/>
        </w:r>
        <w:r>
          <w:instrText xml:space="preserve"> PAGEREF _Toc473278993 \h </w:instrText>
        </w:r>
        <w:r>
          <w:fldChar w:fldCharType="separate"/>
        </w:r>
        <w:r>
          <w:t>24</w:t>
        </w:r>
        <w:r>
          <w:fldChar w:fldCharType="end"/>
        </w:r>
      </w:hyperlink>
    </w:p>
    <w:p w:rsidR="00A439AF" w:rsidRDefault="00A439AF">
      <w:pPr>
        <w:pStyle w:val="TOC2"/>
        <w:rPr>
          <w:rFonts w:eastAsiaTheme="minorEastAsia"/>
          <w:smallCaps w:val="0"/>
          <w:sz w:val="22"/>
        </w:rPr>
      </w:pPr>
      <w:hyperlink w:anchor="_Toc473278994" w:history="1">
        <w:r w:rsidRPr="00AD0514">
          <w:rPr>
            <w:rStyle w:val="Hyperlink"/>
          </w:rPr>
          <w:t>Програми Office</w:t>
        </w:r>
        <w:r>
          <w:tab/>
        </w:r>
        <w:r>
          <w:fldChar w:fldCharType="begin"/>
        </w:r>
        <w:r>
          <w:instrText xml:space="preserve"> PAGEREF _Toc473278994 \h </w:instrText>
        </w:r>
        <w:r>
          <w:fldChar w:fldCharType="separate"/>
        </w:r>
        <w:r>
          <w:t>24</w:t>
        </w:r>
        <w:r>
          <w:fldChar w:fldCharType="end"/>
        </w:r>
      </w:hyperlink>
    </w:p>
    <w:p w:rsidR="00A439AF" w:rsidRDefault="00A439AF">
      <w:pPr>
        <w:pStyle w:val="TOC3"/>
        <w:rPr>
          <w:rFonts w:eastAsiaTheme="minorEastAsia"/>
          <w:smallCaps w:val="0"/>
          <w:sz w:val="22"/>
        </w:rPr>
      </w:pPr>
      <w:hyperlink w:anchor="_Toc473278995" w:history="1">
        <w:r w:rsidRPr="00AD0514">
          <w:rPr>
            <w:rStyle w:val="Hyperlink"/>
          </w:rPr>
          <w:t>Програми Office Desktop</w:t>
        </w:r>
        <w:r>
          <w:tab/>
        </w:r>
        <w:r>
          <w:fldChar w:fldCharType="begin"/>
        </w:r>
        <w:r>
          <w:instrText xml:space="preserve"> PAGEREF _Toc473278995 \h </w:instrText>
        </w:r>
        <w:r>
          <w:fldChar w:fldCharType="separate"/>
        </w:r>
        <w:r>
          <w:t>24</w:t>
        </w:r>
        <w:r>
          <w:fldChar w:fldCharType="end"/>
        </w:r>
      </w:hyperlink>
    </w:p>
    <w:p w:rsidR="00A439AF" w:rsidRDefault="00A439AF">
      <w:pPr>
        <w:pStyle w:val="TOC3"/>
        <w:rPr>
          <w:rFonts w:eastAsiaTheme="minorEastAsia"/>
          <w:smallCaps w:val="0"/>
          <w:sz w:val="22"/>
        </w:rPr>
      </w:pPr>
      <w:hyperlink w:anchor="_Toc473278996" w:history="1">
        <w:r w:rsidRPr="00AD0514">
          <w:rPr>
            <w:rStyle w:val="Hyperlink"/>
          </w:rPr>
          <w:t>Office для Mac</w:t>
        </w:r>
        <w:r>
          <w:tab/>
        </w:r>
        <w:r>
          <w:fldChar w:fldCharType="begin"/>
        </w:r>
        <w:r>
          <w:instrText xml:space="preserve"> PAGEREF _Toc473278996 \h </w:instrText>
        </w:r>
        <w:r>
          <w:fldChar w:fldCharType="separate"/>
        </w:r>
        <w:r>
          <w:t>26</w:t>
        </w:r>
        <w:r>
          <w:fldChar w:fldCharType="end"/>
        </w:r>
      </w:hyperlink>
    </w:p>
    <w:p w:rsidR="00A439AF" w:rsidRDefault="00A439AF">
      <w:pPr>
        <w:pStyle w:val="TOC2"/>
        <w:rPr>
          <w:rFonts w:eastAsiaTheme="minorEastAsia"/>
          <w:smallCaps w:val="0"/>
          <w:sz w:val="22"/>
        </w:rPr>
      </w:pPr>
      <w:hyperlink w:anchor="_Toc473278997" w:history="1">
        <w:r w:rsidRPr="00AD0514">
          <w:rPr>
            <w:rStyle w:val="Hyperlink"/>
          </w:rPr>
          <w:t>Сервери Office</w:t>
        </w:r>
        <w:r>
          <w:tab/>
        </w:r>
        <w:r>
          <w:fldChar w:fldCharType="begin"/>
        </w:r>
        <w:r>
          <w:instrText xml:space="preserve"> PAGEREF _Toc473278997 \h </w:instrText>
        </w:r>
        <w:r>
          <w:fldChar w:fldCharType="separate"/>
        </w:r>
        <w:r>
          <w:t>27</w:t>
        </w:r>
        <w:r>
          <w:fldChar w:fldCharType="end"/>
        </w:r>
      </w:hyperlink>
    </w:p>
    <w:p w:rsidR="00A439AF" w:rsidRDefault="00A439AF">
      <w:pPr>
        <w:pStyle w:val="TOC3"/>
        <w:rPr>
          <w:rFonts w:eastAsiaTheme="minorEastAsia"/>
          <w:smallCaps w:val="0"/>
          <w:sz w:val="22"/>
        </w:rPr>
      </w:pPr>
      <w:hyperlink w:anchor="_Toc473278998" w:history="1">
        <w:r w:rsidRPr="00AD0514">
          <w:rPr>
            <w:rStyle w:val="Hyperlink"/>
          </w:rPr>
          <w:t>Exchange Server</w:t>
        </w:r>
        <w:r>
          <w:tab/>
        </w:r>
        <w:r>
          <w:fldChar w:fldCharType="begin"/>
        </w:r>
        <w:r>
          <w:instrText xml:space="preserve"> PAGEREF _Toc473278998 \h </w:instrText>
        </w:r>
        <w:r>
          <w:fldChar w:fldCharType="separate"/>
        </w:r>
        <w:r>
          <w:t>27</w:t>
        </w:r>
        <w:r>
          <w:fldChar w:fldCharType="end"/>
        </w:r>
      </w:hyperlink>
    </w:p>
    <w:p w:rsidR="00A439AF" w:rsidRDefault="00A439AF">
      <w:pPr>
        <w:pStyle w:val="TOC3"/>
        <w:rPr>
          <w:rFonts w:eastAsiaTheme="minorEastAsia"/>
          <w:smallCaps w:val="0"/>
          <w:sz w:val="22"/>
        </w:rPr>
      </w:pPr>
      <w:hyperlink w:anchor="_Toc473278999" w:history="1">
        <w:r w:rsidRPr="00AD0514">
          <w:rPr>
            <w:rStyle w:val="Hyperlink"/>
          </w:rPr>
          <w:t>Project Server</w:t>
        </w:r>
        <w:r>
          <w:tab/>
        </w:r>
        <w:r>
          <w:fldChar w:fldCharType="begin"/>
        </w:r>
        <w:r>
          <w:instrText xml:space="preserve"> PAGEREF _Toc473278999 \h </w:instrText>
        </w:r>
        <w:r>
          <w:fldChar w:fldCharType="separate"/>
        </w:r>
        <w:r>
          <w:t>28</w:t>
        </w:r>
        <w:r>
          <w:fldChar w:fldCharType="end"/>
        </w:r>
      </w:hyperlink>
    </w:p>
    <w:p w:rsidR="00A439AF" w:rsidRDefault="00A439AF">
      <w:pPr>
        <w:pStyle w:val="TOC3"/>
        <w:rPr>
          <w:rFonts w:eastAsiaTheme="minorEastAsia"/>
          <w:smallCaps w:val="0"/>
          <w:sz w:val="22"/>
        </w:rPr>
      </w:pPr>
      <w:hyperlink w:anchor="_Toc473279000" w:history="1">
        <w:r w:rsidRPr="00AD0514">
          <w:rPr>
            <w:rStyle w:val="Hyperlink"/>
          </w:rPr>
          <w:t>SharePoint Server</w:t>
        </w:r>
        <w:r>
          <w:tab/>
        </w:r>
        <w:r>
          <w:fldChar w:fldCharType="begin"/>
        </w:r>
        <w:r>
          <w:instrText xml:space="preserve"> PAGEREF _Toc473279000 \h </w:instrText>
        </w:r>
        <w:r>
          <w:fldChar w:fldCharType="separate"/>
        </w:r>
        <w:r>
          <w:t>29</w:t>
        </w:r>
        <w:r>
          <w:fldChar w:fldCharType="end"/>
        </w:r>
      </w:hyperlink>
    </w:p>
    <w:p w:rsidR="00A439AF" w:rsidRDefault="00A439AF">
      <w:pPr>
        <w:pStyle w:val="TOC3"/>
        <w:rPr>
          <w:rFonts w:eastAsiaTheme="minorEastAsia"/>
          <w:smallCaps w:val="0"/>
          <w:sz w:val="22"/>
        </w:rPr>
      </w:pPr>
      <w:hyperlink w:anchor="_Toc473279001" w:history="1">
        <w:r w:rsidRPr="00AD0514">
          <w:rPr>
            <w:rStyle w:val="Hyperlink"/>
          </w:rPr>
          <w:t>Skype для бізнесу Server</w:t>
        </w:r>
        <w:r>
          <w:tab/>
        </w:r>
        <w:r>
          <w:fldChar w:fldCharType="begin"/>
        </w:r>
        <w:r>
          <w:instrText xml:space="preserve"> PAGEREF _Toc473279001 \h </w:instrText>
        </w:r>
        <w:r>
          <w:fldChar w:fldCharType="separate"/>
        </w:r>
        <w:r>
          <w:t>30</w:t>
        </w:r>
        <w:r>
          <w:fldChar w:fldCharType="end"/>
        </w:r>
      </w:hyperlink>
    </w:p>
    <w:p w:rsidR="00A439AF" w:rsidRDefault="00A439AF">
      <w:pPr>
        <w:pStyle w:val="TOC2"/>
        <w:rPr>
          <w:rFonts w:eastAsiaTheme="minorEastAsia"/>
          <w:smallCaps w:val="0"/>
          <w:sz w:val="22"/>
        </w:rPr>
      </w:pPr>
      <w:hyperlink w:anchor="_Toc473279002" w:history="1">
        <w:r w:rsidRPr="00AD0514">
          <w:rPr>
            <w:rStyle w:val="Hyperlink"/>
          </w:rPr>
          <w:t>R Server</w:t>
        </w:r>
        <w:r>
          <w:tab/>
        </w:r>
        <w:r>
          <w:fldChar w:fldCharType="begin"/>
        </w:r>
        <w:r>
          <w:instrText xml:space="preserve"> PAGEREF _Toc473279002 \h </w:instrText>
        </w:r>
        <w:r>
          <w:fldChar w:fldCharType="separate"/>
        </w:r>
        <w:r>
          <w:t>32</w:t>
        </w:r>
        <w:r>
          <w:fldChar w:fldCharType="end"/>
        </w:r>
      </w:hyperlink>
    </w:p>
    <w:p w:rsidR="00A439AF" w:rsidRDefault="00A439AF">
      <w:pPr>
        <w:pStyle w:val="TOC2"/>
        <w:rPr>
          <w:rFonts w:eastAsiaTheme="minorEastAsia"/>
          <w:smallCaps w:val="0"/>
          <w:sz w:val="22"/>
        </w:rPr>
      </w:pPr>
      <w:hyperlink w:anchor="_Toc473279003" w:history="1">
        <w:r w:rsidRPr="00AD0514">
          <w:rPr>
            <w:rStyle w:val="Hyperlink"/>
          </w:rPr>
          <w:t>SQL Server</w:t>
        </w:r>
        <w:r>
          <w:tab/>
        </w:r>
        <w:r>
          <w:fldChar w:fldCharType="begin"/>
        </w:r>
        <w:r>
          <w:instrText xml:space="preserve"> PAGEREF _Toc473279003 \h </w:instrText>
        </w:r>
        <w:r>
          <w:fldChar w:fldCharType="separate"/>
        </w:r>
        <w:r>
          <w:t>32</w:t>
        </w:r>
        <w:r>
          <w:fldChar w:fldCharType="end"/>
        </w:r>
      </w:hyperlink>
    </w:p>
    <w:p w:rsidR="00A439AF" w:rsidRDefault="00A439AF">
      <w:pPr>
        <w:pStyle w:val="TOC2"/>
        <w:rPr>
          <w:rFonts w:eastAsiaTheme="minorEastAsia"/>
          <w:smallCaps w:val="0"/>
          <w:sz w:val="22"/>
        </w:rPr>
      </w:pPr>
      <w:hyperlink w:anchor="_Toc473279004" w:history="1">
        <w:r w:rsidRPr="00AD0514">
          <w:rPr>
            <w:rStyle w:val="Hyperlink"/>
          </w:rPr>
          <w:t>System Center</w:t>
        </w:r>
        <w:r>
          <w:tab/>
        </w:r>
        <w:r>
          <w:fldChar w:fldCharType="begin"/>
        </w:r>
        <w:r>
          <w:instrText xml:space="preserve"> PAGEREF _Toc473279004 \h </w:instrText>
        </w:r>
        <w:r>
          <w:fldChar w:fldCharType="separate"/>
        </w:r>
        <w:r>
          <w:t>34</w:t>
        </w:r>
        <w:r>
          <w:fldChar w:fldCharType="end"/>
        </w:r>
      </w:hyperlink>
    </w:p>
    <w:p w:rsidR="00A439AF" w:rsidRDefault="00A439AF">
      <w:pPr>
        <w:pStyle w:val="TOC3"/>
        <w:rPr>
          <w:rFonts w:eastAsiaTheme="minorEastAsia"/>
          <w:smallCaps w:val="0"/>
          <w:sz w:val="22"/>
        </w:rPr>
      </w:pPr>
      <w:hyperlink w:anchor="_Toc473279005" w:history="1">
        <w:r w:rsidRPr="00AD0514">
          <w:rPr>
            <w:rStyle w:val="Hyperlink"/>
          </w:rPr>
          <w:t>System Center Server</w:t>
        </w:r>
        <w:r>
          <w:tab/>
        </w:r>
        <w:r>
          <w:fldChar w:fldCharType="begin"/>
        </w:r>
        <w:r>
          <w:instrText xml:space="preserve"> PAGEREF _Toc473279005 \h </w:instrText>
        </w:r>
        <w:r>
          <w:fldChar w:fldCharType="separate"/>
        </w:r>
        <w:r>
          <w:t>34</w:t>
        </w:r>
        <w:r>
          <w:fldChar w:fldCharType="end"/>
        </w:r>
      </w:hyperlink>
    </w:p>
    <w:p w:rsidR="00A439AF" w:rsidRDefault="00A439AF">
      <w:pPr>
        <w:pStyle w:val="TOC3"/>
        <w:rPr>
          <w:rFonts w:eastAsiaTheme="minorEastAsia"/>
          <w:smallCaps w:val="0"/>
          <w:sz w:val="22"/>
        </w:rPr>
      </w:pPr>
      <w:hyperlink w:anchor="_Toc473279006" w:history="1">
        <w:r w:rsidRPr="00AD0514">
          <w:rPr>
            <w:rStyle w:val="Hyperlink"/>
          </w:rPr>
          <w:t>System Center Configuration Manager</w:t>
        </w:r>
        <w:r>
          <w:tab/>
        </w:r>
        <w:r>
          <w:fldChar w:fldCharType="begin"/>
        </w:r>
        <w:r>
          <w:instrText xml:space="preserve"> PAGEREF _Toc473279006 \h </w:instrText>
        </w:r>
        <w:r>
          <w:fldChar w:fldCharType="separate"/>
        </w:r>
        <w:r>
          <w:t>36</w:t>
        </w:r>
        <w:r>
          <w:fldChar w:fldCharType="end"/>
        </w:r>
      </w:hyperlink>
    </w:p>
    <w:p w:rsidR="00A439AF" w:rsidRDefault="00A439AF">
      <w:pPr>
        <w:pStyle w:val="TOC3"/>
        <w:rPr>
          <w:rFonts w:eastAsiaTheme="minorEastAsia"/>
          <w:smallCaps w:val="0"/>
          <w:sz w:val="22"/>
        </w:rPr>
      </w:pPr>
      <w:hyperlink w:anchor="_Toc473279007" w:history="1">
        <w:r w:rsidRPr="00AD0514">
          <w:rPr>
            <w:rStyle w:val="Hyperlink"/>
          </w:rPr>
          <w:t>System Center Data Protection Manager</w:t>
        </w:r>
        <w:r>
          <w:tab/>
        </w:r>
        <w:r>
          <w:fldChar w:fldCharType="begin"/>
        </w:r>
        <w:r>
          <w:instrText xml:space="preserve"> PAGEREF _Toc473279007 \h </w:instrText>
        </w:r>
        <w:r>
          <w:fldChar w:fldCharType="separate"/>
        </w:r>
        <w:r>
          <w:t>37</w:t>
        </w:r>
        <w:r>
          <w:fldChar w:fldCharType="end"/>
        </w:r>
      </w:hyperlink>
    </w:p>
    <w:p w:rsidR="00A439AF" w:rsidRDefault="00A439AF">
      <w:pPr>
        <w:pStyle w:val="TOC3"/>
        <w:rPr>
          <w:rFonts w:eastAsiaTheme="minorEastAsia"/>
          <w:smallCaps w:val="0"/>
          <w:sz w:val="22"/>
        </w:rPr>
      </w:pPr>
      <w:hyperlink w:anchor="_Toc473279008" w:history="1">
        <w:r w:rsidRPr="00AD0514">
          <w:rPr>
            <w:rStyle w:val="Hyperlink"/>
          </w:rPr>
          <w:t>System Center Endpoint Protection</w:t>
        </w:r>
        <w:r>
          <w:tab/>
        </w:r>
        <w:r>
          <w:fldChar w:fldCharType="begin"/>
        </w:r>
        <w:r>
          <w:instrText xml:space="preserve"> PAGEREF _Toc473279008 \h </w:instrText>
        </w:r>
        <w:r>
          <w:fldChar w:fldCharType="separate"/>
        </w:r>
        <w:r>
          <w:t>37</w:t>
        </w:r>
        <w:r>
          <w:fldChar w:fldCharType="end"/>
        </w:r>
      </w:hyperlink>
    </w:p>
    <w:p w:rsidR="00A439AF" w:rsidRDefault="00A439AF">
      <w:pPr>
        <w:pStyle w:val="TOC3"/>
        <w:rPr>
          <w:rFonts w:eastAsiaTheme="minorEastAsia"/>
          <w:smallCaps w:val="0"/>
          <w:sz w:val="22"/>
        </w:rPr>
      </w:pPr>
      <w:hyperlink w:anchor="_Toc473279009" w:history="1">
        <w:r w:rsidRPr="00AD0514">
          <w:rPr>
            <w:rStyle w:val="Hyperlink"/>
          </w:rPr>
          <w:t>System Center Operations Manager</w:t>
        </w:r>
        <w:r>
          <w:tab/>
        </w:r>
        <w:r>
          <w:fldChar w:fldCharType="begin"/>
        </w:r>
        <w:r>
          <w:instrText xml:space="preserve"> PAGEREF _Toc473279009 \h </w:instrText>
        </w:r>
        <w:r>
          <w:fldChar w:fldCharType="separate"/>
        </w:r>
        <w:r>
          <w:t>38</w:t>
        </w:r>
        <w:r>
          <w:fldChar w:fldCharType="end"/>
        </w:r>
      </w:hyperlink>
    </w:p>
    <w:p w:rsidR="00A439AF" w:rsidRDefault="00A439AF">
      <w:pPr>
        <w:pStyle w:val="TOC3"/>
        <w:rPr>
          <w:rFonts w:eastAsiaTheme="minorEastAsia"/>
          <w:smallCaps w:val="0"/>
          <w:sz w:val="22"/>
        </w:rPr>
      </w:pPr>
      <w:hyperlink w:anchor="_Toc473279010" w:history="1">
        <w:r w:rsidRPr="00AD0514">
          <w:rPr>
            <w:rStyle w:val="Hyperlink"/>
          </w:rPr>
          <w:t>System Center Orchestrator</w:t>
        </w:r>
        <w:r>
          <w:tab/>
        </w:r>
        <w:r>
          <w:fldChar w:fldCharType="begin"/>
        </w:r>
        <w:r>
          <w:instrText xml:space="preserve"> PAGEREF _Toc473279010 \h </w:instrText>
        </w:r>
        <w:r>
          <w:fldChar w:fldCharType="separate"/>
        </w:r>
        <w:r>
          <w:t>39</w:t>
        </w:r>
        <w:r>
          <w:fldChar w:fldCharType="end"/>
        </w:r>
      </w:hyperlink>
    </w:p>
    <w:p w:rsidR="00A439AF" w:rsidRDefault="00A439AF">
      <w:pPr>
        <w:pStyle w:val="TOC3"/>
        <w:rPr>
          <w:rFonts w:eastAsiaTheme="minorEastAsia"/>
          <w:smallCaps w:val="0"/>
          <w:sz w:val="22"/>
        </w:rPr>
      </w:pPr>
      <w:hyperlink w:anchor="_Toc473279011" w:history="1">
        <w:r w:rsidRPr="00AD0514">
          <w:rPr>
            <w:rStyle w:val="Hyperlink"/>
          </w:rPr>
          <w:t>System Center Service Manager</w:t>
        </w:r>
        <w:r>
          <w:tab/>
        </w:r>
        <w:r>
          <w:fldChar w:fldCharType="begin"/>
        </w:r>
        <w:r>
          <w:instrText xml:space="preserve"> PAGEREF _Toc473279011 \h </w:instrText>
        </w:r>
        <w:r>
          <w:fldChar w:fldCharType="separate"/>
        </w:r>
        <w:r>
          <w:t>40</w:t>
        </w:r>
        <w:r>
          <w:fldChar w:fldCharType="end"/>
        </w:r>
      </w:hyperlink>
    </w:p>
    <w:p w:rsidR="00A439AF" w:rsidRDefault="00A439AF">
      <w:pPr>
        <w:pStyle w:val="TOC2"/>
        <w:rPr>
          <w:rFonts w:eastAsiaTheme="minorEastAsia"/>
          <w:smallCaps w:val="0"/>
          <w:sz w:val="22"/>
        </w:rPr>
      </w:pPr>
      <w:hyperlink w:anchor="_Toc473279012" w:history="1">
        <w:r w:rsidRPr="00AD0514">
          <w:rPr>
            <w:rStyle w:val="Hyperlink"/>
          </w:rPr>
          <w:t>Virtual Desktop Infrastructure (VDI) Suite</w:t>
        </w:r>
        <w:r>
          <w:tab/>
        </w:r>
        <w:r>
          <w:fldChar w:fldCharType="begin"/>
        </w:r>
        <w:r>
          <w:instrText xml:space="preserve"> PAGEREF _Toc473279012 \h </w:instrText>
        </w:r>
        <w:r>
          <w:fldChar w:fldCharType="separate"/>
        </w:r>
        <w:r>
          <w:t>41</w:t>
        </w:r>
        <w:r>
          <w:fldChar w:fldCharType="end"/>
        </w:r>
      </w:hyperlink>
    </w:p>
    <w:p w:rsidR="00A439AF" w:rsidRDefault="00A439AF">
      <w:pPr>
        <w:pStyle w:val="TOC2"/>
        <w:rPr>
          <w:rFonts w:eastAsiaTheme="minorEastAsia"/>
          <w:smallCaps w:val="0"/>
          <w:sz w:val="22"/>
        </w:rPr>
      </w:pPr>
      <w:hyperlink w:anchor="_Toc473279013" w:history="1">
        <w:r w:rsidRPr="00AD0514">
          <w:rPr>
            <w:rStyle w:val="Hyperlink"/>
          </w:rPr>
          <w:t>Visual Studio</w:t>
        </w:r>
        <w:r>
          <w:tab/>
        </w:r>
        <w:r>
          <w:fldChar w:fldCharType="begin"/>
        </w:r>
        <w:r>
          <w:instrText xml:space="preserve"> PAGEREF _Toc473279013 \h </w:instrText>
        </w:r>
        <w:r>
          <w:fldChar w:fldCharType="separate"/>
        </w:r>
        <w:r>
          <w:t>41</w:t>
        </w:r>
        <w:r>
          <w:fldChar w:fldCharType="end"/>
        </w:r>
      </w:hyperlink>
    </w:p>
    <w:p w:rsidR="00A439AF" w:rsidRDefault="00A439AF">
      <w:pPr>
        <w:pStyle w:val="TOC3"/>
        <w:rPr>
          <w:rFonts w:eastAsiaTheme="minorEastAsia"/>
          <w:smallCaps w:val="0"/>
          <w:sz w:val="22"/>
        </w:rPr>
      </w:pPr>
      <w:hyperlink w:anchor="_Toc473279014" w:history="1">
        <w:r w:rsidRPr="00AD0514">
          <w:rPr>
            <w:rStyle w:val="Hyperlink"/>
          </w:rPr>
          <w:t>Visual Studio</w:t>
        </w:r>
        <w:r>
          <w:tab/>
        </w:r>
        <w:r>
          <w:fldChar w:fldCharType="begin"/>
        </w:r>
        <w:r>
          <w:instrText xml:space="preserve"> PAGEREF _Toc473279014 \h </w:instrText>
        </w:r>
        <w:r>
          <w:fldChar w:fldCharType="separate"/>
        </w:r>
        <w:r>
          <w:t>41</w:t>
        </w:r>
        <w:r>
          <w:fldChar w:fldCharType="end"/>
        </w:r>
      </w:hyperlink>
    </w:p>
    <w:p w:rsidR="00A439AF" w:rsidRDefault="00A439AF">
      <w:pPr>
        <w:pStyle w:val="TOC3"/>
        <w:rPr>
          <w:rFonts w:eastAsiaTheme="minorEastAsia"/>
          <w:smallCaps w:val="0"/>
          <w:sz w:val="22"/>
        </w:rPr>
      </w:pPr>
      <w:hyperlink w:anchor="_Toc473279015" w:history="1">
        <w:r w:rsidRPr="00AD0514">
          <w:rPr>
            <w:rStyle w:val="Hyperlink"/>
          </w:rPr>
          <w:t>Visual Studio Team Foundation Server</w:t>
        </w:r>
        <w:r>
          <w:tab/>
        </w:r>
        <w:r>
          <w:fldChar w:fldCharType="begin"/>
        </w:r>
        <w:r>
          <w:instrText xml:space="preserve"> PAGEREF _Toc473279015 \h </w:instrText>
        </w:r>
        <w:r>
          <w:fldChar w:fldCharType="separate"/>
        </w:r>
        <w:r>
          <w:t>43</w:t>
        </w:r>
        <w:r>
          <w:fldChar w:fldCharType="end"/>
        </w:r>
      </w:hyperlink>
    </w:p>
    <w:p w:rsidR="00A439AF" w:rsidRDefault="00A439AF">
      <w:pPr>
        <w:pStyle w:val="TOC2"/>
        <w:rPr>
          <w:rFonts w:eastAsiaTheme="minorEastAsia"/>
          <w:smallCaps w:val="0"/>
          <w:sz w:val="22"/>
        </w:rPr>
      </w:pPr>
      <w:hyperlink w:anchor="_Toc473279016" w:history="1">
        <w:r w:rsidRPr="00AD0514">
          <w:rPr>
            <w:rStyle w:val="Hyperlink"/>
          </w:rPr>
          <w:t>Windows</w:t>
        </w:r>
        <w:r>
          <w:tab/>
        </w:r>
        <w:r>
          <w:fldChar w:fldCharType="begin"/>
        </w:r>
        <w:r>
          <w:instrText xml:space="preserve"> PAGEREF _Toc473279016 \h </w:instrText>
        </w:r>
        <w:r>
          <w:fldChar w:fldCharType="separate"/>
        </w:r>
        <w:r>
          <w:t>44</w:t>
        </w:r>
        <w:r>
          <w:fldChar w:fldCharType="end"/>
        </w:r>
      </w:hyperlink>
    </w:p>
    <w:p w:rsidR="00A439AF" w:rsidRDefault="00A439AF">
      <w:pPr>
        <w:pStyle w:val="TOC3"/>
        <w:rPr>
          <w:rFonts w:eastAsiaTheme="minorEastAsia"/>
          <w:smallCaps w:val="0"/>
          <w:sz w:val="22"/>
        </w:rPr>
      </w:pPr>
      <w:hyperlink w:anchor="_Toc473279017" w:history="1">
        <w:r w:rsidRPr="00AD0514">
          <w:rPr>
            <w:rStyle w:val="Hyperlink"/>
          </w:rPr>
          <w:t>Операційна система Windows для настільних комп’ютерів</w:t>
        </w:r>
        <w:r>
          <w:tab/>
        </w:r>
        <w:r>
          <w:fldChar w:fldCharType="begin"/>
        </w:r>
        <w:r>
          <w:instrText xml:space="preserve"> PAGEREF _Toc473279017 \h </w:instrText>
        </w:r>
        <w:r>
          <w:fldChar w:fldCharType="separate"/>
        </w:r>
        <w:r>
          <w:t>44</w:t>
        </w:r>
        <w:r>
          <w:fldChar w:fldCharType="end"/>
        </w:r>
      </w:hyperlink>
    </w:p>
    <w:p w:rsidR="00A439AF" w:rsidRDefault="00A439AF">
      <w:pPr>
        <w:pStyle w:val="TOC2"/>
        <w:rPr>
          <w:rFonts w:eastAsiaTheme="minorEastAsia"/>
          <w:smallCaps w:val="0"/>
          <w:sz w:val="22"/>
        </w:rPr>
      </w:pPr>
      <w:hyperlink w:anchor="_Toc473279018" w:history="1">
        <w:r w:rsidRPr="00AD0514">
          <w:rPr>
            <w:rStyle w:val="Hyperlink"/>
          </w:rPr>
          <w:t>Windows Server</w:t>
        </w:r>
        <w:r>
          <w:tab/>
        </w:r>
        <w:r>
          <w:fldChar w:fldCharType="begin"/>
        </w:r>
        <w:r>
          <w:instrText xml:space="preserve"> PAGEREF _Toc473279018 \h </w:instrText>
        </w:r>
        <w:r>
          <w:fldChar w:fldCharType="separate"/>
        </w:r>
        <w:r>
          <w:t>51</w:t>
        </w:r>
        <w:r>
          <w:fldChar w:fldCharType="end"/>
        </w:r>
      </w:hyperlink>
    </w:p>
    <w:p w:rsidR="00A439AF" w:rsidRDefault="00A439AF">
      <w:pPr>
        <w:pStyle w:val="TOC3"/>
        <w:rPr>
          <w:rFonts w:eastAsiaTheme="minorEastAsia"/>
          <w:smallCaps w:val="0"/>
          <w:sz w:val="22"/>
        </w:rPr>
      </w:pPr>
      <w:hyperlink w:anchor="_Toc473279019" w:history="1">
        <w:r w:rsidRPr="00AD0514">
          <w:rPr>
            <w:rStyle w:val="Hyperlink"/>
          </w:rPr>
          <w:t>Windows MultiPoint Server</w:t>
        </w:r>
        <w:r>
          <w:tab/>
        </w:r>
        <w:r>
          <w:fldChar w:fldCharType="begin"/>
        </w:r>
        <w:r>
          <w:instrText xml:space="preserve"> PAGEREF _Toc473279019 \h </w:instrText>
        </w:r>
        <w:r>
          <w:fldChar w:fldCharType="separate"/>
        </w:r>
        <w:r>
          <w:t>51</w:t>
        </w:r>
        <w:r>
          <w:fldChar w:fldCharType="end"/>
        </w:r>
      </w:hyperlink>
    </w:p>
    <w:p w:rsidR="00A439AF" w:rsidRDefault="00A439AF">
      <w:pPr>
        <w:pStyle w:val="TOC3"/>
        <w:rPr>
          <w:rFonts w:eastAsiaTheme="minorEastAsia"/>
          <w:smallCaps w:val="0"/>
          <w:sz w:val="22"/>
        </w:rPr>
      </w:pPr>
      <w:hyperlink w:anchor="_Toc473279020" w:history="1">
        <w:r w:rsidRPr="00AD0514">
          <w:rPr>
            <w:rStyle w:val="Hyperlink"/>
          </w:rPr>
          <w:t>Windows Server</w:t>
        </w:r>
        <w:r>
          <w:tab/>
        </w:r>
        <w:r>
          <w:fldChar w:fldCharType="begin"/>
        </w:r>
        <w:r>
          <w:instrText xml:space="preserve"> PAGEREF _Toc473279020 \h </w:instrText>
        </w:r>
        <w:r>
          <w:fldChar w:fldCharType="separate"/>
        </w:r>
        <w:r>
          <w:t>53</w:t>
        </w:r>
        <w:r>
          <w:fldChar w:fldCharType="end"/>
        </w:r>
      </w:hyperlink>
    </w:p>
    <w:p w:rsidR="00A439AF" w:rsidRDefault="00A439AF">
      <w:pPr>
        <w:pStyle w:val="TOC1"/>
        <w:rPr>
          <w:rFonts w:eastAsiaTheme="minorEastAsia"/>
          <w:b w:val="0"/>
          <w:caps w:val="0"/>
          <w:noProof/>
          <w:sz w:val="22"/>
          <w:szCs w:val="22"/>
        </w:rPr>
      </w:pPr>
      <w:hyperlink w:anchor="_Toc473279021" w:history="1">
        <w:r w:rsidRPr="00AD0514">
          <w:rPr>
            <w:rStyle w:val="Hyperlink"/>
            <w:noProof/>
          </w:rPr>
          <w:t>Онлайнові служби</w:t>
        </w:r>
        <w:r>
          <w:rPr>
            <w:noProof/>
          </w:rPr>
          <w:tab/>
        </w:r>
        <w:r>
          <w:rPr>
            <w:noProof/>
          </w:rPr>
          <w:fldChar w:fldCharType="begin"/>
        </w:r>
        <w:r>
          <w:rPr>
            <w:noProof/>
          </w:rPr>
          <w:instrText xml:space="preserve"> PAGEREF _Toc473279021 \h </w:instrText>
        </w:r>
        <w:r>
          <w:rPr>
            <w:noProof/>
          </w:rPr>
        </w:r>
        <w:r>
          <w:rPr>
            <w:noProof/>
          </w:rPr>
          <w:fldChar w:fldCharType="separate"/>
        </w:r>
        <w:r>
          <w:rPr>
            <w:noProof/>
          </w:rPr>
          <w:t>56</w:t>
        </w:r>
        <w:r>
          <w:rPr>
            <w:noProof/>
          </w:rPr>
          <w:fldChar w:fldCharType="end"/>
        </w:r>
      </w:hyperlink>
    </w:p>
    <w:p w:rsidR="00A439AF" w:rsidRDefault="00A439AF">
      <w:pPr>
        <w:pStyle w:val="TOC2"/>
        <w:rPr>
          <w:rFonts w:eastAsiaTheme="minorEastAsia"/>
          <w:smallCaps w:val="0"/>
          <w:sz w:val="22"/>
        </w:rPr>
      </w:pPr>
      <w:hyperlink w:anchor="_Toc473279022" w:history="1">
        <w:r w:rsidRPr="00AD0514">
          <w:rPr>
            <w:rStyle w:val="Hyperlink"/>
          </w:rPr>
          <w:t>Доступність Онлайнових служб у регіонах</w:t>
        </w:r>
        <w:r>
          <w:tab/>
        </w:r>
        <w:r>
          <w:fldChar w:fldCharType="begin"/>
        </w:r>
        <w:r>
          <w:instrText xml:space="preserve"> PAGEREF _Toc473279022 \h </w:instrText>
        </w:r>
        <w:r>
          <w:fldChar w:fldCharType="separate"/>
        </w:r>
        <w:r>
          <w:t>56</w:t>
        </w:r>
        <w:r>
          <w:fldChar w:fldCharType="end"/>
        </w:r>
      </w:hyperlink>
    </w:p>
    <w:p w:rsidR="00A439AF" w:rsidRDefault="00A439AF">
      <w:pPr>
        <w:pStyle w:val="TOC2"/>
        <w:rPr>
          <w:rFonts w:eastAsiaTheme="minorEastAsia"/>
          <w:smallCaps w:val="0"/>
          <w:sz w:val="22"/>
        </w:rPr>
      </w:pPr>
      <w:hyperlink w:anchor="_Toc473279023" w:history="1">
        <w:r w:rsidRPr="00AD0514">
          <w:rPr>
            <w:rStyle w:val="Hyperlink"/>
          </w:rPr>
          <w:t>Правила придбання Онлайнових служб</w:t>
        </w:r>
        <w:r>
          <w:tab/>
        </w:r>
        <w:r>
          <w:fldChar w:fldCharType="begin"/>
        </w:r>
        <w:r>
          <w:instrText xml:space="preserve"> PAGEREF _Toc473279023 \h </w:instrText>
        </w:r>
        <w:r>
          <w:fldChar w:fldCharType="separate"/>
        </w:r>
        <w:r>
          <w:t>56</w:t>
        </w:r>
        <w:r>
          <w:fldChar w:fldCharType="end"/>
        </w:r>
      </w:hyperlink>
    </w:p>
    <w:p w:rsidR="00A439AF" w:rsidRDefault="00A439AF">
      <w:pPr>
        <w:pStyle w:val="TOC2"/>
        <w:rPr>
          <w:rFonts w:eastAsiaTheme="minorEastAsia"/>
          <w:smallCaps w:val="0"/>
          <w:sz w:val="22"/>
        </w:rPr>
      </w:pPr>
      <w:hyperlink w:anchor="_Toc473279024" w:history="1">
        <w:r w:rsidRPr="00AD0514">
          <w:rPr>
            <w:rStyle w:val="Hyperlink"/>
          </w:rPr>
          <w:t>Поновлення Онлайнових служб</w:t>
        </w:r>
        <w:r>
          <w:tab/>
        </w:r>
        <w:r>
          <w:fldChar w:fldCharType="begin"/>
        </w:r>
        <w:r>
          <w:instrText xml:space="preserve"> PAGEREF _Toc473279024 \h </w:instrText>
        </w:r>
        <w:r>
          <w:fldChar w:fldCharType="separate"/>
        </w:r>
        <w:r>
          <w:t>56</w:t>
        </w:r>
        <w:r>
          <w:fldChar w:fldCharType="end"/>
        </w:r>
      </w:hyperlink>
    </w:p>
    <w:p w:rsidR="00A439AF" w:rsidRDefault="00A439AF">
      <w:pPr>
        <w:pStyle w:val="TOC2"/>
        <w:rPr>
          <w:rFonts w:eastAsiaTheme="minorEastAsia"/>
          <w:smallCaps w:val="0"/>
          <w:sz w:val="22"/>
        </w:rPr>
      </w:pPr>
      <w:hyperlink w:anchor="_Toc473279025" w:history="1">
        <w:r w:rsidRPr="00AD0514">
          <w:rPr>
            <w:rStyle w:val="Hyperlink"/>
          </w:rPr>
          <w:t>Служби Microsoft Azure</w:t>
        </w:r>
        <w:r>
          <w:tab/>
        </w:r>
        <w:r>
          <w:fldChar w:fldCharType="begin"/>
        </w:r>
        <w:r>
          <w:instrText xml:space="preserve"> PAGEREF _Toc473279025 \h </w:instrText>
        </w:r>
        <w:r>
          <w:fldChar w:fldCharType="separate"/>
        </w:r>
        <w:r>
          <w:t>56</w:t>
        </w:r>
        <w:r>
          <w:fldChar w:fldCharType="end"/>
        </w:r>
      </w:hyperlink>
    </w:p>
    <w:p w:rsidR="00A439AF" w:rsidRDefault="00A439AF">
      <w:pPr>
        <w:pStyle w:val="TOC3"/>
        <w:rPr>
          <w:rFonts w:eastAsiaTheme="minorEastAsia"/>
          <w:smallCaps w:val="0"/>
          <w:sz w:val="22"/>
        </w:rPr>
      </w:pPr>
      <w:hyperlink w:anchor="_Toc473279026" w:history="1">
        <w:r w:rsidRPr="00AD0514">
          <w:rPr>
            <w:rStyle w:val="Hyperlink"/>
          </w:rPr>
          <w:t>Служби Microsoft Azure</w:t>
        </w:r>
        <w:r>
          <w:tab/>
        </w:r>
        <w:r>
          <w:fldChar w:fldCharType="begin"/>
        </w:r>
        <w:r>
          <w:instrText xml:space="preserve"> PAGEREF _Toc473279026 \h </w:instrText>
        </w:r>
        <w:r>
          <w:fldChar w:fldCharType="separate"/>
        </w:r>
        <w:r>
          <w:t>58</w:t>
        </w:r>
        <w:r>
          <w:fldChar w:fldCharType="end"/>
        </w:r>
      </w:hyperlink>
    </w:p>
    <w:p w:rsidR="00A439AF" w:rsidRDefault="00A439AF">
      <w:pPr>
        <w:pStyle w:val="TOC2"/>
        <w:rPr>
          <w:rFonts w:eastAsiaTheme="minorEastAsia"/>
          <w:smallCaps w:val="0"/>
          <w:sz w:val="22"/>
        </w:rPr>
      </w:pPr>
      <w:hyperlink w:anchor="_Toc473279027" w:history="1">
        <w:r w:rsidRPr="00AD0514">
          <w:rPr>
            <w:rStyle w:val="Hyperlink"/>
          </w:rPr>
          <w:t>Плани служб Microsoft Azure</w:t>
        </w:r>
        <w:r>
          <w:tab/>
        </w:r>
        <w:r>
          <w:fldChar w:fldCharType="begin"/>
        </w:r>
        <w:r>
          <w:instrText xml:space="preserve"> PAGEREF _Toc473279027 \h </w:instrText>
        </w:r>
        <w:r>
          <w:fldChar w:fldCharType="separate"/>
        </w:r>
        <w:r>
          <w:t>59</w:t>
        </w:r>
        <w:r>
          <w:fldChar w:fldCharType="end"/>
        </w:r>
      </w:hyperlink>
    </w:p>
    <w:p w:rsidR="00A439AF" w:rsidRDefault="00A439AF">
      <w:pPr>
        <w:pStyle w:val="TOC3"/>
        <w:rPr>
          <w:rFonts w:eastAsiaTheme="minorEastAsia"/>
          <w:smallCaps w:val="0"/>
          <w:sz w:val="22"/>
        </w:rPr>
      </w:pPr>
      <w:hyperlink w:anchor="_Toc473279028" w:history="1">
        <w:r w:rsidRPr="00AD0514">
          <w:rPr>
            <w:rStyle w:val="Hyperlink"/>
          </w:rPr>
          <w:t>Плани інфраструктури Microsoft Azure</w:t>
        </w:r>
        <w:r>
          <w:tab/>
        </w:r>
        <w:r>
          <w:fldChar w:fldCharType="begin"/>
        </w:r>
        <w:r>
          <w:instrText xml:space="preserve"> PAGEREF _Toc473279028 \h </w:instrText>
        </w:r>
        <w:r>
          <w:fldChar w:fldCharType="separate"/>
        </w:r>
        <w:r>
          <w:t>59</w:t>
        </w:r>
        <w:r>
          <w:fldChar w:fldCharType="end"/>
        </w:r>
      </w:hyperlink>
    </w:p>
    <w:p w:rsidR="00A439AF" w:rsidRDefault="00A439AF">
      <w:pPr>
        <w:pStyle w:val="TOC3"/>
        <w:rPr>
          <w:rFonts w:eastAsiaTheme="minorEastAsia"/>
          <w:smallCaps w:val="0"/>
          <w:sz w:val="22"/>
        </w:rPr>
      </w:pPr>
      <w:hyperlink w:anchor="_Toc473279029" w:history="1">
        <w:r w:rsidRPr="00AD0514">
          <w:rPr>
            <w:rStyle w:val="Hyperlink"/>
          </w:rPr>
          <w:t>Підтримка підтримки Microsoft Azure</w:t>
        </w:r>
        <w:r>
          <w:tab/>
        </w:r>
        <w:r>
          <w:fldChar w:fldCharType="begin"/>
        </w:r>
        <w:r>
          <w:instrText xml:space="preserve"> PAGEREF _Toc473279029 \h </w:instrText>
        </w:r>
        <w:r>
          <w:fldChar w:fldCharType="separate"/>
        </w:r>
        <w:r>
          <w:t>61</w:t>
        </w:r>
        <w:r>
          <w:fldChar w:fldCharType="end"/>
        </w:r>
      </w:hyperlink>
    </w:p>
    <w:p w:rsidR="00A439AF" w:rsidRDefault="00A439AF">
      <w:pPr>
        <w:pStyle w:val="TOC3"/>
        <w:rPr>
          <w:rFonts w:eastAsiaTheme="minorEastAsia"/>
          <w:smallCaps w:val="0"/>
          <w:sz w:val="22"/>
        </w:rPr>
      </w:pPr>
      <w:hyperlink w:anchor="_Toc473279030" w:history="1">
        <w:r w:rsidRPr="00AD0514">
          <w:rPr>
            <w:rStyle w:val="Hyperlink"/>
          </w:rPr>
          <w:t>Плани Microsoft Azure для користувачів</w:t>
        </w:r>
        <w:r>
          <w:tab/>
        </w:r>
        <w:r>
          <w:fldChar w:fldCharType="begin"/>
        </w:r>
        <w:r>
          <w:instrText xml:space="preserve"> PAGEREF _Toc473279030 \h </w:instrText>
        </w:r>
        <w:r>
          <w:fldChar w:fldCharType="separate"/>
        </w:r>
        <w:r>
          <w:t>61</w:t>
        </w:r>
        <w:r>
          <w:fldChar w:fldCharType="end"/>
        </w:r>
      </w:hyperlink>
    </w:p>
    <w:p w:rsidR="00A439AF" w:rsidRDefault="00A439AF">
      <w:pPr>
        <w:pStyle w:val="TOC2"/>
        <w:rPr>
          <w:rFonts w:eastAsiaTheme="minorEastAsia"/>
          <w:smallCaps w:val="0"/>
          <w:sz w:val="22"/>
        </w:rPr>
      </w:pPr>
      <w:hyperlink w:anchor="_Toc473279031" w:history="1">
        <w:r w:rsidRPr="00AD0514">
          <w:rPr>
            <w:rStyle w:val="Hyperlink"/>
          </w:rPr>
          <w:t>Secure Productive Enterprise</w:t>
        </w:r>
        <w:r>
          <w:tab/>
        </w:r>
        <w:r>
          <w:fldChar w:fldCharType="begin"/>
        </w:r>
        <w:r>
          <w:instrText xml:space="preserve"> PAGEREF _Toc473279031 \h </w:instrText>
        </w:r>
        <w:r>
          <w:fldChar w:fldCharType="separate"/>
        </w:r>
        <w:r>
          <w:t>62</w:t>
        </w:r>
        <w:r>
          <w:fldChar w:fldCharType="end"/>
        </w:r>
      </w:hyperlink>
    </w:p>
    <w:p w:rsidR="00A439AF" w:rsidRDefault="00A439AF">
      <w:pPr>
        <w:pStyle w:val="TOC2"/>
        <w:rPr>
          <w:rFonts w:eastAsiaTheme="minorEastAsia"/>
          <w:smallCaps w:val="0"/>
          <w:sz w:val="22"/>
        </w:rPr>
      </w:pPr>
      <w:hyperlink w:anchor="_Toc473279032" w:history="1">
        <w:r w:rsidRPr="00AD0514">
          <w:rPr>
            <w:rStyle w:val="Hyperlink"/>
          </w:rPr>
          <w:t>Enterprise Mobility + Security (план)</w:t>
        </w:r>
        <w:r>
          <w:tab/>
        </w:r>
        <w:r>
          <w:fldChar w:fldCharType="begin"/>
        </w:r>
        <w:r>
          <w:instrText xml:space="preserve"> PAGEREF _Toc473279032 \h </w:instrText>
        </w:r>
        <w:r>
          <w:fldChar w:fldCharType="separate"/>
        </w:r>
        <w:r>
          <w:t>63</w:t>
        </w:r>
        <w:r>
          <w:fldChar w:fldCharType="end"/>
        </w:r>
      </w:hyperlink>
    </w:p>
    <w:p w:rsidR="00A439AF" w:rsidRDefault="00A439AF">
      <w:pPr>
        <w:pStyle w:val="TOC2"/>
        <w:rPr>
          <w:rFonts w:eastAsiaTheme="minorEastAsia"/>
          <w:smallCaps w:val="0"/>
          <w:sz w:val="22"/>
        </w:rPr>
      </w:pPr>
      <w:hyperlink w:anchor="_Toc473279033" w:history="1">
        <w:r w:rsidRPr="00AD0514">
          <w:rPr>
            <w:rStyle w:val="Hyperlink"/>
          </w:rPr>
          <w:t>Microsoft Dynamics 365 Services</w:t>
        </w:r>
        <w:r>
          <w:tab/>
        </w:r>
        <w:r>
          <w:fldChar w:fldCharType="begin"/>
        </w:r>
        <w:r>
          <w:instrText xml:space="preserve"> PAGEREF _Toc473279033 \h </w:instrText>
        </w:r>
        <w:r>
          <w:fldChar w:fldCharType="separate"/>
        </w:r>
        <w:r>
          <w:t>65</w:t>
        </w:r>
        <w:r>
          <w:fldChar w:fldCharType="end"/>
        </w:r>
      </w:hyperlink>
    </w:p>
    <w:p w:rsidR="00A439AF" w:rsidRDefault="00A439AF">
      <w:pPr>
        <w:pStyle w:val="TOC2"/>
        <w:rPr>
          <w:rFonts w:eastAsiaTheme="minorEastAsia"/>
          <w:smallCaps w:val="0"/>
          <w:sz w:val="22"/>
        </w:rPr>
      </w:pPr>
      <w:hyperlink w:anchor="_Toc473279034" w:history="1">
        <w:r w:rsidRPr="00AD0514">
          <w:rPr>
            <w:rStyle w:val="Hyperlink"/>
          </w:rPr>
          <w:t>Служби Office 365</w:t>
        </w:r>
        <w:r>
          <w:tab/>
        </w:r>
        <w:r>
          <w:fldChar w:fldCharType="begin"/>
        </w:r>
        <w:r>
          <w:instrText xml:space="preserve"> PAGEREF _Toc473279034 \h </w:instrText>
        </w:r>
        <w:r>
          <w:fldChar w:fldCharType="separate"/>
        </w:r>
        <w:r>
          <w:t>67</w:t>
        </w:r>
        <w:r>
          <w:fldChar w:fldCharType="end"/>
        </w:r>
      </w:hyperlink>
    </w:p>
    <w:p w:rsidR="00A439AF" w:rsidRDefault="00A439AF">
      <w:pPr>
        <w:pStyle w:val="TOC3"/>
        <w:rPr>
          <w:rFonts w:eastAsiaTheme="minorEastAsia"/>
          <w:smallCaps w:val="0"/>
          <w:sz w:val="22"/>
        </w:rPr>
      </w:pPr>
      <w:hyperlink w:anchor="_Toc473279035" w:history="1">
        <w:r w:rsidRPr="00AD0514">
          <w:rPr>
            <w:rStyle w:val="Hyperlink"/>
          </w:rPr>
          <w:t>Програми Office 365</w:t>
        </w:r>
        <w:r>
          <w:tab/>
        </w:r>
        <w:r>
          <w:fldChar w:fldCharType="begin"/>
        </w:r>
        <w:r>
          <w:instrText xml:space="preserve"> PAGEREF _Toc473279035 \h </w:instrText>
        </w:r>
        <w:r>
          <w:fldChar w:fldCharType="separate"/>
        </w:r>
        <w:r>
          <w:t>67</w:t>
        </w:r>
        <w:r>
          <w:fldChar w:fldCharType="end"/>
        </w:r>
      </w:hyperlink>
    </w:p>
    <w:p w:rsidR="00A439AF" w:rsidRDefault="00A439AF">
      <w:pPr>
        <w:pStyle w:val="TOC3"/>
        <w:rPr>
          <w:rFonts w:eastAsiaTheme="minorEastAsia"/>
          <w:smallCaps w:val="0"/>
          <w:sz w:val="22"/>
        </w:rPr>
      </w:pPr>
      <w:hyperlink w:anchor="_Toc473279036" w:history="1">
        <w:r w:rsidRPr="00AD0514">
          <w:rPr>
            <w:rStyle w:val="Hyperlink"/>
          </w:rPr>
          <w:t>Програмні комплекси Office 365 Suites</w:t>
        </w:r>
        <w:r>
          <w:tab/>
        </w:r>
        <w:r>
          <w:fldChar w:fldCharType="begin"/>
        </w:r>
        <w:r>
          <w:instrText xml:space="preserve"> PAGEREF _Toc473279036 \h </w:instrText>
        </w:r>
        <w:r>
          <w:fldChar w:fldCharType="separate"/>
        </w:r>
        <w:r>
          <w:t>69</w:t>
        </w:r>
        <w:r>
          <w:fldChar w:fldCharType="end"/>
        </w:r>
      </w:hyperlink>
    </w:p>
    <w:p w:rsidR="00A439AF" w:rsidRDefault="00A439AF">
      <w:pPr>
        <w:pStyle w:val="TOC3"/>
        <w:rPr>
          <w:rFonts w:eastAsiaTheme="minorEastAsia"/>
          <w:smallCaps w:val="0"/>
          <w:sz w:val="22"/>
        </w:rPr>
      </w:pPr>
      <w:hyperlink w:anchor="_Toc473279037" w:history="1">
        <w:r w:rsidRPr="00AD0514">
          <w:rPr>
            <w:rStyle w:val="Hyperlink"/>
          </w:rPr>
          <w:t>Покращене керування безпекою в Office 365</w:t>
        </w:r>
        <w:r>
          <w:tab/>
        </w:r>
        <w:r>
          <w:fldChar w:fldCharType="begin"/>
        </w:r>
        <w:r>
          <w:instrText xml:space="preserve"> PAGEREF _Toc473279037 \h </w:instrText>
        </w:r>
        <w:r>
          <w:fldChar w:fldCharType="separate"/>
        </w:r>
        <w:r>
          <w:t>72</w:t>
        </w:r>
        <w:r>
          <w:fldChar w:fldCharType="end"/>
        </w:r>
      </w:hyperlink>
    </w:p>
    <w:p w:rsidR="00A439AF" w:rsidRDefault="00A439AF">
      <w:pPr>
        <w:pStyle w:val="TOC3"/>
        <w:rPr>
          <w:rFonts w:eastAsiaTheme="minorEastAsia"/>
          <w:smallCaps w:val="0"/>
          <w:sz w:val="22"/>
        </w:rPr>
      </w:pPr>
      <w:hyperlink w:anchor="_Toc473279038" w:history="1">
        <w:r w:rsidRPr="00AD0514">
          <w:rPr>
            <w:rStyle w:val="Hyperlink"/>
          </w:rPr>
          <w:t>Office 365 Customer Lockbox</w:t>
        </w:r>
        <w:r>
          <w:tab/>
        </w:r>
        <w:r>
          <w:fldChar w:fldCharType="begin"/>
        </w:r>
        <w:r>
          <w:instrText xml:space="preserve"> PAGEREF _Toc473279038 \h </w:instrText>
        </w:r>
        <w:r>
          <w:fldChar w:fldCharType="separate"/>
        </w:r>
        <w:r>
          <w:t>72</w:t>
        </w:r>
        <w:r>
          <w:fldChar w:fldCharType="end"/>
        </w:r>
      </w:hyperlink>
    </w:p>
    <w:p w:rsidR="00A439AF" w:rsidRDefault="00A439AF">
      <w:pPr>
        <w:pStyle w:val="TOC3"/>
        <w:rPr>
          <w:rFonts w:eastAsiaTheme="minorEastAsia"/>
          <w:smallCaps w:val="0"/>
          <w:sz w:val="22"/>
        </w:rPr>
      </w:pPr>
      <w:hyperlink w:anchor="_Toc473279039" w:history="1">
        <w:r w:rsidRPr="00AD0514">
          <w:rPr>
            <w:rStyle w:val="Hyperlink"/>
          </w:rPr>
          <w:t>Microsoft MyAnalytics</w:t>
        </w:r>
        <w:r>
          <w:tab/>
        </w:r>
        <w:r>
          <w:fldChar w:fldCharType="begin"/>
        </w:r>
        <w:r>
          <w:instrText xml:space="preserve"> PAGEREF _Toc473279039 \h </w:instrText>
        </w:r>
        <w:r>
          <w:fldChar w:fldCharType="separate"/>
        </w:r>
        <w:r>
          <w:t>73</w:t>
        </w:r>
        <w:r>
          <w:fldChar w:fldCharType="end"/>
        </w:r>
      </w:hyperlink>
    </w:p>
    <w:p w:rsidR="00A439AF" w:rsidRDefault="00A439AF">
      <w:pPr>
        <w:pStyle w:val="TOC3"/>
        <w:rPr>
          <w:rFonts w:eastAsiaTheme="minorEastAsia"/>
          <w:smallCaps w:val="0"/>
          <w:sz w:val="22"/>
        </w:rPr>
      </w:pPr>
      <w:hyperlink w:anchor="_Toc473279040" w:history="1">
        <w:r w:rsidRPr="00AD0514">
          <w:rPr>
            <w:rStyle w:val="Hyperlink"/>
          </w:rPr>
          <w:t>Засіб удосконаленого забезпечення відповідності Office 365</w:t>
        </w:r>
        <w:r>
          <w:tab/>
        </w:r>
        <w:r>
          <w:fldChar w:fldCharType="begin"/>
        </w:r>
        <w:r>
          <w:instrText xml:space="preserve"> PAGEREF _Toc473279040 \h </w:instrText>
        </w:r>
        <w:r>
          <w:fldChar w:fldCharType="separate"/>
        </w:r>
        <w:r>
          <w:t>73</w:t>
        </w:r>
        <w:r>
          <w:fldChar w:fldCharType="end"/>
        </w:r>
      </w:hyperlink>
    </w:p>
    <w:p w:rsidR="00A439AF" w:rsidRDefault="00A439AF">
      <w:pPr>
        <w:pStyle w:val="TOC3"/>
        <w:rPr>
          <w:rFonts w:eastAsiaTheme="minorEastAsia"/>
          <w:smallCaps w:val="0"/>
          <w:sz w:val="22"/>
        </w:rPr>
      </w:pPr>
      <w:hyperlink w:anchor="_Toc473279041" w:history="1">
        <w:r w:rsidRPr="00AD0514">
          <w:rPr>
            <w:rStyle w:val="Hyperlink"/>
          </w:rPr>
          <w:t>Exchange Online</w:t>
        </w:r>
        <w:r>
          <w:tab/>
        </w:r>
        <w:r>
          <w:fldChar w:fldCharType="begin"/>
        </w:r>
        <w:r>
          <w:instrText xml:space="preserve"> PAGEREF _Toc473279041 \h </w:instrText>
        </w:r>
        <w:r>
          <w:fldChar w:fldCharType="separate"/>
        </w:r>
        <w:r>
          <w:t>73</w:t>
        </w:r>
        <w:r>
          <w:fldChar w:fldCharType="end"/>
        </w:r>
      </w:hyperlink>
    </w:p>
    <w:p w:rsidR="00A439AF" w:rsidRDefault="00A439AF">
      <w:pPr>
        <w:pStyle w:val="TOC3"/>
        <w:rPr>
          <w:rFonts w:eastAsiaTheme="minorEastAsia"/>
          <w:smallCaps w:val="0"/>
          <w:sz w:val="22"/>
        </w:rPr>
      </w:pPr>
      <w:hyperlink w:anchor="_Toc473279042" w:history="1">
        <w:r w:rsidRPr="00AD0514">
          <w:rPr>
            <w:rStyle w:val="Hyperlink"/>
          </w:rPr>
          <w:t>OneDrive для бізнесу</w:t>
        </w:r>
        <w:r>
          <w:tab/>
        </w:r>
        <w:r>
          <w:fldChar w:fldCharType="begin"/>
        </w:r>
        <w:r>
          <w:instrText xml:space="preserve"> PAGEREF _Toc473279042 \h </w:instrText>
        </w:r>
        <w:r>
          <w:fldChar w:fldCharType="separate"/>
        </w:r>
        <w:r>
          <w:t>74</w:t>
        </w:r>
        <w:r>
          <w:fldChar w:fldCharType="end"/>
        </w:r>
      </w:hyperlink>
    </w:p>
    <w:p w:rsidR="00A439AF" w:rsidRDefault="00A439AF">
      <w:pPr>
        <w:pStyle w:val="TOC3"/>
        <w:rPr>
          <w:rFonts w:eastAsiaTheme="minorEastAsia"/>
          <w:smallCaps w:val="0"/>
          <w:sz w:val="22"/>
        </w:rPr>
      </w:pPr>
      <w:hyperlink w:anchor="_Toc473279043" w:history="1">
        <w:r w:rsidRPr="00AD0514">
          <w:rPr>
            <w:rStyle w:val="Hyperlink"/>
          </w:rPr>
          <w:t>Project Online</w:t>
        </w:r>
        <w:r>
          <w:tab/>
        </w:r>
        <w:r>
          <w:fldChar w:fldCharType="begin"/>
        </w:r>
        <w:r>
          <w:instrText xml:space="preserve"> PAGEREF _Toc473279043 \h </w:instrText>
        </w:r>
        <w:r>
          <w:fldChar w:fldCharType="separate"/>
        </w:r>
        <w:r>
          <w:t>75</w:t>
        </w:r>
        <w:r>
          <w:fldChar w:fldCharType="end"/>
        </w:r>
      </w:hyperlink>
    </w:p>
    <w:p w:rsidR="00A439AF" w:rsidRDefault="00A439AF">
      <w:pPr>
        <w:pStyle w:val="TOC3"/>
        <w:rPr>
          <w:rFonts w:eastAsiaTheme="minorEastAsia"/>
          <w:smallCaps w:val="0"/>
          <w:sz w:val="22"/>
        </w:rPr>
      </w:pPr>
      <w:hyperlink w:anchor="_Toc473279044" w:history="1">
        <w:r w:rsidRPr="00AD0514">
          <w:rPr>
            <w:rStyle w:val="Hyperlink"/>
          </w:rPr>
          <w:t>SharePoint Online</w:t>
        </w:r>
        <w:r>
          <w:tab/>
        </w:r>
        <w:r>
          <w:fldChar w:fldCharType="begin"/>
        </w:r>
        <w:r>
          <w:instrText xml:space="preserve"> PAGEREF _Toc473279044 \h </w:instrText>
        </w:r>
        <w:r>
          <w:fldChar w:fldCharType="separate"/>
        </w:r>
        <w:r>
          <w:t>76</w:t>
        </w:r>
        <w:r>
          <w:fldChar w:fldCharType="end"/>
        </w:r>
      </w:hyperlink>
    </w:p>
    <w:p w:rsidR="00A439AF" w:rsidRDefault="00A439AF">
      <w:pPr>
        <w:pStyle w:val="TOC3"/>
        <w:rPr>
          <w:rFonts w:eastAsiaTheme="minorEastAsia"/>
          <w:smallCaps w:val="0"/>
          <w:sz w:val="22"/>
        </w:rPr>
      </w:pPr>
      <w:hyperlink w:anchor="_Toc473279045" w:history="1">
        <w:r w:rsidRPr="00AD0514">
          <w:rPr>
            <w:rStyle w:val="Hyperlink"/>
          </w:rPr>
          <w:t>Skype для бізнесу Online</w:t>
        </w:r>
        <w:r>
          <w:tab/>
        </w:r>
        <w:r>
          <w:fldChar w:fldCharType="begin"/>
        </w:r>
        <w:r>
          <w:instrText xml:space="preserve"> PAGEREF _Toc473279045 \h </w:instrText>
        </w:r>
        <w:r>
          <w:fldChar w:fldCharType="separate"/>
        </w:r>
        <w:r>
          <w:t>76</w:t>
        </w:r>
        <w:r>
          <w:fldChar w:fldCharType="end"/>
        </w:r>
      </w:hyperlink>
    </w:p>
    <w:p w:rsidR="00A439AF" w:rsidRDefault="00A439AF">
      <w:pPr>
        <w:pStyle w:val="TOC2"/>
        <w:rPr>
          <w:rFonts w:eastAsiaTheme="minorEastAsia"/>
          <w:smallCaps w:val="0"/>
          <w:sz w:val="22"/>
        </w:rPr>
      </w:pPr>
      <w:hyperlink w:anchor="_Toc473279046" w:history="1">
        <w:r w:rsidRPr="00AD0514">
          <w:rPr>
            <w:rStyle w:val="Hyperlink"/>
          </w:rPr>
          <w:t>Інші Онлайнові служби</w:t>
        </w:r>
        <w:r>
          <w:tab/>
        </w:r>
        <w:r>
          <w:fldChar w:fldCharType="begin"/>
        </w:r>
        <w:r>
          <w:instrText xml:space="preserve"> PAGEREF _Toc473279046 \h </w:instrText>
        </w:r>
        <w:r>
          <w:fldChar w:fldCharType="separate"/>
        </w:r>
        <w:r>
          <w:t>77</w:t>
        </w:r>
        <w:r>
          <w:fldChar w:fldCharType="end"/>
        </w:r>
      </w:hyperlink>
    </w:p>
    <w:p w:rsidR="00A439AF" w:rsidRDefault="00A439AF">
      <w:pPr>
        <w:pStyle w:val="TOC3"/>
        <w:rPr>
          <w:rFonts w:eastAsiaTheme="minorEastAsia"/>
          <w:smallCaps w:val="0"/>
          <w:sz w:val="22"/>
        </w:rPr>
      </w:pPr>
      <w:hyperlink w:anchor="_Toc473279047" w:history="1">
        <w:r w:rsidRPr="00AD0514">
          <w:rPr>
            <w:rStyle w:val="Hyperlink"/>
          </w:rPr>
          <w:t>Карти Bing</w:t>
        </w:r>
        <w:r>
          <w:tab/>
        </w:r>
        <w:r>
          <w:fldChar w:fldCharType="begin"/>
        </w:r>
        <w:r>
          <w:instrText xml:space="preserve"> PAGEREF _Toc473279047 \h </w:instrText>
        </w:r>
        <w:r>
          <w:fldChar w:fldCharType="separate"/>
        </w:r>
        <w:r>
          <w:t>77</w:t>
        </w:r>
        <w:r>
          <w:fldChar w:fldCharType="end"/>
        </w:r>
      </w:hyperlink>
    </w:p>
    <w:p w:rsidR="00A439AF" w:rsidRDefault="00A439AF">
      <w:pPr>
        <w:pStyle w:val="TOC3"/>
        <w:rPr>
          <w:rFonts w:eastAsiaTheme="minorEastAsia"/>
          <w:smallCaps w:val="0"/>
          <w:sz w:val="22"/>
        </w:rPr>
      </w:pPr>
      <w:hyperlink w:anchor="_Toc473279048" w:history="1">
        <w:r w:rsidRPr="00AD0514">
          <w:rPr>
            <w:rStyle w:val="Hyperlink"/>
          </w:rPr>
          <w:t>Платформа програм для бізнесу</w:t>
        </w:r>
        <w:r>
          <w:tab/>
        </w:r>
        <w:r>
          <w:fldChar w:fldCharType="begin"/>
        </w:r>
        <w:r>
          <w:instrText xml:space="preserve"> PAGEREF _Toc473279048 \h </w:instrText>
        </w:r>
        <w:r>
          <w:fldChar w:fldCharType="separate"/>
        </w:r>
        <w:r>
          <w:t>78</w:t>
        </w:r>
        <w:r>
          <w:fldChar w:fldCharType="end"/>
        </w:r>
      </w:hyperlink>
    </w:p>
    <w:p w:rsidR="00A439AF" w:rsidRDefault="00A439AF">
      <w:pPr>
        <w:pStyle w:val="TOC3"/>
        <w:rPr>
          <w:rFonts w:eastAsiaTheme="minorEastAsia"/>
          <w:smallCaps w:val="0"/>
          <w:sz w:val="22"/>
        </w:rPr>
      </w:pPr>
      <w:hyperlink w:anchor="_Toc473279049" w:history="1">
        <w:r w:rsidRPr="00AD0514">
          <w:rPr>
            <w:rStyle w:val="Hyperlink"/>
          </w:rPr>
          <w:t>Microsoft Intune</w:t>
        </w:r>
        <w:r>
          <w:tab/>
        </w:r>
        <w:r>
          <w:fldChar w:fldCharType="begin"/>
        </w:r>
        <w:r>
          <w:instrText xml:space="preserve"> PAGEREF _Toc473279049 \h </w:instrText>
        </w:r>
        <w:r>
          <w:fldChar w:fldCharType="separate"/>
        </w:r>
        <w:r>
          <w:t>78</w:t>
        </w:r>
        <w:r>
          <w:fldChar w:fldCharType="end"/>
        </w:r>
      </w:hyperlink>
    </w:p>
    <w:p w:rsidR="00A439AF" w:rsidRDefault="00A439AF">
      <w:pPr>
        <w:pStyle w:val="TOC3"/>
        <w:rPr>
          <w:rFonts w:eastAsiaTheme="minorEastAsia"/>
          <w:smallCaps w:val="0"/>
          <w:sz w:val="22"/>
        </w:rPr>
      </w:pPr>
      <w:hyperlink w:anchor="_Toc473279050" w:history="1">
        <w:r w:rsidRPr="00AD0514">
          <w:rPr>
            <w:rStyle w:val="Hyperlink"/>
          </w:rPr>
          <w:t>Microsoft Learning</w:t>
        </w:r>
        <w:r>
          <w:tab/>
        </w:r>
        <w:r>
          <w:fldChar w:fldCharType="begin"/>
        </w:r>
        <w:r>
          <w:instrText xml:space="preserve"> PAGEREF _Toc473279050 \h </w:instrText>
        </w:r>
        <w:r>
          <w:fldChar w:fldCharType="separate"/>
        </w:r>
        <w:r>
          <w:t>79</w:t>
        </w:r>
        <w:r>
          <w:fldChar w:fldCharType="end"/>
        </w:r>
      </w:hyperlink>
    </w:p>
    <w:p w:rsidR="00A439AF" w:rsidRDefault="00A439AF">
      <w:pPr>
        <w:pStyle w:val="TOC3"/>
        <w:rPr>
          <w:rFonts w:eastAsiaTheme="minorEastAsia"/>
          <w:smallCaps w:val="0"/>
          <w:sz w:val="22"/>
        </w:rPr>
      </w:pPr>
      <w:hyperlink w:anchor="_Toc473279051" w:history="1">
        <w:r w:rsidRPr="00AD0514">
          <w:rPr>
            <w:rStyle w:val="Hyperlink"/>
          </w:rPr>
          <w:t>Microsoft Translator</w:t>
        </w:r>
        <w:r>
          <w:tab/>
        </w:r>
        <w:r>
          <w:fldChar w:fldCharType="begin"/>
        </w:r>
        <w:r>
          <w:instrText xml:space="preserve"> PAGEREF _Toc473279051 \h </w:instrText>
        </w:r>
        <w:r>
          <w:fldChar w:fldCharType="separate"/>
        </w:r>
        <w:r>
          <w:t>79</w:t>
        </w:r>
        <w:r>
          <w:fldChar w:fldCharType="end"/>
        </w:r>
      </w:hyperlink>
    </w:p>
    <w:p w:rsidR="00A439AF" w:rsidRDefault="00A439AF">
      <w:pPr>
        <w:pStyle w:val="TOC3"/>
        <w:rPr>
          <w:rFonts w:eastAsiaTheme="minorEastAsia"/>
          <w:smallCaps w:val="0"/>
          <w:sz w:val="22"/>
        </w:rPr>
      </w:pPr>
      <w:hyperlink w:anchor="_Toc473279052" w:history="1">
        <w:r w:rsidRPr="00AD0514">
          <w:rPr>
            <w:rStyle w:val="Hyperlink"/>
          </w:rPr>
          <w:t>Minecraft: Education Edition</w:t>
        </w:r>
        <w:r>
          <w:tab/>
        </w:r>
        <w:r>
          <w:fldChar w:fldCharType="begin"/>
        </w:r>
        <w:r>
          <w:instrText xml:space="preserve"> PAGEREF _Toc473279052 \h </w:instrText>
        </w:r>
        <w:r>
          <w:fldChar w:fldCharType="separate"/>
        </w:r>
        <w:r>
          <w:t>80</w:t>
        </w:r>
        <w:r>
          <w:fldChar w:fldCharType="end"/>
        </w:r>
      </w:hyperlink>
    </w:p>
    <w:p w:rsidR="00A439AF" w:rsidRDefault="00A439AF">
      <w:pPr>
        <w:pStyle w:val="TOC1"/>
        <w:rPr>
          <w:rFonts w:eastAsiaTheme="minorEastAsia"/>
          <w:b w:val="0"/>
          <w:caps w:val="0"/>
          <w:noProof/>
          <w:sz w:val="22"/>
          <w:szCs w:val="22"/>
        </w:rPr>
      </w:pPr>
      <w:hyperlink w:anchor="_Toc473279053" w:history="1">
        <w:r w:rsidRPr="00AD0514">
          <w:rPr>
            <w:rStyle w:val="Hyperlink"/>
            <w:noProof/>
          </w:rPr>
          <w:t>Глосарій</w:t>
        </w:r>
        <w:r>
          <w:rPr>
            <w:noProof/>
          </w:rPr>
          <w:tab/>
        </w:r>
        <w:r>
          <w:rPr>
            <w:noProof/>
          </w:rPr>
          <w:fldChar w:fldCharType="begin"/>
        </w:r>
        <w:r>
          <w:rPr>
            <w:noProof/>
          </w:rPr>
          <w:instrText xml:space="preserve"> PAGEREF _Toc473279053 \h </w:instrText>
        </w:r>
        <w:r>
          <w:rPr>
            <w:noProof/>
          </w:rPr>
        </w:r>
        <w:r>
          <w:rPr>
            <w:noProof/>
          </w:rPr>
          <w:fldChar w:fldCharType="separate"/>
        </w:r>
        <w:r>
          <w:rPr>
            <w:noProof/>
          </w:rPr>
          <w:t>81</w:t>
        </w:r>
        <w:r>
          <w:rPr>
            <w:noProof/>
          </w:rPr>
          <w:fldChar w:fldCharType="end"/>
        </w:r>
      </w:hyperlink>
    </w:p>
    <w:p w:rsidR="00A439AF" w:rsidRDefault="00A439AF">
      <w:pPr>
        <w:pStyle w:val="TOC2"/>
        <w:rPr>
          <w:rFonts w:eastAsiaTheme="minorEastAsia"/>
          <w:smallCaps w:val="0"/>
          <w:sz w:val="22"/>
        </w:rPr>
      </w:pPr>
      <w:hyperlink w:anchor="_Toc473279054" w:history="1">
        <w:r w:rsidRPr="00AD0514">
          <w:rPr>
            <w:rStyle w:val="Hyperlink"/>
          </w:rPr>
          <w:t>Характеристики</w:t>
        </w:r>
        <w:r>
          <w:tab/>
        </w:r>
        <w:r>
          <w:fldChar w:fldCharType="begin"/>
        </w:r>
        <w:r>
          <w:instrText xml:space="preserve"> PAGEREF _Toc473279054 \h </w:instrText>
        </w:r>
        <w:r>
          <w:fldChar w:fldCharType="separate"/>
        </w:r>
        <w:r>
          <w:t>81</w:t>
        </w:r>
        <w:r>
          <w:fldChar w:fldCharType="end"/>
        </w:r>
      </w:hyperlink>
    </w:p>
    <w:p w:rsidR="00A439AF" w:rsidRDefault="00A439AF">
      <w:pPr>
        <w:pStyle w:val="TOC2"/>
        <w:rPr>
          <w:rFonts w:eastAsiaTheme="minorEastAsia"/>
          <w:smallCaps w:val="0"/>
          <w:sz w:val="22"/>
        </w:rPr>
      </w:pPr>
      <w:hyperlink w:anchor="_Toc473279055" w:history="1">
        <w:r w:rsidRPr="00AD0514">
          <w:rPr>
            <w:rStyle w:val="Hyperlink"/>
          </w:rPr>
          <w:t>Значення в клітинках</w:t>
        </w:r>
        <w:r>
          <w:tab/>
        </w:r>
        <w:r>
          <w:fldChar w:fldCharType="begin"/>
        </w:r>
        <w:r>
          <w:instrText xml:space="preserve"> PAGEREF _Toc473279055 \h </w:instrText>
        </w:r>
        <w:r>
          <w:fldChar w:fldCharType="separate"/>
        </w:r>
        <w:r>
          <w:t>82</w:t>
        </w:r>
        <w:r>
          <w:fldChar w:fldCharType="end"/>
        </w:r>
      </w:hyperlink>
    </w:p>
    <w:p w:rsidR="00A439AF" w:rsidRDefault="00A439AF">
      <w:pPr>
        <w:pStyle w:val="TOC2"/>
        <w:rPr>
          <w:rFonts w:eastAsiaTheme="minorEastAsia"/>
          <w:smallCaps w:val="0"/>
          <w:sz w:val="22"/>
        </w:rPr>
      </w:pPr>
      <w:hyperlink w:anchor="_Toc473279056" w:history="1">
        <w:r w:rsidRPr="00AD0514">
          <w:rPr>
            <w:rStyle w:val="Hyperlink"/>
          </w:rPr>
          <w:t>Заголовки стовпців</w:t>
        </w:r>
        <w:r>
          <w:tab/>
        </w:r>
        <w:r>
          <w:fldChar w:fldCharType="begin"/>
        </w:r>
        <w:r>
          <w:instrText xml:space="preserve"> PAGEREF _Toc473279056 \h </w:instrText>
        </w:r>
        <w:r>
          <w:fldChar w:fldCharType="separate"/>
        </w:r>
        <w:r>
          <w:t>83</w:t>
        </w:r>
        <w:r>
          <w:fldChar w:fldCharType="end"/>
        </w:r>
      </w:hyperlink>
    </w:p>
    <w:p w:rsidR="00A439AF" w:rsidRDefault="00A439AF">
      <w:pPr>
        <w:pStyle w:val="TOC2"/>
        <w:rPr>
          <w:rFonts w:eastAsiaTheme="minorEastAsia"/>
          <w:smallCaps w:val="0"/>
          <w:sz w:val="22"/>
        </w:rPr>
      </w:pPr>
      <w:hyperlink w:anchor="_Toc473279057" w:history="1">
        <w:r w:rsidRPr="00AD0514">
          <w:rPr>
            <w:rStyle w:val="Hyperlink"/>
          </w:rPr>
          <w:t>Визначення</w:t>
        </w:r>
        <w:r>
          <w:tab/>
        </w:r>
        <w:r>
          <w:fldChar w:fldCharType="begin"/>
        </w:r>
        <w:r>
          <w:instrText xml:space="preserve"> PAGEREF _Toc473279057 \h </w:instrText>
        </w:r>
        <w:r>
          <w:fldChar w:fldCharType="separate"/>
        </w:r>
        <w:r>
          <w:t>83</w:t>
        </w:r>
        <w:r>
          <w:fldChar w:fldCharType="end"/>
        </w:r>
      </w:hyperlink>
    </w:p>
    <w:p w:rsidR="00A439AF" w:rsidRDefault="00A439AF">
      <w:pPr>
        <w:pStyle w:val="TOC1"/>
        <w:rPr>
          <w:rFonts w:eastAsiaTheme="minorEastAsia"/>
          <w:b w:val="0"/>
          <w:caps w:val="0"/>
          <w:noProof/>
          <w:sz w:val="22"/>
          <w:szCs w:val="22"/>
        </w:rPr>
      </w:pPr>
      <w:hyperlink w:anchor="_Toc473279058" w:history="1">
        <w:r w:rsidRPr="00AD0514">
          <w:rPr>
            <w:rStyle w:val="Hyperlink"/>
            <w:noProof/>
          </w:rPr>
          <w:t>Додаток A – Ліцензія доступу клієнта/Еквівалент ліцензії доступу клієнта</w:t>
        </w:r>
        <w:r>
          <w:rPr>
            <w:noProof/>
          </w:rPr>
          <w:tab/>
        </w:r>
        <w:r>
          <w:rPr>
            <w:noProof/>
          </w:rPr>
          <w:fldChar w:fldCharType="begin"/>
        </w:r>
        <w:r>
          <w:rPr>
            <w:noProof/>
          </w:rPr>
          <w:instrText xml:space="preserve"> PAGEREF _Toc473279058 \h </w:instrText>
        </w:r>
        <w:r>
          <w:rPr>
            <w:noProof/>
          </w:rPr>
        </w:r>
        <w:r>
          <w:rPr>
            <w:noProof/>
          </w:rPr>
          <w:fldChar w:fldCharType="separate"/>
        </w:r>
        <w:r>
          <w:rPr>
            <w:noProof/>
          </w:rPr>
          <w:t>86</w:t>
        </w:r>
        <w:r>
          <w:rPr>
            <w:noProof/>
          </w:rPr>
          <w:fldChar w:fldCharType="end"/>
        </w:r>
      </w:hyperlink>
    </w:p>
    <w:p w:rsidR="00A439AF" w:rsidRDefault="00A439AF">
      <w:pPr>
        <w:pStyle w:val="TOC1"/>
        <w:rPr>
          <w:rFonts w:eastAsiaTheme="minorEastAsia"/>
          <w:b w:val="0"/>
          <w:caps w:val="0"/>
          <w:noProof/>
          <w:sz w:val="22"/>
          <w:szCs w:val="22"/>
        </w:rPr>
      </w:pPr>
      <w:hyperlink w:anchor="_Toc473279059" w:history="1">
        <w:r w:rsidRPr="00AD0514">
          <w:rPr>
            <w:rStyle w:val="Hyperlink"/>
            <w:noProof/>
          </w:rPr>
          <w:t>Додаток B – Підтримка програмного забезпечення</w:t>
        </w:r>
        <w:r>
          <w:rPr>
            <w:noProof/>
          </w:rPr>
          <w:tab/>
        </w:r>
        <w:r>
          <w:rPr>
            <w:noProof/>
          </w:rPr>
          <w:fldChar w:fldCharType="begin"/>
        </w:r>
        <w:r>
          <w:rPr>
            <w:noProof/>
          </w:rPr>
          <w:instrText xml:space="preserve"> PAGEREF _Toc473279059 \h </w:instrText>
        </w:r>
        <w:r>
          <w:rPr>
            <w:noProof/>
          </w:rPr>
        </w:r>
        <w:r>
          <w:rPr>
            <w:noProof/>
          </w:rPr>
          <w:fldChar w:fldCharType="separate"/>
        </w:r>
        <w:r>
          <w:rPr>
            <w:noProof/>
          </w:rPr>
          <w:t>88</w:t>
        </w:r>
        <w:r>
          <w:rPr>
            <w:noProof/>
          </w:rPr>
          <w:fldChar w:fldCharType="end"/>
        </w:r>
      </w:hyperlink>
    </w:p>
    <w:p w:rsidR="00A439AF" w:rsidRDefault="00A439AF">
      <w:pPr>
        <w:pStyle w:val="TOC2"/>
        <w:rPr>
          <w:rFonts w:eastAsiaTheme="minorEastAsia"/>
          <w:smallCaps w:val="0"/>
          <w:sz w:val="22"/>
        </w:rPr>
      </w:pPr>
      <w:hyperlink w:anchor="_Toc473279060" w:history="1">
        <w:r w:rsidRPr="00AD0514">
          <w:rPr>
            <w:rStyle w:val="Hyperlink"/>
          </w:rPr>
          <w:t>Придбання Підтримки програмного забезпечення</w:t>
        </w:r>
        <w:r>
          <w:tab/>
        </w:r>
        <w:r>
          <w:fldChar w:fldCharType="begin"/>
        </w:r>
        <w:r>
          <w:instrText xml:space="preserve"> PAGEREF _Toc473279060 \h </w:instrText>
        </w:r>
        <w:r>
          <w:fldChar w:fldCharType="separate"/>
        </w:r>
        <w:r>
          <w:t>88</w:t>
        </w:r>
        <w:r>
          <w:fldChar w:fldCharType="end"/>
        </w:r>
      </w:hyperlink>
    </w:p>
    <w:p w:rsidR="00A439AF" w:rsidRDefault="00A439AF">
      <w:pPr>
        <w:pStyle w:val="TOC2"/>
        <w:rPr>
          <w:rFonts w:eastAsiaTheme="minorEastAsia"/>
          <w:smallCaps w:val="0"/>
          <w:sz w:val="22"/>
        </w:rPr>
      </w:pPr>
      <w:hyperlink w:anchor="_Toc473279061" w:history="1">
        <w:r w:rsidRPr="00AD0514">
          <w:rPr>
            <w:rStyle w:val="Hyperlink"/>
          </w:rPr>
          <w:t>Поновлення Підтримки програмного забезпечення</w:t>
        </w:r>
        <w:r>
          <w:tab/>
        </w:r>
        <w:r>
          <w:fldChar w:fldCharType="begin"/>
        </w:r>
        <w:r>
          <w:instrText xml:space="preserve"> PAGEREF _Toc473279061 \h </w:instrText>
        </w:r>
        <w:r>
          <w:fldChar w:fldCharType="separate"/>
        </w:r>
        <w:r>
          <w:t>88</w:t>
        </w:r>
        <w:r>
          <w:fldChar w:fldCharType="end"/>
        </w:r>
      </w:hyperlink>
    </w:p>
    <w:p w:rsidR="00A439AF" w:rsidRDefault="00A439AF">
      <w:pPr>
        <w:pStyle w:val="TOC2"/>
        <w:rPr>
          <w:rFonts w:eastAsiaTheme="minorEastAsia"/>
          <w:smallCaps w:val="0"/>
          <w:sz w:val="22"/>
        </w:rPr>
      </w:pPr>
      <w:hyperlink w:anchor="_Toc473279062" w:history="1">
        <w:r w:rsidRPr="00AD0514">
          <w:rPr>
            <w:rStyle w:val="Hyperlink"/>
          </w:rPr>
          <w:t>Ліцензія на перехід для Продуктів, підтримку яких припинено, або Продуктів, період експлуатації яких завершився</w:t>
        </w:r>
        <w:r>
          <w:tab/>
        </w:r>
        <w:r>
          <w:fldChar w:fldCharType="begin"/>
        </w:r>
        <w:r>
          <w:instrText xml:space="preserve"> PAGEREF _Toc473279062 \h </w:instrText>
        </w:r>
        <w:r>
          <w:fldChar w:fldCharType="separate"/>
        </w:r>
        <w:r>
          <w:t>89</w:t>
        </w:r>
        <w:r>
          <w:fldChar w:fldCharType="end"/>
        </w:r>
      </w:hyperlink>
    </w:p>
    <w:p w:rsidR="00A439AF" w:rsidRDefault="00A439AF">
      <w:pPr>
        <w:pStyle w:val="TOC2"/>
        <w:rPr>
          <w:rFonts w:eastAsiaTheme="minorEastAsia"/>
          <w:smallCaps w:val="0"/>
          <w:sz w:val="22"/>
        </w:rPr>
      </w:pPr>
      <w:hyperlink w:anchor="_Toc473279063" w:history="1">
        <w:r w:rsidRPr="00AD0514">
          <w:rPr>
            <w:rStyle w:val="Hyperlink"/>
          </w:rPr>
          <w:t>Переваги Підтримки програмного забезпечення</w:t>
        </w:r>
        <w:r>
          <w:tab/>
        </w:r>
        <w:r>
          <w:fldChar w:fldCharType="begin"/>
        </w:r>
        <w:r>
          <w:instrText xml:space="preserve"> PAGEREF _Toc473279063 \h </w:instrText>
        </w:r>
        <w:r>
          <w:fldChar w:fldCharType="separate"/>
        </w:r>
        <w:r>
          <w:t>90</w:t>
        </w:r>
        <w:r>
          <w:fldChar w:fldCharType="end"/>
        </w:r>
      </w:hyperlink>
    </w:p>
    <w:p w:rsidR="00A439AF" w:rsidRDefault="00A439AF">
      <w:pPr>
        <w:pStyle w:val="TOC1"/>
        <w:rPr>
          <w:rFonts w:eastAsiaTheme="minorEastAsia"/>
          <w:b w:val="0"/>
          <w:caps w:val="0"/>
          <w:noProof/>
          <w:sz w:val="22"/>
          <w:szCs w:val="22"/>
        </w:rPr>
      </w:pPr>
      <w:hyperlink w:anchor="_Toc473279064" w:history="1">
        <w:r w:rsidRPr="00AD0514">
          <w:rPr>
            <w:rStyle w:val="Hyperlink"/>
            <w:noProof/>
          </w:rPr>
          <w:t>Додаток C – Професійні послуги</w:t>
        </w:r>
        <w:r>
          <w:rPr>
            <w:noProof/>
          </w:rPr>
          <w:tab/>
        </w:r>
        <w:r>
          <w:rPr>
            <w:noProof/>
          </w:rPr>
          <w:fldChar w:fldCharType="begin"/>
        </w:r>
        <w:r>
          <w:rPr>
            <w:noProof/>
          </w:rPr>
          <w:instrText xml:space="preserve"> PAGEREF _Toc473279064 \h </w:instrText>
        </w:r>
        <w:r>
          <w:rPr>
            <w:noProof/>
          </w:rPr>
        </w:r>
        <w:r>
          <w:rPr>
            <w:noProof/>
          </w:rPr>
          <w:fldChar w:fldCharType="separate"/>
        </w:r>
        <w:r>
          <w:rPr>
            <w:noProof/>
          </w:rPr>
          <w:t>102</w:t>
        </w:r>
        <w:r>
          <w:rPr>
            <w:noProof/>
          </w:rPr>
          <w:fldChar w:fldCharType="end"/>
        </w:r>
      </w:hyperlink>
    </w:p>
    <w:p w:rsidR="00A439AF" w:rsidRDefault="00A439AF">
      <w:pPr>
        <w:pStyle w:val="TOC2"/>
        <w:rPr>
          <w:rFonts w:eastAsiaTheme="minorEastAsia"/>
          <w:smallCaps w:val="0"/>
          <w:sz w:val="22"/>
        </w:rPr>
      </w:pPr>
      <w:hyperlink w:anchor="_Toc473279065" w:history="1">
        <w:r w:rsidRPr="00AD0514">
          <w:rPr>
            <w:rStyle w:val="Hyperlink"/>
          </w:rPr>
          <w:t>Пропозиції Прем’єр-підтримки Майкрософт</w:t>
        </w:r>
        <w:r>
          <w:tab/>
        </w:r>
        <w:r>
          <w:fldChar w:fldCharType="begin"/>
        </w:r>
        <w:r>
          <w:instrText xml:space="preserve"> PAGEREF _Toc473279065 \h </w:instrText>
        </w:r>
        <w:r>
          <w:fldChar w:fldCharType="separate"/>
        </w:r>
        <w:r>
          <w:t>102</w:t>
        </w:r>
        <w:r>
          <w:fldChar w:fldCharType="end"/>
        </w:r>
      </w:hyperlink>
    </w:p>
    <w:p w:rsidR="00A439AF" w:rsidRDefault="00A439AF">
      <w:pPr>
        <w:pStyle w:val="TOC2"/>
        <w:rPr>
          <w:rFonts w:eastAsiaTheme="minorEastAsia"/>
          <w:smallCaps w:val="0"/>
          <w:sz w:val="22"/>
        </w:rPr>
      </w:pPr>
      <w:hyperlink w:anchor="_Toc473279066" w:history="1">
        <w:r w:rsidRPr="00AD0514">
          <w:rPr>
            <w:rStyle w:val="Hyperlink"/>
          </w:rPr>
          <w:t>Пропозиції цифрових консультаційних послуг Майкрософт</w:t>
        </w:r>
        <w:r>
          <w:tab/>
        </w:r>
        <w:r>
          <w:fldChar w:fldCharType="begin"/>
        </w:r>
        <w:r>
          <w:instrText xml:space="preserve"> PAGEREF _Toc473279066 \h </w:instrText>
        </w:r>
        <w:r>
          <w:fldChar w:fldCharType="separate"/>
        </w:r>
        <w:r>
          <w:t>103</w:t>
        </w:r>
        <w:r>
          <w:fldChar w:fldCharType="end"/>
        </w:r>
      </w:hyperlink>
    </w:p>
    <w:p w:rsidR="00A439AF" w:rsidRDefault="00A439AF">
      <w:pPr>
        <w:pStyle w:val="TOC2"/>
        <w:rPr>
          <w:rFonts w:eastAsiaTheme="minorEastAsia"/>
          <w:smallCaps w:val="0"/>
          <w:sz w:val="22"/>
        </w:rPr>
      </w:pPr>
      <w:hyperlink w:anchor="_Toc473279067" w:history="1">
        <w:r w:rsidRPr="00AD0514">
          <w:rPr>
            <w:rStyle w:val="Hyperlink"/>
          </w:rPr>
          <w:t>Пропозиції Sales Productivity Accelerator</w:t>
        </w:r>
        <w:r>
          <w:tab/>
        </w:r>
        <w:r>
          <w:fldChar w:fldCharType="begin"/>
        </w:r>
        <w:r>
          <w:instrText xml:space="preserve"> PAGEREF _Toc473279067 \h </w:instrText>
        </w:r>
        <w:r>
          <w:fldChar w:fldCharType="separate"/>
        </w:r>
        <w:r>
          <w:t>103</w:t>
        </w:r>
        <w:r>
          <w:fldChar w:fldCharType="end"/>
        </w:r>
      </w:hyperlink>
    </w:p>
    <w:p w:rsidR="00A439AF" w:rsidRDefault="00A439AF">
      <w:pPr>
        <w:pStyle w:val="TOC1"/>
        <w:rPr>
          <w:rFonts w:eastAsiaTheme="minorEastAsia"/>
          <w:b w:val="0"/>
          <w:caps w:val="0"/>
          <w:noProof/>
          <w:sz w:val="22"/>
          <w:szCs w:val="22"/>
        </w:rPr>
      </w:pPr>
      <w:hyperlink w:anchor="_Toc473279068" w:history="1">
        <w:r w:rsidRPr="00AD0514">
          <w:rPr>
            <w:rStyle w:val="Hyperlink"/>
            <w:noProof/>
          </w:rPr>
          <w:t>Додаток D – Додаткові умови Угоди за програмою</w:t>
        </w:r>
        <w:r>
          <w:rPr>
            <w:noProof/>
          </w:rPr>
          <w:tab/>
        </w:r>
        <w:r>
          <w:rPr>
            <w:noProof/>
          </w:rPr>
          <w:fldChar w:fldCharType="begin"/>
        </w:r>
        <w:r>
          <w:rPr>
            <w:noProof/>
          </w:rPr>
          <w:instrText xml:space="preserve"> PAGEREF _Toc473279068 \h </w:instrText>
        </w:r>
        <w:r>
          <w:rPr>
            <w:noProof/>
          </w:rPr>
        </w:r>
        <w:r>
          <w:rPr>
            <w:noProof/>
          </w:rPr>
          <w:fldChar w:fldCharType="separate"/>
        </w:r>
        <w:r>
          <w:rPr>
            <w:noProof/>
          </w:rPr>
          <w:t>105</w:t>
        </w:r>
        <w:r>
          <w:rPr>
            <w:noProof/>
          </w:rPr>
          <w:fldChar w:fldCharType="end"/>
        </w:r>
      </w:hyperlink>
    </w:p>
    <w:p w:rsidR="00A439AF" w:rsidRDefault="00A439AF">
      <w:pPr>
        <w:pStyle w:val="TOC2"/>
        <w:rPr>
          <w:rFonts w:eastAsiaTheme="minorEastAsia"/>
          <w:smallCaps w:val="0"/>
          <w:sz w:val="22"/>
        </w:rPr>
      </w:pPr>
      <w:hyperlink w:anchor="_Toc473279069" w:history="1">
        <w:r w:rsidRPr="00AD0514">
          <w:rPr>
            <w:rStyle w:val="Hyperlink"/>
          </w:rPr>
          <w:t>Додаткові умови для Програми</w:t>
        </w:r>
        <w:r>
          <w:tab/>
        </w:r>
        <w:r>
          <w:fldChar w:fldCharType="begin"/>
        </w:r>
        <w:r>
          <w:instrText xml:space="preserve"> PAGEREF _Toc473279069 \h </w:instrText>
        </w:r>
        <w:r>
          <w:fldChar w:fldCharType="separate"/>
        </w:r>
        <w:r>
          <w:t>105</w:t>
        </w:r>
        <w:r>
          <w:fldChar w:fldCharType="end"/>
        </w:r>
      </w:hyperlink>
    </w:p>
    <w:p w:rsidR="00A439AF" w:rsidRDefault="00A439AF">
      <w:pPr>
        <w:pStyle w:val="TOC2"/>
        <w:rPr>
          <w:rFonts w:eastAsiaTheme="minorEastAsia"/>
          <w:smallCaps w:val="0"/>
          <w:sz w:val="22"/>
        </w:rPr>
      </w:pPr>
      <w:hyperlink w:anchor="_Toc473279070" w:history="1">
        <w:r w:rsidRPr="00AD0514">
          <w:rPr>
            <w:rStyle w:val="Hyperlink"/>
          </w:rPr>
          <w:t>Визначення керування для кваліфікованих пристроїв</w:t>
        </w:r>
        <w:r>
          <w:tab/>
        </w:r>
        <w:r>
          <w:fldChar w:fldCharType="begin"/>
        </w:r>
        <w:r>
          <w:instrText xml:space="preserve"> PAGEREF _Toc473279070 \h </w:instrText>
        </w:r>
        <w:r>
          <w:fldChar w:fldCharType="separate"/>
        </w:r>
        <w:r>
          <w:t>105</w:t>
        </w:r>
        <w:r>
          <w:fldChar w:fldCharType="end"/>
        </w:r>
      </w:hyperlink>
    </w:p>
    <w:p w:rsidR="00A439AF" w:rsidRDefault="00A439AF">
      <w:pPr>
        <w:pStyle w:val="TOC2"/>
        <w:rPr>
          <w:rFonts w:eastAsiaTheme="minorEastAsia"/>
          <w:smallCaps w:val="0"/>
          <w:sz w:val="22"/>
        </w:rPr>
      </w:pPr>
      <w:hyperlink w:anchor="_Toc473279071" w:history="1">
        <w:r w:rsidRPr="00AD0514">
          <w:rPr>
            <w:rStyle w:val="Hyperlink"/>
          </w:rPr>
          <w:t>Онлайнові служби за програмами</w:t>
        </w:r>
        <w:r>
          <w:tab/>
        </w:r>
        <w:r>
          <w:fldChar w:fldCharType="begin"/>
        </w:r>
        <w:r>
          <w:instrText xml:space="preserve"> PAGEREF _Toc473279071 \h </w:instrText>
        </w:r>
        <w:r>
          <w:fldChar w:fldCharType="separate"/>
        </w:r>
        <w:r>
          <w:t>105</w:t>
        </w:r>
        <w:r>
          <w:fldChar w:fldCharType="end"/>
        </w:r>
      </w:hyperlink>
    </w:p>
    <w:p w:rsidR="00A439AF" w:rsidRDefault="00A439AF">
      <w:pPr>
        <w:pStyle w:val="TOC2"/>
        <w:rPr>
          <w:rFonts w:eastAsiaTheme="minorEastAsia"/>
          <w:smallCaps w:val="0"/>
          <w:sz w:val="22"/>
        </w:rPr>
      </w:pPr>
      <w:hyperlink w:anchor="_Toc473279072" w:history="1">
        <w:r w:rsidRPr="00AD0514">
          <w:rPr>
            <w:rStyle w:val="Hyperlink"/>
          </w:rPr>
          <w:t>Додаткові умови для професійних послуг – Успадковані угоди</w:t>
        </w:r>
        <w:r>
          <w:tab/>
        </w:r>
        <w:r>
          <w:fldChar w:fldCharType="begin"/>
        </w:r>
        <w:r>
          <w:instrText xml:space="preserve"> PAGEREF _Toc473279072 \h </w:instrText>
        </w:r>
        <w:r>
          <w:fldChar w:fldCharType="separate"/>
        </w:r>
        <w:r>
          <w:t>105</w:t>
        </w:r>
        <w:r>
          <w:fldChar w:fldCharType="end"/>
        </w:r>
      </w:hyperlink>
    </w:p>
    <w:p w:rsidR="00A439AF" w:rsidRDefault="00A439AF">
      <w:pPr>
        <w:pStyle w:val="TOC1"/>
        <w:rPr>
          <w:rFonts w:eastAsiaTheme="minorEastAsia"/>
          <w:b w:val="0"/>
          <w:caps w:val="0"/>
          <w:noProof/>
          <w:sz w:val="22"/>
          <w:szCs w:val="22"/>
        </w:rPr>
      </w:pPr>
      <w:hyperlink w:anchor="_Toc473279073" w:history="1">
        <w:r w:rsidRPr="00AD0514">
          <w:rPr>
            <w:rStyle w:val="Hyperlink"/>
            <w:noProof/>
          </w:rPr>
          <w:t>Додаток E – Акції</w:t>
        </w:r>
        <w:r>
          <w:rPr>
            <w:noProof/>
          </w:rPr>
          <w:tab/>
        </w:r>
        <w:r>
          <w:rPr>
            <w:noProof/>
          </w:rPr>
          <w:fldChar w:fldCharType="begin"/>
        </w:r>
        <w:r>
          <w:rPr>
            <w:noProof/>
          </w:rPr>
          <w:instrText xml:space="preserve"> PAGEREF _Toc473279073 \h </w:instrText>
        </w:r>
        <w:r>
          <w:rPr>
            <w:noProof/>
          </w:rPr>
        </w:r>
        <w:r>
          <w:rPr>
            <w:noProof/>
          </w:rPr>
          <w:fldChar w:fldCharType="separate"/>
        </w:r>
        <w:r>
          <w:rPr>
            <w:noProof/>
          </w:rPr>
          <w:t>107</w:t>
        </w:r>
        <w:r>
          <w:rPr>
            <w:noProof/>
          </w:rPr>
          <w:fldChar w:fldCharType="end"/>
        </w:r>
      </w:hyperlink>
    </w:p>
    <w:p w:rsidR="00A439AF" w:rsidRDefault="00A439AF">
      <w:pPr>
        <w:pStyle w:val="TOC2"/>
        <w:rPr>
          <w:rFonts w:eastAsiaTheme="minorEastAsia"/>
          <w:smallCaps w:val="0"/>
          <w:sz w:val="22"/>
        </w:rPr>
      </w:pPr>
      <w:hyperlink w:anchor="_Toc473279074" w:history="1">
        <w:r w:rsidRPr="00AD0514">
          <w:rPr>
            <w:rStyle w:val="Hyperlink"/>
          </w:rPr>
          <w:t>Спеціальна пропозиція</w:t>
        </w:r>
        <w:r>
          <w:tab/>
        </w:r>
        <w:r>
          <w:fldChar w:fldCharType="begin"/>
        </w:r>
        <w:r>
          <w:instrText xml:space="preserve"> PAGEREF _Toc473279074 \h </w:instrText>
        </w:r>
        <w:r>
          <w:fldChar w:fldCharType="separate"/>
        </w:r>
        <w:r>
          <w:t>107</w:t>
        </w:r>
        <w:r>
          <w:fldChar w:fldCharType="end"/>
        </w:r>
      </w:hyperlink>
    </w:p>
    <w:p w:rsidR="00A439AF" w:rsidRDefault="00A439AF">
      <w:pPr>
        <w:pStyle w:val="TOC2"/>
        <w:rPr>
          <w:rFonts w:eastAsiaTheme="minorEastAsia"/>
          <w:smallCaps w:val="0"/>
          <w:sz w:val="22"/>
        </w:rPr>
      </w:pPr>
      <w:hyperlink w:anchor="_Toc473279075" w:history="1">
        <w:r w:rsidRPr="00AD0514">
          <w:rPr>
            <w:rStyle w:val="Hyperlink"/>
          </w:rPr>
          <w:t>Пропозиція для нових клієнтів щодо грошового зобов’язання Azure</w:t>
        </w:r>
        <w:r>
          <w:tab/>
        </w:r>
        <w:r>
          <w:fldChar w:fldCharType="begin"/>
        </w:r>
        <w:r>
          <w:instrText xml:space="preserve"> PAGEREF _Toc473279075 \h </w:instrText>
        </w:r>
        <w:r>
          <w:fldChar w:fldCharType="separate"/>
        </w:r>
        <w:r>
          <w:t>107</w:t>
        </w:r>
        <w:r>
          <w:fldChar w:fldCharType="end"/>
        </w:r>
      </w:hyperlink>
    </w:p>
    <w:p w:rsidR="00A439AF" w:rsidRDefault="00A439AF">
      <w:pPr>
        <w:pStyle w:val="TOC1"/>
        <w:rPr>
          <w:rFonts w:eastAsiaTheme="minorEastAsia"/>
          <w:b w:val="0"/>
          <w:caps w:val="0"/>
          <w:noProof/>
          <w:sz w:val="22"/>
          <w:szCs w:val="22"/>
        </w:rPr>
      </w:pPr>
      <w:hyperlink w:anchor="_Toc473279076" w:history="1">
        <w:r w:rsidRPr="00AD0514">
          <w:rPr>
            <w:rStyle w:val="Hyperlink"/>
            <w:noProof/>
          </w:rPr>
          <w:t>Додаток F –</w:t>
        </w:r>
        <w:r>
          <w:rPr>
            <w:noProof/>
          </w:rPr>
          <w:tab/>
        </w:r>
        <w:r>
          <w:rPr>
            <w:noProof/>
          </w:rPr>
          <w:fldChar w:fldCharType="begin"/>
        </w:r>
        <w:r>
          <w:rPr>
            <w:noProof/>
          </w:rPr>
          <w:instrText xml:space="preserve"> PAGEREF _Toc473279076 \h </w:instrText>
        </w:r>
        <w:r>
          <w:rPr>
            <w:noProof/>
          </w:rPr>
        </w:r>
        <w:r>
          <w:rPr>
            <w:noProof/>
          </w:rPr>
          <w:fldChar w:fldCharType="separate"/>
        </w:r>
        <w:r>
          <w:rPr>
            <w:noProof/>
          </w:rPr>
          <w:t>108</w:t>
        </w:r>
        <w:r>
          <w:rPr>
            <w:noProof/>
          </w:rPr>
          <w:fldChar w:fldCharType="end"/>
        </w:r>
      </w:hyperlink>
    </w:p>
    <w:p w:rsidR="00A439AF" w:rsidRDefault="00A439AF">
      <w:pPr>
        <w:pStyle w:val="TOC2"/>
        <w:rPr>
          <w:rFonts w:eastAsiaTheme="minorEastAsia"/>
          <w:smallCaps w:val="0"/>
          <w:sz w:val="22"/>
        </w:rPr>
      </w:pPr>
      <w:hyperlink w:anchor="_Toc473279077" w:history="1">
        <w:r w:rsidRPr="00AD0514">
          <w:rPr>
            <w:rStyle w:val="Hyperlink"/>
          </w:rPr>
          <w:t>Доступність</w:t>
        </w:r>
        <w:r>
          <w:tab/>
        </w:r>
        <w:r>
          <w:fldChar w:fldCharType="begin"/>
        </w:r>
        <w:r>
          <w:instrText xml:space="preserve"> PAGEREF _Toc473279077 \h </w:instrText>
        </w:r>
        <w:r>
          <w:fldChar w:fldCharType="separate"/>
        </w:r>
        <w:r>
          <w:t>108</w:t>
        </w:r>
        <w:r>
          <w:fldChar w:fldCharType="end"/>
        </w:r>
      </w:hyperlink>
    </w:p>
    <w:p w:rsidR="00A439AF" w:rsidRDefault="00A439AF">
      <w:pPr>
        <w:pStyle w:val="TOC2"/>
        <w:rPr>
          <w:rFonts w:eastAsiaTheme="minorEastAsia"/>
          <w:smallCaps w:val="0"/>
          <w:sz w:val="22"/>
        </w:rPr>
      </w:pPr>
      <w:hyperlink w:anchor="_Toc473279078" w:history="1">
        <w:r w:rsidRPr="00AD0514">
          <w:rPr>
            <w:rStyle w:val="Hyperlink"/>
          </w:rPr>
          <w:t>Поставка та право власності</w:t>
        </w:r>
        <w:r>
          <w:tab/>
        </w:r>
        <w:r>
          <w:fldChar w:fldCharType="begin"/>
        </w:r>
        <w:r>
          <w:instrText xml:space="preserve"> PAGEREF _Toc473279078 \h </w:instrText>
        </w:r>
        <w:r>
          <w:fldChar w:fldCharType="separate"/>
        </w:r>
        <w:r>
          <w:t>108</w:t>
        </w:r>
        <w:r>
          <w:fldChar w:fldCharType="end"/>
        </w:r>
      </w:hyperlink>
    </w:p>
    <w:p w:rsidR="00A439AF" w:rsidRDefault="00A439AF">
      <w:pPr>
        <w:pStyle w:val="TOC2"/>
        <w:rPr>
          <w:rFonts w:eastAsiaTheme="minorEastAsia"/>
          <w:smallCaps w:val="0"/>
          <w:sz w:val="22"/>
        </w:rPr>
      </w:pPr>
      <w:hyperlink w:anchor="_Toc473279079" w:history="1">
        <w:r w:rsidRPr="00AD0514">
          <w:rPr>
            <w:rStyle w:val="Hyperlink"/>
          </w:rPr>
          <w:t>Програмне забезпечення масиву для зберігання даних</w:t>
        </w:r>
        <w:r>
          <w:tab/>
        </w:r>
        <w:r>
          <w:fldChar w:fldCharType="begin"/>
        </w:r>
        <w:r>
          <w:instrText xml:space="preserve"> PAGEREF _Toc473279079 \h </w:instrText>
        </w:r>
        <w:r>
          <w:fldChar w:fldCharType="separate"/>
        </w:r>
        <w:r>
          <w:t>108</w:t>
        </w:r>
        <w:r>
          <w:fldChar w:fldCharType="end"/>
        </w:r>
      </w:hyperlink>
    </w:p>
    <w:p w:rsidR="00A439AF" w:rsidRDefault="00A439AF">
      <w:pPr>
        <w:pStyle w:val="TOC2"/>
        <w:rPr>
          <w:rFonts w:eastAsiaTheme="minorEastAsia"/>
          <w:smallCaps w:val="0"/>
          <w:sz w:val="22"/>
        </w:rPr>
      </w:pPr>
      <w:hyperlink w:anchor="_Toc473279080" w:history="1">
        <w:r w:rsidRPr="00AD0514">
          <w:rPr>
            <w:rStyle w:val="Hyperlink"/>
          </w:rPr>
          <w:t>Обмежена гарантія на апаратне забезпечення</w:t>
        </w:r>
        <w:r>
          <w:tab/>
        </w:r>
        <w:r>
          <w:fldChar w:fldCharType="begin"/>
        </w:r>
        <w:r>
          <w:instrText xml:space="preserve"> PAGEREF _Toc473279080 \h </w:instrText>
        </w:r>
        <w:r>
          <w:fldChar w:fldCharType="separate"/>
        </w:r>
        <w:r>
          <w:t>108</w:t>
        </w:r>
        <w:r>
          <w:fldChar w:fldCharType="end"/>
        </w:r>
      </w:hyperlink>
    </w:p>
    <w:p w:rsidR="00A439AF" w:rsidRDefault="00A439AF">
      <w:pPr>
        <w:pStyle w:val="TOC2"/>
        <w:rPr>
          <w:rFonts w:eastAsiaTheme="minorEastAsia"/>
          <w:smallCaps w:val="0"/>
          <w:sz w:val="22"/>
        </w:rPr>
      </w:pPr>
      <w:hyperlink w:anchor="_Toc473279081" w:history="1">
        <w:r w:rsidRPr="00AD0514">
          <w:rPr>
            <w:rStyle w:val="Hyperlink"/>
          </w:rPr>
          <w:t>Відшкодування збитків. Захист від претензій третіх сторін</w:t>
        </w:r>
        <w:r>
          <w:tab/>
        </w:r>
        <w:r>
          <w:fldChar w:fldCharType="begin"/>
        </w:r>
        <w:r>
          <w:instrText xml:space="preserve"> PAGEREF _Toc473279081 \h </w:instrText>
        </w:r>
        <w:r>
          <w:fldChar w:fldCharType="separate"/>
        </w:r>
        <w:r>
          <w:t>109</w:t>
        </w:r>
        <w:r>
          <w:fldChar w:fldCharType="end"/>
        </w:r>
      </w:hyperlink>
    </w:p>
    <w:p w:rsidR="00A439AF" w:rsidRDefault="00A439AF">
      <w:pPr>
        <w:pStyle w:val="TOC2"/>
        <w:rPr>
          <w:rFonts w:eastAsiaTheme="minorEastAsia"/>
          <w:smallCaps w:val="0"/>
          <w:sz w:val="22"/>
        </w:rPr>
      </w:pPr>
      <w:hyperlink w:anchor="_Toc473279082" w:history="1">
        <w:r w:rsidRPr="00AD0514">
          <w:rPr>
            <w:rStyle w:val="Hyperlink"/>
          </w:rPr>
          <w:t>Обмеження відповідальності</w:t>
        </w:r>
        <w:r>
          <w:tab/>
        </w:r>
        <w:r>
          <w:fldChar w:fldCharType="begin"/>
        </w:r>
        <w:r>
          <w:instrText xml:space="preserve"> PAGEREF _Toc473279082 \h </w:instrText>
        </w:r>
        <w:r>
          <w:fldChar w:fldCharType="separate"/>
        </w:r>
        <w:r>
          <w:t>109</w:t>
        </w:r>
        <w:r>
          <w:fldChar w:fldCharType="end"/>
        </w:r>
      </w:hyperlink>
    </w:p>
    <w:p w:rsidR="00A439AF" w:rsidRDefault="00A439AF">
      <w:pPr>
        <w:pStyle w:val="TOC2"/>
        <w:rPr>
          <w:rFonts w:eastAsiaTheme="minorEastAsia"/>
          <w:smallCaps w:val="0"/>
          <w:sz w:val="22"/>
        </w:rPr>
      </w:pPr>
      <w:hyperlink w:anchor="_Toc473279083" w:history="1">
        <w:r w:rsidRPr="00AD0514">
          <w:rPr>
            <w:rStyle w:val="Hyperlink"/>
          </w:rPr>
          <w:t>Закони Сполучених Штатів щодо експортного контролю</w:t>
        </w:r>
        <w:r>
          <w:tab/>
        </w:r>
        <w:r>
          <w:fldChar w:fldCharType="begin"/>
        </w:r>
        <w:r>
          <w:instrText xml:space="preserve"> PAGEREF _Toc473279083 \h </w:instrText>
        </w:r>
        <w:r>
          <w:fldChar w:fldCharType="separate"/>
        </w:r>
        <w:r>
          <w:t>109</w:t>
        </w:r>
        <w:r>
          <w:fldChar w:fldCharType="end"/>
        </w:r>
      </w:hyperlink>
    </w:p>
    <w:p w:rsidR="00A439AF" w:rsidRDefault="00A439AF">
      <w:pPr>
        <w:pStyle w:val="TOC2"/>
        <w:rPr>
          <w:rFonts w:eastAsiaTheme="minorEastAsia"/>
          <w:smallCaps w:val="0"/>
          <w:sz w:val="22"/>
        </w:rPr>
      </w:pPr>
      <w:hyperlink w:anchor="_Toc473279084" w:history="1">
        <w:r w:rsidRPr="00AD0514">
          <w:rPr>
            <w:rStyle w:val="Hyperlink"/>
          </w:rPr>
          <w:t>Збирання діагностичної інформації</w:t>
        </w:r>
        <w:r>
          <w:tab/>
        </w:r>
        <w:r>
          <w:fldChar w:fldCharType="begin"/>
        </w:r>
        <w:r>
          <w:instrText xml:space="preserve"> PAGEREF _Toc473279084 \h </w:instrText>
        </w:r>
        <w:r>
          <w:fldChar w:fldCharType="separate"/>
        </w:r>
        <w:r>
          <w:t>109</w:t>
        </w:r>
        <w:r>
          <w:fldChar w:fldCharType="end"/>
        </w:r>
      </w:hyperlink>
    </w:p>
    <w:p w:rsidR="00A439AF" w:rsidRDefault="00A439AF">
      <w:pPr>
        <w:pStyle w:val="TOC2"/>
        <w:rPr>
          <w:rFonts w:eastAsiaTheme="minorEastAsia"/>
          <w:smallCaps w:val="0"/>
          <w:sz w:val="22"/>
        </w:rPr>
      </w:pPr>
      <w:hyperlink w:anchor="_Toc473279085" w:history="1">
        <w:r w:rsidRPr="00AD0514">
          <w:rPr>
            <w:rStyle w:val="Hyperlink"/>
          </w:rPr>
          <w:t>Використання в урядових організаціях</w:t>
        </w:r>
        <w:r>
          <w:tab/>
        </w:r>
        <w:r>
          <w:fldChar w:fldCharType="begin"/>
        </w:r>
        <w:r>
          <w:instrText xml:space="preserve"> PAGEREF _Toc473279085 \h </w:instrText>
        </w:r>
        <w:r>
          <w:fldChar w:fldCharType="separate"/>
        </w:r>
        <w:r>
          <w:t>109</w:t>
        </w:r>
        <w:r>
          <w:fldChar w:fldCharType="end"/>
        </w:r>
      </w:hyperlink>
    </w:p>
    <w:p w:rsidR="00A439AF" w:rsidRDefault="00A439AF">
      <w:pPr>
        <w:pStyle w:val="TOC1"/>
        <w:rPr>
          <w:rFonts w:eastAsiaTheme="minorEastAsia"/>
          <w:b w:val="0"/>
          <w:caps w:val="0"/>
          <w:noProof/>
          <w:sz w:val="22"/>
          <w:szCs w:val="22"/>
        </w:rPr>
      </w:pPr>
      <w:hyperlink w:anchor="_Toc473279086" w:history="1">
        <w:r w:rsidRPr="00AD0514">
          <w:rPr>
            <w:rStyle w:val="Hyperlink"/>
            <w:noProof/>
          </w:rPr>
          <w:t>Покажчик</w:t>
        </w:r>
        <w:r>
          <w:rPr>
            <w:noProof/>
          </w:rPr>
          <w:tab/>
        </w:r>
        <w:r>
          <w:rPr>
            <w:noProof/>
          </w:rPr>
          <w:fldChar w:fldCharType="begin"/>
        </w:r>
        <w:r>
          <w:rPr>
            <w:noProof/>
          </w:rPr>
          <w:instrText xml:space="preserve"> PAGEREF _Toc473279086 \h </w:instrText>
        </w:r>
        <w:r>
          <w:rPr>
            <w:noProof/>
          </w:rPr>
        </w:r>
        <w:r>
          <w:rPr>
            <w:noProof/>
          </w:rPr>
          <w:fldChar w:fldCharType="separate"/>
        </w:r>
        <w:r>
          <w:rPr>
            <w:noProof/>
          </w:rPr>
          <w:t>110</w:t>
        </w:r>
        <w:r>
          <w:rPr>
            <w:noProof/>
          </w:rPr>
          <w:fldChar w:fldCharType="end"/>
        </w:r>
      </w:hyperlink>
    </w:p>
    <w:p w:rsidR="00891BF4" w:rsidRDefault="00781D2B">
      <w:pPr>
        <w:pStyle w:val="ProductList-Body"/>
        <w:sectPr w:rsidR="00891BF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91BF4" w:rsidRDefault="00891BF4">
      <w:pPr>
        <w:pStyle w:val="ProductList-Body"/>
      </w:pPr>
    </w:p>
    <w:p w:rsidR="00891BF4" w:rsidRDefault="00891BF4">
      <w:pPr>
        <w:sectPr w:rsidR="00891BF4">
          <w:headerReference w:type="default" r:id="rId20"/>
          <w:footerReference w:type="default" r:id="rId21"/>
          <w:type w:val="continuous"/>
          <w:pgSz w:w="12240" w:h="15840" w:code="1"/>
          <w:pgMar w:top="1170" w:right="720" w:bottom="720" w:left="720" w:header="432" w:footer="288" w:gutter="0"/>
          <w:cols w:space="360"/>
        </w:sectPr>
      </w:pPr>
    </w:p>
    <w:p w:rsidR="00891BF4" w:rsidRDefault="00781D2B">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473278969"/>
      <w:r>
        <w:instrText>Вступ</w:instrText>
      </w:r>
      <w:bookmarkEnd w:id="3"/>
      <w:r>
        <w:instrText>" \l 1</w:instrText>
      </w:r>
      <w:r>
        <w:fldChar w:fldCharType="end"/>
      </w:r>
    </w:p>
    <w:p w:rsidR="00891BF4" w:rsidRDefault="00891BF4">
      <w:pPr>
        <w:pStyle w:val="ProductList-Body"/>
      </w:pPr>
    </w:p>
    <w:p w:rsidR="00891BF4" w:rsidRDefault="00781D2B">
      <w:pPr>
        <w:pStyle w:val="ProductList-Offering1Heading"/>
        <w:outlineLvl w:val="1"/>
      </w:pPr>
      <w:bookmarkStart w:id="4" w:name="_Sec532"/>
      <w:r>
        <w:t>Про цей документ</w:t>
      </w:r>
      <w:bookmarkEnd w:id="4"/>
      <w:r>
        <w:fldChar w:fldCharType="begin"/>
      </w:r>
      <w:r>
        <w:instrText xml:space="preserve"> TC "</w:instrText>
      </w:r>
      <w:bookmarkStart w:id="5" w:name="_Toc473278970"/>
      <w:r>
        <w:instrText>Про цей документ</w:instrText>
      </w:r>
      <w:bookmarkEnd w:id="5"/>
      <w:r>
        <w:instrText>" \l 2</w:instrText>
      </w:r>
      <w:r>
        <w:fldChar w:fldCharType="end"/>
      </w:r>
    </w:p>
    <w:p w:rsidR="00891BF4" w:rsidRDefault="00781D2B">
      <w:pPr>
        <w:pStyle w:val="ProductList-Body"/>
      </w:pPr>
      <w:r>
        <w:t>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w:t>
      </w:r>
      <w:r>
        <w:t>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w:t>
      </w:r>
      <w:r>
        <w:t>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w:t>
      </w:r>
      <w:r>
        <w:t xml:space="preserve">б» на веб-сторінці </w:t>
      </w:r>
      <w:hyperlink r:id="rId22">
        <w:r>
          <w:rPr>
            <w:color w:val="00467F"/>
            <w:u w:val="single"/>
          </w:rPr>
          <w:t>http://go.microsoft.com/?linkid=9840733</w:t>
        </w:r>
      </w:hyperlink>
      <w:r>
        <w:t>.</w:t>
      </w:r>
    </w:p>
    <w:p w:rsidR="00891BF4" w:rsidRDefault="00891BF4">
      <w:pPr>
        <w:pStyle w:val="ProductList-Body"/>
      </w:pPr>
    </w:p>
    <w:p w:rsidR="00891BF4" w:rsidRDefault="00781D2B">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w:t>
        </w:r>
        <w:r>
          <w:rPr>
            <w:color w:val="00467F"/>
            <w:u w:val="single"/>
          </w:rPr>
          <w:t>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включно з більш ранніми версіями документів «Список продуктів» і «Пра</w:t>
      </w:r>
      <w:r>
        <w:t xml:space="preserve">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w:t>
      </w:r>
      <w:r>
        <w:t>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891BF4" w:rsidRDefault="00781D2B">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73278971"/>
      <w:r>
        <w:instrText>Що містить цей Документ</w:instrText>
      </w:r>
      <w:bookmarkEnd w:id="7"/>
      <w:r>
        <w:instrText>" \l 2</w:instrText>
      </w:r>
      <w:r>
        <w:fldChar w:fldCharType="end"/>
      </w:r>
    </w:p>
    <w:p w:rsidR="00891BF4" w:rsidRDefault="00781D2B">
      <w:pPr>
        <w:pStyle w:val="ProductList-Body"/>
      </w:pPr>
      <w:r>
        <w:t>Умови для продуктів складаються з наведених ниж</w:t>
      </w:r>
      <w:r>
        <w:t>че розділів.</w:t>
      </w:r>
    </w:p>
    <w:p w:rsidR="00891BF4" w:rsidRDefault="00781D2B" w:rsidP="00A439AF">
      <w:pPr>
        <w:pStyle w:val="ProductList-Bullet"/>
        <w:numPr>
          <w:ilvl w:val="0"/>
          <w:numId w:val="3"/>
        </w:numPr>
      </w:pPr>
      <w:hyperlink w:anchor="_Sec531">
        <w:r>
          <w:rPr>
            <w:color w:val="00467F"/>
            <w:u w:val="single"/>
          </w:rPr>
          <w:t>«Вступ»</w:t>
        </w:r>
      </w:hyperlink>
      <w:r>
        <w:t xml:space="preserve">, який включає список недавніх змін. </w:t>
      </w:r>
    </w:p>
    <w:p w:rsidR="00891BF4" w:rsidRDefault="00781D2B" w:rsidP="00A439AF">
      <w:pPr>
        <w:pStyle w:val="ProductList-Bullet"/>
        <w:numPr>
          <w:ilvl w:val="0"/>
          <w:numId w:val="3"/>
        </w:numPr>
      </w:pPr>
      <w:hyperlink w:anchor="_Sec536">
        <w:r>
          <w:rPr>
            <w:color w:val="00467F"/>
            <w:u w:val="single"/>
          </w:rPr>
          <w:t>«Умови ліцензії»</w:t>
        </w:r>
      </w:hyperlink>
      <w:r>
        <w:t>, в якому наведено список Універсальних умов ліцензування та Умов моделі ліцензування, що застосовуються до Програмних про</w:t>
      </w:r>
      <w:r>
        <w:t xml:space="preserve">дуктів. </w:t>
      </w:r>
    </w:p>
    <w:p w:rsidR="00891BF4" w:rsidRDefault="00781D2B" w:rsidP="00A439AF">
      <w:pPr>
        <w:pStyle w:val="ProductList-Bullet"/>
        <w:numPr>
          <w:ilvl w:val="0"/>
          <w:numId w:val="3"/>
        </w:numPr>
      </w:pPr>
      <w:hyperlink w:anchor="_Sec547">
        <w:r>
          <w:rPr>
            <w:color w:val="00467F"/>
            <w:u w:val="single"/>
          </w:rPr>
          <w:t>«Програмні продукти»</w:t>
        </w:r>
      </w:hyperlink>
      <w:r>
        <w:t xml:space="preserve">, в якому наведено список усіх Записів товару Програмних продуктів. </w:t>
      </w:r>
    </w:p>
    <w:p w:rsidR="00891BF4" w:rsidRDefault="00781D2B" w:rsidP="00A439AF">
      <w:pPr>
        <w:pStyle w:val="ProductList-Bullet"/>
        <w:numPr>
          <w:ilvl w:val="0"/>
          <w:numId w:val="3"/>
        </w:numPr>
      </w:pPr>
      <w:hyperlink w:anchor="_Sec548">
        <w:r>
          <w:rPr>
            <w:color w:val="00467F"/>
            <w:u w:val="single"/>
          </w:rPr>
          <w:t>«Онлайнові служби»</w:t>
        </w:r>
      </w:hyperlink>
      <w:r>
        <w:t xml:space="preserve">, в якому наведено список усіх Записів товару Онлайнових служб. </w:t>
      </w:r>
    </w:p>
    <w:p w:rsidR="00891BF4" w:rsidRDefault="00781D2B" w:rsidP="00A439AF">
      <w:pPr>
        <w:pStyle w:val="ProductList-Bullet"/>
        <w:numPr>
          <w:ilvl w:val="0"/>
          <w:numId w:val="3"/>
        </w:numPr>
      </w:pPr>
      <w:hyperlink w:anchor="_Sec549">
        <w:r>
          <w:rPr>
            <w:color w:val="00467F"/>
            <w:u w:val="single"/>
          </w:rPr>
          <w:t>«Глосарій»</w:t>
        </w:r>
      </w:hyperlink>
      <w:r>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891BF4" w:rsidRDefault="00781D2B" w:rsidP="00A439AF">
      <w:pPr>
        <w:pStyle w:val="ProductList-Bullet"/>
        <w:numPr>
          <w:ilvl w:val="0"/>
          <w:numId w:val="3"/>
        </w:numPr>
      </w:pPr>
      <w:r>
        <w:t xml:space="preserve">Є такі додатки: </w:t>
      </w:r>
    </w:p>
    <w:p w:rsidR="00891BF4" w:rsidRDefault="00781D2B" w:rsidP="00A439AF">
      <w:pPr>
        <w:pStyle w:val="ProductList-Bullet"/>
        <w:numPr>
          <w:ilvl w:val="1"/>
          <w:numId w:val="3"/>
        </w:numPr>
      </w:pPr>
      <w:hyperlink w:anchor="_Sec591">
        <w:r>
          <w:rPr>
            <w:color w:val="00467F"/>
            <w:u w:val="single"/>
          </w:rPr>
          <w:t>Додаток А – таблиця «Ліцензії доступу клієнта/Еквіваленти ліцензій на керування»</w:t>
        </w:r>
      </w:hyperlink>
      <w:r>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rsidR="00891BF4" w:rsidRDefault="00781D2B" w:rsidP="00A439AF">
      <w:pPr>
        <w:pStyle w:val="ProductList-Bullet"/>
        <w:numPr>
          <w:ilvl w:val="1"/>
          <w:numId w:val="3"/>
        </w:numPr>
      </w:pPr>
      <w:hyperlink w:anchor="_Sec564">
        <w:r>
          <w:rPr>
            <w:color w:val="00467F"/>
            <w:u w:val="single"/>
          </w:rPr>
          <w:t>Додаток B – «Підтримка програмного забезпечення»</w:t>
        </w:r>
      </w:hyperlink>
      <w:r>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rsidR="00891BF4" w:rsidRDefault="00781D2B" w:rsidP="00A439AF">
      <w:pPr>
        <w:pStyle w:val="ProductList-Bullet"/>
        <w:numPr>
          <w:ilvl w:val="1"/>
          <w:numId w:val="3"/>
        </w:numPr>
      </w:pPr>
      <w:hyperlink w:anchor="_Sec562">
        <w:r>
          <w:rPr>
            <w:color w:val="00467F"/>
            <w:u w:val="single"/>
          </w:rPr>
          <w:t xml:space="preserve">Додаток </w:t>
        </w:r>
        <w:r>
          <w:rPr>
            <w:color w:val="00467F"/>
            <w:u w:val="single"/>
          </w:rPr>
          <w:t>C – «Професійні послуги»</w:t>
        </w:r>
      </w:hyperlink>
      <w:r>
        <w:t xml:space="preserve">, в якому наведено список Професійних послуг, що пропонуються за програмами корпоративного ліцензування «Volume Licensing» Майкрософт. </w:t>
      </w:r>
    </w:p>
    <w:p w:rsidR="00891BF4" w:rsidRDefault="00781D2B" w:rsidP="00A439AF">
      <w:pPr>
        <w:pStyle w:val="ProductList-Bullet"/>
        <w:numPr>
          <w:ilvl w:val="1"/>
          <w:numId w:val="3"/>
        </w:numPr>
      </w:pPr>
      <w:hyperlink w:anchor="_Sec563">
        <w:r>
          <w:rPr>
            <w:color w:val="00467F"/>
            <w:u w:val="single"/>
          </w:rPr>
          <w:t>Додаток D – «Додаткові умови Угоди за програмою»</w:t>
        </w:r>
      </w:hyperlink>
      <w:r>
        <w:t xml:space="preserve">, в якому наведено додаткові умови, що доповнюють Угоди за програмою корпоративного ліцензування «Volume Licensing» Майкрософт. </w:t>
      </w:r>
    </w:p>
    <w:p w:rsidR="00891BF4" w:rsidRDefault="00781D2B" w:rsidP="00A439AF">
      <w:pPr>
        <w:pStyle w:val="ProductList-Bullet"/>
        <w:numPr>
          <w:ilvl w:val="1"/>
          <w:numId w:val="3"/>
        </w:numPr>
      </w:pPr>
      <w:hyperlink w:anchor="_Sec572">
        <w:r>
          <w:rPr>
            <w:color w:val="00467F"/>
            <w:u w:val="single"/>
          </w:rPr>
          <w:t>Додаток E – «Акції щодо продуктів»</w:t>
        </w:r>
      </w:hyperlink>
      <w:r>
        <w:t>, де перелічено акції щодо Продуктів, які не ввійшли до Прейску</w:t>
      </w:r>
      <w:r>
        <w:t xml:space="preserve">ранту. </w:t>
      </w:r>
    </w:p>
    <w:p w:rsidR="00891BF4" w:rsidRDefault="00781D2B" w:rsidP="00A439AF">
      <w:pPr>
        <w:pStyle w:val="ProductList-Bullet"/>
        <w:numPr>
          <w:ilvl w:val="1"/>
          <w:numId w:val="3"/>
        </w:numPr>
      </w:pPr>
      <w:hyperlink w:anchor="_Sec899">
        <w:r>
          <w:rPr>
            <w:color w:val="00467F"/>
            <w:u w:val="single"/>
          </w:rPr>
          <w:t>Додаток F – «Умови щодо Масиву для зберігання даних»</w:t>
        </w:r>
      </w:hyperlink>
      <w:r>
        <w:t>, у якому наведено додаткові умови стосовно пристроїв Масиву для зберігання даних.</w:t>
      </w:r>
    </w:p>
    <w:p w:rsidR="00891BF4" w:rsidRDefault="00781D2B" w:rsidP="00A439AF">
      <w:pPr>
        <w:pStyle w:val="ProductList-Bullet"/>
        <w:numPr>
          <w:ilvl w:val="0"/>
          <w:numId w:val="3"/>
        </w:numPr>
      </w:pPr>
      <w:hyperlink w:anchor="_Sec844">
        <w:r>
          <w:rPr>
            <w:color w:val="00467F"/>
            <w:u w:val="single"/>
          </w:rPr>
          <w:t>Покажчик</w:t>
        </w:r>
      </w:hyperlink>
      <w:r>
        <w:t>, де наведено всі Продукти, на які робиться п</w:t>
      </w:r>
      <w:r>
        <w:t>осилання в Умовах для продуктів, а також визначається, де вони розташовані.</w:t>
      </w:r>
    </w:p>
    <w:p w:rsidR="00891BF4" w:rsidRDefault="00781D2B">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73278972"/>
      <w:r>
        <w:instrText>Як здійснювати навігацію по Запису товару</w:instrText>
      </w:r>
      <w:bookmarkEnd w:id="9"/>
      <w:r>
        <w:instrText>" \l 2</w:instrText>
      </w:r>
      <w:r>
        <w:fldChar w:fldCharType="end"/>
      </w:r>
    </w:p>
    <w:p w:rsidR="00891BF4" w:rsidRDefault="00781D2B">
      <w:pPr>
        <w:pStyle w:val="ProductList-Body"/>
      </w:pPr>
      <w:r>
        <w:t>Кожен Запис товару програмного забезпечення включає чотири розділи: Доступність прог</w:t>
      </w:r>
      <w:r>
        <w:t>рам, Умови продукту, Права на використання та Підтримка програмного забезпечення.</w:t>
      </w:r>
    </w:p>
    <w:p w:rsidR="00891BF4" w:rsidRDefault="00781D2B">
      <w:pPr>
        <w:pStyle w:val="ProductList-Body"/>
      </w:pPr>
      <w:r>
        <w:t>Кожен Запис товару Онлайнових служб включає два розділи: Доступність програм і Умови продукту.</w:t>
      </w:r>
    </w:p>
    <w:p w:rsidR="00891BF4" w:rsidRDefault="00891BF4">
      <w:pPr>
        <w:pStyle w:val="ProductList-Body"/>
      </w:pPr>
    </w:p>
    <w:p w:rsidR="00891BF4" w:rsidRDefault="00781D2B">
      <w:pPr>
        <w:pStyle w:val="ProductList-Body"/>
      </w:pPr>
      <w:r>
        <w:rPr>
          <w:b/>
          <w:color w:val="00188F"/>
        </w:rPr>
        <w:t xml:space="preserve">1. «Доступність програм» </w:t>
      </w:r>
      <w:r>
        <w:t>визначає для кожного Продукту тип пропозиції, кількіс</w:t>
      </w:r>
      <w:r>
        <w:t>ть балів (у відповідних випадках) і доступність за програмами корпоративного ліцензування «Volume Licensing».</w:t>
      </w:r>
    </w:p>
    <w:p w:rsidR="00891BF4" w:rsidRDefault="00781D2B">
      <w:pPr>
        <w:pStyle w:val="ProductList-Body"/>
      </w:pPr>
      <w:r>
        <w:rPr>
          <w:noProof/>
        </w:rPr>
        <w:drawing>
          <wp:inline distT="0" distB="0" distL="0" distR="0" wp14:anchorId="20B3E4F4" wp14:editId="306335B7">
            <wp:extent cx="5029200" cy="838200"/>
            <wp:effectExtent l="0" t="0" r="0" b="0"/>
            <wp:docPr id="4" name="1eca7297a8a37aa8e258f73748cdef058322eaf3.jpg"/>
            <wp:cNvGraphicFramePr/>
            <a:graphic xmlns:a="http://schemas.openxmlformats.org/drawingml/2006/main">
              <a:graphicData uri="http://schemas.openxmlformats.org/drawingml/2006/picture">
                <pic:pic xmlns:pic="http://schemas.openxmlformats.org/drawingml/2006/picture">
                  <pic:nvPicPr>
                    <pic:cNvPr id="0" name="1eca7297a8a37aa8e258f73748cdef058322eaf3.jpg"/>
                    <pic:cNvPicPr/>
                  </pic:nvPicPr>
                  <pic:blipFill>
                    <a:blip r:embed="rId25"/>
                    <a:stretch>
                      <a:fillRect/>
                    </a:stretch>
                  </pic:blipFill>
                  <pic:spPr>
                    <a:xfrm>
                      <a:off x="0" y="0"/>
                      <a:ext cx="5029200" cy="838200"/>
                    </a:xfrm>
                    <a:prstGeom prst="rect">
                      <a:avLst/>
                    </a:prstGeom>
                  </pic:spPr>
                </pic:pic>
              </a:graphicData>
            </a:graphic>
          </wp:inline>
        </w:drawing>
      </w:r>
    </w:p>
    <w:p w:rsidR="00891BF4" w:rsidRDefault="00891BF4">
      <w:pPr>
        <w:pStyle w:val="ProductList-Body"/>
      </w:pPr>
    </w:p>
    <w:p w:rsidR="00891BF4" w:rsidRDefault="00781D2B">
      <w:pPr>
        <w:pStyle w:val="ProductList-Body"/>
      </w:pPr>
      <w:r>
        <w:rPr>
          <w:b/>
          <w:color w:val="00188F"/>
        </w:rPr>
        <w:t xml:space="preserve">2. Умови продукту </w:t>
      </w:r>
      <w:r>
        <w:t xml:space="preserve">надають додаткові відомості стосовно придбання Продукту, наприклад необхідні умови придбання, попередні версії та відповідна </w:t>
      </w:r>
      <w:r>
        <w:t>Група продуктів.</w:t>
      </w:r>
    </w:p>
    <w:p w:rsidR="00891BF4" w:rsidRDefault="00781D2B">
      <w:pPr>
        <w:pStyle w:val="ProductList-Body"/>
      </w:pPr>
      <w:r>
        <w:rPr>
          <w:noProof/>
        </w:rPr>
        <w:lastRenderedPageBreak/>
        <w:drawing>
          <wp:inline distT="0" distB="0" distL="0" distR="0" wp14:anchorId="6910757C" wp14:editId="3778053E">
            <wp:extent cx="5029200" cy="1676400"/>
            <wp:effectExtent l="0" t="0" r="0" b="0"/>
            <wp:docPr id="2" name="e2746ffb4af1601a2e64cd3b6655dca58a18f945.jpg"/>
            <wp:cNvGraphicFramePr/>
            <a:graphic xmlns:a="http://schemas.openxmlformats.org/drawingml/2006/main">
              <a:graphicData uri="http://schemas.openxmlformats.org/drawingml/2006/picture">
                <pic:pic xmlns:pic="http://schemas.openxmlformats.org/drawingml/2006/picture">
                  <pic:nvPicPr>
                    <pic:cNvPr id="0" name="e2746ffb4af1601a2e64cd3b6655dca58a18f945.jpg"/>
                    <pic:cNvPicPr/>
                  </pic:nvPicPr>
                  <pic:blipFill>
                    <a:blip r:embed="rId26"/>
                    <a:stretch>
                      <a:fillRect/>
                    </a:stretch>
                  </pic:blipFill>
                  <pic:spPr>
                    <a:xfrm>
                      <a:off x="0" y="0"/>
                      <a:ext cx="5029200" cy="1676400"/>
                    </a:xfrm>
                    <a:prstGeom prst="rect">
                      <a:avLst/>
                    </a:prstGeom>
                  </pic:spPr>
                </pic:pic>
              </a:graphicData>
            </a:graphic>
          </wp:inline>
        </w:drawing>
      </w:r>
    </w:p>
    <w:p w:rsidR="00891BF4" w:rsidRDefault="00891BF4">
      <w:pPr>
        <w:pStyle w:val="ProductList-Body"/>
      </w:pPr>
    </w:p>
    <w:p w:rsidR="00891BF4" w:rsidRDefault="00781D2B">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w:t>
      </w:r>
      <w:r>
        <w:t>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891BF4" w:rsidRDefault="00781D2B">
      <w:pPr>
        <w:pStyle w:val="ProductList-Body"/>
      </w:pPr>
      <w:r>
        <w:rPr>
          <w:noProof/>
        </w:rPr>
        <w:drawing>
          <wp:inline distT="0" distB="0" distL="0" distR="0" wp14:anchorId="126DE448" wp14:editId="1CDB5FF2">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891BF4" w:rsidRDefault="00891BF4">
      <w:pPr>
        <w:pStyle w:val="ProductList-Body"/>
      </w:pPr>
    </w:p>
    <w:p w:rsidR="00891BF4" w:rsidRDefault="00781D2B">
      <w:pPr>
        <w:pStyle w:val="ProductList-Body"/>
      </w:pPr>
      <w:r>
        <w:rPr>
          <w:b/>
          <w:color w:val="00188F"/>
        </w:rPr>
        <w:t>4. Ро</w:t>
      </w:r>
      <w:r>
        <w:rPr>
          <w:b/>
          <w:color w:val="00188F"/>
        </w:rPr>
        <w:t xml:space="preserve">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891BF4" w:rsidRDefault="00781D2B">
      <w:pPr>
        <w:pStyle w:val="ProductList-Body"/>
      </w:pPr>
      <w:r>
        <w:rPr>
          <w:noProof/>
        </w:rPr>
        <w:drawing>
          <wp:inline distT="0" distB="0" distL="0" distR="0" wp14:anchorId="26FC8CD3" wp14:editId="41B34030">
            <wp:extent cx="5029200" cy="1257300"/>
            <wp:effectExtent l="0" t="0" r="0" b="0"/>
            <wp:docPr id="5" name="909140ac504f124b7362a51e2401deb6748dfc13.jpg"/>
            <wp:cNvGraphicFramePr/>
            <a:graphic xmlns:a="http://schemas.openxmlformats.org/drawingml/2006/main">
              <a:graphicData uri="http://schemas.openxmlformats.org/drawingml/2006/picture">
                <pic:pic xmlns:pic="http://schemas.openxmlformats.org/drawingml/2006/picture">
                  <pic:nvPicPr>
                    <pic:cNvPr id="0" name="909140ac504f124b7362a51e2401deb6748dfc13.jpg"/>
                    <pic:cNvPicPr/>
                  </pic:nvPicPr>
                  <pic:blipFill>
                    <a:blip r:embed="rId28"/>
                    <a:stretch>
                      <a:fillRect/>
                    </a:stretch>
                  </pic:blipFill>
                  <pic:spPr>
                    <a:xfrm>
                      <a:off x="0" y="0"/>
                      <a:ext cx="5029200" cy="1257300"/>
                    </a:xfrm>
                    <a:prstGeom prst="rect">
                      <a:avLst/>
                    </a:prstGeom>
                  </pic:spPr>
                </pic:pic>
              </a:graphicData>
            </a:graphic>
          </wp:inline>
        </w:drawing>
      </w:r>
    </w:p>
    <w:p w:rsidR="00891BF4" w:rsidRDefault="00781D2B">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73278973"/>
      <w:r>
        <w:instrText>Пояснення та зведення змін у цьому документі</w:instrText>
      </w:r>
      <w:bookmarkEnd w:id="11"/>
      <w:r>
        <w:instrText>" \l 2</w:instrText>
      </w:r>
      <w:r>
        <w:fldChar w:fldCharType="end"/>
      </w:r>
    </w:p>
    <w:p w:rsidR="00891BF4" w:rsidRDefault="00781D2B">
      <w:pPr>
        <w:pStyle w:val="ProductList-Body"/>
      </w:pPr>
      <w:r>
        <w:t>Нижче нав</w:t>
      </w:r>
      <w:r>
        <w:t>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02"/>
        <w:gridCol w:w="5388"/>
      </w:tblGrid>
      <w:tr w:rsidR="00891B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Видалення</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Додаткова ліцензія Windows Virtual Desktop Access Pe</w:t>
            </w:r>
            <w:r>
              <w:t>r User (до ліцензії VDA на пристрій)</w:t>
            </w:r>
            <w:r>
              <w:fldChar w:fldCharType="begin"/>
            </w:r>
            <w:r>
              <w:instrText xml:space="preserve"> XE "Додаткова ліцензія Windows Virtual Desktop Access Per User (до ліцензії VDA на пристрій)"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10 Mobile Enterprise</w:t>
            </w:r>
            <w:r>
              <w:fldChar w:fldCharType="begin"/>
            </w:r>
            <w:r>
              <w:instrText xml:space="preserve"> XE "Windows 10 Mobile Enterprise" </w:instrText>
            </w:r>
            <w:r>
              <w:fldChar w:fldCharType="end"/>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Dynamics 365 план 1, Enterprise edition, дода</w:t>
            </w:r>
            <w:r>
              <w:t>ткова ліцензія</w:t>
            </w:r>
            <w:r>
              <w:fldChar w:fldCharType="begin"/>
            </w:r>
            <w:r>
              <w:instrText xml:space="preserve"> XE "Microsoft Dynamics 365 план 1, Enterprise edition, додаткова ліцензія"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Microsoft Dynamics 365 Plan 1 Enterprise edition </w:t>
            </w:r>
            <w:proofErr w:type="gramStart"/>
            <w:r>
              <w:t>From</w:t>
            </w:r>
            <w:proofErr w:type="gramEnd"/>
            <w:r>
              <w:t xml:space="preserve"> SA</w:t>
            </w:r>
            <w:r>
              <w:fldChar w:fldCharType="begin"/>
            </w:r>
            <w:r>
              <w:instrText xml:space="preserve"> XE "Microsoft Dynamics 365 Plan 1 Enterprise edition From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2"/>
      </w:pPr>
      <w:r>
        <w:t>Програмне забезпечення</w:t>
      </w:r>
    </w:p>
    <w:p w:rsidR="00891BF4" w:rsidRDefault="00781D2B">
      <w:pPr>
        <w:pStyle w:val="ProductList-Body"/>
      </w:pPr>
      <w:hyperlink w:anchor="_Sec883">
        <w:r>
          <w:rPr>
            <w:color w:val="00467F"/>
            <w:u w:val="single"/>
          </w:rPr>
          <w:t>R Server</w:t>
        </w:r>
      </w:hyperlink>
      <w:r>
        <w:t xml:space="preserve">: Клієнти, які мають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w:instrText>
      </w:r>
      <w:r>
        <w:instrText xml:space="preserve">рвер вважаються окремим Сервером." </w:instrText>
      </w:r>
      <w:r>
        <w:fldChar w:fldCharType="separate"/>
      </w:r>
      <w:r>
        <w:rPr>
          <w:color w:val="0563C1"/>
        </w:rPr>
        <w:t>ліцензовані сервери</w:t>
      </w:r>
      <w:r>
        <w:fldChar w:fldCharType="end"/>
      </w:r>
      <w:r>
        <w:t xml:space="preserve"> з підтримкою програмного забезпечення, можуть використовувати оновлення R Server, випущені після грудня 2016 року, відповідно до прав на використання R Server</w:t>
      </w:r>
    </w:p>
    <w:p w:rsidR="00891BF4" w:rsidRDefault="00781D2B">
      <w:pPr>
        <w:pStyle w:val="ProductList-Body"/>
      </w:pPr>
      <w:hyperlink w:anchor="_Sec614">
        <w:r>
          <w:rPr>
            <w:color w:val="00467F"/>
            <w:u w:val="single"/>
          </w:rPr>
          <w:t>SQL Server</w:t>
        </w:r>
      </w:hyperlink>
      <w:r>
        <w:t xml:space="preserve">: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R Server для Windows, випущені </w:t>
      </w:r>
      <w:r>
        <w:t xml:space="preserve">після червня 2016 р. </w:t>
      </w:r>
    </w:p>
    <w:p w:rsidR="00891BF4" w:rsidRDefault="00781D2B">
      <w:pPr>
        <w:pStyle w:val="ProductList-Body"/>
      </w:pPr>
      <w:hyperlink w:anchor="_Sec615">
        <w:r>
          <w:rPr>
            <w:color w:val="00467F"/>
            <w:u w:val="single"/>
          </w:rPr>
          <w:t>System Center</w:t>
        </w:r>
      </w:hyperlink>
      <w:r>
        <w:t xml:space="preserve">: З розділу 4 статей про продукти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і </w:t>
      </w:r>
      <w:hyperlink w:anchor="_Sec1190">
        <w:r>
          <w:rPr>
            <w:color w:val="00467F"/>
            <w:u w:val="single"/>
          </w:rPr>
          <w:t>System Center Service Manager</w:t>
        </w:r>
      </w:hyperlink>
      <w:r>
        <w:t xml:space="preserve"> видалено пункт «Права на використання й надання ліцензій, пов’язані з перенесенням підтримки програмного забезпечення для клієнтів із System Center 2016 </w:t>
      </w:r>
      <w:r>
        <w:t xml:space="preserve">Client Management Suite», а в клітинку «Права на перенесення» таблиці атрибутів у розділі 4 додано посилання на Умови використання продуктів за січень 2017 року. </w:t>
      </w:r>
    </w:p>
    <w:p w:rsidR="00891BF4" w:rsidRDefault="00891BF4">
      <w:pPr>
        <w:pStyle w:val="ProductList-Body"/>
      </w:pPr>
    </w:p>
    <w:p w:rsidR="00891BF4" w:rsidRDefault="00781D2B">
      <w:pPr>
        <w:pStyle w:val="ProductList-ClauseHeading"/>
        <w:outlineLvl w:val="2"/>
      </w:pPr>
      <w:r>
        <w:lastRenderedPageBreak/>
        <w:t>Умови використання Онлайнових служб</w:t>
      </w:r>
    </w:p>
    <w:p w:rsidR="00891BF4" w:rsidRDefault="00781D2B">
      <w:pPr>
        <w:pStyle w:val="ProductList-Body"/>
      </w:pPr>
      <w:hyperlink w:anchor="_Sec626">
        <w:r>
          <w:rPr>
            <w:color w:val="00467F"/>
            <w:u w:val="single"/>
          </w:rPr>
          <w:t>Плани служб Microsoft Azur</w:t>
        </w:r>
        <w:r>
          <w:rPr>
            <w:color w:val="00467F"/>
            <w:u w:val="single"/>
          </w:rPr>
          <w:t>e</w:t>
        </w:r>
      </w:hyperlink>
      <w:r>
        <w:t xml:space="preserve">: Статтю про продукт «Плани Microsoft Azure» поділено на такі статті: </w:t>
      </w:r>
      <w:hyperlink w:anchor="_Sec1197">
        <w:r>
          <w:rPr>
            <w:color w:val="00467F"/>
            <w:u w:val="single"/>
          </w:rPr>
          <w:t>Плани Microsoft Azure Infrastructure</w:t>
        </w:r>
      </w:hyperlink>
      <w:r>
        <w:t xml:space="preserve">, </w:t>
      </w:r>
      <w:hyperlink w:anchor="_Sec1198">
        <w:r>
          <w:rPr>
            <w:color w:val="00467F"/>
            <w:u w:val="single"/>
          </w:rPr>
          <w:t>Плани підтримки Microsoft Azure Support</w:t>
        </w:r>
      </w:hyperlink>
      <w:r>
        <w:t xml:space="preserve"> і </w:t>
      </w:r>
      <w:hyperlink w:anchor="_Sec1199">
        <w:r>
          <w:rPr>
            <w:color w:val="00467F"/>
            <w:u w:val="single"/>
          </w:rPr>
          <w:t>Плани корист</w:t>
        </w:r>
        <w:r>
          <w:rPr>
            <w:color w:val="00467F"/>
            <w:u w:val="single"/>
          </w:rPr>
          <w:t>увачів Microsoft Azure</w:t>
        </w:r>
      </w:hyperlink>
      <w:r>
        <w:t>.</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891BF4">
      <w:pPr>
        <w:sectPr w:rsidR="00891BF4">
          <w:headerReference w:type="default" r:id="rId29"/>
          <w:footerReference w:type="default" r:id="rId30"/>
          <w:type w:val="continuous"/>
          <w:pgSz w:w="12240" w:h="15840" w:code="1"/>
          <w:pgMar w:top="1170" w:right="720" w:bottom="720" w:left="720" w:header="432" w:footer="288" w:gutter="0"/>
          <w:cols w:space="360"/>
        </w:sectPr>
      </w:pPr>
    </w:p>
    <w:p w:rsidR="00891BF4" w:rsidRDefault="00781D2B">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473278974"/>
      <w:r>
        <w:instrText>Умови ліцензії</w:instrText>
      </w:r>
      <w:bookmarkEnd w:id="13"/>
      <w:r>
        <w:instrText>" \l 1</w:instrText>
      </w:r>
      <w:r>
        <w:fldChar w:fldCharType="end"/>
      </w:r>
    </w:p>
    <w:p w:rsidR="00891BF4" w:rsidRDefault="00781D2B">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w:t>
      </w:r>
      <w:r>
        <w:t>нзування, відповідні Умови моделі ліцензування та будь-які Умови ліцензії для конкретних продуктів у Записі товару.</w:t>
      </w:r>
    </w:p>
    <w:p w:rsidR="00891BF4" w:rsidRDefault="00891BF4">
      <w:pPr>
        <w:pStyle w:val="ProductList-Body"/>
      </w:pPr>
    </w:p>
    <w:p w:rsidR="00891BF4" w:rsidRDefault="00781D2B">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w:t>
      </w:r>
      <w:r>
        <w:t>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891BF4" w:rsidRDefault="00781D2B">
      <w:pPr>
        <w:pStyle w:val="ProductList-OfferingGroupHeading"/>
        <w:outlineLvl w:val="1"/>
      </w:pPr>
      <w:bookmarkStart w:id="14" w:name="_Sec537"/>
      <w:r>
        <w:t>У</w:t>
      </w:r>
      <w:r>
        <w:t>ніверсальні умови ліцензування</w:t>
      </w:r>
      <w:bookmarkEnd w:id="14"/>
      <w:r>
        <w:fldChar w:fldCharType="begin"/>
      </w:r>
      <w:r>
        <w:instrText xml:space="preserve"> TC "</w:instrText>
      </w:r>
      <w:bookmarkStart w:id="15" w:name="_Toc473278975"/>
      <w:r>
        <w:instrText>Універсальні умови ліцензування</w:instrText>
      </w:r>
      <w:bookmarkEnd w:id="15"/>
      <w:r>
        <w:instrText>" \l 2</w:instrText>
      </w:r>
      <w:r>
        <w:fldChar w:fldCharType="end"/>
      </w:r>
    </w:p>
    <w:p w:rsidR="00891BF4" w:rsidRDefault="00781D2B">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w:t>
      </w:r>
      <w:r>
        <w:t>елі ліцензування та/або Умовах ліцензії для певних продуктів).</w:t>
      </w:r>
    </w:p>
    <w:p w:rsidR="00891BF4" w:rsidRDefault="00891BF4">
      <w:pPr>
        <w:pStyle w:val="ProductList-Body"/>
      </w:pPr>
    </w:p>
    <w:p w:rsidR="00891BF4" w:rsidRDefault="00781D2B">
      <w:pPr>
        <w:pStyle w:val="ProductList-ClauseHeading"/>
        <w:outlineLvl w:val="2"/>
      </w:pPr>
      <w:r>
        <w:t>1. Визначення</w:t>
      </w:r>
    </w:p>
    <w:p w:rsidR="00891BF4" w:rsidRDefault="00781D2B">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w:t>
      </w:r>
      <w:r>
        <w:t>ng» Клієнта.</w:t>
      </w:r>
    </w:p>
    <w:p w:rsidR="00891BF4" w:rsidRDefault="00891BF4">
      <w:pPr>
        <w:pStyle w:val="ProductList-Body"/>
      </w:pPr>
    </w:p>
    <w:p w:rsidR="00891BF4" w:rsidRDefault="00781D2B">
      <w:pPr>
        <w:pStyle w:val="ProductList-ClauseHeading"/>
        <w:outlineLvl w:val="2"/>
      </w:pPr>
      <w:r>
        <w:t>2. Права на використання Клієнта</w:t>
      </w:r>
    </w:p>
    <w:p w:rsidR="00891BF4" w:rsidRDefault="00781D2B">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w:t>
      </w:r>
      <w:r>
        <w:t>вачем.</w:t>
      </w:r>
    </w:p>
    <w:p w:rsidR="00891BF4" w:rsidRDefault="00891BF4">
      <w:pPr>
        <w:pStyle w:val="ProductList-Body"/>
      </w:pPr>
    </w:p>
    <w:p w:rsidR="00891BF4" w:rsidRDefault="00781D2B">
      <w:pPr>
        <w:pStyle w:val="ProductList-ClauseHeading"/>
        <w:outlineLvl w:val="2"/>
      </w:pPr>
      <w:r>
        <w:t>3. Права на використання інших версій і нижчих випусків</w:t>
      </w:r>
    </w:p>
    <w:p w:rsidR="00891BF4" w:rsidRDefault="00781D2B">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w:instrText>
      </w:r>
      <w:r>
        <w:instrText xml:space="preserve">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w:instrText>
      </w:r>
      <w:r>
        <w:instrText xml:space="preserve">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w:t>
      </w:r>
      <w:r>
        <w:t>ої версії залишаються в силі. Ліцензії на попередні версії та нижчі випуски не задовольняють вимогам ліцензування для Продукту.</w:t>
      </w:r>
    </w:p>
    <w:p w:rsidR="00891BF4" w:rsidRDefault="00891BF4">
      <w:pPr>
        <w:pStyle w:val="ProductList-Body"/>
      </w:pPr>
    </w:p>
    <w:p w:rsidR="00891BF4" w:rsidRDefault="00781D2B">
      <w:pPr>
        <w:pStyle w:val="ProductList-ClauseHeading"/>
        <w:outlineLvl w:val="2"/>
      </w:pPr>
      <w:r>
        <w:t>4. Програмне забезпечення від стороннього виробника</w:t>
      </w:r>
    </w:p>
    <w:p w:rsidR="00891BF4" w:rsidRDefault="00781D2B">
      <w:pPr>
        <w:pStyle w:val="ProductList-Body"/>
      </w:pPr>
      <w:r>
        <w:t>Програмне забезпечення може містити програми, що є власністю третіх сторін,</w:t>
      </w:r>
      <w:r>
        <w:t xml:space="preserve">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w:t>
      </w:r>
      <w:r>
        <w:t>, на які Майкрософт (а не третя сторона) надає Клієнту ліцензію за умовами ліцензії Майкрософт.</w:t>
      </w:r>
    </w:p>
    <w:p w:rsidR="00891BF4" w:rsidRDefault="00891BF4">
      <w:pPr>
        <w:pStyle w:val="ProductList-Body"/>
      </w:pPr>
    </w:p>
    <w:p w:rsidR="00891BF4" w:rsidRDefault="00781D2B">
      <w:pPr>
        <w:pStyle w:val="ProductList-ClauseHeading"/>
        <w:outlineLvl w:val="2"/>
      </w:pPr>
      <w:r>
        <w:t>5. Код попередньої версії, оновлення або доповнення, додаткові функціональні можливості</w:t>
      </w:r>
    </w:p>
    <w:p w:rsidR="00891BF4" w:rsidRDefault="00781D2B">
      <w:pPr>
        <w:pStyle w:val="ProductList-Body"/>
      </w:pPr>
      <w:r>
        <w:t>Майкрософт може пропонувати оновлення або доповнення для Продуктів. Клі</w:t>
      </w:r>
      <w:r>
        <w:t>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w:t>
      </w:r>
      <w:r>
        <w:t>я автоматичні оновлення, як описано в Умовах ліцензії для певних продуктів.</w:t>
      </w:r>
    </w:p>
    <w:p w:rsidR="00891BF4" w:rsidRDefault="00891BF4">
      <w:pPr>
        <w:pStyle w:val="ProductList-Body"/>
      </w:pPr>
    </w:p>
    <w:p w:rsidR="00891BF4" w:rsidRDefault="00781D2B">
      <w:pPr>
        <w:pStyle w:val="ProductList-ClauseHeading"/>
        <w:outlineLvl w:val="2"/>
      </w:pPr>
      <w:r>
        <w:t>6. Обмеження</w:t>
      </w:r>
    </w:p>
    <w:p w:rsidR="00891BF4" w:rsidRDefault="00781D2B">
      <w:pPr>
        <w:pStyle w:val="ProductList-Body"/>
      </w:pPr>
      <w:r>
        <w:t>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w:t>
      </w:r>
      <w:r>
        <w:t xml:space="preserve">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w:instrText>
      </w:r>
      <w:r>
        <w:instrText xml:space="preserve">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w:t>
      </w:r>
      <w:r>
        <w:t>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w:t>
      </w:r>
      <w:r>
        <w:t>ї, так і в будь-якому іншому програмному забезпеченні чи пристроях.</w:t>
      </w:r>
    </w:p>
    <w:p w:rsidR="00891BF4" w:rsidRDefault="00891BF4">
      <w:pPr>
        <w:pStyle w:val="ProductList-Body"/>
      </w:pPr>
    </w:p>
    <w:p w:rsidR="00891BF4" w:rsidRDefault="00781D2B">
      <w:pPr>
        <w:pStyle w:val="ProductList-ClauseHeading"/>
        <w:outlineLvl w:val="2"/>
      </w:pPr>
      <w:r>
        <w:t>7. Підтримка програмного забезпечення</w:t>
      </w:r>
    </w:p>
    <w:p w:rsidR="00891BF4" w:rsidRDefault="00781D2B">
      <w:pPr>
        <w:pStyle w:val="ProductList-Body"/>
      </w:pPr>
      <w:r>
        <w:t>Відшкодування в рамках Підтримки програмного забезпечення може надавати Клієнту додаткові права на використання. Дія цих додаткових прав закінчується</w:t>
      </w:r>
      <w:r>
        <w:t xml:space="preserve">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w:t>
      </w:r>
      <w:r>
        <w:t>і переваги не зазначено інше.</w:t>
      </w:r>
    </w:p>
    <w:p w:rsidR="00891BF4" w:rsidRDefault="00891BF4">
      <w:pPr>
        <w:pStyle w:val="ProductList-Body"/>
      </w:pPr>
    </w:p>
    <w:p w:rsidR="00891BF4" w:rsidRDefault="00781D2B">
      <w:pPr>
        <w:pStyle w:val="ProductList-ClauseHeading"/>
        <w:outlineLvl w:val="2"/>
      </w:pPr>
      <w:r>
        <w:t>8. Доручення керування програмним забезпеченням сторонньому підряднику</w:t>
      </w:r>
    </w:p>
    <w:p w:rsidR="00891BF4" w:rsidRDefault="00781D2B">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w:t>
      </w:r>
      <w:r>
        <w:t>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w:t>
      </w:r>
      <w:r>
        <w:t>я програмне забезпечення.</w:t>
      </w:r>
    </w:p>
    <w:p w:rsidR="00891BF4" w:rsidRDefault="00891BF4">
      <w:pPr>
        <w:pStyle w:val="ProductList-Body"/>
      </w:pPr>
    </w:p>
    <w:p w:rsidR="00891BF4" w:rsidRDefault="00781D2B">
      <w:pPr>
        <w:pStyle w:val="ProductList-ClauseHeading"/>
        <w:outlineLvl w:val="2"/>
      </w:pPr>
      <w:r>
        <w:t>9. Призначення та перепризначення ліцензій</w:t>
      </w:r>
    </w:p>
    <w:p w:rsidR="00891BF4" w:rsidRDefault="00781D2B">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w:instrText>
      </w:r>
      <w:r>
        <w:instrText xml:space="preserve">,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w:instrText>
      </w:r>
      <w:r>
        <w:instrText xml:space="preserve">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w:instrText>
      </w:r>
      <w:r>
        <w:instrText xml:space="preserve">ристання Продукту, а також отримання до нього доступу." </w:instrText>
      </w:r>
      <w:r>
        <w:fldChar w:fldCharType="separate"/>
      </w:r>
      <w:r>
        <w:rPr>
          <w:color w:val="0563C1"/>
        </w:rPr>
        <w:t>Ліцензії</w:t>
      </w:r>
      <w:r>
        <w:fldChar w:fldCharType="end"/>
      </w:r>
      <w:r>
        <w:t>,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w:t>
      </w:r>
      <w:r>
        <w:t xml:space="preserve">)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w:instrText>
      </w:r>
      <w:r>
        <w:instrText>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w:instrText>
      </w:r>
      <w:r>
        <w:instrText xml:space="preserve">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w:t>
      </w:r>
      <w:r>
        <w:rPr>
          <w:color w:val="0563C1"/>
        </w:rPr>
        <w:t>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w:t>
      </w:r>
      <w:r>
        <w:t xml:space="preserve">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w:instrText>
      </w:r>
      <w:r>
        <w:instrText xml:space="preserve">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До перепризначення ліцензій на операційну систему Windows для настільних комп’ютерів (на пристрій) і відшкодування в рамках Підтримки</w:t>
      </w:r>
      <w:r>
        <w:t xml:space="preserve">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891BF4" w:rsidRDefault="00891BF4">
      <w:pPr>
        <w:pStyle w:val="ProductList-Body"/>
      </w:pPr>
    </w:p>
    <w:p w:rsidR="00891BF4" w:rsidRDefault="00781D2B">
      <w:pPr>
        <w:pStyle w:val="ProductList-ClauseHeading"/>
        <w:outlineLvl w:val="2"/>
      </w:pPr>
      <w:r>
        <w:t>10. Технічні заходи</w:t>
      </w:r>
    </w:p>
    <w:p w:rsidR="00891BF4" w:rsidRDefault="00781D2B">
      <w:pPr>
        <w:pStyle w:val="ProductList-Body"/>
      </w:pPr>
      <w:r>
        <w:t>Майкрософт може вживати технічні заходи для забезпечення виконання умов, які обмежують можливість використанн</w:t>
      </w:r>
      <w:r>
        <w:t>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w:t>
      </w:r>
      <w:r>
        <w:t xml:space="preserve"> перевірка, а також ключ продукту.</w:t>
      </w:r>
    </w:p>
    <w:p w:rsidR="00891BF4" w:rsidRDefault="00891BF4">
      <w:pPr>
        <w:pStyle w:val="ProductList-Body"/>
      </w:pPr>
    </w:p>
    <w:p w:rsidR="00891BF4" w:rsidRDefault="00781D2B">
      <w:pPr>
        <w:pStyle w:val="ProductList-SubClauseHeading"/>
        <w:outlineLvl w:val="3"/>
      </w:pPr>
      <w:r>
        <w:t>10.1 Активація та перевірка</w:t>
      </w:r>
    </w:p>
    <w:p w:rsidR="00891BF4" w:rsidRDefault="00781D2B">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w:t>
      </w:r>
      <w:r>
        <w:t xml:space="preserve">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w:t>
      </w:r>
      <w:r>
        <w:t>на подальше використання програмного забезпечення. На кожному пристрої, на якому активацію не здійснено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rsidR="00891BF4" w:rsidRDefault="00891BF4">
      <w:pPr>
        <w:pStyle w:val="ProductList-BodyIndented"/>
      </w:pPr>
    </w:p>
    <w:p w:rsidR="00891BF4" w:rsidRDefault="00781D2B">
      <w:pPr>
        <w:pStyle w:val="ProductList-SubClauseHeading"/>
        <w:outlineLvl w:val="3"/>
      </w:pPr>
      <w:r>
        <w:t xml:space="preserve">10.2 </w:t>
      </w:r>
      <w:r>
        <w:t>Ключі продукту</w:t>
      </w:r>
    </w:p>
    <w:p w:rsidR="00891BF4" w:rsidRDefault="00781D2B">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w:t>
      </w:r>
      <w:r>
        <w:t xml:space="preserve">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w:t>
      </w:r>
      <w:r>
        <w:t>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891BF4" w:rsidRDefault="00891BF4">
      <w:pPr>
        <w:pStyle w:val="ProductList-BodyIndented"/>
      </w:pPr>
    </w:p>
    <w:p w:rsidR="00891BF4" w:rsidRDefault="00781D2B">
      <w:pPr>
        <w:pStyle w:val="ProductList-ClauseHeading"/>
        <w:outlineLvl w:val="2"/>
      </w:pPr>
      <w:r>
        <w:t>11. Зауваження</w:t>
      </w:r>
    </w:p>
    <w:p w:rsidR="00891BF4" w:rsidRDefault="00781D2B">
      <w:pPr>
        <w:pStyle w:val="ProductList-Body"/>
      </w:pPr>
      <w:r>
        <w:t>Якщо зазначено в ро</w:t>
      </w:r>
      <w:r>
        <w:t>зділі «Права на використання» кожного Запису товару, застосовуються такі повідомлення.</w:t>
      </w:r>
    </w:p>
    <w:p w:rsidR="00891BF4" w:rsidRDefault="00891BF4">
      <w:pPr>
        <w:pStyle w:val="ProductList-Body"/>
      </w:pPr>
    </w:p>
    <w:p w:rsidR="00891BF4" w:rsidRDefault="00781D2B">
      <w:pPr>
        <w:pStyle w:val="ProductList-SubClauseHeading"/>
        <w:outlineLvl w:val="3"/>
      </w:pPr>
      <w:r>
        <w:t>11. 1 Інтернет-функції</w:t>
      </w:r>
    </w:p>
    <w:p w:rsidR="00891BF4" w:rsidRDefault="00781D2B">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w:t>
      </w:r>
      <w:r>
        <w:t>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891BF4" w:rsidRDefault="00891BF4">
      <w:pPr>
        <w:pStyle w:val="ProductList-BodyIndented"/>
      </w:pPr>
    </w:p>
    <w:p w:rsidR="00891BF4" w:rsidRDefault="00781D2B">
      <w:pPr>
        <w:pStyle w:val="ProductList-SubClauseHeading"/>
        <w:outlineLvl w:val="3"/>
      </w:pPr>
      <w:r>
        <w:t>11.2 Карти Bing</w:t>
      </w:r>
    </w:p>
    <w:p w:rsidR="00891BF4" w:rsidRDefault="00781D2B">
      <w:pPr>
        <w:pStyle w:val="ProductList-BodyIndented"/>
      </w:pPr>
      <w:r>
        <w:t>Продукт може включати використання</w:t>
      </w:r>
      <w:r>
        <w:t xml:space="preserve">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w:t>
      </w:r>
      <w:r>
        <w:t xml:space="preserve">ing» для користувачів, доступними за адресою </w:t>
      </w:r>
      <w:hyperlink r:id="rId31">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2">
        <w:r>
          <w:rPr>
            <w:color w:val="00467F"/>
            <w:u w:val="single"/>
          </w:rPr>
          <w:t>http://go.microsoft.com/fwlink/?LinkID=248686</w:t>
        </w:r>
      </w:hyperlink>
      <w:r>
        <w:t>.</w:t>
      </w:r>
    </w:p>
    <w:p w:rsidR="00891BF4" w:rsidRDefault="00891BF4">
      <w:pPr>
        <w:pStyle w:val="ProductList-BodyIndented"/>
      </w:pPr>
    </w:p>
    <w:p w:rsidR="00891BF4" w:rsidRDefault="00781D2B">
      <w:pPr>
        <w:pStyle w:val="ProductList-SubClauseHeading"/>
        <w:outlineLvl w:val="3"/>
      </w:pPr>
      <w:r>
        <w:t>11.3 Візуальний стандарт H.264/AVC, стандарт відео VC-1 і візуальний стандарт MPEG-4 частина 2</w:t>
      </w:r>
    </w:p>
    <w:p w:rsidR="00891BF4" w:rsidRDefault="00781D2B">
      <w:pPr>
        <w:pStyle w:val="ProductList-BodyIndented"/>
      </w:pPr>
      <w:r>
        <w:t>До складу цього програмного продукту можуть входити технології стискання відеод</w:t>
      </w:r>
      <w:r>
        <w:t>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w:t>
      </w:r>
      <w:r>
        <w:t xml:space="preserve">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w:t>
      </w:r>
      <w:r>
        <w:t xml:space="preserve">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w:t>
      </w:r>
      <w:r>
        <w:t>гою технологій, сумісних із ВІДЕО СТАНДАРТАМИ, для розповсюдження третім сторонам.</w:t>
      </w:r>
    </w:p>
    <w:p w:rsidR="00891BF4" w:rsidRDefault="00891BF4">
      <w:pPr>
        <w:pStyle w:val="ProductList-BodyIndented"/>
      </w:pPr>
    </w:p>
    <w:p w:rsidR="00891BF4" w:rsidRDefault="00781D2B">
      <w:pPr>
        <w:pStyle w:val="ProductList-ClauseHeading"/>
        <w:outlineLvl w:val="2"/>
      </w:pPr>
      <w:r>
        <w:lastRenderedPageBreak/>
        <w:t>12. Компоненти шрифтів, зображення та звуки</w:t>
      </w:r>
    </w:p>
    <w:p w:rsidR="00891BF4" w:rsidRDefault="00781D2B">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w:instrText>
      </w:r>
      <w:r>
        <w:instrText xml:space="preserve">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w:t>
      </w:r>
      <w:r>
        <w:t>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891BF4" w:rsidRDefault="00891BF4">
      <w:pPr>
        <w:pStyle w:val="ProductList-Body"/>
      </w:pPr>
    </w:p>
    <w:p w:rsidR="00891BF4" w:rsidRDefault="00781D2B">
      <w:pPr>
        <w:pStyle w:val="ProductList-ClauseHeading"/>
        <w:outlineLvl w:val="2"/>
      </w:pPr>
      <w:r>
        <w:t>13. Включені технології</w:t>
      </w:r>
    </w:p>
    <w:p w:rsidR="00891BF4" w:rsidRDefault="00781D2B">
      <w:pPr>
        <w:pStyle w:val="ProductList-Body"/>
      </w:pPr>
      <w:r>
        <w:t>Пр</w:t>
      </w:r>
      <w:r>
        <w:t>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w:t>
      </w:r>
      <w:r>
        <w:t>одуктів, їх можна знайти в окремій папці в каталозі інсталяції Продукту або через уніфікований інсталятор Продукту.</w:t>
      </w:r>
    </w:p>
    <w:p w:rsidR="00891BF4" w:rsidRDefault="00891BF4">
      <w:pPr>
        <w:pStyle w:val="ProductList-Body"/>
      </w:pPr>
    </w:p>
    <w:p w:rsidR="00891BF4" w:rsidRDefault="00781D2B">
      <w:pPr>
        <w:pStyle w:val="ProductList-ClauseHeading"/>
        <w:outlineLvl w:val="2"/>
      </w:pPr>
      <w:r>
        <w:t>14. Вимірювання продуктивності</w:t>
      </w:r>
    </w:p>
    <w:p w:rsidR="00891BF4" w:rsidRDefault="00781D2B">
      <w:pPr>
        <w:pStyle w:val="ProductList-Body"/>
      </w:pPr>
      <w:r>
        <w:t>Клієнт повинен отримати попередній письмовий дозвіл Майкрософт на розкриття третім сторонам результатів будь</w:t>
      </w:r>
      <w:r>
        <w:t xml:space="preserve">-яких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t>
      </w:r>
      <w:r>
        <w:t>ws Server.</w:t>
      </w:r>
    </w:p>
    <w:p w:rsidR="00891BF4" w:rsidRDefault="00891BF4">
      <w:pPr>
        <w:pStyle w:val="ProductList-Body"/>
      </w:pPr>
    </w:p>
    <w:p w:rsidR="00891BF4" w:rsidRDefault="00781D2B">
      <w:pPr>
        <w:pStyle w:val="ProductList-ClauseHeading"/>
        <w:outlineLvl w:val="2"/>
      </w:pPr>
      <w:r>
        <w:t>15. Мультиплексування</w:t>
      </w:r>
    </w:p>
    <w:p w:rsidR="00891BF4" w:rsidRDefault="00781D2B">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891BF4" w:rsidRDefault="00891BF4">
      <w:pPr>
        <w:pStyle w:val="ProductList-Body"/>
      </w:pPr>
    </w:p>
    <w:p w:rsidR="00891BF4" w:rsidRDefault="00781D2B">
      <w:pPr>
        <w:pStyle w:val="ProductList-ClauseHeading"/>
        <w:outlineLvl w:val="2"/>
      </w:pPr>
      <w:r>
        <w:t>16. Адміністративні права та права на підтримку</w:t>
      </w:r>
    </w:p>
    <w:p w:rsidR="00891BF4" w:rsidRDefault="00781D2B">
      <w:pPr>
        <w:pStyle w:val="ProductList-Body"/>
      </w:pPr>
      <w:r>
        <w:t>Клієнт може дозволити доступ до серверного програ</w:t>
      </w:r>
      <w:r>
        <w:t xml:space="preserve">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w:instrText>
      </w:r>
      <w:r>
        <w:instrText xml:space="preserve">и або його частина... (Повне визначення див. у Глосарії.)" </w:instrText>
      </w:r>
      <w:r>
        <w:fldChar w:fldCharType="separate"/>
      </w:r>
      <w:r>
        <w:rPr>
          <w:color w:val="0563C1"/>
        </w:rPr>
        <w:t>операційного середовища</w:t>
      </w:r>
      <w:r>
        <w:fldChar w:fldCharType="end"/>
      </w:r>
      <w:r>
        <w:t>,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w:t>
      </w:r>
      <w:r>
        <w:t xml:space="preserve">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w:instrText>
      </w:r>
      <w:r>
        <w:instrText xml:space="preserve">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891BF4" w:rsidRDefault="00891BF4">
      <w:pPr>
        <w:pStyle w:val="ProductList-Body"/>
      </w:pPr>
    </w:p>
    <w:p w:rsidR="00891BF4" w:rsidRDefault="00781D2B">
      <w:pPr>
        <w:pStyle w:val="ProductList-ClauseHeading"/>
        <w:outlineLvl w:val="2"/>
      </w:pPr>
      <w:r>
        <w:t>17. Розповсюджуваний код</w:t>
      </w:r>
    </w:p>
    <w:p w:rsidR="00891BF4" w:rsidRDefault="00781D2B">
      <w:pPr>
        <w:pStyle w:val="ProductList-Body"/>
      </w:pPr>
      <w:r>
        <w:t>Програмний продукт може містити код, який Клієнту дозволяється розповсюджувати в прог</w:t>
      </w:r>
      <w:r>
        <w:t xml:space="preserve">рамах, які він розробляє, в разі дотримання нижченаведених умов. </w:t>
      </w:r>
    </w:p>
    <w:p w:rsidR="00891BF4" w:rsidRDefault="00891BF4">
      <w:pPr>
        <w:pStyle w:val="ProductList-Body"/>
      </w:pPr>
    </w:p>
    <w:p w:rsidR="00891BF4" w:rsidRDefault="00781D2B">
      <w:pPr>
        <w:pStyle w:val="ProductList-SubClauseHeading"/>
        <w:outlineLvl w:val="3"/>
      </w:pPr>
      <w:r>
        <w:t>17.1 Право на використання та розповсюдження</w:t>
      </w:r>
    </w:p>
    <w:p w:rsidR="00891BF4" w:rsidRDefault="00781D2B">
      <w:pPr>
        <w:pStyle w:val="ProductList-BodyIndented"/>
      </w:pPr>
      <w:r>
        <w:t xml:space="preserve">Наведені нижче текстові файли та код є «Розповсюджуваним програмним кодом». </w:t>
      </w:r>
    </w:p>
    <w:p w:rsidR="00891BF4" w:rsidRDefault="00781D2B" w:rsidP="00A439AF">
      <w:pPr>
        <w:pStyle w:val="ProductList-Bullet"/>
        <w:numPr>
          <w:ilvl w:val="1"/>
          <w:numId w:val="4"/>
        </w:numPr>
      </w:pPr>
      <w:r>
        <w:t>Файли REDIST.TXT: Клієнт може копіювати та розповсюджувати об’єктни</w:t>
      </w:r>
      <w:r>
        <w:t>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w:t>
      </w:r>
      <w:r>
        <w:t>ерні бібліотеки Silverlight).</w:t>
      </w:r>
    </w:p>
    <w:p w:rsidR="00891BF4" w:rsidRDefault="00781D2B" w:rsidP="00A439AF">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rsidR="00891BF4" w:rsidRDefault="00781D2B" w:rsidP="00A439AF">
      <w:pPr>
        <w:pStyle w:val="ProductList-Bullet"/>
        <w:numPr>
          <w:ilvl w:val="1"/>
          <w:numId w:val="4"/>
        </w:numPr>
      </w:pPr>
      <w:r>
        <w:t>Розповсюдження третіми сторонами. К</w:t>
      </w:r>
      <w:r>
        <w:t>лієнт може дозволити розповсюджувачам своїх програм копіювати та розповсюджувати Розповсюджуваний код як частину цих програм.</w:t>
      </w:r>
    </w:p>
    <w:p w:rsidR="00891BF4" w:rsidRDefault="00781D2B" w:rsidP="00A439AF">
      <w:pPr>
        <w:pStyle w:val="ProductList-Bullet"/>
        <w:numPr>
          <w:ilvl w:val="1"/>
          <w:numId w:val="4"/>
        </w:numPr>
      </w:pPr>
      <w:r>
        <w:t xml:space="preserve">Бібліотека зображень. Клієнт може копіювати та розповсюджувати зображення, графіку та анімацію в Бібліотеці зображень, як описано </w:t>
      </w:r>
      <w:r>
        <w:t>в документації до програмного продукту.</w:t>
      </w:r>
    </w:p>
    <w:p w:rsidR="00891BF4" w:rsidRDefault="00891BF4">
      <w:pPr>
        <w:pStyle w:val="ProductList-BodyIndented"/>
      </w:pPr>
    </w:p>
    <w:p w:rsidR="00891BF4" w:rsidRDefault="00781D2B">
      <w:pPr>
        <w:pStyle w:val="ProductList-SubClauseHeading"/>
        <w:outlineLvl w:val="3"/>
      </w:pPr>
      <w:r>
        <w:t>17.2 Вимоги до розповсюдження.</w:t>
      </w:r>
    </w:p>
    <w:p w:rsidR="00891BF4" w:rsidRDefault="00781D2B">
      <w:pPr>
        <w:pStyle w:val="ProductList-BodyIndented"/>
      </w:pPr>
      <w:r>
        <w:t>Якщо Клієнт розповсюджує Розповсюджуваний код, він повинен:</w:t>
      </w:r>
    </w:p>
    <w:p w:rsidR="00891BF4" w:rsidRDefault="00781D2B" w:rsidP="00A439AF">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891BF4" w:rsidRDefault="00781D2B" w:rsidP="00A439AF">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w:t>
      </w:r>
      <w:r>
        <w:t xml:space="preserve">і на тому самому рівні, що й угода корпоративного ліцензування «Volume Licensing» Клієнта, включно з Умовами для продуктів; </w:t>
      </w:r>
    </w:p>
    <w:p w:rsidR="00891BF4" w:rsidRDefault="00781D2B" w:rsidP="00A439AF">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w:t>
      </w:r>
      <w:r>
        <w:t>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891BF4" w:rsidRDefault="00891BF4">
      <w:pPr>
        <w:pStyle w:val="ProductList-BodyIndented"/>
      </w:pPr>
    </w:p>
    <w:p w:rsidR="00891BF4" w:rsidRDefault="00781D2B">
      <w:pPr>
        <w:pStyle w:val="ProductList-SubClauseHeading"/>
        <w:outlineLvl w:val="3"/>
      </w:pPr>
      <w:r>
        <w:t>17.3 Обмеження на розповсюдження</w:t>
      </w:r>
    </w:p>
    <w:p w:rsidR="00891BF4" w:rsidRDefault="00781D2B">
      <w:pPr>
        <w:pStyle w:val="ProductList-BodyIndented"/>
      </w:pPr>
      <w:r>
        <w:t>Клієнту не дозволяється:</w:t>
      </w:r>
    </w:p>
    <w:p w:rsidR="00891BF4" w:rsidRDefault="00781D2B" w:rsidP="00A439AF">
      <w:pPr>
        <w:pStyle w:val="ProductList-Bullet"/>
        <w:numPr>
          <w:ilvl w:val="1"/>
          <w:numId w:val="6"/>
        </w:numPr>
      </w:pPr>
      <w:r>
        <w:t>змінювати повідо</w:t>
      </w:r>
      <w:r>
        <w:t xml:space="preserve">млення про авторські права, товарний знак або патент у розповсюджуваному програмному коді; </w:t>
      </w:r>
    </w:p>
    <w:p w:rsidR="00891BF4" w:rsidRDefault="00781D2B" w:rsidP="00A439AF">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w:t>
      </w:r>
      <w:r>
        <w:t xml:space="preserve">лені нею; </w:t>
      </w:r>
    </w:p>
    <w:p w:rsidR="00891BF4" w:rsidRDefault="00781D2B" w:rsidP="00A439AF">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891BF4" w:rsidRDefault="00781D2B" w:rsidP="00A439AF">
      <w:pPr>
        <w:pStyle w:val="ProductList-Bullet"/>
        <w:numPr>
          <w:ilvl w:val="1"/>
          <w:numId w:val="6"/>
        </w:numPr>
      </w:pPr>
      <w:r>
        <w:t>змінювати або розповсюджувати вихідний код будь-якого розповсюджуваного програмного коду таким чином, щоб бу</w:t>
      </w:r>
      <w:r>
        <w:t xml:space="preserve">дь-яка його частина підпадала під дію обмеженої ліцензії. Обмежена ліцензія – це ліцензія, відповідно до якої використання, </w:t>
      </w:r>
      <w:r>
        <w:lastRenderedPageBreak/>
        <w:t>змінення або розповсюдження можливі лише за умови, що код розкривається або розповсюджується у формі вихідного коду, або що інші кор</w:t>
      </w:r>
      <w:r>
        <w:t xml:space="preserve">истувачі мають право змінювати його. </w:t>
      </w:r>
    </w:p>
    <w:p w:rsidR="00891BF4" w:rsidRDefault="00891BF4">
      <w:pPr>
        <w:pStyle w:val="ProductList-BodyIndented"/>
      </w:pPr>
    </w:p>
    <w:p w:rsidR="00891BF4" w:rsidRDefault="00781D2B">
      <w:pPr>
        <w:pStyle w:val="ProductList-ClauseHeading"/>
        <w:outlineLvl w:val="2"/>
      </w:pPr>
      <w:r>
        <w:t>18. Програмне забезпечення та служби</w:t>
      </w:r>
    </w:p>
    <w:p w:rsidR="00891BF4" w:rsidRDefault="00781D2B">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w:t>
      </w:r>
      <w:r>
        <w:t>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w:t>
      </w:r>
      <w:r>
        <w:t>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w:t>
              </w:r>
              <w:r>
                <w:rPr>
                  <w:color w:val="00467F"/>
                  <w:sz w:val="14"/>
                  <w:u w:val="single"/>
                </w:rPr>
                <w:t>окажчик</w:t>
              </w:r>
            </w:hyperlink>
          </w:p>
        </w:tc>
      </w:tr>
    </w:tbl>
    <w:p w:rsidR="00891BF4" w:rsidRDefault="00891BF4">
      <w:pPr>
        <w:pStyle w:val="ProductList-Body"/>
      </w:pPr>
    </w:p>
    <w:p w:rsidR="00891BF4" w:rsidRDefault="00781D2B">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73278976"/>
      <w:r>
        <w:instrText>Умови моделі ліцензування</w:instrText>
      </w:r>
      <w:bookmarkEnd w:id="17"/>
      <w:r>
        <w:instrText>" \l 2</w:instrText>
      </w:r>
      <w:r>
        <w:fldChar w:fldCharType="end"/>
      </w:r>
    </w:p>
    <w:p w:rsidR="00891BF4" w:rsidRDefault="00781D2B">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w:t>
      </w:r>
      <w:r>
        <w:t>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891BF4" w:rsidRDefault="00781D2B">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73278977"/>
      <w:r>
        <w:instrText>Клієнтські прикладні програми</w:instrText>
      </w:r>
      <w:bookmarkEnd w:id="19"/>
      <w:r>
        <w:instrText>" \l 3</w:instrText>
      </w:r>
      <w:r>
        <w:fldChar w:fldCharType="end"/>
      </w:r>
    </w:p>
    <w:p w:rsidR="00891BF4" w:rsidRDefault="00781D2B">
      <w:pPr>
        <w:pStyle w:val="ProductList-ClauseHeading"/>
        <w:outlineLvl w:val="3"/>
      </w:pPr>
      <w:r>
        <w:t>Ліцензія на</w:t>
      </w:r>
      <w:r>
        <w:t xml:space="preserve"> пристрій</w:t>
      </w:r>
    </w:p>
    <w:p w:rsidR="00891BF4" w:rsidRDefault="00781D2B" w:rsidP="00A439AF">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w:instrText>
      </w:r>
      <w:r>
        <w:instrText xml:space="preserve">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891BF4" w:rsidRDefault="00781D2B" w:rsidP="00A439AF">
      <w:pPr>
        <w:pStyle w:val="ProductList-Bullet"/>
        <w:numPr>
          <w:ilvl w:val="0"/>
          <w:numId w:val="7"/>
        </w:numPr>
      </w:pPr>
      <w:r>
        <w:t>За винятком випадків, коли Клі</w:t>
      </w:r>
      <w:r>
        <w:t xml:space="preserve">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w:instrText>
      </w:r>
      <w:r>
        <w:instrText xml:space="preserve">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w:instrText>
      </w:r>
      <w:r>
        <w:instrText xml:space="preserve">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891BF4" w:rsidRDefault="00781D2B" w:rsidP="00A439AF">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w:instrText>
      </w:r>
      <w:r>
        <w:instrText xml:space="preserve">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w:t>
      </w:r>
      <w:r>
        <w:t xml:space="preserve">ти його може лише один користувач. </w:t>
      </w:r>
    </w:p>
    <w:p w:rsidR="00891BF4" w:rsidRDefault="00781D2B" w:rsidP="00A439AF">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w:instrText>
      </w:r>
      <w:r>
        <w:instrText xml:space="preserve">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w:instrText>
      </w:r>
      <w:r>
        <w:instrText xml:space="preserve">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891BF4" w:rsidRDefault="00781D2B" w:rsidP="00A439AF">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w:instrText>
      </w:r>
      <w:r>
        <w:instrText xml:space="preserve">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w:instrText>
      </w:r>
      <w:r>
        <w:instrText xml:space="preserve">омпактний сервер вважаються окремим пристроєм." </w:instrText>
      </w:r>
      <w:r>
        <w:fldChar w:fldCharType="separate"/>
      </w:r>
      <w:r>
        <w:rPr>
          <w:color w:val="0563C1"/>
        </w:rPr>
        <w:t>Ліцензованого пристрою</w:t>
      </w:r>
      <w:r>
        <w:fldChar w:fldCharType="end"/>
      </w:r>
      <w:r>
        <w:t>.</w:t>
      </w:r>
    </w:p>
    <w:p w:rsidR="00891BF4" w:rsidRDefault="00891BF4">
      <w:pPr>
        <w:pStyle w:val="ProductList-Body"/>
      </w:pPr>
    </w:p>
    <w:p w:rsidR="00891BF4" w:rsidRDefault="00781D2B">
      <w:pPr>
        <w:pStyle w:val="ProductList-ClauseHeading"/>
        <w:outlineLvl w:val="3"/>
      </w:pPr>
      <w:r>
        <w:t>Елементи мультимедіа та шаблони</w:t>
      </w:r>
    </w:p>
    <w:p w:rsidR="00891BF4" w:rsidRDefault="00781D2B">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w:t>
      </w:r>
      <w:r>
        <w:t>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w:t>
      </w:r>
      <w:r>
        <w:t>нтів мультимедіа окремо або як продукт, якщо основна вартість продукту – елементи мультимедіа.</w:t>
      </w:r>
    </w:p>
    <w:p w:rsidR="00891BF4" w:rsidRDefault="00781D2B">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473278978"/>
      <w:r>
        <w:instrText>Операційні системи для портативних комп’ютерів</w:instrText>
      </w:r>
      <w:bookmarkEnd w:id="21"/>
      <w:r>
        <w:instrText>" \l 3</w:instrText>
      </w:r>
      <w:r>
        <w:fldChar w:fldCharType="end"/>
      </w:r>
    </w:p>
    <w:p w:rsidR="00891BF4" w:rsidRDefault="00781D2B">
      <w:pPr>
        <w:pStyle w:val="ProductList-ClauseHeading"/>
        <w:outlineLvl w:val="3"/>
      </w:pPr>
      <w:r>
        <w:t>Ліцензія на пристрій</w:t>
      </w:r>
    </w:p>
    <w:p w:rsidR="00891BF4" w:rsidRDefault="00781D2B" w:rsidP="00A439AF">
      <w:pPr>
        <w:pStyle w:val="ProductList-Bullet"/>
        <w:numPr>
          <w:ilvl w:val="0"/>
          <w:numId w:val="8"/>
        </w:numPr>
      </w:pPr>
      <w:r>
        <w:t>Клієнт може інсталювати одну копію</w:t>
      </w:r>
      <w:r>
        <w:t xml:space="preserve">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w:t>
      </w:r>
      <w:r>
        <w:rPr>
          <w:color w:val="0563C1"/>
        </w:rPr>
        <w:t>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w:instrText>
      </w:r>
      <w:r>
        <w:instrText xml:space="preserve">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891BF4" w:rsidRDefault="00781D2B" w:rsidP="00A439AF">
      <w:pPr>
        <w:pStyle w:val="ProductList-Bullet"/>
        <w:numPr>
          <w:ilvl w:val="0"/>
          <w:numId w:val="8"/>
        </w:numPr>
      </w:pPr>
      <w:r>
        <w:t>Клієнт може використовувати прогр</w:t>
      </w:r>
      <w:r>
        <w:t>амне забезпечення максимум на двох процесорах.</w:t>
      </w:r>
    </w:p>
    <w:p w:rsidR="00891BF4" w:rsidRDefault="00781D2B" w:rsidP="00A439AF">
      <w:pPr>
        <w:pStyle w:val="ProductList-Bullet"/>
        <w:numPr>
          <w:ilvl w:val="0"/>
          <w:numId w:val="8"/>
        </w:numPr>
      </w:pPr>
      <w:r>
        <w:t>Будь-якому користувачу дозволено локальне використання.</w:t>
      </w:r>
    </w:p>
    <w:p w:rsidR="00891BF4" w:rsidRDefault="00781D2B" w:rsidP="00A439AF">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w:instrText>
      </w:r>
      <w:r>
        <w:instrText xml:space="preserve">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w:instrText>
      </w:r>
      <w:r>
        <w:instrText xml:space="preserve">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w:instrText>
      </w:r>
      <w:r>
        <w:instrText xml:space="preserve">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w:instrText>
      </w:r>
      <w:r>
        <w:instrText xml:space="preserve">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891BF4" w:rsidRDefault="00781D2B" w:rsidP="00A439AF">
      <w:pPr>
        <w:pStyle w:val="ProductList-Bullet"/>
        <w:numPr>
          <w:ilvl w:val="0"/>
          <w:numId w:val="8"/>
        </w:numPr>
      </w:pPr>
      <w:r>
        <w:t>Одночасно мати доступ і використовувати програмне забезпечення може лише один користувач.</w:t>
      </w:r>
    </w:p>
    <w:p w:rsidR="00891BF4" w:rsidRDefault="00781D2B" w:rsidP="00A439AF">
      <w:pPr>
        <w:pStyle w:val="ProductList-Bullet"/>
        <w:numPr>
          <w:ilvl w:val="0"/>
          <w:numId w:val="8"/>
        </w:numPr>
      </w:pPr>
      <w:r>
        <w:t xml:space="preserve">Клієнт може підключити до </w:t>
      </w:r>
      <w:r>
        <w:fldChar w:fldCharType="begin"/>
      </w:r>
      <w:r>
        <w:instrText xml:space="preserve"> AutoTextList   \s NoStyle \t "Ліцензований пр</w:instrText>
      </w:r>
      <w:r>
        <w:instrText xml:space="preserve">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w:t>
      </w:r>
      <w:r>
        <w:t>уку, використання Інформаційних служб Інтернету, спільного доступу до Інтернету або служб телефонії.</w:t>
      </w:r>
    </w:p>
    <w:p w:rsidR="00891BF4" w:rsidRDefault="00781D2B" w:rsidP="00A439AF">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891BF4" w:rsidRDefault="00891BF4">
      <w:pPr>
        <w:pStyle w:val="ProductList-Body"/>
      </w:pPr>
    </w:p>
    <w:p w:rsidR="00891BF4" w:rsidRDefault="00781D2B">
      <w:pPr>
        <w:pStyle w:val="ProductList-ClauseHeading"/>
        <w:outlineLvl w:val="3"/>
      </w:pPr>
      <w:r>
        <w:t>Adobe Flash Player</w:t>
      </w:r>
    </w:p>
    <w:p w:rsidR="00891BF4" w:rsidRDefault="00781D2B">
      <w:pPr>
        <w:pStyle w:val="ProductList-Body"/>
      </w:pPr>
      <w:r>
        <w:t xml:space="preserve">Програмне забезпечення </w:t>
      </w:r>
      <w:r>
        <w:t xml:space="preserve">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4">
        <w:r>
          <w:rPr>
            <w:color w:val="00467F"/>
            <w:u w:val="single"/>
          </w:rPr>
          <w:t>http://go.mi</w:t>
        </w:r>
        <w:r>
          <w:rPr>
            <w:color w:val="00467F"/>
            <w:u w:val="single"/>
          </w:rPr>
          <w:t>crosoft.com/fwlink/?linkid=248532</w:t>
        </w:r>
      </w:hyperlink>
      <w:r>
        <w:t>. Adobe і Flash є зареєстрованими торговельними марками компанії Adobe Systems Incorporated у Сполучених Штатах та інших країнах.</w:t>
      </w:r>
    </w:p>
    <w:p w:rsidR="00891BF4" w:rsidRDefault="00781D2B">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891BF4" w:rsidRDefault="00781D2B">
      <w:pPr>
        <w:pStyle w:val="ProductList-ClauseHeading"/>
        <w:outlineLvl w:val="3"/>
      </w:pPr>
      <w:r>
        <w:t>Серверні ліцензії («на ядро»)</w:t>
      </w:r>
    </w:p>
    <w:p w:rsidR="00891BF4" w:rsidRDefault="00781D2B" w:rsidP="00A439AF">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w:instrText>
      </w:r>
      <w:r>
        <w:instrText xml:space="preserve">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891BF4" w:rsidRDefault="00781D2B" w:rsidP="00A439AF">
      <w:pPr>
        <w:pStyle w:val="ProductList-Bullet"/>
        <w:numPr>
          <w:ilvl w:val="0"/>
          <w:numId w:val="9"/>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w:instrText>
      </w:r>
      <w:r>
        <w:instrText xml:space="preserve">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w:instrText>
      </w:r>
      <w:r>
        <w:instrText xml:space="preserve">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w:t>
      </w:r>
      <w:r>
        <w:t xml:space="preserve">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w:instrText>
      </w:r>
      <w:r>
        <w:instrText xml:space="preserve">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891BF4" w:rsidRDefault="00781D2B" w:rsidP="00A439AF">
      <w:pPr>
        <w:pStyle w:val="ProductList-Bullet"/>
        <w:numPr>
          <w:ilvl w:val="0"/>
          <w:numId w:val="9"/>
        </w:numPr>
      </w:pPr>
      <w:r>
        <w:t>Випуск Datacenter дає змогу використовувати серверне програмне забезпечення д</w:t>
      </w:r>
      <w:r>
        <w:t xml:space="preserve">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w:instrText>
      </w:r>
      <w:r>
        <w:instrText xml:space="preserve">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w:instrText>
      </w:r>
      <w:r>
        <w:instrText xml:space="preserve"> окремим Сервером." </w:instrText>
      </w:r>
      <w:r>
        <w:fldChar w:fldCharType="separate"/>
      </w:r>
      <w:r>
        <w:rPr>
          <w:color w:val="0563C1"/>
        </w:rPr>
        <w:t>Ліцензованому сервері</w:t>
      </w:r>
      <w:r>
        <w:fldChar w:fldCharType="end"/>
      </w:r>
      <w:r>
        <w:t>.</w:t>
      </w:r>
    </w:p>
    <w:p w:rsidR="00891BF4" w:rsidRDefault="00781D2B" w:rsidP="00A439AF">
      <w:pPr>
        <w:pStyle w:val="ProductList-Bullet"/>
        <w:numPr>
          <w:ilvl w:val="0"/>
          <w:numId w:val="9"/>
        </w:numPr>
      </w:pPr>
      <w:r>
        <w:t>Випуск Standard:</w:t>
      </w:r>
    </w:p>
    <w:p w:rsidR="00891BF4" w:rsidRDefault="00781D2B" w:rsidP="00A439AF">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w:t>
      </w:r>
      <w:r>
        <w:rPr>
          <w:color w:val="0563C1"/>
        </w:rPr>
        <w:t>іцензованому сервері</w:t>
      </w:r>
      <w:r>
        <w:fldChar w:fldCharType="end"/>
      </w:r>
      <w:r>
        <w:t xml:space="preserve">. </w:t>
      </w:r>
    </w:p>
    <w:p w:rsidR="00891BF4" w:rsidRDefault="00781D2B" w:rsidP="00A439AF">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w:instrText>
      </w:r>
      <w:r>
        <w:instrText xml:space="preserve">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w:instrText>
      </w:r>
      <w:r>
        <w:instrText xml:space="preserve">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w:instrText>
      </w:r>
      <w:r>
        <w:instrText xml:space="preserve">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r>
        <w:t xml:space="preserve">(окрім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w:instrText>
      </w:r>
      <w:r>
        <w:instrText>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w:instrText>
      </w:r>
      <w:r>
        <w:instrText xml:space="preserve">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w:instrText>
      </w:r>
      <w:r>
        <w:instrText xml:space="preserve">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891BF4" w:rsidRDefault="00781D2B" w:rsidP="00A439AF">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w:instrText>
      </w:r>
      <w:r>
        <w:instrText xml:space="preserve">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w:instrText>
      </w:r>
      <w:r>
        <w:instrText xml:space="preserve">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w:instrText>
      </w:r>
      <w:r>
        <w:instrText xml:space="preserve">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w:instrText>
      </w:r>
      <w:r>
        <w:instrText xml:space="preserve">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891BF4" w:rsidRDefault="00781D2B" w:rsidP="00A439AF">
      <w:pPr>
        <w:pStyle w:val="ProductList-Bullet"/>
        <w:numPr>
          <w:ilvl w:val="0"/>
          <w:numId w:val="9"/>
        </w:numPr>
      </w:pPr>
      <w:r>
        <w:t>Щоразу, коли Клієнт змінює поділ дисків на розділи на одному пристрої, дозволяє</w:t>
      </w:r>
      <w:r>
        <w:t xml:space="preserve">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w:t>
      </w:r>
      <w:r>
        <w:t xml:space="preserve">ається незмінною. </w:t>
      </w:r>
    </w:p>
    <w:p w:rsidR="00891BF4" w:rsidRDefault="00781D2B" w:rsidP="00A439AF">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w:instrText>
      </w:r>
      <w:r>
        <w:instrText xml:space="preserve">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w:instrText>
      </w:r>
      <w:r>
        <w:instrText xml:space="preserve">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w:t>
      </w:r>
      <w:r>
        <w:t xml:space="preserve">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w:t>
      </w:r>
      <w:r>
        <w:t xml:space="preserve">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891BF4" w:rsidRDefault="00891BF4">
      <w:pPr>
        <w:pStyle w:val="ProductList-Body"/>
      </w:pPr>
    </w:p>
    <w:p w:rsidR="00891BF4" w:rsidRDefault="00781D2B">
      <w:pPr>
        <w:pStyle w:val="ProductList-ClauseHeading"/>
        <w:outlineLvl w:val="3"/>
      </w:pPr>
      <w:r>
        <w:t>Ліцензії доступу</w:t>
      </w:r>
    </w:p>
    <w:p w:rsidR="00891BF4" w:rsidRDefault="00781D2B" w:rsidP="00A439AF">
      <w:pPr>
        <w:pStyle w:val="ProductList-Bullet"/>
        <w:numPr>
          <w:ilvl w:val="0"/>
          <w:numId w:val="10"/>
        </w:numPr>
      </w:pPr>
      <w:r>
        <w:t>Окрі</w:t>
      </w:r>
      <w:r>
        <w:t xml:space="preserve">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w:instrText>
      </w:r>
      <w:r>
        <w:instrText xml:space="preserve">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w:instrText>
      </w:r>
      <w:r>
        <w:instrText xml:space="preserve">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w:instrText>
      </w:r>
      <w:r>
        <w:instrText xml:space="preserve">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891BF4" w:rsidRDefault="00781D2B" w:rsidP="00A439AF">
      <w:pPr>
        <w:pStyle w:val="ProductList-Bullet"/>
        <w:numPr>
          <w:ilvl w:val="0"/>
          <w:numId w:val="10"/>
        </w:numPr>
      </w:pPr>
      <w:r>
        <w:fldChar w:fldCharType="begin"/>
      </w:r>
      <w:r>
        <w:instrText xml:space="preserve"> AutoTex</w:instrText>
      </w:r>
      <w:r>
        <w:instrText xml:space="preserve">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w:t>
      </w:r>
      <w:r>
        <w:t xml:space="preserve">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w:t>
      </w:r>
      <w:r>
        <w:rPr>
          <w:color w:val="0563C1"/>
        </w:rPr>
        <w:t>м</w:t>
      </w:r>
      <w:r>
        <w:fldChar w:fldCharType="end"/>
      </w:r>
      <w:r>
        <w:t>.</w:t>
      </w:r>
    </w:p>
    <w:p w:rsidR="00891BF4" w:rsidRDefault="00781D2B" w:rsidP="00A439AF">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w:t>
      </w:r>
      <w:r>
        <w:t xml:space="preserve">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w:instrText>
      </w:r>
      <w:r>
        <w:instrText xml:space="preserve">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w:instrText>
      </w:r>
      <w:r>
        <w:instrText xml:space="preserve">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891BF4" w:rsidRDefault="00781D2B" w:rsidP="00A439AF">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w:instrText>
      </w:r>
      <w:r>
        <w:instrText xml:space="preserve">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w:instrText>
      </w:r>
      <w:r>
        <w:instrText xml:space="preserve">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я</w:t>
      </w:r>
      <w:r>
        <w:t xml:space="preserve">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891BF4" w:rsidRDefault="00781D2B">
      <w:pPr>
        <w:pStyle w:val="ProductList-Offering2Heading"/>
        <w:outlineLvl w:val="2"/>
      </w:pPr>
      <w:bookmarkStart w:id="23" w:name="_Sec542"/>
      <w:r>
        <w:t>Сервер/CAL</w:t>
      </w:r>
      <w:bookmarkEnd w:id="23"/>
      <w:r>
        <w:fldChar w:fldCharType="begin"/>
      </w:r>
      <w:r>
        <w:instrText xml:space="preserve"> TC </w:instrText>
      </w:r>
      <w:r>
        <w:instrText>"</w:instrText>
      </w:r>
      <w:bookmarkStart w:id="24" w:name="_Toc473278979"/>
      <w:r>
        <w:instrText>Сервер/CAL</w:instrText>
      </w:r>
      <w:bookmarkEnd w:id="24"/>
      <w:r>
        <w:instrText>" \l 3</w:instrText>
      </w:r>
      <w:r>
        <w:fldChar w:fldCharType="end"/>
      </w:r>
    </w:p>
    <w:p w:rsidR="00891BF4" w:rsidRDefault="00781D2B">
      <w:pPr>
        <w:pStyle w:val="ProductList-ClauseHeading"/>
        <w:outlineLvl w:val="3"/>
      </w:pPr>
      <w:r>
        <w:t>Серверні ліцензії («на Екземпляр»)</w:t>
      </w:r>
    </w:p>
    <w:p w:rsidR="00891BF4" w:rsidRDefault="00781D2B">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w:instrText>
      </w:r>
      <w:r>
        <w:instrText xml:space="preserve">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w:instrText>
      </w:r>
      <w:r>
        <w:instrText xml:space="preserve">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w:t>
      </w:r>
      <w:r>
        <w:rPr>
          <w:color w:val="0563C1"/>
        </w:rPr>
        <w:t>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w:instrText>
      </w:r>
      <w:r>
        <w:instrText xml:space="preserve">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w:instrText>
      </w:r>
      <w:r>
        <w:instrText xml:space="preserve">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891BF4" w:rsidRDefault="00891BF4">
      <w:pPr>
        <w:pStyle w:val="ProductList-Body"/>
      </w:pPr>
    </w:p>
    <w:p w:rsidR="00891BF4" w:rsidRDefault="00781D2B">
      <w:pPr>
        <w:pStyle w:val="ProductList-ClauseHeading"/>
        <w:outlineLvl w:val="3"/>
      </w:pPr>
      <w:r>
        <w:t>Ліцензії доступу</w:t>
      </w:r>
    </w:p>
    <w:p w:rsidR="00891BF4" w:rsidRDefault="00781D2B" w:rsidP="00A439AF">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w:instrText>
      </w:r>
      <w:r>
        <w:instrText xml:space="preserve">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w:instrText>
      </w:r>
      <w:r>
        <w:instrText xml:space="preserve">.)"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w:instrText>
      </w:r>
      <w:r>
        <w:instrText xml:space="preserve">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891BF4" w:rsidRDefault="00781D2B" w:rsidP="00A439AF">
      <w:pPr>
        <w:pStyle w:val="ProductList-Bullet"/>
        <w:numPr>
          <w:ilvl w:val="0"/>
          <w:numId w:val="11"/>
        </w:numPr>
      </w:pPr>
      <w:r>
        <w:fldChar w:fldCharType="begin"/>
      </w:r>
      <w:r>
        <w:instrText xml:space="preserve"> AutoTextList   \s NoStyle \t "Ліцензія доступу клієнта – ліцензі</w:instrText>
      </w:r>
      <w:r>
        <w:instrText xml:space="preserve">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w:instrText>
      </w:r>
      <w:r>
        <w:instrText xml:space="preserve">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891BF4" w:rsidRDefault="00781D2B">
      <w:pPr>
        <w:pStyle w:val="ProductList-Offering2Heading"/>
        <w:outlineLvl w:val="2"/>
      </w:pPr>
      <w:bookmarkStart w:id="25" w:name="_Sec543"/>
      <w:r>
        <w:t>на ядро</w:t>
      </w:r>
      <w:bookmarkEnd w:id="25"/>
      <w:r>
        <w:fldChar w:fldCharType="begin"/>
      </w:r>
      <w:r>
        <w:instrText xml:space="preserve"> TC "</w:instrText>
      </w:r>
      <w:bookmarkStart w:id="26" w:name="_Toc473278980"/>
      <w:r>
        <w:instrText>на ядро</w:instrText>
      </w:r>
      <w:bookmarkEnd w:id="26"/>
      <w:r>
        <w:instrText>" \l 3</w:instrText>
      </w:r>
      <w:r>
        <w:fldChar w:fldCharType="end"/>
      </w:r>
    </w:p>
    <w:p w:rsidR="00891BF4" w:rsidRDefault="00781D2B">
      <w:pPr>
        <w:pStyle w:val="ProductList-Body"/>
      </w:pPr>
      <w:r>
        <w:t>Для Продуктів за Модел</w:t>
      </w:r>
      <w:r>
        <w:t xml:space="preserve">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w:instrText>
      </w:r>
      <w:r>
        <w:instrText xml:space="preserve">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w:t>
      </w:r>
      <w:r>
        <w:rPr>
          <w:color w:val="0563C1"/>
        </w:rPr>
        <w:t>аційного середовища</w:t>
      </w:r>
      <w:r>
        <w:fldChar w:fldCharType="end"/>
      </w:r>
      <w:r>
        <w:t>. Умови для кожної з цих моделей ліцензування викладено нижче.</w:t>
      </w:r>
    </w:p>
    <w:p w:rsidR="00891BF4" w:rsidRDefault="00891BF4">
      <w:pPr>
        <w:pStyle w:val="ProductList-Body"/>
      </w:pPr>
    </w:p>
    <w:p w:rsidR="00891BF4" w:rsidRDefault="00781D2B">
      <w:pPr>
        <w:pStyle w:val="ProductList-ClauseHeading"/>
        <w:outlineLvl w:val="3"/>
      </w:pPr>
      <w:r>
        <w:t>Серверні ліцензії («на ядро») – Ліцензування на основі Фізичних ядер на Сервері</w:t>
      </w:r>
    </w:p>
    <w:p w:rsidR="00891BF4" w:rsidRDefault="00781D2B" w:rsidP="00A439AF">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w:instrText>
      </w:r>
      <w:r>
        <w:instrText xml:space="preserve">\t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w:t>
      </w:r>
      <w:r>
        <w:t xml:space="preserve">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891BF4" w:rsidRDefault="00781D2B" w:rsidP="00A439AF">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w:instrText>
      </w:r>
      <w:r>
        <w:instrText xml:space="preserve">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w:instrText>
      </w:r>
      <w:r>
        <w:instrText xml:space="preserve">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w:instrText>
      </w:r>
      <w:r>
        <w:instrText xml:space="preserve">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891BF4" w:rsidRDefault="00781D2B" w:rsidP="00A439AF">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w:t>
      </w:r>
      <w:r>
        <w:t xml:space="preserve">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w:t>
      </w:r>
      <w:r>
        <w:rPr>
          <w:color w:val="0563C1"/>
        </w:rPr>
        <w:t>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w:instrText>
      </w:r>
      <w:r>
        <w:instrText xml:space="preserve">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w:instrText>
      </w:r>
      <w:r>
        <w:instrText xml:space="preserve">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891BF4" w:rsidRDefault="00781D2B" w:rsidP="00A439AF">
      <w:pPr>
        <w:pStyle w:val="ProductList-Bullet"/>
        <w:numPr>
          <w:ilvl w:val="0"/>
          <w:numId w:val="12"/>
        </w:numPr>
      </w:pPr>
      <w:r>
        <w:t xml:space="preserve">Для кожної додаткової </w:t>
      </w:r>
      <w:r>
        <w:fldChar w:fldCharType="begin"/>
      </w:r>
      <w:r>
        <w:instrText xml:space="preserve"> AutoTextList   \s NoStyle \t "«Ліцензія» означає прав</w:instrText>
      </w:r>
      <w:r>
        <w:instrText xml:space="preserve">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w:instrText>
      </w:r>
      <w:r>
        <w:instrText xml:space="preserve">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w:instrText>
      </w:r>
      <w:r>
        <w:instrText xml:space="preserve">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w:instrText>
      </w:r>
      <w:r>
        <w:instrText xml:space="preserve">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891BF4" w:rsidRDefault="00781D2B" w:rsidP="00A439AF">
      <w:pPr>
        <w:pStyle w:val="ProductList-Bullet"/>
        <w:numPr>
          <w:ilvl w:val="0"/>
          <w:numId w:val="12"/>
        </w:numPr>
      </w:pPr>
      <w:r>
        <w:t>Що стосується інших випусків, клієнт може використ</w:t>
      </w:r>
      <w:r>
        <w:t xml:space="preserve">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w:t>
      </w:r>
      <w:r>
        <w:rPr>
          <w:color w:val="0563C1"/>
        </w:rPr>
        <w:t>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w:instrText>
      </w:r>
      <w:r>
        <w:instrText xml:space="preserve">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w:instrText>
      </w:r>
      <w:r>
        <w:instrText xml:space="preserve">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891BF4" w:rsidRDefault="00891BF4">
      <w:pPr>
        <w:pStyle w:val="ProductList-Body"/>
      </w:pPr>
    </w:p>
    <w:p w:rsidR="00891BF4" w:rsidRDefault="00781D2B">
      <w:pPr>
        <w:pStyle w:val="ProductList-ClauseHeading"/>
        <w:outlineLvl w:val="3"/>
      </w:pPr>
      <w:r>
        <w:t>Серверні ліцензії («на ядро») – Ліцен</w:t>
      </w:r>
      <w:r>
        <w:t>зування на основі окремого віртуального операційного середовища</w:t>
      </w:r>
    </w:p>
    <w:p w:rsidR="00891BF4" w:rsidRDefault="00781D2B" w:rsidP="00A439AF">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w:t>
      </w:r>
      <w:r>
        <w:t xml:space="preserve">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w:instrText>
      </w:r>
      <w:r>
        <w:instrText xml:space="preserve">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w:t>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891BF4" w:rsidRDefault="00781D2B" w:rsidP="00A439AF">
      <w:pPr>
        <w:pStyle w:val="ProductList-Bullet"/>
        <w:numPr>
          <w:ilvl w:val="0"/>
          <w:numId w:val="13"/>
        </w:numPr>
      </w:pPr>
      <w:r>
        <w:lastRenderedPageBreak/>
        <w:t xml:space="preserve">Кількість необхідних </w:t>
      </w:r>
      <w:r>
        <w:fldChar w:fldCharType="begin"/>
      </w:r>
      <w:r>
        <w:instrText xml:space="preserve"> AutoTextList   \s NoStyle \t "«Ліцензія» означає право на</w:instrText>
      </w:r>
      <w:r>
        <w:instrText xml:space="preserve">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w:instrText>
      </w:r>
      <w:r>
        <w:instrText xml:space="preserve">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w:t>
      </w:r>
      <w:r>
        <w:rPr>
          <w:color w:val="0563C1"/>
        </w:rPr>
        <w:t xml:space="preserve">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w:instrText>
      </w:r>
      <w:r>
        <w:instrText xml:space="preserve">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891BF4" w:rsidRDefault="00781D2B" w:rsidP="00A439AF">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w:instrText>
      </w:r>
      <w:r>
        <w:instrText xml:space="preserve">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w:t>
      </w:r>
      <w:r>
        <w:rPr>
          <w:color w:val="0563C1"/>
        </w:rPr>
        <w:t>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891BF4" w:rsidRDefault="00781D2B">
      <w:pPr>
        <w:pStyle w:val="ProductList-Offering2Heading"/>
        <w:outlineLvl w:val="2"/>
      </w:pPr>
      <w:bookmarkStart w:id="27" w:name="_Sec544"/>
      <w:r>
        <w:t>Сервери керування</w:t>
      </w:r>
      <w:bookmarkEnd w:id="27"/>
      <w:r>
        <w:fldChar w:fldCharType="begin"/>
      </w:r>
      <w:r>
        <w:instrText xml:space="preserve"> TC "</w:instrText>
      </w:r>
      <w:bookmarkStart w:id="28" w:name="_Toc473278981"/>
      <w:r>
        <w:instrText>Се</w:instrText>
      </w:r>
      <w:r>
        <w:instrText>рвери керування</w:instrText>
      </w:r>
      <w:bookmarkEnd w:id="28"/>
      <w:r>
        <w:instrText>" \l 3</w:instrText>
      </w:r>
      <w:r>
        <w:fldChar w:fldCharType="end"/>
      </w:r>
    </w:p>
    <w:p w:rsidR="00891BF4" w:rsidRDefault="00781D2B">
      <w:pPr>
        <w:pStyle w:val="ProductList-ClauseHeading"/>
        <w:outlineLvl w:val="3"/>
      </w:pPr>
      <w:r>
        <w:t>Ліцензії на керування</w:t>
      </w:r>
    </w:p>
    <w:p w:rsidR="00891BF4" w:rsidRDefault="00781D2B">
      <w:pPr>
        <w:pStyle w:val="ProductList-Body"/>
      </w:pPr>
      <w:r>
        <w:t>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w:t>
      </w:r>
      <w:r>
        <w:t xml:space="preserve">ючи на суперечні умови). </w:t>
      </w:r>
    </w:p>
    <w:p w:rsidR="00891BF4" w:rsidRDefault="00891BF4">
      <w:pPr>
        <w:pStyle w:val="ProductList-Body"/>
      </w:pPr>
    </w:p>
    <w:p w:rsidR="00891BF4" w:rsidRDefault="00781D2B">
      <w:pPr>
        <w:pStyle w:val="ProductList-ClauseHeading"/>
        <w:outlineLvl w:val="3"/>
      </w:pPr>
      <w:r>
        <w:t>Серверні ліцензії на керування («на ядро»)</w:t>
      </w:r>
    </w:p>
    <w:p w:rsidR="00891BF4" w:rsidRDefault="00781D2B" w:rsidP="00A439AF">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w:t>
      </w:r>
      <w:r>
        <w:rPr>
          <w:color w:val="0563C1"/>
        </w:rPr>
        <w:t>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w:instrText>
      </w:r>
      <w:r>
        <w:instrText xml:space="preserve">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w:instrText>
      </w:r>
      <w:r>
        <w:instrText xml:space="preserve">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w:instrText>
      </w:r>
      <w:r>
        <w:instrText xml:space="preserve">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891BF4" w:rsidRDefault="00781D2B" w:rsidP="00A439AF">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w:instrText>
      </w:r>
      <w:r>
        <w:instrText xml:space="preserve">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w:instrText>
      </w:r>
      <w:r>
        <w:instrText xml:space="preserve">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w:instrText>
      </w:r>
      <w:r>
        <w:instrText xml:space="preserve">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w:instrText>
      </w:r>
      <w:r>
        <w:instrText xml:space="preserve">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891BF4" w:rsidRDefault="00781D2B" w:rsidP="00A439AF">
      <w:pPr>
        <w:pStyle w:val="ProductList-Bullet"/>
        <w:numPr>
          <w:ilvl w:val="0"/>
          <w:numId w:val="14"/>
        </w:numPr>
      </w:pPr>
      <w:r>
        <w:t>Випуск Dat</w:t>
      </w:r>
      <w:r>
        <w:t xml:space="preserve">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w:instrText>
      </w:r>
      <w:r>
        <w:instrText xml:space="preserve">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w:instrText>
      </w:r>
      <w:r>
        <w:instrText xml:space="preserve">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891BF4" w:rsidRDefault="00781D2B" w:rsidP="00A439AF">
      <w:pPr>
        <w:pStyle w:val="ProductList-Bullet"/>
        <w:numPr>
          <w:ilvl w:val="0"/>
          <w:numId w:val="14"/>
        </w:numPr>
      </w:pPr>
      <w:r>
        <w:t>Випуск Standard:</w:t>
      </w:r>
    </w:p>
    <w:p w:rsidR="00891BF4" w:rsidRDefault="00781D2B" w:rsidP="00A439AF">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w:instrText>
      </w:r>
      <w:r>
        <w:instrText xml:space="preserve"> </w:instrText>
      </w:r>
      <w:r>
        <w:fldChar w:fldCharType="separate"/>
      </w:r>
      <w:r>
        <w:rPr>
          <w:color w:val="0563C1"/>
        </w:rPr>
        <w:t>Ліцензованому сервері</w:t>
      </w:r>
      <w:r>
        <w:fldChar w:fldCharType="end"/>
      </w:r>
      <w:r>
        <w:t>.</w:t>
      </w:r>
    </w:p>
    <w:p w:rsidR="00891BF4" w:rsidRDefault="00781D2B" w:rsidP="00A439AF">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w:instrText>
      </w:r>
      <w:r>
        <w:instrText xml:space="preserve">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w:instrText>
      </w:r>
      <w:r>
        <w:instrText xml:space="preserve">"Ліцензований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w:t>
      </w:r>
      <w:r>
        <w:t xml:space="preserve">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w:t>
      </w:r>
      <w:r>
        <w:rPr>
          <w:color w:val="0563C1"/>
        </w:rPr>
        <w:t>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w:instrText>
      </w:r>
      <w:r>
        <w:instrText xml:space="preserve">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w:instrText>
      </w:r>
      <w:r>
        <w:instrText xml:space="preserve">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891BF4" w:rsidRDefault="00781D2B" w:rsidP="00A439AF">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w:instrText>
      </w:r>
      <w:r>
        <w:instrText xml:space="preserve">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w:instrText>
      </w:r>
      <w:r>
        <w:instrText xml:space="preserve">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w:instrText>
      </w:r>
      <w:r>
        <w:instrText xml:space="preserve">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891BF4" w:rsidRDefault="00781D2B" w:rsidP="00A439AF">
      <w:pPr>
        <w:pStyle w:val="ProductList-Bullet"/>
        <w:numPr>
          <w:ilvl w:val="0"/>
          <w:numId w:val="14"/>
        </w:numPr>
      </w:pPr>
      <w:r>
        <w:t xml:space="preserve">  Для </w:t>
      </w:r>
      <w:r>
        <w:fldChar w:fldCharType="begin"/>
      </w:r>
      <w:r>
        <w:instrText xml:space="preserve"> AutoTextList   \s NoStyle \</w:instrText>
      </w:r>
      <w:r>
        <w:instrText xml:space="preserve">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у яких прац</w:t>
      </w:r>
      <w:r>
        <w:t xml:space="preserve">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w:instrText>
      </w:r>
      <w:r>
        <w:instrText xml:space="preserve">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891BF4" w:rsidRDefault="00891BF4">
      <w:pPr>
        <w:pStyle w:val="ProductList-Body"/>
      </w:pPr>
    </w:p>
    <w:p w:rsidR="00891BF4" w:rsidRDefault="00781D2B">
      <w:pPr>
        <w:pStyle w:val="ProductList-ClauseHeading"/>
        <w:outlineLvl w:val="3"/>
      </w:pPr>
      <w:r>
        <w:t>Клієнтські ліц</w:t>
      </w:r>
      <w:r>
        <w:t>ензії на керування («на операційне середовище» або «на користувача»)</w:t>
      </w:r>
    </w:p>
    <w:p w:rsidR="00891BF4" w:rsidRDefault="00781D2B" w:rsidP="00A439AF">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w:instrText>
      </w:r>
      <w:r>
        <w:instrText xml:space="preserve">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w:instrText>
      </w:r>
      <w:r>
        <w:instrText xml:space="preserve">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w:instrText>
      </w:r>
      <w:r>
        <w:instrText xml:space="preserve">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w:instrText>
      </w:r>
      <w:r>
        <w:instrText xml:space="preserve">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891BF4" w:rsidRDefault="00781D2B" w:rsidP="00A439AF">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w:instrText>
      </w:r>
      <w:r>
        <w:instrText xml:space="preserve">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w:instrText>
      </w:r>
      <w:r>
        <w:instrText xml:space="preserve">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w:instrText>
      </w:r>
      <w:r>
        <w:instrText xml:space="preserve">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891BF4" w:rsidRDefault="00781D2B" w:rsidP="00A439AF">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w:instrText>
      </w:r>
      <w:r>
        <w:instrText xml:space="preserve">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w:t>
      </w:r>
      <w:r>
        <w:rPr>
          <w:color w:val="0563C1"/>
        </w:rPr>
        <w:t>е</w:t>
      </w:r>
      <w:r>
        <w:fldChar w:fldCharType="end"/>
      </w:r>
      <w:r>
        <w:t>» або «на користувача»).</w:t>
      </w:r>
    </w:p>
    <w:p w:rsidR="00891BF4" w:rsidRDefault="00781D2B" w:rsidP="00A439AF">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w:instrText>
      </w:r>
      <w:r>
        <w:instrText xml:space="preserve">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w:instrText>
      </w:r>
      <w:r>
        <w:instrText xml:space="preserve">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891BF4" w:rsidRDefault="00891BF4">
      <w:pPr>
        <w:pStyle w:val="ProductList-Body"/>
      </w:pPr>
    </w:p>
    <w:p w:rsidR="00891BF4" w:rsidRDefault="00781D2B">
      <w:pPr>
        <w:pStyle w:val="ProductList-ClauseHeading"/>
        <w:outlineLvl w:val="3"/>
      </w:pPr>
      <w:r>
        <w:t>Ліцен</w:t>
      </w:r>
      <w:r>
        <w:t>зії на керування не потрібні для:</w:t>
      </w:r>
    </w:p>
    <w:p w:rsidR="00891BF4" w:rsidRDefault="00781D2B" w:rsidP="00A439AF">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w:instrText>
      </w:r>
      <w:r>
        <w:instrText xml:space="preserve">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w:t>
      </w:r>
      <w:r>
        <w:t>ння;</w:t>
      </w:r>
    </w:p>
    <w:p w:rsidR="00891BF4" w:rsidRDefault="00781D2B" w:rsidP="00A439AF">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891BF4" w:rsidRDefault="00781D2B" w:rsidP="00A439AF">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w:instrText>
      </w:r>
      <w:r>
        <w:instrText xml:space="preserve">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891BF4" w:rsidRDefault="00781D2B" w:rsidP="00A439AF">
      <w:pPr>
        <w:pStyle w:val="ProductList-Bullet"/>
        <w:numPr>
          <w:ilvl w:val="0"/>
          <w:numId w:val="16"/>
        </w:numPr>
      </w:pPr>
      <w:r>
        <w:t>будь-якого пристрою, яки</w:t>
      </w:r>
      <w:r>
        <w:t>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891BF4" w:rsidRDefault="00891BF4">
      <w:pPr>
        <w:pStyle w:val="ProductList-Body"/>
      </w:pPr>
    </w:p>
    <w:p w:rsidR="00891BF4" w:rsidRDefault="00781D2B">
      <w:pPr>
        <w:pStyle w:val="ProductList-ClauseHeading"/>
        <w:outlineLvl w:val="3"/>
      </w:pPr>
      <w:r>
        <w:t>Набори даних</w:t>
      </w:r>
    </w:p>
    <w:p w:rsidR="00891BF4" w:rsidRDefault="00781D2B">
      <w:pPr>
        <w:pStyle w:val="ProductList-Body"/>
      </w:pPr>
      <w:r>
        <w:t>Клієнту забороняється копіювати</w:t>
      </w:r>
      <w:r>
        <w:t xml:space="preserve"> або розповсюджувати будь-які набори даних (чи частину набору даних), включені до програмного забезпечення.</w:t>
      </w:r>
    </w:p>
    <w:p w:rsidR="00891BF4" w:rsidRDefault="00781D2B">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473278982"/>
      <w:r>
        <w:instrText>Спеціалізовані сервери</w:instrText>
      </w:r>
      <w:bookmarkEnd w:id="30"/>
      <w:r>
        <w:instrText>" \l 3</w:instrText>
      </w:r>
      <w:r>
        <w:fldChar w:fldCharType="end"/>
      </w:r>
    </w:p>
    <w:p w:rsidR="00891BF4" w:rsidRDefault="00781D2B">
      <w:pPr>
        <w:pStyle w:val="ProductList-ClauseHeading"/>
        <w:outlineLvl w:val="3"/>
      </w:pPr>
      <w:r>
        <w:t>Серверні ліцензії («на Екземпляр»)</w:t>
      </w:r>
    </w:p>
    <w:p w:rsidR="00891BF4" w:rsidRDefault="00781D2B">
      <w:pPr>
        <w:pStyle w:val="ProductList-Body"/>
      </w:pPr>
      <w:r>
        <w:t xml:space="preserve">Клієнт може використовувати один </w:t>
      </w:r>
      <w:r>
        <w:fldChar w:fldCharType="begin"/>
      </w:r>
      <w:r>
        <w:instrText xml:space="preserve"> AutoTextList   \s NoS</w:instrText>
      </w:r>
      <w:r>
        <w:instrText xml:space="preserve">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w:instrText>
      </w:r>
      <w:r>
        <w:instrText>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w:instrText>
      </w:r>
      <w:r>
        <w:instrText xml:space="preserve">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w:instrText>
      </w:r>
      <w:r>
        <w:instrText xml:space="preserve">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w:instrText>
      </w:r>
      <w:r>
        <w:instrText xml:space="preserve">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891BF4" w:rsidRDefault="00781D2B">
      <w:pPr>
        <w:pStyle w:val="ProductList-Offering2Heading"/>
        <w:outlineLvl w:val="2"/>
      </w:pPr>
      <w:bookmarkStart w:id="31" w:name="_Sec546"/>
      <w:r>
        <w:t>Інструментарій розро</w:t>
      </w:r>
      <w:r>
        <w:t>бника</w:t>
      </w:r>
      <w:bookmarkEnd w:id="31"/>
      <w:r>
        <w:fldChar w:fldCharType="begin"/>
      </w:r>
      <w:r>
        <w:instrText xml:space="preserve"> TC "</w:instrText>
      </w:r>
      <w:bookmarkStart w:id="32" w:name="_Toc473278983"/>
      <w:r>
        <w:instrText>Інструментарій розробника</w:instrText>
      </w:r>
      <w:bookmarkEnd w:id="32"/>
      <w:r>
        <w:instrText>" \l 3</w:instrText>
      </w:r>
      <w:r>
        <w:fldChar w:fldCharType="end"/>
      </w:r>
    </w:p>
    <w:p w:rsidR="00891BF4" w:rsidRDefault="00781D2B">
      <w:pPr>
        <w:pStyle w:val="ProductList-ClauseHeading"/>
        <w:outlineLvl w:val="3"/>
      </w:pPr>
      <w:r>
        <w:t>Ліцензії користувача</w:t>
      </w:r>
    </w:p>
    <w:p w:rsidR="00891BF4" w:rsidRDefault="00781D2B" w:rsidP="00A439AF">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w:t>
      </w:r>
      <w:r>
        <w:t>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rsidR="00891BF4" w:rsidRDefault="00781D2B" w:rsidP="00A439AF">
      <w:pPr>
        <w:pStyle w:val="ProductList-Bullet"/>
        <w:numPr>
          <w:ilvl w:val="0"/>
          <w:numId w:val="17"/>
        </w:numPr>
      </w:pPr>
      <w:r>
        <w:lastRenderedPageBreak/>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w:t>
      </w:r>
      <w:r>
        <w:rPr>
          <w:color w:val="0563C1"/>
        </w:rPr>
        <w:t>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w:t>
      </w:r>
      <w:r>
        <w:t xml:space="preserve">роблем, пов’язаних із його програмами. </w:t>
      </w:r>
    </w:p>
    <w:p w:rsidR="00891BF4" w:rsidRDefault="00781D2B" w:rsidP="00A439AF">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w:instrText>
      </w:r>
      <w:r>
        <w:instrText xml:space="preserve">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891BF4" w:rsidRDefault="00891BF4">
      <w:pPr>
        <w:pStyle w:val="ProductList-Body"/>
      </w:pPr>
    </w:p>
    <w:p w:rsidR="00891BF4" w:rsidRDefault="00781D2B">
      <w:pPr>
        <w:pStyle w:val="ProductList-ClauseHeading"/>
        <w:outlineLvl w:val="3"/>
      </w:pPr>
      <w:r>
        <w:t>Додаткові умо</w:t>
      </w:r>
      <w:r>
        <w:t>ви ліцензії для передплат MSDN</w:t>
      </w:r>
    </w:p>
    <w:p w:rsidR="00891BF4" w:rsidRDefault="00781D2B">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w:instrText>
      </w:r>
      <w:r>
        <w:instrText xml:space="preserve">кож отримання до нього доступу." </w:instrText>
      </w:r>
      <w:r>
        <w:fldChar w:fldCharType="separate"/>
      </w:r>
      <w:r>
        <w:rPr>
          <w:color w:val="0563C1"/>
        </w:rPr>
        <w:t>Ліцензії</w:t>
      </w:r>
      <w:r>
        <w:fldChar w:fldCharType="end"/>
      </w:r>
      <w:r>
        <w:t xml:space="preserve">.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 У </w:t>
      </w:r>
      <w:r>
        <w:fldChar w:fldCharType="begin"/>
      </w:r>
      <w:r>
        <w:instrText xml:space="preserve"> AutoTextList   \s NoStyle \t "Виробниче середов</w:instrText>
      </w:r>
      <w:r>
        <w:instrText>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w:instrText>
      </w:r>
      <w:r>
        <w:instrText xml:space="preserve"> виробниче навантаження або здійснюють доступ до виробничих даних." </w:instrText>
      </w:r>
      <w:r>
        <w:fldChar w:fldCharType="separate"/>
      </w:r>
      <w:r>
        <w:rPr>
          <w:color w:val="0563C1"/>
        </w:rPr>
        <w:t>Середовищі продукту</w:t>
      </w:r>
      <w:r>
        <w:fldChar w:fldCharType="end"/>
      </w:r>
      <w:r>
        <w:t xml:space="preserve"> не можна використовувати жодної онлайнової служби, доступної за підпискою MSDN Клієнта. </w:t>
      </w:r>
    </w:p>
    <w:p w:rsidR="00891BF4" w:rsidRDefault="00891BF4">
      <w:pPr>
        <w:pStyle w:val="ProductList-Body"/>
      </w:pPr>
    </w:p>
    <w:p w:rsidR="00891BF4" w:rsidRDefault="00781D2B">
      <w:pPr>
        <w:pStyle w:val="ProductList-SubClauseHeading"/>
        <w:outlineLvl w:val="4"/>
      </w:pPr>
      <w:r>
        <w:t>Запуск Програмного забезпечення в службах платформи Microsoft Azure</w:t>
      </w:r>
    </w:p>
    <w:p w:rsidR="00891BF4" w:rsidRDefault="00781D2B" w:rsidP="00A439AF">
      <w:pPr>
        <w:pStyle w:val="ProductList-Bullet"/>
        <w:numPr>
          <w:ilvl w:val="1"/>
          <w:numId w:val="18"/>
        </w:numPr>
      </w:pPr>
      <w:r>
        <w:fldChar w:fldCharType="begin"/>
      </w:r>
      <w:r>
        <w:instrText xml:space="preserve"> AutoTe</w:instrText>
      </w:r>
      <w:r>
        <w:instrText xml:space="preserv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строку передплати MSDN.</w:t>
      </w:r>
    </w:p>
    <w:p w:rsidR="00891BF4" w:rsidRDefault="00781D2B" w:rsidP="00A439AF">
      <w:pPr>
        <w:pStyle w:val="ProductList-Bullet"/>
        <w:numPr>
          <w:ilvl w:val="1"/>
          <w:numId w:val="18"/>
        </w:numPr>
      </w:pPr>
      <w:r>
        <w:t>Використання Програмного забезпеч</w:t>
      </w:r>
      <w:r>
        <w:t xml:space="preserve">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rsidR="00891BF4" w:rsidRDefault="00781D2B" w:rsidP="00A439AF">
      <w:pPr>
        <w:pStyle w:val="ProductList-Bullet"/>
        <w:numPr>
          <w:ilvl w:val="1"/>
          <w:numId w:val="18"/>
        </w:numPr>
      </w:pPr>
      <w:r>
        <w:t xml:space="preserve">Умови моделі ліцензування інструментів розробника застосовуються до використання пропозицій Програмного забезпечення та Azure MSDN для розробки й тестування, за винятком того, що </w:t>
      </w:r>
      <w:r>
        <w:fldChar w:fldCharType="begin"/>
      </w:r>
      <w:r>
        <w:instrText xml:space="preserve"> AutoTextList   \s NoStyle \t "Ліцензований користувач – одна особа, якій при</w:instrText>
      </w:r>
      <w:r>
        <w:instrText xml:space="preserve">значено Ліцензію." </w:instrText>
      </w:r>
      <w:r>
        <w:fldChar w:fldCharType="separate"/>
      </w:r>
      <w:r>
        <w:rPr>
          <w:color w:val="0563C1"/>
        </w:rPr>
        <w:t>Ліцензованим користувачам</w:t>
      </w:r>
      <w:r>
        <w:fldChar w:fldCharType="end"/>
      </w:r>
      <w:r>
        <w:t xml:space="preserve"> заборонено запускати Office Professional Plus або System Center Virtual Machine Manager в Службах платформи Microsoft Azure для виробничих цілей.</w:t>
      </w:r>
    </w:p>
    <w:p w:rsidR="00891BF4" w:rsidRDefault="00891BF4">
      <w:pPr>
        <w:pStyle w:val="ProductList-BodyIndented"/>
      </w:pPr>
    </w:p>
    <w:p w:rsidR="00891BF4" w:rsidRDefault="00781D2B">
      <w:pPr>
        <w:pStyle w:val="ProductList-SubClauseHeading"/>
        <w:outlineLvl w:val="4"/>
      </w:pPr>
      <w:r>
        <w:t>Додаткові вимоги</w:t>
      </w:r>
    </w:p>
    <w:p w:rsidR="00891BF4" w:rsidRDefault="00781D2B">
      <w:pPr>
        <w:pStyle w:val="ProductList-BodyIndented"/>
      </w:pPr>
      <w:r>
        <w:t>Для запуску Програмного забезпечення в Служб</w:t>
      </w:r>
      <w:r>
        <w:t>ах платформи Microsoft Azure Клієнт повинен активувати передплату MSDN способом прив’язування свого облікового запису Microsoft до передплати MSDN.</w:t>
      </w:r>
    </w:p>
    <w:p w:rsidR="00891BF4" w:rsidRDefault="00891BF4">
      <w:pPr>
        <w:pStyle w:val="ProductList-BodyIndented"/>
      </w:pPr>
    </w:p>
    <w:p w:rsidR="00891BF4" w:rsidRDefault="00781D2B">
      <w:pPr>
        <w:pStyle w:val="ProductList-SubClauseHeading"/>
        <w:outlineLvl w:val="4"/>
      </w:pPr>
      <w:r>
        <w:t>Приймальні випробування та відгуки</w:t>
      </w:r>
    </w:p>
    <w:p w:rsidR="00891BF4" w:rsidRDefault="00781D2B">
      <w:pPr>
        <w:pStyle w:val="ProductList-BodyIndented"/>
      </w:pPr>
      <w:r>
        <w:t>Кінцеві користувачі Клієнта можуть використовувати Програмне забезпеченн</w:t>
      </w:r>
      <w:r>
        <w:t>я та онлайнові служби, доступні за підпискою MSDN Клієнта, для виконання перевірки відповідності його програм або надання відгуків щодо них.</w:t>
      </w:r>
    </w:p>
    <w:p w:rsidR="00891BF4" w:rsidRDefault="00891BF4">
      <w:pPr>
        <w:pStyle w:val="ProductList-BodyIndented"/>
      </w:pPr>
    </w:p>
    <w:p w:rsidR="00891BF4" w:rsidRDefault="00781D2B">
      <w:pPr>
        <w:pStyle w:val="ProductList-SubClauseHeading"/>
        <w:outlineLvl w:val="4"/>
      </w:pPr>
      <w:r>
        <w:t>Windows Server 2016 Remote Desktop Services</w:t>
      </w:r>
    </w:p>
    <w:p w:rsidR="00891BF4" w:rsidRDefault="00781D2B">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891BF4" w:rsidRDefault="00891BF4">
      <w:pPr>
        <w:pStyle w:val="ProductList-BodyIndented"/>
      </w:pPr>
    </w:p>
    <w:p w:rsidR="00891BF4" w:rsidRDefault="00781D2B">
      <w:pPr>
        <w:pStyle w:val="ProductList-SubClauseHeading"/>
        <w:outlineLvl w:val="4"/>
      </w:pPr>
      <w:r>
        <w:t>Продукт Windows Embedded</w:t>
      </w:r>
    </w:p>
    <w:p w:rsidR="00891BF4" w:rsidRDefault="00781D2B">
      <w:pPr>
        <w:pStyle w:val="ProductList-BodyIndented"/>
      </w:pPr>
      <w:r>
        <w:t>Кожен Продукт</w:t>
      </w:r>
      <w:r>
        <w:t xml:space="preserve">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w:t>
      </w:r>
      <w:r>
        <w:t xml:space="preserve">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w:t>
      </w:r>
      <w:r>
        <w:t>сть копій ліцензованого Продукту Windows Embedded.</w:t>
      </w:r>
    </w:p>
    <w:p w:rsidR="00891BF4" w:rsidRDefault="00891BF4">
      <w:pPr>
        <w:pStyle w:val="ProductList-BodyIndented"/>
        <w:jc w:val="right"/>
      </w:pPr>
    </w:p>
    <w:tbl>
      <w:tblPr>
        <w:tblStyle w:val="PURTable0"/>
        <w:tblW w:w="0" w:type="dxa"/>
        <w:tblLook w:val="04A0" w:firstRow="1" w:lastRow="0" w:firstColumn="1" w:lastColumn="0" w:noHBand="0" w:noVBand="1"/>
      </w:tblPr>
      <w:tblGrid>
        <w:gridCol w:w="1044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Indented"/>
      </w:pPr>
    </w:p>
    <w:p w:rsidR="00891BF4" w:rsidRDefault="00891BF4">
      <w:pPr>
        <w:sectPr w:rsidR="00891BF4">
          <w:headerReference w:type="default" r:id="rId35"/>
          <w:footerReference w:type="default" r:id="rId36"/>
          <w:type w:val="continuous"/>
          <w:pgSz w:w="12240" w:h="15840" w:code="1"/>
          <w:pgMar w:top="1170" w:right="720" w:bottom="720" w:left="720" w:header="432" w:footer="288" w:gutter="0"/>
          <w:cols w:space="360"/>
        </w:sectPr>
      </w:pPr>
    </w:p>
    <w:p w:rsidR="00891BF4" w:rsidRDefault="00781D2B">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473278984"/>
      <w:r>
        <w:instrText>Програмне забезпечення</w:instrText>
      </w:r>
      <w:bookmarkEnd w:id="34"/>
      <w:r>
        <w:instrText>" \l 1</w:instrText>
      </w:r>
      <w:r>
        <w:fldChar w:fldCharType="end"/>
      </w:r>
    </w:p>
    <w:p w:rsidR="00891BF4" w:rsidRDefault="00781D2B">
      <w:pPr>
        <w:pStyle w:val="ProductList-Offering1HeadingNoBorder"/>
        <w:outlineLvl w:val="1"/>
      </w:pPr>
      <w:bookmarkStart w:id="35" w:name="_Sec857"/>
      <w:r>
        <w:t>Advanced Threat Analytics</w:t>
      </w:r>
      <w:bookmarkEnd w:id="35"/>
      <w:r>
        <w:fldChar w:fldCharType="begin"/>
      </w:r>
      <w:r>
        <w:instrText xml:space="preserve"> TC "</w:instrText>
      </w:r>
      <w:bookmarkStart w:id="36" w:name="_Toc473278985"/>
      <w:r>
        <w:instrText>Advanced Threat Analytics</w:instrText>
      </w:r>
      <w:bookmarkEnd w:id="36"/>
      <w:r>
        <w:instrText>" \l 2</w:instrText>
      </w:r>
      <w:r>
        <w:fldChar w:fldCharType="end"/>
      </w:r>
    </w:p>
    <w:p w:rsidR="00891BF4" w:rsidRDefault="00781D2B">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w:instrText>
            </w:r>
            <w:r>
              <w:instrText xml:space="preserve">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6E6E6E"/>
              <w:bottom w:val="none" w:sz="4" w:space="0" w:color="FFFFFF"/>
              <w:right w:val="none" w:sz="4" w:space="0" w:color="6E6E6E"/>
            </w:tcBorders>
          </w:tcPr>
          <w:p w:rsidR="00891BF4" w:rsidRDefault="00781D2B">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91BF4" w:rsidRDefault="00781D2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1BF4" w:rsidRDefault="00781D2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w:instrText>
            </w:r>
            <w:r>
              <w:instrText xml:space="preserve">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w:t>
            </w:r>
            <w:r>
              <w:rPr>
                <w:color w:val="404040"/>
              </w:rPr>
              <w:t xml:space="preserve">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r:id="rId37">
              <w:r>
                <w:rPr>
                  <w:color w:val="000000"/>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2.1 Обмеження для країн</w:t>
      </w:r>
    </w:p>
    <w:p w:rsidR="00891BF4" w:rsidRDefault="00781D2B">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891BF4" w:rsidRDefault="00781D2B">
      <w:pPr>
        <w:pStyle w:val="ProductList-Offering1SubSection"/>
        <w:outlineLvl w:val="2"/>
      </w:pPr>
      <w:bookmarkStart w:id="39" w:name="_Sec860"/>
      <w:r>
        <w:t>3. Права на ви</w:t>
      </w:r>
      <w:r>
        <w:t>користання</w:t>
      </w:r>
      <w:bookmarkEnd w:id="39"/>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Додатко</w:t>
            </w:r>
            <w:r>
              <w:rPr>
                <w:color w:val="404040"/>
              </w:rPr>
              <w:t>ве програмне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w:t>
            </w:r>
            <w:r>
              <w:t>ення Windows</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 xml:space="preserve">3.1 </w:t>
      </w:r>
      <w:r>
        <w:t>Ліцензія на керування</w:t>
      </w:r>
    </w:p>
    <w:tbl>
      <w:tblPr>
        <w:tblStyle w:val="PURTable"/>
        <w:tblW w:w="0" w:type="dxa"/>
        <w:tblLook w:val="04A0" w:firstRow="1" w:lastRow="0" w:firstColumn="1" w:lastColumn="0" w:noHBand="0" w:noVBand="1"/>
      </w:tblPr>
      <w:tblGrid>
        <w:gridCol w:w="3585"/>
        <w:gridCol w:w="3620"/>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891BF4" w:rsidRDefault="00781D2B">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891BF4" w:rsidRDefault="00891BF4">
      <w:pPr>
        <w:pStyle w:val="ProductList-Body"/>
      </w:pPr>
    </w:p>
    <w:p w:rsidR="00891BF4" w:rsidRDefault="00781D2B">
      <w:pPr>
        <w:pStyle w:val="ProductList-ClauseHeading"/>
        <w:outlineLvl w:val="3"/>
      </w:pPr>
      <w:r>
        <w:t xml:space="preserve">3.2 </w:t>
      </w:r>
      <w:r>
        <w:t>Використання, для якого потрібна ліцензія на керування</w:t>
      </w:r>
    </w:p>
    <w:p w:rsidR="00891BF4" w:rsidRDefault="00781D2B">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w:instrText>
      </w:r>
      <w:r>
        <w:instrText xml:space="preserve">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w:instrText>
      </w:r>
      <w:r>
        <w:instrText xml:space="preserve">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w:instrText>
      </w:r>
      <w:r>
        <w:instrText xml:space="preserve">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w:t>
      </w:r>
      <w:r>
        <w:t>п.</w:t>
      </w:r>
    </w:p>
    <w:p w:rsidR="00891BF4" w:rsidRDefault="00891BF4">
      <w:pPr>
        <w:pStyle w:val="ProductList-Body"/>
      </w:pPr>
    </w:p>
    <w:p w:rsidR="00891BF4" w:rsidRDefault="00781D2B">
      <w:pPr>
        <w:pStyle w:val="ProductList-ClauseHeading"/>
        <w:outlineLvl w:val="3"/>
      </w:pPr>
      <w:r>
        <w:t>3.3 Бібліотеки, ліцензовані за стандартною загальною ліцензією обмеженого застосування GNU</w:t>
      </w:r>
    </w:p>
    <w:p w:rsidR="00891BF4" w:rsidRDefault="00781D2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w:t>
      </w:r>
      <w:r>
        <w:t>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891BF4" w:rsidRDefault="00781D2B">
      <w:pPr>
        <w:pStyle w:val="ProductList-Offering1SubSection"/>
        <w:outlineLvl w:val="2"/>
      </w:pPr>
      <w:bookmarkStart w:id="40" w:name="_Sec861"/>
      <w:r>
        <w:t>4. Підтримка програмного забезпече</w:t>
      </w:r>
      <w:r>
        <w:t>ння</w:t>
      </w:r>
      <w:bookmarkEnd w:id="40"/>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w:instrText>
            </w:r>
            <w:r>
              <w:instrText xml:space="preserve">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w:instrText>
            </w:r>
            <w:r>
              <w:instrText xml:space="preserve">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w:instrText>
            </w:r>
            <w:r>
              <w:instrText xml:space="preserve">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1HeadingNoBorder"/>
        <w:outlineLvl w:val="1"/>
      </w:pPr>
      <w:bookmarkStart w:id="41" w:name="_Sec592"/>
      <w:r>
        <w:t>BizTalk</w:t>
      </w:r>
      <w:bookmarkEnd w:id="41"/>
      <w:r>
        <w:fldChar w:fldCharType="begin"/>
      </w:r>
      <w:r>
        <w:instrText xml:space="preserve"> TC "</w:instrText>
      </w:r>
      <w:bookmarkStart w:id="42" w:name="_Toc473278986"/>
      <w:r>
        <w:instrText>BizTalk</w:instrText>
      </w:r>
      <w:bookmarkEnd w:id="42"/>
      <w:r>
        <w:instrText>" \l 2</w:instrText>
      </w:r>
      <w:r>
        <w:fldChar w:fldCharType="end"/>
      </w:r>
    </w:p>
    <w:p w:rsidR="00891BF4" w:rsidRDefault="00781D2B">
      <w:pPr>
        <w:pStyle w:val="ProductList-Offering1SubSection"/>
        <w:outlineLvl w:val="2"/>
      </w:pPr>
      <w:bookmarkStart w:id="43" w:name="_Sec593"/>
      <w:r>
        <w:lastRenderedPageBreak/>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BizTalk Server 2016 Branch Edition</w:t>
            </w:r>
            <w:r>
              <w:fldChar w:fldCharType="begin"/>
            </w:r>
            <w:r>
              <w:instrText xml:space="preserve"> XE "</w:instrText>
            </w:r>
            <w:r>
              <w:instrText xml:space="preserve">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1BF4" w:rsidRDefault="00781D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1BF4" w:rsidRDefault="00781D2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1BF4" w:rsidRDefault="00781D2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91BF4" w:rsidRDefault="00781D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BF4" w:rsidRDefault="00781D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BF4" w:rsidRDefault="00781D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BF4" w:rsidRDefault="00781D2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BF4" w:rsidRDefault="00781D2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1BF4" w:rsidRDefault="00781D2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w:instrText>
            </w:r>
            <w:r>
              <w:instrText xml:space="preserve">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BF4" w:rsidRDefault="00781D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BF4" w:rsidRDefault="00781D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1BF4" w:rsidRDefault="00781D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1BF4" w:rsidRDefault="00781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none" w:sz="4" w:space="0" w:color="6E6E6E"/>
              <w:right w:val="none" w:sz="4" w:space="0" w:color="6E6E6E"/>
            </w:tcBorders>
          </w:tcPr>
          <w:p w:rsidR="00891BF4" w:rsidRDefault="00781D2B">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1BF4" w:rsidRDefault="00781D2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1BF4" w:rsidRDefault="00891BF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1BF4" w:rsidRDefault="00891BF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0000"/>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w:instrText>
            </w:r>
            <w:r>
              <w:instrText xml:space="preserve">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w:instrText>
            </w:r>
            <w:r>
              <w:instrText xml:space="preserve">мним забезпеченням." </w:instrText>
            </w:r>
            <w:r>
              <w:fldChar w:fldCharType="separate"/>
            </w:r>
            <w:r>
              <w:rPr>
                <w:color w:val="0563C1"/>
              </w:rPr>
              <w:t>Додаткове програмне забезпечення</w:t>
            </w:r>
            <w:r>
              <w:fldChar w:fldCharType="end"/>
            </w:r>
            <w:r>
              <w:t>: Усі випуски</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w:t>
            </w:r>
            <w:r>
              <w:t>ення Windows</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 xml:space="preserve">3.1 </w:t>
      </w:r>
      <w:r>
        <w:t>BizTalk Server Branch і Standard Edition</w:t>
      </w:r>
    </w:p>
    <w:p w:rsidR="00891BF4" w:rsidRDefault="00781D2B">
      <w:pPr>
        <w:pStyle w:val="ProductList-SubClauseHeading"/>
        <w:outlineLvl w:val="4"/>
      </w:pPr>
      <w:r>
        <w:t>3.1.1 Обмеження використання</w:t>
      </w:r>
    </w:p>
    <w:p w:rsidR="00891BF4" w:rsidRDefault="00781D2B">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w:instrText>
      </w:r>
      <w:r>
        <w:instrText xml:space="preserve">."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w:instrText>
      </w:r>
      <w:r>
        <w:instrText xml:space="preserve">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w:instrText>
      </w:r>
      <w:r>
        <w:instrText xml:space="preserve">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w:instrText>
      </w:r>
      <w:r>
        <w:instrText xml:space="preserve">зпечення." </w:instrText>
      </w:r>
      <w:r>
        <w:fldChar w:fldCharType="separate"/>
      </w:r>
      <w:r>
        <w:rPr>
          <w:color w:val="0563C1"/>
        </w:rPr>
        <w:t>Сервері</w:t>
      </w:r>
      <w:r>
        <w:fldChar w:fldCharType="end"/>
      </w:r>
      <w:r>
        <w:t>.</w:t>
      </w:r>
    </w:p>
    <w:p w:rsidR="00891BF4" w:rsidRDefault="00891BF4">
      <w:pPr>
        <w:pStyle w:val="ProductList-BodyIndented"/>
      </w:pPr>
    </w:p>
    <w:p w:rsidR="00891BF4" w:rsidRDefault="00781D2B">
      <w:pPr>
        <w:pStyle w:val="ProductList-SubClauseHeading"/>
        <w:outlineLvl w:val="4"/>
      </w:pPr>
      <w:r>
        <w:t>3.1.2 Веб-компонент Office</w:t>
      </w:r>
    </w:p>
    <w:p w:rsidR="00891BF4" w:rsidRDefault="00781D2B">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891BF4" w:rsidRDefault="00891BF4">
      <w:pPr>
        <w:pStyle w:val="ProductList-BodyIndented"/>
      </w:pPr>
    </w:p>
    <w:p w:rsidR="00891BF4" w:rsidRDefault="00781D2B">
      <w:pPr>
        <w:pStyle w:val="ProductList-ClauseHeading"/>
        <w:outlineLvl w:val="3"/>
      </w:pPr>
      <w:r>
        <w:t>3.2 BizTalk Server Branch Edition</w:t>
      </w:r>
    </w:p>
    <w:p w:rsidR="00891BF4" w:rsidRDefault="00781D2B">
      <w:pPr>
        <w:pStyle w:val="ProductList-Body"/>
      </w:pPr>
      <w:r>
        <w:t>Кл</w:t>
      </w:r>
      <w:r>
        <w:t xml:space="preserve">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w:t>
      </w:r>
      <w:r>
        <w:t xml:space="preserve">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w:t>
      </w:r>
      <w:r>
        <w:rPr>
          <w:color w:val="0563C1"/>
        </w:rPr>
        <w:t>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w:instrText>
      </w:r>
      <w:r>
        <w:instrText xml:space="preserve">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891BF4" w:rsidRDefault="00781D2B" w:rsidP="00A439AF">
      <w:pPr>
        <w:pStyle w:val="ProductList-Bullet"/>
        <w:numPr>
          <w:ilvl w:val="0"/>
          <w:numId w:val="19"/>
        </w:numPr>
      </w:pPr>
      <w:r>
        <w:t>діяти як центральний ву</w:t>
      </w:r>
      <w:r>
        <w:t xml:space="preserve">зол у мережевій моделі «hub and spoke» (мережа-міст); </w:t>
      </w:r>
    </w:p>
    <w:p w:rsidR="00891BF4" w:rsidRDefault="00781D2B" w:rsidP="00A439AF">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891BF4" w:rsidRDefault="00781D2B" w:rsidP="00A439AF">
      <w:pPr>
        <w:pStyle w:val="ProductList-Bullet"/>
        <w:numPr>
          <w:ilvl w:val="0"/>
          <w:numId w:val="19"/>
        </w:numPr>
      </w:pPr>
      <w:r>
        <w:t>автоматизувати бізнес-процеси у відділах, функціональних підрозділах чи філіалах.</w:t>
      </w:r>
    </w:p>
    <w:p w:rsidR="00891BF4" w:rsidRDefault="00891BF4">
      <w:pPr>
        <w:pStyle w:val="ProductList-Body"/>
      </w:pPr>
    </w:p>
    <w:p w:rsidR="00891BF4" w:rsidRDefault="00781D2B">
      <w:pPr>
        <w:pStyle w:val="ProductList-ClauseHeading"/>
        <w:outlineLvl w:val="3"/>
      </w:pPr>
      <w:r>
        <w:t>3.3 Додаткове програмне заб</w:t>
      </w:r>
      <w:r>
        <w:t>езпечення</w:t>
      </w:r>
    </w:p>
    <w:tbl>
      <w:tblPr>
        <w:tblStyle w:val="PURTable"/>
        <w:tblW w:w="0" w:type="dxa"/>
        <w:tblLook w:val="04A0" w:firstRow="1" w:lastRow="0" w:firstColumn="1" w:lastColumn="0" w:noHBand="0" w:noVBand="1"/>
      </w:tblPr>
      <w:tblGrid>
        <w:gridCol w:w="3587"/>
        <w:gridCol w:w="3604"/>
        <w:gridCol w:w="3599"/>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BizTalk Server Related Schemas and Templates</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BAM-інтерфейси API подій і засоби перехоплення й адмініструв</w:t>
            </w:r>
            <w:r>
              <w:t>ання</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Development Tools</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MQHelper.dll</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SOAP Receive Adapter</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UDDI</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r>
    </w:tbl>
    <w:p w:rsidR="00891BF4" w:rsidRDefault="00781D2B">
      <w:pPr>
        <w:pStyle w:val="ProductList-Offering1SubSection"/>
        <w:outlineLvl w:val="2"/>
      </w:pPr>
      <w:bookmarkStart w:id="46" w:name="_Sec596"/>
      <w:r>
        <w:t>4. Підтримка програмного забезпечення</w:t>
      </w:r>
      <w:bookmarkEnd w:id="46"/>
    </w:p>
    <w:p w:rsidR="00891BF4" w:rsidRDefault="00891BF4">
      <w:pPr>
        <w:pStyle w:val="ProductList-Body"/>
      </w:pPr>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w:instrText>
            </w:r>
            <w:r>
              <w:instrText>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w:instrText>
            </w:r>
            <w:r>
              <w:instrText xml:space="preserve">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w:instrText>
            </w:r>
            <w:r>
              <w:instrText xml:space="preserve">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lastRenderedPageBreak/>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w:instrText>
            </w:r>
            <w:r>
              <w:instrText xml:space="preserve">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4.1 Biz Talk Server 2013 R2 Enterprise – необмежена візуалізація</w:t>
      </w:r>
    </w:p>
    <w:p w:rsidR="00891BF4" w:rsidRDefault="00781D2B">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w:t>
      </w:r>
      <w:r>
        <w:t xml:space="preserve">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w:instrText>
      </w:r>
      <w:r>
        <w:instrText xml:space="preserve">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w:instrText>
      </w:r>
      <w:r>
        <w:instrText xml:space="preserve">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w:instrText>
      </w:r>
      <w:r>
        <w:instrText xml:space="preserve">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1HeadingNoBorder"/>
        <w:outlineLvl w:val="1"/>
      </w:pPr>
      <w:bookmarkStart w:id="47" w:name="_Sec597"/>
      <w:r>
        <w:t>Набори CAL Suite</w:t>
      </w:r>
      <w:bookmarkEnd w:id="47"/>
      <w:r>
        <w:fldChar w:fldCharType="begin"/>
      </w:r>
      <w:r>
        <w:instrText xml:space="preserve"> TC "</w:instrText>
      </w:r>
      <w:bookmarkStart w:id="48" w:name="_Toc473278987"/>
      <w:r>
        <w:instrText>Набори CAL Suite</w:instrText>
      </w:r>
      <w:bookmarkEnd w:id="48"/>
      <w:r>
        <w:instrText>" \l 2</w:instrText>
      </w:r>
      <w:r>
        <w:fldChar w:fldCharType="end"/>
      </w:r>
    </w:p>
    <w:p w:rsidR="00891BF4" w:rsidRDefault="00781D2B">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w:instrText>
            </w:r>
            <w:r>
              <w:instrText xml:space="preserve">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w:instrText>
            </w:r>
            <w:r>
              <w:instrText xml:space="preserve">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w:t>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"Настільний комп’ютер для освітніх устано</w:instrText>
            </w:r>
            <w:r>
              <w:instrText xml:space="preserve">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Набір ліцензій доступу клієнта «Enterprise» на Bridge для Office 365</w:t>
            </w:r>
            <w:r>
              <w:fldChar w:fldCharType="begin"/>
            </w:r>
            <w:r>
              <w:instrText xml:space="preserve"> XE "Набір ліцензій доступу клієнт</w:instrText>
            </w:r>
            <w:r>
              <w:instrText xml:space="preserve">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w:instrText>
            </w:r>
            <w:r>
              <w:instrText xml:space="preserve">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Ліцензія доступу клієнта «Enterprise» на Bridge для Enterprise Mobility + Security</w:t>
            </w:r>
            <w:r>
              <w:fldChar w:fldCharType="begin"/>
            </w:r>
            <w:r>
              <w:instrText xml:space="preserve"> XE "</w:instrText>
            </w:r>
            <w:r>
              <w:instrText xml:space="preserve">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w:instrText>
            </w:r>
            <w:r>
              <w:instrText xml:space="preserve">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891BF4">
      <w:pPr>
        <w:pStyle w:val="ProductList-Body"/>
      </w:pPr>
    </w:p>
    <w:p w:rsidR="00891BF4" w:rsidRDefault="00781D2B">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w:instrText>
            </w:r>
            <w:r>
              <w:instrText xml:space="preserve">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w:t>
            </w:r>
            <w:r>
              <w:rPr>
                <w:color w:val="404040"/>
              </w:rPr>
              <w:t>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w:t>
            </w:r>
            <w:r>
              <w:t>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2.1 Процес визначення Відповідних прав на використання для Наборів ліцензій CAL Suite</w:t>
      </w:r>
    </w:p>
    <w:p w:rsidR="00891BF4" w:rsidRDefault="00781D2B">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w:t>
      </w:r>
      <w:r>
        <w:t xml:space="preserve">е застосовується до цієї Ліцензії. Якщо відшкодування в рамках Підтримки програмного забезпечення припиняється, </w:t>
      </w:r>
      <w:r>
        <w:lastRenderedPageBreak/>
        <w:t>права доступу за постійними ліцензіями визначаються на основі прав на використання, що діяли для версій, які були поточними до припинення.</w:t>
      </w:r>
    </w:p>
    <w:p w:rsidR="00891BF4" w:rsidRDefault="00891BF4">
      <w:pPr>
        <w:pStyle w:val="ProductList-Body"/>
      </w:pPr>
    </w:p>
    <w:p w:rsidR="00891BF4" w:rsidRDefault="00781D2B">
      <w:pPr>
        <w:pStyle w:val="ProductList-ClauseHeading"/>
        <w:outlineLvl w:val="3"/>
      </w:pPr>
      <w:r>
        <w:t xml:space="preserve">2.2 </w:t>
      </w:r>
      <w:r>
        <w:t>Компоненти набору ліцензій доступу клієнта</w:t>
      </w:r>
    </w:p>
    <w:p w:rsidR="00891BF4" w:rsidRDefault="00781D2B">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891BF4" w:rsidRDefault="00891BF4">
      <w:pPr>
        <w:pStyle w:val="ProductList-Body"/>
      </w:pPr>
    </w:p>
    <w:p w:rsidR="00891BF4" w:rsidRDefault="00781D2B">
      <w:pPr>
        <w:pStyle w:val="ProductList-ClauseHeading"/>
        <w:outlineLvl w:val="3"/>
      </w:pPr>
      <w:r>
        <w:t>2.3 Онлайнові</w:t>
      </w:r>
      <w:r>
        <w:t xml:space="preserve"> служби, включені до Ліцензії Enterprise CAL Suite</w:t>
      </w:r>
    </w:p>
    <w:p w:rsidR="00891BF4" w:rsidRDefault="00781D2B">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w:instrText>
      </w:r>
      <w:r>
        <w:instrText xml:space="preserve">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w:t>
      </w:r>
      <w:r>
        <w:t>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w:t>
      </w:r>
      <w:r>
        <w:t xml:space="preserve">ви Угоди за програмою» в Списку продуктів за червень 2015 р. за адресою </w:t>
      </w:r>
      <w:hyperlink r:id="rId39">
        <w:r>
          <w:rPr>
            <w:color w:val="00467F"/>
            <w:u w:val="single"/>
          </w:rPr>
          <w:t>http://go.microsoft.com/?linkid=9839207</w:t>
        </w:r>
      </w:hyperlink>
      <w:r>
        <w:t>.</w:t>
      </w:r>
    </w:p>
    <w:p w:rsidR="00891BF4" w:rsidRDefault="00891BF4">
      <w:pPr>
        <w:pStyle w:val="ProductList-Body"/>
      </w:pPr>
    </w:p>
    <w:p w:rsidR="00891BF4" w:rsidRDefault="00781D2B">
      <w:pPr>
        <w:pStyle w:val="ProductList-ClauseHeading"/>
        <w:outlineLvl w:val="3"/>
      </w:pPr>
      <w:r>
        <w:t>2.4 Ліцензія Core CAL Suite Bridge для O365, для O365 та Intune і для Intune</w:t>
      </w:r>
    </w:p>
    <w:p w:rsidR="00891BF4" w:rsidRDefault="00781D2B">
      <w:pPr>
        <w:pStyle w:val="ProductList-SubClauseHeading"/>
        <w:outlineLvl w:val="4"/>
      </w:pPr>
      <w:r>
        <w:t xml:space="preserve">2.4.1 </w:t>
      </w:r>
      <w:r>
        <w:t>Вимоги, пов’язані з Ліцензіями CAL Suite Bridge</w:t>
      </w:r>
    </w:p>
    <w:p w:rsidR="00891BF4" w:rsidRDefault="00781D2B">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w:t>
      </w:r>
      <w:r>
        <w:t>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891BF4" w:rsidRDefault="00891BF4">
      <w:pPr>
        <w:pStyle w:val="ProductList-BodyIndented"/>
      </w:pPr>
    </w:p>
    <w:p w:rsidR="00891BF4" w:rsidRDefault="00781D2B">
      <w:pPr>
        <w:pStyle w:val="ProductList-BodyIndented"/>
      </w:pPr>
      <w:r>
        <w:t>Ліцензія CAL Suite Bridge є Корпоративним продуктом і може надаватися лише з відповідною Онлайновою службою</w:t>
      </w:r>
      <w:r>
        <w:t xml:space="preserve">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75"/>
        <w:gridCol w:w="3464"/>
        <w:gridCol w:w="3491"/>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Кваліфіковані Онлайнові служби</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Core CAL Suite Bridge</w:t>
            </w:r>
            <w:r>
              <w:t xml:space="preserve"> для Office 365*</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891BF4" w:rsidRDefault="00781D2B">
            <w:pPr>
              <w:pStyle w:val="ProductList-TableBody"/>
            </w:pPr>
            <w:r>
              <w:t>Office 365 для підприємств E3 та Microsoft Intune</w:t>
            </w:r>
            <w:r>
              <w:fldChar w:fldCharType="begin"/>
            </w:r>
            <w:r>
              <w:instrText xml:space="preserve"> XE "</w:instrText>
            </w:r>
            <w:r>
              <w:instrText xml:space="preserve">Office 365 для підприємств E3 та Microsoft Intune" </w:instrText>
            </w:r>
            <w:r>
              <w:fldChar w:fldCharType="end"/>
            </w:r>
            <w:r>
              <w:t>, або</w:t>
            </w:r>
          </w:p>
          <w:p w:rsidR="00891BF4" w:rsidRDefault="00781D2B">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Intune</w:t>
            </w:r>
            <w:r>
              <w:fldChar w:fldCharType="begin"/>
            </w:r>
            <w:r>
              <w:instrText xml:space="preserve"> XE "M</w:instrText>
            </w:r>
            <w:r>
              <w:instrText xml:space="preserve">icrosoft Intune" </w:instrText>
            </w:r>
            <w:r>
              <w:fldChar w:fldCharType="end"/>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891BF4" w:rsidRDefault="00781D2B">
            <w:pPr>
              <w:pStyle w:val="ProductList-TableBody"/>
            </w:pPr>
            <w:r>
              <w:t>Enterprise Mobility + Security E5</w:t>
            </w:r>
            <w:r>
              <w:fldChar w:fldCharType="begin"/>
            </w:r>
            <w:r>
              <w:instrText xml:space="preserve"> XE "Enterprise Mobility + Security </w:instrText>
            </w:r>
            <w:r>
              <w:instrText xml:space="preserve">E5" </w:instrText>
            </w:r>
            <w:r>
              <w:fldChar w:fldCharType="end"/>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891BF4" w:rsidRDefault="00781D2B">
            <w:pPr>
              <w:pStyle w:val="ProductList-TableBody"/>
            </w:pPr>
            <w:r>
              <w:t>Office 365 для підприємств E5</w:t>
            </w:r>
            <w:r>
              <w:fldChar w:fldCharType="begin"/>
            </w:r>
            <w:r>
              <w:instrText xml:space="preserve"> XE "Office 365 для підприємств E5" </w:instrText>
            </w:r>
            <w:r>
              <w:fldChar w:fldCharType="end"/>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Enterprise CAL</w:t>
            </w:r>
            <w:r>
              <w:t xml:space="preserve">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891BF4" w:rsidRDefault="00781D2B">
            <w:pPr>
              <w:pStyle w:val="ProductList-TableBody"/>
            </w:pPr>
            <w:r>
              <w:t>Office 365 Enterprise E5 та Microsoft Intune</w:t>
            </w:r>
            <w:r>
              <w:fldChar w:fldCharType="begin"/>
            </w:r>
            <w:r>
              <w:instrText xml:space="preserve"> XE "</w:instrText>
            </w:r>
            <w:r>
              <w:instrText xml:space="preserve">Office 365 Enterprise E5 та Microsoft Intune" </w:instrText>
            </w:r>
            <w:r>
              <w:fldChar w:fldCharType="end"/>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Intune</w:t>
            </w:r>
            <w:r>
              <w:fldChar w:fldCharType="begin"/>
            </w:r>
            <w:r>
              <w:instrText xml:space="preserve"> XE "Microsoft Intune" </w:instrText>
            </w:r>
            <w:r>
              <w:fldChar w:fldCharType="end"/>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Набір ліцензій доступу клієнта «Enterprise» Bridge для Enterprise Mobility </w:t>
            </w:r>
            <w:r>
              <w:t>+ Security*</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891BF4" w:rsidRDefault="00781D2B">
            <w:pPr>
              <w:pStyle w:val="ProductList-TableBody"/>
            </w:pPr>
            <w:r>
              <w:t>Enterprise Mobility + Security E5</w:t>
            </w:r>
            <w:r>
              <w:fldChar w:fldCharType="begin"/>
            </w:r>
            <w:r>
              <w:instrText xml:space="preserve"> XE "Enterprise Mobility + Security E5" </w:instrText>
            </w:r>
            <w:r>
              <w:fldChar w:fldCharType="end"/>
            </w:r>
          </w:p>
        </w:tc>
      </w:tr>
    </w:tbl>
    <w:p w:rsidR="00891BF4" w:rsidRDefault="00781D2B">
      <w:pPr>
        <w:pStyle w:val="ProductList-BodyIndented"/>
      </w:pPr>
      <w:r>
        <w:rPr>
          <w:i/>
        </w:rPr>
        <w:t>*Для Ліцензій на передплату «на користувача» CAL Suite Br</w:t>
      </w:r>
      <w:r>
        <w:rPr>
          <w:i/>
        </w:rPr>
        <w:t>idge From SA потрібні повністю оплачені,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w:t>
      </w:r>
      <w:r>
        <w:rPr>
          <w:i/>
        </w:rPr>
        <w:t>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rsidR="00891BF4" w:rsidRDefault="00891BF4">
      <w:pPr>
        <w:pStyle w:val="ProductList-BodyIndented"/>
      </w:pPr>
    </w:p>
    <w:p w:rsidR="00891BF4" w:rsidRDefault="00781D2B">
      <w:pPr>
        <w:pStyle w:val="ProductList-SubClauseHeading"/>
        <w:outlineLvl w:val="4"/>
      </w:pPr>
      <w:r>
        <w:t>2.4.2 Ліцензії CAL лише для учнів (Ліцензії Academic Open і Acad</w:t>
      </w:r>
      <w:r>
        <w:t>emic Select)</w:t>
      </w:r>
    </w:p>
    <w:p w:rsidR="00891BF4" w:rsidRDefault="00781D2B">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891BF4" w:rsidRDefault="00781D2B">
      <w:pPr>
        <w:pStyle w:val="ProductList-Offering1SubSection"/>
        <w:outlineLvl w:val="2"/>
      </w:pPr>
      <w:bookmarkStart w:id="51" w:name="_Sec600"/>
      <w:r>
        <w:t>3. Права на використанн</w:t>
      </w:r>
      <w:r>
        <w:t>я</w:t>
      </w:r>
      <w:bookmarkEnd w:id="51"/>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w:t>
              </w:r>
              <w:r>
                <w:rPr>
                  <w:color w:val="00467F"/>
                  <w:u w:val="single"/>
                </w:rPr>
                <w:t>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Додаткове програмне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Включені технології: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2"/>
      </w:pPr>
      <w:bookmarkStart w:id="52" w:name="_Sec601"/>
      <w:r>
        <w:lastRenderedPageBreak/>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w:instrText>
            </w:r>
            <w:r>
              <w:instrText xml:space="preserve">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w:t>
            </w:r>
            <w:r>
              <w:rPr>
                <w:color w:val="404040"/>
              </w:rPr>
              <w:t>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40">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w:t>
            </w:r>
            <w:r>
              <w:rPr>
                <w:color w:val="404040"/>
              </w:rPr>
              <w:t>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p w:rsidR="00891BF4" w:rsidRDefault="00781D2B">
      <w:pPr>
        <w:pStyle w:val="ProductList-ClauseHeading"/>
        <w:outlineLvl w:val="3"/>
      </w:pPr>
      <w:r>
        <w:t>4.1 Розширені Права на використання для Клієнтів Secure Productive Enterprise</w:t>
      </w:r>
    </w:p>
    <w:p w:rsidR="00891BF4" w:rsidRDefault="00781D2B">
      <w:pPr>
        <w:pStyle w:val="ProductList-Body"/>
      </w:pPr>
      <w:r>
        <w:t>Для кваліфікованих клієнтів: Secure Productive Enterprise або поєднання Office 365 і</w:t>
      </w:r>
      <w:r>
        <w:t xml:space="preserve"> Enterprise Mobility + Security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w:t>
      </w:r>
      <w:r>
        <w:t>bscription Enrollment», які мають активне відшкодування в рамках Підтримки програмного забезпечення за Ліцензією Enterprise CAL Suite станом на 30 листопада 2014 р.</w:t>
      </w:r>
    </w:p>
    <w:p w:rsidR="00891BF4" w:rsidRDefault="00891BF4">
      <w:pPr>
        <w:pStyle w:val="ProductList-Body"/>
      </w:pPr>
    </w:p>
    <w:p w:rsidR="00891BF4" w:rsidRDefault="00781D2B">
      <w:pPr>
        <w:pStyle w:val="ProductList-Body"/>
      </w:pPr>
      <w:r>
        <w:t>Кваліфіковані клієнти, які мають ліцензію на Secure Productive Enterprise або поєднання Of</w:t>
      </w:r>
      <w:r>
        <w:t>fice 365 і Enterprise Mobility + Security, мають такі самі права доступу до Exchange Online Archiving для Exchange Server, які надаються за набором ліцензій доступу клієнта «Enterprise».</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473278988"/>
      <w:r>
        <w:instrText>Набір Core Infrastructure Server (CIS) Suite</w:instrText>
      </w:r>
      <w:bookmarkEnd w:id="54"/>
      <w:r>
        <w:instrText>" \l 2</w:instrText>
      </w:r>
      <w:r>
        <w:fldChar w:fldCharType="end"/>
      </w:r>
    </w:p>
    <w:p w:rsidR="00891BF4" w:rsidRDefault="00781D2B">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w:instrText>
            </w:r>
            <w:r>
              <w:instrText xml:space="preserve">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w:instrText>
            </w:r>
            <w:r>
              <w:instrText xml:space="preserve">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w:instrText>
            </w:r>
            <w:r>
              <w:instrText xml:space="preserve">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891BF4" w:rsidRDefault="00781D2B">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w:instrText>
            </w:r>
            <w:r>
              <w:instrText xml:space="preserve">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w:t>
            </w:r>
            <w:r>
              <w:rPr>
                <w:color w:val="404040"/>
              </w:rPr>
              <w:t>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2.1 Програмне забезпече</w:t>
      </w:r>
      <w:r>
        <w:t>ння, яке включається до CIS Suite Standard</w:t>
      </w:r>
    </w:p>
    <w:p w:rsidR="00891BF4" w:rsidRDefault="00781D2B">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891BF4" w:rsidRDefault="00891BF4">
      <w:pPr>
        <w:pStyle w:val="ProductList-Body"/>
      </w:pPr>
    </w:p>
    <w:p w:rsidR="00891BF4" w:rsidRDefault="00781D2B">
      <w:pPr>
        <w:pStyle w:val="ProductList-ClauseHeading"/>
        <w:outlineLvl w:val="3"/>
      </w:pPr>
      <w:r>
        <w:t xml:space="preserve">2.2 Програмне забезпечення, </w:t>
      </w:r>
      <w:r>
        <w:t>що включається до CIS Suite Datacenter</w:t>
      </w:r>
    </w:p>
    <w:p w:rsidR="00891BF4" w:rsidRDefault="00781D2B">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891BF4" w:rsidRDefault="00781D2B">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певних продуктів: указує </w:instrText>
            </w:r>
            <w:r>
              <w:instrText xml:space="preserve">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Додаткове програмне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 xml:space="preserve">Вимоги щодо доступу </w:t>
            </w:r>
            <w:r>
              <w:rPr>
                <w:color w:val="404040"/>
              </w:rPr>
              <w:t>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Включені технології: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3.1 Відповідні права на використання</w:t>
      </w:r>
    </w:p>
    <w:p w:rsidR="00891BF4" w:rsidRDefault="00781D2B">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w:instrText>
      </w:r>
      <w:r>
        <w:instrText xml:space="preserve">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w:instrText>
      </w:r>
      <w:r>
        <w:instrText xml:space="preserve">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w:instrText>
      </w:r>
      <w:r>
        <w:instrText xml:space="preserve">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w:instrText>
      </w:r>
      <w:r>
        <w:instrText xml:space="preserve">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w:instrText>
      </w:r>
      <w:r>
        <w:instrText xml:space="preserve">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w:instrText>
      </w:r>
      <w:r>
        <w:instrText xml:space="preserve">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кільк</w:t>
      </w:r>
      <w:r>
        <w:t xml:space="preserve">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w:instrText>
      </w:r>
      <w:r>
        <w:instrText xml:space="preserve">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w:instrText>
      </w:r>
      <w:r>
        <w:instrText xml:space="preserve">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w:instrText>
      </w:r>
      <w:r>
        <w:instrText xml:space="preserve">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891BF4" w:rsidRDefault="00891BF4">
      <w:pPr>
        <w:pStyle w:val="ProductList-Body"/>
      </w:pPr>
    </w:p>
    <w:p w:rsidR="00891BF4" w:rsidRDefault="00781D2B">
      <w:pPr>
        <w:pStyle w:val="ProductList-ClauseHeading"/>
        <w:outlineLvl w:val="3"/>
      </w:pPr>
      <w:r>
        <w:lastRenderedPageBreak/>
        <w:t>3.2 Призначення серверної ліцензії та ліцензії на керування</w:t>
      </w:r>
    </w:p>
    <w:p w:rsidR="00891BF4" w:rsidRDefault="00781D2B">
      <w:pPr>
        <w:pStyle w:val="ProductList-Body"/>
      </w:pPr>
      <w:r>
        <w:t>Для ці</w:t>
      </w:r>
      <w:r>
        <w:t xml:space="preserve">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w:instrText>
      </w:r>
      <w:r>
        <w:instrText xml:space="preserve">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w:instrText>
      </w:r>
      <w:r>
        <w:instrText xml:space="preserve">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забезпечення.</w:instrText>
      </w:r>
      <w:r>
        <w:instrText xml:space="preserve">" </w:instrText>
      </w:r>
      <w:r>
        <w:fldChar w:fldCharType="separate"/>
      </w:r>
      <w:r>
        <w:rPr>
          <w:color w:val="0563C1"/>
        </w:rPr>
        <w:t>Серверу</w:t>
      </w:r>
      <w:r>
        <w:fldChar w:fldCharType="end"/>
      </w:r>
      <w:r>
        <w:t>.</w:t>
      </w:r>
    </w:p>
    <w:p w:rsidR="00891BF4" w:rsidRDefault="00891BF4">
      <w:pPr>
        <w:pStyle w:val="ProductList-Body"/>
      </w:pPr>
    </w:p>
    <w:p w:rsidR="00891BF4" w:rsidRDefault="00781D2B">
      <w:pPr>
        <w:pStyle w:val="ProductList-ClauseHeading"/>
        <w:outlineLvl w:val="3"/>
      </w:pPr>
      <w:r>
        <w:t>3.3 Додаткові умови</w:t>
      </w:r>
    </w:p>
    <w:p w:rsidR="00891BF4" w:rsidRDefault="00781D2B">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891BF4" w:rsidRDefault="00891BF4">
      <w:pPr>
        <w:pStyle w:val="ProductList-Body"/>
      </w:pPr>
    </w:p>
    <w:p w:rsidR="00891BF4" w:rsidRDefault="00781D2B">
      <w:pPr>
        <w:pStyle w:val="ProductList-Body"/>
      </w:pPr>
      <w:r>
        <w:t>У</w:t>
      </w:r>
      <w:r>
        <w:t xml:space="preserve">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w:instrText>
      </w:r>
      <w:r>
        <w:instrText xml:space="preserve">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w:instrText>
      </w:r>
      <w:r>
        <w:instrText xml:space="preserve">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w:instrText>
      </w:r>
      <w:r>
        <w:instrText xml:space="preserve">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w:t>
      </w:r>
      <w:r>
        <w:t>берігають повну юридичну силу та дію.</w:t>
      </w:r>
    </w:p>
    <w:p w:rsidR="00891BF4" w:rsidRDefault="00781D2B">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w:instrText>
            </w:r>
            <w:r>
              <w:instrText xml:space="preserve">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"Відновлення після збою: права, доступні для клієнтів з </w:instrText>
            </w:r>
            <w:r>
              <w:instrText xml:space="preserve">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w:t>
            </w:r>
            <w:hyperlink r:id="rId42">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w:t>
            </w:r>
            <w:r>
              <w:rPr>
                <w:color w:val="404040"/>
              </w:rPr>
              <w:t>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Еквівалентні права на Підтримку програмного забезпечення: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4.1 Перевага використання Microsoft Azure в гібридних середовищах</w:t>
      </w:r>
    </w:p>
    <w:p w:rsidR="00891BF4" w:rsidRDefault="00781D2B">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891BF4" w:rsidRDefault="00891BF4">
      <w:pPr>
        <w:pStyle w:val="ProductList-Body"/>
      </w:pPr>
    </w:p>
    <w:p w:rsidR="00891BF4" w:rsidRDefault="00781D2B">
      <w:pPr>
        <w:pStyle w:val="ProductList-ClauseHeading"/>
        <w:outlineLvl w:val="3"/>
      </w:pPr>
      <w:r>
        <w:t>4.2 Nano Server</w:t>
      </w:r>
    </w:p>
    <w:p w:rsidR="00891BF4" w:rsidRDefault="00781D2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w:instrText>
      </w:r>
      <w:r>
        <w:instrText xml:space="preserve">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розгортання Nano Server, а також керувати ним.</w:t>
      </w:r>
    </w:p>
    <w:p w:rsidR="00891BF4" w:rsidRDefault="00891BF4">
      <w:pPr>
        <w:pStyle w:val="ProductList-Body"/>
      </w:pPr>
    </w:p>
    <w:p w:rsidR="00891BF4" w:rsidRDefault="00781D2B">
      <w:pPr>
        <w:pStyle w:val="ProductList-ClauseHeading"/>
        <w:outlineLvl w:val="3"/>
      </w:pPr>
      <w:r>
        <w:t>4.3 Права стосовно по</w:t>
      </w:r>
      <w:r>
        <w:t>точного відгалуження System Center Configuration Manager</w:t>
      </w:r>
    </w:p>
    <w:p w:rsidR="00891BF4" w:rsidRDefault="00781D2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891BF4" w:rsidRDefault="00891BF4">
      <w:pPr>
        <w:pStyle w:val="ProductList-Body"/>
      </w:pPr>
    </w:p>
    <w:p w:rsidR="00891BF4" w:rsidRDefault="00781D2B">
      <w:pPr>
        <w:pStyle w:val="ProductList-ClauseHeading"/>
        <w:outlineLvl w:val="3"/>
      </w:pPr>
      <w:r>
        <w:t>4.4 Права й переваги Підтримки програмного забезпечення для Ліцензій на передплату</w:t>
      </w:r>
    </w:p>
    <w:p w:rsidR="00891BF4" w:rsidRDefault="00781D2B">
      <w:pPr>
        <w:pStyle w:val="ProductList-Body"/>
      </w:pPr>
      <w:r>
        <w:t xml:space="preserve">Будь-яка Ліцензія </w:t>
      </w:r>
      <w:r>
        <w:t xml:space="preserve">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w:instrText>
      </w:r>
      <w:r>
        <w:instrText xml:space="preserve">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891BF4" w:rsidRDefault="00891BF4">
      <w:pPr>
        <w:pStyle w:val="ProductList-Body"/>
      </w:pPr>
    </w:p>
    <w:p w:rsidR="00891BF4" w:rsidRDefault="00781D2B">
      <w:pPr>
        <w:pStyle w:val="ProductList-ClauseHeading"/>
        <w:outlineLvl w:val="3"/>
      </w:pPr>
      <w:r>
        <w:t>4.5 Реєстраційна форма Server and Cloud Enrollment (SCE): право на керування операційними середовищами в службі Microsoft Azure за ліц</w:t>
      </w:r>
      <w:r>
        <w:t>ензіями CIS Suite</w:t>
      </w:r>
    </w:p>
    <w:p w:rsidR="00891BF4" w:rsidRDefault="00781D2B">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w:instrText>
      </w:r>
      <w:r>
        <w:instrText xml:space="preserve">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w:t>
      </w:r>
      <w:r>
        <w:t xml:space="preserve">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w:instrText>
      </w:r>
      <w:r>
        <w:instrText xml:space="preserve">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w:instrText>
      </w:r>
      <w:r>
        <w:instrText xml:space="preserve">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w:t>
      </w:r>
      <w:r>
        <w:t xml:space="preserve">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w:t>
      </w:r>
      <w:r>
        <w:rPr>
          <w:color w:val="0563C1"/>
        </w:rPr>
        <w:t>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w:t>
      </w:r>
      <w:r>
        <w:t>ся перелічені нижче елементи.</w:t>
      </w:r>
    </w:p>
    <w:p w:rsidR="00891BF4" w:rsidRDefault="00781D2B">
      <w:pPr>
        <w:pStyle w:val="ProductList-Body"/>
        <w:ind w:left="720"/>
      </w:pPr>
      <w:r>
        <w:t>• Екземпляри віртуальної машини Windows Server (включно з екземплярами, розгорненими через Azure HUB)</w:t>
      </w:r>
    </w:p>
    <w:p w:rsidR="00891BF4" w:rsidRDefault="00781D2B">
      <w:pPr>
        <w:pStyle w:val="ProductList-Body"/>
        <w:ind w:left="720"/>
      </w:pPr>
      <w:r>
        <w:t>• Екземпляри Cloud Services (Веб-роль і Робоча роль)</w:t>
      </w:r>
    </w:p>
    <w:p w:rsidR="00891BF4" w:rsidRDefault="00781D2B">
      <w:pPr>
        <w:pStyle w:val="ProductList-Body"/>
        <w:ind w:left="720"/>
      </w:pPr>
      <w:r>
        <w:t>• Облікові записи сховища</w:t>
      </w:r>
    </w:p>
    <w:p w:rsidR="00891BF4" w:rsidRDefault="00781D2B">
      <w:pPr>
        <w:pStyle w:val="ProductList-Body"/>
        <w:ind w:left="720"/>
      </w:pPr>
      <w:r>
        <w:t>• Бази даних SQL</w:t>
      </w:r>
    </w:p>
    <w:p w:rsidR="00891BF4" w:rsidRDefault="00781D2B">
      <w:pPr>
        <w:pStyle w:val="ProductList-Body"/>
        <w:ind w:left="720"/>
      </w:pPr>
      <w:r>
        <w:t>• Екземпляри веб-сайтів</w:t>
      </w:r>
    </w:p>
    <w:p w:rsidR="00891BF4" w:rsidRDefault="00891BF4">
      <w:pPr>
        <w:pStyle w:val="ProductList-Body"/>
      </w:pPr>
    </w:p>
    <w:p w:rsidR="00891BF4" w:rsidRDefault="00781D2B">
      <w:pPr>
        <w:pStyle w:val="ProductList-ClauseHeading"/>
        <w:outlineLvl w:val="3"/>
      </w:pPr>
      <w:r>
        <w:t>4.6</w:t>
      </w:r>
      <w:r>
        <w:t xml:space="preserve"> Пропозиція поновлення Підтримки програмного забезпечення для Windows Server і System Center</w:t>
      </w:r>
    </w:p>
    <w:p w:rsidR="00891BF4" w:rsidRDefault="00781D2B">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w:t>
      </w:r>
      <w:r>
        <w:t xml:space="preserve">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891B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Стовпець B</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Core Infrastructure S</w:t>
            </w:r>
            <w:r>
              <w:t>erver Suite Standard (пакет – 2 ліцензії «на ядро»)</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w:instrText>
            </w:r>
            <w:r>
              <w:instrText xml:space="preserve">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Core Infrastructure Server Suite Datacenter (пакет – 2 ліцензії «на ядро»)</w:t>
            </w:r>
          </w:p>
        </w:tc>
      </w:tr>
    </w:tbl>
    <w:p w:rsidR="00891BF4" w:rsidRDefault="00781D2B">
      <w:pPr>
        <w:pStyle w:val="ProductList-Body"/>
      </w:pPr>
      <w:r>
        <w:lastRenderedPageBreak/>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w:instrText>
      </w:r>
      <w:r>
        <w:instrText xml:space="preserve">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w:instrText>
      </w:r>
      <w:r>
        <w:instrText xml:space="preserve">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1HeadingNoBorder"/>
        <w:outlineLvl w:val="1"/>
      </w:pPr>
      <w:bookmarkStart w:id="59" w:name="_Sec862"/>
      <w:r>
        <w:t>Forefront</w:t>
      </w:r>
      <w:bookmarkEnd w:id="59"/>
      <w:r>
        <w:fldChar w:fldCharType="begin"/>
      </w:r>
      <w:r>
        <w:instrText xml:space="preserve"> TC "</w:instrText>
      </w:r>
      <w:bookmarkStart w:id="60" w:name="_Toc473278989"/>
      <w:r>
        <w:instrText>Forefront</w:instrText>
      </w:r>
      <w:bookmarkEnd w:id="60"/>
      <w:r>
        <w:instrText>" \l 2</w:instrText>
      </w:r>
      <w:r>
        <w:fldChar w:fldCharType="end"/>
      </w:r>
    </w:p>
    <w:p w:rsidR="00891BF4" w:rsidRDefault="00781D2B">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BFBFBF"/>
              <w:bottom w:val="none" w:sz="4" w:space="0" w:color="BFBFBF"/>
              <w:right w:val="none" w:sz="4" w:space="0" w:color="6E6E6E"/>
            </w:tcBorders>
          </w:tcPr>
          <w:p w:rsidR="00891BF4" w:rsidRDefault="00781D2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91BF4" w:rsidRDefault="00781D2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91BF4" w:rsidRDefault="00781D2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91BF4" w:rsidRDefault="00781D2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91BF4" w:rsidRDefault="00781D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891BF4" w:rsidRDefault="00781D2B">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w:instrText>
            </w:r>
            <w:r>
              <w:instrText xml:space="preserve">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w:instrText>
            </w:r>
            <w:r>
              <w:instrText xml:space="preserve">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w:t>
            </w:r>
            <w:r>
              <w:rPr>
                <w:color w:val="404040"/>
              </w:rPr>
              <w:t>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2.1 Forefront Identity Manager 2010 – Windows Live Edition</w:t>
      </w:r>
    </w:p>
    <w:p w:rsidR="00891BF4" w:rsidRDefault="00781D2B">
      <w:pPr>
        <w:pStyle w:val="ProductList-Body"/>
      </w:pPr>
      <w:r>
        <w:t>Forefront Identity Manager 2010 – Windows Live Edition є наступною версією Identity Lifecycle Manager 2007 – Windows Live Edition.</w:t>
      </w:r>
    </w:p>
    <w:p w:rsidR="00891BF4" w:rsidRDefault="00781D2B">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w:instrText>
            </w:r>
            <w:r>
              <w:instrText xml:space="preserve">истання Продукту." </w:instrText>
            </w:r>
            <w:r>
              <w:fldChar w:fldCharType="separate"/>
            </w:r>
            <w:r>
              <w:rPr>
                <w:color w:val="0563C1"/>
              </w:rPr>
              <w:t>Умови ліцензії</w:t>
            </w:r>
            <w:r>
              <w:fldChar w:fldCharType="end"/>
            </w:r>
            <w:r>
              <w:t xml:space="preserve">: </w:t>
            </w:r>
            <w:hyperlink r:id="rId43">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w:instrText>
            </w:r>
            <w:r>
              <w:instrText xml:space="preserve">забезпеченням." </w:instrText>
            </w:r>
            <w:r>
              <w:fldChar w:fldCharType="separate"/>
            </w:r>
            <w:r>
              <w:rPr>
                <w:color w:val="0563C1"/>
              </w:rPr>
              <w:t>Додаткове програмне забезпечення</w:t>
            </w:r>
            <w:r>
              <w:fldChar w:fldCharType="end"/>
            </w:r>
            <w:r>
              <w:t>: Так</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Включені технології: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3.1 Імпортування даних ідентифікації: Forefront Identity Manager 2010</w:t>
      </w:r>
      <w:r>
        <w:t xml:space="preserve"> R2 Windows Live Edition</w:t>
      </w:r>
    </w:p>
    <w:p w:rsidR="00891BF4" w:rsidRDefault="00781D2B">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w:t>
      </w:r>
      <w:r>
        <w:t>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891BF4" w:rsidRDefault="00891BF4">
      <w:pPr>
        <w:pStyle w:val="ProductList-Body"/>
      </w:pPr>
    </w:p>
    <w:p w:rsidR="00891BF4" w:rsidRDefault="00781D2B">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891B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BF4" w:rsidRDefault="00891BF4">
            <w:pPr>
              <w:pStyle w:val="ProductList-TableBody"/>
            </w:pPr>
          </w:p>
        </w:tc>
      </w:tr>
    </w:tbl>
    <w:p w:rsidR="00891BF4" w:rsidRDefault="00781D2B">
      <w:pPr>
        <w:pStyle w:val="ProductList-Offering1SubSection"/>
        <w:outlineLvl w:val="2"/>
      </w:pPr>
      <w:bookmarkStart w:id="64" w:name="_Sec866"/>
      <w:r>
        <w:t>4. Підтримка</w:t>
      </w:r>
      <w:r>
        <w:t xml:space="preserve">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w:instrText>
            </w:r>
            <w:r>
              <w:instrText xml:space="preserve">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 xml:space="preserve">Права на віддалене </w:t>
            </w:r>
            <w:r>
              <w:rPr>
                <w:color w:val="404040"/>
              </w:rPr>
              <w:t>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GroupHeading"/>
        <w:outlineLvl w:val="1"/>
      </w:pPr>
      <w:bookmarkStart w:id="65" w:name="_Sec608"/>
      <w:r>
        <w:t>Microsoft Dynamics</w:t>
      </w:r>
      <w:bookmarkEnd w:id="65"/>
      <w:r>
        <w:fldChar w:fldCharType="begin"/>
      </w:r>
      <w:r>
        <w:instrText xml:space="preserve"> TC "</w:instrText>
      </w:r>
      <w:bookmarkStart w:id="66" w:name="_Toc473278990"/>
      <w:r>
        <w:instrText>Microsoft Dynamics</w:instrText>
      </w:r>
      <w:bookmarkEnd w:id="66"/>
      <w:r>
        <w:instrText>" \l 2</w:instrText>
      </w:r>
      <w:r>
        <w:fldChar w:fldCharType="end"/>
      </w:r>
    </w:p>
    <w:p w:rsidR="00891BF4" w:rsidRDefault="00781D2B">
      <w:pPr>
        <w:pStyle w:val="ProductList-Offering2HeadingNoBorder"/>
        <w:outlineLvl w:val="2"/>
      </w:pPr>
      <w:bookmarkStart w:id="67" w:name="_Sec610"/>
      <w:r>
        <w:t>Локальна ліцензія Microsoft Dynamics 365</w:t>
      </w:r>
      <w:bookmarkEnd w:id="67"/>
      <w:r>
        <w:fldChar w:fldCharType="begin"/>
      </w:r>
      <w:r>
        <w:instrText xml:space="preserve"> TC "</w:instrText>
      </w:r>
      <w:bookmarkStart w:id="68" w:name="_Toc473278991"/>
      <w:r>
        <w:instrText>Локальна ліцензія Microsoft Dynamics 365</w:instrText>
      </w:r>
      <w:bookmarkEnd w:id="68"/>
      <w:r>
        <w:instrText>" \l 3</w:instrText>
      </w:r>
      <w:r>
        <w:fldChar w:fldCharType="end"/>
      </w:r>
    </w:p>
    <w:p w:rsidR="00891BF4" w:rsidRDefault="00781D2B">
      <w:pPr>
        <w:pStyle w:val="ProductList-Offering1SubSection"/>
        <w:outlineLvl w:val="3"/>
      </w:pPr>
      <w:bookmarkStart w:id="69" w:name="_Sec679"/>
      <w:r>
        <w:t>1. Доступність програм</w:t>
      </w:r>
      <w:bookmarkEnd w:id="69"/>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lastRenderedPageBreak/>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 xml:space="preserve">Локальна ліцензія доступу клієнта Microsoft Dynamics 365 for Customer Service </w:t>
            </w:r>
            <w:r>
              <w:fldChar w:fldCharType="begin"/>
            </w:r>
            <w:r>
              <w:instrText xml:space="preserve"> XE "Локальна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w:instrText>
            </w:r>
            <w:r>
              <w:instrText xml:space="preserv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Локальна ліцензія доступу клієнта Microsoft Dynamics 365 for Sales</w:t>
            </w:r>
            <w:r>
              <w:fldChar w:fldCharType="begin"/>
            </w:r>
            <w:r>
              <w:instrText xml:space="preserve"> XE "</w:instrText>
            </w:r>
            <w:r>
              <w:instrText xml:space="preserve">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w:instrText>
            </w:r>
            <w:r>
              <w:instrText xml:space="preserve">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891BF4" w:rsidRDefault="00781D2B">
      <w:pPr>
        <w:pStyle w:val="ProductList-Offering1SubSection"/>
        <w:outlineLvl w:val="3"/>
      </w:pPr>
      <w:bookmarkStart w:id="70" w:name="_Sec735"/>
      <w:r>
        <w:t>2. Умови продукту</w:t>
      </w:r>
      <w:bookmarkEnd w:id="70"/>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w:instrText>
            </w:r>
            <w:r>
              <w:instrText xml:space="preserve">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w:instrText>
            </w:r>
            <w:r>
              <w:instrText xml:space="preserve">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3"/>
      </w:pPr>
      <w:bookmarkStart w:id="71" w:name="_Sec790"/>
      <w:r>
        <w:t>3. Права на використання</w:t>
      </w:r>
      <w:bookmarkEnd w:id="71"/>
    </w:p>
    <w:tbl>
      <w:tblPr>
        <w:tblStyle w:val="PURTable"/>
        <w:tblW w:w="0" w:type="dxa"/>
        <w:tblLook w:val="04A0" w:firstRow="1" w:lastRow="0" w:firstColumn="1" w:lastColumn="0" w:noHBand="0" w:noVBand="1"/>
      </w:tblPr>
      <w:tblGrid>
        <w:gridCol w:w="3617"/>
        <w:gridCol w:w="3581"/>
        <w:gridCol w:w="3592"/>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w:instrText>
            </w:r>
            <w:r>
              <w:instrText xml:space="preserve">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w:instrText>
            </w:r>
            <w:r>
              <w:instrText xml:space="preserve">абезпеченням." </w:instrText>
            </w:r>
            <w:r>
              <w:fldChar w:fldCharType="separate"/>
            </w:r>
            <w:r>
              <w:rPr>
                <w:color w:val="0563C1"/>
              </w:rPr>
              <w:t>Додаткове програмне забезпечення</w:t>
            </w:r>
            <w:r>
              <w:fldChar w:fldCharType="end"/>
            </w:r>
            <w:r>
              <w:t>: Усі випуски</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w:t>
            </w:r>
            <w:r>
              <w:t>не стосується (i) підрядників і агентів Клієнта чи його Афілійованих осіб; або (ii) доступу через Клієнти Microsoft Dynamics CRM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Включені технології: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w:instrText>
            </w:r>
            <w:r>
              <w:instrText xml:space="preserve">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 xml:space="preserve">3.1 Microsoft Dynamics 365 for Team Members, локальна ліцензія доступу </w:t>
      </w:r>
      <w:r>
        <w:t>клієнта до серверного програмного забезпечення</w:t>
      </w:r>
    </w:p>
    <w:p w:rsidR="00891BF4" w:rsidRDefault="00781D2B">
      <w:pPr>
        <w:pStyle w:val="ProductList-Body"/>
      </w:pPr>
      <w:r>
        <w:t>Доступ до серверного програмного забезпечення для Team Members.</w:t>
      </w:r>
    </w:p>
    <w:tbl>
      <w:tblPr>
        <w:tblStyle w:val="PURTable"/>
        <w:tblW w:w="0" w:type="dxa"/>
        <w:tblLook w:val="04A0" w:firstRow="1" w:lastRow="0" w:firstColumn="1" w:lastColumn="0" w:noHBand="0" w:noVBand="1"/>
      </w:tblPr>
      <w:tblGrid>
        <w:gridCol w:w="3563"/>
        <w:gridCol w:w="3619"/>
        <w:gridCol w:w="360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891BF4" w:rsidRDefault="00781D2B">
            <w:pPr>
              <w:pStyle w:val="ProductList-TableBody"/>
            </w:pPr>
            <w:r>
              <w:t xml:space="preserve">Microsoft Dynamics </w:t>
            </w:r>
            <w:r>
              <w:t>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rsidR="00891BF4" w:rsidRDefault="00891BF4">
      <w:pPr>
        <w:pStyle w:val="ProductList-Body"/>
      </w:pPr>
    </w:p>
    <w:p w:rsidR="00891BF4" w:rsidRDefault="00781D2B">
      <w:pPr>
        <w:pStyle w:val="ProductList-ClauseHeading"/>
        <w:outlineLvl w:val="4"/>
      </w:pPr>
      <w:r>
        <w:t>3.2 Microsoft Dynamics 365 for Sales, локальна ліцензія доступу клієнта до серверного програмного забезпечен</w:t>
      </w:r>
      <w:r>
        <w:t>ня</w:t>
      </w:r>
    </w:p>
    <w:p w:rsidR="00891BF4" w:rsidRDefault="00781D2B">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Локальна ліцензія доступу клієнта Microsoft Dynamics 365 for Sales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Microsoft Dynamics 365 for Sales, Enterprise edition</w:t>
            </w:r>
            <w:r>
              <w:fldChar w:fldCharType="begin"/>
            </w:r>
            <w:r>
              <w:instrText xml:space="preserve"> XE "Microsoft Dynamics 3</w:instrText>
            </w:r>
            <w:r>
              <w:instrText xml:space="preserve">65 for Sales, Enterprise edition" </w:instrText>
            </w:r>
            <w:r>
              <w:fldChar w:fldCharType="end"/>
            </w:r>
            <w:r>
              <w:t xml:space="preserve"> (ліцензія на передплату користувача)</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 xml:space="preserve">3.3 Microsoft Dynamics 365 for Customer Service, локальна ліцензія доступу клієнта до </w:t>
      </w:r>
      <w:r>
        <w:t>серверного програмного забезпечення</w:t>
      </w:r>
    </w:p>
    <w:p w:rsidR="00891BF4" w:rsidRDefault="00781D2B">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3.4 Права на використання серверів для ліцензій доступу клієнта Dynamics 365</w:t>
      </w:r>
    </w:p>
    <w:p w:rsidR="00891BF4" w:rsidRDefault="00781D2B">
      <w:pPr>
        <w:pStyle w:val="ProductList-Body"/>
      </w:pPr>
      <w:r>
        <w:t>Клієнти з ліцензіями доступу клієнта Microsoft Dynamics 365 можуть інсталювати та використовувати на сервері будь-яку кількість копій програмного забезпечення Microsoft Dynamics 365 Server.</w:t>
      </w:r>
    </w:p>
    <w:p w:rsidR="00891BF4" w:rsidRDefault="00891BF4">
      <w:pPr>
        <w:pStyle w:val="ProductList-Body"/>
      </w:pPr>
    </w:p>
    <w:p w:rsidR="00891BF4" w:rsidRDefault="00781D2B">
      <w:pPr>
        <w:pStyle w:val="ProductList-ClauseHeading"/>
        <w:outlineLvl w:val="4"/>
      </w:pPr>
      <w:r>
        <w:t>3.5 Доступність пропозицій щодо оновлення</w:t>
      </w:r>
    </w:p>
    <w:p w:rsidR="00891BF4" w:rsidRDefault="00781D2B">
      <w:pPr>
        <w:pStyle w:val="ProductList-Body"/>
      </w:pPr>
      <w:r>
        <w:t>Клієнтам, які поновлюют</w:t>
      </w:r>
      <w:r>
        <w:t>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w:t>
      </w:r>
      <w:r>
        <w:t>тня 2019 р.</w:t>
      </w:r>
    </w:p>
    <w:p w:rsidR="00891BF4" w:rsidRDefault="00891BF4">
      <w:pPr>
        <w:pStyle w:val="ProductList-Body"/>
      </w:pPr>
    </w:p>
    <w:p w:rsidR="00891BF4" w:rsidRDefault="00781D2B">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Microsoft Dynamics CRM 2016 Microsoft Office Outlook</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Бага</w:t>
            </w:r>
            <w:r>
              <w:t>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Розширення Microsoft Dynamics CRM Reporting Extensions для Microsoft Dynamics CRM 2016</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lastRenderedPageBreak/>
              <w:t>Microsoft Dynamics CRM для підтримуваних при</w:t>
            </w:r>
            <w:r>
              <w:t>строїв</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Dynamics Marketing Connector для Microsoft Dynamics CRM (не Workgroup Server)</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r>
    </w:tbl>
    <w:p w:rsidR="00891BF4" w:rsidRDefault="00781D2B">
      <w:pPr>
        <w:pStyle w:val="ProductList-Offering1SubSection"/>
        <w:outlineLvl w:val="3"/>
      </w:pPr>
      <w:bookmarkStart w:id="72" w:name="_Sec818"/>
      <w:r>
        <w:t xml:space="preserve">4. </w:t>
      </w:r>
      <w:r>
        <w:t>Підтримка програмного забезпечення</w:t>
      </w:r>
      <w:bookmarkEnd w:id="72"/>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w:instrText>
            </w:r>
            <w:r>
              <w:instrText xml:space="preserve">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Відновлення після збою: Н/Д</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w:instrText>
            </w:r>
            <w:r>
              <w:instrText xml:space="preserve">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w:t>
            </w:r>
            <w:r>
              <w:rPr>
                <w:color w:val="0563C1"/>
              </w:rPr>
              <w:t xml:space="preserve"> на перехід</w:t>
            </w:r>
            <w:r>
              <w:fldChar w:fldCharType="end"/>
            </w:r>
            <w:r>
              <w:t xml:space="preserve">: </w:t>
            </w:r>
            <w:hyperlink r:id="rId44">
              <w:r>
                <w:rPr>
                  <w:color w:val="00467F"/>
                  <w:u w:val="single"/>
                </w:rPr>
                <w:t>Список продуктів – листопад 2014 р. та червень 2015 р.</w:t>
              </w:r>
            </w:hyperlink>
            <w:r>
              <w:t xml:space="preserve">; </w:t>
            </w:r>
            <w:hyperlink r:id="rId45">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w:t>
            </w:r>
            <w:r>
              <w:rPr>
                <w:color w:val="404040"/>
              </w:rPr>
              <w:t>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4.1 Права на використання сервера</w:t>
      </w:r>
    </w:p>
    <w:p w:rsidR="00891BF4" w:rsidRDefault="00781D2B">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Клієнти з ліцензіями Microsoft Dynamics 365 On-premises CAL із підтримкою програмного за</w:t>
      </w:r>
      <w:r>
        <w:t>безпечення можуть використовувати нові версії локального сервера Microsoft Dynamics 365, придбані разом із ліцензіями CAL або Dynamics 365 Services USL.</w:t>
      </w:r>
    </w:p>
    <w:p w:rsidR="00891BF4" w:rsidRDefault="00891BF4">
      <w:pPr>
        <w:pStyle w:val="ProductList-Body"/>
      </w:pPr>
    </w:p>
    <w:p w:rsidR="00891BF4" w:rsidRDefault="00781D2B">
      <w:pPr>
        <w:pStyle w:val="ProductList-ClauseHeading"/>
        <w:outlineLvl w:val="4"/>
      </w:pPr>
      <w:r>
        <w:t>4.2 Централізована служба підтримки (USD)</w:t>
      </w:r>
    </w:p>
    <w:p w:rsidR="00891BF4" w:rsidRDefault="00781D2B">
      <w:pPr>
        <w:pStyle w:val="ProductList-Body"/>
      </w:pPr>
      <w:r>
        <w:t>За кожною локальною ліцензією доступу клієнта Microsoft Dyna</w:t>
      </w:r>
      <w:r>
        <w:t xml:space="preserve">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w:instrText>
      </w:r>
      <w:r>
        <w:instrText xml:space="preserve">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w:t>
      </w:r>
      <w:r>
        <w:t xml:space="preserve">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w:t>
      </w:r>
      <w:r>
        <w:rPr>
          <w:color w:val="0563C1"/>
        </w:rPr>
        <w:t>ію доступу клієнта</w:t>
      </w:r>
      <w:r>
        <w:fldChar w:fldCharType="end"/>
      </w:r>
      <w:r>
        <w:t>.</w:t>
      </w:r>
    </w:p>
    <w:p w:rsidR="00891BF4" w:rsidRDefault="00891BF4">
      <w:pPr>
        <w:pStyle w:val="ProductList-Body"/>
      </w:pPr>
    </w:p>
    <w:p w:rsidR="00891BF4" w:rsidRDefault="00781D2B">
      <w:pPr>
        <w:pStyle w:val="ProductList-ClauseHeading"/>
        <w:outlineLvl w:val="4"/>
      </w:pPr>
      <w:r>
        <w:t>4.3 Microsoft Dynamics CustomerSource</w:t>
      </w:r>
    </w:p>
    <w:p w:rsidR="00891BF4" w:rsidRDefault="00781D2B">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rsidR="00891BF4" w:rsidRDefault="00891BF4">
      <w:pPr>
        <w:pStyle w:val="PURBreadcrumb"/>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73" w:name="_Sec609"/>
      <w:r>
        <w:t>Microsoft Dynamics AX</w:t>
      </w:r>
      <w:bookmarkEnd w:id="73"/>
      <w:r>
        <w:fldChar w:fldCharType="begin"/>
      </w:r>
      <w:r>
        <w:instrText xml:space="preserve"> TC "</w:instrText>
      </w:r>
      <w:bookmarkStart w:id="74" w:name="_Toc473278992"/>
      <w:r>
        <w:instrText>Microsoft Dynamics AX</w:instrText>
      </w:r>
      <w:bookmarkEnd w:id="74"/>
      <w:r>
        <w:instrText>" \l 3</w:instrText>
      </w:r>
      <w:r>
        <w:fldChar w:fldCharType="end"/>
      </w:r>
    </w:p>
    <w:p w:rsidR="00891BF4" w:rsidRDefault="00781D2B">
      <w:pPr>
        <w:pStyle w:val="ProductList-Offering1SubSection"/>
        <w:outlineLvl w:val="3"/>
      </w:pPr>
      <w:bookmarkStart w:id="75" w:name="_Sec678"/>
      <w:r>
        <w:t>1. Доступність програм</w:t>
      </w:r>
      <w:bookmarkEnd w:id="75"/>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w:instrText>
            </w:r>
            <w:r>
              <w:instrText xml:space="preserv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w:instrText>
            </w:r>
            <w:r>
              <w:instrText xml:space="preserve">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Ліцензія доступу клієнта на Microsoft Dynamics AX 2012 R3 Self Serve</w:t>
            </w:r>
            <w:r>
              <w:fldChar w:fldCharType="begin"/>
            </w:r>
            <w:r>
              <w:instrText xml:space="preserve"> XE "Ліцензія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Ліцензія доступу клієнта на Microsoft Dynamics AX 2012 R3 Task Additive</w:t>
            </w:r>
            <w:r>
              <w:fldChar w:fldCharType="begin"/>
            </w:r>
            <w:r>
              <w:instrText xml:space="preserve"> XE "</w:instrText>
            </w:r>
            <w:r>
              <w:instrText xml:space="preserve">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Ліцензія доступу клієнта на Microsoft Dynamics AX 2012 R3 Functional</w:t>
            </w:r>
            <w:r>
              <w:fldChar w:fldCharType="begin"/>
            </w:r>
            <w:r>
              <w:instrText xml:space="preserve"> XE "Ліцензія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 xml:space="preserve">Ліцензія доступу клієнта «Enterprise» на Microsoft Dynamics AX 2012 R3 </w:t>
            </w:r>
            <w:r>
              <w:fldChar w:fldCharType="begin"/>
            </w:r>
            <w:r>
              <w:instrText xml:space="preserve"> XE "</w:instrText>
            </w:r>
            <w:r>
              <w:instrText xml:space="preserve">Ліцензія доступу клієнта «Enterprise» на Microsoft Dynamics AX 2012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none" w:sz="4" w:space="0" w:color="FFFFFF"/>
              <w:right w:val="none" w:sz="4" w:space="0" w:color="6E6E6E"/>
            </w:tcBorders>
          </w:tcPr>
          <w:p w:rsidR="00891BF4" w:rsidRDefault="00781D2B">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FFFFFF"/>
              <w:right w:val="none" w:sz="4" w:space="0" w:color="6E6E6E"/>
            </w:tcBorders>
          </w:tcPr>
          <w:p w:rsidR="00891BF4" w:rsidRDefault="00781D2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91BF4" w:rsidRDefault="00781D2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891BF4" w:rsidRDefault="00781D2B">
      <w:pPr>
        <w:pStyle w:val="ProductList-Offering1SubSection"/>
        <w:outlineLvl w:val="3"/>
      </w:pPr>
      <w:bookmarkStart w:id="76" w:name="_Sec734"/>
      <w:r>
        <w:t>2. Умови продукту</w:t>
      </w:r>
      <w:bookmarkEnd w:id="76"/>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w:t>
            </w:r>
            <w:r>
              <w:rPr>
                <w:color w:val="0563C1"/>
              </w:rPr>
              <w:t xml:space="preserve">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w:instrText>
            </w:r>
            <w:r>
              <w:instrText xml:space="preserve">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lastRenderedPageBreak/>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3"/>
      </w:pPr>
      <w:bookmarkStart w:id="77" w:name="_Sec789"/>
      <w:r>
        <w:t>3. Права на використання</w:t>
      </w:r>
      <w:bookmarkEnd w:id="77"/>
    </w:p>
    <w:tbl>
      <w:tblPr>
        <w:tblStyle w:val="PURTable"/>
        <w:tblW w:w="0" w:type="dxa"/>
        <w:tblLook w:val="04A0" w:firstRow="1" w:lastRow="0" w:firstColumn="1" w:lastColumn="0" w:noHBand="0" w:noVBand="1"/>
      </w:tblPr>
      <w:tblGrid>
        <w:gridCol w:w="3617"/>
        <w:gridCol w:w="3581"/>
        <w:gridCol w:w="3592"/>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w:instrText>
            </w:r>
            <w:r>
              <w:instrText xml:space="preserve">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"Дода</w:instrText>
            </w:r>
            <w:r>
              <w:instrText xml:space="preserve">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w:t>
            </w:r>
            <w:r>
              <w:t>re)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Включені технології: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Доступ до серверного програмного забезпечення</w:t>
      </w:r>
    </w:p>
    <w:p w:rsidR="00891BF4" w:rsidRDefault="00781D2B">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w:t>
      </w:r>
      <w:r>
        <w:t>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40"/>
        <w:gridCol w:w="3664"/>
        <w:gridCol w:w="358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Ліцензія CAL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91BF4" w:rsidRDefault="00781D2B">
            <w:pPr>
              <w:pStyle w:val="ProductList-TableBody"/>
            </w:pPr>
            <w:r>
              <w:t>Microsoft Dynamics 365 for Team Members, Enterprise edition</w:t>
            </w:r>
            <w:r>
              <w:fldChar w:fldCharType="begin"/>
            </w:r>
            <w:r>
              <w:instrText xml:space="preserve"> XE "Microsoft Dynamics 365 for Team Members,</w:instrText>
            </w:r>
            <w:r>
              <w:instrText xml:space="preserve"> Enterprise edition" </w:instrText>
            </w:r>
            <w:r>
              <w:fldChar w:fldCharType="end"/>
            </w:r>
            <w:r>
              <w:t xml:space="preserve"> (ліцензія на передплату користувача)</w:t>
            </w:r>
          </w:p>
        </w:tc>
      </w:tr>
    </w:tbl>
    <w:p w:rsidR="00891BF4" w:rsidRDefault="00891BF4">
      <w:pPr>
        <w:pStyle w:val="ProductList-Body"/>
      </w:pPr>
    </w:p>
    <w:p w:rsidR="00891BF4" w:rsidRDefault="00781D2B">
      <w:pPr>
        <w:pStyle w:val="ProductList-SubClauseHeading"/>
        <w:outlineLvl w:val="5"/>
      </w:pPr>
      <w:r>
        <w:t>3.1.1 Додаткова функціональність, пов’язана з Ліцензією CAL для використання завдань для Microsoft Dynamics AX 2012 R3</w:t>
      </w:r>
    </w:p>
    <w:p w:rsidR="00891BF4" w:rsidRDefault="00781D2B">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3"/>
        <w:gridCol w:w="3483"/>
        <w:gridCol w:w="3494"/>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Додаткова</w:t>
            </w:r>
            <w:r>
              <w:t xml:space="preserve">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Ліцензія доступу клієнта на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Додаткова ліцензія доступу клієнта для використання завдань Microsoft Dynamics AX 2012 R3</w:t>
            </w:r>
          </w:p>
        </w:tc>
      </w:tr>
      <w:tr w:rsidR="00891B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BF4" w:rsidRDefault="00781D2B">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891BF4" w:rsidRDefault="00781D2B">
            <w:pPr>
              <w:pStyle w:val="ProductList-TableBody"/>
            </w:pPr>
            <w:r>
              <w:t>Microsoft Dynamics 365 for Team Members, Enterprise edition (ліцензія на передплату користувача)</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Indented"/>
      </w:pPr>
    </w:p>
    <w:p w:rsidR="00891BF4" w:rsidRDefault="00781D2B">
      <w:pPr>
        <w:pStyle w:val="ProductList-SubClauseHeading"/>
        <w:outlineLvl w:val="5"/>
      </w:pPr>
      <w:r>
        <w:t>3.1.2 Додаткова функціональність, пов’язана з Функціональною ліцензією CAL для Microsoft Dynamics AX 2012 R3</w:t>
      </w:r>
    </w:p>
    <w:p w:rsidR="00891BF4" w:rsidRDefault="00781D2B">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w:t>
      </w:r>
      <w:r>
        <w:t>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40"/>
        <w:gridCol w:w="3495"/>
        <w:gridCol w:w="34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Функціональна ліцензія доступу клієнта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Функціональна додаткова ліцензія доступу клієнта для Microsoft Dynamics</w:t>
            </w:r>
            <w:r>
              <w:t xml:space="preserve"> AX 2012 R3</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Microsoft Dynamics 365 for Operations, Enterprise edition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891BF4" w:rsidRDefault="00781D2B">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891BF4" w:rsidRDefault="00891BF4">
      <w:pPr>
        <w:pStyle w:val="ProductList-BodyIndented"/>
      </w:pPr>
    </w:p>
    <w:p w:rsidR="00891BF4" w:rsidRDefault="00781D2B">
      <w:pPr>
        <w:pStyle w:val="ProductList-SubClauseHeading"/>
        <w:outlineLvl w:val="5"/>
      </w:pPr>
      <w:r>
        <w:t xml:space="preserve">3.1.3 Додаткова функціональність, пов’язана з ліцензією </w:t>
      </w:r>
      <w:r>
        <w:t>доступу клієнта «Enterprise» для Microsoft Dynamics AX 2012 R3</w:t>
      </w:r>
    </w:p>
    <w:p w:rsidR="00891BF4" w:rsidRDefault="00781D2B">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61"/>
        <w:gridCol w:w="3489"/>
        <w:gridCol w:w="3480"/>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Ліцензія доступу клієнта «Enterprise» для Microso</w:t>
            </w:r>
            <w:r>
              <w:t>ft Dynamics AX 2012 R3</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Додаткова ліцензія доступу клієнта «Enterprise» для Microsoft Dynamics AX 2012 R3</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Microsoft Dynamics 365 for Operations, Enterprise edition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891BF4" w:rsidRDefault="00781D2B">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891BF4" w:rsidRDefault="00891BF4">
      <w:pPr>
        <w:pStyle w:val="ProductList-BodyIndented"/>
      </w:pPr>
    </w:p>
    <w:p w:rsidR="00891BF4" w:rsidRDefault="00781D2B">
      <w:pPr>
        <w:pStyle w:val="ProductList-ClauseHeading"/>
        <w:outlineLvl w:val="4"/>
      </w:pPr>
      <w:r>
        <w:t>3.2 Право на змінення</w:t>
      </w:r>
    </w:p>
    <w:p w:rsidR="00891BF4" w:rsidRDefault="00781D2B">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w:t>
      </w:r>
      <w:r>
        <w:t>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891BF4" w:rsidRDefault="00891BF4">
      <w:pPr>
        <w:pStyle w:val="ProductList-Body"/>
      </w:pPr>
    </w:p>
    <w:p w:rsidR="00891BF4" w:rsidRDefault="00781D2B">
      <w:pPr>
        <w:pStyle w:val="ProductList-ClauseHeading"/>
        <w:outlineLvl w:val="4"/>
      </w:pPr>
      <w:r>
        <w:t>3.3 Dynamics AX Standard Co</w:t>
      </w:r>
      <w:r>
        <w:t>mmerce Server Core -- коефіцієнт ядер</w:t>
      </w:r>
    </w:p>
    <w:p w:rsidR="00891BF4" w:rsidRDefault="00781D2B">
      <w:pPr>
        <w:pStyle w:val="ProductList-Body"/>
      </w:pPr>
      <w:r>
        <w:t xml:space="preserve">Мінімальна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фізичного процесора не застосовується до Dynam</w:t>
      </w:r>
      <w:r>
        <w:t xml:space="preserve">ics AX Standard Commerce Server Core. 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w:instrText>
      </w:r>
      <w:r>
        <w:instrText xml:space="preserve">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коефіцієнт ядер, указаний на веб-сторінці </w:t>
      </w:r>
      <w:hyperlink r:id="rId46">
        <w:r>
          <w:rPr>
            <w:color w:val="00467F"/>
            <w:u w:val="single"/>
          </w:rPr>
          <w:t>http://go.microsoft.com/fwlink/?LinkID=229882</w:t>
        </w:r>
      </w:hyperlink>
      <w:r>
        <w:t>.</w:t>
      </w:r>
    </w:p>
    <w:p w:rsidR="00891BF4" w:rsidRDefault="00891BF4">
      <w:pPr>
        <w:pStyle w:val="ProductList-Body"/>
      </w:pPr>
    </w:p>
    <w:p w:rsidR="00891BF4" w:rsidRDefault="00781D2B">
      <w:pPr>
        <w:pStyle w:val="ProductList-ClauseHeading"/>
        <w:outlineLvl w:val="4"/>
      </w:pPr>
      <w:r>
        <w:lastRenderedPageBreak/>
        <w:t>3.4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Програм</w:t>
            </w:r>
            <w:r>
              <w:t>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891BF4">
            <w:pPr>
              <w:pStyle w:val="ProductList-TableBody"/>
            </w:pPr>
          </w:p>
        </w:tc>
      </w:tr>
    </w:tbl>
    <w:p w:rsidR="00891BF4" w:rsidRDefault="00781D2B">
      <w:pPr>
        <w:pStyle w:val="ProductList-Offering1SubSection"/>
        <w:outlineLvl w:val="3"/>
      </w:pPr>
      <w:bookmarkStart w:id="78" w:name="_Sec817"/>
      <w:r>
        <w:t>4. Підтримка програмного забезпечення</w:t>
      </w:r>
      <w:bookmarkEnd w:id="78"/>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"Права переходу на резервний рес</w:instrText>
            </w:r>
            <w:r>
              <w:instrText xml:space="preserve">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w:instrText>
            </w:r>
            <w:r>
              <w:instrText xml:space="preserve">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ліцензії «на ядро»)</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w:instrText>
            </w:r>
            <w:r>
              <w:instrText xml:space="preserve">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w:t>
            </w:r>
            <w:r>
              <w:t>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4.1 Локалізація та оновлення</w:t>
      </w:r>
    </w:p>
    <w:p w:rsidR="00891BF4" w:rsidRDefault="00781D2B">
      <w:pPr>
        <w:pStyle w:val="ProductList-Body"/>
      </w:pPr>
      <w:r>
        <w:t>Клієнт має право одержувати та використовувати оновлення, пов’язані з податковими та нормативними вимогами д</w:t>
      </w:r>
      <w:r>
        <w:t xml:space="preserve">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w:instrText>
      </w:r>
      <w:r>
        <w:instrText xml:space="preserve">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w:instrText>
      </w:r>
      <w:r>
        <w:instrText xml:space="preserve">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w:instrText>
      </w:r>
      <w:r>
        <w:instrText xml:space="preserve">не визначення див. в Глосарії.)" </w:instrText>
      </w:r>
      <w:r>
        <w:fldChar w:fldCharType="separate"/>
      </w:r>
      <w:r>
        <w:rPr>
          <w:color w:val="0563C1"/>
        </w:rPr>
        <w:t>ліцензії доступу клієнта</w:t>
      </w:r>
      <w:r>
        <w:fldChar w:fldCharType="end"/>
      </w:r>
      <w:r>
        <w:t>.</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1HeadingNoBorder"/>
        <w:outlineLvl w:val="1"/>
      </w:pPr>
      <w:bookmarkStart w:id="79" w:name="_Sec607"/>
      <w:r>
        <w:t>Microsoft Identity Manager</w:t>
      </w:r>
      <w:bookmarkEnd w:id="79"/>
      <w:r>
        <w:fldChar w:fldCharType="begin"/>
      </w:r>
      <w:r>
        <w:instrText xml:space="preserve"> TC "</w:instrText>
      </w:r>
      <w:bookmarkStart w:id="80" w:name="_Toc473278993"/>
      <w:r>
        <w:instrText>Microsoft Identity Manager</w:instrText>
      </w:r>
      <w:bookmarkEnd w:id="80"/>
      <w:r>
        <w:instrText>" \l 2</w:instrText>
      </w:r>
      <w:r>
        <w:fldChar w:fldCharType="end"/>
      </w:r>
    </w:p>
    <w:p w:rsidR="00891BF4" w:rsidRDefault="00781D2B">
      <w:pPr>
        <w:pStyle w:val="ProductList-Offering1SubSection"/>
        <w:outlineLvl w:val="2"/>
      </w:pPr>
      <w:bookmarkStart w:id="81" w:name="_Sec677"/>
      <w:r>
        <w:t xml:space="preserve">1. </w:t>
      </w:r>
      <w:r>
        <w:t>Доступність програм</w:t>
      </w:r>
      <w:bookmarkEnd w:id="81"/>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w:instrText>
            </w:r>
            <w:r>
              <w:instrText xml:space="preserve">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w:instrText>
            </w:r>
            <w:r>
              <w:instrText xml:space="preserve">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BFBFBF"/>
              <w:bottom w:val="dashed" w:sz="4" w:space="0" w:color="BFBFBF"/>
              <w:right w:val="none" w:sz="4" w:space="0" w:color="6E6E6E"/>
            </w:tcBorders>
          </w:tcPr>
          <w:p w:rsidR="00891BF4" w:rsidRDefault="00781D2B">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BFBFBF"/>
              <w:bottom w:val="none" w:sz="4" w:space="0" w:color="BFBFBF"/>
              <w:right w:val="none" w:sz="4" w:space="0" w:color="6E6E6E"/>
            </w:tcBorders>
          </w:tcPr>
          <w:p w:rsidR="00891BF4" w:rsidRDefault="00781D2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891BF4" w:rsidRDefault="00781D2B">
      <w:pPr>
        <w:pStyle w:val="ProductList-Offering1SubSection"/>
        <w:outlineLvl w:val="2"/>
      </w:pPr>
      <w:bookmarkStart w:id="82" w:name="_Sec733"/>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w:instrText>
            </w:r>
            <w:r>
              <w:instrText xml:space="preserve">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2"/>
      </w:pPr>
      <w:bookmarkStart w:id="83" w:name="_Sec788"/>
      <w:r>
        <w:t>3. Права на використання</w:t>
      </w:r>
      <w:bookmarkEnd w:id="83"/>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w:t>
            </w:r>
            <w:r>
              <w:rPr>
                <w:color w:val="0563C1"/>
              </w:rPr>
              <w:t>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w:instrText>
            </w:r>
            <w:r>
              <w:instrText xml:space="preserve">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Включені технології: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 xml:space="preserve">3.1 Додаткове програмне </w:t>
      </w:r>
      <w:r>
        <w:t>забезпечення</w:t>
      </w:r>
    </w:p>
    <w:tbl>
      <w:tblPr>
        <w:tblStyle w:val="PURTable"/>
        <w:tblW w:w="0" w:type="dxa"/>
        <w:tblLook w:val="04A0" w:firstRow="1" w:lastRow="0" w:firstColumn="1" w:lastColumn="0" w:noHBand="0" w:noVBand="1"/>
      </w:tblPr>
      <w:tblGrid>
        <w:gridCol w:w="3642"/>
        <w:gridCol w:w="3574"/>
        <w:gridCol w:w="3574"/>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891B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91BF4" w:rsidRDefault="00891BF4">
            <w:pPr>
              <w:pStyle w:val="ProductList-TableBody"/>
            </w:pPr>
          </w:p>
        </w:tc>
      </w:tr>
    </w:tbl>
    <w:p w:rsidR="00891BF4" w:rsidRDefault="00781D2B">
      <w:pPr>
        <w:pStyle w:val="ProductList-Offering1SubSection"/>
        <w:outlineLvl w:val="2"/>
      </w:pPr>
      <w:bookmarkStart w:id="84" w:name="_Sec815"/>
      <w:r>
        <w:t>4. Підтримка програмного забезпечення</w:t>
      </w:r>
      <w:bookmarkEnd w:id="84"/>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w:instrText>
            </w:r>
            <w:r>
              <w:instrText xml:space="preserve">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w:instrText>
            </w:r>
            <w:r>
              <w:instrText xml:space="preserve">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w:t>
            </w:r>
            <w:r>
              <w:rPr>
                <w:color w:val="404040"/>
              </w:rPr>
              <w:t>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GroupHeading"/>
        <w:outlineLvl w:val="1"/>
      </w:pPr>
      <w:bookmarkStart w:id="85" w:name="_Sec611"/>
      <w:r>
        <w:lastRenderedPageBreak/>
        <w:t>Програми Office</w:t>
      </w:r>
      <w:bookmarkEnd w:id="85"/>
      <w:r>
        <w:fldChar w:fldCharType="begin"/>
      </w:r>
      <w:r>
        <w:instrText xml:space="preserve"> TC "</w:instrText>
      </w:r>
      <w:bookmarkStart w:id="86" w:name="_Toc473278994"/>
      <w:r>
        <w:instrText>Програми Office</w:instrText>
      </w:r>
      <w:bookmarkEnd w:id="86"/>
      <w:r>
        <w:instrText>" \l 2</w:instrText>
      </w:r>
      <w:r>
        <w:fldChar w:fldCharType="end"/>
      </w:r>
    </w:p>
    <w:p w:rsidR="00891BF4" w:rsidRDefault="00781D2B">
      <w:pPr>
        <w:pStyle w:val="ProductList-Offering2HeadingNoBorder"/>
        <w:outlineLvl w:val="2"/>
      </w:pPr>
      <w:bookmarkStart w:id="87" w:name="_Sec636"/>
      <w:r>
        <w:t>Програми Office Desktop</w:t>
      </w:r>
      <w:bookmarkEnd w:id="87"/>
      <w:r>
        <w:fldChar w:fldCharType="begin"/>
      </w:r>
      <w:r>
        <w:instrText xml:space="preserve"> TC "</w:instrText>
      </w:r>
      <w:bookmarkStart w:id="88" w:name="_Toc473278995"/>
      <w:r>
        <w:instrText>Програми Office Desktop</w:instrText>
      </w:r>
      <w:bookmarkEnd w:id="88"/>
      <w:r>
        <w:instrText>" \l 3</w:instrText>
      </w:r>
      <w:r>
        <w:fldChar w:fldCharType="end"/>
      </w:r>
    </w:p>
    <w:p w:rsidR="00891BF4" w:rsidRDefault="00781D2B">
      <w:pPr>
        <w:pStyle w:val="ProductList-Offering1SubSection"/>
        <w:outlineLvl w:val="3"/>
      </w:pPr>
      <w:bookmarkStart w:id="89" w:name="_Sec681"/>
      <w:r>
        <w:t>1. Доступність програм</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w:instrText>
            </w:r>
            <w:r>
              <w:instrText xml:space="preserve">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w:t>
            </w:r>
            <w:r>
              <w:rPr>
                <w:color w:val="FFFFFF"/>
              </w:rPr>
              <w:t>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w:instrText>
            </w:r>
            <w:r>
              <w:instrText xml:space="preserve">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000000"/>
              <w:bottom w:val="dashed" w:sz="4" w:space="0" w:color="BFBFBF"/>
              <w:right w:val="single" w:sz="6" w:space="0" w:color="FFFFFF"/>
            </w:tcBorders>
          </w:tcPr>
          <w:p w:rsidR="00891BF4" w:rsidRDefault="00781D2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000000"/>
              <w:bottom w:val="dashed" w:sz="4" w:space="0" w:color="BFBFBF"/>
              <w:right w:val="single" w:sz="6" w:space="0" w:color="FFFFFF"/>
            </w:tcBorders>
          </w:tcPr>
          <w:p w:rsidR="00891BF4" w:rsidRDefault="00781D2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000000"/>
              <w:bottom w:val="dashed" w:sz="4" w:space="0" w:color="BFBFBF"/>
              <w:right w:val="single" w:sz="6" w:space="0" w:color="FFFFFF"/>
            </w:tcBorders>
          </w:tcPr>
          <w:p w:rsidR="00891BF4" w:rsidRDefault="00781D2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000000"/>
              <w:bottom w:val="dashed" w:sz="4" w:space="0" w:color="BFBFBF"/>
              <w:right w:val="single" w:sz="6" w:space="0" w:color="FFFFFF"/>
            </w:tcBorders>
          </w:tcPr>
          <w:p w:rsidR="00891BF4" w:rsidRDefault="00781D2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"Настільний</w:instrText>
            </w:r>
            <w:r>
              <w:instrText xml:space="preserve">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w:instrText>
            </w:r>
            <w:r>
              <w:instrText xml:space="preserve"> </w:instrText>
            </w:r>
            <w:r>
              <w:fldChar w:fldCharType="separate"/>
            </w:r>
            <w:r>
              <w:rPr>
                <w:color w:val="000000"/>
              </w:rPr>
              <w:t>ST</w:t>
            </w:r>
            <w:r>
              <w:fldChar w:fldCharType="end"/>
            </w:r>
          </w:p>
        </w:tc>
      </w:tr>
      <w:tr w:rsidR="00891BF4">
        <w:tc>
          <w:tcPr>
            <w:tcW w:w="4160" w:type="dxa"/>
            <w:tcBorders>
              <w:top w:val="dashed" w:sz="4" w:space="0" w:color="BFBFBF"/>
              <w:left w:val="none" w:sz="4" w:space="0" w:color="000000"/>
              <w:bottom w:val="dashed" w:sz="4" w:space="0" w:color="BFBFBF"/>
              <w:right w:val="single" w:sz="6" w:space="0" w:color="FFFFFF"/>
            </w:tcBorders>
          </w:tcPr>
          <w:p w:rsidR="00891BF4" w:rsidRDefault="00781D2B">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000000"/>
              <w:bottom w:val="dashed" w:sz="4" w:space="0" w:color="BFBFBF"/>
              <w:right w:val="single" w:sz="6" w:space="0" w:color="FFFFFF"/>
            </w:tcBorders>
          </w:tcPr>
          <w:p w:rsidR="00891BF4" w:rsidRDefault="00781D2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000000"/>
              <w:bottom w:val="dashed" w:sz="4" w:space="0" w:color="BFBFBF"/>
              <w:right w:val="single" w:sz="6" w:space="0" w:color="FFFFFF"/>
            </w:tcBorders>
          </w:tcPr>
          <w:p w:rsidR="00891BF4" w:rsidRDefault="00781D2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000000"/>
              <w:bottom w:val="dashed" w:sz="4" w:space="0" w:color="BFBFBF"/>
              <w:right w:val="single" w:sz="6" w:space="0" w:color="FFFFFF"/>
            </w:tcBorders>
          </w:tcPr>
          <w:p w:rsidR="00891BF4" w:rsidRDefault="00781D2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000000"/>
              <w:bottom w:val="dashed" w:sz="4" w:space="0" w:color="BFBFBF"/>
              <w:right w:val="single" w:sz="6" w:space="0" w:color="FFFFFF"/>
            </w:tcBorders>
          </w:tcPr>
          <w:p w:rsidR="00891BF4" w:rsidRDefault="00781D2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000000"/>
              <w:bottom w:val="dashed" w:sz="4" w:space="0" w:color="BFBFBF"/>
              <w:right w:val="single" w:sz="6" w:space="0" w:color="FFFFFF"/>
            </w:tcBorders>
          </w:tcPr>
          <w:p w:rsidR="00891BF4" w:rsidRDefault="00781D2B">
            <w:pPr>
              <w:pStyle w:val="ProductList-TableBody"/>
            </w:pPr>
            <w:r>
              <w:rPr>
                <w:color w:val="000000"/>
              </w:rPr>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000000"/>
              <w:bottom w:val="dashed" w:sz="4" w:space="0" w:color="BFBFBF"/>
              <w:right w:val="single" w:sz="6" w:space="0" w:color="FFFFFF"/>
            </w:tcBorders>
          </w:tcPr>
          <w:p w:rsidR="00891BF4" w:rsidRDefault="00781D2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000000"/>
              <w:bottom w:val="dashed" w:sz="4" w:space="0" w:color="BFBFBF"/>
              <w:right w:val="single" w:sz="6" w:space="0" w:color="FFFFFF"/>
            </w:tcBorders>
          </w:tcPr>
          <w:p w:rsidR="00891BF4" w:rsidRDefault="00781D2B">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000000"/>
              <w:bottom w:val="dashed" w:sz="4" w:space="0" w:color="BFBFBF"/>
              <w:right w:val="single" w:sz="6" w:space="0" w:color="FFFFFF"/>
            </w:tcBorders>
          </w:tcPr>
          <w:p w:rsidR="00891BF4" w:rsidRDefault="00781D2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000000"/>
              <w:bottom w:val="dashed" w:sz="4" w:space="0" w:color="BFBFBF"/>
              <w:right w:val="single" w:sz="6" w:space="0" w:color="FFFFFF"/>
            </w:tcBorders>
          </w:tcPr>
          <w:p w:rsidR="00891BF4" w:rsidRDefault="00781D2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000000"/>
              <w:bottom w:val="dashed" w:sz="4" w:space="0" w:color="BFBFBF"/>
              <w:right w:val="single" w:sz="6" w:space="0" w:color="FFFFFF"/>
            </w:tcBorders>
          </w:tcPr>
          <w:p w:rsidR="00891BF4" w:rsidRDefault="00781D2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000000"/>
              <w:bottom w:val="dashed" w:sz="4" w:space="0" w:color="BFBFBF"/>
              <w:right w:val="single" w:sz="6" w:space="0" w:color="FFFFFF"/>
            </w:tcBorders>
          </w:tcPr>
          <w:p w:rsidR="00891BF4" w:rsidRDefault="00781D2B">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1BF4" w:rsidRDefault="00891BF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000000"/>
              <w:bottom w:val="none" w:sz="4" w:space="0" w:color="BFBFBF"/>
              <w:right w:val="single" w:sz="6" w:space="0" w:color="FFFFFF"/>
            </w:tcBorders>
          </w:tcPr>
          <w:p w:rsidR="00891BF4" w:rsidRDefault="00781D2B">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91BF4" w:rsidRDefault="00781D2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91BF4" w:rsidRDefault="00891BF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90" w:name="_Sec736"/>
      <w:r>
        <w:t>2. Умови продукту</w:t>
      </w:r>
      <w:bookmarkEnd w:id="90"/>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w:instrText>
            </w:r>
            <w:r>
              <w:instrText xml:space="preserve">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можливостями: Н</w:t>
            </w:r>
            <w:r>
              <w:rPr>
                <w:color w:val="404040"/>
              </w:rPr>
              <w:t>/Д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w:instrText>
            </w:r>
            <w:r>
              <w:instrText xml:space="preserve">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w:t>
            </w:r>
            <w:r>
              <w:t>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2.1 Project Professional 2016</w:t>
      </w:r>
    </w:p>
    <w:p w:rsidR="00891BF4" w:rsidRDefault="00781D2B">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w:t>
      </w:r>
      <w:r>
        <w:t>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w:instrText>
      </w:r>
      <w:r>
        <w:instrText xml:space="preserve">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891BF4" w:rsidRDefault="00891BF4">
      <w:pPr>
        <w:pStyle w:val="ProductList-Body"/>
      </w:pPr>
    </w:p>
    <w:p w:rsidR="00891BF4" w:rsidRDefault="00781D2B">
      <w:pPr>
        <w:pStyle w:val="ProductList-ClauseHeading"/>
        <w:outlineLvl w:val="4"/>
      </w:pPr>
      <w:r>
        <w:t>2.2 Робота вдома</w:t>
      </w:r>
    </w:p>
    <w:p w:rsidR="00891BF4" w:rsidRDefault="00781D2B">
      <w:pPr>
        <w:pStyle w:val="ProductList-Body"/>
      </w:pPr>
      <w:r>
        <w:t>Ліцензія для Роботи вдома є додатковою Ліцензією, яку можна придбати лише разом</w:t>
      </w:r>
      <w:r>
        <w:t xml:space="preserve">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w:t>
      </w:r>
      <w:r>
        <w:t xml:space="preserve"> забезпечення на пристрої поза межами приміщення Клієнта або його Афілійованих осіб (наприклад, у користувача вдома).</w:t>
      </w:r>
    </w:p>
    <w:p w:rsidR="00891BF4" w:rsidRDefault="00891BF4">
      <w:pPr>
        <w:pStyle w:val="ProductList-Body"/>
      </w:pPr>
    </w:p>
    <w:p w:rsidR="00891BF4" w:rsidRDefault="00781D2B">
      <w:pPr>
        <w:pStyle w:val="ProductList-ClauseHeading"/>
        <w:outlineLvl w:val="4"/>
      </w:pPr>
      <w:r>
        <w:t>2.3 Незалежність від платформи</w:t>
      </w:r>
    </w:p>
    <w:p w:rsidR="00891BF4" w:rsidRDefault="00781D2B">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w:t>
      </w:r>
      <w:r>
        <w:t>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w:t>
      </w:r>
      <w:r>
        <w:t>овувати замість ліцензованого Продукту останню версію Продукту для кожної платформи, яка стає доступною протягом строку дії Ліцензії.</w:t>
      </w:r>
    </w:p>
    <w:p w:rsidR="00891BF4" w:rsidRDefault="00891BF4">
      <w:pPr>
        <w:pStyle w:val="ProductList-Body"/>
      </w:pPr>
    </w:p>
    <w:p w:rsidR="00891BF4" w:rsidRDefault="00781D2B">
      <w:pPr>
        <w:pStyle w:val="ProductList-ClauseHeading"/>
        <w:outlineLvl w:val="4"/>
      </w:pPr>
      <w:r>
        <w:t>2.4 Версії, що прийшли на заміну</w:t>
      </w:r>
    </w:p>
    <w:p w:rsidR="00891BF4" w:rsidRDefault="00781D2B">
      <w:pPr>
        <w:pStyle w:val="ProductList-Body"/>
      </w:pPr>
      <w:r>
        <w:t>Skype для бізнесу 2016 є версією, що прийшла на заміну Lync 2013.</w:t>
      </w:r>
    </w:p>
    <w:p w:rsidR="00891BF4" w:rsidRDefault="00891BF4">
      <w:pPr>
        <w:pStyle w:val="ProductList-Body"/>
      </w:pPr>
    </w:p>
    <w:p w:rsidR="00891BF4" w:rsidRDefault="00781D2B">
      <w:pPr>
        <w:pStyle w:val="ProductList-ClauseHeading"/>
        <w:outlineLvl w:val="4"/>
      </w:pPr>
      <w:r>
        <w:lastRenderedPageBreak/>
        <w:t>2.5 Office Online Ser</w:t>
      </w:r>
      <w:r>
        <w:t>ver</w:t>
      </w:r>
    </w:p>
    <w:p w:rsidR="00891BF4" w:rsidRDefault="00781D2B">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w:t>
      </w:r>
      <w:r>
        <w:t>я 1 серпня 2019 року.</w:t>
      </w:r>
    </w:p>
    <w:p w:rsidR="00891BF4" w:rsidRDefault="00781D2B">
      <w:pPr>
        <w:pStyle w:val="ProductList-Offering1SubSection"/>
        <w:outlineLvl w:val="3"/>
      </w:pPr>
      <w:bookmarkStart w:id="91" w:name="_Sec791"/>
      <w:r>
        <w:t>3. Права на використання</w:t>
      </w:r>
      <w:bookmarkEnd w:id="91"/>
    </w:p>
    <w:tbl>
      <w:tblPr>
        <w:tblStyle w:val="PURTable"/>
        <w:tblW w:w="0" w:type="dxa"/>
        <w:tblLook w:val="04A0" w:firstRow="1" w:lastRow="0" w:firstColumn="1" w:lastColumn="0" w:noHBand="0" w:noVBand="1"/>
      </w:tblPr>
      <w:tblGrid>
        <w:gridCol w:w="3602"/>
        <w:gridCol w:w="3591"/>
        <w:gridCol w:w="3597"/>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w:t>
            </w:r>
            <w:r>
              <w:rPr>
                <w:color w:val="0563C1"/>
              </w:rPr>
              <w:t>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Додаткове програмне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w:instrText>
            </w:r>
            <w:r>
              <w:instrText xml:space="preserv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w:t>
            </w:r>
            <w:r>
              <w:t>ти системи Office)</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Права на використання Office Home &amp; Student 2013 RT в комерційних цілях</w:t>
      </w:r>
    </w:p>
    <w:p w:rsidR="00891BF4" w:rsidRDefault="00781D2B">
      <w:pPr>
        <w:pStyle w:val="ProductList-Body"/>
      </w:pPr>
      <w:r>
        <w:t>Після призначенн</w:t>
      </w:r>
      <w:r>
        <w:t xml:space="preserve">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w:t>
      </w:r>
      <w:r>
        <w:t>грамне забезпечення Office Home &amp; Student у комерційних цілях, незважаючи на будь-які суперечні положення в умовах ліцензії на Office Home &amp; Student 2013 RT.</w:t>
      </w:r>
    </w:p>
    <w:p w:rsidR="00891BF4" w:rsidRDefault="00891BF4">
      <w:pPr>
        <w:pStyle w:val="ProductList-Body"/>
      </w:pPr>
    </w:p>
    <w:p w:rsidR="00891BF4" w:rsidRDefault="00781D2B">
      <w:pPr>
        <w:pStyle w:val="ProductList-ClauseHeading"/>
        <w:outlineLvl w:val="4"/>
      </w:pPr>
      <w:r>
        <w:t>3.2 Office Professional Plus 2016 і Office Standard 2016 – використання Office Home &amp; Student 201</w:t>
      </w:r>
      <w:r>
        <w:t>3 RT в комерційних цілях</w:t>
      </w:r>
    </w:p>
    <w:p w:rsidR="00891BF4" w:rsidRDefault="00781D2B">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w:instrText>
      </w:r>
      <w:r>
        <w:instrText xml:space="preserve">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w:t>
      </w:r>
      <w:r>
        <w:t>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891BF4" w:rsidRDefault="00781D2B">
      <w:pPr>
        <w:pStyle w:val="ProductList-Offering1SubSection"/>
        <w:outlineLvl w:val="3"/>
      </w:pPr>
      <w:bookmarkStart w:id="92" w:name="_Sec819"/>
      <w:r>
        <w:t>4. Підтримка програмного забезпечення</w:t>
      </w:r>
      <w:bookmarkEnd w:id="92"/>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w:instrText>
            </w:r>
            <w:r>
              <w:instrText xml:space="preserve">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віддалене використання: </w:instrText>
            </w:r>
            <w:r>
              <w:instrText xml:space="preserve">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Саморозмі</w:t>
            </w:r>
            <w:r>
              <w:rPr>
                <w:color w:val="404040"/>
              </w:rPr>
              <w:t>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4.1 Project Professional 2016</w:t>
      </w:r>
    </w:p>
    <w:p w:rsidR="00891BF4" w:rsidRDefault="00781D2B">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w:t>
      </w:r>
      <w:r>
        <w:t>о забезпечення завершується одночасно з дією ліцензії Project Professional.</w:t>
      </w:r>
    </w:p>
    <w:p w:rsidR="00891BF4" w:rsidRDefault="00891BF4">
      <w:pPr>
        <w:pStyle w:val="PURBreadcrumb"/>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93" w:name="_Sec680"/>
      <w:r>
        <w:t>Office для Mac</w:t>
      </w:r>
      <w:bookmarkEnd w:id="93"/>
      <w:r>
        <w:fldChar w:fldCharType="begin"/>
      </w:r>
      <w:r>
        <w:instrText xml:space="preserve"> TC "</w:instrText>
      </w:r>
      <w:bookmarkStart w:id="94" w:name="_Toc473278996"/>
      <w:r>
        <w:instrText>Office для Mac</w:instrText>
      </w:r>
      <w:bookmarkEnd w:id="94"/>
      <w:r>
        <w:instrText>" \l 3</w:instrText>
      </w:r>
      <w:r>
        <w:fldChar w:fldCharType="end"/>
      </w:r>
    </w:p>
    <w:p w:rsidR="00891BF4" w:rsidRDefault="00781D2B">
      <w:pPr>
        <w:pStyle w:val="ProductList-Offering1SubSection"/>
        <w:outlineLvl w:val="3"/>
      </w:pPr>
      <w:bookmarkStart w:id="95" w:name="_Sec682"/>
      <w:r>
        <w:t>1. Доступність програ</w:t>
      </w:r>
      <w:r>
        <w:t>м</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w:instrText>
            </w:r>
            <w:r>
              <w:instrText xml:space="preserve">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96" w:name="_Sec737"/>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w:instrText>
            </w:r>
            <w:r>
              <w:instrText xml:space="preserve">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w:instrText>
            </w:r>
            <w:r>
              <w:instrText xml:space="preserve">"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w:instrText>
            </w:r>
            <w:r>
              <w:instrText xml:space="preserve">: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w:t>
            </w:r>
            <w:r>
              <w:rPr>
                <w:color w:val="404040"/>
              </w:rPr>
              <w:t>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 xml:space="preserve">2.1 Версії, що прийшли на </w:t>
      </w:r>
      <w:r>
        <w:t>заміну</w:t>
      </w:r>
    </w:p>
    <w:p w:rsidR="00891BF4" w:rsidRDefault="00781D2B">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891BF4" w:rsidRDefault="00891BF4">
      <w:pPr>
        <w:pStyle w:val="ProductList-Body"/>
      </w:pPr>
    </w:p>
    <w:p w:rsidR="00891BF4" w:rsidRDefault="00781D2B">
      <w:pPr>
        <w:pStyle w:val="ProductList-ClauseHeading"/>
        <w:outlineLvl w:val="4"/>
      </w:pPr>
      <w:r>
        <w:t>2.2 Робота вдома</w:t>
      </w:r>
    </w:p>
    <w:p w:rsidR="00891BF4" w:rsidRDefault="00781D2B">
      <w:pPr>
        <w:pStyle w:val="ProductList-Body"/>
      </w:pPr>
      <w:r>
        <w:t xml:space="preserve">Ліцензія для Роботи вдома є додатковою </w:t>
      </w:r>
      <w:r>
        <w:fldChar w:fldCharType="begin"/>
      </w:r>
      <w:r>
        <w:instrText xml:space="preserve"> Aut</w:instrText>
      </w:r>
      <w:r>
        <w:instrText xml:space="preserve">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w:instrText>
      </w:r>
      <w:r>
        <w:instrText xml:space="preserve">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w:t>
      </w:r>
      <w:r>
        <w:t xml:space="preserve"> забезпечення на пристрої поза межами приміщення Клієнта або його Афілійованої особи (наприклад, у користувача вдома).</w:t>
      </w:r>
    </w:p>
    <w:p w:rsidR="00891BF4" w:rsidRDefault="00891BF4">
      <w:pPr>
        <w:pStyle w:val="ProductList-Body"/>
      </w:pPr>
    </w:p>
    <w:p w:rsidR="00891BF4" w:rsidRDefault="00781D2B">
      <w:pPr>
        <w:pStyle w:val="ProductList-ClauseHeading"/>
        <w:outlineLvl w:val="4"/>
      </w:pPr>
      <w:r>
        <w:t>2.3 Незалежність від платформи</w:t>
      </w:r>
    </w:p>
    <w:p w:rsidR="00891BF4" w:rsidRDefault="00781D2B">
      <w:pPr>
        <w:pStyle w:val="ProductList-Body"/>
      </w:pPr>
      <w:r>
        <w:t>Клієнт може запускати ліцензовану версію або версію для іншої платформи за умови, що версія для іншої пла</w:t>
      </w:r>
      <w:r>
        <w:t>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w:t>
      </w:r>
      <w:r>
        <w:t xml:space="preserve">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w:instrText>
      </w:r>
      <w:r>
        <w:instrText xml:space="preserve">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891BF4" w:rsidRDefault="00781D2B">
      <w:pPr>
        <w:pStyle w:val="ProductList-Offering1SubSection"/>
        <w:outlineLvl w:val="3"/>
      </w:pPr>
      <w:bookmarkStart w:id="97" w:name="_Sec792"/>
      <w:r>
        <w:t>3. Права на використання</w:t>
      </w:r>
      <w:bookmarkEnd w:id="97"/>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w:instrText>
            </w:r>
            <w:r>
              <w:instrText xml:space="preserve">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певних продуктів:</w:instrText>
            </w:r>
            <w:r>
              <w:instrText xml:space="preserve">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Додаткове програмне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w:instrText>
            </w:r>
            <w:r>
              <w:instrText xml:space="preserve">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w:instrText>
            </w:r>
            <w:r>
              <w:instrText xml:space="preserve">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Використання Office Home &amp; Student 2013 RT в комерційних цілях</w:t>
      </w:r>
    </w:p>
    <w:p w:rsidR="00891BF4" w:rsidRDefault="00781D2B">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w:instrText>
      </w:r>
      <w:r>
        <w:instrText xml:space="preserve">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w:t>
      </w:r>
      <w:r>
        <w:t>,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891BF4" w:rsidRDefault="00781D2B">
      <w:pPr>
        <w:pStyle w:val="ProductList-Offering1SubSection"/>
        <w:outlineLvl w:val="3"/>
      </w:pPr>
      <w:bookmarkStart w:id="98" w:name="_Sec821"/>
      <w:r>
        <w:t>4. Підтримка програмного забезпечення</w:t>
      </w:r>
      <w:bookmarkEnd w:id="98"/>
    </w:p>
    <w:tbl>
      <w:tblPr>
        <w:tblStyle w:val="PURTable"/>
        <w:tblW w:w="0" w:type="dxa"/>
        <w:tblLook w:val="04A0" w:firstRow="1" w:lastRow="0" w:firstColumn="1" w:lastColumn="0" w:noHBand="0" w:noVBand="1"/>
      </w:tblPr>
      <w:tblGrid>
        <w:gridCol w:w="3619"/>
        <w:gridCol w:w="3588"/>
        <w:gridCol w:w="3583"/>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w:instrText>
            </w:r>
            <w:r>
              <w:instrText>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w:instrText>
            </w:r>
            <w:r>
              <w:instrText xml:space="preserve">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w:instrText>
            </w:r>
            <w:r>
              <w:instrText xml:space="preserve">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GroupHeading"/>
        <w:outlineLvl w:val="1"/>
      </w:pPr>
      <w:bookmarkStart w:id="99" w:name="_Sec612"/>
      <w:r>
        <w:t>Сервери Office</w:t>
      </w:r>
      <w:bookmarkEnd w:id="99"/>
      <w:r>
        <w:fldChar w:fldCharType="begin"/>
      </w:r>
      <w:r>
        <w:instrText xml:space="preserve"> TC "</w:instrText>
      </w:r>
      <w:bookmarkStart w:id="100" w:name="_Toc473278997"/>
      <w:r>
        <w:instrText>Сервери Office</w:instrText>
      </w:r>
      <w:bookmarkEnd w:id="100"/>
      <w:r>
        <w:instrText>" \l 2</w:instrText>
      </w:r>
      <w:r>
        <w:fldChar w:fldCharType="end"/>
      </w:r>
    </w:p>
    <w:p w:rsidR="00891BF4" w:rsidRDefault="00781D2B">
      <w:pPr>
        <w:pStyle w:val="ProductList-Offering2HeadingNoBorder"/>
        <w:outlineLvl w:val="2"/>
      </w:pPr>
      <w:bookmarkStart w:id="101" w:name="_Sec638"/>
      <w:r>
        <w:t>Exchange Server</w:t>
      </w:r>
      <w:bookmarkEnd w:id="101"/>
      <w:r>
        <w:fldChar w:fldCharType="begin"/>
      </w:r>
      <w:r>
        <w:instrText xml:space="preserve"> TC "</w:instrText>
      </w:r>
      <w:bookmarkStart w:id="102" w:name="_Toc473278998"/>
      <w:r>
        <w:instrText>Exchange Server</w:instrText>
      </w:r>
      <w:bookmarkEnd w:id="102"/>
      <w:r>
        <w:instrText>" \l 3</w:instrText>
      </w:r>
      <w:r>
        <w:fldChar w:fldCharType="end"/>
      </w:r>
    </w:p>
    <w:p w:rsidR="00891BF4" w:rsidRDefault="00781D2B">
      <w:pPr>
        <w:pStyle w:val="ProductList-Offering1SubSection"/>
        <w:outlineLvl w:val="3"/>
      </w:pPr>
      <w:bookmarkStart w:id="103" w:name="_Sec683"/>
      <w:r>
        <w:t>1. Доступність програм</w:t>
      </w:r>
      <w:bookmarkEnd w:id="103"/>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 xml:space="preserve">Ліцензія доступу клієнта на Exchange Server Enterprise 2016 </w:t>
            </w:r>
            <w:r>
              <w:fldChar w:fldCharType="begin"/>
            </w:r>
            <w:r>
              <w:instrText xml:space="preserve"> XE "</w:instrText>
            </w:r>
            <w:r>
              <w:instrText xml:space="preserve">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w:t>
            </w:r>
            <w:r>
              <w:t>«на користувача»)</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891BF4" w:rsidRDefault="00781D2B">
      <w:pPr>
        <w:pStyle w:val="ProductList-Offering1SubSection"/>
        <w:outlineLvl w:val="3"/>
      </w:pPr>
      <w:bookmarkStart w:id="104" w:name="_Sec738"/>
      <w:r>
        <w:lastRenderedPageBreak/>
        <w:t>2. Умови продукту</w:t>
      </w:r>
      <w:bookmarkEnd w:id="104"/>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w:instrText>
            </w:r>
            <w:r>
              <w:instrText xml:space="preserve">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"Випуски з меншими функціональними можливостями: дозволені нижчі ви</w:instrText>
            </w:r>
            <w:r>
              <w:instrText xml:space="preserve">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w:t>
            </w:r>
            <w:r>
              <w:t>ise на Standard</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w:instrText>
            </w:r>
            <w:r>
              <w:instrText xml:space="preserve">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3"/>
      </w:pPr>
      <w:bookmarkStart w:id="105" w:name="_Sec793"/>
      <w:r>
        <w:t>3. Права на використання</w:t>
      </w:r>
      <w:bookmarkEnd w:id="105"/>
    </w:p>
    <w:tbl>
      <w:tblPr>
        <w:tblStyle w:val="PURTable"/>
        <w:tblW w:w="0" w:type="dxa"/>
        <w:tblLook w:val="04A0" w:firstRow="1" w:lastRow="0" w:firstColumn="1" w:lastColumn="0" w:noHBand="0" w:noVBand="1"/>
      </w:tblPr>
      <w:tblGrid>
        <w:gridCol w:w="3608"/>
        <w:gridCol w:w="3599"/>
        <w:gridCol w:w="3583"/>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w:instrText>
            </w:r>
            <w:r>
              <w:instrText xml:space="preserve">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"Д</w:instrText>
            </w:r>
            <w:r>
              <w:instrText xml:space="preserve">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w:t>
            </w:r>
            <w:r>
              <w:t>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Включені технології: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1BF4" w:rsidRDefault="00781D2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Ліцензія на передплату користувача для Exchange Online (план 1)</w:t>
            </w:r>
          </w:p>
        </w:tc>
      </w:tr>
      <w:tr w:rsidR="00891BF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1BF4" w:rsidRDefault="00891B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BF4" w:rsidRDefault="00781D2B">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91BF4" w:rsidRDefault="00781D2B">
            <w:pPr>
              <w:pStyle w:val="ProductList-TableBody"/>
            </w:pPr>
            <w:r>
              <w:t>Ліцензія на передплату користувача для Exchange Online (план 2)</w:t>
            </w:r>
          </w:p>
        </w:tc>
      </w:tr>
      <w:tr w:rsidR="00891BF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1BF4" w:rsidRDefault="00891B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BF4" w:rsidRDefault="00781D2B">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91BF4" w:rsidRDefault="00781D2B">
            <w:pPr>
              <w:pStyle w:val="ProductList-TableBody"/>
            </w:pPr>
            <w:r>
              <w:t xml:space="preserve">Ліцензія на передплату користувача для Exchange </w:t>
            </w:r>
            <w:r>
              <w:t>Online (план 2G)</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SubClauseHeading"/>
        <w:outlineLvl w:val="5"/>
      </w:pPr>
      <w:r>
        <w:t>3.1.1 Додаткова функціональність, пов’язана з ліцензією доступу клієнта «Enterprise» для Exchange</w:t>
      </w:r>
    </w:p>
    <w:p w:rsidR="00891BF4" w:rsidRDefault="00781D2B">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w:t>
      </w:r>
      <w:r>
        <w:t>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1BF4" w:rsidRDefault="00781D2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Ліцензія на передплату користувача для Exchange Online (план 2)</w:t>
            </w:r>
          </w:p>
        </w:tc>
      </w:tr>
      <w:tr w:rsidR="00891BF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1BF4" w:rsidRDefault="00891B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BF4" w:rsidRDefault="00781D2B">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891BF4" w:rsidRDefault="00781D2B">
            <w:pPr>
              <w:pStyle w:val="ProductList-TableBody"/>
            </w:pPr>
            <w:r>
              <w:t>Ліцензія на передплату користувача для Exchange Online (план 2G)</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Indented"/>
      </w:pPr>
    </w:p>
    <w:p w:rsidR="00891BF4" w:rsidRDefault="00781D2B">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891B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BF4" w:rsidRDefault="00891BF4">
            <w:pPr>
              <w:pStyle w:val="ProductList-TableBody"/>
            </w:pPr>
          </w:p>
        </w:tc>
      </w:tr>
    </w:tbl>
    <w:p w:rsidR="00891BF4" w:rsidRDefault="00781D2B">
      <w:pPr>
        <w:pStyle w:val="ProductList-Offering1SubSection"/>
        <w:outlineLvl w:val="3"/>
      </w:pPr>
      <w:bookmarkStart w:id="106" w:name="_Sec824"/>
      <w:r>
        <w:t>4. Підтримка програмного забезпечення</w:t>
      </w:r>
      <w:bookmarkEnd w:id="106"/>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w:instrText>
            </w:r>
            <w:r>
              <w:instrText>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w:instrText>
            </w:r>
            <w:r>
              <w:instrText xml:space="preserve">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w:instrText>
            </w:r>
            <w:r>
              <w:instrText xml:space="preserve">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w:instrText>
            </w:r>
            <w:r>
              <w:instrText xml:space="preserve">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 xml:space="preserve">4.1 Ліцензія Exchange Enterprise CAL з </w:t>
      </w:r>
      <w:r>
        <w:t>Додатковими умовами та положеннями для Служб 2016</w:t>
      </w:r>
    </w:p>
    <w:p w:rsidR="00891BF4" w:rsidRDefault="00781D2B">
      <w:pPr>
        <w:pStyle w:val="ProductList-Body"/>
      </w:pPr>
      <w:r>
        <w:t>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w:t>
      </w:r>
      <w:r>
        <w:t>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w:t>
      </w:r>
      <w:r>
        <w:t xml:space="preserve">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1">
        <w:r>
          <w:rPr>
            <w:color w:val="00467F"/>
            <w:u w:val="single"/>
          </w:rPr>
          <w:t>http://go.microsoft.com/?linkid=98392</w:t>
        </w:r>
        <w:r>
          <w:rPr>
            <w:color w:val="00467F"/>
            <w:u w:val="single"/>
          </w:rPr>
          <w:t>07</w:t>
        </w:r>
      </w:hyperlink>
      <w:r>
        <w:t>).</w:t>
      </w:r>
    </w:p>
    <w:p w:rsidR="00891BF4" w:rsidRDefault="00891BF4">
      <w:pPr>
        <w:pStyle w:val="PURBreadcrumb"/>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107" w:name="_Sec639"/>
      <w:r>
        <w:lastRenderedPageBreak/>
        <w:t>Project Server</w:t>
      </w:r>
      <w:bookmarkEnd w:id="107"/>
      <w:r>
        <w:fldChar w:fldCharType="begin"/>
      </w:r>
      <w:r>
        <w:instrText xml:space="preserve"> TC "</w:instrText>
      </w:r>
      <w:bookmarkStart w:id="108" w:name="_Toc473278999"/>
      <w:r>
        <w:instrText>Project Server</w:instrText>
      </w:r>
      <w:bookmarkEnd w:id="108"/>
      <w:r>
        <w:instrText>" \l 3</w:instrText>
      </w:r>
      <w:r>
        <w:fldChar w:fldCharType="end"/>
      </w:r>
    </w:p>
    <w:p w:rsidR="00891BF4" w:rsidRDefault="00781D2B">
      <w:pPr>
        <w:pStyle w:val="ProductList-Offering1SubSection"/>
        <w:outlineLvl w:val="3"/>
      </w:pPr>
      <w:bookmarkStart w:id="109" w:name="_Sec684"/>
      <w:r>
        <w:t>1. Доступність програм</w:t>
      </w:r>
      <w:bookmarkEnd w:id="109"/>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w:instrText>
            </w:r>
            <w:r>
              <w:instrText xml:space="preserve">датковий продукт" </w:instrText>
            </w:r>
            <w:r>
              <w:fldChar w:fldCharType="separate"/>
            </w:r>
            <w:r>
              <w:rPr>
                <w:color w:val="000000"/>
              </w:rPr>
              <w:t xml:space="preserve"> A</w:t>
            </w:r>
            <w:r>
              <w:fldChar w:fldCharType="end"/>
            </w:r>
          </w:p>
        </w:tc>
      </w:tr>
    </w:tbl>
    <w:p w:rsidR="00891BF4" w:rsidRDefault="00781D2B">
      <w:pPr>
        <w:pStyle w:val="ProductList-Offering1SubSection"/>
        <w:outlineLvl w:val="3"/>
      </w:pPr>
      <w:bookmarkStart w:id="110" w:name="_Sec739"/>
      <w:r>
        <w:t>2. Умови продукту</w:t>
      </w:r>
      <w:bookmarkEnd w:id="110"/>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w:t>
            </w:r>
            <w:r>
              <w:rPr>
                <w:color w:val="404040"/>
              </w:rPr>
              <w:t xml:space="preserve">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3"/>
      </w:pPr>
      <w:bookmarkStart w:id="111" w:name="_Sec795"/>
      <w:r>
        <w:t>3. Права на використання</w:t>
      </w:r>
      <w:bookmarkEnd w:id="111"/>
    </w:p>
    <w:tbl>
      <w:tblPr>
        <w:tblStyle w:val="PURTable"/>
        <w:tblW w:w="0" w:type="dxa"/>
        <w:tblLook w:val="04A0" w:firstRow="1" w:lastRow="0" w:firstColumn="1" w:lastColumn="0" w:noHBand="0" w:noVBand="1"/>
      </w:tblPr>
      <w:tblGrid>
        <w:gridCol w:w="3617"/>
        <w:gridCol w:w="3581"/>
        <w:gridCol w:w="3592"/>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"Додаткове програмне забезпечення: Програмне забезпечення, визначене в</w:instrText>
            </w:r>
            <w:r>
              <w:instrText xml:space="preserve">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клієнта</w:instrText>
            </w:r>
            <w:r>
              <w:instrText xml:space="preserve">: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w:instrText>
            </w:r>
            <w:r>
              <w:instrText xml:space="preserve">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Включені технології: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91BF4" w:rsidRDefault="00781D2B">
            <w:pPr>
              <w:pStyle w:val="ProductList-TableBody"/>
            </w:pPr>
            <w:r>
              <w:t>Project Online Essentials (ліцензія на передплату користувача)</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891BF4" w:rsidRDefault="00781D2B">
            <w:pPr>
              <w:pStyle w:val="ProductList-TableBody"/>
            </w:pPr>
            <w:r>
              <w:t>Project Online Premium (ліцензія на передплату користувача)</w:t>
            </w:r>
          </w:p>
        </w:tc>
      </w:tr>
    </w:tbl>
    <w:p w:rsidR="00891BF4" w:rsidRDefault="00891BF4">
      <w:pPr>
        <w:pStyle w:val="ProductList-Body"/>
      </w:pPr>
    </w:p>
    <w:p w:rsidR="00891BF4" w:rsidRDefault="00781D2B">
      <w:pPr>
        <w:pStyle w:val="ProductList-ClauseHeading"/>
        <w:outlineLvl w:val="4"/>
      </w:pPr>
      <w:r>
        <w:t xml:space="preserve">3.2 Додаткове програмне </w:t>
      </w:r>
      <w:r>
        <w:t>забезпечення</w:t>
      </w:r>
    </w:p>
    <w:tbl>
      <w:tblPr>
        <w:tblStyle w:val="PURTable"/>
        <w:tblW w:w="0" w:type="dxa"/>
        <w:tblLook w:val="04A0" w:firstRow="1" w:lastRow="0" w:firstColumn="1" w:lastColumn="0" w:noHBand="0" w:noVBand="1"/>
      </w:tblPr>
      <w:tblGrid>
        <w:gridCol w:w="3626"/>
        <w:gridCol w:w="3582"/>
        <w:gridCol w:w="3582"/>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891B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BF4" w:rsidRDefault="00891BF4">
            <w:pPr>
              <w:pStyle w:val="ProductList-TableBody"/>
            </w:pPr>
          </w:p>
        </w:tc>
      </w:tr>
    </w:tbl>
    <w:p w:rsidR="00891BF4" w:rsidRDefault="00781D2B">
      <w:pPr>
        <w:pStyle w:val="ProductList-Offering1SubSection"/>
        <w:outlineLvl w:val="3"/>
      </w:pPr>
      <w:bookmarkStart w:id="112" w:name="_Sec822"/>
      <w:r>
        <w:t>4. Підтримка програмного забезпечення</w:t>
      </w:r>
      <w:bookmarkEnd w:id="112"/>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w:instrText>
            </w:r>
            <w:r>
              <w:instrText xml:space="preserve">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w:instrText>
            </w:r>
            <w:r>
              <w:instrText xml:space="preserve">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113" w:name="_Sec640"/>
      <w:r>
        <w:t>SharePoint Server</w:t>
      </w:r>
      <w:bookmarkEnd w:id="113"/>
      <w:r>
        <w:fldChar w:fldCharType="begin"/>
      </w:r>
      <w:r>
        <w:instrText xml:space="preserve"> TC "</w:instrText>
      </w:r>
      <w:bookmarkStart w:id="114" w:name="_Toc473279000"/>
      <w:r>
        <w:instrText>SharePoint Server</w:instrText>
      </w:r>
      <w:bookmarkEnd w:id="114"/>
      <w:r>
        <w:instrText>" \l 3</w:instrText>
      </w:r>
      <w:r>
        <w:fldChar w:fldCharType="end"/>
      </w:r>
    </w:p>
    <w:p w:rsidR="00891BF4" w:rsidRDefault="00781D2B">
      <w:pPr>
        <w:pStyle w:val="ProductList-Offering1SubSection"/>
        <w:outlineLvl w:val="3"/>
      </w:pPr>
      <w:bookmarkStart w:id="115" w:name="_Sec685"/>
      <w:r>
        <w:t>1. Доступність програм</w:t>
      </w:r>
      <w:bookmarkEnd w:id="115"/>
    </w:p>
    <w:tbl>
      <w:tblPr>
        <w:tblStyle w:val="PURTable"/>
        <w:tblW w:w="0" w:type="dxa"/>
        <w:tblLook w:val="04A0" w:firstRow="1" w:lastRow="0" w:firstColumn="1" w:lastColumn="0" w:noHBand="0" w:noVBand="1"/>
      </w:tblPr>
      <w:tblGrid>
        <w:gridCol w:w="4036"/>
        <w:gridCol w:w="612"/>
        <w:gridCol w:w="606"/>
        <w:gridCol w:w="611"/>
        <w:gridCol w:w="606"/>
        <w:gridCol w:w="607"/>
        <w:gridCol w:w="611"/>
        <w:gridCol w:w="615"/>
        <w:gridCol w:w="634"/>
        <w:gridCol w:w="619"/>
        <w:gridCol w:w="612"/>
        <w:gridCol w:w="615"/>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w:instrText>
            </w:r>
            <w:r>
              <w:instrText xml:space="preserve">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w:instrText>
            </w:r>
            <w:r>
              <w:instrText xml:space="preserve">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 xml:space="preserve">Ліцензія доступу клієнта на SharePoint Server </w:t>
            </w:r>
            <w:r>
              <w:t>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Ліцензія доступу клієнта «Enterprise» на SharePoint S</w:t>
            </w:r>
            <w:r>
              <w:t xml:space="preserve">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891BF4" w:rsidRDefault="00781D2B">
      <w:pPr>
        <w:pStyle w:val="ProductList-Offering1SubSection"/>
        <w:outlineLvl w:val="3"/>
      </w:pPr>
      <w:bookmarkStart w:id="116" w:name="_Sec740"/>
      <w:r>
        <w:lastRenderedPageBreak/>
        <w:t>2. Умови продукту</w:t>
      </w:r>
      <w:bookmarkEnd w:id="116"/>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w:instrText>
            </w:r>
            <w:r>
              <w:instrText xml:space="preserve">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w:instrText>
            </w:r>
            <w:r>
              <w:instrText xml:space="preserve">,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w:t>
            </w:r>
            <w:r>
              <w:rPr>
                <w:color w:val="404040"/>
              </w:rPr>
              <w:t>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3"/>
      </w:pPr>
      <w:bookmarkStart w:id="117" w:name="_Sec798"/>
      <w:r>
        <w:t>3. Права н</w:t>
      </w:r>
      <w:r>
        <w:t>а використання</w:t>
      </w:r>
      <w:bookmarkEnd w:id="117"/>
    </w:p>
    <w:tbl>
      <w:tblPr>
        <w:tblStyle w:val="PURTable"/>
        <w:tblW w:w="0" w:type="dxa"/>
        <w:tblLook w:val="04A0" w:firstRow="1" w:lastRow="0" w:firstColumn="1" w:lastColumn="0" w:noHBand="0" w:noVBand="1"/>
      </w:tblPr>
      <w:tblGrid>
        <w:gridCol w:w="3617"/>
        <w:gridCol w:w="3581"/>
        <w:gridCol w:w="3592"/>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w:t>
              </w:r>
              <w:r>
                <w:rPr>
                  <w:color w:val="00467F"/>
                  <w:u w:val="single"/>
                </w:rPr>
                <w:t>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w:t>
            </w:r>
            <w:r>
              <w:rPr>
                <w:color w:val="0563C1"/>
              </w:rPr>
              <w:t>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w:instrText>
            </w:r>
            <w:r>
              <w:instrText xml:space="preserve">амним забезпеченням." </w:instrText>
            </w:r>
            <w:r>
              <w:fldChar w:fldCharType="separate"/>
            </w:r>
            <w:r>
              <w:rPr>
                <w:color w:val="0563C1"/>
              </w:rPr>
              <w:t>Додаткове програмне забезпечення</w:t>
            </w:r>
            <w:r>
              <w:fldChar w:fldCharType="end"/>
            </w:r>
            <w:r>
              <w:t>: Так</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Включені технологі</w:t>
            </w:r>
            <w:r>
              <w:rPr>
                <w:color w:val="404040"/>
              </w:rPr>
              <w:t>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Еквівалент ліцензії досту</w:t>
            </w:r>
            <w:r>
              <w:t xml:space="preserve">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BF4" w:rsidRDefault="00781D2B">
            <w:pPr>
              <w:pStyle w:val="ProductList-TableBody"/>
            </w:pPr>
            <w:r>
              <w:t>Ліцензія на передплату користувача для SharePoint Online (план 2)</w:t>
            </w:r>
          </w:p>
        </w:tc>
      </w:tr>
    </w:tbl>
    <w:p w:rsidR="00891BF4" w:rsidRDefault="00891BF4">
      <w:pPr>
        <w:pStyle w:val="ProductList-Body"/>
      </w:pPr>
    </w:p>
    <w:p w:rsidR="00891BF4" w:rsidRDefault="00781D2B">
      <w:pPr>
        <w:pStyle w:val="ProductList-SubClauseHeading"/>
        <w:outlineLvl w:val="5"/>
      </w:pPr>
      <w:r>
        <w:t xml:space="preserve">3.2.1 Додаткові </w:t>
      </w:r>
      <w:r>
        <w:t>функціональні можливості SharePoint Server, пов’язані з ліцензією доступу клієнта «Enterprise» для SharePoint</w:t>
      </w:r>
    </w:p>
    <w:p w:rsidR="00891BF4" w:rsidRDefault="00781D2B">
      <w:pPr>
        <w:pStyle w:val="ProductList-BodyIndented"/>
      </w:pPr>
      <w:r>
        <w:t>Веб-частини для бізнесу служб підключення до бізнес-даних, Інтеграція клієнта служб підключення до бізнес-даних Office 2016, Служби Access Service</w:t>
      </w:r>
      <w:r>
        <w:t>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w:t>
      </w:r>
      <w:r>
        <w:t>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Ліцензія на передплату користувача для SharePoint Online (план 2)</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Indented"/>
      </w:pPr>
    </w:p>
    <w:p w:rsidR="00891BF4" w:rsidRDefault="00781D2B">
      <w:pPr>
        <w:pStyle w:val="ProductList-ClauseHeading"/>
        <w:outlineLvl w:val="4"/>
      </w:pPr>
      <w:r>
        <w:t>3.3 Відмова від прав на ліцензію CAL для отримання користувачами доступу до загальнодоступного вмісту</w:t>
      </w:r>
    </w:p>
    <w:p w:rsidR="00891BF4" w:rsidRDefault="00781D2B">
      <w:pPr>
        <w:pStyle w:val="ProductList-Body"/>
      </w:pPr>
      <w:r>
        <w:fldChar w:fldCharType="begin"/>
      </w:r>
      <w:r>
        <w:instrText xml:space="preserve"> AutoTextList   \s NoStyle \t "Ліцензія доступу клієнта – ліцензія доступу клієнта, яка може призначатися за кор</w:instrText>
      </w:r>
      <w:r>
        <w:instrText xml:space="preserve">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w:t>
      </w:r>
      <w:r>
        <w:t>п не обмежено сценаріями інтрамережі або мережі екстранет).</w:t>
      </w:r>
    </w:p>
    <w:p w:rsidR="00891BF4" w:rsidRDefault="00891BF4">
      <w:pPr>
        <w:pStyle w:val="ProductList-Body"/>
      </w:pPr>
    </w:p>
    <w:p w:rsidR="00891BF4" w:rsidRDefault="00781D2B">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891B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BF4" w:rsidRDefault="00891BF4">
            <w:pPr>
              <w:pStyle w:val="ProductList-TableBody"/>
            </w:pPr>
          </w:p>
        </w:tc>
      </w:tr>
    </w:tbl>
    <w:p w:rsidR="00891BF4" w:rsidRDefault="00781D2B">
      <w:pPr>
        <w:pStyle w:val="ProductList-Offering1SubSection"/>
        <w:outlineLvl w:val="3"/>
      </w:pPr>
      <w:bookmarkStart w:id="118" w:name="_Sec825"/>
      <w:r>
        <w:t>4. Підтримка програмного забезпечення</w:t>
      </w:r>
      <w:bookmarkEnd w:id="118"/>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w:t>
            </w:r>
            <w:r>
              <w:rPr>
                <w:color w:val="404040"/>
              </w:rPr>
              <w:t>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w:instrText>
            </w:r>
            <w:r>
              <w:instrText xml:space="preserve">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w:instrText>
            </w:r>
            <w:r>
              <w:instrText xml:space="preserve">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w:instrText>
            </w:r>
            <w:r>
              <w:instrText xml:space="preserve">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URBreadcrumb"/>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119" w:name="_Sec641"/>
      <w:r>
        <w:lastRenderedPageBreak/>
        <w:t>Skype для бізнесу Server</w:t>
      </w:r>
      <w:bookmarkEnd w:id="119"/>
      <w:r>
        <w:fldChar w:fldCharType="begin"/>
      </w:r>
      <w:r>
        <w:instrText xml:space="preserve"> TC "</w:instrText>
      </w:r>
      <w:bookmarkStart w:id="120" w:name="_Toc473279001"/>
      <w:r>
        <w:instrText>Skype для бізнесу Server</w:instrText>
      </w:r>
      <w:bookmarkEnd w:id="120"/>
      <w:r>
        <w:instrText>" \l 3</w:instrText>
      </w:r>
      <w:r>
        <w:fldChar w:fldCharType="end"/>
      </w:r>
    </w:p>
    <w:p w:rsidR="00891BF4" w:rsidRDefault="00781D2B">
      <w:pPr>
        <w:pStyle w:val="ProductList-Offering1SubSection"/>
        <w:outlineLvl w:val="3"/>
      </w:pPr>
      <w:bookmarkStart w:id="121" w:name="_Sec686"/>
      <w:r>
        <w:t xml:space="preserve">1. </w:t>
      </w:r>
      <w:r>
        <w:t>Доступність програм</w:t>
      </w:r>
      <w:bookmarkEnd w:id="121"/>
    </w:p>
    <w:p w:rsidR="00891BF4" w:rsidRDefault="00891BF4">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w:instrText>
            </w:r>
            <w:r>
              <w:instrText xml:space="preserve">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w:instrText>
            </w:r>
            <w:r>
              <w:instrText xml:space="preserve">\t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w:instrText>
            </w:r>
            <w:r>
              <w:instrText xml:space="preserve">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w:instrText>
            </w:r>
            <w:r>
              <w:instrText xml:space="preserve">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6E6E6E"/>
              <w:bottom w:val="none" w:sz="4" w:space="0" w:color="FFFFFF"/>
              <w:right w:val="none" w:sz="4" w:space="0" w:color="6E6E6E"/>
            </w:tcBorders>
          </w:tcPr>
          <w:p w:rsidR="00891BF4" w:rsidRDefault="00781D2B">
            <w:pPr>
              <w:pStyle w:val="ProductList-TableBody"/>
            </w:pPr>
            <w:r>
              <w:t xml:space="preserve">Ліцензія доступу клієнта на Skype для бізнесу Plus </w:t>
            </w:r>
            <w:r>
              <w:fldChar w:fldCharType="begin"/>
            </w:r>
            <w:r>
              <w:instrText xml:space="preserve"> XE "</w:instrText>
            </w:r>
            <w:r>
              <w:instrText xml:space="preserve">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122" w:name="_Sec741"/>
      <w:r>
        <w:t xml:space="preserve">2. Умови </w:t>
      </w:r>
      <w:r>
        <w:t>продукту</w:t>
      </w:r>
      <w:bookmarkEnd w:id="122"/>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w:t>
            </w:r>
            <w:r>
              <w:t>e (12/10)</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w:t>
            </w:r>
            <w:r>
              <w:rPr>
                <w:color w:val="404040"/>
              </w:rPr>
              <w:t>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w:instrText>
            </w:r>
            <w:r>
              <w:instrText xml:space="preserve">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3"/>
      </w:pPr>
      <w:bookmarkStart w:id="123" w:name="_Sec799"/>
      <w:r>
        <w:t>3. Права на використання</w:t>
      </w:r>
      <w:bookmarkEnd w:id="123"/>
    </w:p>
    <w:tbl>
      <w:tblPr>
        <w:tblStyle w:val="PURTable"/>
        <w:tblW w:w="0" w:type="dxa"/>
        <w:tblLook w:val="04A0" w:firstRow="1" w:lastRow="0" w:firstColumn="1" w:lastColumn="0" w:noHBand="0" w:noVBand="1"/>
      </w:tblPr>
      <w:tblGrid>
        <w:gridCol w:w="3617"/>
        <w:gridCol w:w="3581"/>
        <w:gridCol w:w="3592"/>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w:instrText>
            </w:r>
            <w:r>
              <w:instrText xml:space="preserve">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"Д</w:instrText>
            </w:r>
            <w:r>
              <w:instrText xml:space="preserve">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w:instrText>
            </w:r>
            <w:r>
              <w:instrText xml:space="preserve">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w:instrText>
            </w:r>
            <w:r>
              <w:instrText xml:space="preserve">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Доступ до сервер</w:t>
      </w:r>
      <w:r>
        <w:t>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Ліцензія на передплату користувача на Skype для бізнесу Online (план 1)</w:t>
            </w:r>
          </w:p>
        </w:tc>
      </w:tr>
      <w:tr w:rsidR="00891B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BF4" w:rsidRDefault="00781D2B">
            <w:pPr>
              <w:pStyle w:val="ProductList-TableBody"/>
            </w:pPr>
            <w:r>
              <w:t xml:space="preserve">Ліцензія на передплату користувача на </w:t>
            </w:r>
            <w:r>
              <w:t>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91BF4" w:rsidRDefault="00781D2B">
            <w:pPr>
              <w:pStyle w:val="ProductList-TableBody"/>
            </w:pPr>
            <w:r>
              <w:t>Ліцензія на передплату користувача на Skype для бізнесу Online (план 2)</w:t>
            </w:r>
          </w:p>
        </w:tc>
      </w:tr>
      <w:tr w:rsidR="00891B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BF4" w:rsidRDefault="00781D2B">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w:instrText>
            </w:r>
            <w:r>
              <w:instrText xml:space="preserve">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91BF4" w:rsidRDefault="00781D2B">
            <w:pPr>
              <w:pStyle w:val="ProductList-TableBody"/>
            </w:pPr>
            <w:r>
              <w:t>Ліцензія на передплату користувача на Skype для бізнесу Online (план 2G)</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SubClauseHeading"/>
        <w:outlineLvl w:val="5"/>
      </w:pPr>
      <w:r>
        <w:t xml:space="preserve">3.1.1 Додаткова функціональність, пов’язана з ліцензією доступу клієнта «Enterprise» </w:t>
      </w:r>
      <w:r>
        <w:t>на Skype для бізнесу Server</w:t>
      </w:r>
    </w:p>
    <w:p w:rsidR="00891BF4" w:rsidRDefault="00781D2B">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Ліцензія на передплату користувача на Skype для бізнесу Online (план 2)</w:t>
            </w:r>
          </w:p>
        </w:tc>
      </w:tr>
      <w:tr w:rsidR="00891B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BF4" w:rsidRDefault="00781D2B">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891BF4" w:rsidRDefault="00781D2B">
            <w:pPr>
              <w:pStyle w:val="ProductList-TableBody"/>
            </w:pPr>
            <w:r>
              <w:t>Ліцензія на передплату користувача на Skype для бізнесу Online (план 2G)</w:t>
            </w:r>
          </w:p>
        </w:tc>
      </w:tr>
      <w:tr w:rsidR="00891B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1BF4" w:rsidRDefault="00781D2B">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91BF4" w:rsidRDefault="00781D2B">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Indented"/>
      </w:pPr>
    </w:p>
    <w:p w:rsidR="00891BF4" w:rsidRDefault="00781D2B">
      <w:pPr>
        <w:pStyle w:val="ProductList-SubClauseHeading"/>
        <w:outlineLvl w:val="5"/>
      </w:pPr>
      <w:r>
        <w:t>3.1.2 Додаткова функціональність, пов’язана з ліцензією доступу клієнта «Enterprise» на Skype для бізнесу Server 2015 Plus</w:t>
      </w:r>
    </w:p>
    <w:p w:rsidR="00891BF4" w:rsidRDefault="00781D2B">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891BF4" w:rsidRDefault="00781D2B">
            <w:pPr>
              <w:pStyle w:val="ProductList-TableBody"/>
            </w:pPr>
            <w:r>
              <w:t>Ліцензія доступу клієнта на Skype для бізнесу Plus (Ліцензія на передплату, «на користувача»)</w:t>
            </w:r>
          </w:p>
        </w:tc>
      </w:tr>
    </w:tbl>
    <w:p w:rsidR="00891BF4" w:rsidRDefault="00891BF4">
      <w:pPr>
        <w:pStyle w:val="ProductList-BodyIndented"/>
      </w:pPr>
    </w:p>
    <w:p w:rsidR="00891BF4" w:rsidRDefault="00781D2B">
      <w:pPr>
        <w:pStyle w:val="ProductList-ClauseHeading"/>
        <w:outlineLvl w:val="4"/>
      </w:pPr>
      <w:r>
        <w:lastRenderedPageBreak/>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Audio/Video Conferencing Server Role</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Director Role</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Mediation Server Role</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Засіб адміністрування групового чату Microsoft Lync Server 2013</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Оснастка PowerShell</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Survivable Branch Appliance Role</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Unifie</w:t>
            </w:r>
            <w:r>
              <w:t>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Серверна роль «інтероперабельність відео»</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r>
    </w:tbl>
    <w:p w:rsidR="00891BF4" w:rsidRDefault="00781D2B">
      <w:pPr>
        <w:pStyle w:val="ProductList-Offering1SubSection"/>
        <w:outlineLvl w:val="3"/>
      </w:pPr>
      <w:bookmarkStart w:id="124" w:name="_Sec820"/>
      <w:r>
        <w:t>4. Підтримка програмного забезпечення</w:t>
      </w:r>
      <w:bookmarkEnd w:id="124"/>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w:instrText>
            </w:r>
            <w:r>
              <w:instrText>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w:instrText>
            </w:r>
            <w:r>
              <w:instrText xml:space="preserve">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w:instrText>
            </w:r>
            <w:r>
              <w:instrText xml:space="preserve">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w:t>
              </w:r>
              <w:r>
                <w:rPr>
                  <w:color w:val="00467F"/>
                  <w:u w:val="single"/>
                </w:rPr>
                <w:t>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URBreadcrumb"/>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1HeadingNoBorder"/>
        <w:outlineLvl w:val="1"/>
      </w:pPr>
      <w:bookmarkStart w:id="125" w:name="_Sec883"/>
      <w:r>
        <w:t>R Server</w:t>
      </w:r>
      <w:bookmarkEnd w:id="125"/>
      <w:r>
        <w:fldChar w:fldCharType="begin"/>
      </w:r>
      <w:r>
        <w:instrText xml:space="preserve"> TC "</w:instrText>
      </w:r>
      <w:bookmarkStart w:id="126" w:name="_Toc473279002"/>
      <w:r>
        <w:instrText>R Server</w:instrText>
      </w:r>
      <w:bookmarkEnd w:id="126"/>
      <w:r>
        <w:instrText>" \l 2</w:instrText>
      </w:r>
      <w:r>
        <w:fldChar w:fldCharType="end"/>
      </w:r>
    </w:p>
    <w:p w:rsidR="00891BF4" w:rsidRDefault="00781D2B">
      <w:pPr>
        <w:pStyle w:val="ProductList-Offering1SubSection"/>
        <w:outlineLvl w:val="2"/>
      </w:pPr>
      <w:bookmarkStart w:id="127" w:name="_Sec884"/>
      <w:r>
        <w:t>1. Доступність програм</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none" w:sz="4" w:space="0" w:color="FFFFFF"/>
              <w:left w:val="none" w:sz="4" w:space="0" w:color="FFFFFF"/>
              <w:bottom w:val="dashed" w:sz="4" w:space="0" w:color="BFBFBF"/>
              <w:right w:val="none" w:sz="4" w:space="0" w:color="FFFFFF"/>
            </w:tcBorders>
          </w:tcPr>
          <w:p w:rsidR="00891BF4" w:rsidRDefault="00781D2B">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91BF4" w:rsidRDefault="00781D2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91BF4" w:rsidRDefault="00891BF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91BF4" w:rsidRDefault="00891BF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91BF4" w:rsidRDefault="00891BF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FFFFFF"/>
              <w:bottom w:val="dashed" w:sz="4" w:space="0" w:color="BFBFBF"/>
              <w:right w:val="none" w:sz="4" w:space="0" w:color="FFFFFF"/>
            </w:tcBorders>
          </w:tcPr>
          <w:p w:rsidR="00891BF4" w:rsidRDefault="00781D2B">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91BF4" w:rsidRDefault="00781D2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91BF4" w:rsidRDefault="00891BF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91BF4" w:rsidRDefault="00891BF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1BF4" w:rsidRDefault="00891BF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FFFFFF"/>
              <w:bottom w:val="none" w:sz="4" w:space="0" w:color="BFBFBF"/>
              <w:right w:val="none" w:sz="4" w:space="0" w:color="FFFFFF"/>
            </w:tcBorders>
          </w:tcPr>
          <w:p w:rsidR="00891BF4" w:rsidRDefault="00781D2B">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91BF4" w:rsidRDefault="00781D2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91BF4" w:rsidRDefault="00891BF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91BF4" w:rsidRDefault="00891BF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91BF4" w:rsidRDefault="00891BF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bl>
    <w:p w:rsidR="00891BF4" w:rsidRDefault="00781D2B">
      <w:pPr>
        <w:pStyle w:val="ProductList-Offering1SubSection"/>
        <w:outlineLvl w:val="2"/>
      </w:pPr>
      <w:bookmarkStart w:id="128" w:name="_Sec885"/>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 xml:space="preserve">Група </w:t>
            </w:r>
            <w:r>
              <w:rPr>
                <w:color w:val="0563C1"/>
              </w:rPr>
              <w:t>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Додаток B</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w:instrText>
            </w:r>
            <w:r>
              <w:instrText xml:space="preserve">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2"/>
      </w:pPr>
      <w:bookmarkStart w:id="129" w:name="_Sec886"/>
      <w:r>
        <w:t>3. Права на використання</w:t>
      </w:r>
      <w:bookmarkEnd w:id="129"/>
    </w:p>
    <w:tbl>
      <w:tblPr>
        <w:tblStyle w:val="PURTable"/>
        <w:tblW w:w="0" w:type="dxa"/>
        <w:tblLook w:val="04A0" w:firstRow="1" w:lastRow="0" w:firstColumn="1" w:lastColumn="0" w:noHBand="0" w:noVBand="1"/>
      </w:tblPr>
      <w:tblGrid>
        <w:gridCol w:w="3595"/>
        <w:gridCol w:w="3607"/>
        <w:gridCol w:w="358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 xml:space="preserve">«на ядро» </w:t>
              </w:r>
            </w:hyperlink>
            <w:r>
              <w:t xml:space="preserve">– випуски Linux, </w:t>
            </w:r>
            <w:hyperlink w:anchor="_Sec545">
              <w:r>
                <w:rPr>
                  <w:color w:val="00467F"/>
                  <w:u w:val="single"/>
                </w:rPr>
                <w:t xml:space="preserve">спеціалізовані сервери </w:t>
              </w:r>
            </w:hyperlink>
            <w:r>
              <w:t>– випуски Hadoop і Teradata DB</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Додаткове програмне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Включені технології: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 xml:space="preserve">3.1 R Server 2016 для Hadoop і R Server для </w:t>
      </w:r>
      <w:r>
        <w:t>Teradata DB</w:t>
      </w:r>
    </w:p>
    <w:p w:rsidR="00891BF4" w:rsidRDefault="00781D2B">
      <w:pPr>
        <w:pStyle w:val="ProductList-Body"/>
      </w:pPr>
      <w:r>
        <w:t xml:space="preserve">Кожна Серверна ліцензія для R Server 2016 для Hadoop і R Server 2016 для Teradata DB покриває до 24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w:instrText>
      </w:r>
      <w:r>
        <w:instrText xml:space="preserve">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891BF4" w:rsidRDefault="00891BF4">
      <w:pPr>
        <w:pStyle w:val="ProductList-Body"/>
      </w:pPr>
    </w:p>
    <w:p w:rsidR="00891BF4" w:rsidRDefault="00781D2B">
      <w:pPr>
        <w:pStyle w:val="ProductList-ClauseHeading"/>
        <w:outlineLvl w:val="3"/>
      </w:pPr>
      <w:r>
        <w:t>3.2 Бібліотеки, ліцензовані за стандартною загальною ліцензією обмеженого застосування GNU</w:t>
      </w:r>
    </w:p>
    <w:p w:rsidR="00891BF4" w:rsidRDefault="00781D2B">
      <w:pPr>
        <w:pStyle w:val="ProductList-Body"/>
      </w:pPr>
      <w:r>
        <w:fldChar w:fldCharType="begin"/>
      </w:r>
      <w:r>
        <w:instrText xml:space="preserve"> AutoTextList   \s NoStyle \t "Ліцензова</w:instrText>
      </w:r>
      <w:r>
        <w:instrText xml:space="preserve">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R Server, а також іншим способом намагатись отримати вихідний код програмного</w:t>
      </w:r>
      <w:r>
        <w:t xml:space="preserve"> забезпечення R Server (усіх випусків), лише якщо це потрібно для налагодження змін, унесених у будь-які бібліотеки, що регулюються ліцензією GNU Lesser General Public License, яка може включатися до програмного забезпечення або посилання на яку можуть міс</w:t>
      </w:r>
      <w:r>
        <w:t>титися в програмному забезпеченні.</w:t>
      </w:r>
    </w:p>
    <w:p w:rsidR="00891BF4" w:rsidRDefault="00781D2B">
      <w:pPr>
        <w:pStyle w:val="ProductList-Offering1SubSection"/>
        <w:outlineLvl w:val="2"/>
      </w:pPr>
      <w:bookmarkStart w:id="130" w:name="_Sec887"/>
      <w:r>
        <w:lastRenderedPageBreak/>
        <w:t>4. Підтримка програмного забезпечення</w:t>
      </w:r>
      <w:bookmarkEnd w:id="130"/>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w:instrText>
            </w:r>
            <w:r>
              <w:instrText xml:space="preserve">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"Відновлення після збою: права, доступні для клієнтів з Під</w:instrText>
            </w:r>
            <w:r>
              <w:instrText xml:space="preserve">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w:t>
            </w:r>
            <w:r>
              <w:t>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"Саморозміщення: перевага Підтримки програ</w:instrText>
            </w:r>
            <w:r>
              <w:instrText xml:space="preserve">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w:instrText>
            </w:r>
            <w:r>
              <w:instrText xml:space="preserv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w:instrText>
            </w:r>
            <w:r>
              <w:instrText xml:space="preserve">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4.1 R Server для Hadoop, R Server для Linux і R Server для Teradata DB</w:t>
      </w:r>
    </w:p>
    <w:p w:rsidR="00891BF4" w:rsidRDefault="00781D2B">
      <w:pPr>
        <w:pStyle w:val="ProductList-Body"/>
      </w:pPr>
      <w:r>
        <w:t>Клієнти, які мають ліцензовані сервери з підтримкою програмного забезпечення, можуть використовувати оновлення R Server, випущені після грудня 2016 року, відповідно до прав на використання R Server.</w:t>
      </w:r>
    </w:p>
    <w:p w:rsidR="00891BF4" w:rsidRDefault="00891BF4">
      <w:pPr>
        <w:pStyle w:val="PURBreadcrumb"/>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1HeadingNoBorder"/>
        <w:outlineLvl w:val="1"/>
      </w:pPr>
      <w:bookmarkStart w:id="131" w:name="_Sec614"/>
      <w:r>
        <w:t>SQL Server</w:t>
      </w:r>
      <w:bookmarkEnd w:id="131"/>
      <w:r>
        <w:fldChar w:fldCharType="begin"/>
      </w:r>
      <w:r>
        <w:instrText xml:space="preserve"> TC "</w:instrText>
      </w:r>
      <w:bookmarkStart w:id="132" w:name="_Toc473279003"/>
      <w:r>
        <w:instrText>SQL Server</w:instrText>
      </w:r>
      <w:bookmarkEnd w:id="132"/>
      <w:r>
        <w:instrText>" \l 2</w:instrText>
      </w:r>
      <w:r>
        <w:fldChar w:fldCharType="end"/>
      </w:r>
    </w:p>
    <w:p w:rsidR="00891BF4" w:rsidRDefault="00781D2B">
      <w:pPr>
        <w:pStyle w:val="ProductList-Offering1SubSection"/>
        <w:outlineLvl w:val="2"/>
      </w:pPr>
      <w:bookmarkStart w:id="133" w:name="_Sec688"/>
      <w:r>
        <w:t>1. Доступність програм</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SQL Server 2016 Standard</w:t>
            </w:r>
            <w:r>
              <w:fldChar w:fldCharType="begin"/>
            </w:r>
            <w:r>
              <w:instrText xml:space="preserve"> XE "SQL Server</w:instrText>
            </w:r>
            <w:r>
              <w:instrText xml:space="preserve">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SQL Server 2016 Standard Core</w:t>
            </w:r>
            <w:r>
              <w:fldChar w:fldCharType="begin"/>
            </w:r>
            <w:r>
              <w:instrText xml:space="preserve"> XE "</w:instrText>
            </w:r>
            <w:r>
              <w:instrText xml:space="preserve">SQL Server 2016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w:instrText>
            </w:r>
            <w:r>
              <w:instrText xml:space="preserve">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SQL Server 2016 Enterprise Core</w:t>
            </w:r>
            <w:r>
              <w:fldChar w:fldCharType="begin"/>
            </w:r>
            <w:r>
              <w:instrText xml:space="preserve"> XE "SQL Server 2016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w:instrText>
            </w:r>
            <w:r>
              <w:instrText xml:space="preserve">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rPr>
                <w:color w:val="000000"/>
              </w:rPr>
              <w:t>Ліцензія доступу клієнта для SQL Server 2016</w:t>
            </w:r>
            <w:r>
              <w:fldChar w:fldCharType="begin"/>
            </w:r>
            <w:r>
              <w:instrText xml:space="preserve"> XE "Ліцензія доступу клієнта для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891BF4" w:rsidRDefault="00891BF4">
      <w:pPr>
        <w:pStyle w:val="ProductList-Body"/>
      </w:pPr>
    </w:p>
    <w:p w:rsidR="00891BF4" w:rsidRDefault="00781D2B">
      <w:pPr>
        <w:pStyle w:val="ProductList-Offering1SubSection"/>
        <w:outlineLvl w:val="2"/>
      </w:pPr>
      <w:bookmarkStart w:id="134" w:name="_Sec743"/>
      <w:r>
        <w:t>2. Умови продукту</w:t>
      </w:r>
      <w:bookmarkEnd w:id="134"/>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w:instrText>
            </w:r>
            <w:r>
              <w:instrText xml:space="preserve">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"Випуски з меншими функціональними можливостями: дозволені </w:instrText>
            </w:r>
            <w:r>
              <w:instrText xml:space="preserve">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w:t>
            </w:r>
            <w:r>
              <w:t xml:space="preserve"> Enterprise Core до Standard, Business Intelligence, Workgroup або Small Business, або 2008 R2 Datacenter; Standard до Workgroup або Small Business</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w:instrText>
            </w:r>
            <w:r>
              <w:instrText xml:space="preserve">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w:t>
            </w:r>
            <w:r>
              <w:rPr>
                <w:color w:val="0563C1"/>
              </w:rPr>
              <w:t>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 xml:space="preserve">2.1 SQL Server </w:t>
      </w:r>
      <w:r>
        <w:t>2016 Enterprise</w:t>
      </w:r>
    </w:p>
    <w:p w:rsidR="00891BF4" w:rsidRDefault="00781D2B">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2016 Enterprise</w:t>
      </w:r>
      <w:r>
        <w:fldChar w:fldCharType="begin"/>
      </w:r>
      <w:r>
        <w:instrText xml:space="preserve"> XE "SQL Server 2016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2016 року, слід ознайомитися з умовами ліцензії в </w:t>
      </w:r>
      <w:hyperlink r:id="rId54">
        <w:r>
          <w:rPr>
            <w:color w:val="00467F"/>
            <w:u w:val="single"/>
          </w:rPr>
          <w:t xml:space="preserve">Умовах </w:t>
        </w:r>
        <w:r>
          <w:rPr>
            <w:color w:val="00467F"/>
            <w:u w:val="single"/>
          </w:rPr>
          <w:t>використання продуктів за червень 2016 року</w:t>
        </w:r>
      </w:hyperlink>
      <w:r>
        <w:t>.</w:t>
      </w:r>
    </w:p>
    <w:p w:rsidR="00891BF4" w:rsidRDefault="00891BF4">
      <w:pPr>
        <w:pStyle w:val="ProductList-Body"/>
      </w:pPr>
    </w:p>
    <w:p w:rsidR="00891BF4" w:rsidRDefault="00781D2B">
      <w:pPr>
        <w:pStyle w:val="ProductList-ClauseHeading"/>
        <w:outlineLvl w:val="3"/>
      </w:pPr>
      <w:r>
        <w:t>2.2 SQL Server Parallel Data Warehouse</w:t>
      </w:r>
    </w:p>
    <w:p w:rsidR="00891BF4" w:rsidRDefault="00781D2B">
      <w:pPr>
        <w:pStyle w:val="ProductList-Body"/>
      </w:pPr>
      <w:r>
        <w:t>SQL Server Parallel Data Warehouse — це варіант розгортання для корпоративних клієнтів SQL Server 2016 Enterprise</w:t>
      </w:r>
      <w:r>
        <w:fldChar w:fldCharType="begin"/>
      </w:r>
      <w:r>
        <w:instrText xml:space="preserve"> XE "корпоративних клієнтів SQL Server 2016 Enterprise" </w:instrText>
      </w:r>
      <w:r>
        <w:fldChar w:fldCharType="end"/>
      </w:r>
      <w:r>
        <w:t>.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891BF4" w:rsidRDefault="00891BF4">
      <w:pPr>
        <w:pStyle w:val="ProductList-Body"/>
      </w:pPr>
    </w:p>
    <w:p w:rsidR="00891BF4" w:rsidRDefault="00781D2B">
      <w:pPr>
        <w:pStyle w:val="ProductList-ClauseHeading"/>
        <w:outlineLvl w:val="3"/>
      </w:pPr>
      <w:r>
        <w:t>2.3 Додаткова збірка SQL Server Parallel Data Warehouse без Oracle Java</w:t>
      </w:r>
    </w:p>
    <w:p w:rsidR="00891BF4" w:rsidRDefault="00781D2B">
      <w:pPr>
        <w:pStyle w:val="ProductList-Body"/>
      </w:pPr>
      <w:r>
        <w:t>Клієнти можуть отримати збірку проду</w:t>
      </w:r>
      <w:r>
        <w:t xml:space="preserve">кту з Oracle Java або на прохання без Oracle Java. Додаткову інформацію можна отримати на веб-сторінці </w:t>
      </w:r>
      <w:hyperlink r:id="rId55">
        <w:r>
          <w:rPr>
            <w:color w:val="00467F"/>
            <w:u w:val="single"/>
          </w:rPr>
          <w:t>http://www.microsoft.com/en-us/sqlserver/sol</w:t>
        </w:r>
        <w:r>
          <w:rPr>
            <w:color w:val="00467F"/>
            <w:u w:val="single"/>
          </w:rPr>
          <w:t>utions-technologies/data-warehousing/pdw.aspx</w:t>
        </w:r>
      </w:hyperlink>
      <w:r>
        <w:t>.</w:t>
      </w:r>
    </w:p>
    <w:p w:rsidR="00891BF4" w:rsidRDefault="00781D2B">
      <w:pPr>
        <w:pStyle w:val="ProductList-Offering1SubSection"/>
        <w:outlineLvl w:val="2"/>
      </w:pPr>
      <w:bookmarkStart w:id="135" w:name="_Sec794"/>
      <w:r>
        <w:t>3. Права на використання</w:t>
      </w:r>
      <w:bookmarkEnd w:id="135"/>
    </w:p>
    <w:tbl>
      <w:tblPr>
        <w:tblStyle w:val="PURTable"/>
        <w:tblW w:w="0" w:type="dxa"/>
        <w:tblLook w:val="04A0" w:firstRow="1" w:lastRow="0" w:firstColumn="1" w:lastColumn="0" w:noHBand="0" w:noVBand="1"/>
      </w:tblPr>
      <w:tblGrid>
        <w:gridCol w:w="3606"/>
        <w:gridCol w:w="3607"/>
        <w:gridCol w:w="3577"/>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певних продуктів: указує умови та положення</w:instrText>
            </w:r>
            <w:r>
              <w:instrText xml:space="preserve">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"Додаткове програмне забезпечення: Програмне за</w:instrText>
            </w:r>
            <w:r>
              <w:instrText xml:space="preserve">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lastRenderedPageBreak/>
              <w:fldChar w:fldCharType="begin"/>
            </w:r>
            <w:r>
              <w:instrText xml:space="preserve"> AutoTextList   \s NoStyle </w:instrText>
            </w:r>
            <w:r>
              <w:instrText xml:space="preserve">\t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w:instrText>
            </w:r>
            <w:r>
              <w:instrText xml:space="preserve">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w:t>
            </w:r>
            <w:r>
              <w:t>ієнта)</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w:t>
            </w:r>
            <w:r>
              <w:t>абезпечення Windows</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91BF4" w:rsidRDefault="00781D2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Ліцензія доступу клієнта для SQL Server 2016</w:t>
            </w:r>
          </w:p>
        </w:tc>
        <w:tc>
          <w:tcPr>
            <w:tcW w:w="4040" w:type="dxa"/>
            <w:tcBorders>
              <w:top w:val="single" w:sz="18" w:space="0" w:color="0072C6"/>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3.2 Автоматичне оновлення для попередніх версій SQL Server</w:t>
      </w:r>
    </w:p>
    <w:p w:rsidR="00891BF4" w:rsidRDefault="00781D2B">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w:t>
      </w:r>
      <w:r>
        <w:t xml:space="preserve">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w:t>
      </w:r>
      <w:r>
        <w:t xml:space="preserve">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w:instrText>
      </w:r>
      <w:r>
        <w:instrText xml:space="preserve">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w:instrText>
      </w:r>
      <w:r>
        <w:instrText xml:space="preserve">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891BF4" w:rsidRDefault="00891BF4">
      <w:pPr>
        <w:pStyle w:val="ProductList-Body"/>
      </w:pPr>
    </w:p>
    <w:p w:rsidR="00891BF4" w:rsidRDefault="00781D2B">
      <w:pPr>
        <w:pStyle w:val="ProductList-ClauseHeading"/>
        <w:outlineLvl w:val="3"/>
      </w:pPr>
      <w:r>
        <w:t>3.3 Запущені екземпляри стандартного випуску</w:t>
      </w:r>
    </w:p>
    <w:p w:rsidR="00891BF4" w:rsidRDefault="00781D2B">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w:instrText>
      </w:r>
      <w:r>
        <w:instrText>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w:instrText>
      </w:r>
      <w:r>
        <w:instrText xml:space="preserve">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w:t>
      </w:r>
      <w:r>
        <w:rPr>
          <w:color w:val="0563C1"/>
        </w:rPr>
        <w:t>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w:instrText>
      </w:r>
      <w:r>
        <w:instrText xml:space="preserve">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w:instrText>
      </w:r>
      <w:r>
        <w:instrText xml:space="preserve">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891BF4" w:rsidRDefault="00891BF4">
      <w:pPr>
        <w:pStyle w:val="ProductList-Body"/>
      </w:pPr>
    </w:p>
    <w:p w:rsidR="00891BF4" w:rsidRDefault="00781D2B">
      <w:pPr>
        <w:pStyle w:val="ProductList-ClauseHeading"/>
        <w:outlineLvl w:val="3"/>
      </w:pPr>
      <w:r>
        <w:t>3.4 Резервні сервери для Parallel Data Warehouse (PDW)</w:t>
      </w:r>
    </w:p>
    <w:p w:rsidR="00891BF4" w:rsidRDefault="00781D2B">
      <w:pPr>
        <w:pStyle w:val="ProductList-Body"/>
      </w:pPr>
      <w:r>
        <w:t>PDW Appliance – це один блок, що складається з одного або більше обчислювальних вузлів (</w:t>
      </w:r>
      <w:r>
        <w:t>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У</w:t>
      </w:r>
      <w:r>
        <w:t xml:space="preserve">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w:instrText>
      </w:r>
      <w:r>
        <w:instrText xml:space="preserve">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w:instrText>
      </w:r>
      <w:r>
        <w:instrText xml:space="preserve">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891BF4" w:rsidRDefault="00891BF4">
      <w:pPr>
        <w:pStyle w:val="ProductList-Body"/>
      </w:pPr>
    </w:p>
    <w:p w:rsidR="00891BF4" w:rsidRDefault="00781D2B">
      <w:pPr>
        <w:pStyle w:val="ProductList-ClauseHeading"/>
        <w:outlineLvl w:val="3"/>
      </w:pPr>
      <w:r>
        <w:t>3.5 Додаткове програмне забезпечення</w:t>
      </w:r>
    </w:p>
    <w:p w:rsidR="00891BF4" w:rsidRDefault="00781D2B">
      <w:pPr>
        <w:pStyle w:val="ProductList-SubClauseHeading"/>
        <w:outlineLvl w:val="4"/>
      </w:pPr>
      <w:r>
        <w:t>3.5.1 Додаткове про</w:t>
      </w:r>
      <w:r>
        <w:t>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Client Tools Connectivity</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Distributed Replay Client</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Management Tools - Complete</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Indented"/>
      </w:pPr>
    </w:p>
    <w:p w:rsidR="00891BF4" w:rsidRDefault="00781D2B">
      <w:pPr>
        <w:pStyle w:val="ProductList-SubClauseHeading"/>
        <w:outlineLvl w:val="4"/>
      </w:pPr>
      <w:r>
        <w:t>3.5.2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891B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1BF4" w:rsidRDefault="00891BF4">
            <w:pPr>
              <w:pStyle w:val="ProductList-TableBody"/>
            </w:pPr>
          </w:p>
        </w:tc>
      </w:tr>
    </w:tbl>
    <w:p w:rsidR="00891BF4" w:rsidRDefault="00781D2B">
      <w:pPr>
        <w:pStyle w:val="ProductList-Offering1SubSection"/>
        <w:outlineLvl w:val="2"/>
      </w:pPr>
      <w:bookmarkStart w:id="136" w:name="_Sec826"/>
      <w:r>
        <w:t>4. Підтримка програмного забезпечення</w:t>
      </w:r>
      <w:bookmarkEnd w:id="136"/>
    </w:p>
    <w:tbl>
      <w:tblPr>
        <w:tblStyle w:val="PURTable"/>
        <w:tblW w:w="0" w:type="dxa"/>
        <w:tblLook w:val="04A0" w:firstRow="1" w:lastRow="0" w:firstColumn="1" w:lastColumn="0" w:noHBand="0" w:noVBand="1"/>
      </w:tblPr>
      <w:tblGrid>
        <w:gridCol w:w="3619"/>
        <w:gridCol w:w="3583"/>
        <w:gridCol w:w="358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w:instrText>
            </w:r>
            <w:r>
              <w:instrText xml:space="preserve">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w:instrText>
            </w:r>
            <w:r>
              <w:instrText xml:space="preserve">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w:instrText>
            </w:r>
            <w:r>
              <w:instrTex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w:instrText>
            </w:r>
            <w:r>
              <w:instrText xml:space="preserve">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"Переміщення ліцензій: права, які дають змогу клієнтам із Підтримкою програ</w:instrText>
            </w:r>
            <w:r>
              <w:instrText xml:space="preserve">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w:t>
            </w:r>
            <w:r>
              <w:rPr>
                <w:color w:val="0563C1"/>
              </w:rPr>
              <w:t>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w:instrText>
            </w:r>
            <w:r>
              <w:instrText xml:space="preserve">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SQL Server 2014 Business Intelligence і Parallel Data Warehouse </w:t>
            </w:r>
            <w:hyperlink r:id="rId56">
              <w:r>
                <w:rPr>
                  <w:color w:val="00467F"/>
                  <w:u w:val="single"/>
                </w:rPr>
                <w:t>Умови вико</w:t>
              </w:r>
              <w:r>
                <w:rPr>
                  <w:color w:val="00467F"/>
                  <w:u w:val="single"/>
                </w:rPr>
                <w:t>ристання продуктів – червень 2016 р.</w:t>
              </w:r>
            </w:hyperlink>
          </w:p>
          <w:p w:rsidR="00891BF4" w:rsidRDefault="00781D2B">
            <w:pPr>
              <w:pStyle w:val="ProductList-TableBody"/>
            </w:pPr>
            <w:hyperlink r:id="rId57">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w:instrText>
            </w:r>
            <w:r>
              <w:instrText xml:space="preserve">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URBreadcrumb"/>
      </w:pPr>
    </w:p>
    <w:p w:rsidR="00891BF4" w:rsidRDefault="00781D2B">
      <w:pPr>
        <w:pStyle w:val="ProductList-ClauseHeading"/>
        <w:outlineLvl w:val="3"/>
      </w:pPr>
      <w:r>
        <w:t>4.1 Ліцензія доступу клієнта «Enterprise» «на</w:t>
      </w:r>
      <w:r>
        <w:t xml:space="preserve"> ядро» на SQL Server 2016 – необмежена візуалізація</w:t>
      </w:r>
    </w:p>
    <w:p w:rsidR="00891BF4" w:rsidRDefault="00781D2B">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w:instrText>
      </w:r>
      <w:r>
        <w:instrText xml:space="preserve">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w:instrText>
      </w:r>
      <w:r>
        <w:instrText xml:space="preserve">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для якого він має повне відшкодування в рамках Підтримки програмного з</w:t>
      </w:r>
      <w:r>
        <w:t xml:space="preserve">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891BF4" w:rsidRDefault="00891BF4">
      <w:pPr>
        <w:pStyle w:val="ProductList-Body"/>
      </w:pPr>
    </w:p>
    <w:p w:rsidR="00891BF4" w:rsidRDefault="00781D2B">
      <w:pPr>
        <w:pStyle w:val="ProductList-ClauseHeading"/>
        <w:outlineLvl w:val="3"/>
      </w:pPr>
      <w:r>
        <w:t>4.2 Оновлення функцій SQL Server 2016 Enterprise Core - Parallel</w:t>
      </w:r>
      <w:r>
        <w:t xml:space="preserve"> Data Warehouse</w:t>
      </w:r>
    </w:p>
    <w:p w:rsidR="00891BF4" w:rsidRDefault="00781D2B">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891BF4" w:rsidRDefault="00891BF4">
      <w:pPr>
        <w:pStyle w:val="ProductList-Body"/>
      </w:pPr>
    </w:p>
    <w:p w:rsidR="00891BF4" w:rsidRDefault="00781D2B">
      <w:pPr>
        <w:pStyle w:val="ProductList-ClauseHeading"/>
        <w:outlineLvl w:val="3"/>
      </w:pPr>
      <w:r>
        <w:t>4.3 Можливість придбання постійної ліцензії на SQL Ser</w:t>
      </w:r>
      <w:r>
        <w:t>ver за реєстраційною формою «Enrollment for Application Platform» (EAP)</w:t>
      </w:r>
    </w:p>
    <w:p w:rsidR="00891BF4" w:rsidRDefault="00781D2B">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w:instrText>
      </w:r>
      <w:r>
        <w:instrText xml:space="preserve">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w:instrText>
      </w:r>
      <w:r>
        <w:instrText xml:space="preserve">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891BF4" w:rsidRDefault="00891BF4">
      <w:pPr>
        <w:pStyle w:val="ProductList-Body"/>
      </w:pPr>
    </w:p>
    <w:p w:rsidR="00891BF4" w:rsidRDefault="00781D2B">
      <w:pPr>
        <w:pStyle w:val="ProductList-ClauseHeading"/>
        <w:outlineLvl w:val="3"/>
      </w:pPr>
      <w:r>
        <w:t>4.4 R Server для Windows – SQL Server Enterprise Core і SQL Server Enterprise</w:t>
      </w:r>
    </w:p>
    <w:p w:rsidR="00891BF4" w:rsidRDefault="00781D2B">
      <w:pPr>
        <w:pStyle w:val="ProductList-Body"/>
      </w:pPr>
      <w:r>
        <w:t>Лише клієнти із серверами, ліцензованими для запуску SQL S</w:t>
      </w:r>
      <w:r>
        <w:t>erver Enterprise Core із підтримкою програмного забезпечення або SQL Server Enterprise із підтримкою програмного забезпечення, можуть використовувати оновлення R Server для Windows, випущені після червня 2016 року. Клієнти можуть використовувати ці оновлен</w:t>
      </w:r>
      <w:r>
        <w:t xml:space="preserve">ня на ліцензованих серверах відповідно до прав на використання SQL Server Enterprise Core і SQL Server Enterprise. Щоб скористатися цією перевагою, Клієнти з ліцензією на SQL Server Enterprise за Моделлю ліцензування Сервер/Ліцензія CAL також повинні мати </w:t>
      </w:r>
      <w:r>
        <w:t>Підтримку програмного забезпечення для своїх відповідних Ліцензій доступу клієнта. Право клієнта на використання цих оновлень перестає діяти разом із закінченням підтримки програмного забезпечення.</w:t>
      </w:r>
    </w:p>
    <w:p w:rsidR="00891BF4" w:rsidRDefault="00891BF4">
      <w:pPr>
        <w:pStyle w:val="PURBreadcrumb"/>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GroupHeading"/>
        <w:outlineLvl w:val="1"/>
      </w:pPr>
      <w:bookmarkStart w:id="137" w:name="_Sec615"/>
      <w:r>
        <w:t>System Center</w:t>
      </w:r>
      <w:bookmarkEnd w:id="137"/>
      <w:r>
        <w:fldChar w:fldCharType="begin"/>
      </w:r>
      <w:r>
        <w:instrText xml:space="preserve"> TC "</w:instrText>
      </w:r>
      <w:bookmarkStart w:id="138" w:name="_Toc473279004"/>
      <w:r>
        <w:instrText>System Center</w:instrText>
      </w:r>
      <w:bookmarkEnd w:id="138"/>
      <w:r>
        <w:instrText>" \l 2</w:instrText>
      </w:r>
      <w:r>
        <w:fldChar w:fldCharType="end"/>
      </w:r>
    </w:p>
    <w:p w:rsidR="00891BF4" w:rsidRDefault="00781D2B">
      <w:pPr>
        <w:pStyle w:val="ProductList-Offering2HeadingNoBorder"/>
        <w:outlineLvl w:val="2"/>
      </w:pPr>
      <w:bookmarkStart w:id="139" w:name="_Sec642"/>
      <w:r>
        <w:t>System Center Server</w:t>
      </w:r>
      <w:bookmarkEnd w:id="139"/>
      <w:r>
        <w:fldChar w:fldCharType="begin"/>
      </w:r>
      <w:r>
        <w:instrText xml:space="preserve"> TC "</w:instrText>
      </w:r>
      <w:bookmarkStart w:id="140" w:name="_Toc473279005"/>
      <w:r>
        <w:instrText>System Center Server</w:instrText>
      </w:r>
      <w:bookmarkEnd w:id="140"/>
      <w:r>
        <w:instrText>" \l 3</w:instrText>
      </w:r>
      <w:r>
        <w:fldChar w:fldCharType="end"/>
      </w:r>
    </w:p>
    <w:p w:rsidR="00891BF4" w:rsidRDefault="00781D2B">
      <w:pPr>
        <w:pStyle w:val="ProductList-Offering1SubSection"/>
        <w:outlineLvl w:val="3"/>
      </w:pPr>
      <w:bookmarkStart w:id="141" w:name="_Sec689"/>
      <w:r>
        <w:t>1. Доступність програм</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t>Серверна ліцензія на керування System Center 2016 Datacenter</w:t>
            </w:r>
            <w:r>
              <w:fldChar w:fldCharType="begin"/>
            </w:r>
            <w:r>
              <w:instrText xml:space="preserve"> XE "Серверна ліцензія на керування System Center 2016 Datacenter" </w:instrText>
            </w:r>
            <w:r>
              <w:fldChar w:fldCharType="end"/>
            </w:r>
            <w:r>
              <w:t xml:space="preserve"> (пакет – 2 ліцензії «на ядро»)</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Серверна ліцензія на керування System Center 2016 Standard</w:t>
            </w:r>
            <w:r>
              <w:fldChar w:fldCharType="begin"/>
            </w:r>
            <w:r>
              <w:instrText xml:space="preserve"> XE "Серверна ліцензія на керування System Center 2016 Standard" </w:instrText>
            </w:r>
            <w:r>
              <w:fldChar w:fldCharType="end"/>
            </w:r>
            <w:r>
              <w:t xml:space="preserve">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891BF4" w:rsidRDefault="00781D2B">
      <w:pPr>
        <w:pStyle w:val="ProductList-Offering1SubSection"/>
        <w:outlineLvl w:val="3"/>
      </w:pPr>
      <w:bookmarkStart w:id="142" w:name="_Sec744"/>
      <w:r>
        <w:t>2. Умови продукту</w:t>
      </w:r>
      <w:bookmarkEnd w:id="142"/>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w:instrText>
            </w:r>
            <w:r>
              <w:instrText xml:space="preserve">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Offering1SubSection"/>
        <w:outlineLvl w:val="3"/>
      </w:pPr>
      <w:bookmarkStart w:id="143" w:name="_Sec797"/>
      <w:r>
        <w:t>3. Права на використання</w:t>
      </w:r>
      <w:bookmarkEnd w:id="143"/>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w:instrText>
            </w:r>
            <w:r>
              <w:instrText xml:space="preserve">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Додаткове програмне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 xml:space="preserve">3.2 Ліцензія на керування – System Center 2016 </w:t>
      </w:r>
      <w:r>
        <w:t>Datacenter</w:t>
      </w:r>
    </w:p>
    <w:tbl>
      <w:tblPr>
        <w:tblStyle w:val="PURTable"/>
        <w:tblW w:w="0" w:type="dxa"/>
        <w:tblLook w:val="04A0" w:firstRow="1" w:lastRow="0" w:firstColumn="1" w:lastColumn="0" w:noHBand="0" w:noVBand="1"/>
      </w:tblPr>
      <w:tblGrid>
        <w:gridCol w:w="3625"/>
        <w:gridCol w:w="3628"/>
        <w:gridCol w:w="3537"/>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3.3 Технологія SQL Server</w:t>
      </w:r>
    </w:p>
    <w:p w:rsidR="00891BF4" w:rsidRDefault="00781D2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w:instrText>
      </w:r>
      <w:r>
        <w:instrText xml:space="preserve">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w:instrText>
      </w:r>
      <w:r>
        <w:instrText xml:space="preserve">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w:t>
      </w:r>
      <w:r>
        <w:t>родукту, який включає програмне забезпечення бази даних SQL Server.</w:t>
      </w:r>
    </w:p>
    <w:p w:rsidR="00891BF4" w:rsidRDefault="00891BF4">
      <w:pPr>
        <w:pStyle w:val="ProductList-Body"/>
      </w:pPr>
    </w:p>
    <w:p w:rsidR="00891BF4" w:rsidRDefault="00781D2B">
      <w:pPr>
        <w:pStyle w:val="ProductList-ClauseHeading"/>
        <w:outlineLvl w:val="4"/>
      </w:pPr>
      <w:r>
        <w:t>3.4 Windows Server Container</w:t>
      </w:r>
    </w:p>
    <w:p w:rsidR="00891BF4" w:rsidRDefault="00781D2B">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w:instrText>
      </w:r>
      <w:r>
        <w:instrText xml:space="preserve">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w:instrText>
      </w:r>
      <w:r>
        <w:instrText xml:space="preserve">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w:instrText>
      </w:r>
      <w:r>
        <w:instrText xml:space="preserve">компактний сервер вважаються окремим Сервером." </w:instrText>
      </w:r>
      <w:r>
        <w:fldChar w:fldCharType="separate"/>
      </w:r>
      <w:r>
        <w:rPr>
          <w:color w:val="0563C1"/>
        </w:rPr>
        <w:t>Ліцензованому сервері</w:t>
      </w:r>
      <w:r>
        <w:fldChar w:fldCharType="end"/>
      </w:r>
      <w:r>
        <w:t>.</w:t>
      </w:r>
    </w:p>
    <w:p w:rsidR="00891BF4" w:rsidRDefault="00781D2B">
      <w:pPr>
        <w:pStyle w:val="ProductList-Offering1SubSection"/>
        <w:outlineLvl w:val="3"/>
      </w:pPr>
      <w:bookmarkStart w:id="144" w:name="_Sec869"/>
      <w:r>
        <w:lastRenderedPageBreak/>
        <w:t>4. Підтримка програмного забезпечення</w:t>
      </w:r>
      <w:bookmarkEnd w:id="144"/>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w:instrText>
            </w:r>
            <w:r>
              <w:instrText xml:space="preserve">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"Відновлення після з</w:instrText>
            </w:r>
            <w:r>
              <w:instrText>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w:instrText>
            </w:r>
            <w:r>
              <w:instrText xml:space="preserve">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w:instrText>
            </w:r>
            <w:r>
              <w:instrText xml:space="preserve">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8">
              <w:r>
                <w:rPr>
                  <w:color w:val="00467F"/>
                  <w:u w:val="single"/>
                </w:rPr>
                <w:t>Список продуктів – жовтень 2013 р.</w:t>
              </w:r>
            </w:hyperlink>
            <w:r>
              <w:t xml:space="preserve">, </w:t>
            </w:r>
            <w:hyperlink r:id="rId59">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w:instrText>
            </w:r>
            <w:r>
              <w:instrText xml:space="preserve">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w:t>
            </w:r>
            <w:r>
              <w:rPr>
                <w:color w:val="0563C1"/>
              </w:rPr>
              <w:t>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4.1 Nano Server</w:t>
      </w:r>
    </w:p>
    <w:p w:rsidR="00891BF4" w:rsidRDefault="00781D2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керувати варіантом розгортання Nano Server. </w:t>
      </w:r>
    </w:p>
    <w:p w:rsidR="00891BF4" w:rsidRDefault="00891BF4">
      <w:pPr>
        <w:pStyle w:val="ProductList-Body"/>
      </w:pPr>
    </w:p>
    <w:p w:rsidR="00891BF4" w:rsidRDefault="00781D2B">
      <w:pPr>
        <w:pStyle w:val="ProductList-ClauseHeading"/>
        <w:outlineLvl w:val="4"/>
      </w:pPr>
      <w:r>
        <w:t xml:space="preserve">4.2 </w:t>
      </w:r>
      <w:r>
        <w:t>Права стосовно поточного відгалуження System Center Configuration Manager</w:t>
      </w:r>
    </w:p>
    <w:p w:rsidR="00891BF4" w:rsidRDefault="00781D2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w:instrText>
      </w:r>
      <w:r>
        <w:instrText xml:space="preserve">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System Center Configuration Manager.</w:t>
      </w:r>
    </w:p>
    <w:p w:rsidR="00891BF4" w:rsidRDefault="00891BF4">
      <w:pPr>
        <w:pStyle w:val="ProductList-ClauseHeading"/>
        <w:outlineLvl w:val="4"/>
      </w:pPr>
    </w:p>
    <w:p w:rsidR="00891BF4" w:rsidRDefault="00781D2B">
      <w:pPr>
        <w:pStyle w:val="ProductList-ClauseHeading"/>
        <w:outlineLvl w:val="4"/>
      </w:pPr>
      <w:r>
        <w:t>4.3 System Center Global Service Monitor</w:t>
      </w:r>
    </w:p>
    <w:p w:rsidR="00891BF4" w:rsidRDefault="00781D2B">
      <w:pPr>
        <w:pStyle w:val="ProductList-Body"/>
      </w:pPr>
      <w:r>
        <w:t>Клієнти з чинним відшкодуванням в рамка</w:t>
      </w:r>
      <w:r>
        <w:t xml:space="preserve">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w:instrText>
      </w:r>
      <w:r>
        <w:instrText xml:space="preserve">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w:t>
      </w:r>
      <w:r>
        <w:t xml:space="preserve">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w:t>
      </w:r>
      <w:r>
        <w:rPr>
          <w:color w:val="0563C1"/>
        </w:rPr>
        <w:t>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w:instrText>
      </w:r>
      <w:r>
        <w:instrText xml:space="preserve">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73279006"/>
      <w:r>
        <w:instrText>System Center Configuration Manager</w:instrText>
      </w:r>
      <w:bookmarkEnd w:id="146"/>
      <w:r>
        <w:instrText>" \l 3</w:instrText>
      </w:r>
      <w:r>
        <w:fldChar w:fldCharType="end"/>
      </w:r>
    </w:p>
    <w:p w:rsidR="00891BF4" w:rsidRDefault="00781D2B">
      <w:pPr>
        <w:pStyle w:val="ProductList-Offering1SubSection"/>
        <w:outlineLvl w:val="3"/>
      </w:pPr>
      <w:bookmarkStart w:id="147" w:name="_Sec691"/>
      <w:r>
        <w:t>1. Доступність програм</w:t>
      </w:r>
      <w:bookmarkEnd w:id="147"/>
    </w:p>
    <w:p w:rsidR="00891BF4" w:rsidRDefault="00891BF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w:instrText>
            </w:r>
            <w:r>
              <w:instrText xml:space="preserve">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w:instrText>
            </w:r>
            <w:r>
              <w:instrText xml:space="preserve">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Клієнтська ліцензія на керування System Center Configuration Manager 1606</w:t>
            </w:r>
            <w:r>
              <w:fldChar w:fldCharType="begin"/>
            </w:r>
            <w:r>
              <w:instrText xml:space="preserve"> XE "</w:instrText>
            </w:r>
            <w:r>
              <w:instrText xml:space="preserve">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148" w:name="_Sec746"/>
      <w:r>
        <w:t>2. Умови продукту</w:t>
      </w:r>
      <w:bookmarkEnd w:id="148"/>
    </w:p>
    <w:tbl>
      <w:tblPr>
        <w:tblStyle w:val="PURTable"/>
        <w:tblW w:w="0" w:type="dxa"/>
        <w:tblLook w:val="04A0" w:firstRow="1" w:lastRow="0" w:firstColumn="1" w:lastColumn="0" w:noHBand="0" w:noVBand="1"/>
      </w:tblPr>
      <w:tblGrid>
        <w:gridCol w:w="3612"/>
        <w:gridCol w:w="3594"/>
        <w:gridCol w:w="3584"/>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w:instrText>
            </w:r>
            <w:r>
              <w:instrText xml:space="preserve">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w:instrText>
            </w:r>
            <w:r>
              <w:instrText xml:space="preserve">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3"/>
      </w:pPr>
      <w:bookmarkStart w:id="149" w:name="_Sec802"/>
      <w:r>
        <w:t>3. Права на використання</w:t>
      </w:r>
      <w:bookmarkEnd w:id="149"/>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w:instrText>
            </w:r>
            <w:r>
              <w:instrText xml:space="preserve">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певних продуктів: указує умови та положення для</w:instrText>
            </w:r>
            <w:r>
              <w:instrText xml:space="preserve">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Додаткове програмне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w:t>
            </w:r>
            <w:r>
              <w:rPr>
                <w:color w:val="0563C1"/>
              </w:rPr>
              <w:t>і технології</w:t>
            </w:r>
            <w:r>
              <w:fldChar w:fldCharType="end"/>
            </w:r>
            <w:r>
              <w:t>: Технологія SQL Server, Компоненти програмного забезпечення Windows</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w:t>
            </w:r>
            <w:r>
              <w:rPr>
                <w:color w:val="0563C1"/>
              </w:rPr>
              <w:t>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Еквівалент лі</w:t>
            </w:r>
            <w:r>
              <w:t xml:space="preserve">цензії на керування (див. </w:t>
            </w:r>
            <w:hyperlink w:anchor="_Sec591">
              <w:r>
                <w:rPr>
                  <w:color w:val="00467F"/>
                  <w:u w:val="single"/>
                </w:rPr>
                <w:t>Додаток A</w:t>
              </w:r>
            </w:hyperlink>
            <w:r>
              <w:t>)</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lastRenderedPageBreak/>
        <w:t>3.2 Технологія SQL Server</w:t>
      </w:r>
    </w:p>
    <w:p w:rsidR="00891BF4" w:rsidRDefault="00781D2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891BF4" w:rsidRDefault="00781D2B">
      <w:pPr>
        <w:pStyle w:val="ProductList-Offering1SubSection"/>
        <w:outlineLvl w:val="3"/>
      </w:pPr>
      <w:bookmarkStart w:id="150" w:name="_Sec839"/>
      <w:r>
        <w:t>4. Підтримка програмного забезпечення</w:t>
      </w:r>
      <w:bookmarkEnd w:id="150"/>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w:instrText>
            </w:r>
            <w:r>
              <w:instrText xml:space="preserve">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w:instrText>
            </w:r>
            <w:r>
              <w:instrText xml:space="preserve">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w:instrText>
            </w:r>
            <w:r>
              <w:instrText xml:space="preserve">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4.1 System Center Configuration Manager – Права VDI</w:t>
      </w:r>
    </w:p>
    <w:p w:rsidR="00891BF4" w:rsidRDefault="00781D2B">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w:t>
      </w:r>
      <w:r>
        <w:t xml:space="preserve">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w:instrText>
      </w:r>
      <w:r>
        <w:instrText xml:space="preserve">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w:instrText>
      </w:r>
      <w:r>
        <w:instrText xml:space="preserve">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w:instrText>
      </w:r>
      <w:r>
        <w:instrText xml:space="preserve">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891BF4" w:rsidRDefault="00891BF4">
      <w:pPr>
        <w:pStyle w:val="ProductList-Body"/>
      </w:pPr>
    </w:p>
    <w:p w:rsidR="00891BF4" w:rsidRDefault="00781D2B">
      <w:pPr>
        <w:pStyle w:val="ProductList-ClauseHeading"/>
        <w:outlineLvl w:val="4"/>
      </w:pPr>
      <w:r>
        <w:t>4.2 Права стосовно поточного відгалуження System Center Configuration Manager</w:t>
      </w:r>
    </w:p>
    <w:p w:rsidR="00891BF4" w:rsidRDefault="00781D2B">
      <w:pPr>
        <w:pStyle w:val="ProductList-Body"/>
      </w:pPr>
      <w:r>
        <w:t>Клієнти з чинною Підтримко</w:t>
      </w:r>
      <w:r>
        <w:t>ю програмного забезпечення або з ліцензіями System Center Configuration Manager чи з еквівалентними правами в межах передплати можуть інсталювати й використовувати опцію Поточного відгалуження System Center Configuration Manager.</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73279007"/>
      <w:r>
        <w:instrText>System Center Data Protection Manager</w:instrText>
      </w:r>
      <w:bookmarkEnd w:id="152"/>
      <w:r>
        <w:instrText>" \l 3</w:instrText>
      </w:r>
      <w:r>
        <w:fldChar w:fldCharType="end"/>
      </w:r>
    </w:p>
    <w:p w:rsidR="00891BF4" w:rsidRDefault="00781D2B">
      <w:pPr>
        <w:pStyle w:val="ProductList-Offering1SubSection"/>
        <w:outlineLvl w:val="3"/>
      </w:pPr>
      <w:bookmarkStart w:id="153" w:name="_Sec690"/>
      <w:r>
        <w:t>1. Доступність програм</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154" w:name="_Sec745"/>
      <w:r>
        <w:t>2. Умови продукту</w:t>
      </w:r>
      <w:bookmarkEnd w:id="154"/>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w:t>
            </w:r>
            <w:r>
              <w:rPr>
                <w:color w:val="0563C1"/>
              </w:rPr>
              <w:t xml:space="preserve">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w:instrText>
            </w:r>
            <w:r>
              <w:instrText xml:space="preserve">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3"/>
      </w:pPr>
      <w:bookmarkStart w:id="155" w:name="_Sec801"/>
      <w:r>
        <w:t>3. Права на використання</w:t>
      </w:r>
      <w:bookmarkEnd w:id="155"/>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w:instrText>
            </w:r>
            <w:r>
              <w:instrText xml:space="preserv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Додаткове програмн</w:t>
            </w:r>
            <w:r>
              <w:rPr>
                <w:color w:val="404040"/>
              </w:rPr>
              <w:t>е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w:t>
              </w:r>
              <w:r>
                <w:rPr>
                  <w:color w:val="00467F"/>
                  <w:u w:val="single"/>
                </w:rPr>
                <w:t>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lastRenderedPageBreak/>
        <w:t>3.2 Технологія SQL Server</w:t>
      </w:r>
    </w:p>
    <w:p w:rsidR="00891BF4" w:rsidRDefault="00781D2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891BF4" w:rsidRDefault="00781D2B">
      <w:pPr>
        <w:pStyle w:val="ProductList-Offering1SubSection"/>
        <w:outlineLvl w:val="3"/>
      </w:pPr>
      <w:bookmarkStart w:id="156" w:name="_Sec927"/>
      <w:r>
        <w:t>4. Підтримка програмного забезпечення</w:t>
      </w:r>
      <w:bookmarkEnd w:id="156"/>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w:instrText>
            </w:r>
            <w:r>
              <w:instrText xml:space="preserve">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 xml:space="preserve">Переваги </w:t>
            </w:r>
            <w:r>
              <w:rPr>
                <w:color w:val="0563C1"/>
              </w:rPr>
              <w:t>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w:instrText>
            </w:r>
            <w:r>
              <w:instrText xml:space="preserve">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w:t>
              </w:r>
              <w:r>
                <w:rPr>
                  <w:color w:val="00467F"/>
                  <w:u w:val="single"/>
                </w:rPr>
                <w:t>родуктів – жовтень 2013 р.</w:t>
              </w:r>
            </w:hyperlink>
            <w:r>
              <w:t xml:space="preserve">, </w:t>
            </w:r>
            <w:hyperlink r:id="rId6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157" w:name="_Sec891"/>
      <w:r>
        <w:t xml:space="preserve">System Center </w:t>
      </w:r>
      <w:r>
        <w:t>Endpoint Protection</w:t>
      </w:r>
      <w:bookmarkEnd w:id="157"/>
      <w:r>
        <w:fldChar w:fldCharType="begin"/>
      </w:r>
      <w:r>
        <w:instrText xml:space="preserve"> TC "</w:instrText>
      </w:r>
      <w:bookmarkStart w:id="158" w:name="_Toc473279008"/>
      <w:r>
        <w:instrText>System Center Endpoint Protection</w:instrText>
      </w:r>
      <w:bookmarkEnd w:id="158"/>
      <w:r>
        <w:instrText>" \l 3</w:instrText>
      </w:r>
      <w:r>
        <w:fldChar w:fldCharType="end"/>
      </w:r>
    </w:p>
    <w:p w:rsidR="00891BF4" w:rsidRDefault="00781D2B">
      <w:pPr>
        <w:pStyle w:val="ProductList-Offering1SubSection"/>
        <w:outlineLvl w:val="3"/>
      </w:pPr>
      <w:bookmarkStart w:id="159" w:name="_Sec892"/>
      <w:r>
        <w:t>1. Доступність програм</w:t>
      </w:r>
      <w:bookmarkEnd w:id="159"/>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instrText>
            </w:r>
            <w:r>
              <w:instrText xml:space="preserve">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none" w:sz="4" w:space="0" w:color="BFBFBF"/>
              <w:right w:val="none" w:sz="4" w:space="0" w:color="6E6E6E"/>
            </w:tcBorders>
          </w:tcPr>
          <w:p w:rsidR="00891BF4" w:rsidRDefault="00781D2B">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891BF4" w:rsidRDefault="00781D2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91BF4" w:rsidRDefault="00781D2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91BF4" w:rsidRDefault="00891BF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w:instrText>
            </w:r>
            <w:r>
              <w:instrText xml:space="preserve">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891BF4" w:rsidRDefault="00781D2B">
      <w:pPr>
        <w:pStyle w:val="ProductList-Offering1SubSection"/>
        <w:outlineLvl w:val="3"/>
      </w:pPr>
      <w:bookmarkStart w:id="160" w:name="_Sec893"/>
      <w:r>
        <w:t>2. Умови продукту</w:t>
      </w:r>
      <w:bookmarkEnd w:id="160"/>
    </w:p>
    <w:tbl>
      <w:tblPr>
        <w:tblStyle w:val="PURTable"/>
        <w:tblW w:w="0" w:type="dxa"/>
        <w:tblLook w:val="04A0" w:firstRow="1" w:lastRow="0" w:firstColumn="1" w:lastColumn="0" w:noHBand="0" w:noVBand="1"/>
      </w:tblPr>
      <w:tblGrid>
        <w:gridCol w:w="3612"/>
        <w:gridCol w:w="3594"/>
        <w:gridCol w:w="3584"/>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w:instrText>
            </w:r>
            <w:r>
              <w:instrText xml:space="preserve">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(Підтримка програмного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w:t>
            </w:r>
            <w:r>
              <w:rPr>
                <w:color w:val="404040"/>
              </w:rPr>
              <w:t>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3"/>
      </w:pPr>
      <w:bookmarkStart w:id="161" w:name="_Sec894"/>
      <w:r>
        <w:t>3. Права на використання</w:t>
      </w:r>
      <w:bookmarkEnd w:id="161"/>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w:instrText>
            </w:r>
            <w:r>
              <w:instrText xml:space="preserv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Додаткове програмн</w:t>
            </w:r>
            <w:r>
              <w:rPr>
                <w:color w:val="404040"/>
              </w:rPr>
              <w:t>е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Включені технології: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w:instrText>
            </w:r>
            <w:r>
              <w:instrText xml:space="preserve">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Ліцензії на передплату «на пристрій» і «на користувача»</w:t>
      </w:r>
    </w:p>
    <w:p w:rsidR="00891BF4" w:rsidRDefault="00781D2B">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891BF4" w:rsidRDefault="00891BF4">
      <w:pPr>
        <w:pStyle w:val="ProductList-Body"/>
      </w:pPr>
    </w:p>
    <w:p w:rsidR="00891BF4" w:rsidRDefault="00781D2B">
      <w:pPr>
        <w:pStyle w:val="ProductList-ClauseHeading"/>
        <w:outlineLvl w:val="4"/>
      </w:pPr>
      <w:r>
        <w:t>3.2 Ліцензії на передплату для керува</w:t>
      </w:r>
      <w:r>
        <w:t>ння сервером</w:t>
      </w:r>
    </w:p>
    <w:p w:rsidR="00891BF4" w:rsidRDefault="00781D2B">
      <w:pPr>
        <w:pStyle w:val="ProductList-Body"/>
      </w:pPr>
      <w:r>
        <w:t>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w:t>
      </w:r>
      <w:r>
        <w:t xml:space="preserve">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w:instrText>
      </w:r>
      <w:r>
        <w:instrText xml:space="preserve">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w:instrText>
      </w:r>
      <w:r>
        <w:instrText xml:space="preserve">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w:t>
      </w:r>
      <w:r>
        <w:t>ї, на яких Клієнт запускає серверні операційні системи.</w:t>
      </w:r>
    </w:p>
    <w:p w:rsidR="00891BF4" w:rsidRDefault="00891BF4">
      <w:pPr>
        <w:pStyle w:val="ProductList-Body"/>
      </w:pPr>
    </w:p>
    <w:p w:rsidR="00891BF4" w:rsidRDefault="00781D2B">
      <w:pPr>
        <w:pStyle w:val="ProductList-ClauseHeading"/>
        <w:outlineLvl w:val="4"/>
      </w:pPr>
      <w:r>
        <w:t>3.3 Заміна модулів сканування</w:t>
      </w:r>
    </w:p>
    <w:p w:rsidR="00891BF4" w:rsidRDefault="00781D2B">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891BF4" w:rsidRDefault="00781D2B" w:rsidP="00A439AF">
      <w:pPr>
        <w:pStyle w:val="ProductList-Bullet"/>
        <w:numPr>
          <w:ilvl w:val="0"/>
          <w:numId w:val="20"/>
        </w:numPr>
      </w:pPr>
      <w:r>
        <w:t>антивірусне ПЗ та ПЗ для фільтрування пошти;</w:t>
      </w:r>
    </w:p>
    <w:p w:rsidR="00891BF4" w:rsidRDefault="00781D2B" w:rsidP="00A439AF">
      <w:pPr>
        <w:pStyle w:val="ProductList-Bullet"/>
        <w:numPr>
          <w:ilvl w:val="0"/>
          <w:numId w:val="20"/>
        </w:numPr>
      </w:pPr>
      <w:r>
        <w:t>фа</w:t>
      </w:r>
      <w:r>
        <w:t>йли підписів та файли даних фільтрування вмісту.</w:t>
      </w:r>
    </w:p>
    <w:p w:rsidR="00891BF4" w:rsidRDefault="00781D2B">
      <w:pPr>
        <w:pStyle w:val="ProductList-Offering1SubSection"/>
        <w:outlineLvl w:val="3"/>
      </w:pPr>
      <w:bookmarkStart w:id="162" w:name="_Sec895"/>
      <w:r>
        <w:t>4. Підтримка програмного забезпечення</w:t>
      </w:r>
      <w:bookmarkEnd w:id="162"/>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63">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w:t>
            </w:r>
            <w:r>
              <w:rPr>
                <w:color w:val="404040"/>
              </w:rPr>
              <w:t>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73279009"/>
      <w:r>
        <w:instrText>System Center Operations Manager</w:instrText>
      </w:r>
      <w:bookmarkEnd w:id="164"/>
      <w:r>
        <w:instrText>" \l 3</w:instrText>
      </w:r>
      <w:r>
        <w:fldChar w:fldCharType="end"/>
      </w:r>
    </w:p>
    <w:p w:rsidR="00891BF4" w:rsidRDefault="00781D2B">
      <w:pPr>
        <w:pStyle w:val="ProductList-Offering1SubSection"/>
        <w:outlineLvl w:val="3"/>
      </w:pPr>
      <w:bookmarkStart w:id="165" w:name="_Sec1181"/>
      <w:r>
        <w:t>1. Доступність програм</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91BF4" w:rsidRDefault="00891BF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166" w:name="_Sec1182"/>
      <w:r>
        <w:t>2. Умови продукту</w:t>
      </w:r>
      <w:bookmarkEnd w:id="166"/>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w:instrText>
            </w:r>
            <w:r>
              <w:instrText xml:space="preserve">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r:id="rId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3"/>
      </w:pPr>
      <w:bookmarkStart w:id="167" w:name="_Sec1183"/>
      <w:r>
        <w:t>3. Права на використання</w:t>
      </w:r>
      <w:bookmarkEnd w:id="167"/>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5">
              <w:r>
                <w:rPr>
                  <w:color w:val="00467F"/>
                  <w:u w:val="single"/>
                </w:rPr>
                <w:t>Універсальні</w:t>
              </w:r>
            </w:hyperlink>
            <w:r>
              <w:t xml:space="preserve">; </w:t>
            </w:r>
            <w:hyperlink r:id="rId66">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w:instrText>
            </w:r>
            <w:r>
              <w:instrText xml:space="preserve">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Додаткове програмне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7">
              <w:r>
                <w:rPr>
                  <w:color w:val="00467F"/>
                  <w:u w:val="single"/>
                </w:rPr>
                <w:t>І</w:t>
              </w:r>
              <w:r>
                <w:rPr>
                  <w:color w:val="00467F"/>
                  <w:u w:val="single"/>
                </w:rPr>
                <w:t>нтернет-функції</w:t>
              </w:r>
            </w:hyperlink>
            <w:r>
              <w:t xml:space="preserve">, </w:t>
            </w:r>
            <w:hyperlink r:id="rId68">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3.2 Технологія SQL Server</w:t>
      </w:r>
    </w:p>
    <w:p w:rsidR="00891BF4" w:rsidRDefault="00781D2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w:instrText>
      </w:r>
      <w:r>
        <w:instrText xml:space="preserve">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w:t>
      </w:r>
      <w:r>
        <w:t>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891BF4" w:rsidRDefault="00781D2B">
      <w:pPr>
        <w:pStyle w:val="ProductList-Offering1SubSection"/>
        <w:outlineLvl w:val="3"/>
      </w:pPr>
      <w:bookmarkStart w:id="168" w:name="_Sec1184"/>
      <w:r>
        <w:t>4. Підтримка програмного забезпечення</w:t>
      </w:r>
      <w:bookmarkEnd w:id="168"/>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w:instrText>
            </w:r>
            <w:r>
              <w:instrText>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w:instrText>
            </w:r>
            <w:r>
              <w:instrText xml:space="preserve">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w:instrText>
            </w:r>
            <w:r>
              <w:instrText xml:space="preserve">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9">
              <w:r>
                <w:rPr>
                  <w:color w:val="00467F"/>
                  <w:u w:val="single"/>
                </w:rPr>
                <w:t>Список продуктів – жовтень 2013 р.</w:t>
              </w:r>
            </w:hyperlink>
            <w:r>
              <w:t xml:space="preserve">; </w:t>
            </w:r>
            <w:hyperlink r:id="rId7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169" w:name="_Sec1185"/>
      <w:r>
        <w:t xml:space="preserve">System Center </w:t>
      </w:r>
      <w:r>
        <w:t>Orchestrator</w:t>
      </w:r>
      <w:bookmarkEnd w:id="169"/>
      <w:r>
        <w:fldChar w:fldCharType="begin"/>
      </w:r>
      <w:r>
        <w:instrText xml:space="preserve"> TC "</w:instrText>
      </w:r>
      <w:bookmarkStart w:id="170" w:name="_Toc473279010"/>
      <w:r>
        <w:instrText>System Center Orchestrator</w:instrText>
      </w:r>
      <w:bookmarkEnd w:id="170"/>
      <w:r>
        <w:instrText>" \l 3</w:instrText>
      </w:r>
      <w:r>
        <w:fldChar w:fldCharType="end"/>
      </w:r>
    </w:p>
    <w:p w:rsidR="00891BF4" w:rsidRDefault="00781D2B">
      <w:pPr>
        <w:pStyle w:val="ProductList-Offering1SubSection"/>
        <w:outlineLvl w:val="3"/>
      </w:pPr>
      <w:bookmarkStart w:id="171" w:name="_Sec1186"/>
      <w:r>
        <w:t>1. Доступність програм</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w:instrText>
            </w:r>
            <w:r>
              <w:instrText xml:space="preserve">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w:instrText>
            </w:r>
            <w:r>
              <w:instrText xml:space="preserve">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lastRenderedPageBreak/>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172" w:name="_Sec1187"/>
      <w:r>
        <w:t>2. Умови продукту</w:t>
      </w:r>
      <w:bookmarkEnd w:id="172"/>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w:instrText>
            </w:r>
            <w:r>
              <w:instrText xml:space="preserve">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w:t>
            </w:r>
            <w:r>
              <w:rPr>
                <w:color w:val="404040"/>
              </w:rPr>
              <w:t>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w:instrText>
            </w:r>
            <w:r>
              <w:instrText xml:space="preserve">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1">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w:t>
            </w:r>
            <w:r>
              <w:rPr>
                <w:color w:val="404040"/>
              </w:rPr>
              <w:t>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3"/>
      </w:pPr>
      <w:bookmarkStart w:id="173" w:name="_Sec1188"/>
      <w:r>
        <w:t>3. Права на використання</w:t>
      </w:r>
      <w:bookmarkEnd w:id="173"/>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2">
              <w:r>
                <w:rPr>
                  <w:color w:val="00467F"/>
                  <w:u w:val="single"/>
                </w:rPr>
                <w:t>Універсальні</w:t>
              </w:r>
            </w:hyperlink>
            <w:r>
              <w:t xml:space="preserve">; </w:t>
            </w:r>
            <w:hyperlink r:id="rId73">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Додаткове програмне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4">
              <w:r>
                <w:rPr>
                  <w:color w:val="00467F"/>
                  <w:u w:val="single"/>
                </w:rPr>
                <w:t>І</w:t>
              </w:r>
              <w:r>
                <w:rPr>
                  <w:color w:val="00467F"/>
                  <w:u w:val="single"/>
                </w:rPr>
                <w:t>нтернет-функції</w:t>
              </w:r>
            </w:hyperlink>
            <w:r>
              <w:t xml:space="preserve">, </w:t>
            </w:r>
            <w:hyperlink r:id="rId75">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3.2 Технологія SQL Server</w:t>
      </w:r>
    </w:p>
    <w:p w:rsidR="00891BF4" w:rsidRDefault="00781D2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891BF4" w:rsidRDefault="00781D2B">
      <w:pPr>
        <w:pStyle w:val="ProductList-Offering1SubSection"/>
        <w:outlineLvl w:val="3"/>
      </w:pPr>
      <w:bookmarkStart w:id="174" w:name="_Sec1189"/>
      <w:r>
        <w:t>4. Підтримка програмного забезпечення</w:t>
      </w:r>
      <w:bookmarkEnd w:id="174"/>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w:instrText>
            </w:r>
            <w:r>
              <w:instrText xml:space="preserve">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 xml:space="preserve">Переваги </w:t>
            </w:r>
            <w:r>
              <w:rPr>
                <w:color w:val="0563C1"/>
              </w:rPr>
              <w:t>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w:instrText>
            </w:r>
            <w:r>
              <w:instrText xml:space="preserve">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6">
              <w:r>
                <w:rPr>
                  <w:color w:val="00467F"/>
                  <w:u w:val="single"/>
                </w:rPr>
                <w:t>Список п</w:t>
              </w:r>
              <w:r>
                <w:rPr>
                  <w:color w:val="00467F"/>
                  <w:u w:val="single"/>
                </w:rPr>
                <w:t>родуктів – жовтень 2013 р.</w:t>
              </w:r>
            </w:hyperlink>
            <w:r>
              <w:t xml:space="preserve">; </w:t>
            </w:r>
            <w:hyperlink r:id="rId77">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175" w:name="_Sec1190"/>
      <w:r>
        <w:t>System Center Service</w:t>
      </w:r>
      <w:r>
        <w:t xml:space="preserve"> Manager</w:t>
      </w:r>
      <w:bookmarkEnd w:id="175"/>
      <w:r>
        <w:fldChar w:fldCharType="begin"/>
      </w:r>
      <w:r>
        <w:instrText xml:space="preserve"> TC "</w:instrText>
      </w:r>
      <w:bookmarkStart w:id="176" w:name="_Toc473279011"/>
      <w:r>
        <w:instrText>System Center Service Manager</w:instrText>
      </w:r>
      <w:bookmarkEnd w:id="176"/>
      <w:r>
        <w:instrText>" \l 3</w:instrText>
      </w:r>
      <w:r>
        <w:fldChar w:fldCharType="end"/>
      </w:r>
    </w:p>
    <w:p w:rsidR="00891BF4" w:rsidRDefault="00781D2B">
      <w:pPr>
        <w:pStyle w:val="ProductList-Offering1SubSection"/>
        <w:outlineLvl w:val="3"/>
      </w:pPr>
      <w:bookmarkStart w:id="177" w:name="_Sec1191"/>
      <w:r>
        <w:t>1. Доступність програм</w:t>
      </w:r>
      <w:bookmarkEnd w:id="177"/>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w:instrText>
            </w:r>
            <w:r>
              <w:instrText xml:space="preserv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w:instrText>
            </w:r>
            <w:r>
              <w:instrText xml:space="preserve">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91BF4" w:rsidRDefault="00891BF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178" w:name="_Sec1192"/>
      <w:r>
        <w:t>2. Умови продукту</w:t>
      </w:r>
      <w:bookmarkEnd w:id="178"/>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w:instrText>
            </w:r>
            <w:r>
              <w:instrText xml:space="preserve">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w:t>
            </w:r>
            <w:r>
              <w:rPr>
                <w:color w:val="404040"/>
              </w:rPr>
              <w:t>уски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w:instrText>
            </w:r>
            <w:r>
              <w:instrText xml:space="preserve">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8">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w:t>
            </w:r>
            <w:r>
              <w:rPr>
                <w:color w:val="404040"/>
              </w:rPr>
              <w:t xml:space="preserve">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3"/>
      </w:pPr>
      <w:bookmarkStart w:id="179" w:name="_Sec1193"/>
      <w:r>
        <w:t>3. Права на використання</w:t>
      </w:r>
      <w:bookmarkEnd w:id="179"/>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9">
              <w:r>
                <w:rPr>
                  <w:color w:val="00467F"/>
                  <w:u w:val="single"/>
                </w:rPr>
                <w:t>Універсальні</w:t>
              </w:r>
            </w:hyperlink>
            <w:r>
              <w:t xml:space="preserve">; </w:t>
            </w:r>
            <w:hyperlink r:id="rId80">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Додатк</w:t>
            </w:r>
            <w:r>
              <w:rPr>
                <w:color w:val="404040"/>
              </w:rPr>
              <w:t>ове програмне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1">
              <w:r>
                <w:rPr>
                  <w:color w:val="00467F"/>
                  <w:u w:val="single"/>
                </w:rPr>
                <w:t>І</w:t>
              </w:r>
              <w:r>
                <w:rPr>
                  <w:color w:val="00467F"/>
                  <w:u w:val="single"/>
                </w:rPr>
                <w:t>нтернет-функції</w:t>
              </w:r>
            </w:hyperlink>
            <w:r>
              <w:t xml:space="preserve">, </w:t>
            </w:r>
            <w:hyperlink r:id="rId82">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2"/>
        <w:gridCol w:w="3615"/>
        <w:gridCol w:w="3543"/>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3.2 Технологія SQL Server</w:t>
      </w:r>
    </w:p>
    <w:p w:rsidR="00891BF4" w:rsidRDefault="00781D2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891BF4" w:rsidRDefault="00781D2B">
      <w:pPr>
        <w:pStyle w:val="ProductList-Offering1SubSection"/>
        <w:outlineLvl w:val="3"/>
      </w:pPr>
      <w:bookmarkStart w:id="180" w:name="_Sec1194"/>
      <w:r>
        <w:t>4. Підтримка програмного забезпечення</w:t>
      </w:r>
      <w:bookmarkEnd w:id="180"/>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w:instrText>
            </w:r>
            <w:r>
              <w:instrText xml:space="preserve">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 xml:space="preserve">Переваги </w:t>
            </w:r>
            <w:r>
              <w:rPr>
                <w:color w:val="0563C1"/>
              </w:rPr>
              <w:t>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w:instrText>
            </w:r>
            <w:r>
              <w:instrText xml:space="preserve">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3">
              <w:r>
                <w:rPr>
                  <w:color w:val="00467F"/>
                  <w:u w:val="single"/>
                </w:rPr>
                <w:t>Список п</w:t>
              </w:r>
              <w:r>
                <w:rPr>
                  <w:color w:val="00467F"/>
                  <w:u w:val="single"/>
                </w:rPr>
                <w:t>родуктів – жовтень 2013 р.</w:t>
              </w:r>
            </w:hyperlink>
            <w:r>
              <w:t xml:space="preserve">; </w:t>
            </w:r>
            <w:hyperlink r:id="rId8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1Heading"/>
        <w:outlineLvl w:val="1"/>
      </w:pPr>
      <w:bookmarkStart w:id="181" w:name="_Sec616"/>
      <w:r>
        <w:t xml:space="preserve">Virtual Desktop </w:t>
      </w:r>
      <w:r>
        <w:t>Infrastructure (VDI) Suite</w:t>
      </w:r>
      <w:bookmarkEnd w:id="181"/>
      <w:r>
        <w:fldChar w:fldCharType="begin"/>
      </w:r>
      <w:r>
        <w:instrText xml:space="preserve"> TC "</w:instrText>
      </w:r>
      <w:bookmarkStart w:id="182" w:name="_Toc473279012"/>
      <w:r>
        <w:instrText>Virtual Desktop Infrastructure (VDI) Suite</w:instrText>
      </w:r>
      <w:bookmarkEnd w:id="182"/>
      <w:r>
        <w:instrText>" \l 2</w:instrText>
      </w:r>
      <w:r>
        <w:fldChar w:fldCharType="end"/>
      </w:r>
    </w:p>
    <w:p w:rsidR="00891BF4" w:rsidRDefault="00781D2B">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5">
        <w:r>
          <w:rPr>
            <w:color w:val="00467F"/>
            <w:u w:val="single"/>
          </w:rPr>
          <w:t>http://go.microsoft.com/?linkid=9839206</w:t>
        </w:r>
      </w:hyperlink>
      <w:r>
        <w:t xml:space="preserve"> і в Списку продуктів станом на червень 2015 р. </w:t>
      </w:r>
      <w:hyperlink r:id="rId86">
        <w:r>
          <w:rPr>
            <w:color w:val="00467F"/>
            <w:u w:val="single"/>
          </w:rPr>
          <w:t>http://go.microsoft.com/?linkid=9839207</w:t>
        </w:r>
      </w:hyperlink>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GroupHeading"/>
        <w:outlineLvl w:val="1"/>
      </w:pPr>
      <w:bookmarkStart w:id="183" w:name="_Sec617"/>
      <w:r>
        <w:t>Visual Studio</w:t>
      </w:r>
      <w:bookmarkEnd w:id="183"/>
      <w:r>
        <w:fldChar w:fldCharType="begin"/>
      </w:r>
      <w:r>
        <w:instrText xml:space="preserve"> TC "</w:instrText>
      </w:r>
      <w:bookmarkStart w:id="184" w:name="_Toc473279013"/>
      <w:r>
        <w:instrText>Visual Studio</w:instrText>
      </w:r>
      <w:bookmarkEnd w:id="184"/>
      <w:r>
        <w:instrText>" \l 2</w:instrText>
      </w:r>
      <w:r>
        <w:fldChar w:fldCharType="end"/>
      </w:r>
    </w:p>
    <w:p w:rsidR="00891BF4" w:rsidRDefault="00781D2B">
      <w:pPr>
        <w:pStyle w:val="ProductList-Offering2HeadingNoBorder"/>
        <w:outlineLvl w:val="2"/>
      </w:pPr>
      <w:bookmarkStart w:id="185" w:name="_Sec649"/>
      <w:r>
        <w:t>Visual Studio</w:t>
      </w:r>
      <w:bookmarkEnd w:id="185"/>
      <w:r>
        <w:fldChar w:fldCharType="begin"/>
      </w:r>
      <w:r>
        <w:instrText xml:space="preserve"> TC "</w:instrText>
      </w:r>
      <w:bookmarkStart w:id="186" w:name="_Toc473279014"/>
      <w:r>
        <w:instrText>Visual Studio</w:instrText>
      </w:r>
      <w:bookmarkEnd w:id="186"/>
      <w:r>
        <w:instrText>" \l 3</w:instrText>
      </w:r>
      <w:r>
        <w:fldChar w:fldCharType="end"/>
      </w:r>
    </w:p>
    <w:p w:rsidR="00891BF4" w:rsidRDefault="00781D2B">
      <w:pPr>
        <w:pStyle w:val="ProductList-Offering1SubSection"/>
        <w:outlineLvl w:val="3"/>
      </w:pPr>
      <w:bookmarkStart w:id="187" w:name="_Sec697"/>
      <w:r>
        <w:t>1. Доступність програм</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w:instrText>
            </w:r>
            <w:r>
              <w:instrText xml:space="preserve">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Visual Studio Professional 2015 з MSDN</w:t>
            </w:r>
            <w:r>
              <w:fldChar w:fldCharType="begin"/>
            </w:r>
            <w:r>
              <w:instrText xml:space="preserve"> XE "Visual Studio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w:instrText>
            </w:r>
            <w:r>
              <w:instrText xml:space="preserve">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Visual Studio Enterprise 2015 з MSDN</w:t>
            </w:r>
            <w:r>
              <w:fldChar w:fldCharType="begin"/>
            </w:r>
            <w:r>
              <w:instrText xml:space="preserve"> XE "Visual Studio Enterprise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Visual Studio Test Professional 2015 з MSDN</w:t>
            </w:r>
            <w:r>
              <w:fldChar w:fldCharType="begin"/>
            </w:r>
            <w:r>
              <w:instrText xml:space="preserve"> XE "Visual Studio Test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w:instrText>
            </w:r>
            <w:r>
              <w:instrText xml:space="preserve">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891BF4" w:rsidRDefault="00781D2B">
      <w:pPr>
        <w:pStyle w:val="ProductList-Offering1SubSection"/>
        <w:outlineLvl w:val="3"/>
      </w:pPr>
      <w:bookmarkStart w:id="188" w:name="_Sec752"/>
      <w:r>
        <w:t>2. Умови продукту</w:t>
      </w:r>
      <w:bookmarkEnd w:id="188"/>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w:instrText>
            </w:r>
            <w:r>
              <w:instrText xml:space="preserve">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w:instrText>
            </w:r>
            <w:r>
              <w:instrText xml:space="preserve">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(реєстраційна форма «Server and Cloud Enrollment»):  Пр</w:instrText>
            </w:r>
            <w:r>
              <w:instrText xml:space="preserve">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w:t>
            </w:r>
            <w:r>
              <w:rPr>
                <w:color w:val="0563C1"/>
              </w:rPr>
              <w:t>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2.1 Visual Studio Premium 2013 з MSDN і Visual Studio Ultimate 2013 з MSDN</w:t>
      </w:r>
    </w:p>
    <w:p w:rsidR="00891BF4" w:rsidRDefault="00781D2B">
      <w:pPr>
        <w:pStyle w:val="ProductList-Body"/>
      </w:pPr>
      <w:r>
        <w:t>Visual Studio Enterprise 2015 з MSDN є версією, що прийшла на заміну Visual Studio Premium 2013 з MSDN і Visual Studio Ultimate 2013 з MSDN.</w:t>
      </w:r>
    </w:p>
    <w:p w:rsidR="00891BF4" w:rsidRDefault="00891BF4">
      <w:pPr>
        <w:pStyle w:val="ProductList-Body"/>
      </w:pPr>
    </w:p>
    <w:p w:rsidR="00891BF4" w:rsidRDefault="00781D2B">
      <w:pPr>
        <w:pStyle w:val="ProductList-ClauseHeading"/>
        <w:outlineLvl w:val="4"/>
      </w:pPr>
      <w:r>
        <w:t>2.2 Надання ліцензій на SQL Server Parallel Data Warehouse Developer</w:t>
      </w:r>
    </w:p>
    <w:p w:rsidR="00891BF4" w:rsidRDefault="00781D2B">
      <w:pPr>
        <w:pStyle w:val="ProductList-Body"/>
      </w:pPr>
      <w:r>
        <w:t xml:space="preserve">Вважається, що кожен </w:t>
      </w:r>
      <w:r>
        <w:fldChar w:fldCharType="begin"/>
      </w:r>
      <w:r>
        <w:instrText xml:space="preserve"> AutoTextList   \s NoSty</w:instrText>
      </w:r>
      <w:r>
        <w:instrText xml:space="preserve">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Ліцензію на SQL Server 20</w:t>
      </w:r>
      <w:r>
        <w:t>12 Parallel Data Warehouse Developer.</w:t>
      </w:r>
    </w:p>
    <w:p w:rsidR="00891BF4" w:rsidRDefault="00891BF4">
      <w:pPr>
        <w:pStyle w:val="ProductList-Body"/>
      </w:pPr>
    </w:p>
    <w:p w:rsidR="00891BF4" w:rsidRDefault="00781D2B">
      <w:pPr>
        <w:pStyle w:val="ProductList-ClauseHeading"/>
        <w:outlineLvl w:val="4"/>
      </w:pPr>
      <w:r>
        <w:t>2.3 Надання ліцензії на Visual Studio Team Foundation Server 2017</w:t>
      </w:r>
    </w:p>
    <w:p w:rsidR="00891BF4" w:rsidRDefault="00781D2B">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Платформ MSDN має одну </w:t>
      </w:r>
      <w:r>
        <w:fldChar w:fldCharType="begin"/>
      </w:r>
      <w:r>
        <w:instrText xml:space="preserve"> AutoTextList   \s NoStyle \t "Сервер – це фізичний пристрій, на якому може працювати серверне програмне заб</w:instrText>
      </w:r>
      <w:r>
        <w:instrText xml:space="preserve">езпечення." </w:instrText>
      </w:r>
      <w:r>
        <w:fldChar w:fldCharType="separate"/>
      </w:r>
      <w:r>
        <w:rPr>
          <w:color w:val="0563C1"/>
        </w:rPr>
        <w:t>Серверну</w:t>
      </w:r>
      <w:r>
        <w:fldChar w:fldCharType="end"/>
      </w:r>
      <w:r>
        <w:t xml:space="preserve"> ліцензію на Visual Studio Team Foundation Server 2017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доступу клієнта, яка може призн</w:instrText>
      </w:r>
      <w:r>
        <w:instrText xml:space="preserve">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w:instrText>
      </w:r>
      <w:r>
        <w:instrText xml:space="preserve"> </w:instrText>
      </w:r>
      <w:r>
        <w:fldChar w:fldCharType="separate"/>
      </w:r>
      <w:r>
        <w:rPr>
          <w:color w:val="0563C1"/>
        </w:rPr>
        <w:t>Ліцензованим користувачем</w:t>
      </w:r>
      <w:r>
        <w:fldChar w:fldCharType="end"/>
      </w:r>
      <w:r>
        <w:t>.</w:t>
      </w:r>
    </w:p>
    <w:p w:rsidR="00891BF4" w:rsidRDefault="00891BF4">
      <w:pPr>
        <w:pStyle w:val="ProductList-Body"/>
      </w:pPr>
    </w:p>
    <w:p w:rsidR="00891BF4" w:rsidRDefault="00781D2B">
      <w:pPr>
        <w:pStyle w:val="ProductList-ClauseHeading"/>
        <w:outlineLvl w:val="4"/>
      </w:pPr>
      <w:r>
        <w:t>2.4 Служби платформи Microsoft Azure</w:t>
      </w:r>
    </w:p>
    <w:p w:rsidR="00891BF4" w:rsidRDefault="00781D2B">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891BF4" w:rsidRDefault="00781D2B">
      <w:pPr>
        <w:pStyle w:val="ProductList-Offering1SubSection"/>
        <w:outlineLvl w:val="3"/>
      </w:pPr>
      <w:bookmarkStart w:id="189" w:name="_Sec810"/>
      <w:r>
        <w:t>3. Права на використання</w:t>
      </w:r>
      <w:bookmarkEnd w:id="189"/>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w:instrText>
            </w:r>
            <w:r>
              <w:instrText xml:space="preserve">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"Умови ліце</w:instrText>
            </w:r>
            <w:r>
              <w:instrText xml:space="preserve">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Додаткове програмне забезпечення:</w:t>
            </w:r>
            <w:r>
              <w:rPr>
                <w:color w:val="404040"/>
              </w:rPr>
              <w:t xml:space="preserve">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w:instrText>
            </w:r>
            <w:r>
              <w:instrText xml:space="preserve">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Файл BUILDSERVER.TXT</w:t>
      </w:r>
    </w:p>
    <w:p w:rsidR="00891BF4" w:rsidRDefault="00781D2B">
      <w:pPr>
        <w:pStyle w:val="ProductList-Body"/>
      </w:pPr>
      <w:r>
        <w:t xml:space="preserve">Клієнт може інсталювати копії файлів у Списках BuildServer, розташованих на веб-сторінці </w:t>
      </w:r>
      <w:hyperlink r:id="rId87">
        <w:r>
          <w:rPr>
            <w:color w:val="00467F"/>
            <w:u w:val="single"/>
          </w:rPr>
          <w:t>http://go.microsoft.com/fwlink/?LinkId=286955</w:t>
        </w:r>
      </w:hyperlink>
      <w:r>
        <w:t>, на свої комп’ютери для складання лише для компілювання,</w:t>
      </w:r>
      <w:r>
        <w:t xml:space="preserve">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891BF4" w:rsidRDefault="00891BF4">
      <w:pPr>
        <w:pStyle w:val="ProductList-Body"/>
      </w:pPr>
    </w:p>
    <w:p w:rsidR="00891BF4" w:rsidRDefault="00781D2B">
      <w:pPr>
        <w:pStyle w:val="ProductList-ClauseHeading"/>
        <w:outlineLvl w:val="4"/>
      </w:pPr>
      <w:r>
        <w:t>3.2 Утиліти</w:t>
      </w:r>
    </w:p>
    <w:p w:rsidR="00891BF4" w:rsidRDefault="00781D2B">
      <w:pPr>
        <w:pStyle w:val="ProductList-Body"/>
      </w:pPr>
      <w:r>
        <w:t xml:space="preserve">Клієнт може копіювати та інсталювати Утиліти, які перелічено на веб-сторінці </w:t>
      </w:r>
      <w:hyperlink r:id="rId88">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w:t>
      </w:r>
      <w:r>
        <w:t>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w:t>
      </w:r>
      <w:r>
        <w:t xml:space="preserve">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891BF4" w:rsidRDefault="00891BF4">
      <w:pPr>
        <w:pStyle w:val="ProductList-Body"/>
      </w:pPr>
    </w:p>
    <w:p w:rsidR="00891BF4" w:rsidRDefault="00781D2B">
      <w:pPr>
        <w:pStyle w:val="ProductList-ClauseHeading"/>
        <w:outlineLvl w:val="4"/>
      </w:pPr>
      <w:r>
        <w:t xml:space="preserve">3.3 System Center – Virtual Machine Manager (SCVMM) </w:t>
      </w:r>
      <w:r>
        <w:t>– Visual Studio Enterprise із MSDN і Visual Studio Test Professional із MSDN</w:t>
      </w:r>
    </w:p>
    <w:p w:rsidR="00891BF4" w:rsidRDefault="00781D2B">
      <w:pPr>
        <w:pStyle w:val="ProductList-Body"/>
      </w:pPr>
      <w:r>
        <w:t>Кожен ліцензований користувач Visual Studio Enterprise із MSDN або Visual Studio Test Professional із MSDN може інсталювати й запускати SCVMM із програмним забезпеченням Visual St</w:t>
      </w:r>
      <w:r>
        <w:t>udio для створення,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w:t>
      </w:r>
      <w:r>
        <w:t>го використання.</w:t>
      </w:r>
    </w:p>
    <w:p w:rsidR="00891BF4" w:rsidRDefault="00891BF4">
      <w:pPr>
        <w:pStyle w:val="ProductList-Body"/>
      </w:pPr>
    </w:p>
    <w:p w:rsidR="00891BF4" w:rsidRDefault="00781D2B">
      <w:pPr>
        <w:pStyle w:val="ProductList-ClauseHeading"/>
        <w:outlineLvl w:val="4"/>
      </w:pPr>
      <w:r>
        <w:t>3.4 Office Professional Plus 2016 – Visual Studio Enterprise із MSDN</w:t>
      </w:r>
    </w:p>
    <w:p w:rsidR="00891BF4" w:rsidRDefault="00781D2B">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w:t>
      </w:r>
      <w:r>
        <w:t>кож інсталювати й використовувати одну копію Office Professional Plus 2016</w:t>
      </w:r>
      <w:r>
        <w:fldChar w:fldCharType="begin"/>
      </w:r>
      <w:r>
        <w:instrText xml:space="preserve"> XE "Office Professional Plus 2016"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w:t>
        </w:r>
        <w:r>
          <w:rPr>
            <w:color w:val="00467F"/>
            <w:u w:val="single"/>
          </w:rPr>
          <w:t>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w:t>
      </w:r>
      <w:r>
        <w:t>о забезпечення.</w:t>
      </w:r>
    </w:p>
    <w:p w:rsidR="00891BF4" w:rsidRDefault="00891BF4">
      <w:pPr>
        <w:pStyle w:val="ProductList-Body"/>
      </w:pPr>
    </w:p>
    <w:p w:rsidR="00891BF4" w:rsidRDefault="00781D2B">
      <w:pPr>
        <w:pStyle w:val="ProductList-ClauseHeading"/>
        <w:outlineLvl w:val="4"/>
      </w:pPr>
      <w:r>
        <w:t>3.5 Бібліотеки, ліцензовані за стандартною загальною ліцензією обмеженого застосування GNU</w:t>
      </w:r>
    </w:p>
    <w:p w:rsidR="00891BF4" w:rsidRDefault="00781D2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w:t>
      </w:r>
      <w:r>
        <w:t xml:space="preserve">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w:t>
      </w:r>
      <w:r>
        <w:t>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891BF4" w:rsidRDefault="00781D2B">
      <w:pPr>
        <w:pStyle w:val="ProductList-Offering1SubSection"/>
        <w:outlineLvl w:val="3"/>
      </w:pPr>
      <w:bookmarkStart w:id="190" w:name="_Sec834"/>
      <w:r>
        <w:lastRenderedPageBreak/>
        <w:t>4. Підтримка програмного забезпечення</w:t>
      </w:r>
      <w:bookmarkEnd w:id="190"/>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w:instrText>
            </w:r>
            <w:r>
              <w:instrText xml:space="preserve">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w:instrText>
            </w:r>
            <w:r>
              <w:instrText xml:space="preserve">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89">
              <w:r>
                <w:rPr>
                  <w:color w:val="00467F"/>
                  <w:u w:val="single"/>
                </w:rPr>
                <w:t>Список продуктів – березень 2014 р.</w:t>
              </w:r>
            </w:hyperlink>
            <w:r>
              <w:t xml:space="preserve"> та </w:t>
            </w:r>
            <w:hyperlink r:id="rId90">
              <w:r>
                <w:rPr>
                  <w:color w:val="00467F"/>
                  <w:u w:val="single"/>
                </w:rPr>
                <w:t>Умови для продуктів – вересень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Еквівалентні права на Підтримку програмного забезпечення: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4.1 Відповідність критеріям для Підтримки програмного забезпечення</w:t>
      </w:r>
    </w:p>
    <w:p w:rsidR="00891BF4" w:rsidRDefault="00781D2B">
      <w:pPr>
        <w:pStyle w:val="ProductList-Body"/>
      </w:pPr>
      <w:r>
        <w:t>Клієнти, у яких закінчується строк Підтримки програмного забезпече</w:t>
      </w:r>
      <w:r>
        <w:t>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w:t>
      </w:r>
      <w:r>
        <w:t>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w:t>
      </w:r>
      <w:r>
        <w:t xml:space="preserve">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891BF4" w:rsidRDefault="00891BF4">
      <w:pPr>
        <w:pStyle w:val="ProductList-Body"/>
      </w:pPr>
    </w:p>
    <w:p w:rsidR="00891BF4" w:rsidRDefault="00781D2B">
      <w:pPr>
        <w:pStyle w:val="ProductList-ClauseHeading"/>
        <w:outlineLvl w:val="4"/>
      </w:pPr>
      <w:r>
        <w:t>4.2 Постійні права на MSDN</w:t>
      </w:r>
    </w:p>
    <w:p w:rsidR="00891BF4" w:rsidRDefault="00781D2B">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891BF4" w:rsidRDefault="00891BF4">
      <w:pPr>
        <w:pStyle w:val="PURBreadcrumb"/>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73279015"/>
      <w:r>
        <w:instrText>Visual Studio Team Foundation Server</w:instrText>
      </w:r>
      <w:bookmarkEnd w:id="192"/>
      <w:r>
        <w:instrText>" \l 3</w:instrText>
      </w:r>
      <w:r>
        <w:fldChar w:fldCharType="end"/>
      </w:r>
    </w:p>
    <w:p w:rsidR="00891BF4" w:rsidRDefault="00781D2B">
      <w:pPr>
        <w:pStyle w:val="ProductList-Offering1SubSection"/>
        <w:outlineLvl w:val="3"/>
      </w:pPr>
      <w:bookmarkStart w:id="193" w:name="_Sec698"/>
      <w:r>
        <w:t>1. Доступність програм</w:t>
      </w:r>
      <w:bookmarkEnd w:id="193"/>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rPr>
                <w:color w:val="FFFFFF"/>
              </w:rPr>
              <w: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w:instrText>
            </w:r>
            <w:r>
              <w:instrText xml:space="preserv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Visual Studio Team Foundation Server 2017 із технологією SQL Server 2016</w:t>
            </w:r>
            <w:r>
              <w:fldChar w:fldCharType="begin"/>
            </w:r>
            <w:r>
              <w:instrText xml:space="preserve"> XE "Visual Studio Team Foundation Server 2017 із технологією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91BF4" w:rsidRDefault="00891B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Ліцензія доступу клієнта на Visual Studio Team Foundation Server 2017</w:t>
            </w:r>
            <w:r>
              <w:fldChar w:fldCharType="begin"/>
            </w:r>
            <w:r>
              <w:instrText xml:space="preserve"> XE "Ліцензія доступу клієнта на Visual Studio Team Foundation Server 2017"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91BF4" w:rsidRDefault="00891B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w:instrText>
            </w:r>
            <w:r>
              <w:instrText xml:space="preserve">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891BF4" w:rsidRDefault="00781D2B">
      <w:pPr>
        <w:pStyle w:val="ProductList-Offering1SubSection"/>
        <w:outlineLvl w:val="3"/>
      </w:pPr>
      <w:bookmarkStart w:id="194" w:name="_Sec753"/>
      <w:r>
        <w:t>2. Умови продукту</w:t>
      </w:r>
      <w:bookmarkEnd w:id="194"/>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w:t>
            </w:r>
            <w:r>
              <w:rPr>
                <w:color w:val="0563C1"/>
              </w:rPr>
              <w:t>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 xml:space="preserve">Необхідна </w:t>
            </w:r>
            <w:r>
              <w:rPr>
                <w:color w:val="0563C1"/>
              </w:rPr>
              <w:t>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w:t>
            </w:r>
            <w:r>
              <w:rPr>
                <w:color w:val="0563C1"/>
              </w:rPr>
              <w:t>а (Підтримка програмного забезпечення)</w:t>
            </w:r>
            <w:r>
              <w:fldChar w:fldCharType="end"/>
            </w:r>
            <w:r>
              <w:t xml:space="preserve">: </w:t>
            </w:r>
            <w:hyperlink w:anchor="_Sec564">
              <w:r>
                <w:rPr>
                  <w:color w:val="00467F"/>
                  <w:u w:val="single"/>
                </w:rPr>
                <w:t>Додаток B</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3"/>
      </w:pPr>
      <w:bookmarkStart w:id="195" w:name="_Sec811"/>
      <w:r>
        <w:t>3. Права на використання</w:t>
      </w:r>
      <w:bookmarkEnd w:id="195"/>
    </w:p>
    <w:tbl>
      <w:tblPr>
        <w:tblStyle w:val="PURTable"/>
        <w:tblW w:w="0" w:type="dxa"/>
        <w:tblLook w:val="04A0" w:firstRow="1" w:lastRow="0" w:firstColumn="1" w:lastColumn="0" w:noHBand="0" w:noVBand="1"/>
      </w:tblPr>
      <w:tblGrid>
        <w:gridCol w:w="3617"/>
        <w:gridCol w:w="3581"/>
        <w:gridCol w:w="3592"/>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w:instrText>
            </w:r>
            <w:r>
              <w:instrText xml:space="preserve">енням." </w:instrText>
            </w:r>
            <w:r>
              <w:fldChar w:fldCharType="separate"/>
            </w:r>
            <w:r>
              <w:rPr>
                <w:color w:val="0563C1"/>
              </w:rPr>
              <w:t>Додаткове програмне забезпечення</w:t>
            </w:r>
            <w:r>
              <w:fldChar w:fldCharType="end"/>
            </w:r>
            <w:r>
              <w:t>: Всі</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w:instrText>
            </w:r>
            <w:r>
              <w:instrText xml:space="preserve">\t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w:t>
            </w:r>
            <w:r>
              <w:t xml:space="preserve"> Windows, Microsoft SharePoint Foundation 2013</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Ліцензія CAL для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891BF4" w:rsidRDefault="00781D2B">
            <w:pPr>
              <w:pStyle w:val="ProductList-TableBody"/>
            </w:pPr>
            <w:r>
              <w:t>Платна пропозиція служб Visual Studio Team Services для користувача</w:t>
            </w:r>
          </w:p>
        </w:tc>
      </w:tr>
    </w:tbl>
    <w:p w:rsidR="00891BF4" w:rsidRDefault="00891BF4">
      <w:pPr>
        <w:pStyle w:val="ProductList-Body"/>
      </w:pPr>
    </w:p>
    <w:p w:rsidR="00891BF4" w:rsidRDefault="00781D2B">
      <w:pPr>
        <w:pStyle w:val="ProductList-SubClauseHeading"/>
        <w:outlineLvl w:val="5"/>
      </w:pPr>
      <w:r>
        <w:t>3.1.1 Додаткові функціональні можливості.</w:t>
      </w:r>
    </w:p>
    <w:p w:rsidR="00891BF4" w:rsidRDefault="00781D2B">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78"/>
        <w:gridCol w:w="3487"/>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Visual Studio Enterprise 2015 з MSDN</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891BF4" w:rsidRDefault="00781D2B">
            <w:pPr>
              <w:pStyle w:val="ProductList-TableBody"/>
            </w:pPr>
            <w:r>
              <w:t>Розширення диспетчера тестування Служб Visual Studio Team Services</w:t>
            </w:r>
          </w:p>
        </w:tc>
      </w:tr>
    </w:tbl>
    <w:p w:rsidR="00891BF4" w:rsidRDefault="00891BF4">
      <w:pPr>
        <w:pStyle w:val="ProductList-BodyIndented"/>
      </w:pPr>
    </w:p>
    <w:p w:rsidR="00891BF4" w:rsidRDefault="00781D2B">
      <w:pPr>
        <w:pStyle w:val="ProductList-SubClauseHeading"/>
        <w:outlineLvl w:val="5"/>
      </w:pPr>
      <w:r>
        <w:lastRenderedPageBreak/>
        <w:t>3.1.2 Додаткові функціональні можливості.</w:t>
      </w:r>
    </w:p>
    <w:p w:rsidR="00891BF4" w:rsidRDefault="00781D2B">
      <w:pPr>
        <w:pStyle w:val="ProductList-BodyIndented"/>
      </w:pPr>
      <w:r>
        <w:t>Package Management</w:t>
      </w:r>
    </w:p>
    <w:tbl>
      <w:tblPr>
        <w:tblStyle w:val="PURTable0"/>
        <w:tblW w:w="0" w:type="dxa"/>
        <w:tblLook w:val="04A0" w:firstRow="1" w:lastRow="0" w:firstColumn="1" w:lastColumn="0" w:noHBand="0" w:noVBand="1"/>
      </w:tblPr>
      <w:tblGrid>
        <w:gridCol w:w="3470"/>
        <w:gridCol w:w="3462"/>
        <w:gridCol w:w="34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Visual Studio Enterprise 2015 з MSDN</w:t>
            </w:r>
          </w:p>
        </w:tc>
        <w:tc>
          <w:tcPr>
            <w:tcW w:w="4040" w:type="dxa"/>
            <w:tcBorders>
              <w:top w:val="single" w:sz="18" w:space="0" w:color="0072C6"/>
              <w:left w:val="none" w:sz="4" w:space="0" w:color="000000"/>
              <w:bottom w:val="single" w:sz="4" w:space="0" w:color="000000"/>
              <w:right w:val="single" w:sz="4" w:space="0" w:color="000000"/>
            </w:tcBorders>
          </w:tcPr>
          <w:p w:rsidR="00891BF4" w:rsidRDefault="00781D2B">
            <w:pPr>
              <w:pStyle w:val="ProductList-TableBody"/>
            </w:pPr>
            <w:r>
              <w:t>Розширення Visual Studio Team Services Package Management</w:t>
            </w:r>
          </w:p>
        </w:tc>
      </w:tr>
    </w:tbl>
    <w:p w:rsidR="00891BF4" w:rsidRDefault="00891BF4">
      <w:pPr>
        <w:pStyle w:val="ProductList-BodyIndented"/>
      </w:pPr>
    </w:p>
    <w:p w:rsidR="00891BF4" w:rsidRDefault="00781D2B">
      <w:pPr>
        <w:pStyle w:val="ProductList-ClauseHeading"/>
        <w:outlineLvl w:val="4"/>
      </w:pPr>
      <w:r>
        <w:t>3.2 Використання, що не вимагає ліцензій доступу клієнта</w:t>
      </w:r>
    </w:p>
    <w:p w:rsidR="00891BF4" w:rsidRDefault="00781D2B">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w:t>
      </w:r>
      <w:r>
        <w:rPr>
          <w:color w:val="0563C1"/>
        </w:rPr>
        <w:t>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2017;</w:t>
      </w:r>
      <w:r>
        <w:t xml:space="preserve">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891BF4" w:rsidRDefault="00891BF4">
      <w:pPr>
        <w:pStyle w:val="ProductList-Body"/>
      </w:pPr>
    </w:p>
    <w:p w:rsidR="00891BF4" w:rsidRDefault="00781D2B">
      <w:pPr>
        <w:pStyle w:val="ProductList-ClauseHeading"/>
        <w:outlineLvl w:val="4"/>
      </w:pPr>
      <w:r>
        <w:t>3.3 Технологія SQL Server</w:t>
      </w:r>
    </w:p>
    <w:p w:rsidR="00891BF4" w:rsidRDefault="00781D2B">
      <w:pPr>
        <w:pStyle w:val="ProductList-Body"/>
      </w:pPr>
      <w:r>
        <w:t>Клієнт може запускати в одному операційн</w:t>
      </w:r>
      <w:r>
        <w:t xml:space="preserve">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w:t>
      </w:r>
      <w:r>
        <w:t>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891BF4" w:rsidRDefault="00891BF4">
      <w:pPr>
        <w:pStyle w:val="ProductList-Body"/>
      </w:pPr>
    </w:p>
    <w:p w:rsidR="00891BF4" w:rsidRDefault="00781D2B">
      <w:pPr>
        <w:pStyle w:val="ProductList-ClauseHeading"/>
        <w:outlineLvl w:val="4"/>
      </w:pPr>
      <w:r>
        <w:t xml:space="preserve">3.4 Бібліотеки, ліцензовані за стандартною загальною ліцензією обмеженого застосування </w:t>
      </w:r>
      <w:r>
        <w:t>GNU</w:t>
      </w:r>
    </w:p>
    <w:p w:rsidR="00891BF4" w:rsidRDefault="00781D2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w:t>
      </w:r>
      <w:r>
        <w:t>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w:t>
      </w:r>
      <w:r>
        <w:t>о застосування GNU та які можуть включатися до програмного забезпечення або бути доступними за посиланням із цього програмного забезпечення.</w:t>
      </w:r>
    </w:p>
    <w:p w:rsidR="00891BF4" w:rsidRDefault="00891BF4">
      <w:pPr>
        <w:pStyle w:val="ProductList-Body"/>
      </w:pPr>
    </w:p>
    <w:p w:rsidR="00891BF4" w:rsidRDefault="00781D2B">
      <w:pPr>
        <w:pStyle w:val="ProductList-ClauseHeading"/>
        <w:outlineLvl w:val="4"/>
      </w:pPr>
      <w:r>
        <w:t>3.5 Служби Visual Studio Team Foundation Server Build Services</w:t>
      </w:r>
    </w:p>
    <w:p w:rsidR="00891BF4" w:rsidRDefault="00781D2B">
      <w:pPr>
        <w:pStyle w:val="ProductList-Body"/>
      </w:pPr>
      <w:r>
        <w:t xml:space="preserve">Якщо в Клієнта є один або кілька </w:t>
      </w:r>
      <w:r>
        <w:fldChar w:fldCharType="begin"/>
      </w:r>
      <w:r>
        <w:instrText xml:space="preserve"> AutoTextList   \s</w:instrText>
      </w:r>
      <w:r>
        <w:instrText xml:space="preserve">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Visual Studio Professional із MSDN, Visual Studio Enterprise (місячна або щорічна передплата) чи Visual Studio Prof</w:t>
      </w:r>
      <w:r>
        <w:t xml:space="preserve">essional (місячна або щорічна передплата), Клієнт також може інсталювати програмне забезпечення Visual Studio та дозволити доступ і використання в рамках Служб Team Foundation Server 2017 Build Services для </w:t>
      </w:r>
      <w:r>
        <w:fldChar w:fldCharType="begin"/>
      </w:r>
      <w:r>
        <w:instrText xml:space="preserve"> AutoTextList   \s NoStyle \t "Ліцензований корис</w:instrText>
      </w:r>
      <w:r>
        <w:instrText xml:space="preserve">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w:instrText>
      </w:r>
      <w:r>
        <w:instrText xml:space="preserve">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2017.</w:t>
      </w:r>
    </w:p>
    <w:p w:rsidR="00891BF4" w:rsidRDefault="00891BF4">
      <w:pPr>
        <w:pStyle w:val="ProductList-Body"/>
      </w:pPr>
    </w:p>
    <w:p w:rsidR="00891BF4" w:rsidRDefault="00781D2B">
      <w:pPr>
        <w:pStyle w:val="ProductList-ClauseHeading"/>
        <w:outlineLvl w:val="4"/>
      </w:pPr>
      <w:r>
        <w:t>3.6 Керування випусками</w:t>
      </w:r>
    </w:p>
    <w:p w:rsidR="00891BF4" w:rsidRDefault="00781D2B">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891BF4" w:rsidRDefault="00781D2B" w:rsidP="00A439AF">
      <w:pPr>
        <w:pStyle w:val="ProductList-Bullet"/>
        <w:numPr>
          <w:ilvl w:val="0"/>
          <w:numId w:val="21"/>
        </w:numPr>
      </w:pPr>
      <w:r>
        <w:t xml:space="preserve">Visual Studio Enterprise 2015 з MSDN </w:t>
      </w:r>
    </w:p>
    <w:p w:rsidR="00891BF4" w:rsidRDefault="00781D2B" w:rsidP="00A439AF">
      <w:pPr>
        <w:pStyle w:val="ProductList-Bullet"/>
        <w:numPr>
          <w:ilvl w:val="0"/>
          <w:numId w:val="21"/>
        </w:numPr>
      </w:pPr>
      <w:r>
        <w:t>Visual</w:t>
      </w:r>
      <w:r>
        <w:t xml:space="preserve"> Studio Enterprise (місячна або щорічна передплата) </w:t>
      </w:r>
    </w:p>
    <w:p w:rsidR="00891BF4" w:rsidRDefault="00781D2B" w:rsidP="00A439AF">
      <w:pPr>
        <w:pStyle w:val="ProductList-Bullet"/>
        <w:numPr>
          <w:ilvl w:val="0"/>
          <w:numId w:val="21"/>
        </w:numPr>
      </w:pPr>
      <w:r>
        <w:t>Приватна послідовність Team Services Build and Deployment (платний екземпляр)</w:t>
      </w:r>
    </w:p>
    <w:p w:rsidR="00891BF4" w:rsidRDefault="00891BF4">
      <w:pPr>
        <w:pStyle w:val="ProductList-Body"/>
      </w:pPr>
    </w:p>
    <w:p w:rsidR="00891BF4" w:rsidRDefault="00781D2B">
      <w:pPr>
        <w:pStyle w:val="ProductList-ClauseHeading"/>
        <w:outlineLvl w:val="4"/>
      </w:pPr>
      <w:r>
        <w:t>3.7 Додаткове програмне забезпечення</w:t>
      </w:r>
    </w:p>
    <w:tbl>
      <w:tblPr>
        <w:tblStyle w:val="PURTable"/>
        <w:tblW w:w="0" w:type="dxa"/>
        <w:tblLook w:val="04A0" w:firstRow="1" w:lastRow="0" w:firstColumn="1" w:lastColumn="0" w:noHBand="0" w:noVBand="1"/>
      </w:tblPr>
      <w:tblGrid>
        <w:gridCol w:w="3624"/>
        <w:gridCol w:w="3637"/>
        <w:gridCol w:w="3529"/>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Розширення Visual Studio Team Found</w:t>
            </w:r>
            <w:r>
              <w:t>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891BF4">
            <w:pPr>
              <w:pStyle w:val="ProductList-TableBody"/>
            </w:pPr>
          </w:p>
        </w:tc>
      </w:tr>
    </w:tbl>
    <w:p w:rsidR="00891BF4" w:rsidRDefault="00781D2B">
      <w:pPr>
        <w:pStyle w:val="ProductList-Offering1SubSection"/>
        <w:outlineLvl w:val="3"/>
      </w:pPr>
      <w:bookmarkStart w:id="196" w:name="_Sec837"/>
      <w:r>
        <w:t>4. Підтримка програмного забезпечення</w:t>
      </w:r>
      <w:bookmarkEnd w:id="196"/>
    </w:p>
    <w:tbl>
      <w:tblPr>
        <w:tblStyle w:val="PURTable"/>
        <w:tblW w:w="0" w:type="dxa"/>
        <w:tblLook w:val="04A0" w:firstRow="1" w:lastRow="0" w:firstColumn="1" w:lastColumn="0" w:noHBand="0" w:noVBand="1"/>
      </w:tblPr>
      <w:tblGrid>
        <w:gridCol w:w="3692"/>
        <w:gridCol w:w="3506"/>
        <w:gridCol w:w="3507"/>
        <w:gridCol w:w="85"/>
      </w:tblGrid>
      <w:tr w:rsidR="00891BF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w:instrText>
            </w:r>
            <w:r>
              <w:instrText xml:space="preserve">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"Відновлення після збою: права, доступні для клієнтів з Підтримк</w:instrText>
            </w:r>
            <w:r>
              <w:instrText xml:space="preserve">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w:t>
            </w:r>
            <w:r>
              <w:rPr>
                <w:color w:val="404040"/>
              </w:rPr>
              <w:t>ава переходу на резервний ресурс: Н/Д</w:t>
            </w:r>
          </w:p>
        </w:tc>
      </w:tr>
      <w:tr w:rsidR="00891BF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w:instrText>
            </w:r>
            <w:r>
              <w:instrText xml:space="preserve">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1">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w:instrText>
            </w:r>
            <w:r>
              <w:instrText xml:space="preserve">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r w:rsidR="00891BF4">
        <w:tc>
          <w:tcPr>
            <w:tcW w:w="12240" w:type="dxa"/>
            <w:gridSpan w:val="4"/>
            <w:tcBorders>
              <w:top w:val="none" w:sz="4" w:space="0" w:color="6E6E6E"/>
              <w:left w:val="none" w:sz="4" w:space="0" w:color="6E6E6E"/>
              <w:bottom w:val="none" w:sz="4" w:space="0" w:color="6E6E6E"/>
              <w:right w:val="none" w:sz="4" w:space="0" w:color="6E6E6E"/>
            </w:tcBorders>
          </w:tcPr>
          <w:p w:rsidR="00891BF4" w:rsidRDefault="00891BF4">
            <w:pPr>
              <w:pStyle w:val="PURBreadcrumb"/>
            </w:pPr>
          </w:p>
          <w:tbl>
            <w:tblPr>
              <w:tblW w:w="0" w:type="dxa"/>
              <w:tblLook w:val="04A0" w:firstRow="1" w:lastRow="0" w:firstColumn="1" w:lastColumn="0" w:noHBand="0" w:noVBand="1"/>
            </w:tblPr>
            <w:tblGrid>
              <w:gridCol w:w="10674"/>
            </w:tblGrid>
            <w:tr w:rsidR="00891BF4">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TableBody"/>
            </w:pPr>
          </w:p>
        </w:tc>
      </w:tr>
    </w:tbl>
    <w:p w:rsidR="00891BF4" w:rsidRDefault="00891BF4">
      <w:pPr>
        <w:pStyle w:val="ProductList-Body"/>
      </w:pPr>
    </w:p>
    <w:p w:rsidR="00891BF4" w:rsidRDefault="00781D2B">
      <w:pPr>
        <w:pStyle w:val="ProductList-OfferingGroupHeading"/>
        <w:outlineLvl w:val="1"/>
      </w:pPr>
      <w:bookmarkStart w:id="197" w:name="_Sec618"/>
      <w:r>
        <w:t>Windows</w:t>
      </w:r>
      <w:bookmarkEnd w:id="197"/>
      <w:r>
        <w:fldChar w:fldCharType="begin"/>
      </w:r>
      <w:r>
        <w:instrText xml:space="preserve"> TC "</w:instrText>
      </w:r>
      <w:bookmarkStart w:id="198" w:name="_Toc473279016"/>
      <w:r>
        <w:instrText>Windows</w:instrText>
      </w:r>
      <w:bookmarkEnd w:id="198"/>
      <w:r>
        <w:instrText>" \l 2</w:instrText>
      </w:r>
      <w:r>
        <w:fldChar w:fldCharType="end"/>
      </w:r>
    </w:p>
    <w:p w:rsidR="00891BF4" w:rsidRDefault="00781D2B">
      <w:pPr>
        <w:pStyle w:val="ProductList-Offering2HeadingNoBorder"/>
        <w:outlineLvl w:val="2"/>
      </w:pPr>
      <w:bookmarkStart w:id="199" w:name="_Sec652"/>
      <w:r>
        <w:t>Операційна система Windows для настільних комп’ютерів</w:t>
      </w:r>
      <w:bookmarkEnd w:id="199"/>
      <w:r>
        <w:fldChar w:fldCharType="begin"/>
      </w:r>
      <w:r>
        <w:instrText xml:space="preserve"> TC "</w:instrText>
      </w:r>
      <w:bookmarkStart w:id="200" w:name="_Toc473279017"/>
      <w:r>
        <w:instrText>Операційна система Windows для настільних комп’ютерів</w:instrText>
      </w:r>
      <w:bookmarkEnd w:id="200"/>
      <w:r>
        <w:instrText>" \l 3</w:instrText>
      </w:r>
      <w:r>
        <w:fldChar w:fldCharType="end"/>
      </w:r>
    </w:p>
    <w:p w:rsidR="00891BF4" w:rsidRDefault="00781D2B">
      <w:pPr>
        <w:pStyle w:val="ProductList-Offering1SubSection"/>
        <w:outlineLvl w:val="3"/>
      </w:pPr>
      <w:bookmarkStart w:id="201" w:name="_Sec700"/>
      <w:r>
        <w:t>1. Доступність програм</w:t>
      </w:r>
      <w:bookmarkEnd w:id="201"/>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9" w:space="0" w:color="FFFFFF"/>
              <w:left w:val="single" w:sz="9" w:space="0" w:color="FFFFFF"/>
              <w:bottom w:val="dashed" w:sz="4" w:space="0" w:color="BFBFBF"/>
              <w:right w:val="single" w:sz="9" w:space="0" w:color="FFFFFF"/>
            </w:tcBorders>
          </w:tcPr>
          <w:p w:rsidR="00891BF4" w:rsidRDefault="00781D2B">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t>Оновлення до Windows 10 Enterprise LTSB 2016 (на пристрій)</w:t>
            </w:r>
            <w:r>
              <w:fldChar w:fldCharType="begin"/>
            </w:r>
            <w:r>
              <w:instrText xml:space="preserve"> XE "</w:instrText>
            </w:r>
            <w:r>
              <w:instrText xml:space="preserve">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lastRenderedPageBreak/>
              <w:t>Оновлення до Windows 10 Enterprise E3 й LTSB 2016 (на пристрій)</w:t>
            </w:r>
            <w:r>
              <w:fldChar w:fldCharType="begin"/>
            </w:r>
            <w:r>
              <w:instrText xml:space="preserve"> XE "Оновлення до Windows 10 Enterprise E3 й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t>Ліцензія на Windows 10 Enterprise E3 н</w:t>
            </w:r>
            <w:r>
              <w:t>а користувача</w:t>
            </w:r>
            <w:r>
              <w:fldChar w:fldCharType="begin"/>
            </w:r>
            <w:r>
              <w:instrText xml:space="preserve"> XE "Ліцензія на Windows 10 Enterprise E3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91BF4" w:rsidRDefault="00891B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t>Ліцензія на Windows 10 Enterprise E3 на користувача, перехід у рамках Підтримки програмного забезпечення</w:t>
            </w:r>
            <w:r>
              <w:fldChar w:fldCharType="begin"/>
            </w:r>
            <w:r>
              <w:instrText xml:space="preserve"> XE "Ліцензія на Windows 10 Enterprise E3 на користувача, перехід у рамках Підтримки програмного забезпечення"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t>Ліцензія на Windows 10 Enterprise E5 на пристрій або користувача</w:t>
            </w:r>
            <w:r>
              <w:fldChar w:fldCharType="begin"/>
            </w:r>
            <w:r>
              <w:instrText xml:space="preserve"> XE "Ліцензія на Windows 10 Enterprise E5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t xml:space="preserve">Ліцензія на Windows 10 Enterprise E5 на користувача, перехід у рамках Підтримки програмного забезпечення </w:t>
            </w:r>
            <w:r>
              <w:fldChar w:fldCharType="begin"/>
            </w:r>
            <w:r>
              <w:instrText xml:space="preserve"> XE "Ліцензія на Windows 10 Enterprise E5 на користувача, перехід у рамках Підтримки про</w:instrText>
            </w:r>
            <w:r>
              <w:instrText xml:space="preserve">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«на користувача»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t>Додаткова ліцензія Windows Virtual Desktop Access Per User (до ліцензії VDA на пристрій) (SL)</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r>
      <w:tr w:rsidR="00891BF4">
        <w:tc>
          <w:tcPr>
            <w:tcW w:w="4160" w:type="dxa"/>
            <w:tcBorders>
              <w:top w:val="dashed" w:sz="4" w:space="0" w:color="BFBFBF"/>
              <w:left w:val="single" w:sz="9" w:space="0" w:color="FFFFFF"/>
              <w:bottom w:val="none" w:sz="4" w:space="0" w:color="BFBFBF"/>
              <w:right w:val="single" w:sz="9" w:space="0" w:color="FFFFFF"/>
            </w:tcBorders>
          </w:tcPr>
          <w:p w:rsidR="00891BF4" w:rsidRDefault="00781D2B">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91BF4" w:rsidRDefault="00781D2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91BF4" w:rsidRDefault="00891BF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202" w:name="_Sec755"/>
      <w:r>
        <w:t>2. Умови продукту</w:t>
      </w:r>
      <w:bookmarkEnd w:id="202"/>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w:instrText>
            </w:r>
            <w:r>
              <w:instrText xml:space="preserve">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w:instrText>
            </w:r>
            <w:r>
              <w:instrText>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w:instrText>
            </w:r>
            <w:r>
              <w:instrText xml:space="preserve">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w:instrText>
            </w:r>
            <w:r>
              <w:instrText xml:space="preserve">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w:instrText>
            </w:r>
            <w:r>
              <w:instrText xml:space="preserve">,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w:t>
            </w:r>
            <w:r>
              <w:rPr>
                <w:color w:val="0563C1"/>
              </w:rPr>
              <w:t>меншення</w:t>
            </w:r>
            <w:r>
              <w:fldChar w:fldCharType="end"/>
            </w:r>
            <w:r>
              <w:t>: Додаткові ліцензії, Windows 10 Enterprise E5</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w:t>
            </w:r>
            <w:r>
              <w: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2.1 Кваліфікаційні операційні системи</w:t>
      </w:r>
    </w:p>
    <w:p w:rsidR="00891BF4" w:rsidRDefault="00781D2B">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w:t>
      </w:r>
      <w:r>
        <w:t xml:space="preserve">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w:instrText>
      </w:r>
      <w:r>
        <w:instrText xml:space="preserve">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w:t>
      </w:r>
      <w:r>
        <w:t>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w:t>
      </w:r>
      <w:r>
        <w:t xml:space="preserve">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891BF4" w:rsidRDefault="00891BF4">
      <w:pPr>
        <w:pStyle w:val="ProductList-Body"/>
      </w:pPr>
    </w:p>
    <w:p w:rsidR="00891BF4" w:rsidRDefault="00781D2B">
      <w:pPr>
        <w:pStyle w:val="ProductList-SubClauseHeading"/>
        <w:outlineLvl w:val="5"/>
      </w:pPr>
      <w:r>
        <w:t>2.1.1 Пояснен</w:t>
      </w:r>
      <w:r>
        <w:t>ня щодо Кваліфікаційних операційних систем</w:t>
      </w:r>
    </w:p>
    <w:p w:rsidR="00891BF4" w:rsidRDefault="00781D2B">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850"/>
        <w:gridCol w:w="1797"/>
        <w:gridCol w:w="1797"/>
        <w:gridCol w:w="1370"/>
        <w:gridCol w:w="1249"/>
        <w:gridCol w:w="1367"/>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Освітні установи та Неприбуткові організації</w:t>
            </w:r>
          </w:p>
        </w:tc>
      </w:tr>
      <w:tr w:rsidR="00891BF4">
        <w:tc>
          <w:tcPr>
            <w:tcW w:w="4040" w:type="dxa"/>
            <w:tcBorders>
              <w:top w:val="single" w:sz="4" w:space="0" w:color="000000"/>
              <w:left w:val="single" w:sz="4" w:space="0" w:color="000000"/>
              <w:bottom w:val="single" w:sz="4" w:space="0" w:color="000000"/>
              <w:right w:val="none" w:sz="4" w:space="0" w:color="000000"/>
            </w:tcBorders>
          </w:tcPr>
          <w:p w:rsidR="00891BF4" w:rsidRDefault="00781D2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1BF4" w:rsidRDefault="00891BF4">
            <w:pPr>
              <w:pStyle w:val="ProductList-TableBody"/>
              <w:jc w:val="center"/>
            </w:pP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none" w:sz="4" w:space="0" w:color="000000"/>
            </w:tcBorders>
          </w:tcPr>
          <w:p w:rsidR="00891BF4" w:rsidRDefault="00781D2B">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1BF4" w:rsidRDefault="00891BF4">
            <w:pPr>
              <w:pStyle w:val="ProductList-TableBody"/>
              <w:jc w:val="center"/>
            </w:pP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lastRenderedPageBreak/>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none" w:sz="4" w:space="0" w:color="000000"/>
            </w:tcBorders>
          </w:tcPr>
          <w:p w:rsidR="00891BF4" w:rsidRDefault="00781D2B">
            <w:pPr>
              <w:pStyle w:val="ProductList-TableBody"/>
            </w:pPr>
            <w:r>
              <w:rPr>
                <w:b/>
              </w:rPr>
              <w:t>Windows 7</w:t>
            </w:r>
            <w:r>
              <w:fldChar w:fldCharType="begin"/>
            </w:r>
            <w:r>
              <w:instrText xml:space="preserve"> XE "</w:instrText>
            </w:r>
            <w:r>
              <w:instrText xml:space="preserve">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1BF4" w:rsidRDefault="00891BF4">
            <w:pPr>
              <w:pStyle w:val="ProductList-TableBody"/>
              <w:jc w:val="center"/>
            </w:pP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none" w:sz="4" w:space="0" w:color="000000"/>
            </w:tcBorders>
          </w:tcPr>
          <w:p w:rsidR="00891BF4" w:rsidRDefault="00781D2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1BF4" w:rsidRDefault="00891BF4">
            <w:pPr>
              <w:pStyle w:val="ProductList-TableBody"/>
              <w:jc w:val="center"/>
            </w:pP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none" w:sz="4" w:space="0" w:color="000000"/>
            </w:tcBorders>
          </w:tcPr>
          <w:p w:rsidR="00891BF4" w:rsidRDefault="00781D2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1BF4" w:rsidRDefault="00891BF4">
            <w:pPr>
              <w:pStyle w:val="ProductList-TableBody"/>
              <w:jc w:val="center"/>
            </w:pP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none" w:sz="4" w:space="0" w:color="000000"/>
            </w:tcBorders>
          </w:tcPr>
          <w:p w:rsidR="00891BF4" w:rsidRDefault="00781D2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1BF4" w:rsidRDefault="00891BF4">
            <w:pPr>
              <w:pStyle w:val="ProductList-TableBody"/>
              <w:jc w:val="center"/>
            </w:pP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none" w:sz="4" w:space="0" w:color="000000"/>
            </w:tcBorders>
          </w:tcPr>
          <w:p w:rsidR="00891BF4" w:rsidRDefault="00781D2B">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1BF4" w:rsidRDefault="00891B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1BF4" w:rsidRDefault="00891BF4">
            <w:pPr>
              <w:pStyle w:val="ProductList-TableBody"/>
              <w:jc w:val="center"/>
            </w:pP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XP Professional для вбудованих систем</w:t>
            </w:r>
            <w:r>
              <w:fldChar w:fldCharType="begin"/>
            </w:r>
            <w:r>
              <w:instrText xml:space="preserve"> XE "</w:instrText>
            </w:r>
            <w:r>
              <w:instrText xml:space="preserve">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7 Professional для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bl>
    <w:p w:rsidR="00891BF4" w:rsidRDefault="00781D2B">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891BF4" w:rsidRDefault="00781D2B">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w:t>
      </w:r>
      <w:r>
        <w:rPr>
          <w:i/>
        </w:rPr>
        <w:t>ористувача, якщо користувач має ліцензію Windows SA «на користувача».</w:t>
      </w:r>
    </w:p>
    <w:p w:rsidR="00891BF4" w:rsidRDefault="00781D2B">
      <w:pPr>
        <w:pStyle w:val="ProductList-BodyIndented"/>
      </w:pPr>
      <w:r>
        <w:rPr>
          <w:i/>
          <w:vertAlign w:val="superscript"/>
        </w:rPr>
        <w:t>3</w:t>
      </w:r>
      <w:r>
        <w:rPr>
          <w:i/>
        </w:rPr>
        <w:t>Не стосується Academic, Charity та OV-CW.</w:t>
      </w:r>
    </w:p>
    <w:p w:rsidR="00891BF4" w:rsidRDefault="00781D2B">
      <w:pPr>
        <w:pStyle w:val="ProductList-BodyIndented"/>
      </w:pPr>
      <w:r>
        <w:rPr>
          <w:i/>
          <w:vertAlign w:val="superscript"/>
        </w:rPr>
        <w:t>4</w:t>
      </w:r>
      <w:r>
        <w:rPr>
          <w:i/>
        </w:rPr>
        <w:t>N, K і KN – спеціалізовані випуски для певних ринків.</w:t>
      </w:r>
    </w:p>
    <w:p w:rsidR="00891BF4" w:rsidRDefault="00781D2B">
      <w:pPr>
        <w:pStyle w:val="ProductList-BodyIndented"/>
      </w:pPr>
      <w:r>
        <w:rPr>
          <w:i/>
          <w:vertAlign w:val="superscript"/>
        </w:rPr>
        <w:t>5</w:t>
      </w:r>
      <w:r>
        <w:rPr>
          <w:i/>
        </w:rPr>
        <w:t>Обмеження використання див. в п. 2.1.2.1 нижче</w:t>
      </w:r>
    </w:p>
    <w:p w:rsidR="00891BF4" w:rsidRDefault="00891BF4">
      <w:pPr>
        <w:pStyle w:val="ProductList-BodyIndented"/>
      </w:pPr>
    </w:p>
    <w:p w:rsidR="00891BF4" w:rsidRDefault="00781D2B">
      <w:pPr>
        <w:pStyle w:val="ProductList-SubClauseHeading"/>
        <w:outlineLvl w:val="5"/>
      </w:pPr>
      <w:r>
        <w:t>2.1.2 Пояснення щодо Кваліфікаційних оп</w:t>
      </w:r>
      <w:r>
        <w:t>ераційних систем з обмеженнями стосовно використання</w:t>
      </w:r>
    </w:p>
    <w:p w:rsidR="00891BF4" w:rsidRDefault="00781D2B">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w:t>
      </w:r>
      <w:r>
        <w:t>ми»), застосовуються обмеження стосовно 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або</w:t>
      </w:r>
      <w:r>
        <w:t xml:space="preserve">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891BF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Освітні установи та Неприбуткові організації</w:t>
            </w:r>
          </w:p>
        </w:tc>
      </w:tr>
      <w:tr w:rsidR="00891BF4">
        <w:tc>
          <w:tcPr>
            <w:tcW w:w="46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10 IoT Enterprise для роздрібн</w:t>
            </w:r>
            <w:r>
              <w:t>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6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6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6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6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Embedded POSReady 2009</w:t>
            </w:r>
            <w:r>
              <w:fldChar w:fldCharType="begin"/>
            </w:r>
            <w:r>
              <w:instrText xml:space="preserve"> XE "</w:instrText>
            </w:r>
            <w:r>
              <w:instrText xml:space="preserve">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6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6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6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6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lastRenderedPageBreak/>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6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bl>
    <w:p w:rsidR="00891BF4" w:rsidRDefault="00781D2B">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891BF4" w:rsidRDefault="00781D2B">
      <w:pPr>
        <w:pStyle w:val="ProductList-BodyIndented"/>
      </w:pPr>
      <w:r>
        <w:rPr>
          <w:i/>
          <w:vertAlign w:val="superscript"/>
        </w:rPr>
        <w:t>2</w:t>
      </w:r>
      <w:r>
        <w:rPr>
          <w:i/>
        </w:rPr>
        <w:t>Не стосується Academic, Charity та OV-CW.</w:t>
      </w:r>
    </w:p>
    <w:p w:rsidR="00891BF4" w:rsidRDefault="00781D2B">
      <w:pPr>
        <w:pStyle w:val="ProductList-BodyIndented"/>
      </w:pPr>
      <w:r>
        <w:rPr>
          <w:i/>
          <w:vertAlign w:val="superscript"/>
        </w:rPr>
        <w:t>3</w:t>
      </w:r>
      <w:r>
        <w:rPr>
          <w:i/>
        </w:rPr>
        <w:t>Розділ 2.1.2.2 не застосовується до Windows 10 IoT Enterprise для роздрібних магазинів або тонких клієнтів</w:t>
      </w:r>
    </w:p>
    <w:p w:rsidR="00891BF4" w:rsidRDefault="00891BF4">
      <w:pPr>
        <w:pStyle w:val="ProductList-BodyIndented"/>
      </w:pPr>
    </w:p>
    <w:p w:rsidR="00891BF4" w:rsidRDefault="00781D2B">
      <w:pPr>
        <w:pStyle w:val="ProductList-BodyIndented"/>
      </w:pPr>
      <w:r>
        <w:rPr>
          <w:b/>
        </w:rPr>
        <w:t>2.1.2.1 Обмеження стосовно використання Умовних кваліфікаційних операційних систем Windows</w:t>
      </w:r>
    </w:p>
    <w:p w:rsidR="00891BF4" w:rsidRDefault="00781D2B">
      <w:pPr>
        <w:pStyle w:val="ProductList-BodyIndented"/>
      </w:pPr>
      <w:r>
        <w:t>Якщо програмне</w:t>
      </w:r>
      <w:r>
        <w:t xml:space="preserve"> забезпечення оновлення інсталюється на пристроях, які раніше працювали під керуванням будь-якого з підтримуваних випусків Умовних кваліфікаційних операційних систем і мали ліцензії для використання таких випусків, застосовуються наведені нижче умови.  </w:t>
      </w:r>
    </w:p>
    <w:p w:rsidR="00891BF4" w:rsidRDefault="00781D2B" w:rsidP="00A439AF">
      <w:pPr>
        <w:pStyle w:val="ProductList-Bullet"/>
        <w:numPr>
          <w:ilvl w:val="1"/>
          <w:numId w:val="22"/>
        </w:numPr>
      </w:pPr>
      <w:r>
        <w:t>Ко</w:t>
      </w:r>
      <w:r>
        <w:t xml:space="preserve">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 </w:t>
      </w:r>
    </w:p>
    <w:p w:rsidR="00891BF4" w:rsidRDefault="00781D2B" w:rsidP="00A439AF">
      <w:pPr>
        <w:pStyle w:val="ProductList-Bullet"/>
        <w:numPr>
          <w:ilvl w:val="1"/>
          <w:numId w:val="22"/>
        </w:numPr>
      </w:pPr>
      <w:r>
        <w:t>Інше Програмне забезпечення. Клієнт може використовуват</w:t>
      </w:r>
      <w:r>
        <w:t>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w:t>
      </w:r>
      <w:r>
        <w:t>русів чи подібну систему захисту. Якщо галузева система Клієнта виконує функції настільного комп’ютера, Клієнт має гарантувати, що такі функції: (i) використовуються лише для підтримки галузевих функціональних можливостей; (ii) працюють лише після технічно</w:t>
      </w:r>
      <w:r>
        <w:t>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w:t>
      </w:r>
      <w:r>
        <w:t xml:space="preserve">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w:t>
      </w:r>
      <w:r>
        <w:t xml:space="preserve">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w:t>
      </w:r>
      <w:r>
        <w:t xml:space="preserve">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 </w:t>
      </w:r>
    </w:p>
    <w:p w:rsidR="00891BF4" w:rsidRDefault="00781D2B" w:rsidP="00A439AF">
      <w:pPr>
        <w:pStyle w:val="ProductList-Bullet"/>
        <w:numPr>
          <w:ilvl w:val="1"/>
          <w:numId w:val="22"/>
        </w:numPr>
      </w:pPr>
      <w:r>
        <w:t>Під час оновлення з будь-якої версії програмного забезпечення Windows E</w:t>
      </w:r>
      <w:r>
        <w:t>mbedded, що має позначку «Касове», «Для пунктів обслуговування клієнтів» або «Для роздрібних магазинів» у таблиці вище, Клієнт повинен використовувати програмне забезпечення для оновлення з програмою для пунктів обслуговування клієнтів, а програма для пунк</w:t>
      </w:r>
      <w:r>
        <w:t>тів обслуговування клієнтів має використовуватися в першу чергу кожним кінцевим користувачем.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w:t>
      </w:r>
      <w:r>
        <w:t>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891BF4" w:rsidRDefault="00891BF4">
      <w:pPr>
        <w:pStyle w:val="ProductList-BodyIndented"/>
      </w:pPr>
    </w:p>
    <w:p w:rsidR="00891BF4" w:rsidRDefault="00781D2B">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rsidR="00891BF4" w:rsidRDefault="00781D2B">
      <w:pPr>
        <w:pStyle w:val="ProductList-BodyIndented"/>
      </w:pPr>
      <w:r>
        <w:t>Незважаючи на будь-які протилежні положення в Розділі 4.1, Підтримку програмного забезпечення не можна придбати для пристроїв, як</w:t>
      </w:r>
      <w:r>
        <w:t>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rsidR="00891BF4" w:rsidRDefault="00891BF4">
      <w:pPr>
        <w:pStyle w:val="ProductList-SubClauseHeading"/>
        <w:outlineLvl w:val="5"/>
      </w:pPr>
    </w:p>
    <w:p w:rsidR="00891BF4" w:rsidRDefault="00781D2B">
      <w:pPr>
        <w:pStyle w:val="ProductList-SubClauseHeading"/>
        <w:outlineLvl w:val="5"/>
      </w:pPr>
      <w:r>
        <w:t>2.1.3 Правила кваліфікаційних ОС для Ліцензій на оновл</w:t>
      </w:r>
      <w:r>
        <w:t>ення Windows за програмою корпоративного ліцензування «Volume Licensing»</w:t>
      </w:r>
    </w:p>
    <w:p w:rsidR="00891BF4" w:rsidRDefault="00781D2B" w:rsidP="00A439AF">
      <w:pPr>
        <w:pStyle w:val="ProductList-Bullet"/>
        <w:numPr>
          <w:ilvl w:val="1"/>
          <w:numId w:val="23"/>
        </w:numPr>
      </w:pPr>
      <w:r>
        <w:t>Кваліфікаційну ОС має бути інстальовано на пристрої, якому буде призначено Ліцензію на оновлення за програмою корпоративного ліцензування «Volume Licensing».</w:t>
      </w:r>
    </w:p>
    <w:p w:rsidR="00891BF4" w:rsidRDefault="00781D2B" w:rsidP="00A439AF">
      <w:pPr>
        <w:pStyle w:val="ProductList-Bullet"/>
        <w:numPr>
          <w:ilvl w:val="1"/>
          <w:numId w:val="23"/>
        </w:numPr>
      </w:pPr>
      <w:r>
        <w:t>Apple Macintosh є кваліфі</w:t>
      </w:r>
      <w:r>
        <w:t>каційною ОС, лише якщо її попередньо інсталював офіційний виробник до початкового продажу пристрою.</w:t>
      </w:r>
    </w:p>
    <w:p w:rsidR="00891BF4" w:rsidRDefault="00781D2B" w:rsidP="00A439AF">
      <w:pPr>
        <w:pStyle w:val="ProductList-Bullet"/>
        <w:numPr>
          <w:ilvl w:val="1"/>
          <w:numId w:val="23"/>
        </w:numPr>
      </w:pPr>
      <w:r>
        <w:t>Щоб розгорнути Ліцензію на оновлення за програмою корпоративного ліцензування «Volume Licensing», Клієнти повинні видалити кваліфікаційну ОС із пристрою, за</w:t>
      </w:r>
      <w:r>
        <w:t xml:space="preserve">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 </w:t>
      </w:r>
    </w:p>
    <w:p w:rsidR="00891BF4" w:rsidRDefault="00781D2B" w:rsidP="00A439AF">
      <w:pPr>
        <w:pStyle w:val="ProductList-Bullet"/>
        <w:numPr>
          <w:ilvl w:val="1"/>
          <w:numId w:val="23"/>
        </w:numPr>
      </w:pPr>
      <w:r>
        <w:t>Клієнти з ліцензіями «Academic Select», «Academic Open», Угодою CASA та Програмою «Open Val</w:t>
      </w:r>
      <w:r>
        <w:t>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w:t>
      </w:r>
      <w:r>
        <w:t>и цю Ліцензію поза межами країни її придбання.</w:t>
      </w:r>
    </w:p>
    <w:p w:rsidR="00891BF4" w:rsidRDefault="00891BF4">
      <w:pPr>
        <w:pStyle w:val="ProductList-BodyIndented"/>
      </w:pPr>
    </w:p>
    <w:p w:rsidR="00891BF4" w:rsidRDefault="00781D2B">
      <w:pPr>
        <w:pStyle w:val="ProductList-ClauseHeading"/>
        <w:outlineLvl w:val="4"/>
      </w:pPr>
      <w:r>
        <w:t>2.2 Оновлення Windows Enterprise (не прив’язане до версій) і Windows Professional (не прив’язане до версій)</w:t>
      </w:r>
    </w:p>
    <w:p w:rsidR="00891BF4" w:rsidRDefault="00781D2B">
      <w:pPr>
        <w:pStyle w:val="ProductList-Body"/>
      </w:pPr>
      <w:r>
        <w:t xml:space="preserve">Неприв’язані до версій </w:t>
      </w:r>
      <w:r>
        <w:fldChar w:fldCharType="begin"/>
      </w:r>
      <w:r>
        <w:instrText xml:space="preserve"> AutoTextList   \s NoStyle \t "«Ліцензія» означає право на завантаження, інст</w:instrText>
      </w:r>
      <w:r>
        <w:instrText xml:space="preserve">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w:t>
      </w:r>
      <w:r>
        <w:t xml:space="preserve">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w:instrText>
      </w:r>
      <w:r>
        <w:instrText xml:space="preserve">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891BF4" w:rsidRDefault="00891BF4">
      <w:pPr>
        <w:pStyle w:val="ProductList-Body"/>
      </w:pPr>
    </w:p>
    <w:p w:rsidR="00891BF4" w:rsidRDefault="00781D2B">
      <w:pPr>
        <w:pStyle w:val="ProductList-ClauseHeading"/>
        <w:outlineLvl w:val="4"/>
      </w:pPr>
      <w:r>
        <w:lastRenderedPageBreak/>
        <w:t>2.3 Повторне відтворення Windows 10</w:t>
      </w:r>
    </w:p>
    <w:p w:rsidR="00891BF4" w:rsidRDefault="00781D2B">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w:instrText>
      </w:r>
      <w:r>
        <w:instrText xml:space="preserve">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w:t>
      </w:r>
      <w:r>
        <w:t>і письмову документацію з підтвердженням того, що він має ліцензії на програмне забезпечення, яке інсталюватиме ця третя сторона.</w:t>
      </w:r>
    </w:p>
    <w:p w:rsidR="00891BF4" w:rsidRDefault="00891BF4">
      <w:pPr>
        <w:pStyle w:val="ProductList-Body"/>
      </w:pPr>
    </w:p>
    <w:p w:rsidR="00891BF4" w:rsidRDefault="00781D2B">
      <w:pPr>
        <w:pStyle w:val="ProductList-ClauseHeading"/>
        <w:outlineLvl w:val="4"/>
      </w:pPr>
      <w:r>
        <w:t>2.4 Регіональні варіанти виконання</w:t>
      </w:r>
    </w:p>
    <w:p w:rsidR="00891BF4" w:rsidRDefault="00781D2B">
      <w:pPr>
        <w:pStyle w:val="ProductList-SubClauseHeading"/>
        <w:outlineLvl w:val="5"/>
      </w:pPr>
      <w:r>
        <w:t xml:space="preserve">2.4.1 N-Версії (без Програвача Windows Media) Microsoft Windows XP Professional, Vista </w:t>
      </w:r>
      <w:r>
        <w:t>Business і 7 Professional</w:t>
      </w:r>
    </w:p>
    <w:p w:rsidR="00891BF4" w:rsidRDefault="00781D2B">
      <w:pPr>
        <w:pStyle w:val="ProductList-BodyIndented"/>
      </w:pPr>
      <w:r>
        <w:t>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w:t>
      </w:r>
      <w:r>
        <w:t xml:space="preserve">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92">
        <w:r>
          <w:rPr>
            <w:color w:val="00467F"/>
            <w:u w:val="single"/>
          </w:rPr>
          <w:t>http://go.mi</w:t>
        </w:r>
        <w:r>
          <w:rPr>
            <w:color w:val="00467F"/>
            <w:u w:val="single"/>
          </w:rPr>
          <w:t>crosoft.com/?linkid=9839207</w:t>
        </w:r>
      </w:hyperlink>
      <w:r>
        <w:t>.</w:t>
      </w:r>
    </w:p>
    <w:p w:rsidR="00891BF4" w:rsidRDefault="00891BF4">
      <w:pPr>
        <w:pStyle w:val="ProductList-BodyIndented"/>
      </w:pPr>
    </w:p>
    <w:p w:rsidR="00891BF4" w:rsidRDefault="00781D2B">
      <w:pPr>
        <w:pStyle w:val="ProductList-SubClauseHeading"/>
        <w:outlineLvl w:val="5"/>
      </w:pPr>
      <w:r>
        <w:t>2.4.2 K- та KN-версії Windows XP Professional, Vista Business і 7 Professional</w:t>
      </w:r>
    </w:p>
    <w:p w:rsidR="00891BF4" w:rsidRDefault="00781D2B">
      <w:pPr>
        <w:pStyle w:val="ProductList-BodyIndented"/>
      </w:pPr>
      <w:r>
        <w:t>Клієнтам і їхнім афілійованим особам доступні спеціально призначені для Кореї носії та можливості завантаження для використання Windows XP Professi</w:t>
      </w:r>
      <w:r>
        <w:t xml:space="preserve">onal, Vista Business і 7 Professional у Кореї. Відомості про вимоги див. в Списку продуктів за березень 2014 р., розміщеному на веб-сторінці </w:t>
      </w:r>
      <w:hyperlink r:id="rId93">
        <w:r>
          <w:rPr>
            <w:color w:val="00467F"/>
            <w:u w:val="single"/>
          </w:rPr>
          <w:t>http://go.microsoft.com/?linkid=9839207</w:t>
        </w:r>
      </w:hyperlink>
      <w:r>
        <w:t>.</w:t>
      </w:r>
    </w:p>
    <w:p w:rsidR="00891BF4" w:rsidRDefault="00891BF4">
      <w:pPr>
        <w:pStyle w:val="ProductList-BodyIndented"/>
      </w:pPr>
    </w:p>
    <w:p w:rsidR="00891BF4" w:rsidRDefault="00781D2B">
      <w:pPr>
        <w:pStyle w:val="ProductList-SubClauseHeading"/>
        <w:outlineLvl w:val="5"/>
      </w:pPr>
      <w:r>
        <w:t xml:space="preserve">2.4.3 Windows </w:t>
      </w:r>
      <w:r>
        <w:t>8/8.1 Pro KN і Windows 10 Pro KN</w:t>
      </w:r>
    </w:p>
    <w:p w:rsidR="00891BF4" w:rsidRDefault="00781D2B">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w:t>
      </w:r>
      <w:r>
        <w:t>згортання та використання в Кореї. Жодне інше використання не дозволяється.</w:t>
      </w:r>
    </w:p>
    <w:p w:rsidR="00891BF4" w:rsidRDefault="00891BF4">
      <w:pPr>
        <w:pStyle w:val="ProductList-BodyIndented"/>
      </w:pPr>
    </w:p>
    <w:p w:rsidR="00891BF4" w:rsidRDefault="00781D2B">
      <w:pPr>
        <w:pStyle w:val="ProductList-SubClauseHeading"/>
        <w:outlineLvl w:val="5"/>
      </w:pPr>
      <w:r>
        <w:t>2.4.4 Windows 8/8.1 Pro N і Windows 10 Pro N (без програвача Windows Media)</w:t>
      </w:r>
    </w:p>
    <w:p w:rsidR="00891BF4" w:rsidRDefault="00781D2B">
      <w:pPr>
        <w:pStyle w:val="ProductList-BodyIndented"/>
      </w:pPr>
      <w:r>
        <w:t>Клієнти з активними угодами з Microsoft Ireland Operations Ltd мають право придбати носії з Microsoft W</w:t>
      </w:r>
      <w:r>
        <w:t>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w:t>
      </w:r>
      <w:r>
        <w:t>торизації «Open License».)</w:t>
      </w:r>
    </w:p>
    <w:p w:rsidR="00891BF4" w:rsidRDefault="00891BF4">
      <w:pPr>
        <w:pStyle w:val="ProductList-BodyIndented"/>
      </w:pPr>
    </w:p>
    <w:p w:rsidR="00891BF4" w:rsidRDefault="00781D2B">
      <w:pPr>
        <w:pStyle w:val="ProductList-ClauseHeading"/>
        <w:outlineLvl w:val="4"/>
      </w:pPr>
      <w:r>
        <w:t>2.5 Комплект Windows Embedded 8 Standard Enterprise</w:t>
      </w:r>
    </w:p>
    <w:p w:rsidR="00891BF4" w:rsidRDefault="00781D2B">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w:t>
      </w:r>
      <w:r>
        <w:t>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w:t>
      </w:r>
      <w:r>
        <w:t>му пристрою.</w:t>
      </w:r>
    </w:p>
    <w:p w:rsidR="00891BF4" w:rsidRDefault="00891BF4">
      <w:pPr>
        <w:pStyle w:val="ProductList-Body"/>
      </w:pPr>
    </w:p>
    <w:p w:rsidR="00891BF4" w:rsidRDefault="00781D2B">
      <w:pPr>
        <w:pStyle w:val="ProductList-ClauseHeading"/>
        <w:outlineLvl w:val="4"/>
      </w:pPr>
      <w:r>
        <w:t>2.6 Права на інсталяцію та використання</w:t>
      </w:r>
    </w:p>
    <w:p w:rsidR="00891BF4" w:rsidRDefault="00781D2B">
      <w:pPr>
        <w:pStyle w:val="ProductList-Body"/>
      </w:pPr>
      <w:r>
        <w:t>Для Клієнтів, що отримали ліцензії за Угодою Microsoft Cloud:</w:t>
      </w:r>
    </w:p>
    <w:p w:rsidR="00891BF4" w:rsidRDefault="00781D2B" w:rsidP="00A439AF">
      <w:pPr>
        <w:pStyle w:val="ProductList-Bullet"/>
        <w:numPr>
          <w:ilvl w:val="0"/>
          <w:numId w:val="24"/>
        </w:numPr>
      </w:pPr>
      <w:r>
        <w:t>кожен користувач, якому призначено ліцензію на передплату, може активувати програмне забезпечення на п’яти пристроях одночасно для запуску е</w:t>
      </w:r>
      <w:r>
        <w:t xml:space="preserve">кземпляра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w:instrText>
      </w:r>
      <w:r>
        <w:instrText xml:space="preserve">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і</w:t>
      </w:r>
    </w:p>
    <w:p w:rsidR="00891BF4" w:rsidRDefault="00781D2B" w:rsidP="00A439AF">
      <w:pPr>
        <w:pStyle w:val="ProductList-Bullet"/>
        <w:numPr>
          <w:ilvl w:val="0"/>
          <w:numId w:val="24"/>
        </w:numPr>
      </w:pPr>
      <w:r>
        <w:t>Розділ 4 нижче не застосовується.</w:t>
      </w:r>
    </w:p>
    <w:p w:rsidR="00891BF4" w:rsidRDefault="00781D2B">
      <w:pPr>
        <w:pStyle w:val="ProductList-Offering1SubSection"/>
        <w:outlineLvl w:val="3"/>
      </w:pPr>
      <w:bookmarkStart w:id="203" w:name="_Sec813"/>
      <w:r>
        <w:t>3. Права на використ</w:t>
      </w:r>
      <w:r>
        <w:t>ання</w:t>
      </w:r>
      <w:bookmarkEnd w:id="203"/>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w:t>
              </w:r>
              <w:r>
                <w:rPr>
                  <w:color w:val="00467F"/>
                  <w:u w:val="single"/>
                </w:rPr>
                <w:t>ютерів</w:t>
              </w:r>
            </w:hyperlink>
            <w:r>
              <w:t xml:space="preserve">, </w:t>
            </w:r>
            <w:hyperlink r:id="rId94">
              <w:r>
                <w:rPr>
                  <w:color w:val="00467F"/>
                  <w:u w:val="single"/>
                </w:rPr>
                <w:t>Умови використання Онлайнових служб</w:t>
              </w:r>
            </w:hyperlink>
            <w:r>
              <w:t xml:space="preserve"> (Розширений захист від загроз для Захисника Windows від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певних продуктів: ука</w:instrText>
            </w:r>
            <w:r>
              <w:instrText xml:space="preserve">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Додаткове програмне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w:t>
            </w:r>
            <w:r>
              <w:rPr>
                <w:color w:val="404040"/>
              </w:rPr>
              <w:t>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Включені технології: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Призначе</w:t>
      </w:r>
      <w:r>
        <w:t>ння ліцензій</w:t>
      </w:r>
    </w:p>
    <w:p w:rsidR="00891BF4" w:rsidRDefault="00781D2B">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w:t>
      </w:r>
      <w:r>
        <w:t>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w:t>
      </w:r>
      <w:r>
        <w:t>ного забезпечення».</w:t>
      </w:r>
    </w:p>
    <w:p w:rsidR="00891BF4" w:rsidRDefault="00891BF4">
      <w:pPr>
        <w:pStyle w:val="ProductList-Body"/>
      </w:pPr>
    </w:p>
    <w:p w:rsidR="00891BF4" w:rsidRDefault="00781D2B">
      <w:pPr>
        <w:pStyle w:val="ProductList-ClauseHeading"/>
        <w:outlineLvl w:val="4"/>
      </w:pPr>
      <w:r>
        <w:t>3.2 Програми Windows</w:t>
      </w:r>
    </w:p>
    <w:p w:rsidR="00891BF4" w:rsidRDefault="00781D2B">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95">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6">
        <w:r>
          <w:rPr>
            <w:color w:val="00467F"/>
            <w:u w:val="single"/>
          </w:rPr>
          <w:t>http://xbox.com/legal/livetou</w:t>
        </w:r>
      </w:hyperlink>
      <w:r>
        <w:t>.</w:t>
      </w:r>
    </w:p>
    <w:p w:rsidR="00891BF4" w:rsidRDefault="00781D2B">
      <w:pPr>
        <w:pStyle w:val="ProductList-Offering1SubSection"/>
        <w:outlineLvl w:val="3"/>
      </w:pPr>
      <w:bookmarkStart w:id="204" w:name="_Sec841"/>
      <w:r>
        <w:lastRenderedPageBreak/>
        <w:t>4. Підтримка програмного забезпечення</w:t>
      </w:r>
      <w:bookmarkEnd w:id="204"/>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w:instrText>
            </w:r>
            <w:r>
              <w:instrText xml:space="preserve">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w:instrText>
            </w:r>
            <w:r>
              <w:instrText xml:space="preserve">,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7">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w:instrText>
            </w:r>
            <w:r>
              <w:instrText xml:space="preserve">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w:t>
            </w:r>
            <w:r>
              <w:rPr>
                <w:color w:val="0563C1"/>
              </w:rPr>
              <w:t>икористання</w:t>
            </w:r>
            <w:r>
              <w:fldChar w:fldCharType="end"/>
            </w:r>
            <w:r>
              <w:t xml:space="preserve">: </w:t>
            </w:r>
            <w:hyperlink r:id="rId98">
              <w:r>
                <w:rPr>
                  <w:color w:val="00467F"/>
                  <w:u w:val="single"/>
                </w:rPr>
                <w:t>Лютий 2016 р.: Умови для продуктів</w:t>
              </w:r>
            </w:hyperlink>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 xml:space="preserve">4.1 Додаткові права на використання, надані через Підтримку </w:t>
      </w:r>
      <w:r>
        <w:t>програмного забезпечення на Windows 10 Enterprise E3/E5 (на користувача та на пристрій) і Доступ до Windows Virtual Desktop (на користувача та на пристрій)</w:t>
      </w:r>
    </w:p>
    <w:p w:rsidR="00891BF4" w:rsidRDefault="00781D2B">
      <w:pPr>
        <w:pStyle w:val="ProductList-Body"/>
      </w:pPr>
      <w:r>
        <w:t xml:space="preserve">Термін </w:t>
      </w:r>
      <w:r>
        <w:rPr>
          <w:b/>
          <w:color w:val="00188F"/>
        </w:rPr>
        <w:t>«Програмне забезпечення»</w:t>
      </w:r>
      <w:r>
        <w:t>, що використовується в цьому розділі, стосується Windows 10 Enterpri</w:t>
      </w:r>
      <w:r>
        <w:t xml:space="preserve">se Current Branch або Windows Enterprise LTSB. </w:t>
      </w:r>
    </w:p>
    <w:p w:rsidR="00891BF4" w:rsidRDefault="00781D2B">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891BF4" w:rsidRDefault="00781D2B">
      <w:pPr>
        <w:pStyle w:val="ProductList-Body"/>
      </w:pPr>
      <w:r>
        <w:t>Термін «</w:t>
      </w:r>
      <w:r>
        <w:rPr>
          <w:b/>
          <w:color w:val="00188F"/>
        </w:rPr>
        <w:t>Ліцензований користувач</w:t>
      </w:r>
      <w:r>
        <w:t>», що використовується тут, стосується кори</w:t>
      </w:r>
      <w:r>
        <w:t>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891BF4" w:rsidRDefault="00781D2B" w:rsidP="00A439AF">
      <w:pPr>
        <w:pStyle w:val="ProductList-Bullet"/>
        <w:numPr>
          <w:ilvl w:val="0"/>
          <w:numId w:val="25"/>
        </w:numPr>
      </w:pPr>
      <w:r>
        <w:t>Будь-який користувач Ліцензованого пристрою або будь-який пристрій, який</w:t>
      </w:r>
      <w:r>
        <w:t xml:space="preserve">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w:t>
      </w:r>
      <w:r>
        <w:t>ному Фізичному операційному середовищі на пристроях, призначених для використання Клієнтом.</w:t>
      </w:r>
    </w:p>
    <w:p w:rsidR="00891BF4" w:rsidRDefault="00781D2B" w:rsidP="00A439AF">
      <w:pPr>
        <w:pStyle w:val="ProductList-Bullet"/>
        <w:numPr>
          <w:ilvl w:val="0"/>
          <w:numId w:val="25"/>
        </w:numPr>
      </w:pPr>
      <w:r>
        <w:t>Див. в розділах 2.1.2.1 і 2.1.2.2 обмеження стосовно використання Умовної кваліфікаційної операційної системи.</w:t>
      </w:r>
    </w:p>
    <w:p w:rsidR="00891BF4" w:rsidRDefault="00781D2B" w:rsidP="00A439AF">
      <w:pPr>
        <w:pStyle w:val="ProductList-Bullet"/>
        <w:numPr>
          <w:ilvl w:val="0"/>
          <w:numId w:val="25"/>
        </w:numPr>
      </w:pPr>
      <w:r>
        <w:t>Клієнт має право створювати та зберігати Екземпляр Пр</w:t>
      </w:r>
      <w:r>
        <w:t>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w:t>
      </w:r>
      <w:r>
        <w:t>».</w:t>
      </w:r>
    </w:p>
    <w:p w:rsidR="00891BF4" w:rsidRDefault="00781D2B" w:rsidP="00A439AF">
      <w:pPr>
        <w:pStyle w:val="ProductList-Bullet"/>
        <w:numPr>
          <w:ilvl w:val="0"/>
          <w:numId w:val="25"/>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rsidR="00891BF4" w:rsidRDefault="00781D2B" w:rsidP="00A439AF">
      <w:pPr>
        <w:pStyle w:val="ProductList-Bullet"/>
        <w:numPr>
          <w:ilvl w:val="0"/>
          <w:numId w:val="25"/>
        </w:numPr>
      </w:pPr>
      <w:r>
        <w:t>Клієнту не потрібна Ліцензія, щоб здійснювати доступ до дозволених Екземплярів лише для адмі</w:t>
      </w:r>
      <w:r>
        <w:t>ністрування програмного забезпечення.</w:t>
      </w:r>
    </w:p>
    <w:p w:rsidR="00891BF4" w:rsidRDefault="00891BF4">
      <w:pPr>
        <w:pStyle w:val="ProductList-Body"/>
      </w:pPr>
    </w:p>
    <w:p w:rsidR="00891BF4" w:rsidRDefault="00781D2B">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891BF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91BF4" w:rsidRDefault="00891BF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91BF4" w:rsidRDefault="00781D2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91BF4" w:rsidRDefault="00781D2B">
            <w:pPr>
              <w:pStyle w:val="ProductList-TableBody"/>
              <w:jc w:val="center"/>
            </w:pPr>
            <w:r>
              <w:rPr>
                <w:color w:val="FFFFFF"/>
              </w:rPr>
              <w:t>Windows VDA</w:t>
            </w:r>
          </w:p>
        </w:tc>
      </w:tr>
      <w:tr w:rsidR="00891BF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91BF4" w:rsidRDefault="00891BF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На користувача</w:t>
            </w:r>
          </w:p>
        </w:tc>
      </w:tr>
      <w:tr w:rsidR="00891BF4">
        <w:tc>
          <w:tcPr>
            <w:tcW w:w="808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w:instrText>
            </w:r>
            <w:r>
              <w:instrText xml:space="preserve">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w:instrText>
            </w:r>
            <w:r>
              <w:instrText xml:space="preserve">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w:instrText>
            </w:r>
            <w:r>
              <w:instrText xml:space="preserve">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Дл</w:t>
            </w:r>
            <w:r>
              <w:t xml:space="preserve">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w:instrText>
            </w:r>
            <w:r>
              <w:instrText xml:space="preserve">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w:instrText>
            </w:r>
            <w:r>
              <w:instrText xml:space="preserve">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w:instrText>
            </w:r>
            <w:r>
              <w:instrText xml:space="preserve">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w:instrText>
            </w:r>
            <w:r>
              <w:instrText xml:space="preserve">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w:instrText>
            </w:r>
            <w:r>
              <w:instrText xml:space="preserve">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w:instrText>
            </w:r>
            <w:r>
              <w:instrText xml:space="preserve">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r>
      <w:tr w:rsidR="00891BF4">
        <w:tc>
          <w:tcPr>
            <w:tcW w:w="808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w:instrText>
            </w:r>
            <w:r>
              <w:instrText xml:space="preserve">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w:instrText>
            </w:r>
            <w:r>
              <w:instrText xml:space="preserve">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w:instrText>
            </w:r>
            <w:r>
              <w:instrText xml:space="preserve">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w:t>
            </w:r>
            <w:r>
              <w:t xml:space="preserve">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w:instrText>
            </w:r>
            <w:r>
              <w:instrText xml:space="preserve">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Клієнт може викори</w:t>
            </w:r>
            <w:r>
              <w:t xml:space="preserve">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w:instrText>
            </w:r>
            <w:r>
              <w:instrText xml:space="preserve">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w:instrText>
            </w:r>
            <w:r>
              <w:instrText xml:space="preserve">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w:instrText>
            </w:r>
            <w:r>
              <w:instrText xml:space="preserve">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808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bl>
    <w:p w:rsidR="00891BF4" w:rsidRDefault="00891BF4">
      <w:pPr>
        <w:pStyle w:val="ProductList-Body"/>
      </w:pPr>
    </w:p>
    <w:p w:rsidR="00891BF4" w:rsidRDefault="00781D2B">
      <w:pPr>
        <w:pStyle w:val="ProductList-SubClauseHeading"/>
        <w:outlineLvl w:val="5"/>
      </w:pPr>
      <w:r>
        <w:t xml:space="preserve">4.1.1 Права, що стосуються Windows 10 </w:t>
      </w:r>
      <w:r>
        <w:t>Enterprise Current Branch</w:t>
      </w:r>
    </w:p>
    <w:p w:rsidR="00891BF4" w:rsidRDefault="00781D2B">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або VDA. Клієнти, у яких припиняється дія Підтримки програмного забез</w:t>
      </w:r>
      <w:r>
        <w:t>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891BF4" w:rsidRDefault="00891BF4">
      <w:pPr>
        <w:pStyle w:val="ProductList-BodyIndented"/>
      </w:pPr>
    </w:p>
    <w:p w:rsidR="00891BF4" w:rsidRDefault="00781D2B">
      <w:pPr>
        <w:pStyle w:val="ProductList-ClauseHeading"/>
        <w:outlineLvl w:val="4"/>
      </w:pPr>
      <w:r>
        <w:t>4.2 Кваліфікаційні операційні системи</w:t>
      </w:r>
    </w:p>
    <w:p w:rsidR="00891BF4" w:rsidRDefault="00781D2B">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w:t>
      </w:r>
      <w:r>
        <w:t>ілі «Умови продукту» вище.</w:t>
      </w:r>
    </w:p>
    <w:p w:rsidR="00891BF4" w:rsidRDefault="00781D2B" w:rsidP="00A439AF">
      <w:pPr>
        <w:pStyle w:val="ProductList-Bullet"/>
        <w:numPr>
          <w:ilvl w:val="0"/>
          <w:numId w:val="26"/>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w:t>
      </w:r>
      <w:r>
        <w:t>terprise.</w:t>
      </w:r>
    </w:p>
    <w:p w:rsidR="00891BF4" w:rsidRDefault="00781D2B" w:rsidP="00A439AF">
      <w:pPr>
        <w:pStyle w:val="ProductList-Bullet"/>
        <w:numPr>
          <w:ilvl w:val="0"/>
          <w:numId w:val="26"/>
        </w:numPr>
      </w:pPr>
      <w:r>
        <w:lastRenderedPageBreak/>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891BF4" w:rsidRDefault="00891BF4">
      <w:pPr>
        <w:pStyle w:val="ProductList-Body"/>
      </w:pPr>
    </w:p>
    <w:p w:rsidR="00891BF4" w:rsidRDefault="00781D2B">
      <w:pPr>
        <w:pStyle w:val="ProductList-ClauseHeading"/>
        <w:outlineLvl w:val="4"/>
      </w:pPr>
      <w:r>
        <w:t xml:space="preserve">4.3 </w:t>
      </w:r>
      <w:r>
        <w:t>Перепризначення Підтримки програмного забезпечення Windows «на пристрій»</w:t>
      </w:r>
    </w:p>
    <w:p w:rsidR="00891BF4" w:rsidRDefault="00781D2B">
      <w:pPr>
        <w:pStyle w:val="ProductList-Body"/>
      </w:pPr>
      <w:r>
        <w:t>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w:t>
      </w:r>
      <w:r>
        <w:t>’язаною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w:t>
      </w:r>
      <w:r>
        <w:t>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w:t>
      </w:r>
      <w:r>
        <w:t>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w:t>
      </w:r>
      <w:r>
        <w:t xml:space="preserve">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891BF4" w:rsidRDefault="00891BF4">
      <w:pPr>
        <w:pStyle w:val="ProductList-Body"/>
      </w:pPr>
    </w:p>
    <w:p w:rsidR="00891BF4" w:rsidRDefault="00781D2B">
      <w:pPr>
        <w:pStyle w:val="ProductList-ClauseHeading"/>
        <w:outlineLvl w:val="4"/>
      </w:pPr>
      <w:r>
        <w:t>4.4 Правила призначення ліцензії на одного користувача на Windows 10 Enterprise</w:t>
      </w:r>
    </w:p>
    <w:p w:rsidR="00891BF4" w:rsidRDefault="00781D2B">
      <w:pPr>
        <w:pStyle w:val="ProductList-SubClauseHeading"/>
        <w:outlineLvl w:val="5"/>
      </w:pPr>
      <w:r>
        <w:t>4.4.1 Ліцензія Windows 10 Enterprise E3/E5 на користувача</w:t>
      </w:r>
    </w:p>
    <w:p w:rsidR="00891BF4" w:rsidRDefault="00781D2B">
      <w:pPr>
        <w:pStyle w:val="ProductList-BodyIndented"/>
      </w:pPr>
      <w:r>
        <w:fldChar w:fldCharType="begin"/>
      </w:r>
      <w:r>
        <w:instrText xml:space="preserve"> AutoTextList   \s NoStyle \t "Ліцензований користувач – одна особа, якій призн</w:instrText>
      </w:r>
      <w:r>
        <w:instrText xml:space="preserve">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w:t>
      </w:r>
      <w:r>
        <w:t>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891BF4" w:rsidRDefault="00891BF4">
      <w:pPr>
        <w:pStyle w:val="ProductList-BodyIndented"/>
      </w:pPr>
    </w:p>
    <w:p w:rsidR="00891BF4" w:rsidRDefault="00781D2B">
      <w:pPr>
        <w:pStyle w:val="ProductList-SubClauseHeading"/>
        <w:outlineLvl w:val="5"/>
      </w:pPr>
      <w:r>
        <w:t>4.4.2 Додаткові ліцензії Windows 10 Enterpri</w:t>
      </w:r>
      <w:r>
        <w:t>se E3/E5 і VDA User</w:t>
      </w:r>
    </w:p>
    <w:p w:rsidR="00891BF4" w:rsidRDefault="00781D2B">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w:instrText>
      </w:r>
      <w:r>
        <w:instrText xml:space="preserve">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r>
        <w:t>.</w:t>
      </w:r>
    </w:p>
    <w:p w:rsidR="00891BF4" w:rsidRDefault="00891BF4">
      <w:pPr>
        <w:pStyle w:val="ProductList-BodyIndented"/>
      </w:pPr>
    </w:p>
    <w:p w:rsidR="00891BF4" w:rsidRDefault="00781D2B">
      <w:pPr>
        <w:pStyle w:val="ProductList-ClauseHeading"/>
        <w:outlineLvl w:val="4"/>
      </w:pPr>
      <w:r>
        <w:t>4.5 Додаткові ліцензії Windows 10 Enterprise E3/E5 і VDA</w:t>
      </w:r>
    </w:p>
    <w:p w:rsidR="00891BF4" w:rsidRDefault="00781D2B">
      <w:pPr>
        <w:pStyle w:val="ProductList-Body"/>
      </w:pPr>
      <w:r>
        <w:t>Додаткові ліцензії Windows 10 Enterprise E3/E5 і VDA – це Ліцензії за передплатою, які</w:t>
      </w:r>
    </w:p>
    <w:p w:rsidR="00891BF4" w:rsidRDefault="00781D2B" w:rsidP="00A439AF">
      <w:pPr>
        <w:pStyle w:val="ProductList-Bullet"/>
        <w:numPr>
          <w:ilvl w:val="0"/>
          <w:numId w:val="27"/>
        </w:numPr>
      </w:pPr>
      <w:r>
        <w:t>купуються на додаток до ліцензії на Операційну систему Windows для настільних комп’ютерів із Підтримкою прогр</w:t>
      </w:r>
      <w:r>
        <w:t xml:space="preserve">амного забезпечення («Кваліфікаційне відшкодування») або до ліцензії VDA («Ліцензія на оновлення») і які пов’язуються з пристроєм, що має ці ліцензії, </w:t>
      </w:r>
    </w:p>
    <w:p w:rsidR="00891BF4" w:rsidRDefault="00781D2B" w:rsidP="00A439AF">
      <w:pPr>
        <w:pStyle w:val="ProductList-Bullet"/>
        <w:numPr>
          <w:ilvl w:val="0"/>
          <w:numId w:val="27"/>
        </w:numPr>
      </w:pPr>
      <w:r>
        <w:t>перестають діяти після закінчення дії Кваліфікаційного відшкодування або Ліцензії на оновлення.</w:t>
      </w:r>
    </w:p>
    <w:p w:rsidR="00891BF4" w:rsidRDefault="00781D2B">
      <w:pPr>
        <w:pStyle w:val="ProductList-Body"/>
      </w:pPr>
      <w:r>
        <w:t>Що стосу</w:t>
      </w:r>
      <w:r>
        <w:t>ється додаткових ліцензій Windows 10 Enterprise E3/E5 і VDA Per User, окрім зазначеного вище,</w:t>
      </w:r>
    </w:p>
    <w:p w:rsidR="00891BF4" w:rsidRDefault="00781D2B" w:rsidP="00A439AF">
      <w:pPr>
        <w:pStyle w:val="ProductList-Bullet"/>
        <w:numPr>
          <w:ilvl w:val="0"/>
          <w:numId w:val="28"/>
        </w:numPr>
      </w:pPr>
      <w:r>
        <w:t>Клієнт повинен призначити ліцензію Основному користувачу ліцензованого Пристрою (цей пристрій має бути основним робочим пристроєм Основного користувача),</w:t>
      </w:r>
    </w:p>
    <w:p w:rsidR="00891BF4" w:rsidRDefault="00781D2B" w:rsidP="00A439AF">
      <w:pPr>
        <w:pStyle w:val="ProductList-Bullet"/>
        <w:numPr>
          <w:ilvl w:val="0"/>
          <w:numId w:val="28"/>
        </w:numPr>
      </w:pPr>
      <w:r>
        <w:t>використ</w:t>
      </w:r>
      <w:r>
        <w:t xml:space="preserve">ання програмного забезпечення Windows Enterprise регулюється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rsidR="00891BF4" w:rsidRDefault="00781D2B">
      <w:pPr>
        <w:pStyle w:val="ProductList-Body"/>
      </w:pPr>
      <w:r>
        <w:t>Незважаючи н</w:t>
      </w:r>
      <w:r>
        <w:t>а загальні права 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Додаткові ліцензії Windows 10 Enterprise E3/E5 або VDA Per Use</w:t>
      </w:r>
      <w:r>
        <w:t>r можна придбати в будь-якій кількості, що не перевищує загальну кількість пристроїв із ліцензіями SA або VDA.</w:t>
      </w:r>
    </w:p>
    <w:p w:rsidR="00891BF4" w:rsidRDefault="00891BF4">
      <w:pPr>
        <w:pStyle w:val="ProductList-Body"/>
      </w:pPr>
    </w:p>
    <w:p w:rsidR="00891BF4" w:rsidRDefault="00781D2B">
      <w:pPr>
        <w:pStyle w:val="ProductList-ClauseHeading"/>
        <w:outlineLvl w:val="4"/>
      </w:pPr>
      <w:r>
        <w:t>4.6 Реєстраційні форми «Enterprise Enrollment» із поєднанням відшкодування в рамках Підтримки програмного забезпечення або VDA для ліцензій Wind</w:t>
      </w:r>
      <w:r>
        <w:t>ows на користувача та на пристрій</w:t>
      </w:r>
    </w:p>
    <w:p w:rsidR="00891BF4" w:rsidRDefault="00781D2B">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891BF4" w:rsidRDefault="00781D2B" w:rsidP="00A439AF">
      <w:pPr>
        <w:pStyle w:val="ProductList-Bullet"/>
        <w:numPr>
          <w:ilvl w:val="0"/>
          <w:numId w:val="29"/>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rsidR="00891BF4" w:rsidRDefault="00781D2B" w:rsidP="00A439AF">
      <w:pPr>
        <w:pStyle w:val="ProductList-Bullet"/>
        <w:numPr>
          <w:ilvl w:val="0"/>
          <w:numId w:val="29"/>
        </w:numPr>
      </w:pPr>
      <w:r>
        <w:t>усі Кваліфіковані</w:t>
      </w:r>
      <w:r>
        <w:t xml:space="preserve"> пристрої, що використовують користувачі без ліцензій, мають ліцензію на Windows із Підтримкою програмного забезпечення на пристрій</w:t>
      </w:r>
    </w:p>
    <w:p w:rsidR="00891BF4" w:rsidRDefault="00891BF4">
      <w:pPr>
        <w:pStyle w:val="ProductList-Body"/>
      </w:pPr>
    </w:p>
    <w:p w:rsidR="00891BF4" w:rsidRDefault="00781D2B">
      <w:pPr>
        <w:pStyle w:val="ProductList-ClauseHeading"/>
        <w:outlineLvl w:val="4"/>
      </w:pPr>
      <w:r>
        <w:t>4.7 Вимоги до придбання Ліцензій на передплату користувача для переходу в рамках Підтримки програмного забезпечення на Wind</w:t>
      </w:r>
      <w:r>
        <w:t>ows 10 Enterprise</w:t>
      </w:r>
    </w:p>
    <w:p w:rsidR="00891BF4" w:rsidRDefault="00781D2B">
      <w:pPr>
        <w:pStyle w:val="ProductList-SubClauseHeading"/>
        <w:outlineLvl w:val="5"/>
      </w:pPr>
      <w:r>
        <w:t>4.7.1 Договір «Enterprise Agreement»</w:t>
      </w:r>
    </w:p>
    <w:p w:rsidR="00891BF4" w:rsidRDefault="00781D2B">
      <w:pPr>
        <w:pStyle w:val="ProductList-BodyIndented"/>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w:t>
      </w:r>
      <w:r>
        <w:t>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891B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891BF4">
        <w:tc>
          <w:tcPr>
            <w:tcW w:w="6120" w:type="dxa"/>
            <w:tcBorders>
              <w:top w:val="single" w:sz="4" w:space="0" w:color="000000"/>
              <w:left w:val="single" w:sz="4" w:space="0" w:color="000000"/>
              <w:bottom w:val="none" w:sz="4" w:space="0" w:color="000000"/>
              <w:right w:val="single" w:sz="4" w:space="0" w:color="000000"/>
            </w:tcBorders>
          </w:tcPr>
          <w:p w:rsidR="00891BF4" w:rsidRDefault="00781D2B">
            <w:pPr>
              <w:pStyle w:val="ProductList-TableBody"/>
            </w:pPr>
            <w:r>
              <w:t>Підтримка програмного забезпечення для операційної системи Windows для настільних к</w:t>
            </w:r>
            <w:r>
              <w:t>омп'ютерів</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Windows 10 Enterprise E3 на користувача, перехід у рамках Підтримки програмного забезпечення (ліцензія на передплату)</w:t>
            </w:r>
            <w:r>
              <w:rPr>
                <w:vertAlign w:val="superscript"/>
              </w:rPr>
              <w:t>1</w:t>
            </w:r>
          </w:p>
        </w:tc>
      </w:tr>
      <w:tr w:rsidR="00891BF4">
        <w:tc>
          <w:tcPr>
            <w:tcW w:w="6120" w:type="dxa"/>
            <w:tcBorders>
              <w:top w:val="none" w:sz="4" w:space="0" w:color="000000"/>
              <w:left w:val="single" w:sz="4" w:space="0" w:color="000000"/>
              <w:bottom w:val="single" w:sz="4" w:space="0" w:color="000000"/>
              <w:right w:val="single" w:sz="4" w:space="0" w:color="000000"/>
            </w:tcBorders>
          </w:tcPr>
          <w:p w:rsidR="00891BF4" w:rsidRDefault="00891B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Windows 10 Enterprise E5 на користувача, перехід у рамках Підтримки програмного забезпечення</w:t>
            </w:r>
            <w:r>
              <w:rPr>
                <w:vertAlign w:val="superscript"/>
              </w:rPr>
              <w:t>1</w:t>
            </w:r>
          </w:p>
        </w:tc>
      </w:tr>
    </w:tbl>
    <w:p w:rsidR="00891BF4" w:rsidRDefault="00781D2B">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891BF4" w:rsidRDefault="00891BF4">
      <w:pPr>
        <w:pStyle w:val="ProductList-BodyIndented"/>
      </w:pPr>
    </w:p>
    <w:p w:rsidR="00891BF4" w:rsidRDefault="00781D2B">
      <w:pPr>
        <w:pStyle w:val="ProductList-SubClauseHeading"/>
        <w:outlineLvl w:val="5"/>
      </w:pPr>
      <w:r>
        <w:lastRenderedPageBreak/>
        <w:t>4.7.2 Договори «Enterprise Subscription Agreement»</w:t>
      </w:r>
    </w:p>
    <w:p w:rsidR="00891BF4" w:rsidRDefault="00781D2B">
      <w:pPr>
        <w:pStyle w:val="ProductList-BodyIndented"/>
      </w:pPr>
      <w:r>
        <w:t>Ліцензії на Підтримку програмного забезпечення для Операційної системи Windows для настільних комп’ю</w:t>
      </w:r>
      <w:r>
        <w:t>терів можна придбати в річницю реєстраційної форми Клієнта або на початку нового строку реєстрації з ліцензією Secure Productive Enterprise E3/E5 From SA User SL. Ліценція на передплату має бути придбана щонайменше за три роки до придбання Ліцензії користу</w:t>
      </w:r>
      <w:r>
        <w:t>вача на передплату для переходу в рамках Підтримки програмного забезпечення.</w:t>
      </w:r>
    </w:p>
    <w:p w:rsidR="00891BF4" w:rsidRDefault="00891BF4">
      <w:pPr>
        <w:pStyle w:val="ProductList-BodyIndented"/>
      </w:pPr>
    </w:p>
    <w:p w:rsidR="00891BF4" w:rsidRDefault="00781D2B">
      <w:pPr>
        <w:pStyle w:val="ProductList-ClauseHeading"/>
        <w:outlineLvl w:val="4"/>
      </w:pPr>
      <w:r>
        <w:t>4.8 Microsoft Desktop Optimization Pack (MDOP)</w:t>
      </w:r>
    </w:p>
    <w:p w:rsidR="00891BF4" w:rsidRDefault="00781D2B">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w:t>
      </w:r>
      <w:r>
        <w:t xml:space="preserve">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w:t>
      </w:r>
      <w:r>
        <w:t>ні комп’ютери з таким доменом ліцензовані для використання MDOP.</w:t>
      </w:r>
    </w:p>
    <w:p w:rsidR="00891BF4" w:rsidRDefault="00891BF4">
      <w:pPr>
        <w:pStyle w:val="ProductList-Body"/>
      </w:pPr>
    </w:p>
    <w:p w:rsidR="00891BF4" w:rsidRDefault="00781D2B">
      <w:pPr>
        <w:pStyle w:val="ProductList-SubClauseHeading"/>
        <w:outlineLvl w:val="5"/>
      </w:pPr>
      <w:r>
        <w:t>4.8.1 Умови отримання права на використання MDOP</w:t>
      </w:r>
    </w:p>
    <w:p w:rsidR="00891BF4" w:rsidRDefault="00781D2B">
      <w:pPr>
        <w:pStyle w:val="ProductList-BodyIndented"/>
      </w:pPr>
      <w:r>
        <w:t>Далі зазначено, які Клієнти мають права на використання MDOP та яким не потрібно окремо купувати MDOP.</w:t>
      </w:r>
    </w:p>
    <w:p w:rsidR="00891BF4" w:rsidRDefault="00781D2B" w:rsidP="00A439AF">
      <w:pPr>
        <w:pStyle w:val="ProductList-Bullet"/>
        <w:numPr>
          <w:ilvl w:val="1"/>
          <w:numId w:val="30"/>
        </w:numPr>
      </w:pPr>
      <w:r>
        <w:t>Ліцензія Windows 10 Enterprise E3/E5 на користувача (ліцензія на передплату)</w:t>
      </w:r>
    </w:p>
    <w:p w:rsidR="00891BF4" w:rsidRDefault="00781D2B" w:rsidP="00A439AF">
      <w:pPr>
        <w:pStyle w:val="ProductList-Bullet"/>
        <w:numPr>
          <w:ilvl w:val="1"/>
          <w:numId w:val="30"/>
        </w:numPr>
      </w:pPr>
      <w:r>
        <w:t>Ліцензія Windows 10 Enterprise E5 на пристрій (ліцензія на передплату);</w:t>
      </w:r>
    </w:p>
    <w:p w:rsidR="00891BF4" w:rsidRDefault="00781D2B" w:rsidP="00A439AF">
      <w:pPr>
        <w:pStyle w:val="ProductList-Bullet"/>
        <w:numPr>
          <w:ilvl w:val="1"/>
          <w:numId w:val="30"/>
        </w:numPr>
      </w:pPr>
      <w:r>
        <w:t xml:space="preserve">Ліцензія Windows 10 Enterprise VDA на користувача (ліцензія на передплату); </w:t>
      </w:r>
    </w:p>
    <w:p w:rsidR="00891BF4" w:rsidRDefault="00781D2B" w:rsidP="00A439AF">
      <w:pPr>
        <w:pStyle w:val="ProductList-Bullet"/>
        <w:numPr>
          <w:ilvl w:val="1"/>
          <w:numId w:val="30"/>
        </w:numPr>
      </w:pPr>
      <w:r>
        <w:t>Угода, що набула чинності 1 се</w:t>
      </w:r>
      <w:r>
        <w:t>рпня 2015 року або пізніше, і ліцензія VDA на пристрій або Windows 10 Enterprise E3 на пристрій.</w:t>
      </w:r>
    </w:p>
    <w:p w:rsidR="00891BF4" w:rsidRDefault="00891BF4">
      <w:pPr>
        <w:pStyle w:val="ProductList-BodyIndented"/>
      </w:pPr>
    </w:p>
    <w:p w:rsidR="00891BF4" w:rsidRDefault="00781D2B">
      <w:pPr>
        <w:pStyle w:val="ProductList-ClauseHeading"/>
        <w:outlineLvl w:val="4"/>
      </w:pPr>
      <w:r>
        <w:t>4.9 Програми для освітніх установ</w:t>
      </w:r>
    </w:p>
    <w:p w:rsidR="00891BF4" w:rsidRDefault="00781D2B">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891BF4" w:rsidRDefault="00781D2B">
      <w:pPr>
        <w:pStyle w:val="ProductList-SubClauseHeading"/>
        <w:outlineLvl w:val="5"/>
      </w:pPr>
      <w:r>
        <w:t>4.9.1 Права на використання Windows Enterprise LTSB</w:t>
      </w:r>
    </w:p>
    <w:p w:rsidR="00891BF4" w:rsidRDefault="00781D2B">
      <w:pPr>
        <w:pStyle w:val="ProductList-BodyIndented"/>
      </w:pPr>
      <w:r>
        <w:t>Освітні установи з Windows 10 Enterprise E3/E5 або Windows 10 Education</w:t>
      </w:r>
      <w:r>
        <w:t xml:space="preserve"> E3/E5 можуть інсталювати Windows 10 Enterprise LTSB замість будь-якого дозволеного постійного екземпляра.</w:t>
      </w:r>
    </w:p>
    <w:p w:rsidR="00891BF4" w:rsidRDefault="00891BF4">
      <w:pPr>
        <w:pStyle w:val="ProductList-BodyIndented"/>
      </w:pPr>
    </w:p>
    <w:p w:rsidR="00891BF4" w:rsidRDefault="00781D2B">
      <w:pPr>
        <w:pStyle w:val="ProductList-SubClauseHeading"/>
        <w:outlineLvl w:val="5"/>
      </w:pPr>
      <w:r>
        <w:t>4.9.2 Права стосовно Windows 10 Enterprise, Windows 10 Education Edition або Windows 10 Pro Education</w:t>
      </w:r>
    </w:p>
    <w:p w:rsidR="00891BF4" w:rsidRDefault="00781D2B">
      <w:pPr>
        <w:pStyle w:val="ProductList-BodyIndented"/>
      </w:pPr>
      <w:r>
        <w:t>Освітні установи з Підтримкою програмного забе</w:t>
      </w:r>
      <w:r>
        <w:t>зпечення для Windows Enterprise чи для Windows Education мають право інсталювати й використовувати Windows 10 Enterprise, Windows 10 Education або Windows 10 Pro Education.</w:t>
      </w:r>
    </w:p>
    <w:p w:rsidR="00891BF4" w:rsidRDefault="00891BF4">
      <w:pPr>
        <w:pStyle w:val="ProductList-BodyIndented"/>
      </w:pPr>
    </w:p>
    <w:p w:rsidR="00891BF4" w:rsidRDefault="00781D2B">
      <w:pPr>
        <w:pStyle w:val="ProductList-SubClauseHeading"/>
        <w:outlineLvl w:val="5"/>
      </w:pPr>
      <w:r>
        <w:t>4.9.3 Права заміни на старіші версії</w:t>
      </w:r>
    </w:p>
    <w:p w:rsidR="00891BF4" w:rsidRDefault="00781D2B">
      <w:pPr>
        <w:pStyle w:val="ProductList-BodyIndented"/>
      </w:pPr>
      <w:r>
        <w:t>Освітні установи з Підтримкою програмного заб</w:t>
      </w:r>
      <w:r>
        <w:t>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rsidR="00891BF4" w:rsidRDefault="00891BF4">
      <w:pPr>
        <w:pStyle w:val="ProductList-BodyIndented"/>
      </w:pPr>
    </w:p>
    <w:p w:rsidR="00891BF4" w:rsidRDefault="00781D2B">
      <w:pPr>
        <w:pStyle w:val="ProductList-SubClauseHeading"/>
        <w:outlineLvl w:val="5"/>
      </w:pPr>
      <w:r>
        <w:t>4.9.4 Пр</w:t>
      </w:r>
      <w:r>
        <w:t>ава стосовно MDOP</w:t>
      </w:r>
    </w:p>
    <w:p w:rsidR="00891BF4" w:rsidRDefault="00781D2B">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rsidR="00891BF4" w:rsidRDefault="00891BF4">
      <w:pPr>
        <w:pStyle w:val="ProductList-BodyIndented"/>
      </w:pPr>
    </w:p>
    <w:p w:rsidR="00891BF4" w:rsidRDefault="00781D2B">
      <w:pPr>
        <w:pStyle w:val="ProductList-SubClauseHeading"/>
        <w:outlineLvl w:val="5"/>
      </w:pPr>
      <w:r>
        <w:t>4.9.5 Варіант для учнів Windows To Go</w:t>
      </w:r>
    </w:p>
    <w:p w:rsidR="00891BF4" w:rsidRDefault="00781D2B">
      <w:pPr>
        <w:pStyle w:val="ProductList-BodyIndented"/>
      </w:pPr>
      <w:r>
        <w:t>Освітнім установам, які вибрали Варіант для учні</w:t>
      </w:r>
      <w:r>
        <w:t>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891BF4" w:rsidRDefault="00891BF4">
      <w:pPr>
        <w:pStyle w:val="ProductList-BodyIndented"/>
      </w:pPr>
    </w:p>
    <w:p w:rsidR="00891BF4" w:rsidRDefault="00781D2B">
      <w:pPr>
        <w:pStyle w:val="ProductList-ClauseHeading"/>
        <w:outlineLvl w:val="4"/>
      </w:pPr>
      <w:r>
        <w:t>4.10 Windows 10 Mobile Enterprise</w:t>
      </w:r>
    </w:p>
    <w:p w:rsidR="00891BF4" w:rsidRDefault="00781D2B">
      <w:pPr>
        <w:pStyle w:val="ProductList-Body"/>
      </w:pPr>
      <w:r>
        <w:t>Клієнти з активними ліцензіями Windows SA per User SL або до</w:t>
      </w:r>
      <w:r>
        <w:t>датковими ліцензіями на користувача можуть інсталювати й використовувати Windows 10 Mobile Enterprise на додаткових пристроях кожного користувача з ліцензією.</w:t>
      </w:r>
    </w:p>
    <w:p w:rsidR="00891BF4" w:rsidRDefault="00891BF4">
      <w:pPr>
        <w:pStyle w:val="ProductList-Body"/>
      </w:pPr>
    </w:p>
    <w:p w:rsidR="00891BF4" w:rsidRDefault="00781D2B">
      <w:pPr>
        <w:pStyle w:val="ProductList-ClauseHeading"/>
        <w:outlineLvl w:val="4"/>
      </w:pPr>
      <w:r>
        <w:t>4.11 ОС Windows для настільних комп’ютерів – Права на запуск «Групових програм HPC»</w:t>
      </w:r>
    </w:p>
    <w:p w:rsidR="00891BF4" w:rsidRDefault="00781D2B">
      <w:pPr>
        <w:pStyle w:val="ProductList-Body"/>
      </w:pPr>
      <w:r>
        <w:t xml:space="preserve">Клієнт може </w:t>
      </w:r>
      <w:r>
        <w:t xml:space="preserve">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w:instrText>
      </w:r>
      <w:r>
        <w:instrText xml:space="preserve">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w:t>
      </w:r>
      <w:r>
        <w:rPr>
          <w:color w:val="0563C1"/>
        </w:rPr>
        <w:t>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w:instrText>
      </w:r>
      <w:r>
        <w:instrText xml:space="preserve">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w:instrText>
      </w:r>
      <w:r>
        <w:instrText xml:space="preserve">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w:instrText>
      </w:r>
      <w:r>
        <w:instrText xml:space="preserv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w:instrText>
      </w:r>
      <w:r>
        <w:instrText xml:space="preserve">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891BF4" w:rsidRDefault="00891BF4">
      <w:pPr>
        <w:pStyle w:val="ProductList-Body"/>
      </w:pPr>
    </w:p>
    <w:p w:rsidR="00891BF4" w:rsidRDefault="00781D2B">
      <w:pPr>
        <w:pStyle w:val="ProductList-ClauseHeading"/>
        <w:outlineLvl w:val="4"/>
      </w:pPr>
      <w:r>
        <w:t>4.12 Операційна система Windows для настільних комп’ютерів – Windows Thin PC</w:t>
      </w:r>
    </w:p>
    <w:p w:rsidR="00891BF4" w:rsidRDefault="00781D2B">
      <w:pPr>
        <w:pStyle w:val="ProductList-Body"/>
      </w:pPr>
      <w:r>
        <w:t>Клієнт може використовувати Windows Thin PC замість програмного забезпе</w:t>
      </w:r>
      <w:r>
        <w:t>чення операційної системи Windows для настільних комп’ютерів, але лише для запуску зазначених нижче типів програм.</w:t>
      </w:r>
    </w:p>
    <w:p w:rsidR="00891BF4" w:rsidRDefault="00781D2B" w:rsidP="00A439AF">
      <w:pPr>
        <w:pStyle w:val="ProductList-Bullet"/>
        <w:numPr>
          <w:ilvl w:val="0"/>
          <w:numId w:val="31"/>
        </w:numPr>
      </w:pPr>
      <w:r>
        <w:t xml:space="preserve">безпека </w:t>
      </w:r>
    </w:p>
    <w:p w:rsidR="00891BF4" w:rsidRDefault="00781D2B" w:rsidP="00A439AF">
      <w:pPr>
        <w:pStyle w:val="ProductList-Bullet"/>
        <w:numPr>
          <w:ilvl w:val="0"/>
          <w:numId w:val="31"/>
        </w:numPr>
      </w:pPr>
      <w:r>
        <w:t xml:space="preserve">керування </w:t>
      </w:r>
    </w:p>
    <w:p w:rsidR="00891BF4" w:rsidRDefault="00781D2B" w:rsidP="00A439AF">
      <w:pPr>
        <w:pStyle w:val="ProductList-Bullet"/>
        <w:numPr>
          <w:ilvl w:val="0"/>
          <w:numId w:val="31"/>
        </w:numPr>
      </w:pPr>
      <w:r>
        <w:t xml:space="preserve">емуляція терміналів </w:t>
      </w:r>
    </w:p>
    <w:p w:rsidR="00891BF4" w:rsidRDefault="00781D2B" w:rsidP="00A439AF">
      <w:pPr>
        <w:pStyle w:val="ProductList-Bullet"/>
        <w:numPr>
          <w:ilvl w:val="0"/>
          <w:numId w:val="31"/>
        </w:numPr>
      </w:pPr>
      <w:r>
        <w:t xml:space="preserve">технологія «Віддалений робочий стіл» та подібні до неї </w:t>
      </w:r>
    </w:p>
    <w:p w:rsidR="00891BF4" w:rsidRDefault="00781D2B" w:rsidP="00A439AF">
      <w:pPr>
        <w:pStyle w:val="ProductList-Bullet"/>
        <w:numPr>
          <w:ilvl w:val="0"/>
          <w:numId w:val="31"/>
        </w:numPr>
      </w:pPr>
      <w:r>
        <w:t xml:space="preserve">веб-браузер </w:t>
      </w:r>
    </w:p>
    <w:p w:rsidR="00891BF4" w:rsidRDefault="00781D2B" w:rsidP="00A439AF">
      <w:pPr>
        <w:pStyle w:val="ProductList-Bullet"/>
        <w:numPr>
          <w:ilvl w:val="0"/>
          <w:numId w:val="31"/>
        </w:numPr>
      </w:pPr>
      <w:r>
        <w:t xml:space="preserve">універсальний програвач </w:t>
      </w:r>
    </w:p>
    <w:p w:rsidR="00891BF4" w:rsidRDefault="00781D2B" w:rsidP="00A439AF">
      <w:pPr>
        <w:pStyle w:val="ProductList-Bullet"/>
        <w:numPr>
          <w:ilvl w:val="0"/>
          <w:numId w:val="31"/>
        </w:numPr>
      </w:pPr>
      <w:r>
        <w:t xml:space="preserve">програма обміну миттєвими повідомленнями </w:t>
      </w:r>
    </w:p>
    <w:p w:rsidR="00891BF4" w:rsidRDefault="00781D2B" w:rsidP="00A439AF">
      <w:pPr>
        <w:pStyle w:val="ProductList-Bullet"/>
        <w:numPr>
          <w:ilvl w:val="0"/>
          <w:numId w:val="31"/>
        </w:numPr>
      </w:pPr>
      <w:r>
        <w:lastRenderedPageBreak/>
        <w:t xml:space="preserve">програми перегляду документів </w:t>
      </w:r>
    </w:p>
    <w:p w:rsidR="00891BF4" w:rsidRDefault="00781D2B" w:rsidP="00A439AF">
      <w:pPr>
        <w:pStyle w:val="ProductList-Bullet"/>
        <w:numPr>
          <w:ilvl w:val="0"/>
          <w:numId w:val="31"/>
        </w:numPr>
      </w:pPr>
      <w:r>
        <w:t>NET Framework та віртуальна машина Java</w:t>
      </w:r>
    </w:p>
    <w:p w:rsidR="00891BF4" w:rsidRDefault="00781D2B">
      <w:pPr>
        <w:pStyle w:val="ProductList-Body"/>
      </w:pPr>
      <w:r>
        <w:t xml:space="preserve">Клієнт може використовувати програмне забезпечення на пристрої, відмінному від того, на якому воно було вперше інстальовано, якщо він перенесе </w:t>
      </w:r>
      <w:r>
        <w:t>відповідне відшкодування в рамках Підтримки програмного забезпечення на цей пристрій.</w:t>
      </w:r>
    </w:p>
    <w:p w:rsidR="00891BF4" w:rsidRDefault="00891BF4">
      <w:pPr>
        <w:pStyle w:val="ProductList-Body"/>
      </w:pPr>
    </w:p>
    <w:p w:rsidR="00891BF4" w:rsidRDefault="00781D2B">
      <w:pPr>
        <w:pStyle w:val="ProductList-ClauseHeading"/>
        <w:outlineLvl w:val="4"/>
      </w:pPr>
      <w:r>
        <w:t>4.13 Підтримка програмного забезпечення для Windows Embedded Industry Enterprise</w:t>
      </w:r>
    </w:p>
    <w:p w:rsidR="00891BF4" w:rsidRDefault="00781D2B">
      <w:pPr>
        <w:pStyle w:val="ProductList-Body"/>
      </w:pPr>
      <w:r>
        <w:t>Клієнти з Підтримкою програмного забезпечення для Windows Embedded Industry Enterprise п</w:t>
      </w:r>
      <w:r>
        <w:t xml:space="preserve">овинні дотримуватися таких самих прав і обмежень, які передбачено для Підтримки програмного забезпечення для Windows. </w:t>
      </w:r>
    </w:p>
    <w:p w:rsidR="00891BF4" w:rsidRDefault="00891BF4">
      <w:pPr>
        <w:pStyle w:val="PURBreadcrumb"/>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GroupHeading"/>
        <w:outlineLvl w:val="1"/>
      </w:pPr>
      <w:bookmarkStart w:id="205" w:name="_Sec619"/>
      <w:r>
        <w:t>Windows Server</w:t>
      </w:r>
      <w:bookmarkEnd w:id="205"/>
      <w:r>
        <w:fldChar w:fldCharType="begin"/>
      </w:r>
      <w:r>
        <w:instrText xml:space="preserve"> TC "</w:instrText>
      </w:r>
      <w:bookmarkStart w:id="206" w:name="_Toc473279018"/>
      <w:r>
        <w:instrText>Windows Server</w:instrText>
      </w:r>
      <w:bookmarkEnd w:id="206"/>
      <w:r>
        <w:instrText>" \l 2</w:instrText>
      </w:r>
      <w:r>
        <w:fldChar w:fldCharType="end"/>
      </w:r>
    </w:p>
    <w:p w:rsidR="00891BF4" w:rsidRDefault="00781D2B">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73279019"/>
      <w:r>
        <w:instrText>Windows MultiPoint Server</w:instrText>
      </w:r>
      <w:bookmarkEnd w:id="208"/>
      <w:r>
        <w:instrText>" \l 3</w:instrText>
      </w:r>
      <w:r>
        <w:fldChar w:fldCharType="end"/>
      </w:r>
    </w:p>
    <w:p w:rsidR="00891BF4" w:rsidRDefault="00781D2B">
      <w:pPr>
        <w:pStyle w:val="ProductList-Offering1SubSection"/>
        <w:outlineLvl w:val="3"/>
      </w:pPr>
      <w:bookmarkStart w:id="209" w:name="_Sec702"/>
      <w:r>
        <w:t>1. Доступність програм</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9" w:space="0" w:color="FFFFFF"/>
              <w:left w:val="single" w:sz="9" w:space="0" w:color="FFFFFF"/>
              <w:bottom w:val="none" w:sz="4" w:space="0" w:color="BFBFBF"/>
              <w:right w:val="single" w:sz="9" w:space="0" w:color="FFFFFF"/>
            </w:tcBorders>
          </w:tcPr>
          <w:p w:rsidR="00891BF4" w:rsidRDefault="00781D2B">
            <w:pPr>
              <w:pStyle w:val="ProductList-TableBody"/>
            </w:pPr>
            <w:r>
              <w:rPr>
                <w:color w:val="000000"/>
              </w:rPr>
              <w:t>Windows MultiPoint Server 2016 Premium</w:t>
            </w:r>
            <w:r>
              <w:fldChar w:fldCharType="begin"/>
            </w:r>
            <w:r>
              <w:instrText xml:space="preserve"> </w:instrText>
            </w:r>
            <w:r>
              <w:instrText xml:space="preserve">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91BF4" w:rsidRDefault="00781D2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91BF4" w:rsidRDefault="00781D2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91BF4" w:rsidRDefault="00781D2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91BF4" w:rsidRDefault="00781D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891BF4" w:rsidRDefault="00781D2B">
      <w:pPr>
        <w:pStyle w:val="ProductList-Offering1SubSection"/>
        <w:outlineLvl w:val="3"/>
      </w:pPr>
      <w:bookmarkStart w:id="210" w:name="_Sec757"/>
      <w:r>
        <w:t>2. Умови продукту</w:t>
      </w:r>
      <w:bookmarkEnd w:id="210"/>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w:instrText>
            </w:r>
            <w:r>
              <w:instrText xml:space="preserve">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Випуски з меншими функціональними можливостями: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w:t>
            </w:r>
            <w:r>
              <w:rPr>
                <w:color w:val="404040"/>
              </w:rPr>
              <w:t>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(Підтримка програмного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w:t>
            </w:r>
            <w:r>
              <w:rPr>
                <w:color w:val="404040"/>
              </w:rPr>
              <w:t>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3"/>
      </w:pPr>
      <w:bookmarkStart w:id="211" w:name="_Sec800"/>
      <w:r>
        <w:t>3. Права на використання</w:t>
      </w:r>
      <w:bookmarkEnd w:id="211"/>
    </w:p>
    <w:tbl>
      <w:tblPr>
        <w:tblStyle w:val="PURTable"/>
        <w:tblW w:w="0" w:type="dxa"/>
        <w:tblLook w:val="04A0" w:firstRow="1" w:lastRow="0" w:firstColumn="1" w:lastColumn="0" w:noHBand="0" w:noVBand="1"/>
      </w:tblPr>
      <w:tblGrid>
        <w:gridCol w:w="3617"/>
        <w:gridCol w:w="3581"/>
        <w:gridCol w:w="3592"/>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w:instrText>
            </w:r>
            <w:r>
              <w:instrText xml:space="preserve">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w:instrText>
            </w:r>
            <w:r>
              <w:instrText xml:space="preserve">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клієнта: вказує, чи вима</w:instrText>
            </w:r>
            <w:r>
              <w:instrText xml:space="preserve">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w:instrText>
            </w:r>
            <w:r>
              <w:instrText xml:space="preserve">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Включені технології: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Ліцензія доступу клієнта для Windows Server 2016 Remote Desktop Services і Ліцензія доступу клієнта для Windows Server 2</w:t>
            </w:r>
            <w:r>
              <w:t>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1BF4" w:rsidRDefault="00781D2B">
            <w:pPr>
              <w:pStyle w:val="ProductList-TableBody"/>
            </w:pPr>
            <w:r>
              <w:t>Ліцензія доступу клієнта для Windows Server 2016 Remote Desktop Services і Еквівалент ліцензії доступу клієнта</w:t>
            </w:r>
          </w:p>
          <w:p w:rsidR="00891BF4" w:rsidRDefault="00781D2B">
            <w:pPr>
              <w:pStyle w:val="ProductList-TableBody"/>
            </w:pPr>
            <w:r>
              <w:t xml:space="preserve">(див. </w:t>
            </w:r>
            <w:hyperlink w:anchor="_Sec591">
              <w:r>
                <w:rPr>
                  <w:color w:val="00467F"/>
                  <w:u w:val="single"/>
                </w:rPr>
                <w:t>Додаток A</w:t>
              </w:r>
            </w:hyperlink>
            <w:r>
              <w:t>)</w:t>
            </w:r>
          </w:p>
        </w:tc>
      </w:tr>
    </w:tbl>
    <w:p w:rsidR="00891BF4" w:rsidRDefault="00891BF4">
      <w:pPr>
        <w:pStyle w:val="ProductList-Body"/>
      </w:pPr>
    </w:p>
    <w:p w:rsidR="00891BF4" w:rsidRDefault="00781D2B">
      <w:pPr>
        <w:pStyle w:val="ProductList-SubClauseHeading"/>
        <w:outlineLvl w:val="5"/>
      </w:pPr>
      <w:r>
        <w:t xml:space="preserve">3.1.1 Додаткові функціональні </w:t>
      </w:r>
      <w:r>
        <w:t>можливості, пов’язані з ліцензією доступу клієнта для Служб керування правами Active Directory в ОС Windows Server 2016</w:t>
      </w:r>
    </w:p>
    <w:p w:rsidR="00891BF4" w:rsidRDefault="00781D2B">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Ліцензія доступу клієнта для Служб керування правами Active Dire</w:t>
            </w:r>
            <w:r>
              <w:t>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1BF4" w:rsidRDefault="00781D2B">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891BF4" w:rsidRDefault="00891BF4">
      <w:pPr>
        <w:pStyle w:val="ProductList-BodyIndented"/>
      </w:pPr>
    </w:p>
    <w:p w:rsidR="00891BF4" w:rsidRDefault="00781D2B">
      <w:pPr>
        <w:pStyle w:val="ProductList-ClauseHeading"/>
        <w:outlineLvl w:val="4"/>
      </w:pPr>
      <w:r>
        <w:t xml:space="preserve">3.2 Запуск Екземплярів програмного </w:t>
      </w:r>
      <w:r>
        <w:t>забезпечення</w:t>
      </w:r>
    </w:p>
    <w:p w:rsidR="00891BF4" w:rsidRDefault="00781D2B">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w:instrText>
      </w:r>
      <w:r>
        <w:instrText xml:space="preserve">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w:t>
      </w:r>
      <w:r>
        <w:t xml:space="preserve">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w:instrText>
      </w:r>
      <w:r>
        <w:instrText xml:space="preserve">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w:instrText>
      </w:r>
      <w:r>
        <w:instrText xml:space="preserve">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w:instrText>
      </w:r>
      <w:r>
        <w:instrText xml:space="preserve">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w:instrText>
      </w:r>
      <w:r>
        <w:instrText xml:space="preserve">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w:instrText>
      </w:r>
      <w:r>
        <w:instrText xml:space="preserve">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w:instrText>
      </w:r>
      <w:r>
        <w:instrText xml:space="preserve">истемі" </w:instrText>
      </w:r>
      <w:r>
        <w:fldChar w:fldCharType="separate"/>
      </w:r>
      <w:r>
        <w:rPr>
          <w:color w:val="0563C1"/>
        </w:rPr>
        <w:t>Віртуального операційного середовища</w:t>
      </w:r>
      <w:r>
        <w:fldChar w:fldCharType="end"/>
      </w:r>
      <w:r>
        <w:t xml:space="preserve"> та керування ним.</w:t>
      </w:r>
    </w:p>
    <w:p w:rsidR="00891BF4" w:rsidRDefault="00891BF4">
      <w:pPr>
        <w:pStyle w:val="ProductList-Body"/>
      </w:pPr>
    </w:p>
    <w:p w:rsidR="00891BF4" w:rsidRDefault="00781D2B">
      <w:pPr>
        <w:pStyle w:val="ProductList-ClauseHeading"/>
        <w:outlineLvl w:val="4"/>
      </w:pPr>
      <w:r>
        <w:lastRenderedPageBreak/>
        <w:t>3.3 Ліцензії доступу</w:t>
      </w:r>
    </w:p>
    <w:p w:rsidR="00891BF4" w:rsidRDefault="00781D2B">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w:instrText>
      </w:r>
      <w:r>
        <w:instrText xml:space="preserve">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w:instrText>
      </w:r>
      <w:r>
        <w:instrText xml:space="preserve">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яке використовується ви</w:t>
      </w:r>
      <w:r>
        <w:t xml:space="preserve">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891BF4" w:rsidRDefault="00891BF4">
      <w:pPr>
        <w:pStyle w:val="ProductList-Body"/>
      </w:pPr>
    </w:p>
    <w:p w:rsidR="00891BF4" w:rsidRDefault="00781D2B">
      <w:pPr>
        <w:pStyle w:val="ProductList-ClauseHeading"/>
        <w:outlineLvl w:val="4"/>
      </w:pPr>
      <w:r>
        <w:t xml:space="preserve">3.4 Windows MultiPoint Server 2016 </w:t>
      </w:r>
      <w:r>
        <w:t>Connector</w:t>
      </w:r>
    </w:p>
    <w:p w:rsidR="00891BF4" w:rsidRDefault="00781D2B">
      <w:pPr>
        <w:pStyle w:val="ProductList-Body"/>
      </w:pPr>
      <w:r>
        <w:t>Клієнт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w:t>
      </w:r>
      <w:r>
        <w:t>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w:t>
      </w:r>
      <w:r>
        <w:t>е потрібна.</w:t>
      </w:r>
    </w:p>
    <w:p w:rsidR="00891BF4" w:rsidRDefault="00891BF4">
      <w:pPr>
        <w:pStyle w:val="ProductList-Body"/>
      </w:pPr>
    </w:p>
    <w:p w:rsidR="00891BF4" w:rsidRDefault="00781D2B">
      <w:pPr>
        <w:pStyle w:val="ProductList-ClauseHeading"/>
        <w:outlineLvl w:val="4"/>
      </w:pPr>
      <w:r>
        <w:t>3.5 Тип інсталяції</w:t>
      </w:r>
    </w:p>
    <w:p w:rsidR="00891BF4" w:rsidRDefault="00781D2B">
      <w:pPr>
        <w:pStyle w:val="ProductList-Body"/>
      </w:pPr>
      <w:r>
        <w:t>Клієнт може тільки інсталювати Remote Desktop Services і розгорнути та використовувати роль MultiPoint Services.</w:t>
      </w:r>
    </w:p>
    <w:p w:rsidR="00891BF4" w:rsidRDefault="00891BF4">
      <w:pPr>
        <w:pStyle w:val="ProductList-Body"/>
      </w:pPr>
    </w:p>
    <w:p w:rsidR="00891BF4" w:rsidRDefault="00781D2B">
      <w:pPr>
        <w:pStyle w:val="ProductList-ClauseHeading"/>
        <w:outlineLvl w:val="4"/>
      </w:pPr>
      <w:r>
        <w:t>3.6 Додаткове програмне забезпечення</w:t>
      </w:r>
    </w:p>
    <w:p w:rsidR="00891BF4" w:rsidRDefault="00781D2B">
      <w:pPr>
        <w:pStyle w:val="ProductList-Body"/>
      </w:pPr>
      <w:r>
        <w:t xml:space="preserve">Список Додаткового програмного забезпечення див. за адресою </w:t>
      </w:r>
      <w:hyperlink r:id="rId99">
        <w:r>
          <w:rPr>
            <w:color w:val="00467F"/>
            <w:u w:val="single"/>
          </w:rPr>
          <w:t>http://go.microsoft.com/fwlink/?LinkId=245856</w:t>
        </w:r>
      </w:hyperlink>
      <w:r>
        <w:t>.</w:t>
      </w:r>
    </w:p>
    <w:p w:rsidR="00891BF4" w:rsidRDefault="00781D2B">
      <w:pPr>
        <w:pStyle w:val="ProductList-Offering1SubSection"/>
        <w:outlineLvl w:val="3"/>
      </w:pPr>
      <w:bookmarkStart w:id="212" w:name="_Sec832"/>
      <w:r>
        <w:t>4. Підтримка програмного забезпечення</w:t>
      </w:r>
      <w:bookmarkEnd w:id="212"/>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Переміщення ліцензій:</w:t>
            </w:r>
            <w:r>
              <w:rPr>
                <w:color w:val="404040"/>
              </w:rPr>
              <w:t xml:space="preserve">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10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Еквівале</w:t>
            </w:r>
            <w:r>
              <w:rPr>
                <w:color w:val="404040"/>
              </w:rPr>
              <w:t>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213" w:name="_Sec655"/>
      <w:r>
        <w:t>Windows Server</w:t>
      </w:r>
      <w:bookmarkEnd w:id="213"/>
      <w:r>
        <w:fldChar w:fldCharType="begin"/>
      </w:r>
      <w:r>
        <w:instrText xml:space="preserve"> TC "</w:instrText>
      </w:r>
      <w:bookmarkStart w:id="214" w:name="_Toc473279020"/>
      <w:r>
        <w:instrText>Windows Server</w:instrText>
      </w:r>
      <w:bookmarkEnd w:id="214"/>
      <w:r>
        <w:instrText>" \l 3</w:instrText>
      </w:r>
      <w:r>
        <w:fldChar w:fldCharType="end"/>
      </w:r>
    </w:p>
    <w:p w:rsidR="00891BF4" w:rsidRDefault="00781D2B">
      <w:pPr>
        <w:pStyle w:val="ProductList-Offering1SubSection"/>
        <w:outlineLvl w:val="3"/>
      </w:pPr>
      <w:bookmarkStart w:id="215" w:name="_Sec703"/>
      <w:r>
        <w:t>1. Доступність програм</w:t>
      </w:r>
      <w:bookmarkEnd w:id="215"/>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891B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160" w:type="dxa"/>
            <w:tcBorders>
              <w:top w:val="single" w:sz="9" w:space="0" w:color="FFFFFF"/>
              <w:left w:val="single" w:sz="9" w:space="0" w:color="FFFFFF"/>
              <w:bottom w:val="dashed" w:sz="4" w:space="0" w:color="BFBFBF"/>
              <w:right w:val="single" w:sz="9" w:space="0" w:color="FFFFFF"/>
            </w:tcBorders>
          </w:tcPr>
          <w:p w:rsidR="00891BF4" w:rsidRDefault="00781D2B">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w:instrText>
            </w:r>
            <w:r>
              <w:instrText xml:space="preserve">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91BF4" w:rsidRDefault="00781D2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t>Ліцензія доступу клієнта на Windows Server 2016 Remote Desktop Services</w:t>
            </w:r>
            <w:r>
              <w:fldChar w:fldCharType="begin"/>
            </w:r>
            <w:r>
              <w:instrText xml:space="preserve"> XE "Ліцензія доступу клієнта на Window</w:instrText>
            </w:r>
            <w:r>
              <w:instrText xml:space="preserve">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91BF4" w:rsidRDefault="00781D2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4160" w:type="dxa"/>
            <w:tcBorders>
              <w:top w:val="dashed" w:sz="4" w:space="0" w:color="BFBFBF"/>
              <w:left w:val="single" w:sz="9" w:space="0" w:color="FFFFFF"/>
              <w:bottom w:val="none" w:sz="4" w:space="0" w:color="000000"/>
              <w:right w:val="single" w:sz="9" w:space="0" w:color="FFFFFF"/>
            </w:tcBorders>
          </w:tcPr>
          <w:p w:rsidR="00891BF4" w:rsidRDefault="00781D2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91BF4" w:rsidRDefault="00781D2B">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891BF4" w:rsidRDefault="00781D2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91BF4" w:rsidRDefault="00781D2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91BF4" w:rsidRDefault="00781D2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891B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891BF4" w:rsidRDefault="00781D2B">
      <w:pPr>
        <w:pStyle w:val="ProductList-Offering1SubSection"/>
        <w:outlineLvl w:val="3"/>
      </w:pPr>
      <w:bookmarkStart w:id="216" w:name="_Sec758"/>
      <w:r>
        <w:t>2. Умови продукту</w:t>
      </w:r>
      <w:bookmarkEnd w:id="216"/>
    </w:p>
    <w:tbl>
      <w:tblPr>
        <w:tblStyle w:val="PURTable"/>
        <w:tblW w:w="0" w:type="dxa"/>
        <w:tblLook w:val="04A0" w:firstRow="1" w:lastRow="0" w:firstColumn="1" w:lastColumn="0" w:noHBand="0" w:noVBand="1"/>
      </w:tblPr>
      <w:tblGrid>
        <w:gridCol w:w="3576"/>
        <w:gridCol w:w="3598"/>
        <w:gridCol w:w="361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"Попередня версія: Попередні версії </w:instrText>
            </w:r>
            <w:r>
              <w:instrText xml:space="preserve">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w:instrText>
            </w:r>
            <w:r>
              <w:instrText xml:space="preserve">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w:instrText>
            </w:r>
            <w:r>
              <w:instrText xml:space="preserve">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 xml:space="preserve">Відповідний подовжений строк: </w:t>
            </w:r>
            <w:r>
              <w:rPr>
                <w:color w:val="404040"/>
              </w:rPr>
              <w:t>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(Підтримка програмного забезпечення):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w:instrText>
            </w:r>
            <w:r>
              <w:instrText xml:space="preserve">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781D2B">
      <w:pPr>
        <w:pStyle w:val="ProductList-Offering1SubSection"/>
        <w:outlineLvl w:val="3"/>
      </w:pPr>
      <w:bookmarkStart w:id="217" w:name="_Sec807"/>
      <w:r>
        <w:lastRenderedPageBreak/>
        <w:t>3. Права на використання</w:t>
      </w:r>
      <w:bookmarkEnd w:id="217"/>
    </w:p>
    <w:tbl>
      <w:tblPr>
        <w:tblStyle w:val="PURTable"/>
        <w:tblW w:w="0" w:type="dxa"/>
        <w:tblLook w:val="04A0" w:firstRow="1" w:lastRow="0" w:firstColumn="1" w:lastColumn="0" w:noHBand="0" w:noVBand="1"/>
      </w:tblPr>
      <w:tblGrid>
        <w:gridCol w:w="3605"/>
        <w:gridCol w:w="3587"/>
        <w:gridCol w:w="359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ліцензії для певних про</w:instrText>
            </w:r>
            <w:r>
              <w:instrText xml:space="preserve">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"Додаткове про</w:instrText>
            </w:r>
            <w:r>
              <w:instrText xml:space="preserve">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w:instrText>
            </w:r>
            <w:r>
              <w:instrText xml:space="preserve">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Вк</w:t>
            </w:r>
            <w:r>
              <w:rPr>
                <w:color w:val="404040"/>
              </w:rPr>
              <w:t>лючені технології: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91BF4" w:rsidRDefault="00781D2B">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891BF4" w:rsidRDefault="00891BF4">
      <w:pPr>
        <w:pStyle w:val="ProductList-Body"/>
      </w:pPr>
    </w:p>
    <w:p w:rsidR="00891BF4" w:rsidRDefault="00781D2B">
      <w:pPr>
        <w:pStyle w:val="ProductList-SubClauseHeading"/>
        <w:outlineLvl w:val="5"/>
      </w:pPr>
      <w:r>
        <w:t xml:space="preserve">3.1.1 </w:t>
      </w:r>
      <w:r>
        <w:t>Додаткові функціональні можливості, пов’язані з ліцензією доступу клієнта для Windows Server 2016 Remote Desktop Services</w:t>
      </w:r>
    </w:p>
    <w:p w:rsidR="00891BF4" w:rsidRDefault="00781D2B">
      <w:pPr>
        <w:pStyle w:val="ProductList-BodyIndented"/>
      </w:pPr>
      <w:r>
        <w:t>Microsoft Application Virtualization для Remote Desktop Services і функціональні можливості Windows Server 2016 Remote Desktop Service</w:t>
      </w:r>
      <w:r>
        <w:t>s</w:t>
      </w:r>
    </w:p>
    <w:tbl>
      <w:tblPr>
        <w:tblStyle w:val="PURTable0"/>
        <w:tblW w:w="0" w:type="dxa"/>
        <w:tblLook w:val="04A0" w:firstRow="1" w:lastRow="0" w:firstColumn="1" w:lastColumn="0" w:noHBand="0" w:noVBand="1"/>
      </w:tblPr>
      <w:tblGrid>
        <w:gridCol w:w="3477"/>
        <w:gridCol w:w="3457"/>
        <w:gridCol w:w="349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91BF4" w:rsidRDefault="00781D2B">
            <w:pPr>
              <w:pStyle w:val="ProductList-TableBody"/>
            </w:pPr>
            <w:r>
              <w:t>Ліцензія на передплату користувача для Windows Server 2016 Remote Desktop Services</w:t>
            </w:r>
          </w:p>
        </w:tc>
      </w:tr>
    </w:tbl>
    <w:p w:rsidR="00891BF4" w:rsidRDefault="00781D2B">
      <w:pPr>
        <w:pStyle w:val="ProductList-BodyIndented"/>
      </w:pPr>
      <w:r>
        <w:t>*Також вимагається для використання Windows Server для розміщення графічного інтерфейсу користу</w:t>
      </w:r>
      <w:r>
        <w:t>вача (з використанням функціональних можливостей Windows Server 2016 Remote Desktop Services або іншої технології).</w:t>
      </w:r>
    </w:p>
    <w:p w:rsidR="00891BF4" w:rsidRDefault="00891BF4">
      <w:pPr>
        <w:pStyle w:val="ProductList-BodyIndented"/>
      </w:pPr>
    </w:p>
    <w:p w:rsidR="00891BF4" w:rsidRDefault="00781D2B">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rsidR="00891BF4" w:rsidRDefault="00781D2B">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Azure Information Protection, плани 1 і 2 (ліцензія на передплату користувача)</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891BF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91BF4" w:rsidRDefault="00781D2B">
            <w:pPr>
              <w:pStyle w:val="ProductList-TableBody"/>
            </w:pPr>
            <w:r>
              <w:t>Еквіва</w:t>
            </w:r>
            <w:r>
              <w:t xml:space="preserve">лент ліцензії доступу клієнта (див. </w:t>
            </w:r>
            <w:hyperlink w:anchor="_Sec591">
              <w:r>
                <w:rPr>
                  <w:color w:val="00467F"/>
                  <w:u w:val="single"/>
                </w:rPr>
                <w:t>Додаток A</w:t>
              </w:r>
            </w:hyperlink>
            <w:r>
              <w:t>)</w:t>
            </w:r>
          </w:p>
        </w:tc>
      </w:tr>
    </w:tbl>
    <w:p w:rsidR="00891BF4" w:rsidRDefault="00891BF4">
      <w:pPr>
        <w:pStyle w:val="ProductList-BodyIndented"/>
      </w:pPr>
    </w:p>
    <w:p w:rsidR="00891BF4" w:rsidRDefault="00781D2B">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891BF4" w:rsidRDefault="00781D2B">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1BF4" w:rsidRDefault="00781D2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891BF4" w:rsidRDefault="00781D2B">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91BF4" w:rsidRDefault="00781D2B">
            <w:pPr>
              <w:pStyle w:val="ProductList-TableBody"/>
            </w:pPr>
            <w:r>
              <w:t>Azure Active Directory Premium, плани 1 і 2 (ліцензія на передплату користувача)</w:t>
            </w:r>
          </w:p>
        </w:tc>
      </w:tr>
      <w:tr w:rsidR="00891B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1BF4" w:rsidRDefault="00891B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1BF4" w:rsidRDefault="00781D2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781D2B">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891BF4" w:rsidRDefault="00891BF4">
      <w:pPr>
        <w:pStyle w:val="ProductList-BodyIndented"/>
      </w:pPr>
    </w:p>
    <w:p w:rsidR="00891BF4" w:rsidRDefault="00781D2B">
      <w:pPr>
        <w:pStyle w:val="ProductList-SubClauseHeading"/>
        <w:outlineLvl w:val="5"/>
      </w:pPr>
      <w:r>
        <w:t>3.1.4 Служба синхронізації</w:t>
      </w:r>
    </w:p>
    <w:p w:rsidR="00891BF4" w:rsidRDefault="00781D2B">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891BF4" w:rsidRDefault="00891BF4">
      <w:pPr>
        <w:pStyle w:val="ProductList-BodyIndented"/>
      </w:pPr>
    </w:p>
    <w:p w:rsidR="00891BF4" w:rsidRDefault="00781D2B">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Windows Server 2016 Externa</w:t>
            </w:r>
            <w:r>
              <w:t>l Connector</w:t>
            </w:r>
          </w:p>
        </w:tc>
        <w:tc>
          <w:tcPr>
            <w:tcW w:w="4040" w:type="dxa"/>
            <w:tcBorders>
              <w:top w:val="single" w:sz="18" w:space="0" w:color="0072C6"/>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SubClauseHeading"/>
        <w:outlineLvl w:val="5"/>
      </w:pPr>
      <w:r>
        <w:t>3.2.1 Додаткові функціональні можливості, пов’язані з ліцензією External Connector License для Windows Server 2016 Remote Desktop Services</w:t>
      </w:r>
    </w:p>
    <w:p w:rsidR="00891BF4" w:rsidRDefault="00781D2B">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781D2B">
      <w:pPr>
        <w:pStyle w:val="ProductList-BodyIndented"/>
      </w:pPr>
      <w:r>
        <w:rPr>
          <w:i/>
        </w:rPr>
        <w:t>*Також вимагається для викор</w:t>
      </w:r>
      <w:r>
        <w:rPr>
          <w:i/>
        </w:rPr>
        <w:t>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891BF4" w:rsidRDefault="00891BF4">
      <w:pPr>
        <w:pStyle w:val="ProductList-BodyIndented"/>
      </w:pPr>
    </w:p>
    <w:p w:rsidR="00891BF4" w:rsidRDefault="00781D2B">
      <w:pPr>
        <w:pStyle w:val="ProductList-SubClauseHeading"/>
        <w:outlineLvl w:val="5"/>
      </w:pPr>
      <w:r>
        <w:t>3.2.2 Додаткові функціональні можливості, пов’язані з ліцензією External</w:t>
      </w:r>
      <w:r>
        <w:t xml:space="preserve"> Connector License для Служб керування правами Windows Server 2016</w:t>
      </w:r>
    </w:p>
    <w:p w:rsidR="00891BF4" w:rsidRDefault="00781D2B">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Indented"/>
      </w:pPr>
    </w:p>
    <w:p w:rsidR="00891BF4" w:rsidRDefault="00781D2B">
      <w:pPr>
        <w:pStyle w:val="ProductList-SubClauseHeading"/>
        <w:outlineLvl w:val="5"/>
      </w:pPr>
      <w:r>
        <w:lastRenderedPageBreak/>
        <w:t>3.2.3 Додаткові фун</w:t>
      </w:r>
      <w:r>
        <w:t>кціональні можливості, пов’язані з Ліцензією External Connector License для Microsoft Identity Manager</w:t>
      </w:r>
    </w:p>
    <w:p w:rsidR="00891BF4" w:rsidRDefault="00781D2B">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891BF4" w:rsidRDefault="00781D2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781D2B">
      <w:pPr>
        <w:pStyle w:val="ProductList-BodyIndented"/>
      </w:pPr>
      <w:r>
        <w:rPr>
          <w:i/>
        </w:rPr>
        <w:t>*Також потрібно</w:t>
      </w:r>
      <w:r>
        <w:rPr>
          <w:i/>
        </w:rPr>
        <w:t xml:space="preserve">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891BF4" w:rsidRDefault="00891BF4">
      <w:pPr>
        <w:pStyle w:val="ProductList-BodyIndented"/>
      </w:pPr>
    </w:p>
    <w:p w:rsidR="00891BF4" w:rsidRDefault="00781D2B">
      <w:pPr>
        <w:pStyle w:val="ProductList-ClauseHeading"/>
        <w:outlineLvl w:val="4"/>
      </w:pPr>
      <w:r>
        <w:t>3.3 Додаткові умови для Windows Server 2016 Essentials</w:t>
      </w:r>
    </w:p>
    <w:p w:rsidR="00891BF4" w:rsidRDefault="00781D2B">
      <w:pPr>
        <w:pStyle w:val="ProductList-SubClauseHeading"/>
        <w:outlineLvl w:val="5"/>
      </w:pPr>
      <w:r>
        <w:t>3.3.1 Обмеження використання</w:t>
      </w:r>
    </w:p>
    <w:p w:rsidR="00891BF4" w:rsidRDefault="00781D2B" w:rsidP="00A439AF">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w:t>
      </w:r>
      <w:r>
        <w:rPr>
          <w:color w:val="0563C1"/>
        </w:rPr>
        <w:t>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w:instrText>
      </w:r>
      <w:r>
        <w:instrText xml:space="preserve">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w:instrText>
      </w:r>
      <w:r>
        <w:instrText xml:space="preserve">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891BF4" w:rsidRDefault="00781D2B" w:rsidP="00A439AF">
      <w:pPr>
        <w:pStyle w:val="ProductList-Bullet"/>
        <w:numPr>
          <w:ilvl w:val="1"/>
          <w:numId w:val="32"/>
        </w:numPr>
      </w:pPr>
      <w:r>
        <w:t>Клієнт повинен запускати серверне програмне забезпечення в межах домену, в якому служба Activ</w:t>
      </w:r>
      <w:r>
        <w:t>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w:t>
      </w:r>
      <w:r>
        <w:t xml:space="preserve">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w:instrText>
      </w:r>
      <w:r>
        <w:instrText xml:space="preserve">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w:instrText>
      </w:r>
      <w:r>
        <w:instrText xml:space="preserve">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w:t>
      </w:r>
      <w:r>
        <w:t xml:space="preserve">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w:instrText>
      </w:r>
      <w:r>
        <w:instrText xml:space="preserve">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w:instrText>
      </w:r>
      <w:r>
        <w:instrText xml:space="preserve">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891BF4" w:rsidRDefault="00891BF4">
      <w:pPr>
        <w:pStyle w:val="ProductList-BodyIndented"/>
      </w:pPr>
    </w:p>
    <w:p w:rsidR="00891BF4" w:rsidRDefault="00781D2B">
      <w:pPr>
        <w:pStyle w:val="ProductList-SubClauseHeading"/>
        <w:outlineLvl w:val="5"/>
      </w:pPr>
      <w:r>
        <w:t xml:space="preserve">3.3.2 Використання серверного </w:t>
      </w:r>
      <w:r>
        <w:t>програмного забезпечення</w:t>
      </w:r>
    </w:p>
    <w:p w:rsidR="00891BF4" w:rsidRDefault="00781D2B">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w:t>
      </w:r>
      <w:r>
        <w:t>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w:t>
      </w:r>
      <w:r>
        <w:t>сля останнього перепризначення.</w:t>
      </w:r>
    </w:p>
    <w:p w:rsidR="00891BF4" w:rsidRDefault="00891BF4">
      <w:pPr>
        <w:pStyle w:val="ProductList-BodyIndented"/>
      </w:pPr>
    </w:p>
    <w:p w:rsidR="00891BF4" w:rsidRDefault="00781D2B">
      <w:pPr>
        <w:pStyle w:val="ProductList-SubClauseHeading"/>
        <w:outlineLvl w:val="5"/>
      </w:pPr>
      <w:r>
        <w:t>3.3.3 Windows Server 2016 Essentials Connector</w:t>
      </w:r>
    </w:p>
    <w:p w:rsidR="00891BF4" w:rsidRDefault="00781D2B">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w:t>
      </w:r>
      <w:r>
        <w:t>ограмне забезпечення лише із серверним програмним забезпеченням.</w:t>
      </w:r>
    </w:p>
    <w:p w:rsidR="00891BF4" w:rsidRDefault="00891BF4">
      <w:pPr>
        <w:pStyle w:val="ProductList-BodyIndented"/>
      </w:pPr>
    </w:p>
    <w:p w:rsidR="00891BF4" w:rsidRDefault="00781D2B">
      <w:pPr>
        <w:pStyle w:val="ProductList-SubClauseHeading"/>
        <w:outlineLvl w:val="5"/>
      </w:pPr>
      <w:r>
        <w:t>3.3.4 Доступ до служб керування правами Active Directory у Windows Server 2016</w:t>
      </w:r>
    </w:p>
    <w:p w:rsidR="00891BF4" w:rsidRDefault="00781D2B">
      <w:pPr>
        <w:pStyle w:val="ProductList-BodyIndented"/>
      </w:pPr>
      <w:r>
        <w:t>Клієнту необхідно придбати ліцензію доступу клієнта для Служб керування правами Active Directory у Windows Serv</w:t>
      </w:r>
      <w:r>
        <w:t>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rsidR="00891BF4" w:rsidRDefault="00891BF4">
      <w:pPr>
        <w:pStyle w:val="ProductList-BodyIndented"/>
      </w:pPr>
    </w:p>
    <w:p w:rsidR="00891BF4" w:rsidRDefault="00781D2B">
      <w:pPr>
        <w:pStyle w:val="ProductList-ClauseHeading"/>
        <w:outlineLvl w:val="4"/>
      </w:pPr>
      <w:r>
        <w:t>3.4 Windows Server Container із Windows Server 2016 Standard і Datacenter</w:t>
      </w:r>
    </w:p>
    <w:p w:rsidR="00891BF4" w:rsidRDefault="00781D2B">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w:instrText>
      </w:r>
      <w:r>
        <w:instrText xml:space="preserve">(Повне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w:instrText>
      </w:r>
      <w:r>
        <w:instrText xml:space="preserve">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891BF4" w:rsidRDefault="00891BF4">
      <w:pPr>
        <w:pStyle w:val="ProductList-Body"/>
      </w:pPr>
    </w:p>
    <w:p w:rsidR="00891BF4" w:rsidRDefault="00781D2B">
      <w:pPr>
        <w:pStyle w:val="ProductList-ClauseHeading"/>
        <w:outlineLvl w:val="4"/>
      </w:pPr>
      <w:r>
        <w:t>3.5 Додаткове прог</w:t>
      </w:r>
      <w:r>
        <w:t>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891BF4" w:rsidRDefault="00891BF4">
            <w:pPr>
              <w:pStyle w:val="ProductList-TableBody"/>
            </w:pPr>
          </w:p>
        </w:tc>
      </w:tr>
    </w:tbl>
    <w:p w:rsidR="00891BF4" w:rsidRDefault="00781D2B">
      <w:pPr>
        <w:pStyle w:val="ProductList-Offering1SubSection"/>
        <w:outlineLvl w:val="3"/>
      </w:pPr>
      <w:bookmarkStart w:id="218" w:name="_Sec833"/>
      <w:r>
        <w:t>4. Підтримка програмного забезпечення</w:t>
      </w:r>
      <w:bookmarkEnd w:id="218"/>
    </w:p>
    <w:tbl>
      <w:tblPr>
        <w:tblStyle w:val="PURTable"/>
        <w:tblW w:w="0" w:type="dxa"/>
        <w:tblLook w:val="04A0" w:firstRow="1" w:lastRow="0" w:firstColumn="1" w:lastColumn="0" w:noHBand="0" w:noVBand="1"/>
      </w:tblPr>
      <w:tblGrid>
        <w:gridCol w:w="3620"/>
        <w:gridCol w:w="3585"/>
        <w:gridCol w:w="358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91BF4" w:rsidRDefault="00781D2B">
            <w:pPr>
              <w:pStyle w:val="ProductList-TableBody"/>
            </w:pPr>
            <w:r>
              <w:rPr>
                <w:color w:val="404040"/>
              </w:rPr>
              <w:t>Права переходу на резервний ресурс: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w:instrText>
            </w:r>
            <w:r>
              <w:instrText>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w:instrText>
            </w:r>
            <w:r>
              <w:instrText xml:space="preserve">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w:instrText>
            </w:r>
            <w:r>
              <w:instrText xml:space="preserve">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101">
              <w:r>
                <w:rPr>
                  <w:color w:val="00467F"/>
                  <w:u w:val="single"/>
                </w:rPr>
                <w:t>Список продуктів за ж</w:t>
              </w:r>
              <w:r>
                <w:rPr>
                  <w:color w:val="00467F"/>
                  <w:u w:val="single"/>
                </w:rPr>
                <w:t>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w:instrText>
            </w:r>
            <w:r>
              <w:instrText xml:space="preserve">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Список продуктів за червень 2015 р.</w:t>
              </w:r>
            </w:hyperlink>
            <w:r>
              <w:t xml:space="preserve"> (Forefront Identity Manager 2010 R2); </w:t>
            </w:r>
            <w:hyperlink r:id="rId103">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1BF4" w:rsidRDefault="00781D2B">
            <w:pPr>
              <w:pStyle w:val="ProductList-TableBody"/>
            </w:pPr>
            <w:r>
              <w:rPr>
                <w:color w:val="404040"/>
              </w:rPr>
              <w:t>Права на віддалене використання: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"Саморозміщ</w:instrText>
            </w:r>
            <w:r>
              <w:instrText xml:space="preserve">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w:t>
            </w:r>
            <w:r>
              <w:t xml:space="preserve">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1BF4" w:rsidRDefault="00781D2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1BF4" w:rsidRDefault="00891BF4">
            <w:pPr>
              <w:pStyle w:val="ProductList-TableBody"/>
            </w:pPr>
          </w:p>
        </w:tc>
      </w:tr>
    </w:tbl>
    <w:p w:rsidR="00891BF4" w:rsidRDefault="00891BF4">
      <w:pPr>
        <w:pStyle w:val="ProductList-ClauseHeading"/>
        <w:outlineLvl w:val="4"/>
      </w:pPr>
    </w:p>
    <w:p w:rsidR="00891BF4" w:rsidRDefault="00781D2B">
      <w:pPr>
        <w:pStyle w:val="ProductList-ClauseHeading"/>
        <w:outlineLvl w:val="4"/>
      </w:pPr>
      <w:r>
        <w:t>4.1 Перевага використання Microsoft Azure в гібридних середовищах</w:t>
      </w:r>
    </w:p>
    <w:p w:rsidR="00891BF4" w:rsidRDefault="00781D2B">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891BF4" w:rsidRDefault="00891BF4">
      <w:pPr>
        <w:pStyle w:val="ProductList-Body"/>
      </w:pPr>
    </w:p>
    <w:p w:rsidR="00891BF4" w:rsidRDefault="00781D2B">
      <w:pPr>
        <w:pStyle w:val="ProductList-ClauseHeading"/>
        <w:outlineLvl w:val="4"/>
      </w:pPr>
      <w:r>
        <w:lastRenderedPageBreak/>
        <w:t>4.2 Nano Server</w:t>
      </w:r>
    </w:p>
    <w:p w:rsidR="00891BF4" w:rsidRDefault="00781D2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w:instrText>
      </w:r>
      <w:r>
        <w:instrText xml:space="preserve">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або Datacenter, </w:t>
      </w:r>
      <w:r>
        <w:fldChar w:fldCharType="begin"/>
      </w:r>
      <w:r>
        <w:instrText xml:space="preserve"> AutoTextList   \s NoStyle \t "«Ліцензія» означає право на завантаження, інсталяцію, використання Продукту, </w:instrText>
      </w:r>
      <w:r>
        <w:instrText xml:space="preserve">а також отримання до нього доступу." </w:instrText>
      </w:r>
      <w:r>
        <w:fldChar w:fldCharType="separate"/>
      </w:r>
      <w:r>
        <w:rPr>
          <w:color w:val="0563C1"/>
        </w:rPr>
        <w:t>Ліцензій</w:t>
      </w:r>
      <w:r>
        <w:fldChar w:fldCharType="end"/>
      </w:r>
      <w:r>
        <w:t xml:space="preserve"> Windows Server Base Access, а також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w:t>
      </w:r>
      <w:r>
        <w:t xml:space="preserve"> Additive Access можуть інсталювати й використовувати Nano Server. У рамках Основної й Додаткової ліцензії доступу також потрібна активна Підтримка програмного забезпечення.</w:t>
      </w:r>
    </w:p>
    <w:p w:rsidR="00891BF4" w:rsidRDefault="00891BF4">
      <w:pPr>
        <w:pStyle w:val="ProductList-ClauseHeading"/>
        <w:outlineLvl w:val="4"/>
      </w:pPr>
    </w:p>
    <w:p w:rsidR="00891BF4" w:rsidRDefault="00781D2B">
      <w:pPr>
        <w:pStyle w:val="ProductList-ClauseHeading"/>
        <w:outlineLvl w:val="4"/>
      </w:pPr>
      <w:r>
        <w:t>4.3 Ліцензія доступу клієнта й ліцензія на передплату користувача для Служб відда</w:t>
      </w:r>
      <w:r>
        <w:t>лених робочих столів («RDS») – розширені права</w:t>
      </w:r>
    </w:p>
    <w:p w:rsidR="00891BF4" w:rsidRDefault="00781D2B">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w:instrText>
      </w:r>
      <w:r>
        <w:instrText xml:space="preserve">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призначених для внутрішнього в</w:t>
      </w:r>
      <w:r>
        <w:t xml:space="preserve">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w:instrText>
      </w:r>
      <w:r>
        <w:instrText xml:space="preserve">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w:instrText>
      </w:r>
      <w:r>
        <w:instrText xml:space="preserve">.microsoft.com/licensing/software-assurance/license-mobility.aspx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w:t>
      </w:r>
      <w:r>
        <w:t xml:space="preserve">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w:instrText>
      </w:r>
      <w:r>
        <w:instrText xml:space="preserve">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w:instrText>
      </w:r>
      <w:r>
        <w:instrText xml:space="preserve">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w:instrText>
      </w:r>
      <w:r>
        <w:instrText>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w:instrText>
      </w:r>
      <w:r>
        <w:instrText xml:space="preserve">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891BF4" w:rsidRDefault="00891BF4">
      <w:pPr>
        <w:pStyle w:val="PURBreadcrumb"/>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891BF4">
      <w:pPr>
        <w:sectPr w:rsidR="00891BF4">
          <w:headerReference w:type="default" r:id="rId104"/>
          <w:footerReference w:type="default" r:id="rId105"/>
          <w:type w:val="continuous"/>
          <w:pgSz w:w="12240" w:h="15840" w:code="1"/>
          <w:pgMar w:top="1170" w:right="720" w:bottom="720" w:left="720" w:header="432" w:footer="288" w:gutter="0"/>
          <w:cols w:space="360"/>
        </w:sectPr>
      </w:pPr>
    </w:p>
    <w:p w:rsidR="00891BF4" w:rsidRDefault="00781D2B">
      <w:pPr>
        <w:pStyle w:val="ProductList-SectionHeading"/>
        <w:pageBreakBefore/>
        <w:outlineLvl w:val="0"/>
      </w:pPr>
      <w:bookmarkStart w:id="219" w:name="_Sec548"/>
      <w:bookmarkEnd w:id="33"/>
      <w:r>
        <w:lastRenderedPageBreak/>
        <w:t>Онлайнові служби</w:t>
      </w:r>
      <w:r>
        <w:fldChar w:fldCharType="begin"/>
      </w:r>
      <w:r>
        <w:instrText xml:space="preserve"> TC "</w:instrText>
      </w:r>
      <w:bookmarkStart w:id="220" w:name="_Toc473279021"/>
      <w:r>
        <w:instrText>Онлайнові служби</w:instrText>
      </w:r>
      <w:bookmarkEnd w:id="220"/>
      <w:r>
        <w:instrText>" \l 1</w:instrText>
      </w:r>
      <w:r>
        <w:fldChar w:fldCharType="end"/>
      </w:r>
    </w:p>
    <w:p w:rsidR="00891BF4" w:rsidRDefault="00781D2B">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6">
        <w:r>
          <w:rPr>
            <w:color w:val="00467F"/>
            <w:u w:val="single"/>
          </w:rPr>
          <w:t>http://go.mi</w:t>
        </w:r>
        <w:r>
          <w:rPr>
            <w:color w:val="00467F"/>
            <w:u w:val="single"/>
          </w:rPr>
          <w:t>crosoft.com/?linkid=9840733</w:t>
        </w:r>
      </w:hyperlink>
      <w:r>
        <w:t xml:space="preserve"> та включеними до цього документу способом посилання.</w:t>
      </w:r>
    </w:p>
    <w:p w:rsidR="00891BF4" w:rsidRDefault="00781D2B">
      <w:pPr>
        <w:pStyle w:val="ProductList-Offering1Heading"/>
        <w:outlineLvl w:val="1"/>
      </w:pPr>
      <w:bookmarkStart w:id="221" w:name="_Sec620"/>
      <w:r>
        <w:t>Доступність Онлайнових служб у регіонах</w:t>
      </w:r>
      <w:bookmarkEnd w:id="221"/>
      <w:r>
        <w:fldChar w:fldCharType="begin"/>
      </w:r>
      <w:r>
        <w:instrText xml:space="preserve"> TC "</w:instrText>
      </w:r>
      <w:bookmarkStart w:id="222" w:name="_Toc473279022"/>
      <w:r>
        <w:instrText>Доступність Онлайнових служб у регіонах</w:instrText>
      </w:r>
      <w:bookmarkEnd w:id="222"/>
      <w:r>
        <w:instrText>" \l 2</w:instrText>
      </w:r>
      <w:r>
        <w:fldChar w:fldCharType="end"/>
      </w:r>
    </w:p>
    <w:p w:rsidR="00891BF4" w:rsidRDefault="00781D2B">
      <w:pPr>
        <w:pStyle w:val="ProductList-Body"/>
      </w:pPr>
      <w:r>
        <w:t xml:space="preserve">Список країн і регіонів, у яких доступні Онлайнові служби, розміщено на веб-сторінці </w:t>
      </w:r>
      <w:hyperlink r:id="rId107" w:anchor="international">
        <w:r>
          <w:rPr>
            <w:color w:val="00467F"/>
            <w:u w:val="single"/>
          </w:rPr>
          <w:t>http://www.microsoft.com/online/faq.aspx#international</w:t>
        </w:r>
      </w:hyperlink>
      <w:r>
        <w:t>.</w:t>
      </w:r>
    </w:p>
    <w:p w:rsidR="00891BF4" w:rsidRDefault="00781D2B">
      <w:pPr>
        <w:pStyle w:val="ProductList-Offering1Heading"/>
        <w:outlineLvl w:val="1"/>
      </w:pPr>
      <w:bookmarkStart w:id="223" w:name="_Sec621"/>
      <w:r>
        <w:t>Правила придбання Онлайнових служб</w:t>
      </w:r>
      <w:bookmarkEnd w:id="223"/>
      <w:r>
        <w:fldChar w:fldCharType="begin"/>
      </w:r>
      <w:r>
        <w:instrText xml:space="preserve"> T</w:instrText>
      </w:r>
      <w:r>
        <w:instrText>C "</w:instrText>
      </w:r>
      <w:bookmarkStart w:id="224" w:name="_Toc473279023"/>
      <w:r>
        <w:instrText>Правила придбання Онлайнових служб</w:instrText>
      </w:r>
      <w:bookmarkEnd w:id="224"/>
      <w:r>
        <w:instrText>" \l 2</w:instrText>
      </w:r>
      <w:r>
        <w:fldChar w:fldCharType="end"/>
      </w:r>
    </w:p>
    <w:p w:rsidR="00891BF4" w:rsidRDefault="00781D2B">
      <w:pPr>
        <w:pStyle w:val="ProductList-Body"/>
      </w:pPr>
      <w:r>
        <w:t>На придбання Онлайнових служб поширюються такі умови:</w:t>
      </w:r>
    </w:p>
    <w:p w:rsidR="00891BF4" w:rsidRDefault="00781D2B" w:rsidP="00A439AF">
      <w:pPr>
        <w:pStyle w:val="ProductList-Bullet"/>
        <w:numPr>
          <w:ilvl w:val="0"/>
          <w:numId w:val="33"/>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w:t>
      </w:r>
      <w:r>
        <w:t>лайнові служби, крім Microsoft Azure, має збігатися з датою закінчення дії Реєстраційної форми Клієнта.</w:t>
      </w:r>
    </w:p>
    <w:p w:rsidR="00891BF4" w:rsidRDefault="00781D2B" w:rsidP="00A439AF">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w:t>
      </w:r>
      <w:r>
        <w:t xml:space="preserve"> Клієнта на ту саму Онлайнову службу.</w:t>
      </w:r>
    </w:p>
    <w:p w:rsidR="00891BF4" w:rsidRDefault="00781D2B" w:rsidP="00A439AF">
      <w:pPr>
        <w:pStyle w:val="ProductList-Bullet"/>
        <w:numPr>
          <w:ilvl w:val="0"/>
          <w:numId w:val="33"/>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w:t>
      </w:r>
      <w:r>
        <w:t>лієнта.</w:t>
      </w:r>
    </w:p>
    <w:p w:rsidR="00891BF4" w:rsidRDefault="00781D2B" w:rsidP="00A439AF">
      <w:pPr>
        <w:pStyle w:val="ProductList-Bullet"/>
        <w:numPr>
          <w:ilvl w:val="0"/>
          <w:numId w:val="33"/>
        </w:numPr>
      </w:pPr>
      <w:r>
        <w:t>Умови для Microsoft Azure наведено в Записі товару «Microsoft Azure».</w:t>
      </w:r>
    </w:p>
    <w:p w:rsidR="00891BF4" w:rsidRDefault="00781D2B" w:rsidP="00A439AF">
      <w:pPr>
        <w:pStyle w:val="ProductList-Bullet"/>
        <w:numPr>
          <w:ilvl w:val="0"/>
          <w:numId w:val="33"/>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w:instrText>
      </w:r>
      <w:r>
        <w:instrText xml:space="preserve">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w:t>
      </w:r>
      <w:r>
        <w:rPr>
          <w:color w:val="0563C1"/>
        </w:rPr>
        <w:t>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w:instrText>
      </w:r>
      <w:r>
        <w:instrText xml:space="preserve">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w:t>
      </w:r>
      <w:r>
        <w:t xml:space="preserve">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w:t>
      </w:r>
      <w:r>
        <w:rPr>
          <w:color w:val="0563C1"/>
        </w:rPr>
        <w:t>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w:instrText>
      </w:r>
      <w:r>
        <w:instrText xml:space="preserve">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w:t>
      </w:r>
      <w:r>
        <w:rPr>
          <w:color w:val="0563C1"/>
        </w:rPr>
        <w:t>д</w:t>
      </w:r>
      <w:r>
        <w:fldChar w:fldCharType="end"/>
      </w:r>
      <w:r>
        <w:t xml:space="preserve"> або базової Ліцензії на передплату користувача, залежно від того, що з цього перестає діяти раніше.</w:t>
      </w:r>
    </w:p>
    <w:p w:rsidR="00891BF4" w:rsidRDefault="00781D2B">
      <w:pPr>
        <w:pStyle w:val="ProductList-Offering1Heading"/>
        <w:outlineLvl w:val="1"/>
      </w:pPr>
      <w:bookmarkStart w:id="225" w:name="_Sec623"/>
      <w:r>
        <w:t>Поновлення Онлайнових служб</w:t>
      </w:r>
      <w:bookmarkEnd w:id="225"/>
      <w:r>
        <w:fldChar w:fldCharType="begin"/>
      </w:r>
      <w:r>
        <w:instrText xml:space="preserve"> TC "</w:instrText>
      </w:r>
      <w:bookmarkStart w:id="226" w:name="_Toc473279024"/>
      <w:r>
        <w:instrText>Поновлення Онлайнових служб</w:instrText>
      </w:r>
      <w:bookmarkEnd w:id="226"/>
      <w:r>
        <w:instrText>" \l 2</w:instrText>
      </w:r>
      <w:r>
        <w:fldChar w:fldCharType="end"/>
      </w:r>
    </w:p>
    <w:p w:rsidR="00891BF4" w:rsidRDefault="00781D2B">
      <w:pPr>
        <w:pStyle w:val="ProductList-Body"/>
      </w:pPr>
      <w:r>
        <w:t>Онлайнові служби з Автоматичним поновленням автоматично поновлюються на наступний д</w:t>
      </w:r>
      <w:r>
        <w:t>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w:t>
      </w:r>
      <w:r>
        <w:t xml:space="preserve">вельному партнеру або скористатися формою, розміщеною на веб-сторінці </w:t>
      </w:r>
      <w:hyperlink r:id="rId108">
        <w:r>
          <w:rPr>
            <w:color w:val="00467F"/>
            <w:u w:val="single"/>
          </w:rPr>
          <w:t>http://microsoft.com/licensing/contracts</w:t>
        </w:r>
      </w:hyperlink>
      <w:r>
        <w:t>. Передплата на Онлайнові служби для державних і освітніх клієнтів автоматично не поно</w:t>
      </w:r>
      <w:r>
        <w:t>влюється, якщо Клієнт не вибере варіант автоматичного поновлення.</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GroupHeading"/>
        <w:outlineLvl w:val="1"/>
      </w:pPr>
      <w:bookmarkStart w:id="227" w:name="_Sec624"/>
      <w:r>
        <w:t>Служби Microsoft Azure</w:t>
      </w:r>
      <w:bookmarkEnd w:id="227"/>
      <w:r>
        <w:fldChar w:fldCharType="begin"/>
      </w:r>
      <w:r>
        <w:instrText xml:space="preserve"> TC "</w:instrText>
      </w:r>
      <w:bookmarkStart w:id="228" w:name="_Toc473279025"/>
      <w:r>
        <w:instrText>Служби Microsoft Azure</w:instrText>
      </w:r>
      <w:bookmarkEnd w:id="228"/>
      <w:r>
        <w:instrText>" \l 2</w:instrText>
      </w:r>
      <w:r>
        <w:fldChar w:fldCharType="end"/>
      </w:r>
    </w:p>
    <w:p w:rsidR="00891BF4" w:rsidRDefault="00781D2B">
      <w:pPr>
        <w:pStyle w:val="ProductList-ClauseHeading"/>
        <w:outlineLvl w:val="2"/>
      </w:pPr>
      <w:r>
        <w:t>1. Визначення</w:t>
      </w:r>
    </w:p>
    <w:p w:rsidR="00891BF4" w:rsidRDefault="00781D2B">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891BF4" w:rsidRDefault="00781D2B">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w:t>
      </w:r>
      <w:r>
        <w:t xml:space="preserve"> дорівнює 100 000 дол. США, Ліміт споживання на цей рік становить 50 000 дол. США.</w:t>
      </w:r>
    </w:p>
    <w:p w:rsidR="00891BF4" w:rsidRDefault="00781D2B">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w:t>
      </w:r>
      <w:r>
        <w:t>ож називатися «Надлишковими обсягами» або «Надлишком» в інших документах Майкрософт або Microsoft Azure.</w:t>
      </w:r>
    </w:p>
    <w:p w:rsidR="00891BF4" w:rsidRDefault="00781D2B">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w:t>
      </w:r>
      <w:r>
        <w:t>н служб Microsoft Azure, не відповідають критеріям для Винятків щодо хостингу, описаним в Умовах використання онлайнових служб.</w:t>
      </w:r>
    </w:p>
    <w:p w:rsidR="00891BF4" w:rsidRDefault="00781D2B">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w:t>
      </w:r>
      <w:r>
        <w:t>овідних Служб Microsoft Azure.</w:t>
      </w:r>
    </w:p>
    <w:p w:rsidR="00891BF4" w:rsidRDefault="00891BF4">
      <w:pPr>
        <w:pStyle w:val="ProductList-Body"/>
      </w:pPr>
    </w:p>
    <w:p w:rsidR="00891BF4" w:rsidRDefault="00781D2B">
      <w:pPr>
        <w:pStyle w:val="ProductList-ClauseHeading"/>
        <w:outlineLvl w:val="2"/>
      </w:pPr>
      <w:r>
        <w:t>2. Строк передплати</w:t>
      </w:r>
    </w:p>
    <w:p w:rsidR="00891BF4" w:rsidRDefault="00781D2B">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w:t>
      </w:r>
      <w:r>
        <w:t>zure, у клієнтів мають залишатися принаймні два місяці Строку реєстрації.</w:t>
      </w:r>
    </w:p>
    <w:p w:rsidR="00891BF4" w:rsidRDefault="00891BF4">
      <w:pPr>
        <w:pStyle w:val="ProductList-Body"/>
      </w:pPr>
    </w:p>
    <w:p w:rsidR="00891BF4" w:rsidRDefault="00781D2B">
      <w:pPr>
        <w:pStyle w:val="ProductList-ClauseHeading"/>
        <w:outlineLvl w:val="2"/>
      </w:pPr>
      <w:r>
        <w:lastRenderedPageBreak/>
        <w:t>3. Придбання служб</w:t>
      </w:r>
    </w:p>
    <w:p w:rsidR="00891BF4" w:rsidRDefault="00781D2B">
      <w:pPr>
        <w:pStyle w:val="ProductList-Body"/>
      </w:pPr>
      <w:r>
        <w:t>Служби Microsoft Azure можна придбати за допомогою одного з наведених нижче способів або їх поєднання:</w:t>
      </w:r>
    </w:p>
    <w:p w:rsidR="00891BF4" w:rsidRDefault="00781D2B" w:rsidP="00A439AF">
      <w:pPr>
        <w:pStyle w:val="ProductList-Bullet"/>
        <w:numPr>
          <w:ilvl w:val="0"/>
          <w:numId w:val="34"/>
        </w:numPr>
      </w:pPr>
      <w:r>
        <w:rPr>
          <w:b/>
          <w:color w:val="00188F"/>
        </w:rPr>
        <w:t>Зобов’язання</w:t>
      </w:r>
      <w:r>
        <w:t>: Грошові зобов’язання розподіляються пропорцій</w:t>
      </w:r>
      <w:r>
        <w:t>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w:t>
      </w:r>
      <w:r>
        <w:t>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w:t>
      </w:r>
      <w:r>
        <w:t xml:space="preserve">и річниці, яка настає після додаткового замовлення. </w:t>
      </w:r>
    </w:p>
    <w:p w:rsidR="00891BF4" w:rsidRDefault="00781D2B" w:rsidP="00A439AF">
      <w:pPr>
        <w:pStyle w:val="ProductList-Bullet"/>
        <w:numPr>
          <w:ilvl w:val="1"/>
          <w:numId w:val="34"/>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w:t>
      </w:r>
      <w:r>
        <w:t>ічниці Реєстрації.</w:t>
      </w:r>
    </w:p>
    <w:p w:rsidR="00891BF4" w:rsidRDefault="00781D2B" w:rsidP="00A439AF">
      <w:pPr>
        <w:pStyle w:val="ProductList-Bullet"/>
        <w:numPr>
          <w:ilvl w:val="1"/>
          <w:numId w:val="34"/>
        </w:numPr>
      </w:pPr>
      <w:r>
        <w:t xml:space="preserve">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w:t>
      </w:r>
      <w:r>
        <w:t>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891BF4" w:rsidRDefault="00781D2B" w:rsidP="00A439AF">
      <w:pPr>
        <w:pStyle w:val="ProductList-Bullet"/>
        <w:numPr>
          <w:ilvl w:val="0"/>
          <w:numId w:val="34"/>
        </w:numPr>
      </w:pPr>
      <w:r>
        <w:rPr>
          <w:b/>
          <w:color w:val="00188F"/>
        </w:rPr>
        <w:t>Споживання</w:t>
      </w:r>
      <w:r>
        <w:t>: клієнти здійснюють оплату на основі обсягу споживання Служб Microsoft Azure п</w:t>
      </w:r>
      <w:r>
        <w:t>ротягом розрахункового періоду. Деякі функції Служб Microsoft Azure можуть бути доступні для придбання лише на основі споживання.</w:t>
      </w:r>
    </w:p>
    <w:p w:rsidR="00891BF4" w:rsidRDefault="00781D2B" w:rsidP="00A439AF">
      <w:pPr>
        <w:pStyle w:val="ProductList-Bullet"/>
        <w:numPr>
          <w:ilvl w:val="0"/>
          <w:numId w:val="34"/>
        </w:numPr>
      </w:pPr>
      <w:r>
        <w:rPr>
          <w:b/>
          <w:color w:val="00188F"/>
        </w:rPr>
        <w:t>План служб Microsoft Azure</w:t>
      </w:r>
      <w:r>
        <w:t xml:space="preserve">: клієнти можуть мати змогу передплатити Службу Microsoft Azure як План служб Microsoft Azure. </w:t>
      </w:r>
    </w:p>
    <w:p w:rsidR="00891BF4" w:rsidRDefault="00781D2B" w:rsidP="00A439AF">
      <w:pPr>
        <w:pStyle w:val="ProductList-Bullet"/>
        <w:numPr>
          <w:ilvl w:val="0"/>
          <w:numId w:val="34"/>
        </w:numPr>
      </w:pPr>
      <w:r>
        <w:rPr>
          <w:b/>
          <w:color w:val="00188F"/>
        </w:rPr>
        <w:t>Авто</w:t>
      </w:r>
      <w:r>
        <w:rPr>
          <w:b/>
          <w:color w:val="00188F"/>
        </w:rPr>
        <w:t>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w:t>
      </w:r>
      <w:r>
        <w:t xml:space="preserve"> Служби Microsoft Azure за Реєстраційною формою без взяття Грошового зобов’язання.</w:t>
      </w:r>
    </w:p>
    <w:p w:rsidR="00891BF4" w:rsidRDefault="00891BF4">
      <w:pPr>
        <w:pStyle w:val="ProductList-Body"/>
      </w:pPr>
    </w:p>
    <w:p w:rsidR="00891BF4" w:rsidRDefault="00781D2B">
      <w:pPr>
        <w:pStyle w:val="ProductList-ClauseHeading"/>
        <w:outlineLvl w:val="2"/>
      </w:pPr>
      <w:r>
        <w:t>4. Ціни</w:t>
      </w:r>
    </w:p>
    <w:p w:rsidR="00891BF4" w:rsidRDefault="00781D2B">
      <w:pPr>
        <w:pStyle w:val="ProductList-Body"/>
      </w:pPr>
      <w:r>
        <w:t xml:space="preserve">Якщо Клієнт не має Реєстраційної форми «Enterprise Enrollment», «Enterprise Subscription Enrollment», Угоди «Select», «Select Plus» або Реєстраційної форми «Server </w:t>
      </w:r>
      <w:r>
        <w:t>Cloud Enrollment», буде застосовано ціновий рівень A.</w:t>
      </w:r>
    </w:p>
    <w:p w:rsidR="00891BF4" w:rsidRDefault="00891BF4">
      <w:pPr>
        <w:pStyle w:val="ProductList-Body"/>
      </w:pPr>
    </w:p>
    <w:p w:rsidR="00891BF4" w:rsidRDefault="00781D2B">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891BF4" w:rsidRDefault="00891BF4">
      <w:pPr>
        <w:pStyle w:val="ProductList-Body"/>
      </w:pPr>
    </w:p>
    <w:p w:rsidR="00891BF4" w:rsidRDefault="00781D2B">
      <w:pPr>
        <w:pStyle w:val="ProductList-ClauseHeading"/>
        <w:outlineLvl w:val="2"/>
      </w:pPr>
      <w:r>
        <w:t>5.</w:t>
      </w:r>
      <w:r>
        <w:t xml:space="preserve"> Оплата та винагороди</w:t>
      </w:r>
    </w:p>
    <w:p w:rsidR="00891BF4" w:rsidRDefault="00781D2B">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891BF4" w:rsidRDefault="00891BF4">
      <w:pPr>
        <w:pStyle w:val="ProductList-Body"/>
      </w:pPr>
    </w:p>
    <w:p w:rsidR="00891BF4" w:rsidRDefault="00781D2B">
      <w:pPr>
        <w:pStyle w:val="ProductList-Body"/>
      </w:pPr>
      <w:r>
        <w:t>Для Клієнтів, які мають Грошове зобов’язання, рахунок за першим Виділеним річ</w:t>
      </w:r>
      <w:r>
        <w:t>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w:t>
      </w:r>
      <w:r>
        <w:t>чаткового замовлення.</w:t>
      </w:r>
    </w:p>
    <w:p w:rsidR="00891BF4" w:rsidRDefault="00891BF4">
      <w:pPr>
        <w:pStyle w:val="ProductList-Body"/>
      </w:pPr>
    </w:p>
    <w:p w:rsidR="00891BF4" w:rsidRDefault="00781D2B">
      <w:pPr>
        <w:pStyle w:val="ProductList-Body"/>
      </w:pPr>
      <w:r>
        <w:t>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w:t>
      </w:r>
      <w:r>
        <w:t xml:space="preserve">я виставлятимуться за Обсягами споживання. </w:t>
      </w:r>
    </w:p>
    <w:p w:rsidR="00891BF4" w:rsidRDefault="00891BF4">
      <w:pPr>
        <w:pStyle w:val="ProductList-Body"/>
      </w:pPr>
    </w:p>
    <w:p w:rsidR="00891BF4" w:rsidRDefault="00781D2B">
      <w:pPr>
        <w:pStyle w:val="ProductList-Body"/>
      </w:pPr>
      <w:r>
        <w:t>Якщо пряме використання клієнтом за корпоративною угодою нижче суми виділеного річного зобов’язання плюс ліміт споживання, рахунки за будь-яке використання, що перевищує суму виділеного річного зобов’язання, вис</w:t>
      </w:r>
      <w:r>
        <w:t>тавлятимуться згідно з нормами споживання клієнту або його торговельному представнику в річницю дати набуття чинності реєстрації за роки 1 і 2, а також наприкінці строку передплати за Рік 3.</w:t>
      </w:r>
    </w:p>
    <w:p w:rsidR="00891BF4" w:rsidRDefault="00891BF4">
      <w:pPr>
        <w:pStyle w:val="ProductList-Body"/>
      </w:pPr>
    </w:p>
    <w:p w:rsidR="00891BF4" w:rsidRDefault="00781D2B">
      <w:pPr>
        <w:pStyle w:val="ProductList-Body"/>
      </w:pPr>
      <w:r>
        <w:t>Якщо пряме використання клієнтом за корпоративною угодою перевищ</w:t>
      </w:r>
      <w:r>
        <w:t>ує суму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наприкінці кожного кварт</w:t>
      </w:r>
      <w:r>
        <w:t>алу реєстрації.</w:t>
      </w:r>
    </w:p>
    <w:p w:rsidR="00891BF4" w:rsidRDefault="00891BF4">
      <w:pPr>
        <w:pStyle w:val="ProductList-Body"/>
      </w:pPr>
    </w:p>
    <w:p w:rsidR="00891BF4" w:rsidRDefault="00781D2B">
      <w:pPr>
        <w:pStyle w:val="ProductList-Body"/>
      </w:pPr>
      <w:r>
        <w:t>Для непрямих клієнтів за корпоративною угодою всі рахунки-фактури, що перевищують виділене річне зобов'язання, буде виставлено згідно з нормами споживання торговельного посередника клієнта наприкінці кожного кварталу реєстрації.</w:t>
      </w:r>
    </w:p>
    <w:p w:rsidR="00891BF4" w:rsidRDefault="00891BF4">
      <w:pPr>
        <w:pStyle w:val="ProductList-Body"/>
      </w:pPr>
    </w:p>
    <w:p w:rsidR="00891BF4" w:rsidRDefault="00781D2B">
      <w:pPr>
        <w:pStyle w:val="ProductList-Body"/>
      </w:pPr>
      <w:r>
        <w:t>Рахунки з</w:t>
      </w:r>
      <w:r>
        <w:t>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891BF4" w:rsidRDefault="00891BF4">
      <w:pPr>
        <w:pStyle w:val="ProductList-Body"/>
      </w:pPr>
    </w:p>
    <w:p w:rsidR="00891BF4" w:rsidRDefault="00781D2B">
      <w:pPr>
        <w:pStyle w:val="ProductList-Body"/>
      </w:pPr>
      <w:r>
        <w:t>Рахунки за придба</w:t>
      </w:r>
      <w:r>
        <w:t>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w:t>
      </w:r>
      <w:r>
        <w:t>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w:t>
      </w:r>
      <w:r>
        <w:t xml:space="preserve"> за Обсягами споживання, та до такого використання може застосовуватися Виділене річне зобов’язання Клієнта.</w:t>
      </w:r>
    </w:p>
    <w:p w:rsidR="00891BF4" w:rsidRDefault="00891BF4">
      <w:pPr>
        <w:pStyle w:val="ProductList-Body"/>
      </w:pPr>
    </w:p>
    <w:p w:rsidR="00891BF4" w:rsidRDefault="00781D2B">
      <w:pPr>
        <w:pStyle w:val="ProductList-ClauseHeading"/>
        <w:outlineLvl w:val="2"/>
      </w:pPr>
      <w:r>
        <w:lastRenderedPageBreak/>
        <w:t>6. Програми Open License, Open Value та Open Value Subscription</w:t>
      </w:r>
    </w:p>
    <w:p w:rsidR="00891BF4" w:rsidRDefault="00781D2B">
      <w:pPr>
        <w:pStyle w:val="ProductList-SubClauseHeading"/>
        <w:outlineLvl w:val="3"/>
      </w:pPr>
      <w:r>
        <w:t>6.1 Визначення</w:t>
      </w:r>
    </w:p>
    <w:p w:rsidR="00891BF4" w:rsidRDefault="00781D2B">
      <w:pPr>
        <w:pStyle w:val="ProductList-BodyIndented"/>
      </w:pPr>
      <w:r>
        <w:t>Для цілей угод «Open License», «Open Value» та «Open Value Subscrip</w:t>
      </w:r>
      <w:r>
        <w:t xml:space="preserve">tion» </w:t>
      </w:r>
      <w:r>
        <w:rPr>
          <w:b/>
          <w:color w:val="00188F"/>
        </w:rPr>
        <w:t>Обсяги споживання</w:t>
      </w:r>
      <w:r>
        <w:t xml:space="preserve"> – ціни на всі Служби Microsoft Azure.</w:t>
      </w:r>
    </w:p>
    <w:p w:rsidR="00891BF4" w:rsidRDefault="00781D2B">
      <w:pPr>
        <w:pStyle w:val="ProductList-BodyIndented"/>
      </w:pPr>
      <w:r>
        <w:rPr>
          <w:b/>
          <w:color w:val="00188F"/>
        </w:rPr>
        <w:t>«Портал»</w:t>
      </w:r>
      <w:r>
        <w:t xml:space="preserve"> – онлайновий портал, через який Клієнт керує Передплатою.</w:t>
      </w:r>
    </w:p>
    <w:p w:rsidR="00891BF4" w:rsidRDefault="00781D2B">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w:t>
      </w:r>
      <w:r>
        <w:t>osoft Azure.</w:t>
      </w:r>
    </w:p>
    <w:p w:rsidR="00891BF4" w:rsidRDefault="00891BF4">
      <w:pPr>
        <w:pStyle w:val="ProductList-BodyIndented"/>
      </w:pPr>
    </w:p>
    <w:p w:rsidR="00891BF4" w:rsidRDefault="00781D2B">
      <w:pPr>
        <w:pStyle w:val="ProductList-SubClauseHeading"/>
        <w:outlineLvl w:val="3"/>
      </w:pPr>
      <w:r>
        <w:t>6.2 Строк передплати</w:t>
      </w:r>
    </w:p>
    <w:p w:rsidR="00891BF4" w:rsidRDefault="00781D2B">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w:t>
      </w:r>
      <w:r>
        <w:t>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w:t>
      </w:r>
      <w:r>
        <w:t xml:space="preserve"> час.</w:t>
      </w:r>
    </w:p>
    <w:p w:rsidR="00891BF4" w:rsidRDefault="00891BF4">
      <w:pPr>
        <w:pStyle w:val="ProductList-BodyIndented"/>
      </w:pPr>
    </w:p>
    <w:p w:rsidR="00891BF4" w:rsidRDefault="00781D2B">
      <w:pPr>
        <w:pStyle w:val="ProductList-ClauseHeading"/>
        <w:outlineLvl w:val="2"/>
      </w:pPr>
      <w:r>
        <w:t>7. Перевага використання Microsoft Azure в гібридних середовищах</w:t>
      </w:r>
    </w:p>
    <w:p w:rsidR="00891BF4" w:rsidRDefault="00781D2B">
      <w:pPr>
        <w:pStyle w:val="ProductList-Body"/>
      </w:pPr>
      <w:r>
        <w:t>Згідно з перевагою використання Microsoft Azure в гібридних середовищах («HUB»), клієнт, який має ліцензії Windows Server із підтримкою програмного забезпечення, може передавати й вико</w:t>
      </w:r>
      <w:r>
        <w:t>ристовувати власний образ Windows Server на Microsoft Azure.</w:t>
      </w:r>
    </w:p>
    <w:p w:rsidR="00891BF4" w:rsidRDefault="00891BF4">
      <w:pPr>
        <w:pStyle w:val="ProductList-Body"/>
      </w:pPr>
    </w:p>
    <w:p w:rsidR="00891BF4" w:rsidRDefault="00781D2B">
      <w:pPr>
        <w:pStyle w:val="ProductList-Body"/>
      </w:pPr>
      <w:r>
        <w:t>Azure HUB дає змогу Клієнтам використовувати Windows Server на Microsoft Azure через Віртуальні машини Azure («Базові екземпляри»). HUB не включає в себе вартість Базових екземплярів, а Базові е</w:t>
      </w:r>
      <w:r>
        <w:t xml:space="preserve">кземпляри не включають у себе Windows Server.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w:t>
      </w:r>
      <w:r>
        <w:t xml:space="preserve">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w:t>
      </w:r>
      <w:r>
        <w:t xml:space="preserve">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w:instrText>
      </w:r>
      <w:r>
        <w:instrText xml:space="preserve">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w:instrText>
      </w:r>
      <w:r>
        <w:instrText xml:space="preserve">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w:t>
      </w:r>
    </w:p>
    <w:p w:rsidR="00891BF4" w:rsidRDefault="00891BF4">
      <w:pPr>
        <w:pStyle w:val="ProductList-Body"/>
      </w:pPr>
    </w:p>
    <w:p w:rsidR="00891BF4" w:rsidRDefault="00781D2B">
      <w:pPr>
        <w:pStyle w:val="ProductList-Body"/>
      </w:pPr>
      <w:r>
        <w:t xml:space="preserve">Клієнт може зазначити, що він використовує Windows Server у рамках HUB під час настроювання переданих образів у Azure. Клієнт може використовувати передані образи </w:t>
      </w:r>
      <w:r>
        <w:t xml:space="preserve">з урахуванням </w:t>
      </w:r>
      <w:hyperlink r:id="rId109">
        <w:r>
          <w:rPr>
            <w:color w:val="00467F"/>
            <w:u w:val="single"/>
          </w:rPr>
          <w:t>Умов використання Онлайнових служб</w:t>
        </w:r>
      </w:hyperlink>
      <w:r>
        <w:t>.</w:t>
      </w:r>
    </w:p>
    <w:p w:rsidR="00891BF4" w:rsidRDefault="00891BF4">
      <w:pPr>
        <w:pStyle w:val="ProductList-Body"/>
      </w:pPr>
    </w:p>
    <w:p w:rsidR="00891BF4" w:rsidRDefault="00781D2B">
      <w:pPr>
        <w:pStyle w:val="ProductList-Body"/>
      </w:pPr>
      <w:r>
        <w:t xml:space="preserve">HUB надає додаткові права на розгортання та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w:instrText>
      </w:r>
      <w:r>
        <w:instrText xml:space="preserve">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Якщо Клієнт використовує Windows Server у рамках HUB, вважається, що Стандартні </w:t>
      </w:r>
      <w:r>
        <w:fldChar w:fldCharType="begin"/>
      </w:r>
      <w:r>
        <w:instrText xml:space="preserve"> AutoTextList   \s NoStyle \t "«Ліце</w:instrText>
      </w:r>
      <w:r>
        <w:instrText xml:space="preserve">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«призначено Azure». Такі ліцензії підлягають обмеженням на передавання </w:t>
      </w:r>
      <w:r>
        <w:fldChar w:fldCharType="begin"/>
      </w:r>
      <w:r>
        <w:instrText xml:space="preserve"> AutoTextList   \s NoStyle \t "«Ліцензія» означає право на заван</w:instrText>
      </w:r>
      <w:r>
        <w:instrText xml:space="preserve">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передбаченим в </w:t>
      </w:r>
      <w:hyperlink w:anchor="_Sec537">
        <w:r>
          <w:rPr>
            <w:color w:val="00467F"/>
            <w:u w:val="single"/>
          </w:rPr>
          <w:t>Універсальних умовах ліцензування</w:t>
        </w:r>
      </w:hyperlink>
      <w:r>
        <w:t>.</w:t>
      </w:r>
    </w:p>
    <w:p w:rsidR="00891BF4" w:rsidRDefault="00781D2B">
      <w:pPr>
        <w:pStyle w:val="ProductList-Offering2HeadingNoBorder"/>
        <w:outlineLvl w:val="2"/>
      </w:pPr>
      <w:bookmarkStart w:id="229" w:name="_Sec625"/>
      <w:r>
        <w:t>Служби Microsoft Azure</w:t>
      </w:r>
      <w:bookmarkEnd w:id="229"/>
      <w:r>
        <w:fldChar w:fldCharType="begin"/>
      </w:r>
      <w:r>
        <w:instrText xml:space="preserve"> TC "</w:instrText>
      </w:r>
      <w:bookmarkStart w:id="230" w:name="_Toc473279026"/>
      <w:r>
        <w:instrText>Служби Microsoft Azure</w:instrText>
      </w:r>
      <w:bookmarkEnd w:id="230"/>
      <w:r>
        <w:instrText>" \l 3</w:instrText>
      </w:r>
      <w:r>
        <w:fldChar w:fldCharType="end"/>
      </w:r>
    </w:p>
    <w:p w:rsidR="00891BF4" w:rsidRDefault="00781D2B">
      <w:pPr>
        <w:pStyle w:val="ProductList-Offering1SubSection"/>
        <w:outlineLvl w:val="3"/>
      </w:pPr>
      <w:bookmarkStart w:id="231" w:name="_Sec705"/>
      <w:r>
        <w:t>1. Доступність програм</w:t>
      </w:r>
      <w:bookmarkEnd w:id="231"/>
    </w:p>
    <w:tbl>
      <w:tblPr>
        <w:tblStyle w:val="PURTable"/>
        <w:tblW w:w="0" w:type="dxa"/>
        <w:tblLook w:val="04A0" w:firstRow="1" w:lastRow="0" w:firstColumn="1" w:lastColumn="0" w:noHBand="0" w:noVBand="1"/>
      </w:tblPr>
      <w:tblGrid>
        <w:gridCol w:w="4393"/>
        <w:gridCol w:w="785"/>
        <w:gridCol w:w="785"/>
        <w:gridCol w:w="791"/>
        <w:gridCol w:w="806"/>
        <w:gridCol w:w="826"/>
        <w:gridCol w:w="819"/>
        <w:gridCol w:w="796"/>
        <w:gridCol w:w="783"/>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w:t>
            </w:r>
            <w:r>
              <w:rPr>
                <w:color w:val="FFFFFF"/>
              </w:rPr>
              <w:t>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w:instrText>
            </w:r>
            <w:r>
              <w:instrText xml:space="preserve">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w:instrText>
            </w:r>
            <w:r>
              <w:instrText xml:space="preserve">ма «Enrollment for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none" w:sz="4" w:space="0" w:color="BFBFBF"/>
              <w:right w:val="none" w:sz="4" w:space="0" w:color="6E6E6E"/>
            </w:tcBorders>
          </w:tcPr>
          <w:p w:rsidR="00891BF4" w:rsidRDefault="00781D2B">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891BF4" w:rsidRDefault="00781D2B">
      <w:pPr>
        <w:pStyle w:val="ProductList-Offering1SubSection"/>
        <w:outlineLvl w:val="3"/>
      </w:pPr>
      <w:bookmarkStart w:id="232" w:name="_Sec760"/>
      <w:r>
        <w:t>2. Умови продукту</w:t>
      </w:r>
      <w:bookmarkEnd w:id="232"/>
    </w:p>
    <w:tbl>
      <w:tblPr>
        <w:tblStyle w:val="PURTable"/>
        <w:tblW w:w="0" w:type="dxa"/>
        <w:tblLook w:val="04A0" w:firstRow="1" w:lastRow="0" w:firstColumn="1" w:lastColumn="0" w:noHBand="0" w:noVBand="1"/>
      </w:tblPr>
      <w:tblGrid>
        <w:gridCol w:w="3614"/>
        <w:gridCol w:w="3585"/>
        <w:gridCol w:w="3591"/>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w:instrText>
            </w:r>
            <w:r>
              <w:instrText xml:space="preserve">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w:instrText>
            </w:r>
            <w:r>
              <w:instrText xml:space="preserve">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w:t>
            </w:r>
            <w:r>
              <w:rPr>
                <w:color w:val="404040"/>
              </w:rPr>
              <w:t>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w:instrText>
            </w:r>
            <w:r>
              <w:instrText xml:space="preserve">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w:instrText>
            </w:r>
            <w:r>
              <w:instrText>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w:instrText>
            </w:r>
            <w:r>
              <w:instrText xml:space="preserve">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2.1 Плани служб Microsoft Azure</w:t>
      </w:r>
    </w:p>
    <w:p w:rsidR="00891BF4" w:rsidRDefault="00781D2B">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w:t>
      </w:r>
      <w:r>
        <w:t>уються Планів служб Microsoft Azure.</w:t>
      </w: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1BF4" w:rsidRDefault="00891BF4">
            <w:pPr>
              <w:pStyle w:val="PURBreadcrumb"/>
            </w:pPr>
          </w:p>
          <w:tbl>
            <w:tblPr>
              <w:tblW w:w="0" w:type="dxa"/>
              <w:tblLook w:val="04A0" w:firstRow="1" w:lastRow="0" w:firstColumn="1" w:lastColumn="0" w:noHBand="0" w:noVBand="1"/>
            </w:tblPr>
            <w:tblGrid>
              <w:gridCol w:w="10684"/>
            </w:tblGrid>
            <w:tr w:rsidR="00891BF4">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TableBody"/>
            </w:pPr>
          </w:p>
        </w:tc>
      </w:tr>
    </w:tbl>
    <w:p w:rsidR="00891BF4" w:rsidRDefault="00781D2B">
      <w:pPr>
        <w:pStyle w:val="ProductList-OfferingGroupHeading"/>
        <w:outlineLvl w:val="1"/>
      </w:pPr>
      <w:bookmarkStart w:id="233" w:name="_Sec626"/>
      <w:r>
        <w:t>Плани служб Microsoft Azure</w:t>
      </w:r>
      <w:bookmarkEnd w:id="233"/>
      <w:r>
        <w:fldChar w:fldCharType="begin"/>
      </w:r>
      <w:r>
        <w:instrText xml:space="preserve"> TC "</w:instrText>
      </w:r>
      <w:bookmarkStart w:id="234" w:name="_Toc473279027"/>
      <w:r>
        <w:instrText>Плани служб Microsoft Azure</w:instrText>
      </w:r>
      <w:bookmarkEnd w:id="234"/>
      <w:r>
        <w:instrText>" \l 2</w:instrText>
      </w:r>
      <w:r>
        <w:fldChar w:fldCharType="end"/>
      </w:r>
    </w:p>
    <w:p w:rsidR="00891BF4" w:rsidRDefault="00781D2B">
      <w:pPr>
        <w:pStyle w:val="ProductList-Offering2HeadingNoBorder"/>
        <w:outlineLvl w:val="2"/>
      </w:pPr>
      <w:bookmarkStart w:id="235" w:name="_Sec1197"/>
      <w:r>
        <w:t xml:space="preserve">Плани інфраструктури Microsoft </w:t>
      </w:r>
      <w:r>
        <w:t>Azure</w:t>
      </w:r>
      <w:bookmarkEnd w:id="235"/>
      <w:r>
        <w:fldChar w:fldCharType="begin"/>
      </w:r>
      <w:r>
        <w:instrText xml:space="preserve"> TC "</w:instrText>
      </w:r>
      <w:bookmarkStart w:id="236" w:name="_Toc473279028"/>
      <w:r>
        <w:instrText>Плани інфраструктури Microsoft Azure</w:instrText>
      </w:r>
      <w:bookmarkEnd w:id="236"/>
      <w:r>
        <w:instrText>" \l 3</w:instrText>
      </w:r>
      <w:r>
        <w:fldChar w:fldCharType="end"/>
      </w:r>
    </w:p>
    <w:p w:rsidR="00891BF4" w:rsidRDefault="00781D2B">
      <w:pPr>
        <w:pStyle w:val="ProductList-Offering1SubSection"/>
        <w:outlineLvl w:val="3"/>
      </w:pPr>
      <w:bookmarkStart w:id="237" w:name="_Sec706"/>
      <w:r>
        <w:t>1. Доступність програм</w:t>
      </w:r>
      <w:bookmarkEnd w:id="237"/>
    </w:p>
    <w:tbl>
      <w:tblPr>
        <w:tblStyle w:val="PURTable"/>
        <w:tblW w:w="0" w:type="dxa"/>
        <w:tblLook w:val="04A0" w:firstRow="1" w:lastRow="0" w:firstColumn="1" w:lastColumn="0" w:noHBand="0" w:noVBand="1"/>
      </w:tblPr>
      <w:tblGrid>
        <w:gridCol w:w="4425"/>
        <w:gridCol w:w="782"/>
        <w:gridCol w:w="771"/>
        <w:gridCol w:w="788"/>
        <w:gridCol w:w="803"/>
        <w:gridCol w:w="825"/>
        <w:gridCol w:w="817"/>
        <w:gridCol w:w="793"/>
        <w:gridCol w:w="780"/>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w:instrText>
            </w:r>
            <w:r>
              <w:instrText xml:space="preserve">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w:instrText>
            </w:r>
            <w:r>
              <w:instrText xml:space="preserve">Набір ліцензій для прогнозованого технічного обслуговування IoT Suite (план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w:instrText>
            </w:r>
            <w:r>
              <w:instrText xml:space="preserv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w:instrText>
            </w:r>
            <w:r>
              <w:instrText xml:space="preserve">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w:instrText>
            </w:r>
            <w:r>
              <w:instrText xml:space="preserve">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Operations Management and Security: Автоматизація й керування</w:t>
            </w:r>
            <w:r>
              <w:fldChar w:fldCharType="begin"/>
            </w:r>
            <w:r>
              <w:instrText xml:space="preserve"> XE "</w:instrText>
            </w:r>
            <w:r>
              <w:instrText xml:space="preserve">Operations Management and Security: Автоматизація й керування"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Operations Management and Security: Безпека й відповідність</w:t>
            </w:r>
            <w:r>
              <w:fldChar w:fldCharType="begin"/>
            </w:r>
            <w:r>
              <w:instrText xml:space="preserve"> XE "</w:instrText>
            </w:r>
            <w:r>
              <w:instrText xml:space="preserve">Operations Management and Security: Безпека й відповідність"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891BF4" w:rsidRDefault="00781D2B">
      <w:pPr>
        <w:pStyle w:val="ProductList-Offering1SubSection"/>
        <w:outlineLvl w:val="3"/>
      </w:pPr>
      <w:bookmarkStart w:id="238" w:name="_Sec761"/>
      <w:r>
        <w:t>2. Умови продукту</w:t>
      </w:r>
      <w:bookmarkEnd w:id="238"/>
    </w:p>
    <w:tbl>
      <w:tblPr>
        <w:tblStyle w:val="PURTable"/>
        <w:tblW w:w="0" w:type="dxa"/>
        <w:tblLook w:val="04A0" w:firstRow="1" w:lastRow="0" w:firstColumn="1" w:lastColumn="0" w:noHBand="0" w:noVBand="1"/>
      </w:tblPr>
      <w:tblGrid>
        <w:gridCol w:w="3615"/>
        <w:gridCol w:w="3582"/>
        <w:gridCol w:w="3593"/>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w:t>
            </w:r>
            <w:r>
              <w:rPr>
                <w:color w:val="0563C1"/>
              </w:rPr>
              <w:t xml:space="preserve">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w:instrText>
            </w:r>
            <w:r>
              <w:instrText xml:space="preserve">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w:t>
            </w:r>
            <w:r>
              <w:rPr>
                <w:color w:val="404040"/>
              </w:rPr>
              <w:t>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w:instrText>
            </w:r>
            <w:r>
              <w:instrText xml:space="preserve"> а не на щомісячній основі."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2.1 Operations Management and Security</w:t>
      </w:r>
    </w:p>
    <w:p w:rsidR="00891BF4" w:rsidRDefault="00781D2B">
      <w:pPr>
        <w:pStyle w:val="ProductList-SubClauseHeading"/>
        <w:outlineLvl w:val="5"/>
      </w:pPr>
      <w:r>
        <w:t>2.1.1 Додаткові ліцензії на передплату</w:t>
      </w:r>
    </w:p>
    <w:p w:rsidR="00891BF4" w:rsidRDefault="00781D2B">
      <w:pPr>
        <w:pStyle w:val="ProductList-BodyIndented"/>
      </w:pPr>
      <w:r>
        <w:t>Для кожної Ліцензії на оновлення Клієнт може придбати поєднання Додаткових компонентів за умови, що загальна кількість не перевищуватиме Належну кількість, зазначену в таблиці нижче.</w:t>
      </w:r>
    </w:p>
    <w:tbl>
      <w:tblPr>
        <w:tblStyle w:val="PURTable0"/>
        <w:tblW w:w="0" w:type="dxa"/>
        <w:tblLook w:val="04A0" w:firstRow="1" w:lastRow="0" w:firstColumn="1" w:lastColumn="0" w:noHBand="0" w:noVBand="1"/>
      </w:tblPr>
      <w:tblGrid>
        <w:gridCol w:w="3827"/>
        <w:gridCol w:w="4953"/>
        <w:gridCol w:w="1650"/>
      </w:tblGrid>
      <w:tr w:rsidR="00891BF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91BF4" w:rsidRDefault="00781D2B">
            <w:pPr>
              <w:pStyle w:val="ProductList-TableBody"/>
            </w:pPr>
            <w:r>
              <w:rPr>
                <w:color w:val="FFFFFF"/>
              </w:rPr>
              <w:t>Ліцензії на оновлення</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91BF4" w:rsidRDefault="00781D2B">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91BF4" w:rsidRDefault="00781D2B">
            <w:pPr>
              <w:pStyle w:val="ProductList-TableBody"/>
            </w:pPr>
            <w:r>
              <w:rPr>
                <w:color w:val="FFFFFF"/>
              </w:rPr>
              <w:t>Належна кількість</w:t>
            </w:r>
          </w:p>
        </w:tc>
      </w:tr>
      <w:tr w:rsidR="00891BF4">
        <w:tc>
          <w:tcPr>
            <w:tcW w:w="44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Core Infrastructure S</w:t>
            </w:r>
            <w:r>
              <w:t xml:space="preserve">erver Suite Standard (пакет – 2 ліцензії «на ядро») </w:t>
            </w:r>
          </w:p>
          <w:p w:rsidR="00891BF4" w:rsidRDefault="00781D2B">
            <w:pPr>
              <w:pStyle w:val="ProductList-TableBody"/>
            </w:pPr>
            <w:r>
              <w:t>System Center Standard (пакет – 2 ліцензії «на ядро»)</w:t>
            </w:r>
          </w:p>
        </w:tc>
        <w:tc>
          <w:tcPr>
            <w:tcW w:w="576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Додатковий компонент Operations Management and Security E1</w:t>
            </w:r>
            <w:r>
              <w:b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jc w:val="center"/>
            </w:pPr>
            <w:r>
              <w:t>1/4</w:t>
            </w:r>
            <w:r>
              <w:rPr>
                <w:i/>
                <w:vertAlign w:val="superscript"/>
              </w:rPr>
              <w:t>2</w:t>
            </w:r>
          </w:p>
        </w:tc>
      </w:tr>
      <w:tr w:rsidR="00891BF4">
        <w:tc>
          <w:tcPr>
            <w:tcW w:w="44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 xml:space="preserve">Core Infrastructure Server Suite Datacenter (пакет – 2 ліцензії «на ядро») </w:t>
            </w:r>
          </w:p>
          <w:p w:rsidR="00891BF4" w:rsidRDefault="00781D2B">
            <w:pPr>
              <w:pStyle w:val="ProductList-TableBody"/>
            </w:pPr>
            <w:r>
              <w:t>System Center Datacenter (пакет – 2 ліцензії «на ядро»)</w:t>
            </w:r>
          </w:p>
        </w:tc>
        <w:tc>
          <w:tcPr>
            <w:tcW w:w="576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Додатковий компонент Operations Management and Security E1</w:t>
            </w:r>
            <w:r>
              <w:b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jc w:val="center"/>
            </w:pPr>
            <w:r>
              <w:t>1</w:t>
            </w:r>
          </w:p>
        </w:tc>
      </w:tr>
      <w:tr w:rsidR="00891BF4">
        <w:tc>
          <w:tcPr>
            <w:tcW w:w="44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lastRenderedPageBreak/>
              <w:t>Cor</w:t>
            </w:r>
            <w:r>
              <w:t>e Infrastructure Server Suite Standard (2 «на процесор»)</w:t>
            </w:r>
          </w:p>
          <w:p w:rsidR="00891BF4" w:rsidRDefault="00781D2B">
            <w:pPr>
              <w:pStyle w:val="ProductList-TableBody"/>
            </w:pPr>
            <w:r>
              <w:t>System Center Standard (2 «на процесор»)</w:t>
            </w:r>
          </w:p>
        </w:tc>
        <w:tc>
          <w:tcPr>
            <w:tcW w:w="576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Додатковий компонент Operations Management and Security E1</w:t>
            </w:r>
          </w:p>
          <w:p w:rsidR="00891BF4" w:rsidRDefault="00781D2B">
            <w:pPr>
              <w:pStyle w:val="ProductList-TableBody"/>
            </w:pPr>
            <w: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jc w:val="center"/>
            </w:pPr>
            <w:r>
              <w:t>2</w:t>
            </w:r>
          </w:p>
        </w:tc>
      </w:tr>
      <w:tr w:rsidR="00891BF4">
        <w:tc>
          <w:tcPr>
            <w:tcW w:w="44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Core Infrastructure Server Suite Data</w:t>
            </w:r>
            <w:r>
              <w:t>center (2 «на процесор»)</w:t>
            </w:r>
          </w:p>
          <w:p w:rsidR="00891BF4" w:rsidRDefault="00781D2B">
            <w:pPr>
              <w:pStyle w:val="ProductList-TableBody"/>
            </w:pPr>
            <w:r>
              <w:t>System Center Datacenter (2 «на процесор»)</w:t>
            </w:r>
          </w:p>
        </w:tc>
        <w:tc>
          <w:tcPr>
            <w:tcW w:w="576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Додатковий компонент Operations Management and Security E1</w:t>
            </w:r>
          </w:p>
          <w:p w:rsidR="00891BF4" w:rsidRDefault="00781D2B">
            <w:pPr>
              <w:pStyle w:val="ProductList-TableBody"/>
            </w:pPr>
            <w: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jc w:val="center"/>
            </w:pPr>
            <w:r>
              <w:t>8</w:t>
            </w:r>
          </w:p>
        </w:tc>
      </w:tr>
    </w:tbl>
    <w:p w:rsidR="00891BF4" w:rsidRDefault="00781D2B">
      <w:pPr>
        <w:pStyle w:val="ProductList-BodyIndented"/>
      </w:pPr>
      <w:r>
        <w:rPr>
          <w:i/>
          <w:vertAlign w:val="superscript"/>
        </w:rPr>
        <w:t>1</w:t>
      </w:r>
      <w:r>
        <w:rPr>
          <w:i/>
        </w:rPr>
        <w:t>Кожна Ліцензія на оновлення повинна мати чинну Підтримку програмного забезпечення</w:t>
      </w:r>
    </w:p>
    <w:p w:rsidR="00891BF4" w:rsidRDefault="00781D2B">
      <w:pPr>
        <w:pStyle w:val="ProductList-BodyIndented"/>
      </w:pPr>
      <w:r>
        <w:rPr>
          <w:i/>
          <w:vertAlign w:val="superscript"/>
        </w:rPr>
        <w:t>2</w:t>
      </w:r>
      <w:r>
        <w:rPr>
          <w:i/>
        </w:rPr>
        <w:t>Необхідно принаймні чотири Ліцензії на оновлення</w:t>
      </w:r>
    </w:p>
    <w:p w:rsidR="00891BF4" w:rsidRDefault="00891BF4">
      <w:pPr>
        <w:pStyle w:val="ProductList-BodyIndented"/>
      </w:pPr>
    </w:p>
    <w:p w:rsidR="00891BF4" w:rsidRDefault="00781D2B">
      <w:pPr>
        <w:pStyle w:val="ProductList-SubClauseHeading"/>
        <w:outlineLvl w:val="5"/>
      </w:pPr>
      <w:r>
        <w:t>2.1.2 Додаткові ліцензії на передплату, придбані за іншою угодою корпоративного ліцензування, ніж Ліцензію на оновлення</w:t>
      </w:r>
    </w:p>
    <w:p w:rsidR="00891BF4" w:rsidRDefault="00781D2B">
      <w:pPr>
        <w:pStyle w:val="ProductList-BodyIndented"/>
      </w:pPr>
      <w:r>
        <w:t>Ліц</w:t>
      </w:r>
      <w:r>
        <w:t>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w:t>
      </w:r>
      <w:r>
        <w:t xml:space="preserve"> терміну дії ліцензії Operations Management and Security Add-on SL, її термін дії закінчиться в наступну річницю реєстраційної форми.</w:t>
      </w:r>
    </w:p>
    <w:p w:rsidR="00891BF4" w:rsidRDefault="00891BF4">
      <w:pPr>
        <w:pStyle w:val="ProductList-BodyIndented"/>
      </w:pPr>
    </w:p>
    <w:p w:rsidR="00891BF4" w:rsidRDefault="00781D2B">
      <w:pPr>
        <w:pStyle w:val="ProductList-SubClauseHeading"/>
        <w:outlineLvl w:val="5"/>
      </w:pPr>
      <w:r>
        <w:t>2.1.3 Програмне забезпечення, що входить до набору Operations Management and Security E1/E2</w:t>
      </w:r>
    </w:p>
    <w:p w:rsidR="00891BF4" w:rsidRDefault="00781D2B">
      <w:pPr>
        <w:pStyle w:val="ProductList-BodyIndented"/>
      </w:pPr>
      <w:r>
        <w:t>Протягом терміну дії кожної п</w:t>
      </w:r>
      <w:r>
        <w:t>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891BF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91BF4" w:rsidRDefault="00781D2B">
            <w:pPr>
              <w:pStyle w:val="ProductList-TableBody"/>
            </w:pPr>
            <w:r>
              <w:rPr>
                <w:color w:val="FFFFFF"/>
              </w:rPr>
              <w:t>Передплата Operations Man</w:t>
            </w:r>
            <w:r>
              <w:rPr>
                <w:color w:val="FFFFFF"/>
              </w:rPr>
              <w:t>agement and Security</w:t>
            </w:r>
          </w:p>
        </w:tc>
        <w:tc>
          <w:tcPr>
            <w:tcW w:w="6120" w:type="dxa"/>
            <w:tcBorders>
              <w:left w:val="single" w:sz="4" w:space="0" w:color="6E6E6E"/>
              <w:right w:val="single" w:sz="4" w:space="0" w:color="6E6E6E"/>
            </w:tcBorders>
            <w:shd w:val="clear" w:color="auto" w:fill="0072C6"/>
          </w:tcPr>
          <w:p w:rsidR="00891BF4" w:rsidRDefault="00781D2B">
            <w:pPr>
              <w:pStyle w:val="ProductList-TableBody"/>
            </w:pPr>
            <w:r>
              <w:rPr>
                <w:color w:val="FFFFFF"/>
              </w:rPr>
              <w:t>Програмне забезпечення, що входить до комплекту постачання</w:t>
            </w:r>
          </w:p>
        </w:tc>
      </w:tr>
      <w:tr w:rsidR="00891BF4">
        <w:tc>
          <w:tcPr>
            <w:tcW w:w="6000" w:type="dxa"/>
            <w:tcBorders>
              <w:left w:val="single" w:sz="4" w:space="0" w:color="6E6E6E"/>
              <w:bottom w:val="single" w:sz="4" w:space="0" w:color="6E6E6E"/>
              <w:right w:val="single" w:sz="4" w:space="0" w:color="6E6E6E"/>
            </w:tcBorders>
          </w:tcPr>
          <w:p w:rsidR="00891BF4" w:rsidRDefault="00781D2B">
            <w:pPr>
              <w:pStyle w:val="ProductList-TableBody"/>
            </w:pPr>
            <w:r>
              <w:t>Operations Management and Security E1</w:t>
            </w:r>
          </w:p>
          <w:p w:rsidR="00891BF4" w:rsidRDefault="00781D2B">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891BF4" w:rsidRDefault="00781D2B">
            <w:pPr>
              <w:pStyle w:val="ProductList-TableBody"/>
            </w:pPr>
            <w:r>
              <w:t>System Center Server Standard</w:t>
            </w:r>
          </w:p>
        </w:tc>
      </w:tr>
      <w:tr w:rsidR="00891BF4">
        <w:tc>
          <w:tcPr>
            <w:tcW w:w="60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Operations Management and Security E2</w:t>
            </w:r>
          </w:p>
          <w:p w:rsidR="00891BF4" w:rsidRDefault="00781D2B">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System Center Server Standard</w:t>
            </w:r>
          </w:p>
        </w:tc>
      </w:tr>
      <w:tr w:rsidR="00891BF4">
        <w:tc>
          <w:tcPr>
            <w:tcW w:w="60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System Center Operation M</w:t>
            </w:r>
            <w:r>
              <w:t>anager</w:t>
            </w:r>
          </w:p>
        </w:tc>
      </w:tr>
      <w:tr w:rsidR="00891BF4">
        <w:tc>
          <w:tcPr>
            <w:tcW w:w="60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System Center Configuration Manager</w:t>
            </w:r>
          </w:p>
          <w:p w:rsidR="00891BF4" w:rsidRDefault="00781D2B">
            <w:pPr>
              <w:pStyle w:val="ProductList-TableBody"/>
            </w:pPr>
            <w:r>
              <w:t>System Center Orchestrator</w:t>
            </w:r>
          </w:p>
          <w:p w:rsidR="00891BF4" w:rsidRDefault="00781D2B">
            <w:pPr>
              <w:pStyle w:val="ProductList-TableBody"/>
            </w:pPr>
            <w:r>
              <w:t>System Center Service Manager</w:t>
            </w:r>
          </w:p>
        </w:tc>
      </w:tr>
      <w:tr w:rsidR="00891BF4">
        <w:tc>
          <w:tcPr>
            <w:tcW w:w="60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System Cent</w:t>
            </w:r>
            <w:r>
              <w:t>er Data Protection Manager</w:t>
            </w:r>
          </w:p>
          <w:p w:rsidR="00891BF4" w:rsidRDefault="00781D2B">
            <w:pPr>
              <w:pStyle w:val="ProductList-TableBody"/>
            </w:pPr>
            <w:r>
              <w:t>System Center Virtual Machine Manager</w:t>
            </w:r>
          </w:p>
        </w:tc>
      </w:tr>
    </w:tbl>
    <w:p w:rsidR="00891BF4" w:rsidRDefault="00891BF4">
      <w:pPr>
        <w:pStyle w:val="ProductList-ClauseHeading"/>
        <w:outlineLvl w:val="4"/>
      </w:pPr>
    </w:p>
    <w:p w:rsidR="00891BF4" w:rsidRDefault="00781D2B">
      <w:pPr>
        <w:pStyle w:val="ProductList-SubClauseHeading"/>
        <w:outlineLvl w:val="5"/>
      </w:pPr>
      <w:r>
        <w:t>2.1.4 Критерії для придбання для переходу в рамках Підтримки програмного забезпечення</w:t>
      </w:r>
    </w:p>
    <w:p w:rsidR="00891BF4" w:rsidRDefault="00781D2B">
      <w:pPr>
        <w:pStyle w:val="ProductList-BodyIndented"/>
      </w:pPr>
      <w:r>
        <w:t>Ліцензії на передплату для переходу в рамках Підтримки програмного забезпечення можна придбати замість повністю оплачених постійних Ліцензій із чинною Підтримкою програмного забезпечення на Відповідні продукти, перелічені в таблиці нижче. Для кожної Відпов</w:t>
      </w:r>
      <w:r>
        <w:t>ідного продукту Клієнт може придбати поєднання Ліцензій на передплату для переходу в рамках Підтримки програмного забезпечення за умови, що загальна кількість не перевищуватиме зазначену Належну кількість.</w:t>
      </w:r>
    </w:p>
    <w:tbl>
      <w:tblPr>
        <w:tblStyle w:val="PURTable0"/>
        <w:tblW w:w="0" w:type="dxa"/>
        <w:tblLook w:val="04A0" w:firstRow="1" w:lastRow="0" w:firstColumn="1" w:lastColumn="0" w:noHBand="0" w:noVBand="1"/>
      </w:tblPr>
      <w:tblGrid>
        <w:gridCol w:w="4389"/>
        <w:gridCol w:w="4012"/>
        <w:gridCol w:w="2029"/>
      </w:tblGrid>
      <w:tr w:rsidR="00891BF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91BF4" w:rsidRDefault="00781D2B">
            <w:pPr>
              <w:pStyle w:val="ProductList-TableBody"/>
            </w:pPr>
            <w:r>
              <w:rPr>
                <w:color w:val="FFFFFF"/>
              </w:rPr>
              <w:t>Відповідний продукт</w:t>
            </w:r>
          </w:p>
        </w:tc>
        <w:tc>
          <w:tcPr>
            <w:tcW w:w="4660" w:type="dxa"/>
            <w:tcBorders>
              <w:left w:val="single" w:sz="4" w:space="0" w:color="6E6E6E"/>
              <w:right w:val="single" w:sz="4" w:space="0" w:color="6E6E6E"/>
            </w:tcBorders>
            <w:shd w:val="clear" w:color="auto" w:fill="0072C6"/>
          </w:tcPr>
          <w:p w:rsidR="00891BF4" w:rsidRDefault="00781D2B">
            <w:pPr>
              <w:pStyle w:val="ProductList-TableBody"/>
            </w:pPr>
            <w:r>
              <w:rPr>
                <w:color w:val="FFFFFF"/>
              </w:rPr>
              <w:t>Відповідна Ліцензія на передпл</w:t>
            </w:r>
            <w:r>
              <w:rPr>
                <w:color w:val="FFFFFF"/>
              </w:rPr>
              <w:t>ату для переходу в рамках Підтримки програмного забезпечення</w:t>
            </w:r>
          </w:p>
        </w:tc>
        <w:tc>
          <w:tcPr>
            <w:tcW w:w="2320" w:type="dxa"/>
            <w:tcBorders>
              <w:left w:val="single" w:sz="4" w:space="0" w:color="6E6E6E"/>
              <w:right w:val="single" w:sz="4" w:space="0" w:color="6E6E6E"/>
            </w:tcBorders>
            <w:shd w:val="clear" w:color="auto" w:fill="0072C6"/>
          </w:tcPr>
          <w:p w:rsidR="00891BF4" w:rsidRDefault="00781D2B">
            <w:pPr>
              <w:pStyle w:val="ProductList-TableBody"/>
            </w:pPr>
            <w:r>
              <w:rPr>
                <w:color w:val="FFFFFF"/>
              </w:rPr>
              <w:t>Належна кількість</w:t>
            </w:r>
          </w:p>
        </w:tc>
      </w:tr>
      <w:tr w:rsidR="00891BF4">
        <w:tc>
          <w:tcPr>
            <w:tcW w:w="5140" w:type="dxa"/>
            <w:tcBorders>
              <w:left w:val="single" w:sz="4" w:space="0" w:color="6E6E6E"/>
              <w:bottom w:val="single" w:sz="4" w:space="0" w:color="6E6E6E"/>
              <w:right w:val="single" w:sz="4" w:space="0" w:color="6E6E6E"/>
            </w:tcBorders>
          </w:tcPr>
          <w:p w:rsidR="00891BF4" w:rsidRDefault="00781D2B">
            <w:pPr>
              <w:pStyle w:val="ProductList-TableBody"/>
            </w:pPr>
            <w:r>
              <w:t xml:space="preserve">Core Infrastructure Server Suite Standard (пакет – 2 ліцензії «на ядро») </w:t>
            </w:r>
          </w:p>
          <w:p w:rsidR="00891BF4" w:rsidRDefault="00781D2B">
            <w:pPr>
              <w:pStyle w:val="ProductList-TableBody"/>
            </w:pPr>
            <w:r>
              <w:t xml:space="preserve">System Center Standard (пакет – 2 ліцензії «на ядро») </w:t>
            </w:r>
          </w:p>
        </w:tc>
        <w:tc>
          <w:tcPr>
            <w:tcW w:w="4660" w:type="dxa"/>
            <w:tcBorders>
              <w:left w:val="single" w:sz="4" w:space="0" w:color="6E6E6E"/>
              <w:bottom w:val="single" w:sz="4" w:space="0" w:color="6E6E6E"/>
              <w:right w:val="single" w:sz="4" w:space="0" w:color="6E6E6E"/>
            </w:tcBorders>
          </w:tcPr>
          <w:p w:rsidR="00891BF4" w:rsidRDefault="00781D2B">
            <w:pPr>
              <w:pStyle w:val="ProductList-TableBody"/>
            </w:pPr>
            <w:r>
              <w:t xml:space="preserve">Operations Management and Security E1 (перехід </w:t>
            </w:r>
            <w:r>
              <w:t>у рамках Підтримки програмного забезпечення)</w:t>
            </w:r>
          </w:p>
          <w:p w:rsidR="00891BF4" w:rsidRDefault="00781D2B">
            <w:pPr>
              <w:pStyle w:val="ProductList-TableBody"/>
            </w:pPr>
            <w:r>
              <w:t>Operations Management and Security E2 (перехід у рамках Підтримки програмного забезпечення)</w:t>
            </w:r>
          </w:p>
        </w:tc>
        <w:tc>
          <w:tcPr>
            <w:tcW w:w="2320" w:type="dxa"/>
            <w:tcBorders>
              <w:left w:val="single" w:sz="4" w:space="0" w:color="6E6E6E"/>
              <w:bottom w:val="single" w:sz="4" w:space="0" w:color="6E6E6E"/>
              <w:right w:val="single" w:sz="4" w:space="0" w:color="6E6E6E"/>
            </w:tcBorders>
          </w:tcPr>
          <w:p w:rsidR="00891BF4" w:rsidRDefault="00781D2B">
            <w:pPr>
              <w:pStyle w:val="ProductList-TableBody"/>
              <w:jc w:val="center"/>
            </w:pPr>
            <w:r>
              <w:t>1/4</w:t>
            </w:r>
            <w:r>
              <w:rPr>
                <w:i/>
                <w:vertAlign w:val="superscript"/>
              </w:rPr>
              <w:t>1</w:t>
            </w:r>
          </w:p>
        </w:tc>
      </w:tr>
      <w:tr w:rsidR="00891BF4">
        <w:tc>
          <w:tcPr>
            <w:tcW w:w="514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 xml:space="preserve">Core Infrastructure Server Suite Datacenter (пакет – 2 ліцензії «на ядро») </w:t>
            </w:r>
          </w:p>
          <w:p w:rsidR="00891BF4" w:rsidRDefault="00781D2B">
            <w:pPr>
              <w:pStyle w:val="ProductList-TableBody"/>
            </w:pPr>
            <w:r>
              <w:t>System Center Datacenter (пакет – 2 ліцензії «на ядро»)</w:t>
            </w:r>
          </w:p>
        </w:tc>
        <w:tc>
          <w:tcPr>
            <w:tcW w:w="466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Operations Management and Security E1 (перехід у рамках Підтримки програмного забезпечення)</w:t>
            </w:r>
          </w:p>
          <w:p w:rsidR="00891BF4" w:rsidRDefault="00781D2B">
            <w:pPr>
              <w:pStyle w:val="ProductList-TableBody"/>
            </w:pPr>
            <w:r>
              <w:t>Operations Management and Security E2 (перехід у рамках Підтримки програмного забезпечення)</w:t>
            </w:r>
          </w:p>
        </w:tc>
        <w:tc>
          <w:tcPr>
            <w:tcW w:w="23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jc w:val="center"/>
            </w:pPr>
            <w:r>
              <w:t>1</w:t>
            </w:r>
          </w:p>
        </w:tc>
      </w:tr>
      <w:tr w:rsidR="00891BF4">
        <w:tc>
          <w:tcPr>
            <w:tcW w:w="514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Core Infrastr</w:t>
            </w:r>
            <w:r>
              <w:t>ucture Server Suite Standard (2 «на процесор»)</w:t>
            </w:r>
          </w:p>
          <w:p w:rsidR="00891BF4" w:rsidRDefault="00781D2B">
            <w:pPr>
              <w:pStyle w:val="ProductList-TableBody"/>
            </w:pPr>
            <w:r>
              <w:t>System Center Standard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Operations Management and Security E1 (перехід у рамках Підтримки програмного забезпечення)</w:t>
            </w:r>
          </w:p>
          <w:p w:rsidR="00891BF4" w:rsidRDefault="00781D2B">
            <w:pPr>
              <w:pStyle w:val="ProductList-TableBody"/>
            </w:pPr>
            <w:r>
              <w:t>Operations Management and Security E2 (перехід у рамках Підтримки програмног</w:t>
            </w:r>
            <w:r>
              <w:t>о забезпечення)</w:t>
            </w:r>
          </w:p>
        </w:tc>
        <w:tc>
          <w:tcPr>
            <w:tcW w:w="23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jc w:val="center"/>
            </w:pPr>
            <w:r>
              <w:t>2</w:t>
            </w:r>
          </w:p>
        </w:tc>
      </w:tr>
      <w:tr w:rsidR="00891BF4">
        <w:tc>
          <w:tcPr>
            <w:tcW w:w="514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Core Infrastructure Server Suite Datacenter (2 «на процесор»)</w:t>
            </w:r>
          </w:p>
          <w:p w:rsidR="00891BF4" w:rsidRDefault="00781D2B">
            <w:pPr>
              <w:pStyle w:val="ProductList-TableBody"/>
            </w:pPr>
            <w:r>
              <w:t>System Center Datacenter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Operations Management and Security E1 (перехід у рамках Підтримки програмного забезпечення)</w:t>
            </w:r>
          </w:p>
          <w:p w:rsidR="00891BF4" w:rsidRDefault="00781D2B">
            <w:pPr>
              <w:pStyle w:val="ProductList-TableBody"/>
            </w:pPr>
            <w:r>
              <w:t>Operations Management and Security E2 (перехід у рамках Підтримки програмного забезпечення)</w:t>
            </w:r>
          </w:p>
        </w:tc>
        <w:tc>
          <w:tcPr>
            <w:tcW w:w="23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jc w:val="center"/>
            </w:pPr>
            <w:r>
              <w:t>8</w:t>
            </w:r>
          </w:p>
        </w:tc>
      </w:tr>
    </w:tbl>
    <w:p w:rsidR="00891BF4" w:rsidRDefault="00781D2B">
      <w:pPr>
        <w:pStyle w:val="ProductList-BodyIndented"/>
      </w:pPr>
      <w:r>
        <w:rPr>
          <w:i/>
          <w:vertAlign w:val="superscript"/>
        </w:rPr>
        <w:t>1</w:t>
      </w:r>
      <w:r>
        <w:rPr>
          <w:i/>
        </w:rPr>
        <w:t>Необхідно принаймні чотири Ліцензії на оновлення</w:t>
      </w:r>
    </w:p>
    <w:p w:rsidR="00891BF4" w:rsidRDefault="00891BF4">
      <w:pPr>
        <w:pStyle w:val="ProductList-BodyIndented"/>
      </w:pPr>
    </w:p>
    <w:p w:rsidR="00891BF4" w:rsidRDefault="00781D2B">
      <w:pPr>
        <w:pStyle w:val="ProductList-ClauseHeading"/>
        <w:outlineLvl w:val="4"/>
      </w:pPr>
      <w:r>
        <w:t>2.2 Пропозиції щодо плану Microsoft Azure StorSimple</w:t>
      </w:r>
    </w:p>
    <w:p w:rsidR="00891BF4" w:rsidRDefault="00781D2B">
      <w:pPr>
        <w:pStyle w:val="ProductList-Body"/>
      </w:pPr>
      <w:r>
        <w:t>За кожний придбаний план StorSimple із пристроєм Клієнт о</w:t>
      </w:r>
      <w:r>
        <w:t xml:space="preserve">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w:t>
      </w:r>
      <w:r>
        <w:t xml:space="preserve">в </w:t>
      </w:r>
      <w:hyperlink r:id="rId112">
        <w:r>
          <w:rPr>
            <w:color w:val="00467F"/>
            <w:u w:val="single"/>
          </w:rPr>
          <w:t>Додатку F –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239" w:name="_Sec1198"/>
      <w:r>
        <w:t>Підтримка підтримки Microsoft Azure</w:t>
      </w:r>
      <w:bookmarkEnd w:id="239"/>
      <w:r>
        <w:fldChar w:fldCharType="begin"/>
      </w:r>
      <w:r>
        <w:instrText xml:space="preserve"> TC "</w:instrText>
      </w:r>
      <w:bookmarkStart w:id="240" w:name="_Toc473279029"/>
      <w:r>
        <w:instrText>Підтримка підтримки Microsoft Azure</w:instrText>
      </w:r>
      <w:bookmarkEnd w:id="240"/>
      <w:r>
        <w:instrText>" \l 3</w:instrText>
      </w:r>
      <w:r>
        <w:fldChar w:fldCharType="end"/>
      </w:r>
    </w:p>
    <w:p w:rsidR="00891BF4" w:rsidRDefault="00781D2B">
      <w:pPr>
        <w:pStyle w:val="ProductList-Offering1SubSection"/>
        <w:outlineLvl w:val="3"/>
      </w:pPr>
      <w:bookmarkStart w:id="241" w:name="_Sec1200"/>
      <w:r>
        <w:t>1. Доступність програм</w:t>
      </w:r>
      <w:bookmarkEnd w:id="241"/>
    </w:p>
    <w:tbl>
      <w:tblPr>
        <w:tblStyle w:val="PURTable"/>
        <w:tblW w:w="0" w:type="dxa"/>
        <w:tblLook w:val="04A0" w:firstRow="1" w:lastRow="0" w:firstColumn="1" w:lastColumn="0" w:noHBand="0" w:noVBand="1"/>
      </w:tblPr>
      <w:tblGrid>
        <w:gridCol w:w="4406"/>
        <w:gridCol w:w="784"/>
        <w:gridCol w:w="774"/>
        <w:gridCol w:w="791"/>
        <w:gridCol w:w="805"/>
        <w:gridCol w:w="826"/>
        <w:gridCol w:w="819"/>
        <w:gridCol w:w="796"/>
        <w:gridCol w:w="783"/>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w:instrText>
            </w:r>
            <w:r>
              <w:instrText xml:space="preserve"> "Додатковий продукт" </w:instrText>
            </w:r>
            <w:r>
              <w:fldChar w:fldCharType="separate"/>
            </w:r>
            <w:r>
              <w:rPr>
                <w:color w:val="0563C1"/>
              </w:rPr>
              <w:t xml:space="preserve"> A</w:t>
            </w:r>
            <w:r>
              <w:fldChar w:fldCharType="end"/>
            </w:r>
          </w:p>
        </w:tc>
      </w:tr>
    </w:tbl>
    <w:p w:rsidR="00891BF4" w:rsidRDefault="00891BF4">
      <w:pPr>
        <w:pStyle w:val="ProductList-Body"/>
      </w:pPr>
    </w:p>
    <w:p w:rsidR="00891BF4" w:rsidRDefault="00781D2B">
      <w:pPr>
        <w:pStyle w:val="ProductList-Offering1SubSection"/>
        <w:outlineLvl w:val="3"/>
      </w:pPr>
      <w:bookmarkStart w:id="242" w:name="_Sec1201"/>
      <w:r>
        <w:t>2. Умови продукту</w:t>
      </w:r>
      <w:bookmarkEnd w:id="242"/>
    </w:p>
    <w:tbl>
      <w:tblPr>
        <w:tblStyle w:val="PURTable"/>
        <w:tblW w:w="0" w:type="dxa"/>
        <w:tblLook w:val="04A0" w:firstRow="1" w:lastRow="0" w:firstColumn="1" w:lastColumn="0" w:noHBand="0" w:noVBand="1"/>
      </w:tblPr>
      <w:tblGrid>
        <w:gridCol w:w="3621"/>
        <w:gridCol w:w="3582"/>
        <w:gridCol w:w="3587"/>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w:t>
            </w:r>
            <w:r>
              <w:t>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243" w:name="_Sec1199"/>
      <w:r>
        <w:t>Плани Microsoft Azure для користувачів</w:t>
      </w:r>
      <w:bookmarkEnd w:id="243"/>
      <w:r>
        <w:fldChar w:fldCharType="begin"/>
      </w:r>
      <w:r>
        <w:instrText xml:space="preserve"> TC "</w:instrText>
      </w:r>
      <w:bookmarkStart w:id="244" w:name="_Toc473279030"/>
      <w:r>
        <w:instrText>Плани Microsoft Azure для користувачів</w:instrText>
      </w:r>
      <w:bookmarkEnd w:id="244"/>
      <w:r>
        <w:instrText>" \l 3</w:instrText>
      </w:r>
      <w:r>
        <w:fldChar w:fldCharType="end"/>
      </w:r>
    </w:p>
    <w:p w:rsidR="00891BF4" w:rsidRDefault="00781D2B">
      <w:pPr>
        <w:pStyle w:val="ProductList-Offering1SubSection"/>
        <w:outlineLvl w:val="3"/>
      </w:pPr>
      <w:bookmarkStart w:id="245" w:name="_Sec1202"/>
      <w:r>
        <w:t>1. Доступність програм</w:t>
      </w:r>
      <w:bookmarkEnd w:id="245"/>
    </w:p>
    <w:tbl>
      <w:tblPr>
        <w:tblStyle w:val="PURTable"/>
        <w:tblW w:w="0" w:type="dxa"/>
        <w:tblLook w:val="04A0" w:firstRow="1" w:lastRow="0" w:firstColumn="1" w:lastColumn="0" w:noHBand="0" w:noVBand="1"/>
      </w:tblPr>
      <w:tblGrid>
        <w:gridCol w:w="4217"/>
        <w:gridCol w:w="755"/>
        <w:gridCol w:w="755"/>
        <w:gridCol w:w="764"/>
        <w:gridCol w:w="784"/>
        <w:gridCol w:w="896"/>
        <w:gridCol w:w="925"/>
        <w:gridCol w:w="925"/>
        <w:gridCol w:w="763"/>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Azure Active Directory Premium Plan 2</w:t>
            </w:r>
            <w:r>
              <w:fldChar w:fldCharType="begin"/>
            </w:r>
            <w:r>
              <w:instrText xml:space="preserve"> XE "</w:instrText>
            </w:r>
            <w:r>
              <w:instrText xml:space="preserve">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План обслуговування програм Azure</w:t>
            </w:r>
            <w:r>
              <w:fldChar w:fldCharType="begin"/>
            </w:r>
            <w:r>
              <w:instrText xml:space="preserve"> XE "План обслуговування програм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Azure Information Protection Premium Plan 1</w:t>
            </w:r>
            <w:r>
              <w:fldChar w:fldCharType="begin"/>
            </w:r>
            <w:r>
              <w:instrText xml:space="preserve"> XE "</w:instrText>
            </w:r>
            <w:r>
              <w:instrText xml:space="preserve">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Варіант не для всієї організації за Програмою «Open Va</w:t>
            </w:r>
            <w:r>
              <w:rPr>
                <w:color w:val="000000"/>
              </w:rPr>
              <w:t>lue»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w:instrText>
            </w:r>
            <w:r>
              <w:instrText xml:space="preserve">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w:instrText>
            </w:r>
            <w:r>
              <w:instrText xml:space="preserve">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891BF4" w:rsidRDefault="00781D2B">
      <w:pPr>
        <w:pStyle w:val="ProductList-Offering1SubSection"/>
        <w:outlineLvl w:val="3"/>
      </w:pPr>
      <w:bookmarkStart w:id="246" w:name="_Sec1203"/>
      <w:r>
        <w:t>2. Умови продукту</w:t>
      </w:r>
      <w:bookmarkEnd w:id="246"/>
    </w:p>
    <w:tbl>
      <w:tblPr>
        <w:tblStyle w:val="PURTable"/>
        <w:tblW w:w="0" w:type="dxa"/>
        <w:tblLook w:val="04A0" w:firstRow="1" w:lastRow="0" w:firstColumn="1" w:lastColumn="0" w:noHBand="0" w:noVBand="1"/>
      </w:tblPr>
      <w:tblGrid>
        <w:gridCol w:w="3610"/>
        <w:gridCol w:w="3592"/>
        <w:gridCol w:w="358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 xml:space="preserve">Відповідний </w:t>
            </w:r>
            <w:r>
              <w:rPr>
                <w:color w:val="0563C1"/>
              </w:rPr>
              <w:t>подовжений строк</w:t>
            </w:r>
            <w:r>
              <w:fldChar w:fldCharType="end"/>
            </w:r>
            <w:r>
              <w:t>: Всі</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w:instrText>
            </w:r>
            <w:r>
              <w:instrText xml:space="preserve">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використання для студентів: Установи, які надають ліцензії на відпо</w:instrText>
            </w:r>
            <w:r>
              <w:instrText xml:space="preserve">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w:instrText>
            </w:r>
            <w:r>
              <w:instrText xml:space="preserve">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1HeadingNoBorder"/>
        <w:outlineLvl w:val="1"/>
      </w:pPr>
      <w:bookmarkStart w:id="247" w:name="_Sec629"/>
      <w:r>
        <w:t>Secure Productive Enterprise</w:t>
      </w:r>
      <w:bookmarkEnd w:id="247"/>
      <w:r>
        <w:fldChar w:fldCharType="begin"/>
      </w:r>
      <w:r>
        <w:instrText xml:space="preserve"> TC " </w:instrText>
      </w:r>
      <w:bookmarkStart w:id="248" w:name="_Toc473279031"/>
      <w:r>
        <w:instrText>Secure Productive Enterprise</w:instrText>
      </w:r>
      <w:bookmarkEnd w:id="248"/>
      <w:r>
        <w:instrText>" \l 2</w:instrText>
      </w:r>
      <w:r>
        <w:fldChar w:fldCharType="end"/>
      </w:r>
    </w:p>
    <w:p w:rsidR="00891BF4" w:rsidRDefault="00781D2B">
      <w:pPr>
        <w:pStyle w:val="ProductList-Offering1SubSection"/>
        <w:outlineLvl w:val="2"/>
      </w:pPr>
      <w:bookmarkStart w:id="249" w:name="_Sec713"/>
      <w:r>
        <w:t>1. Доступність програм</w:t>
      </w:r>
      <w:bookmarkEnd w:id="249"/>
    </w:p>
    <w:tbl>
      <w:tblPr>
        <w:tblStyle w:val="PURTable"/>
        <w:tblW w:w="0" w:type="dxa"/>
        <w:tblLook w:val="04A0" w:firstRow="1" w:lastRow="0" w:firstColumn="1" w:lastColumn="0" w:noHBand="0" w:noVBand="1"/>
      </w:tblPr>
      <w:tblGrid>
        <w:gridCol w:w="4470"/>
        <w:gridCol w:w="790"/>
        <w:gridCol w:w="781"/>
        <w:gridCol w:w="796"/>
        <w:gridCol w:w="706"/>
        <w:gridCol w:w="829"/>
        <w:gridCol w:w="822"/>
        <w:gridCol w:w="801"/>
        <w:gridCol w:w="789"/>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w:instrText>
            </w:r>
            <w:r>
              <w:instrText xml:space="preserve">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w:instrText>
            </w:r>
            <w:r>
              <w:instrText xml:space="preserv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w:instrText>
            </w:r>
            <w:r>
              <w:instrText xml:space="preserve">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t>Secure Productive Enterprise E3</w:t>
            </w:r>
            <w:r>
              <w:fldChar w:fldCharType="begin"/>
            </w:r>
            <w:r>
              <w:instrText xml:space="preserve"> XE "Secure Productive Enterprise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Додатковий компонент Secure Productive Enterprise E3</w:t>
            </w:r>
            <w:r>
              <w:fldChar w:fldCharType="begin"/>
            </w:r>
            <w:r>
              <w:instrText xml:space="preserve"> XE "Додатковий компонент Secure Productive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Secure Productive Enterprise E3, перехід у рамках Підтримки програмного забезпечення</w:t>
            </w:r>
            <w:r>
              <w:fldChar w:fldCharType="begin"/>
            </w:r>
            <w:r>
              <w:instrText xml:space="preserve"> XE "Secure Productive Enterprise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Secure Productive Enterprise E5</w:t>
            </w:r>
            <w:r>
              <w:fldChar w:fldCharType="begin"/>
            </w:r>
            <w:r>
              <w:instrText xml:space="preserve"> XE "Secure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91BF4" w:rsidRDefault="00891BF4">
            <w:pPr>
              <w:pStyle w:val="ProductList-TableBody"/>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Додатковий компонент Secure Productive Enterprise E5</w:t>
            </w:r>
            <w:r>
              <w:fldChar w:fldCharType="begin"/>
            </w:r>
            <w:r>
              <w:instrText xml:space="preserve"> XE "Додатковий компонент 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 xml:space="preserve">Secure Productive Enterprise E5, перехід у рамках Підтримки програмного забезпечення </w:t>
            </w:r>
            <w:r>
              <w:fldChar w:fldCharType="begin"/>
            </w:r>
            <w:r>
              <w:instrText xml:space="preserve"> XE "Secure Productive Enterprise E5, перехід у рамках Підтримки програмного забезпечення " </w:instrText>
            </w:r>
            <w:r>
              <w:fldChar w:fldCharType="end"/>
            </w:r>
            <w:r>
              <w:t>(ліцен</w:t>
            </w:r>
            <w:r>
              <w:t>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Додаткова ліцензія доступу клієнта на Skype для бізнесу Plus для Secure Productive Enterprise E3</w:t>
            </w:r>
            <w:r>
              <w:fldChar w:fldCharType="begin"/>
            </w:r>
            <w:r>
              <w:instrText xml:space="preserve"> XE "</w:instrText>
            </w:r>
            <w:r>
              <w:instrText xml:space="preserve">Додаткова ліцензія доступу клієнта на Skype для бізнесу Plus для Secure Productive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2"/>
      </w:pPr>
      <w:bookmarkStart w:id="250" w:name="_Sec768"/>
      <w:r>
        <w:t>2. Умови продукту</w:t>
      </w:r>
      <w:bookmarkEnd w:id="250"/>
    </w:p>
    <w:tbl>
      <w:tblPr>
        <w:tblStyle w:val="PURTable"/>
        <w:tblW w:w="0" w:type="dxa"/>
        <w:tblLook w:val="04A0" w:firstRow="1" w:lastRow="0" w:firstColumn="1" w:lastColumn="0" w:noHBand="0" w:noVBand="1"/>
      </w:tblPr>
      <w:tblGrid>
        <w:gridCol w:w="3609"/>
        <w:gridCol w:w="3594"/>
        <w:gridCol w:w="3587"/>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w:t>
            </w:r>
            <w:r>
              <w:rPr>
                <w:color w:val="404040"/>
              </w:rPr>
              <w:t>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w:instrText>
            </w:r>
            <w:r>
              <w:instrText xml:space="preserve">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w:t>
            </w:r>
            <w:r>
              <w:rPr>
                <w:color w:val="404040"/>
              </w:rPr>
              <w:t>Server and Cloud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Усе (окрім Secure Productive Enterprise, перехід у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2.1 Розширені Права на використання для Клієнтів Secure Productive Enterprise</w:t>
      </w:r>
    </w:p>
    <w:p w:rsidR="00891BF4" w:rsidRDefault="00781D2B">
      <w:pPr>
        <w:pStyle w:val="ProductList-SubClauseHeading"/>
        <w:outlineLvl w:val="4"/>
      </w:pPr>
      <w:r>
        <w:t>2.1.1 Сервери Office</w:t>
      </w:r>
    </w:p>
    <w:p w:rsidR="00891BF4" w:rsidRDefault="00781D2B">
      <w:pPr>
        <w:pStyle w:val="ProductList-BodyIndented"/>
      </w:pPr>
      <w:r>
        <w:t>Кожен Ліцензований користувач, яко</w:t>
      </w:r>
      <w:r>
        <w:t>му призначено ліцензію Secure Productive Enterprise User SL, може:</w:t>
      </w:r>
    </w:p>
    <w:p w:rsidR="00891BF4" w:rsidRDefault="00781D2B" w:rsidP="00A439AF">
      <w:pPr>
        <w:pStyle w:val="ProductList-Bullet"/>
        <w:numPr>
          <w:ilvl w:val="1"/>
          <w:numId w:val="35"/>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rsidR="00891BF4" w:rsidRDefault="00781D2B" w:rsidP="00A439AF">
      <w:pPr>
        <w:pStyle w:val="ProductList-Bullet"/>
        <w:numPr>
          <w:ilvl w:val="1"/>
          <w:numId w:val="35"/>
        </w:numPr>
      </w:pPr>
      <w:r>
        <w:t>Доступ до зазначеного вище серверного програмного забезпечення надається виключно тим користувачам, яким призначено ліцензію Secure Productive Ent</w:t>
      </w:r>
      <w:r>
        <w:t>erprise User SL, і Зовнішнім користувачам. Це положення не застосовується до Клієнтів, які отримують ліцензію для Secure Productive Enterprise за угодою Microsoft Cloud.</w:t>
      </w:r>
    </w:p>
    <w:p w:rsidR="00891BF4" w:rsidRDefault="00891BF4">
      <w:pPr>
        <w:pStyle w:val="ProductList-BodyIndented"/>
      </w:pPr>
    </w:p>
    <w:p w:rsidR="00891BF4" w:rsidRDefault="00781D2B">
      <w:pPr>
        <w:pStyle w:val="ProductList-SubClauseHeading"/>
        <w:outlineLvl w:val="4"/>
      </w:pPr>
      <w:r>
        <w:t>2.1.2 Office Professional Plus</w:t>
      </w:r>
    </w:p>
    <w:p w:rsidR="00891BF4" w:rsidRDefault="00781D2B">
      <w:pPr>
        <w:pStyle w:val="ProductList-SubSubClauseHeading"/>
        <w:outlineLvl w:val="5"/>
      </w:pPr>
      <w:r>
        <w:t>2.1.2.1 Secure Productive Enterprise, перехід у рамках</w:t>
      </w:r>
      <w:r>
        <w:t xml:space="preserve"> Підтримки програмного забезпечення, ліцензія на передплату користувача:</w:t>
      </w:r>
    </w:p>
    <w:p w:rsidR="00891BF4" w:rsidRDefault="00781D2B">
      <w:pPr>
        <w:pStyle w:val="ProductList-BodyIndented2"/>
      </w:pPr>
      <w:r>
        <w:t>Для кожного Ліцензованого користувача, якому Клієнт призначає ліцензію на передплату користувача Secure Productive Enterprise для переходу в рамках Підтримки програмного забезпечення,</w:t>
      </w:r>
      <w:r>
        <w:t xml:space="preserve"> Клієнт може інсталювати:</w:t>
      </w:r>
    </w:p>
    <w:p w:rsidR="00891BF4" w:rsidRDefault="00781D2B" w:rsidP="00A439AF">
      <w:pPr>
        <w:pStyle w:val="ProductList-Bullet"/>
        <w:numPr>
          <w:ilvl w:val="2"/>
          <w:numId w:val="36"/>
        </w:numPr>
      </w:pPr>
      <w:r>
        <w:t>одну локальну копію Office Professional Plus виключно для використання одним Ліцензованим користувачем упродовж дії передплати; та</w:t>
      </w:r>
    </w:p>
    <w:p w:rsidR="00891BF4" w:rsidRDefault="00781D2B" w:rsidP="00A439AF">
      <w:pPr>
        <w:pStyle w:val="ProductList-Bullet"/>
        <w:numPr>
          <w:ilvl w:val="2"/>
          <w:numId w:val="36"/>
        </w:numPr>
      </w:pPr>
      <w:r>
        <w:t>одну локальну копію Office Professional Plus для нових ліцензій на передплату користувача, які дода</w:t>
      </w:r>
      <w:r>
        <w:t>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w:t>
      </w:r>
      <w:r>
        <w:t>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891BF4" w:rsidRDefault="00781D2B">
      <w:pPr>
        <w:pStyle w:val="ProductList-BodyIndented2"/>
      </w:pPr>
      <w:r>
        <w:t xml:space="preserve">Це положення не застосовується до Клієнтів, які отримують ліцензію для цього Продукту за угодою Microsoft </w:t>
      </w:r>
      <w:r>
        <w:t>Cloud.</w:t>
      </w:r>
    </w:p>
    <w:p w:rsidR="00891BF4" w:rsidRDefault="00891BF4">
      <w:pPr>
        <w:pStyle w:val="ProductList-BodyIndented2"/>
      </w:pPr>
    </w:p>
    <w:p w:rsidR="00891BF4" w:rsidRDefault="00781D2B">
      <w:pPr>
        <w:pStyle w:val="ProductList-SubSubClauseHeading"/>
        <w:outlineLvl w:val="5"/>
      </w:pPr>
      <w:r>
        <w:t>2.1.2.1 Secure Productive Enterprise, ліцензії на передплату користувача, які придбано в MPSA</w:t>
      </w:r>
    </w:p>
    <w:p w:rsidR="00891BF4" w:rsidRDefault="00781D2B">
      <w:pPr>
        <w:pStyle w:val="ProductList-BodyIndented2"/>
      </w:pPr>
      <w:r>
        <w:t xml:space="preserve">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користувача для Secure Productive Enterprise, Клієнт має право </w:t>
      </w:r>
      <w:r>
        <w:lastRenderedPageBreak/>
        <w:t>інсталювати</w:t>
      </w:r>
      <w:r>
        <w:t xml:space="preserve"> одну локальну копію Office Professional Plus виключно для використання Ліцензованим користувачем упродовж дії передплати.</w:t>
      </w:r>
    </w:p>
    <w:p w:rsidR="00891BF4" w:rsidRDefault="00891BF4">
      <w:pPr>
        <w:pStyle w:val="ProductList-BodyIndented2"/>
      </w:pPr>
    </w:p>
    <w:p w:rsidR="00891BF4" w:rsidRDefault="00781D2B">
      <w:pPr>
        <w:pStyle w:val="ProductList-ClauseHeading"/>
        <w:outlineLvl w:val="3"/>
      </w:pPr>
      <w:r>
        <w:t>2.2 Додаткові ліцензії на передплату користувача та Ліцензії на передплату користувача для переходу в рамках Підтримки програмного з</w:t>
      </w:r>
      <w:r>
        <w:t>абезпечення</w:t>
      </w:r>
    </w:p>
    <w:p w:rsidR="00891BF4" w:rsidRDefault="00781D2B">
      <w:pPr>
        <w:pStyle w:val="ProductList-Body"/>
      </w:pPr>
      <w:r>
        <w:t>Щоб придбати Додаткову ліцензію на передплату користувача на Secure Productive Enterprise або Ліцензію на передплату користувача для переходу в рамках програми Підтримки програмного забезпечення на Secure Productive Enterprise, клієнт повинен в</w:t>
      </w:r>
      <w:r>
        <w:t xml:space="preserve">иконувати вимоги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Secure Productive Enterpr</w:t>
      </w:r>
      <w:r>
        <w:t xml:space="preserve">ise. До цих компонентів відносяться: Windows 10 Enterprise </w:t>
      </w:r>
      <w:r>
        <w:fldChar w:fldCharType="begin"/>
      </w:r>
      <w:r>
        <w:instrText xml:space="preserve"> XE "Windows 10 Enterprise " </w:instrText>
      </w:r>
      <w:r>
        <w:fldChar w:fldCharType="end"/>
      </w:r>
      <w:r>
        <w:t>E3/E5 на користувача, Enterprise Mobility + Security</w:t>
      </w:r>
      <w:r>
        <w:fldChar w:fldCharType="begin"/>
      </w:r>
      <w:r>
        <w:instrText xml:space="preserve"> XE "Enterprise Mobility + Security" </w:instrText>
      </w:r>
      <w:r>
        <w:fldChar w:fldCharType="end"/>
      </w:r>
      <w:r>
        <w:t xml:space="preserve"> E3/E5 і Office 365 Enterprise</w:t>
      </w:r>
      <w:r>
        <w:fldChar w:fldCharType="begin"/>
      </w:r>
      <w:r>
        <w:instrText xml:space="preserve"> XE "Office 365 Enterprise" </w:instrText>
      </w:r>
      <w:r>
        <w:fldChar w:fldCharType="end"/>
      </w:r>
      <w:r>
        <w:t xml:space="preserve"> E3/E5. Відомос</w:t>
      </w:r>
      <w:r>
        <w:t>ті про компоненти Secure Productive Enterprise див. в підрозділах розділів Додаткових відомостей про Додаткові ліцензії на передплату користувача на Secure Productive Enterprise і Ліцензії на передплату користувача для переходу в рамках Підтримки програмно</w:t>
      </w:r>
      <w:r>
        <w:t>го забезпечення на Secure Productive Enterprise.</w:t>
      </w:r>
    </w:p>
    <w:p w:rsidR="00891BF4" w:rsidRDefault="00891BF4">
      <w:pPr>
        <w:pStyle w:val="ProductList-Body"/>
      </w:pPr>
    </w:p>
    <w:p w:rsidR="00891BF4" w:rsidRDefault="00781D2B">
      <w:pPr>
        <w:pStyle w:val="ProductList-ClauseHeading"/>
        <w:outlineLvl w:val="3"/>
      </w:pPr>
      <w:r>
        <w:t>2.3 Придбання Ліцензій на передплату користувача для переходу в рамках Підтримки програмного забезпечення</w:t>
      </w:r>
    </w:p>
    <w:p w:rsidR="00891BF4" w:rsidRDefault="00781D2B">
      <w:pPr>
        <w:pStyle w:val="ProductList-Body"/>
      </w:pPr>
      <w:r>
        <w:t>Клієнт не може придбати кількість Ліцензій на передплату користувача для переходу в рамках Підтримки</w:t>
      </w:r>
      <w:r>
        <w:t xml:space="preserve">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w:t>
      </w:r>
      <w:r>
        <w:t>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w:t>
      </w:r>
      <w:r>
        <w:t>ля настільних комп’ютерів».</w:t>
      </w:r>
    </w:p>
    <w:p w:rsidR="00891BF4" w:rsidRDefault="00891BF4">
      <w:pPr>
        <w:pStyle w:val="ProductList-Body"/>
      </w:pPr>
    </w:p>
    <w:p w:rsidR="00891BF4" w:rsidRDefault="00781D2B">
      <w:pPr>
        <w:pStyle w:val="ProductList-ClauseHeading"/>
        <w:outlineLvl w:val="3"/>
      </w:pPr>
      <w:r>
        <w:t>2.4 Переваги Підтримки програмного забезпечення за Ліцензіями на передплату користувача для переходу в рамках Підтримки програмного забезпечення на Secure Productive Enterprise</w:t>
      </w:r>
    </w:p>
    <w:p w:rsidR="00891BF4" w:rsidRDefault="00781D2B">
      <w:pPr>
        <w:pStyle w:val="ProductList-Body"/>
      </w:pPr>
      <w:r>
        <w:t xml:space="preserve">Ліцензії на передплату користувача для переходу в </w:t>
      </w:r>
      <w:r>
        <w:t>рамках Підтримки програмного забезпечення на Secure Productive Enterprise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w:t>
      </w:r>
      <w:r>
        <w:t xml:space="preserve">я переходу в рамках Підтримки програмного забезпечення Secure Productive Enterprise (Ліцензії для переходу в рамках Підтримки програмного забезпечення на Office 365 Enterprise </w:t>
      </w:r>
      <w:r>
        <w:fldChar w:fldCharType="begin"/>
      </w:r>
      <w:r>
        <w:instrText xml:space="preserve"> XE "Ліцензії для переходу в рамках Підтримки програмного забезпечення на Office</w:instrText>
      </w:r>
      <w:r>
        <w:instrText xml:space="preserve"> 365 Enterprise " </w:instrText>
      </w:r>
      <w:r>
        <w:fldChar w:fldCharType="end"/>
      </w:r>
      <w:r>
        <w:t>E3/E5, Ліцензії для переходу в рамках Підтримки програмного забезпечення на Enterprise Mobility + Security</w:t>
      </w:r>
      <w:r>
        <w:fldChar w:fldCharType="begin"/>
      </w:r>
      <w:r>
        <w:instrText xml:space="preserve"> XE "Ліцензії для переходу в рамках Підтримки програмного забезпечення на Enterprise Mobility + Security" </w:instrText>
      </w:r>
      <w:r>
        <w:fldChar w:fldCharType="end"/>
      </w:r>
      <w:r>
        <w:t xml:space="preserve"> і Ліцензії для перехо</w:t>
      </w:r>
      <w:r>
        <w:t>ду в рамках Підтримки програмного забезпечення на Windows 10 Enterprise</w:t>
      </w:r>
      <w:r>
        <w:fldChar w:fldCharType="begin"/>
      </w:r>
      <w:r>
        <w:instrText xml:space="preserve"> XE "Ліцензії для переходу в рамках Підтримки програмного забезпечення на Windows 10 Enterprise" </w:instrText>
      </w:r>
      <w:r>
        <w:fldChar w:fldCharType="end"/>
      </w:r>
      <w:r>
        <w:t xml:space="preserve"> E3/E5 на користувача).</w:t>
      </w:r>
    </w:p>
    <w:p w:rsidR="00891BF4" w:rsidRDefault="00891BF4">
      <w:pPr>
        <w:pStyle w:val="ProductList-Body"/>
      </w:pPr>
    </w:p>
    <w:p w:rsidR="00891BF4" w:rsidRDefault="00781D2B">
      <w:pPr>
        <w:pStyle w:val="ProductList-ClauseHeading"/>
        <w:outlineLvl w:val="3"/>
      </w:pPr>
      <w:r>
        <w:t>2.5 Хмарна служба для державних установ Сполучених Штатів</w:t>
      </w:r>
    </w:p>
    <w:p w:rsidR="00891BF4" w:rsidRDefault="00781D2B">
      <w:pPr>
        <w:pStyle w:val="ProductList-Body"/>
      </w:pPr>
      <w:r>
        <w:t>Див</w:t>
      </w:r>
      <w:r>
        <w:t xml:space="preserve">. у таблиці «Доступність програм» відомості стосовно кожного компонента Secure Productive Enterprise,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1HeadingNoBorder"/>
        <w:outlineLvl w:val="1"/>
      </w:pPr>
      <w:bookmarkStart w:id="251" w:name="_Sec657"/>
      <w:r>
        <w:t>Enterprise Mobility + Security (план)</w:t>
      </w:r>
      <w:bookmarkEnd w:id="251"/>
      <w:r>
        <w:fldChar w:fldCharType="begin"/>
      </w:r>
      <w:r>
        <w:instrText xml:space="preserve"> TC "</w:instrText>
      </w:r>
      <w:bookmarkStart w:id="252" w:name="_Toc473279032"/>
      <w:r>
        <w:instrText>Enterprise Mobility + Security (план)</w:instrText>
      </w:r>
      <w:bookmarkEnd w:id="252"/>
      <w:r>
        <w:instrText>" \l 2</w:instrText>
      </w:r>
      <w:r>
        <w:fldChar w:fldCharType="end"/>
      </w:r>
    </w:p>
    <w:p w:rsidR="00891BF4" w:rsidRDefault="00781D2B">
      <w:pPr>
        <w:pStyle w:val="ProductList-Offering1SubSection"/>
        <w:outlineLvl w:val="2"/>
      </w:pPr>
      <w:bookmarkStart w:id="253" w:name="_Sec709"/>
      <w:r>
        <w:t>1. Доступність програм</w:t>
      </w:r>
      <w:bookmarkEnd w:id="253"/>
    </w:p>
    <w:tbl>
      <w:tblPr>
        <w:tblStyle w:val="PURTable"/>
        <w:tblW w:w="0" w:type="dxa"/>
        <w:tblLook w:val="04A0" w:firstRow="1" w:lastRow="0" w:firstColumn="1" w:lastColumn="0" w:noHBand="0" w:noVBand="1"/>
      </w:tblPr>
      <w:tblGrid>
        <w:gridCol w:w="4404"/>
        <w:gridCol w:w="782"/>
        <w:gridCol w:w="782"/>
        <w:gridCol w:w="789"/>
        <w:gridCol w:w="803"/>
        <w:gridCol w:w="825"/>
        <w:gridCol w:w="817"/>
        <w:gridCol w:w="794"/>
        <w:gridCol w:w="788"/>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w:instrText>
            </w:r>
            <w:r>
              <w:instrText xml:space="preserve">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w:instrText>
            </w:r>
            <w:r>
              <w:instrText xml:space="preserve">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w:instrText>
            </w:r>
            <w:r>
              <w:instrText xml:space="preserve">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Enterprise Mobility + Security E5</w:t>
            </w:r>
            <w:r>
              <w:fldChar w:fldCharType="begin"/>
            </w:r>
            <w:r>
              <w:instrText xml:space="preserve"> XE "Enterprise Mobility + Security E5" </w:instrText>
            </w:r>
            <w:r>
              <w:fldChar w:fldCharType="end"/>
            </w:r>
            <w:r>
              <w:t xml:space="preserve"> (ліцензія на передплату користувача</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Додатковий компонент Enterprise Mobility + Security E5</w:t>
            </w:r>
            <w:r>
              <w:fldChar w:fldCharType="begin"/>
            </w:r>
            <w:r>
              <w:instrText xml:space="preserve"> XE "</w:instrText>
            </w:r>
            <w:r>
              <w:instrText xml:space="preserve">Додатковий компонент Enterprise Mobility + Security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w:instrText>
            </w:r>
            <w:r>
              <w:instrText xml:space="preserve">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Enterprise Mobili</w:t>
            </w:r>
            <w:r>
              <w:t>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2"/>
      </w:pPr>
      <w:bookmarkStart w:id="254" w:name="_Sec764"/>
      <w:r>
        <w:t>2. Умови продукту</w:t>
      </w:r>
      <w:bookmarkEnd w:id="254"/>
    </w:p>
    <w:tbl>
      <w:tblPr>
        <w:tblStyle w:val="PURTable"/>
        <w:tblW w:w="0" w:type="dxa"/>
        <w:tblLook w:val="04A0" w:firstRow="1" w:lastRow="0" w:firstColumn="1" w:lastColumn="0" w:noHBand="0" w:noVBand="1"/>
      </w:tblPr>
      <w:tblGrid>
        <w:gridCol w:w="3618"/>
        <w:gridCol w:w="3577"/>
        <w:gridCol w:w="35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w:instrText>
            </w:r>
            <w:r>
              <w:instrText xml:space="preserve">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w:t>
            </w:r>
            <w:r>
              <w:rPr>
                <w:color w:val="404040"/>
              </w:rPr>
              <w:t>llment»):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lastRenderedPageBreak/>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w:instrText>
            </w:r>
            <w:r>
              <w:instrText xml:space="preserve">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2.1 Вимоги до придбання Додаткової ліцензії на передплату користувача</w:t>
      </w:r>
    </w:p>
    <w:p w:rsidR="00891BF4" w:rsidRDefault="00781D2B">
      <w:pPr>
        <w:pStyle w:val="ProductList-Body"/>
      </w:pPr>
      <w:r>
        <w:t>Клієнти повинні мати активну Реєстраційну форму «Enterprise Enrollment» з актив</w:t>
      </w:r>
      <w:r>
        <w:t>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w:t>
      </w:r>
      <w:r>
        <w:t>и Додаткові умови та положення надання онлайнових служб.</w:t>
      </w:r>
    </w:p>
    <w:p w:rsidR="00891BF4" w:rsidRDefault="00891BF4">
      <w:pPr>
        <w:pStyle w:val="ProductList-Body"/>
      </w:pPr>
    </w:p>
    <w:p w:rsidR="00891BF4" w:rsidRDefault="00781D2B">
      <w:pPr>
        <w:pStyle w:val="ProductList-ClauseHeading"/>
        <w:outlineLvl w:val="3"/>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891B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Додаткова ліцензія на передплату користувача</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891BF4" w:rsidRDefault="00891BF4">
            <w:pPr>
              <w:pStyle w:val="ProductList-TableBody"/>
            </w:pP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Набір </w:t>
            </w:r>
            <w:r>
              <w:t>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1BF4" w:rsidRDefault="00891BF4">
            <w:pPr>
              <w:pStyle w:val="ProductList-TableBody"/>
            </w:pP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1BF4" w:rsidRDefault="00891BF4">
            <w:pPr>
              <w:pStyle w:val="ProductList-TableBody"/>
            </w:pP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1BF4" w:rsidRDefault="00781D2B">
            <w:pPr>
              <w:pStyle w:val="ProductList-TableBody"/>
            </w:pPr>
            <w:r>
              <w:t>Enterprise Mobility + Security</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1BF4" w:rsidRDefault="00891BF4">
            <w:pPr>
              <w:pStyle w:val="ProductList-TableBody"/>
            </w:pP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Enterprise CAL Suite Bridge</w:t>
            </w:r>
            <w:r>
              <w:t xml:space="preserv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2.3 Обмеження на придбання Додаткової ліцензії на передплату для користувача</w:t>
      </w:r>
    </w:p>
    <w:p w:rsidR="00891BF4" w:rsidRDefault="00781D2B">
      <w:pPr>
        <w:pStyle w:val="ProductList-Body"/>
      </w:pPr>
      <w:r>
        <w:t>За кожною Ліцензією на оновлення (або їх набором) можна придба</w:t>
      </w:r>
      <w:r>
        <w:t>ти лише одну Додаткову ліцензію на передплату користувача.</w:t>
      </w:r>
    </w:p>
    <w:p w:rsidR="00891BF4" w:rsidRDefault="00891BF4">
      <w:pPr>
        <w:pStyle w:val="ProductList-Body"/>
      </w:pPr>
    </w:p>
    <w:p w:rsidR="00891BF4" w:rsidRDefault="00781D2B">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w:t>
      </w:r>
      <w:r>
        <w:t>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891BF4" w:rsidRDefault="00891BF4">
      <w:pPr>
        <w:pStyle w:val="ProductList-Body"/>
      </w:pPr>
    </w:p>
    <w:p w:rsidR="00891BF4" w:rsidRDefault="00781D2B">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 Security для своїх Користувачів у кількості, яка не перевищує кількість Належних ПК, якщо дл</w:t>
      </w:r>
      <w:r>
        <w:t>я них забезпечено відшкодування для Ліцензій на оновлення.</w:t>
      </w:r>
    </w:p>
    <w:p w:rsidR="00891BF4" w:rsidRDefault="00891BF4">
      <w:pPr>
        <w:pStyle w:val="ProductList-Body"/>
      </w:pPr>
    </w:p>
    <w:p w:rsidR="00891BF4" w:rsidRDefault="00781D2B">
      <w:pPr>
        <w:pStyle w:val="ProductList-ClauseHeading"/>
        <w:outlineLvl w:val="3"/>
      </w:pPr>
      <w:r>
        <w:t>2.4 Критерії для придбання Ліцензій на передплату користувача для переходу в рамках Підтримки програмного забезпечення на Enterprise Mobility + Security</w:t>
      </w:r>
    </w:p>
    <w:p w:rsidR="00891BF4" w:rsidRDefault="00781D2B">
      <w:pPr>
        <w:pStyle w:val="ProductList-Body"/>
      </w:pPr>
      <w:r>
        <w:t>Ліцензії на передплату користувача для пере</w:t>
      </w:r>
      <w:r>
        <w:t xml:space="preserve">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w:instrText>
      </w:r>
      <w:r>
        <w:instrText xml:space="preserve">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w:t>
      </w:r>
      <w:r>
        <w:t>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w:t>
      </w:r>
      <w:r>
        <w:t>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3"/>
        <w:gridCol w:w="3611"/>
        <w:gridCol w:w="359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Необхідна Ліцензія CAL Suite Bridge</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w:t>
            </w:r>
            <w:r>
              <w:t>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CAL Bridge для Enterprise Mobility + Security</w:t>
            </w:r>
            <w:r>
              <w:rPr>
                <w:vertAlign w:val="superscript"/>
              </w:rPr>
              <w:t>2, 3</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Перехід у рамках Підтримки програмного забезпечення для En</w:t>
            </w:r>
            <w:r>
              <w:t>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доступу клієнта «Enterprise» Bridge для Enterprise Mobility + Security</w:t>
            </w:r>
            <w:r>
              <w:rPr>
                <w:vertAlign w:val="superscript"/>
              </w:rPr>
              <w:t>2, 4</w:t>
            </w:r>
          </w:p>
        </w:tc>
      </w:tr>
    </w:tbl>
    <w:p w:rsidR="00891BF4" w:rsidRDefault="00781D2B">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891BF4" w:rsidRDefault="00781D2B">
      <w:pPr>
        <w:pStyle w:val="ProductList-Body"/>
      </w:pPr>
      <w:r>
        <w:rPr>
          <w:i/>
          <w:vertAlign w:val="superscript"/>
        </w:rPr>
        <w:t>2</w:t>
      </w:r>
      <w:r>
        <w:rPr>
          <w:i/>
        </w:rPr>
        <w:t>Вимагається для придбання лише в річницю реєстраційної форми.</w:t>
      </w:r>
    </w:p>
    <w:p w:rsidR="00891BF4" w:rsidRDefault="00781D2B">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E5) </w:t>
      </w:r>
    </w:p>
    <w:p w:rsidR="00891BF4" w:rsidRDefault="00781D2B">
      <w:pPr>
        <w:pStyle w:val="ProductList-Body"/>
      </w:pPr>
      <w:r>
        <w:rPr>
          <w:i/>
          <w:vertAlign w:val="superscript"/>
        </w:rPr>
        <w:t>4</w:t>
      </w:r>
      <w:r>
        <w:rPr>
          <w:i/>
        </w:rPr>
        <w:t>Придбання не вимагається для користувачів, які т</w:t>
      </w:r>
      <w:r>
        <w:rPr>
          <w:i/>
        </w:rPr>
        <w:t>акож мають ліцензію на Office 365 (випуски для підприємств і для державних установ E3, E5)</w:t>
      </w:r>
    </w:p>
    <w:p w:rsidR="00891BF4" w:rsidRDefault="00891BF4">
      <w:pPr>
        <w:pStyle w:val="ProductList-Body"/>
      </w:pPr>
    </w:p>
    <w:p w:rsidR="00891BF4" w:rsidRDefault="00781D2B">
      <w:pPr>
        <w:pStyle w:val="ProductList-ClauseHeading"/>
        <w:outlineLvl w:val="3"/>
      </w:pPr>
      <w:r>
        <w:t>2.5 Придбання Ліцензій на передплату користувача для переходу в рамках Підтримки програмного забезпечення</w:t>
      </w:r>
    </w:p>
    <w:p w:rsidR="00891BF4" w:rsidRDefault="00781D2B">
      <w:pPr>
        <w:pStyle w:val="ProductList-Body"/>
      </w:pPr>
      <w:r>
        <w:t>Для кожної Ліцензії на оновлення «на пристрій», зазначеної</w:t>
      </w:r>
      <w:r>
        <w:t xml:space="preserve">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w:t>
      </w:r>
      <w:r>
        <w:t>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w:t>
      </w:r>
      <w:r>
        <w:t>и програмного забезпечення для всіх користувачів усіх кваліфікованих пристроїв.</w:t>
      </w:r>
    </w:p>
    <w:p w:rsidR="00891BF4" w:rsidRDefault="00891BF4">
      <w:pPr>
        <w:pStyle w:val="ProductList-Body"/>
      </w:pPr>
    </w:p>
    <w:p w:rsidR="00891BF4" w:rsidRDefault="00781D2B">
      <w:pPr>
        <w:pStyle w:val="ProductList-ClauseHeading"/>
        <w:outlineLvl w:val="3"/>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 Secur</w:t>
      </w:r>
      <w:r>
        <w:t>ity</w:t>
      </w:r>
    </w:p>
    <w:p w:rsidR="00891BF4" w:rsidRDefault="00781D2B">
      <w:pPr>
        <w:pStyle w:val="ProductList-Body"/>
      </w:pPr>
      <w:r>
        <w:t>Ліцензії на передплату користувача для переходу в рамках Підтримки програмного забезпечення на Enterprise Mobility + Security дають право Клієнту на переваги Підтримки програмного забезпечення на основі Ліцензій на оновлення, зазначених у розділі 2.4.</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1HeadingNoBorder"/>
        <w:outlineLvl w:val="1"/>
      </w:pPr>
      <w:bookmarkStart w:id="255" w:name="_Sec1151"/>
      <w:r>
        <w:t>Microsoft Dynamics 365 Services</w:t>
      </w:r>
      <w:bookmarkEnd w:id="255"/>
      <w:r>
        <w:fldChar w:fldCharType="begin"/>
      </w:r>
      <w:r>
        <w:instrText xml:space="preserve"> TC "</w:instrText>
      </w:r>
      <w:bookmarkStart w:id="256" w:name="_Toc473279033"/>
      <w:r>
        <w:instrText>Microsoft Dynamics 365 Services</w:instrText>
      </w:r>
      <w:bookmarkEnd w:id="256"/>
      <w:r>
        <w:instrText>" \l 2</w:instrText>
      </w:r>
      <w:r>
        <w:fldChar w:fldCharType="end"/>
      </w:r>
    </w:p>
    <w:p w:rsidR="00891BF4" w:rsidRDefault="00781D2B">
      <w:pPr>
        <w:pStyle w:val="ProductList-Offering1SubSection"/>
        <w:outlineLvl w:val="2"/>
      </w:pPr>
      <w:bookmarkStart w:id="257" w:name="_Sec1152"/>
      <w:r>
        <w:t>1. Доступність програм</w:t>
      </w:r>
      <w:bookmarkEnd w:id="257"/>
    </w:p>
    <w:tbl>
      <w:tblPr>
        <w:tblStyle w:val="PURTable"/>
        <w:tblW w:w="0" w:type="dxa"/>
        <w:tblLook w:val="04A0" w:firstRow="1" w:lastRow="0" w:firstColumn="1" w:lastColumn="0" w:noHBand="0" w:noVBand="1"/>
      </w:tblPr>
      <w:tblGrid>
        <w:gridCol w:w="4474"/>
        <w:gridCol w:w="789"/>
        <w:gridCol w:w="779"/>
        <w:gridCol w:w="795"/>
        <w:gridCol w:w="705"/>
        <w:gridCol w:w="828"/>
        <w:gridCol w:w="821"/>
        <w:gridCol w:w="799"/>
        <w:gridCol w:w="794"/>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w:instrText>
            </w:r>
            <w:r>
              <w:instrText xml:space="preserve">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t>Microsoft Dynamics 365 план 1, Enterprise edition (ліцензія на передплату користувача)</w:t>
            </w:r>
            <w:r>
              <w:fldChar w:fldCharType="begin"/>
            </w:r>
            <w:r>
              <w:instrText xml:space="preserve"> XE "Microsoft Dynamics 365 план 1, Enterprise edition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w:instrText>
            </w:r>
            <w:r>
              <w:instrText xml:space="preserve">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Додаткова ліцензія Microsoft Dynamics 365 Plan 1, Enterprise edition</w:t>
            </w:r>
            <w:r>
              <w:fldChar w:fldCharType="begin"/>
            </w:r>
            <w:r>
              <w:instrText xml:space="preserve"> XE "Додаткова ліцензія Microsoft Dynamics 365 Plan 1,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w:instrText>
            </w:r>
            <w:r>
              <w:instrText xml:space="preserve">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Plan 1, Enterprise edition From SA</w:t>
            </w:r>
            <w:r>
              <w:fldChar w:fldCharType="begin"/>
            </w:r>
            <w:r>
              <w:instrText xml:space="preserve"> XE "</w:instrText>
            </w:r>
            <w:r>
              <w:instrText xml:space="preserve">Microsoft Dynamics 365 Plan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план 2, Enterprise edition (ліцензія на передплату користувача)</w:t>
            </w:r>
            <w:r>
              <w:fldChar w:fldCharType="begin"/>
            </w:r>
            <w:r>
              <w:instrText xml:space="preserve"> XE "Microsoft Dynamics 365 план 2,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w:instrText>
            </w:r>
            <w:r>
              <w:instrText xml:space="preserve">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план 2, Enterprise edition, додаткова ліцензія (на передплату користувача)</w:t>
            </w:r>
            <w:r>
              <w:fldChar w:fldCharType="begin"/>
            </w:r>
            <w:r>
              <w:instrText xml:space="preserve"> XE "Microsoft Dynamics 365 план 2,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план 2,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план 2, Enterprise edition, ліцензія для переходу в рамках Підтримки програмного заб</w:instrText>
            </w:r>
            <w:r>
              <w:instrText xml:space="preserve">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 xml:space="preserve">Microsoft Dynamics 365 for </w:t>
            </w:r>
            <w:r>
              <w:t>Customer Service, Enterprise edition (ліцензія 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 xml:space="preserve">Microsoft Dynamics 365 for Customer Service, Enterprise Edition (ліцензія </w:t>
            </w:r>
            <w:r>
              <w:t>на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for Field Service, Enterprise edition (ліцензія на передплату користувача)</w:t>
            </w:r>
            <w:r>
              <w:fldChar w:fldCharType="begin"/>
            </w:r>
            <w:r>
              <w:instrText xml:space="preserve"> XE "Microsoft Dynamics 365 for </w:instrText>
            </w:r>
            <w:r>
              <w:instrText xml:space="preserve">Field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for Field Service, Enterprise edition (ліцензія на передплату «на пристрій»)</w:t>
            </w:r>
            <w:r>
              <w:fldChar w:fldCharType="begin"/>
            </w:r>
            <w:r>
              <w:instrText xml:space="preserve"> XE "Microsoft Dynamics 365 for Field Service, Enterprise edition (ліцензія на передплату </w:instrText>
            </w:r>
            <w:r>
              <w:instrText xml:space="preserve">«на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for Operations, Enterprise edition (ліцензія на передплату користувача)</w:t>
            </w:r>
            <w:r>
              <w:fldChar w:fldCharType="begin"/>
            </w:r>
            <w:r>
              <w:instrText xml:space="preserve"> XE "Microsoft Dynamics 365 for Operations,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for Operations, Enterprise edition додаткова ліцензія (на передплату, «на пристрій» і «на користувача»)</w:t>
            </w:r>
            <w:r>
              <w:fldChar w:fldCharType="begin"/>
            </w:r>
            <w:r>
              <w:instrText xml:space="preserve"> XE "M</w:instrText>
            </w:r>
            <w:r>
              <w:instrText xml:space="preserve">icrosoft Dynamics 365 for Operations, Enterprise edition додаткова ліцензія (на передплату, «на пристрій» і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for Operations, Enterprise edition, ліцензія для переходу в рамках Підтримки програмного забезпечення (на передплату, «на пристрій» і «на користувача»)</w:t>
            </w:r>
            <w:r>
              <w:fldChar w:fldCharType="begin"/>
            </w:r>
            <w:r>
              <w:instrText xml:space="preserve"> XE "Microsoft </w:instrText>
            </w:r>
            <w:r>
              <w:instrText xml:space="preserve">Dynamics 365 for Operations, Enterprise edition, ліцензія для переходу в рамках Підтримки програмного забезпечення (на передплату, «на пристрій» і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for Project Service Automation, Enterprise edition (ліцензія на передплату користувача)</w:t>
            </w:r>
            <w:r>
              <w:fldChar w:fldCharType="begin"/>
            </w:r>
            <w:r>
              <w:instrText xml:space="preserve"> XE "Microsoft Dynamic</w:instrText>
            </w:r>
            <w:r>
              <w:instrText xml:space="preserve">s 365 for Project Service Automation,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w:instrText>
            </w:r>
            <w:r>
              <w:instrText xml:space="preserve">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for Sales, Enterprise edition (ліцензія на передплату користувача)</w:t>
            </w:r>
            <w:r>
              <w:fldChar w:fldCharType="begin"/>
            </w:r>
            <w:r>
              <w:instrText xml:space="preserve"> XE "</w:instrText>
            </w:r>
            <w:r>
              <w:instrText xml:space="preserve">Microsoft Dynamics 365 for Sales,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w:instrText>
            </w:r>
            <w:r>
              <w:instrText xml:space="preserve">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for Team Members, Enterprise edition (ліцензія на передплату користувача)</w:t>
            </w:r>
            <w:r>
              <w:fldChar w:fldCharType="begin"/>
            </w:r>
            <w:r>
              <w:instrText xml:space="preserve"> XE "Microsoft Dynamics 365 for Team Members,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w:t>
            </w:r>
            <w:r>
              <w:t>cs 365 for Team Members, Enterprise edition, додаткова ліцензія (на передплату користувача)</w:t>
            </w:r>
            <w:r>
              <w:fldChar w:fldCharType="begin"/>
            </w:r>
            <w:r>
              <w:instrText xml:space="preserve"> XE "Microsoft Dynamics 365 for Team Members,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 xml:space="preserve">Microsoft Dynamics 365 for Team Members, Enterprise edition, ліцензія для </w:t>
            </w:r>
            <w:r>
              <w:t>переходу в рамках Підтримки програмного забезпечення (на передплату користувача)</w:t>
            </w:r>
            <w:r>
              <w:fldChar w:fldCharType="begin"/>
            </w:r>
            <w:r>
              <w:instrText xml:space="preserve"> XE "Microsoft Dynamics 365 for Team Members, Enterprise edition, ліцензія для переходу в рамках Підтримки програмного забезпечення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Enterprise edition – додатковий портал для залученн</w:t>
            </w:r>
            <w:r>
              <w:t>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w:instrText>
            </w:r>
            <w:r>
              <w:instrText xml:space="preserve">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w:instrText>
            </w:r>
            <w:r>
              <w:instrText xml:space="preserve">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w:instrText>
            </w:r>
            <w:r>
              <w:instrText xml:space="preserve">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w:instrText>
            </w:r>
            <w:r>
              <w:instrText xml:space="preserve">\t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lastRenderedPageBreak/>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w:instrText>
            </w:r>
            <w:r>
              <w:instrText xml:space="preserve">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for Operations, Enterprise edition – додатковий простір дл</w:t>
            </w:r>
            <w:r>
              <w:t>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w:instrText>
            </w:r>
            <w:r>
              <w:instrText xml:space="preserve">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w:t>
            </w:r>
            <w:r>
              <w:t>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w:t>
            </w:r>
            <w:r>
              <w:t>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w:instrText>
            </w:r>
            <w:r>
              <w:instrText xml:space="preserve">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w:instrText>
            </w:r>
            <w:r>
              <w:instrText xml:space="preserve">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w:instrText>
            </w:r>
            <w:r>
              <w:instrText xml:space="preserve">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891BF4" w:rsidRDefault="00781D2B">
      <w:pPr>
        <w:pStyle w:val="ProductList-Offering1SubSection"/>
        <w:outlineLvl w:val="2"/>
      </w:pPr>
      <w:bookmarkStart w:id="258" w:name="_Sec1153"/>
      <w:r>
        <w:t>2. Умови продукту</w:t>
      </w:r>
      <w:bookmarkEnd w:id="258"/>
    </w:p>
    <w:tbl>
      <w:tblPr>
        <w:tblStyle w:val="PURTable"/>
        <w:tblW w:w="0" w:type="dxa"/>
        <w:tblLook w:val="04A0" w:firstRow="1" w:lastRow="0" w:firstColumn="1" w:lastColumn="0" w:noHBand="0" w:noVBand="1"/>
      </w:tblPr>
      <w:tblGrid>
        <w:gridCol w:w="3609"/>
        <w:gridCol w:w="3593"/>
        <w:gridCol w:w="3588"/>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w:t>
            </w:r>
            <w:r>
              <w:t>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w:instrText>
            </w:r>
            <w:r>
              <w:instrText xml:space="preserve">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w:t>
            </w:r>
            <w:r>
              <w:rPr>
                <w:color w:val="404040"/>
              </w:rPr>
              <w:t xml:space="preserve"> зменшення (реєстраційна форма «Server and Cloud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w:instrText>
            </w:r>
            <w:r>
              <w:instrText xml:space="preserve">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3"/>
      </w:pPr>
      <w:r>
        <w:t xml:space="preserve">2.1 Право на придбання Dynamics 365 на основі ліцензій на передплату користувача для переходу в рамках Підтримки </w:t>
      </w:r>
      <w:r>
        <w:t>програмного забезпечення</w:t>
      </w:r>
    </w:p>
    <w:p w:rsidR="00891BF4" w:rsidRDefault="00781D2B">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w:instrText>
      </w:r>
      <w:r>
        <w:instrText xml:space="preserve">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Ліцензію на передплату користувача для переходу в рамках Підтримки програмного забезпечен</w:t>
      </w:r>
      <w:r>
        <w:t>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w:t>
      </w:r>
      <w:r>
        <w:t xml:space="preserve"> на передплату користувача для переходу в рамках Підтримки програмного забезпечення можна придбати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76"/>
        <w:gridCol w:w="5414"/>
      </w:tblGrid>
      <w:tr w:rsidR="00891BF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91BF4" w:rsidRDefault="00781D2B">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91BF4" w:rsidRDefault="00781D2B">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891BF4">
        <w:tc>
          <w:tcPr>
            <w:tcW w:w="60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Microsoft Dynamics AX, ліцензія доступу клієнта для використання завдань</w:t>
            </w:r>
            <w:r>
              <w:br/>
              <w:t>Microsoft Dynamics AX, ліцензія доступу клієнта для самообслуговування</w:t>
            </w:r>
            <w:r>
              <w:br/>
              <w:t>Ліцензія</w:t>
            </w:r>
            <w:r>
              <w:t xml:space="preserve"> доступу клієнта на Microsoft Dynamics CRM Essentials або</w:t>
            </w:r>
            <w:r>
              <w:br/>
              <w:t>Локальна ліцензія доступу клієнта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Microsoft Dynamics 365 for Team Members, Enterprise edition, ліцензія для переходу в рамках Підтримки програмного забезпечен</w:t>
            </w:r>
            <w:r>
              <w:t>ня</w:t>
            </w:r>
          </w:p>
        </w:tc>
      </w:tr>
      <w:tr w:rsidR="00891BF4">
        <w:tc>
          <w:tcPr>
            <w:tcW w:w="60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Microsoft Dynamics AX, ліцензія доступу клієнта на пристрій для використання завдань</w:t>
            </w:r>
          </w:p>
        </w:tc>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Microsoft Dynamics 365 for Operations, Enterprise Edition, ліцензія для переходу в рамках Підтримки програмного забезпечення (на пристрій)</w:t>
            </w:r>
          </w:p>
        </w:tc>
      </w:tr>
      <w:tr w:rsidR="00891BF4">
        <w:tc>
          <w:tcPr>
            <w:tcW w:w="60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Microsoft Dynamics AX, функціональна ліцензія доступу клієнта або</w:t>
            </w:r>
            <w:r>
              <w:br/>
              <w:t>Microsoft Dynamics AX, ліцензія доступу клієнта «Enterprise»</w:t>
            </w:r>
          </w:p>
        </w:tc>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 xml:space="preserve">Microsoft Dynamics 365 for Operations, Enterprise Edition, ліцензія на перехід у рамках Підтримки програмного забезпечення </w:t>
            </w:r>
          </w:p>
          <w:p w:rsidR="00891BF4" w:rsidRDefault="00781D2B">
            <w:pPr>
              <w:pStyle w:val="ProductList-TableBody"/>
            </w:pPr>
            <w:r>
              <w:t>Micro</w:t>
            </w:r>
            <w:r>
              <w:t>soft Dynamics 365, Enterprise edition план 2, ліцензія на перехід у рамках Підтримки програмного забезпечення</w:t>
            </w:r>
          </w:p>
          <w:p w:rsidR="00891BF4" w:rsidRDefault="00891BF4">
            <w:pPr>
              <w:pStyle w:val="ProductList-TableBody"/>
            </w:pPr>
          </w:p>
        </w:tc>
      </w:tr>
      <w:tr w:rsidR="00891BF4">
        <w:tc>
          <w:tcPr>
            <w:tcW w:w="60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Ліцензія доступу клієнта на базовий доступ до Microsoft Dynamics CRM, або</w:t>
            </w:r>
            <w:r>
              <w:br/>
              <w:t>Локальна ліцензія доступу клієнта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Microso</w:t>
            </w:r>
            <w:r>
              <w:t>ft Dynamics 365 for Sales, Enterprise edition, ліцензія для переходу в рамках Підтримки програмного забезпечення</w:t>
            </w:r>
            <w:r>
              <w:br/>
              <w:t>Microsoft Dynamics 365, Enterprise edition план 1, ліцензія на перехід у рамках Підтримки програмного забезпечення</w:t>
            </w:r>
          </w:p>
        </w:tc>
      </w:tr>
      <w:tr w:rsidR="00891BF4">
        <w:tc>
          <w:tcPr>
            <w:tcW w:w="60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Ліцензія доступу клієнта на</w:t>
            </w:r>
            <w:r>
              <w:t xml:space="preserve"> базовий доступ до Microsoft Dynamics CRM, або</w:t>
            </w:r>
            <w:r>
              <w:br/>
              <w:t>Локальна ліцензія доступу клієнта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Microsoft Dynamics 365 for Customer Service, Enterprise edition, перехід у рамках Підтримки програмного забезпечення</w:t>
            </w:r>
            <w:r>
              <w:br/>
              <w:t>Microsoft Dyna</w:t>
            </w:r>
            <w:r>
              <w:t>mics 365, Enterprise edition план 1, ліцензія на перехід у рамках Підтримки програмного забезпечення</w:t>
            </w:r>
          </w:p>
        </w:tc>
      </w:tr>
      <w:tr w:rsidR="00891BF4">
        <w:tc>
          <w:tcPr>
            <w:tcW w:w="60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Локальна ліцензія доступу клієнта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 xml:space="preserve">Microsoft Dynamics 365 for Case Management, Enterprise edition, перехід у рамках Підтримки </w:t>
            </w:r>
            <w:r>
              <w:t>програмного забезпечення</w:t>
            </w:r>
          </w:p>
        </w:tc>
      </w:tr>
      <w:tr w:rsidR="00891BF4">
        <w:tc>
          <w:tcPr>
            <w:tcW w:w="60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Ліцензія доступу клієнта для професійного використання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Microsoft Dynamics 365, Enterprise edition план 1, ліцензія на перехід у рамках Підтримки програмного забезпечення</w:t>
            </w:r>
          </w:p>
        </w:tc>
      </w:tr>
    </w:tbl>
    <w:p w:rsidR="00891BF4" w:rsidRDefault="00891BF4">
      <w:pPr>
        <w:pStyle w:val="ProductList-Body"/>
      </w:pPr>
    </w:p>
    <w:p w:rsidR="00891BF4" w:rsidRDefault="00781D2B">
      <w:pPr>
        <w:pStyle w:val="ProductList-ClauseHeading"/>
        <w:outlineLvl w:val="3"/>
      </w:pPr>
      <w:r>
        <w:t>2.2 Ліцензії на оновлення Додаткови</w:t>
      </w:r>
      <w:r>
        <w:t>х ліцензій на передплату користувача</w:t>
      </w:r>
    </w:p>
    <w:p w:rsidR="00891BF4" w:rsidRDefault="00781D2B">
      <w:pPr>
        <w:pStyle w:val="ProductList-Body"/>
      </w:pPr>
      <w:r>
        <w:t>Кожна Ліцензія на оновлення повинна мати активну Підтримку програмного забезпечення. За кожною Ліцензією на оновлення (або їх набором) можна придбати лише одну Додаткову ліцензію на передплату користувача.</w:t>
      </w:r>
    </w:p>
    <w:tbl>
      <w:tblPr>
        <w:tblStyle w:val="PURTable"/>
        <w:tblW w:w="0" w:type="dxa"/>
        <w:tblLook w:val="04A0" w:firstRow="1" w:lastRow="0" w:firstColumn="1" w:lastColumn="0" w:noHBand="0" w:noVBand="1"/>
      </w:tblPr>
      <w:tblGrid>
        <w:gridCol w:w="5432"/>
        <w:gridCol w:w="5358"/>
      </w:tblGrid>
      <w:tr w:rsidR="00891B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Додаткова ліцензія на передплату користувача</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r>
              <w:t>,</w:t>
            </w:r>
            <w:r>
              <w:br/>
              <w:t>Microsoft Dynamics AX, ліцензія д</w:t>
            </w:r>
            <w:r>
              <w:t>оступу клієнта для самообслуговування</w:t>
            </w:r>
            <w:r>
              <w:fldChar w:fldCharType="begin"/>
            </w:r>
            <w:r>
              <w:instrText xml:space="preserve"> XE "Microsoft Dynamics AX, ліцензія доступу клієнта для самообслуговування" </w:instrText>
            </w:r>
            <w:r>
              <w:fldChar w:fldCharType="end"/>
            </w:r>
            <w:r>
              <w:t xml:space="preserve"> або</w:t>
            </w:r>
            <w:r>
              <w:br/>
              <w:t>Ліцензія доступу клієнта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Dynamics 365 for Team Members, Enterprise edition, додаткова ліц</w:t>
            </w:r>
            <w:r>
              <w:t>ензія</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Dynamics AX, ліцензія доступу клієнта на пристрій для використання завдань</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Dynamics 365 for Operations, Enterprise edition, додаткова ліцензія (на пристрій)</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Dynamics AX, функціональна ліцензія доступу клієнта</w:t>
            </w:r>
            <w:r>
              <w:fldChar w:fldCharType="begin"/>
            </w:r>
            <w:r>
              <w:instrText xml:space="preserve"> XE "Micro</w:instrText>
            </w:r>
            <w:r>
              <w:instrText xml:space="preserve">soft Dynamics AX, функціональна ліцензія доступу клієнта" </w:instrText>
            </w:r>
            <w:r>
              <w:fldChar w:fldCharType="end"/>
            </w:r>
            <w:r>
              <w:t xml:space="preserve"> або</w:t>
            </w:r>
            <w:r>
              <w:br/>
              <w:t>Microsoft Dynamics AX, ліцензія доступу клієнта «Enterprise»</w:t>
            </w:r>
            <w:r>
              <w:fldChar w:fldCharType="begin"/>
            </w:r>
            <w:r>
              <w:instrText xml:space="preserve"> XE "Microsoft Dynamics AX, ліцензія доступу клієнта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Dynamics 365 for Operations, Enterprise edition, до</w:t>
            </w:r>
            <w:r>
              <w:t>даткова ліцензія</w:t>
            </w:r>
            <w:r>
              <w:br/>
              <w:t>Microsoft Dynamics 365 Enterprise edition план 2, додаткова ліцензія</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r>
              <w:br/>
              <w:t xml:space="preserve">Локальна ліцензія </w:t>
            </w:r>
            <w:r>
              <w:t>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Dynamics 365 for Sales, Enterprise edition, додаткова ліцензія</w:t>
            </w:r>
            <w:r>
              <w:br/>
              <w:t>Microsoft Dynamics 365 план 1, Enterprise edition, додатков</w:t>
            </w:r>
            <w:r>
              <w:t>а ліцензія</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w:t>
            </w:r>
            <w:r>
              <w:t>oft Dynamics 365 for Customer Service, Enterprise edition, додаткова ліцензія</w:t>
            </w:r>
            <w:r>
              <w:br/>
              <w:t>Microsoft Dynamics 365 план 1, Enterprise edition, додаткова ліцензія</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Локальна ліцензія доступу клієнта Microsoft Dynamics 365 for Sales</w:t>
            </w:r>
            <w:r>
              <w:fldChar w:fldCharType="begin"/>
            </w:r>
            <w:r>
              <w:instrText xml:space="preserve"> XE "</w:instrText>
            </w:r>
            <w:r>
              <w:instrText xml:space="preserve">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Dynamics 365 for Case Management, Enterprise edition, додаткова ліцензія</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доступу клієнта для професійного використання Microsoft Dynamics CRM</w:t>
            </w:r>
            <w:r>
              <w:fldChar w:fldCharType="begin"/>
            </w:r>
            <w:r>
              <w:instrText xml:space="preserve"> XE "Ліцензія доступу кл</w:instrText>
            </w:r>
            <w:r>
              <w:instrText xml:space="preserve">ієнта для професійного використання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Microsoft Dynamics 365 план 1, Enterprise edition, додаткова ліцензія</w:t>
            </w:r>
          </w:p>
        </w:tc>
      </w:tr>
    </w:tbl>
    <w:p w:rsidR="00891BF4" w:rsidRDefault="00891BF4">
      <w:pPr>
        <w:pStyle w:val="ProductList-Body"/>
      </w:pPr>
    </w:p>
    <w:p w:rsidR="00891BF4" w:rsidRDefault="00781D2B">
      <w:pPr>
        <w:pStyle w:val="ProductList-ClauseHeading"/>
        <w:outlineLvl w:val="3"/>
      </w:pPr>
      <w:r>
        <w:t>2.3 Централізована служба підтримки (USD)</w:t>
      </w:r>
    </w:p>
    <w:p w:rsidR="00891BF4" w:rsidRDefault="00781D2B">
      <w:pPr>
        <w:pStyle w:val="ProductList-Body"/>
      </w:pPr>
      <w:r>
        <w:t>Клієнти з активними передплатами на план 1 або 2 Microsoft Dynamics 365, Enterp</w:t>
      </w:r>
      <w:r>
        <w:t>rise edition можуть інсталювати і використовувати програмне забезпечення USD для кожного користувача.</w:t>
      </w:r>
    </w:p>
    <w:p w:rsidR="00891BF4" w:rsidRDefault="00891BF4">
      <w:pPr>
        <w:pStyle w:val="ProductList-Body"/>
      </w:pPr>
    </w:p>
    <w:p w:rsidR="00891BF4" w:rsidRDefault="00781D2B">
      <w:pPr>
        <w:pStyle w:val="ProductList-ClauseHeading"/>
        <w:outlineLvl w:val="3"/>
      </w:pPr>
      <w:r>
        <w:t>2.4 Microsoft Dynamics CustomerSource</w:t>
      </w:r>
    </w:p>
    <w:p w:rsidR="00891BF4" w:rsidRDefault="00781D2B">
      <w:pPr>
        <w:pStyle w:val="ProductList-Body"/>
      </w:pPr>
      <w:r>
        <w:t>Клієнти з активними передплатами Microsoft Dynamics 365 Services можуть мати доступ і використовувати CustomerSourc</w:t>
      </w:r>
      <w:r>
        <w:t xml:space="preserve">e. </w:t>
      </w:r>
    </w:p>
    <w:p w:rsidR="00891BF4" w:rsidRDefault="00891BF4">
      <w:pPr>
        <w:pStyle w:val="ProductList-Body"/>
      </w:pPr>
    </w:p>
    <w:p w:rsidR="00891BF4" w:rsidRDefault="00781D2B">
      <w:pPr>
        <w:pStyle w:val="ProductList-ClauseHeading"/>
        <w:outlineLvl w:val="3"/>
      </w:pPr>
      <w:r>
        <w:t>2.5 Доступність пропозицій щодо оновлення</w:t>
      </w:r>
    </w:p>
    <w:p w:rsidR="00891BF4" w:rsidRDefault="00781D2B">
      <w:pPr>
        <w:pStyle w:val="ProductList-Body"/>
      </w:pPr>
      <w:r>
        <w:t>Клієнтам, які поновлюють угоду за ліцензією Microsoft Dynamics CRM Online або ліцензією на передплату Microsoft Dynamics AX станом на 1 листопада 2016 р. або пізніше, можуть знадобитися ліцензії, отримані в ра</w:t>
      </w:r>
      <w:r>
        <w:t xml:space="preserve">мках пропозиції щодо оновлення ліцензії для Онлайнових служб Microsoft Dynamics 365 під час поновлень угоди до 31 жовтня 2019 р. </w:t>
      </w:r>
    </w:p>
    <w:p w:rsidR="00891BF4" w:rsidRDefault="00891BF4">
      <w:pPr>
        <w:pStyle w:val="ProductList-Body"/>
      </w:pPr>
    </w:p>
    <w:p w:rsidR="00891BF4" w:rsidRDefault="00781D2B">
      <w:pPr>
        <w:pStyle w:val="ProductList-ClauseHeading"/>
        <w:outlineLvl w:val="3"/>
      </w:pPr>
      <w:r>
        <w:t>2.6 Microsoft Dynamics Marketing і Parature</w:t>
      </w:r>
    </w:p>
    <w:p w:rsidR="00891BF4" w:rsidRDefault="00781D2B">
      <w:pPr>
        <w:pStyle w:val="ProductList-Body"/>
      </w:pPr>
      <w:r>
        <w:t xml:space="preserve">Клієнти з угодами Enterprise і Enterprise Subscription, які отримали ліцензії на продукти Microsoft Dynamics Marketing і Parature на основі передплат Microsoft до 1 листопада 2016 р. згідно з поточною Реєстраційною формою, можуть подовжити свої передплати </w:t>
      </w:r>
      <w:r>
        <w:t>за будь-якою наступною Реєстраційною формою до 1 липня 2017 р.</w:t>
      </w:r>
    </w:p>
    <w:p w:rsidR="00891BF4" w:rsidRDefault="00891BF4">
      <w:pPr>
        <w:pStyle w:val="ProductList-Body"/>
      </w:pPr>
    </w:p>
    <w:p w:rsidR="00891BF4" w:rsidRDefault="00781D2B">
      <w:pPr>
        <w:pStyle w:val="ProductList-ClauseHeading"/>
        <w:outlineLvl w:val="3"/>
      </w:pPr>
      <w:r>
        <w:t>2.7 Microsoft Dynamics 365 план 2, Enterprise edition для державних установ</w:t>
      </w:r>
    </w:p>
    <w:p w:rsidR="00891BF4" w:rsidRDefault="00781D2B">
      <w:pPr>
        <w:pStyle w:val="ProductList-Body"/>
      </w:pPr>
      <w:r>
        <w:t>Microsoft Dynamics 365 for Operations не входить до складу Microsoft 365 план 2, Enterprise edition для державних ус</w:t>
      </w:r>
      <w:r>
        <w:t>танов.</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GroupHeading"/>
        <w:outlineLvl w:val="1"/>
      </w:pPr>
      <w:bookmarkStart w:id="259" w:name="_Sec632"/>
      <w:r>
        <w:t>Служби Office 365</w:t>
      </w:r>
      <w:bookmarkEnd w:id="259"/>
      <w:r>
        <w:fldChar w:fldCharType="begin"/>
      </w:r>
      <w:r>
        <w:instrText xml:space="preserve"> TC "</w:instrText>
      </w:r>
      <w:bookmarkStart w:id="260" w:name="_Toc473279034"/>
      <w:r>
        <w:instrText>Служби Office 365</w:instrText>
      </w:r>
      <w:bookmarkEnd w:id="260"/>
      <w:r>
        <w:instrText>" \l 2</w:instrText>
      </w:r>
      <w:r>
        <w:fldChar w:fldCharType="end"/>
      </w:r>
    </w:p>
    <w:p w:rsidR="00891BF4" w:rsidRDefault="00781D2B">
      <w:pPr>
        <w:pStyle w:val="ProductList-Offering2HeadingNoBorder"/>
        <w:outlineLvl w:val="2"/>
      </w:pPr>
      <w:bookmarkStart w:id="261" w:name="_Sec633"/>
      <w:r>
        <w:t>Програми Office 365</w:t>
      </w:r>
      <w:bookmarkEnd w:id="261"/>
      <w:r>
        <w:fldChar w:fldCharType="begin"/>
      </w:r>
      <w:r>
        <w:instrText xml:space="preserve"> TC "</w:instrText>
      </w:r>
      <w:bookmarkStart w:id="262" w:name="_Toc473279035"/>
      <w:r>
        <w:instrText>Програми Office 365</w:instrText>
      </w:r>
      <w:bookmarkEnd w:id="262"/>
      <w:r>
        <w:instrText>" \l 3</w:instrText>
      </w:r>
      <w:r>
        <w:fldChar w:fldCharType="end"/>
      </w:r>
    </w:p>
    <w:p w:rsidR="00891BF4" w:rsidRDefault="00781D2B">
      <w:pPr>
        <w:pStyle w:val="ProductList-Offering1SubSection"/>
        <w:outlineLvl w:val="3"/>
      </w:pPr>
      <w:bookmarkStart w:id="263" w:name="_Sec719"/>
      <w:r>
        <w:t>1. Доступність програм</w:t>
      </w:r>
      <w:bookmarkEnd w:id="263"/>
    </w:p>
    <w:tbl>
      <w:tblPr>
        <w:tblStyle w:val="PURTable"/>
        <w:tblW w:w="0" w:type="dxa"/>
        <w:tblLook w:val="04A0" w:firstRow="1" w:lastRow="0" w:firstColumn="1" w:lastColumn="0" w:noHBand="0" w:noVBand="1"/>
      </w:tblPr>
      <w:tblGrid>
        <w:gridCol w:w="4454"/>
        <w:gridCol w:w="788"/>
        <w:gridCol w:w="788"/>
        <w:gridCol w:w="794"/>
        <w:gridCol w:w="705"/>
        <w:gridCol w:w="828"/>
        <w:gridCol w:w="821"/>
        <w:gridCol w:w="799"/>
        <w:gridCol w:w="807"/>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w:instrText>
            </w:r>
            <w:r>
              <w:instrText xml:space="preserve">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w:instrText>
            </w:r>
            <w:r>
              <w:instrText xml:space="preserve">рма «Enrollment for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Visio Pro для Office 365, додаткова ліцензія</w:t>
            </w:r>
            <w:r>
              <w:fldChar w:fldCharType="begin"/>
            </w:r>
            <w:r>
              <w:instrText xml:space="preserve"> XE "Visio Pro для Office 365,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Visio Pro for Office 365, ліцензія для переходу в рамках Підтримки програмного забезпечення</w:t>
            </w:r>
            <w:r>
              <w:fldChar w:fldCharType="begin"/>
            </w:r>
            <w:r>
              <w:instrText xml:space="preserve"> XE "Visio Pro for Office 365,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264" w:name="_Sec774"/>
      <w:r>
        <w:lastRenderedPageBreak/>
        <w:t>2. Умови продукту</w:t>
      </w:r>
      <w:bookmarkEnd w:id="264"/>
    </w:p>
    <w:tbl>
      <w:tblPr>
        <w:tblStyle w:val="PURTable"/>
        <w:tblW w:w="0" w:type="dxa"/>
        <w:tblLook w:val="04A0" w:firstRow="1" w:lastRow="0" w:firstColumn="1" w:lastColumn="0" w:noHBand="0" w:noVBand="1"/>
      </w:tblPr>
      <w:tblGrid>
        <w:gridCol w:w="3611"/>
        <w:gridCol w:w="3589"/>
        <w:gridCol w:w="3590"/>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w:instrText>
            </w:r>
            <w:r>
              <w:instrText xml:space="preserve">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Visio Pro для Office 365</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w:t>
            </w:r>
            <w:r>
              <w:rPr>
                <w:color w:val="404040"/>
              </w:rPr>
              <w:t>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w:instrText>
            </w:r>
            <w:r>
              <w:instrText xml:space="preserve">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w:t>
            </w:r>
            <w:r>
              <w:rPr>
                <w:color w:val="404040"/>
              </w:rPr>
              <w:t>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w:instrText>
            </w:r>
            <w:r>
              <w:instrText xml:space="preserve">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rsidR="00891BF4" w:rsidRDefault="00781D2B">
      <w:pPr>
        <w:pStyle w:val="ProductList-Body"/>
      </w:pPr>
      <w:r>
        <w:t>Ліцензії на передплату ко</w:t>
      </w:r>
      <w:r>
        <w:t xml:space="preserve">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w:instrText>
      </w:r>
      <w:r>
        <w:instrText xml:space="preserve">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w:t>
      </w:r>
      <w:r>
        <w:t>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891B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Відповідна Ліцензія на передплату кори</w:t>
            </w:r>
            <w:r>
              <w:rPr>
                <w:color w:val="FFFFFF"/>
              </w:rPr>
              <w:t>стувача для переходу в рамках Підтримки програмного забезпечення</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для переходу в рамках Підтримки програмного забезпечення для Office 365 ProPlus</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Visio Professional</w:t>
            </w:r>
            <w:r>
              <w:fldChar w:fldCharType="begin"/>
            </w:r>
            <w:r>
              <w:instrText xml:space="preserve"> XE "Visio Professional</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для переходу в рамках Підтримки програмного забезпечення на Visio Pro для Office 365</w:t>
            </w:r>
          </w:p>
        </w:tc>
      </w:tr>
    </w:tbl>
    <w:p w:rsidR="00891BF4" w:rsidRDefault="00891BF4">
      <w:pPr>
        <w:pStyle w:val="ProductList-Body"/>
      </w:pPr>
    </w:p>
    <w:p w:rsidR="00891BF4" w:rsidRDefault="00781D2B">
      <w:pPr>
        <w:pStyle w:val="ProductList-ClauseHeading"/>
        <w:outlineLvl w:val="4"/>
      </w:pPr>
      <w:r>
        <w:t>2.2 Ліцензії на оновлення Додаткових ліцензій на передплату користувача</w:t>
      </w:r>
    </w:p>
    <w:p w:rsidR="00891BF4" w:rsidRDefault="00781D2B">
      <w:pPr>
        <w:pStyle w:val="ProductList-Body"/>
      </w:pPr>
      <w:r>
        <w:t>Кожна Ліцензія на оновлення повинна мати активну Підтримку програмного забезпечення</w:t>
      </w:r>
      <w:r>
        <w:t>.</w:t>
      </w:r>
    </w:p>
    <w:tbl>
      <w:tblPr>
        <w:tblStyle w:val="PURTable"/>
        <w:tblW w:w="0" w:type="dxa"/>
        <w:tblLook w:val="04A0" w:firstRow="1" w:lastRow="0" w:firstColumn="1" w:lastColumn="0" w:noHBand="0" w:noVBand="1"/>
      </w:tblPr>
      <w:tblGrid>
        <w:gridCol w:w="5392"/>
        <w:gridCol w:w="5398"/>
      </w:tblGrid>
      <w:tr w:rsidR="00891B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Додаткова ліцензія на передплату користувача</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Visio Pro для Office 365, додаткова ліцензія до Visio Professional</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Visio Pro для Office 365, додаткова ліцензія до Visio Standard</w:t>
            </w:r>
          </w:p>
        </w:tc>
      </w:tr>
    </w:tbl>
    <w:p w:rsidR="00891BF4" w:rsidRDefault="00891BF4">
      <w:pPr>
        <w:pStyle w:val="ProductList-Body"/>
      </w:pPr>
    </w:p>
    <w:p w:rsidR="00891BF4" w:rsidRDefault="00781D2B">
      <w:pPr>
        <w:pStyle w:val="ProductList-ClauseHeading"/>
        <w:outlineLvl w:val="4"/>
      </w:pPr>
      <w:r>
        <w:t>2.3 Право на використання носіїв для Office 365 Pro Plus з Правами на використання Windows To Go</w:t>
      </w:r>
    </w:p>
    <w:p w:rsidR="00891BF4" w:rsidRDefault="00781D2B">
      <w:pPr>
        <w:pStyle w:val="ProductList-Body"/>
      </w:pPr>
      <w:r>
        <w:t>Якщо користувач, якому Клієнт призначив Ліцензію на Office 365 ProPlus, використовує програмне</w:t>
      </w:r>
      <w:r>
        <w:t xml:space="preserve">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w:t>
      </w:r>
      <w:r>
        <w:t xml:space="preserve">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w:t>
      </w:r>
      <w:r>
        <w:t>lus 2013 на цьому USB-носії на будь-якому пристрої. Після закінчення передплати Клієнта на Office 365 ProPlus він повинен видалити Office Professional Plus 2013 з USB-носія.</w:t>
      </w:r>
    </w:p>
    <w:p w:rsidR="00891BF4" w:rsidRDefault="00891BF4">
      <w:pPr>
        <w:pStyle w:val="ProductList-Body"/>
      </w:pPr>
    </w:p>
    <w:p w:rsidR="00891BF4" w:rsidRDefault="00781D2B">
      <w:pPr>
        <w:pStyle w:val="ProductList-ClauseHeading"/>
        <w:outlineLvl w:val="4"/>
      </w:pPr>
      <w:r>
        <w:t>2.4 Угода «Campus and School», Реєстраційна форма «Enrollment for Education Solut</w:t>
      </w:r>
      <w:r>
        <w:t>ions» і Програма «Open Value Subscription – рішення «Education Solutions»».</w:t>
      </w:r>
    </w:p>
    <w:p w:rsidR="00891BF4" w:rsidRDefault="00781D2B">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w:t>
      </w:r>
      <w:r>
        <w:t xml:space="preserve">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w:instrText>
      </w:r>
      <w:r>
        <w:instrText xml:space="preserve">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891BF4" w:rsidRDefault="00891BF4">
      <w:pPr>
        <w:pStyle w:val="ProductList-Body"/>
      </w:pPr>
    </w:p>
    <w:p w:rsidR="00891BF4" w:rsidRDefault="00781D2B">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2016 у будь-якій лабораторії або бібліотеці з відк</w:t>
      </w:r>
      <w:r>
        <w:t>ритим доступом в Організації установи. В іншому випадку використання програмного забезпечення підлягає умовам Ліцензії для Office Professional Plus 2016.</w:t>
      </w:r>
    </w:p>
    <w:p w:rsidR="00891BF4" w:rsidRDefault="00891BF4">
      <w:pPr>
        <w:pStyle w:val="ProductList-Body"/>
      </w:pPr>
    </w:p>
    <w:p w:rsidR="00891BF4" w:rsidRDefault="00781D2B">
      <w:pPr>
        <w:pStyle w:val="ProductList-Body"/>
      </w:pPr>
      <w:r>
        <w:t>Установи з Підтримкою програмного забезпечення для Office Professional Plus, призначеною всьому профе</w:t>
      </w:r>
      <w:r>
        <w:t>сорсько-викладацькому складу та персоналу, мають право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w:t>
      </w:r>
      <w:r>
        <w:t>гідно з цією пропозицією, не можуть зараховуватися по відношенню до вимог для мінімального замовлення Установи.</w:t>
      </w:r>
    </w:p>
    <w:p w:rsidR="00891BF4" w:rsidRDefault="00891BF4">
      <w:pPr>
        <w:pStyle w:val="ProductList-Body"/>
      </w:pPr>
    </w:p>
    <w:p w:rsidR="00891BF4" w:rsidRDefault="00781D2B">
      <w:pPr>
        <w:pStyle w:val="ProductList-ClauseHeading"/>
        <w:outlineLvl w:val="4"/>
      </w:pPr>
      <w:r>
        <w:t>2.5 Office Multi Language Pack</w:t>
      </w:r>
    </w:p>
    <w:p w:rsidR="00891BF4" w:rsidRDefault="00781D2B">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w:instrText>
      </w:r>
      <w:r>
        <w:instrText xml:space="preserv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w:t>
      </w:r>
      <w:r>
        <w:t xml:space="preserve">закінчується дія прав за кваліфікованою ліцензією на Програму Office 365. </w:t>
      </w:r>
    </w:p>
    <w:p w:rsidR="00891BF4" w:rsidRDefault="00891BF4">
      <w:pPr>
        <w:pStyle w:val="ProductList-Body"/>
      </w:pPr>
    </w:p>
    <w:p w:rsidR="00891BF4" w:rsidRDefault="00781D2B">
      <w:pPr>
        <w:pStyle w:val="ProductList-ClauseHeading"/>
        <w:outlineLvl w:val="4"/>
      </w:pPr>
      <w:r>
        <w:lastRenderedPageBreak/>
        <w:t>2.6 Електронне навчання E-Learning</w:t>
      </w:r>
    </w:p>
    <w:p w:rsidR="00891BF4" w:rsidRDefault="00781D2B">
      <w:pPr>
        <w:pStyle w:val="ProductList-Body"/>
      </w:pPr>
      <w:r>
        <w:t xml:space="preserve">Клієнт має право доступу до розміщених курсів електронного навчання E-Learning, якщо в нього є одна чи кілька Ліцензій на Office 365 ProPlus (це </w:t>
      </w:r>
      <w:r>
        <w:t>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w:t>
      </w:r>
      <w:r>
        <w:t xml:space="preserve">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 </w:t>
      </w:r>
    </w:p>
    <w:p w:rsidR="00891BF4" w:rsidRDefault="00891BF4">
      <w:pPr>
        <w:pStyle w:val="ProductList-Body"/>
      </w:pPr>
    </w:p>
    <w:p w:rsidR="00891BF4" w:rsidRDefault="00781D2B">
      <w:pPr>
        <w:pStyle w:val="ProductList-ClauseHeading"/>
        <w:outlineLvl w:val="4"/>
      </w:pPr>
      <w:r>
        <w:t>2.7 Office Online</w:t>
      </w:r>
    </w:p>
    <w:p w:rsidR="00891BF4" w:rsidRDefault="00781D2B">
      <w:pPr>
        <w:pStyle w:val="ProductList-Body"/>
      </w:pPr>
      <w:r>
        <w:t>Якщо Клієнт м</w:t>
      </w:r>
      <w:r>
        <w:t xml:space="preserve">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Коже</w:t>
      </w:r>
      <w:r>
        <w:t xml:space="preserve">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w:t>
      </w:r>
      <w:r>
        <w:t>кщо в нього також є ліцензія на SharePoint Online чи OneDrive для бізнесу.</w:t>
      </w:r>
    </w:p>
    <w:p w:rsidR="00891BF4" w:rsidRDefault="00891BF4">
      <w:pPr>
        <w:pStyle w:val="ProductList-Body"/>
      </w:pPr>
    </w:p>
    <w:p w:rsidR="00891BF4" w:rsidRDefault="00781D2B">
      <w:pPr>
        <w:pStyle w:val="ProductList-ClauseHeading"/>
        <w:outlineLvl w:val="4"/>
      </w:pPr>
      <w:r>
        <w:t>2.8 Період переходу Open Value Subscription</w:t>
      </w:r>
    </w:p>
    <w:p w:rsidR="00891BF4" w:rsidRDefault="00781D2B">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w:t>
      </w:r>
      <w:r>
        <w:t>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w:instrText>
      </w:r>
      <w:r>
        <w:instrText xml:space="preserve">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891BF4" w:rsidRDefault="00891BF4">
      <w:pPr>
        <w:pStyle w:val="ProductList-Body"/>
      </w:pPr>
    </w:p>
    <w:p w:rsidR="00891BF4" w:rsidRDefault="00781D2B">
      <w:pPr>
        <w:pStyle w:val="ProductList-ClauseHeading"/>
        <w:outlineLvl w:val="4"/>
      </w:pPr>
      <w:r>
        <w:t>2.9 Права на розгортання для Visio Professional 2016</w:t>
      </w:r>
    </w:p>
    <w:p w:rsidR="00891BF4" w:rsidRDefault="00781D2B">
      <w:pPr>
        <w:pStyle w:val="ProductList-Body"/>
      </w:pPr>
      <w:r>
        <w:t>Кожен користувач Office 2016 і к</w:t>
      </w:r>
      <w:r>
        <w:t>ожен користувач, який має право на інсталяцію Office Professional Plus відповідно до розділу Secure Productive Enterprise From SA User SL, з передплатою на Visio Pro для Office 365 може інсталювати й використовувати одну копію Visio Professional 2016 на пр</w:t>
      </w:r>
      <w:r>
        <w:t>истрої, на якому інстальовано Office 2016.</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265" w:name="_Sec634"/>
      <w:r>
        <w:t>Програмні комплекси Office 365 Suites</w:t>
      </w:r>
      <w:bookmarkEnd w:id="265"/>
      <w:r>
        <w:fldChar w:fldCharType="begin"/>
      </w:r>
      <w:r>
        <w:instrText xml:space="preserve"> TC "</w:instrText>
      </w:r>
      <w:bookmarkStart w:id="266" w:name="_Toc473279036"/>
      <w:r>
        <w:instrText>Програмні комплекси Office 365 Suites</w:instrText>
      </w:r>
      <w:bookmarkEnd w:id="266"/>
      <w:r>
        <w:instrText>" \l 3</w:instrText>
      </w:r>
      <w:r>
        <w:fldChar w:fldCharType="end"/>
      </w:r>
    </w:p>
    <w:p w:rsidR="00891BF4" w:rsidRDefault="00781D2B">
      <w:pPr>
        <w:pStyle w:val="ProductList-Offering1SubSection"/>
        <w:outlineLvl w:val="3"/>
      </w:pPr>
      <w:bookmarkStart w:id="267" w:name="_Sec720"/>
      <w:r>
        <w:t>1. Досту</w:t>
      </w:r>
      <w:r>
        <w:t>пність програм</w:t>
      </w:r>
      <w:bookmarkEnd w:id="267"/>
    </w:p>
    <w:tbl>
      <w:tblPr>
        <w:tblStyle w:val="PURTable"/>
        <w:tblW w:w="0" w:type="dxa"/>
        <w:tblLook w:val="04A0" w:firstRow="1" w:lastRow="0" w:firstColumn="1" w:lastColumn="0" w:noHBand="0" w:noVBand="1"/>
      </w:tblPr>
      <w:tblGrid>
        <w:gridCol w:w="4454"/>
        <w:gridCol w:w="788"/>
        <w:gridCol w:w="788"/>
        <w:gridCol w:w="794"/>
        <w:gridCol w:w="705"/>
        <w:gridCol w:w="828"/>
        <w:gridCol w:w="820"/>
        <w:gridCol w:w="799"/>
        <w:gridCol w:w="808"/>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w:instrText>
            </w:r>
            <w:r>
              <w:instrText xml:space="preserve">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w:instrText>
            </w:r>
            <w:r>
              <w:instrText xml:space="preserve">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Office 365 Education E5</w:t>
            </w:r>
            <w:r>
              <w:fldChar w:fldCharType="begin"/>
            </w:r>
            <w:r>
              <w:instrText xml:space="preserve"> XE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Додаткова ліцензія для випуску Office 365 Education E5</w:t>
            </w:r>
            <w:r>
              <w:fldChar w:fldCharType="begin"/>
            </w:r>
            <w:r>
              <w:instrText xml:space="preserve"> XE "Додаткова ліцензія для випуску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w:instrText>
            </w:r>
            <w:r>
              <w:instrText xml:space="preserve">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w:t>
            </w:r>
            <w:r>
              <w:t>«на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w:instrText>
            </w:r>
            <w:r>
              <w:instrText xml:space="preserve">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w:instrText>
            </w:r>
            <w:r>
              <w:instrText xml:space="preserve">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w:instrText>
            </w:r>
            <w:r>
              <w:instrText xml:space="preserv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Додаткова ліцензія на Office 365 для підприємств E1, E3</w:t>
            </w:r>
            <w:r>
              <w:fldChar w:fldCharType="begin"/>
            </w:r>
            <w:r>
              <w:instrText xml:space="preserve"> XE "</w:instrText>
            </w:r>
            <w:r>
              <w:instrText xml:space="preserve">Додаткова ліцензія на Office 365 для підприємств E1,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t>
            </w:r>
            <w:r>
              <w:rPr>
                <w:color w:val="000000"/>
              </w:rPr>
              <w:t>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w:instrText>
            </w:r>
            <w:r>
              <w:instrText xml:space="preserve">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lastRenderedPageBreak/>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 xml:space="preserve">Office 365 </w:t>
            </w:r>
            <w:r>
              <w:t>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268" w:name="_Sec775"/>
      <w:r>
        <w:t>2. Умови продукту</w:t>
      </w:r>
      <w:bookmarkEnd w:id="268"/>
    </w:p>
    <w:tbl>
      <w:tblPr>
        <w:tblStyle w:val="PURTable"/>
        <w:tblW w:w="0" w:type="dxa"/>
        <w:tblLook w:val="04A0" w:firstRow="1" w:lastRow="0" w:firstColumn="1" w:lastColumn="0" w:noHBand="0" w:noVBand="1"/>
      </w:tblPr>
      <w:tblGrid>
        <w:gridCol w:w="3616"/>
        <w:gridCol w:w="3581"/>
        <w:gridCol w:w="3593"/>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xml:space="preserve">: Усі </w:t>
            </w:r>
            <w:r>
              <w:t>Програми та Сервери (лише випуски E1 і K1 Server), Угода «Microsoft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w:instrText>
            </w:r>
            <w:r>
              <w:instrText xml:space="preserve">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"Виняток для кваліфікованого користувача: виняток за</w:instrText>
            </w:r>
            <w:r>
              <w:instrText xml:space="preserve">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w:instrText>
            </w:r>
            <w:r>
              <w:instrText>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w:instrText>
            </w:r>
            <w:r>
              <w:instrText xml:space="preserve">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2.1 Хмарна служба для державних установ Сполучених Штатів</w:t>
      </w:r>
    </w:p>
    <w:p w:rsidR="00891BF4" w:rsidRDefault="00781D2B">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w:instrText>
      </w:r>
      <w:r>
        <w:instrText xml:space="preserve">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891BF4" w:rsidRDefault="00891BF4">
      <w:pPr>
        <w:pStyle w:val="ProductList-Body"/>
      </w:pPr>
    </w:p>
    <w:p w:rsidR="00891BF4" w:rsidRDefault="00781D2B">
      <w:pPr>
        <w:pStyle w:val="ProductList-ClauseHeading"/>
        <w:outlineLvl w:val="4"/>
      </w:pPr>
      <w:r>
        <w:t>2.2 Придбання за угодою «Campus and School»</w:t>
      </w:r>
    </w:p>
    <w:p w:rsidR="00891BF4" w:rsidRDefault="00781D2B">
      <w:pPr>
        <w:pStyle w:val="ProductList-Body"/>
      </w:pPr>
      <w:r>
        <w:t>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w:t>
      </w:r>
      <w:r>
        <w:t xml:space="preserve">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w:instrText>
      </w:r>
      <w:r>
        <w:instrText xml:space="preserve">ня Продукту, а також отримання до нього доступу." </w:instrText>
      </w:r>
      <w:r>
        <w:fldChar w:fldCharType="separate"/>
      </w:r>
      <w:r>
        <w:rPr>
          <w:color w:val="0563C1"/>
        </w:rPr>
        <w:t>Ліцензії</w:t>
      </w:r>
      <w:r>
        <w:fldChar w:fldCharType="end"/>
      </w:r>
      <w:r>
        <w:t>.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w:t>
      </w:r>
      <w:r>
        <w:t xml:space="preserve">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w:t>
      </w:r>
      <w:r>
        <w:t>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891BF4" w:rsidRDefault="00891BF4">
      <w:pPr>
        <w:pStyle w:val="ProductList-Body"/>
      </w:pPr>
    </w:p>
    <w:p w:rsidR="00891BF4" w:rsidRDefault="00781D2B">
      <w:pPr>
        <w:pStyle w:val="ProductList-ClauseHeading"/>
        <w:outlineLvl w:val="4"/>
      </w:pPr>
      <w:r>
        <w:t>2.3 Безкоштовні ліцензії для учнів на Office 365 ProPlus на основі охопленої кількості професорсь</w:t>
      </w:r>
      <w:r>
        <w:t>ко-викладацького складу/персоналу</w:t>
      </w:r>
    </w:p>
    <w:p w:rsidR="00891BF4" w:rsidRDefault="00781D2B">
      <w:pPr>
        <w:pStyle w:val="ProductList-Body"/>
      </w:pPr>
      <w:r>
        <w:t>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w:t>
      </w:r>
      <w:r>
        <w:t>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w:t>
      </w:r>
      <w:r>
        <w:t xml:space="preserve">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891BF4" w:rsidRDefault="00891BF4">
      <w:pPr>
        <w:pStyle w:val="ProductList-Body"/>
      </w:pPr>
    </w:p>
    <w:p w:rsidR="00891BF4" w:rsidRDefault="00781D2B">
      <w:pPr>
        <w:pStyle w:val="ProductList-ClauseHeading"/>
        <w:outlineLvl w:val="4"/>
      </w:pPr>
      <w:r>
        <w:t>2.4 Використання в лабораторіях або бібліотеках згідно з угодою «Campus and School»</w:t>
      </w:r>
    </w:p>
    <w:p w:rsidR="00891BF4" w:rsidRDefault="00781D2B">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w:t>
      </w:r>
      <w:r>
        <w:t xml:space="preserve">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rsidR="00891BF4" w:rsidRDefault="00891BF4">
      <w:pPr>
        <w:pStyle w:val="ProductList-Body"/>
      </w:pPr>
    </w:p>
    <w:p w:rsidR="00891BF4" w:rsidRDefault="00781D2B">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891B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Ліц</w:t>
            </w:r>
            <w:r>
              <w:rPr>
                <w:color w:val="FFFFFF"/>
              </w:rPr>
              <w:t>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Додаткова ліцензія на передплату користувача</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Додаткова ліцензія на Office 365 Enterprise E1</w:t>
            </w:r>
            <w:r>
              <w:rPr>
                <w:vertAlign w:val="superscript"/>
              </w:rPr>
              <w:t>2</w:t>
            </w:r>
          </w:p>
          <w:p w:rsidR="00891BF4" w:rsidRDefault="00781D2B">
            <w:pPr>
              <w:pStyle w:val="ProductList-TableBody"/>
            </w:pPr>
            <w:r>
              <w:t>- Додаткова ліцензія на Office 365 Enterprise E1 із Exchange Online Archiving</w:t>
            </w:r>
            <w:r>
              <w:rPr>
                <w:vertAlign w:val="superscript"/>
              </w:rPr>
              <w:t>2,3,4</w:t>
            </w:r>
          </w:p>
          <w:p w:rsidR="00891BF4" w:rsidRDefault="00781D2B">
            <w:pPr>
              <w:pStyle w:val="ProductList-TableBody"/>
            </w:pPr>
            <w:r>
              <w:t>- Додаткова ліцен</w:t>
            </w:r>
            <w:r>
              <w:t>зія на випуск Office 365 Government E1</w:t>
            </w:r>
          </w:p>
          <w:p w:rsidR="00891BF4" w:rsidRDefault="00781D2B">
            <w:pPr>
              <w:pStyle w:val="ProductList-TableBody"/>
            </w:pPr>
            <w:r>
              <w:t>- Випуски Office 365 Enterprise і Government E3 без Додаткових ліцензій ProPlus</w:t>
            </w:r>
          </w:p>
          <w:p w:rsidR="00891BF4" w:rsidRDefault="00781D2B">
            <w:pPr>
              <w:pStyle w:val="ProductList-TableBody"/>
            </w:pPr>
            <w:r>
              <w:t>- Office 365 Government E4 без Додаткових ліцензій ProPlus</w:t>
            </w:r>
          </w:p>
          <w:p w:rsidR="00891BF4" w:rsidRDefault="00781D2B">
            <w:pPr>
              <w:pStyle w:val="ProductList-TableBody"/>
            </w:pPr>
            <w:r>
              <w:t>- Додаткова ліцензія на Office 365 Education E5</w:t>
            </w:r>
          </w:p>
          <w:p w:rsidR="00891BF4" w:rsidRDefault="00781D2B">
            <w:pPr>
              <w:pStyle w:val="ProductList-TableBody"/>
            </w:pPr>
            <w:r>
              <w:t>- Додаткові ліцензії на Exchan</w:t>
            </w:r>
            <w:r>
              <w:t>ge Online (план 1)</w:t>
            </w:r>
            <w:r>
              <w:fldChar w:fldCharType="begin"/>
            </w:r>
            <w:r>
              <w:instrText xml:space="preserve"> XE "Додаткові ліцензії на Exchange Online (план 1)" </w:instrText>
            </w:r>
            <w:r>
              <w:fldChar w:fldCharType="end"/>
            </w:r>
          </w:p>
          <w:p w:rsidR="00891BF4" w:rsidRDefault="00781D2B">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891BF4" w:rsidRDefault="00781D2B">
            <w:pPr>
              <w:pStyle w:val="ProductList-TableBody"/>
            </w:pPr>
            <w:r>
              <w:t>- Додаткова ліцензія на SharePoint Online (план 1)</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Додаткові ліцензії на Office 365 для підприємств E1 або для державних установ E1</w:t>
            </w:r>
          </w:p>
          <w:p w:rsidR="00891BF4" w:rsidRDefault="00781D2B">
            <w:pPr>
              <w:pStyle w:val="ProductList-TableBody"/>
            </w:pPr>
            <w:r>
              <w:t>- Додаткова ліцензія на Office 365 Enterprise E3</w:t>
            </w:r>
            <w:r>
              <w:rPr>
                <w:vertAlign w:val="superscript"/>
              </w:rPr>
              <w:t>2</w:t>
            </w:r>
          </w:p>
          <w:p w:rsidR="00891BF4" w:rsidRDefault="00781D2B">
            <w:pPr>
              <w:pStyle w:val="ProductList-TableBody"/>
            </w:pPr>
            <w:r>
              <w:t>- Додаткова ліцензія на випуск Office 365 для державних установ E3</w:t>
            </w:r>
            <w:r>
              <w:rPr>
                <w:vertAlign w:val="superscript"/>
              </w:rPr>
              <w:t>4</w:t>
            </w:r>
          </w:p>
          <w:p w:rsidR="00891BF4" w:rsidRDefault="00781D2B">
            <w:pPr>
              <w:pStyle w:val="ProductList-TableBody"/>
            </w:pPr>
            <w:r>
              <w:t>- Ліцензії Office 365 для підприємств і для державних установ E4, E5 Add-on</w:t>
            </w:r>
          </w:p>
          <w:p w:rsidR="00891BF4" w:rsidRDefault="00781D2B">
            <w:pPr>
              <w:pStyle w:val="ProductList-TableBody"/>
            </w:pPr>
            <w:r>
              <w:t>- Випуски Office 365 Enterprise і Government E3 без Додаткових ліцензій ProPlus</w:t>
            </w:r>
          </w:p>
          <w:p w:rsidR="00891BF4" w:rsidRDefault="00781D2B">
            <w:pPr>
              <w:pStyle w:val="ProductList-TableBody"/>
            </w:pPr>
            <w:r>
              <w:t>- Office 365 Government E4 без Додаткових ліцензій ProPlus</w:t>
            </w:r>
          </w:p>
          <w:p w:rsidR="00891BF4" w:rsidRDefault="00781D2B">
            <w:pPr>
              <w:pStyle w:val="ProductList-TableBody"/>
            </w:pPr>
            <w:r>
              <w:t>- Додаткова ліцензія на Office 365 Educat</w:t>
            </w:r>
            <w:r>
              <w:t>ion E5</w:t>
            </w:r>
          </w:p>
          <w:p w:rsidR="00891BF4" w:rsidRDefault="00781D2B">
            <w:pPr>
              <w:pStyle w:val="ProductList-TableBody"/>
            </w:pPr>
            <w:r>
              <w:lastRenderedPageBreak/>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891BF4" w:rsidRDefault="00781D2B">
            <w:pPr>
              <w:pStyle w:val="ProductList-TableBody"/>
            </w:pPr>
            <w:r>
              <w:t xml:space="preserve">- Додаткові ліцензії на Exchange Online (план 1) </w:t>
            </w:r>
          </w:p>
          <w:p w:rsidR="00891BF4" w:rsidRDefault="00781D2B">
            <w:pPr>
              <w:pStyle w:val="ProductList-TableBody"/>
            </w:pPr>
            <w:r>
              <w:t>- Додаткова ліцензія на Skype для бізнесу Online (план 1)</w:t>
            </w:r>
          </w:p>
          <w:p w:rsidR="00891BF4" w:rsidRDefault="00781D2B">
            <w:pPr>
              <w:pStyle w:val="ProductList-TableBody"/>
            </w:pPr>
            <w:r>
              <w:t>- Додаткова ліценз</w:t>
            </w:r>
            <w:r>
              <w:t>ія на SharePoint Online (план 1)</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lastRenderedPageBreak/>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Випуски Office 365 Enterprise і Government E3 без Додаткових ліцензій ProPlus</w:t>
            </w:r>
          </w:p>
          <w:p w:rsidR="00891BF4" w:rsidRDefault="00781D2B">
            <w:pPr>
              <w:pStyle w:val="ProductList-TableBody"/>
            </w:pPr>
            <w:r>
              <w:t>- Випуски Office 365 Enterprise і Government E4</w:t>
            </w:r>
            <w:r>
              <w:rPr>
                <w:vertAlign w:val="superscript"/>
              </w:rPr>
              <w:t>4</w:t>
            </w:r>
            <w:r>
              <w:t xml:space="preserve"> бе</w:t>
            </w:r>
            <w:r>
              <w:t>з Додаткових ліцензій ProPlus</w:t>
            </w:r>
          </w:p>
          <w:p w:rsidR="00891BF4" w:rsidRDefault="00781D2B">
            <w:pPr>
              <w:pStyle w:val="ProductList-TableBody"/>
            </w:pPr>
            <w:r>
              <w:t xml:space="preserve">- Додаткова ліцензія на Office 365 Education E5 </w:t>
            </w:r>
          </w:p>
          <w:p w:rsidR="00891BF4" w:rsidRDefault="00781D2B">
            <w:pPr>
              <w:pStyle w:val="ProductList-TableBody"/>
            </w:pPr>
            <w:r>
              <w:t>- Додатковий компонент Azure Information Protection Premium</w:t>
            </w:r>
            <w:r>
              <w:fldChar w:fldCharType="begin"/>
            </w:r>
            <w:r>
              <w:instrText xml:space="preserve"> XE "Додатковий компонент Azure Information Protection Premium" </w:instrText>
            </w:r>
            <w:r>
              <w:fldChar w:fldCharType="end"/>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Enterprise CAL Suite</w:t>
            </w:r>
            <w:r>
              <w:rPr>
                <w:vertAlign w:val="superscript"/>
              </w:rPr>
              <w:t>1</w:t>
            </w:r>
            <w:r>
              <w:t xml:space="preserve"> + Office Profession</w:t>
            </w:r>
            <w:r>
              <w:t>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Додаткові ліцензії для випуску Office 365 для підприємств і державних установ E3</w:t>
            </w:r>
            <w:r>
              <w:rPr>
                <w:vertAlign w:val="superscript"/>
              </w:rPr>
              <w:t>2</w:t>
            </w:r>
            <w:r>
              <w:t>, E4</w:t>
            </w:r>
            <w:r>
              <w:rPr>
                <w:vertAlign w:val="superscript"/>
              </w:rPr>
              <w:t>4</w:t>
            </w:r>
            <w:r>
              <w:t xml:space="preserve"> або E5</w:t>
            </w:r>
          </w:p>
          <w:p w:rsidR="00891BF4" w:rsidRDefault="00781D2B">
            <w:pPr>
              <w:pStyle w:val="ProductList-TableBody"/>
            </w:pPr>
            <w:r>
              <w:t xml:space="preserve">- Додаткова ліцензія на Office 365 Education E5 </w:t>
            </w:r>
          </w:p>
          <w:p w:rsidR="00891BF4" w:rsidRDefault="00781D2B">
            <w:pPr>
              <w:pStyle w:val="ProductList-TableBody"/>
            </w:pPr>
            <w:r>
              <w:t>- Випуски Office 365 Enterprise і Government E3</w:t>
            </w:r>
            <w:r>
              <w:rPr>
                <w:vertAlign w:val="superscript"/>
              </w:rPr>
              <w:t>2</w:t>
            </w:r>
            <w:r>
              <w:t xml:space="preserve"> або E4</w:t>
            </w:r>
            <w:r>
              <w:rPr>
                <w:vertAlign w:val="superscript"/>
              </w:rPr>
              <w:t>4</w:t>
            </w:r>
            <w:r>
              <w:t xml:space="preserve"> без Додаткових ліцензій ProPlus</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Додаткова ліцензія на Office 365 Midsize Business</w:t>
            </w:r>
            <w:r>
              <w:rPr>
                <w:vertAlign w:val="superscript"/>
              </w:rPr>
              <w:t>2,3</w:t>
            </w:r>
          </w:p>
          <w:p w:rsidR="00891BF4" w:rsidRDefault="00781D2B">
            <w:pPr>
              <w:pStyle w:val="ProductList-TableBody"/>
            </w:pPr>
            <w:r>
              <w:t>- Додаткова ліцензія на Office 365 Enterprise E3</w:t>
            </w:r>
            <w:r>
              <w:rPr>
                <w:vertAlign w:val="superscript"/>
              </w:rPr>
              <w:t>2,3</w:t>
            </w:r>
          </w:p>
          <w:p w:rsidR="00891BF4" w:rsidRDefault="00781D2B">
            <w:pPr>
              <w:pStyle w:val="ProductList-TableBody"/>
            </w:pPr>
            <w:r>
              <w:t>- Додаткова ліцензія на Office 365 Education E5</w:t>
            </w:r>
          </w:p>
        </w:tc>
      </w:tr>
    </w:tbl>
    <w:p w:rsidR="00891BF4" w:rsidRDefault="00781D2B">
      <w:pPr>
        <w:pStyle w:val="ProductList-Body"/>
      </w:pPr>
      <w:r>
        <w:rPr>
          <w:i/>
          <w:vertAlign w:val="superscript"/>
        </w:rPr>
        <w:t>1</w:t>
      </w:r>
      <w:r>
        <w:rPr>
          <w:i/>
        </w:rPr>
        <w:t>1Кожна Ліцензія на оновлення повинна мат</w:t>
      </w:r>
      <w:r>
        <w:rPr>
          <w:i/>
        </w:rPr>
        <w:t>и чинну Підтримку програмного забезпечення</w:t>
      </w:r>
    </w:p>
    <w:p w:rsidR="00891BF4" w:rsidRDefault="00781D2B">
      <w:pPr>
        <w:pStyle w:val="ProductList-Body"/>
      </w:pPr>
      <w:r>
        <w:rPr>
          <w:i/>
          <w:vertAlign w:val="superscript"/>
        </w:rPr>
        <w:t>2</w:t>
      </w:r>
      <w:r>
        <w:rPr>
          <w:i/>
        </w:rPr>
        <w:t>Клієнтам з угодами «Open Value» та «Open Value Subscription» доступні лише ці пропозиції.</w:t>
      </w:r>
    </w:p>
    <w:p w:rsidR="00891BF4" w:rsidRDefault="00781D2B">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w:t>
      </w:r>
      <w:r>
        <w:rPr>
          <w:i/>
        </w:rPr>
        <w:t>ії) або за угодою «Open Value Subscription».</w:t>
      </w:r>
    </w:p>
    <w:p w:rsidR="00891BF4" w:rsidRDefault="00781D2B">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rsidR="00891BF4" w:rsidRDefault="00891BF4">
      <w:pPr>
        <w:pStyle w:val="ProductList-Body"/>
      </w:pPr>
    </w:p>
    <w:p w:rsidR="00891BF4" w:rsidRDefault="00781D2B">
      <w:pPr>
        <w:pStyle w:val="ProductList-Body"/>
      </w:pPr>
      <w:r>
        <w:t>Додаткові ліцензії на п</w:t>
      </w:r>
      <w:r>
        <w:t>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w:t>
      </w:r>
      <w:r>
        <w:t xml:space="preserve">остей відповідних локальних серверних Продуктів Клієнта, як і Ліцензії на оновлення з будь-якого пристрою. </w:t>
      </w:r>
    </w:p>
    <w:p w:rsidR="00891BF4" w:rsidRDefault="00891BF4">
      <w:pPr>
        <w:pStyle w:val="ProductList-Body"/>
      </w:pPr>
    </w:p>
    <w:p w:rsidR="00891BF4" w:rsidRDefault="00781D2B">
      <w:pPr>
        <w:pStyle w:val="ProductList-ClauseHeading"/>
        <w:outlineLvl w:val="4"/>
      </w:pPr>
      <w:r>
        <w:t>2.6 Обмеження на придбання</w:t>
      </w:r>
    </w:p>
    <w:p w:rsidR="00891BF4" w:rsidRDefault="00781D2B">
      <w:pPr>
        <w:pStyle w:val="ProductList-Body"/>
      </w:pPr>
      <w:r>
        <w:t>За кожною Ліцензією на оновлення (або їх набором) можна придбати лише одну Додаткову ліцензію на передплату користувача.</w:t>
      </w:r>
      <w:r>
        <w:t xml:space="preserve"> </w:t>
      </w:r>
    </w:p>
    <w:p w:rsidR="00891BF4" w:rsidRDefault="00891BF4">
      <w:pPr>
        <w:pStyle w:val="ProductList-Body"/>
      </w:pPr>
    </w:p>
    <w:p w:rsidR="00891BF4" w:rsidRDefault="00781D2B">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w:t>
      </w:r>
      <w:r>
        <w:t>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891BF4" w:rsidRDefault="00891BF4">
      <w:pPr>
        <w:pStyle w:val="ProductList-Body"/>
      </w:pPr>
    </w:p>
    <w:p w:rsidR="00891BF4" w:rsidRDefault="00781D2B">
      <w:pPr>
        <w:pStyle w:val="ProductList-ClauseHeading"/>
        <w:outlineLvl w:val="4"/>
      </w:pPr>
      <w:r>
        <w:t>2.7 Умови Програми «Корпоративне ліцензування «Volume Lice</w:t>
      </w:r>
      <w:r>
        <w:t>nsing»»</w:t>
      </w:r>
    </w:p>
    <w:p w:rsidR="00891BF4" w:rsidRDefault="00781D2B">
      <w:pPr>
        <w:pStyle w:val="ProductList-Body"/>
      </w:pPr>
      <w:r>
        <w:t xml:space="preserve">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передплату користувача. </w:t>
      </w:r>
    </w:p>
    <w:p w:rsidR="00891BF4" w:rsidRDefault="00891BF4">
      <w:pPr>
        <w:pStyle w:val="ProductList-Body"/>
      </w:pPr>
    </w:p>
    <w:p w:rsidR="00891BF4" w:rsidRDefault="00781D2B">
      <w:pPr>
        <w:pStyle w:val="ProductList-ClauseHeading"/>
        <w:outlineLvl w:val="4"/>
      </w:pPr>
      <w:r>
        <w:t xml:space="preserve">2.8 Критерії для придбання Office 365 на основі Ліцензій на передплату </w:t>
      </w:r>
      <w:r>
        <w:t>користувача для переходу в рамках Підтримки програмного забезпечення</w:t>
      </w:r>
    </w:p>
    <w:p w:rsidR="00891BF4" w:rsidRDefault="00781D2B">
      <w:pPr>
        <w:pStyle w:val="ProductList-Body"/>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w:t>
      </w:r>
      <w:r>
        <w:t>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Відповідні продукти, якщо Ліцензію н</w:t>
      </w:r>
      <w:r>
        <w:t>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Необхідна Ліцензія CAL Suite Bridge</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365 (Ліцензія для випусків Enterprise і Government E1) для переходу в рамках Підтримк</w:t>
            </w:r>
            <w:r>
              <w:t>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365 (Ліцензія для випусків Enterprise E3, E5 і Government E3, E4) дл</w:t>
            </w:r>
            <w:r>
              <w:t>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Core CAL Bridge для Office 365</w:t>
            </w:r>
            <w:r>
              <w:rPr>
                <w:vertAlign w:val="superscript"/>
              </w:rPr>
              <w:t>2,3</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365 (Ліцензія для випусків Enterprise E3, E5 і Government E3, E4) для переходу в рамках Підтримки про</w:t>
            </w:r>
            <w:r>
              <w:t>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rsidR="00891BF4" w:rsidRDefault="00781D2B">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w:t>
      </w:r>
      <w:r>
        <w:rPr>
          <w:i/>
        </w:rPr>
        <w:t>ії.</w:t>
      </w:r>
    </w:p>
    <w:p w:rsidR="00891BF4" w:rsidRDefault="00781D2B">
      <w:pPr>
        <w:pStyle w:val="ProductList-Body"/>
      </w:pPr>
      <w:r>
        <w:rPr>
          <w:i/>
          <w:vertAlign w:val="superscript"/>
        </w:rPr>
        <w:t>2</w:t>
      </w:r>
      <w:r>
        <w:rPr>
          <w:i/>
        </w:rPr>
        <w:t>Вимагається для придбання лише в річницю реєстраційної форми.</w:t>
      </w:r>
    </w:p>
    <w:p w:rsidR="00891BF4" w:rsidRDefault="00781D2B">
      <w:pPr>
        <w:pStyle w:val="ProductList-Body"/>
      </w:pPr>
      <w:r>
        <w:rPr>
          <w:i/>
          <w:vertAlign w:val="superscript"/>
        </w:rPr>
        <w:t>3</w:t>
      </w:r>
      <w:r>
        <w:rPr>
          <w:i/>
        </w:rPr>
        <w:t>Придбання не вимагається для користувачів, які також мають ліцензію на Enterprise Mobility + Security</w:t>
      </w:r>
      <w:r>
        <w:fldChar w:fldCharType="begin"/>
      </w:r>
      <w:r>
        <w:instrText xml:space="preserve"> XE "Enterprise Mobility + Security" </w:instrText>
      </w:r>
      <w:r>
        <w:fldChar w:fldCharType="end"/>
      </w:r>
      <w:r>
        <w:rPr>
          <w:i/>
        </w:rPr>
        <w:t>.</w:t>
      </w:r>
    </w:p>
    <w:p w:rsidR="00891BF4" w:rsidRDefault="00891BF4">
      <w:pPr>
        <w:pStyle w:val="ProductList-Body"/>
      </w:pPr>
    </w:p>
    <w:p w:rsidR="00891BF4" w:rsidRDefault="00781D2B">
      <w:pPr>
        <w:pStyle w:val="ProductList-Body"/>
      </w:pPr>
      <w:r>
        <w:lastRenderedPageBreak/>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w:t>
      </w:r>
      <w:r>
        <w:t xml:space="preserve">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891BF4" w:rsidRDefault="00891BF4">
      <w:pPr>
        <w:pStyle w:val="ProductList-Body"/>
      </w:pPr>
    </w:p>
    <w:p w:rsidR="00891BF4" w:rsidRDefault="00781D2B">
      <w:pPr>
        <w:pStyle w:val="ProductList-ClauseHeading"/>
        <w:outlineLvl w:val="4"/>
      </w:pPr>
      <w:r>
        <w:t>2.9 Придбання Ліцензій на передплату користувача для переходу в р</w:t>
      </w:r>
      <w:r>
        <w:t>амках Підтримки програмного забезпечення</w:t>
      </w:r>
    </w:p>
    <w:p w:rsidR="00891BF4" w:rsidRDefault="00781D2B">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w:t>
      </w:r>
      <w:r>
        <w:t>ий виняток для пристроїв, яким призначено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w:t>
      </w:r>
      <w:r>
        <w:t>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rsidR="00891BF4" w:rsidRDefault="00891BF4">
      <w:pPr>
        <w:pStyle w:val="ProductList-Body"/>
      </w:pPr>
    </w:p>
    <w:p w:rsidR="00891BF4" w:rsidRDefault="00781D2B">
      <w:pPr>
        <w:pStyle w:val="ProductList-ClauseHeading"/>
        <w:outlineLvl w:val="4"/>
      </w:pPr>
      <w:r>
        <w:t xml:space="preserve">2.10 Переваги Підтримки програмного забезпечення для Office 365 </w:t>
      </w:r>
      <w:r>
        <w:t>за Ліцензіями на передплату користувача для переходу в рамках Підтримки програмного забезпечення</w:t>
      </w:r>
    </w:p>
    <w:p w:rsidR="00891BF4" w:rsidRDefault="00781D2B">
      <w:pPr>
        <w:pStyle w:val="ProductList-Body"/>
      </w:pPr>
      <w:r>
        <w:t xml:space="preserve">Ліцензії на передплату користувача для переходу в рамках Підтримки програмного забезпечення на Office 365 (випуски для підприємств E1, E3, E5 і Government E1, </w:t>
      </w:r>
      <w:r>
        <w:t>E3, E4) дають право на ті самі переваги Підтримки програмного забезпечення, що й Відповідні продукти, зазначені в розділі 2.8 вище.</w:t>
      </w:r>
    </w:p>
    <w:p w:rsidR="00891BF4" w:rsidRDefault="00891BF4">
      <w:pPr>
        <w:pStyle w:val="ProductList-Body"/>
      </w:pPr>
    </w:p>
    <w:p w:rsidR="00891BF4" w:rsidRDefault="00781D2B">
      <w:pPr>
        <w:pStyle w:val="ProductList-ClauseHeading"/>
        <w:outlineLvl w:val="4"/>
      </w:pPr>
      <w:r>
        <w:t>2.11 Office 365 для підприємств K1</w:t>
      </w:r>
    </w:p>
    <w:p w:rsidR="00891BF4" w:rsidRDefault="00781D2B">
      <w:pPr>
        <w:pStyle w:val="ProductList-Body"/>
      </w:pPr>
      <w:r>
        <w:t>План Office 365 для підприємств K1 раніше називався Business Productivity Online Deskles</w:t>
      </w:r>
      <w:r>
        <w:t>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891BF4" w:rsidRDefault="00891BF4">
      <w:pPr>
        <w:pStyle w:val="ProductList-Body"/>
      </w:pPr>
    </w:p>
    <w:p w:rsidR="00891BF4" w:rsidRDefault="00781D2B">
      <w:pPr>
        <w:pStyle w:val="ProductList-ClauseHeading"/>
        <w:outlineLvl w:val="4"/>
      </w:pPr>
      <w:r>
        <w:t>2.12 Office Multi L</w:t>
      </w:r>
      <w:r>
        <w:t>anguage Pack</w:t>
      </w:r>
    </w:p>
    <w:p w:rsidR="00891BF4" w:rsidRDefault="00781D2B">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w:t>
      </w:r>
      <w:r>
        <w:t xml:space="preserve">м дозволено використовувати згідно з їхньою кваліфікованою передплатою на Office 365 Suite. </w:t>
      </w:r>
    </w:p>
    <w:p w:rsidR="00891BF4" w:rsidRDefault="00891BF4">
      <w:pPr>
        <w:pStyle w:val="ProductList-Body"/>
      </w:pPr>
    </w:p>
    <w:p w:rsidR="00891BF4" w:rsidRDefault="00781D2B">
      <w:pPr>
        <w:pStyle w:val="ProductList-ClauseHeading"/>
        <w:outlineLvl w:val="4"/>
      </w:pPr>
      <w:r>
        <w:t>2.13 Електронне навчання E-Learning</w:t>
      </w:r>
    </w:p>
    <w:p w:rsidR="00891BF4" w:rsidRDefault="00781D2B">
      <w:pPr>
        <w:pStyle w:val="ProductList-Body"/>
      </w:pPr>
      <w:r>
        <w:t>Клієнт має право доступу до розміщених курсів електронного навчання E-Learning, якщо в нього є одна чи кілька Ліцензій на Offi</w:t>
      </w:r>
      <w:r>
        <w:t>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w:t>
      </w:r>
      <w:r>
        <w:t>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w:t>
      </w:r>
    </w:p>
    <w:p w:rsidR="00891BF4" w:rsidRDefault="00891BF4">
      <w:pPr>
        <w:pStyle w:val="ProductList-Body"/>
      </w:pPr>
    </w:p>
    <w:p w:rsidR="00891BF4" w:rsidRDefault="00781D2B">
      <w:pPr>
        <w:pStyle w:val="ProductList-ClauseHeading"/>
        <w:outlineLvl w:val="4"/>
      </w:pPr>
      <w:r>
        <w:t>2.14 Одержанн</w:t>
      </w:r>
      <w:r>
        <w:t>я ключа продукту для Office 365 Midsize Business</w:t>
      </w:r>
    </w:p>
    <w:p w:rsidR="00891BF4" w:rsidRDefault="00781D2B">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269" w:name="_Sec918"/>
      <w:r>
        <w:t>Покращене керування безпекою в Office 365</w:t>
      </w:r>
      <w:bookmarkEnd w:id="269"/>
      <w:r>
        <w:fldChar w:fldCharType="begin"/>
      </w:r>
      <w:r>
        <w:instrText xml:space="preserve"> TC "</w:instrText>
      </w:r>
      <w:bookmarkStart w:id="270" w:name="_Toc473279037"/>
      <w:r>
        <w:instrText>Покращене керування безпекою в Office 365</w:instrText>
      </w:r>
      <w:bookmarkEnd w:id="270"/>
      <w:r>
        <w:instrText>" \l 3</w:instrText>
      </w:r>
      <w:r>
        <w:fldChar w:fldCharType="end"/>
      </w:r>
    </w:p>
    <w:p w:rsidR="00891BF4" w:rsidRDefault="00781D2B">
      <w:pPr>
        <w:pStyle w:val="ProductList-Offering1SubSection"/>
        <w:outlineLvl w:val="3"/>
      </w:pPr>
      <w:bookmarkStart w:id="271" w:name="_Sec919"/>
      <w:r>
        <w:t>1. Доступність програм</w:t>
      </w:r>
      <w:bookmarkEnd w:id="271"/>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none" w:sz="4" w:space="0" w:color="A5A5A5"/>
              <w:right w:val="none" w:sz="4" w:space="0" w:color="6E6E6E"/>
            </w:tcBorders>
          </w:tcPr>
          <w:p w:rsidR="00891BF4" w:rsidRDefault="00781D2B">
            <w:pPr>
              <w:pStyle w:val="ProductList-TableBody"/>
            </w:pPr>
            <w:r>
              <w:rPr>
                <w:color w:val="000000"/>
              </w:rPr>
              <w:t>Покращене керування безпекою в Office 365 (ліцензія користувача)</w:t>
            </w:r>
            <w:r>
              <w:fldChar w:fldCharType="begin"/>
            </w:r>
            <w:r>
              <w:instrText xml:space="preserve"> XE "Покращене керування безпекою в Office 365 (ліцензія користувача)"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891BF4" w:rsidRDefault="00781D2B">
      <w:pPr>
        <w:pStyle w:val="ProductList-Offering1SubSection"/>
        <w:outlineLvl w:val="3"/>
      </w:pPr>
      <w:bookmarkStart w:id="272" w:name="_Sec920"/>
      <w:r>
        <w:t>2. Умови продукту</w:t>
      </w:r>
      <w:bookmarkEnd w:id="272"/>
    </w:p>
    <w:tbl>
      <w:tblPr>
        <w:tblStyle w:val="PURTable"/>
        <w:tblW w:w="0" w:type="dxa"/>
        <w:tblLook w:val="04A0" w:firstRow="1" w:lastRow="0" w:firstColumn="1" w:lastColumn="0" w:noHBand="0" w:noVBand="1"/>
      </w:tblPr>
      <w:tblGrid>
        <w:gridCol w:w="3618"/>
        <w:gridCol w:w="3577"/>
        <w:gridCol w:w="35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w:instrText>
            </w:r>
            <w:r>
              <w:instrText xml:space="preserve">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w:instrText>
            </w:r>
            <w:r>
              <w:instrText xml:space="preserve">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(реєстраційна форма «Server and Cloud Enrollmen</w:instrText>
            </w:r>
            <w:r>
              <w:instrText xml:space="preserve">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w:t>
            </w:r>
            <w:r>
              <w:rPr>
                <w:color w:val="0563C1"/>
              </w:rPr>
              <w:t>ційна форма «Server and Cloud Enrollment»)</w:t>
            </w:r>
            <w:r>
              <w:fldChar w:fldCharType="end"/>
            </w:r>
            <w:r>
              <w:t>: Всі</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w:instrText>
            </w:r>
            <w:r>
              <w:instrText xml:space="preserve">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w:instrText>
            </w:r>
            <w:r>
              <w:instrText xml:space="preserve">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273" w:name="_Sec874"/>
      <w:r>
        <w:lastRenderedPageBreak/>
        <w:t>Office 365 Customer Lockbox</w:t>
      </w:r>
      <w:bookmarkEnd w:id="273"/>
      <w:r>
        <w:fldChar w:fldCharType="begin"/>
      </w:r>
      <w:r>
        <w:instrText xml:space="preserve"> TC "</w:instrText>
      </w:r>
      <w:bookmarkStart w:id="274" w:name="_Toc473279038"/>
      <w:r>
        <w:instrText>Office 365 Customer Lockbox</w:instrText>
      </w:r>
      <w:bookmarkEnd w:id="274"/>
      <w:r>
        <w:instrText>" \l 3</w:instrText>
      </w:r>
      <w:r>
        <w:fldChar w:fldCharType="end"/>
      </w:r>
    </w:p>
    <w:p w:rsidR="00891BF4" w:rsidRDefault="00781D2B">
      <w:pPr>
        <w:pStyle w:val="ProductList-Offering1SubSection"/>
        <w:outlineLvl w:val="3"/>
      </w:pPr>
      <w:bookmarkStart w:id="275" w:name="_Sec875"/>
      <w:r>
        <w:t>1. Доступність програм</w:t>
      </w:r>
      <w:bookmarkEnd w:id="275"/>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w:instrText>
            </w:r>
            <w:r>
              <w:instrText xml:space="preserve">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w:instrText>
            </w:r>
            <w:r>
              <w:instrText xml:space="preserve">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none" w:sz="4" w:space="0" w:color="BFBFBF"/>
              <w:right w:val="none" w:sz="4" w:space="0" w:color="6E6E6E"/>
            </w:tcBorders>
          </w:tcPr>
          <w:p w:rsidR="00891BF4" w:rsidRDefault="00781D2B">
            <w:pPr>
              <w:pStyle w:val="ProductList-TableBody"/>
            </w:pPr>
            <w:r>
              <w:t>Office 365 Customer Lockbox</w:t>
            </w:r>
            <w:r>
              <w:fldChar w:fldCharType="begin"/>
            </w:r>
            <w:r>
              <w:instrText xml:space="preserve"> XE "Office 365 Customer Lockbox" </w:instrText>
            </w:r>
            <w:r>
              <w:fldChar w:fldCharType="end"/>
            </w:r>
            <w:r>
              <w:t xml:space="preserve"> (ліцензія на</w:t>
            </w:r>
            <w:r>
              <w:t xml:space="preserve">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w:instrText>
            </w:r>
            <w:r>
              <w:instrText xml:space="preserve">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891BF4" w:rsidRDefault="00891BF4">
      <w:pPr>
        <w:pStyle w:val="ProductList-Body"/>
      </w:pPr>
    </w:p>
    <w:p w:rsidR="00891BF4" w:rsidRDefault="00781D2B">
      <w:pPr>
        <w:pStyle w:val="ProductList-Offering1SubSection"/>
        <w:outlineLvl w:val="3"/>
      </w:pPr>
      <w:bookmarkStart w:id="276" w:name="_Sec876"/>
      <w:r>
        <w:t>2. Умови продукту</w:t>
      </w:r>
      <w:bookmarkEnd w:id="276"/>
    </w:p>
    <w:tbl>
      <w:tblPr>
        <w:tblStyle w:val="PURTable"/>
        <w:tblW w:w="0" w:type="dxa"/>
        <w:tblLook w:val="04A0" w:firstRow="1" w:lastRow="0" w:firstColumn="1" w:lastColumn="0" w:noHBand="0" w:noVBand="1"/>
      </w:tblPr>
      <w:tblGrid>
        <w:gridCol w:w="3618"/>
        <w:gridCol w:w="3577"/>
        <w:gridCol w:w="35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w:instrText>
            </w:r>
            <w:r>
              <w:instrText xml:space="preserve">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w:instrText>
            </w:r>
            <w:r>
              <w:instrText xml:space="preserve">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277" w:name="_Sec877"/>
      <w:r>
        <w:t>Microsoft MyAnalytics</w:t>
      </w:r>
      <w:bookmarkEnd w:id="277"/>
      <w:r>
        <w:fldChar w:fldCharType="begin"/>
      </w:r>
      <w:r>
        <w:instrText xml:space="preserve"> TC "</w:instrText>
      </w:r>
      <w:bookmarkStart w:id="278" w:name="_Toc473279039"/>
      <w:r>
        <w:instrText>Microsoft MyAnalytics</w:instrText>
      </w:r>
      <w:bookmarkEnd w:id="278"/>
      <w:r>
        <w:instrText>" \l 3</w:instrText>
      </w:r>
      <w:r>
        <w:fldChar w:fldCharType="end"/>
      </w:r>
    </w:p>
    <w:p w:rsidR="00891BF4" w:rsidRDefault="00781D2B">
      <w:pPr>
        <w:pStyle w:val="ProductList-Offering1SubSection"/>
        <w:outlineLvl w:val="3"/>
      </w:pPr>
      <w:bookmarkStart w:id="279" w:name="_Sec878"/>
      <w:r>
        <w:t xml:space="preserve">1. </w:t>
      </w:r>
      <w:r>
        <w:t>Доступність програм</w:t>
      </w:r>
      <w:bookmarkEnd w:id="279"/>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w:instrText>
            </w:r>
            <w:r>
              <w:instrText xml:space="preserve">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w:instrText>
            </w:r>
            <w:r>
              <w:instrText xml:space="preserve"> \t "Реєстраційна форма «Enrollment for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none" w:sz="4" w:space="0" w:color="BFBFBF"/>
              <w:right w:val="none" w:sz="4" w:space="0" w:color="6E6E6E"/>
            </w:tcBorders>
          </w:tcPr>
          <w:p w:rsidR="00891BF4" w:rsidRDefault="00781D2B">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none"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891BF4" w:rsidRDefault="00781D2B">
      <w:pPr>
        <w:pStyle w:val="ProductList-Offering1SubSection"/>
        <w:outlineLvl w:val="3"/>
      </w:pPr>
      <w:bookmarkStart w:id="280" w:name="_Sec879"/>
      <w:r>
        <w:t>2. Умови продукту</w:t>
      </w:r>
      <w:bookmarkEnd w:id="280"/>
    </w:p>
    <w:tbl>
      <w:tblPr>
        <w:tblStyle w:val="PURTable"/>
        <w:tblW w:w="0" w:type="dxa"/>
        <w:tblLook w:val="04A0" w:firstRow="1" w:lastRow="0" w:firstColumn="1" w:lastColumn="0" w:noHBand="0" w:noVBand="1"/>
      </w:tblPr>
      <w:tblGrid>
        <w:gridCol w:w="3618"/>
        <w:gridCol w:w="3577"/>
        <w:gridCol w:w="35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w:t>
            </w:r>
            <w:r>
              <w:t>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w:instrText>
            </w:r>
            <w:r>
              <w:instrText xml:space="preserve">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w:instrText>
            </w:r>
            <w:r>
              <w:instrText xml:space="preserve">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w:t>
            </w:r>
            <w:r>
              <w:rPr>
                <w:color w:val="404040"/>
              </w:rPr>
              <w:t xml:space="preserve"> на зменшення (реєстраційна форма «Server and Cloud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281" w:name="_Sec880"/>
      <w:r>
        <w:t>Засіб удосконаленого забезпечення відповідності Office 365</w:t>
      </w:r>
      <w:bookmarkEnd w:id="281"/>
      <w:r>
        <w:fldChar w:fldCharType="begin"/>
      </w:r>
      <w:r>
        <w:instrText xml:space="preserve"> TC "</w:instrText>
      </w:r>
      <w:bookmarkStart w:id="282" w:name="_Toc473279040"/>
      <w:r>
        <w:instrText>Засіб удосконаленого забезпечення відповідності Office 365</w:instrText>
      </w:r>
      <w:bookmarkEnd w:id="282"/>
      <w:r>
        <w:instrText>" \l 3</w:instrText>
      </w:r>
      <w:r>
        <w:fldChar w:fldCharType="end"/>
      </w:r>
    </w:p>
    <w:p w:rsidR="00891BF4" w:rsidRDefault="00781D2B">
      <w:pPr>
        <w:pStyle w:val="ProductList-Offering1SubSection"/>
        <w:outlineLvl w:val="3"/>
      </w:pPr>
      <w:bookmarkStart w:id="283" w:name="_Sec881"/>
      <w:r>
        <w:t>1. Доступність програм</w:t>
      </w:r>
      <w:bookmarkEnd w:id="283"/>
    </w:p>
    <w:tbl>
      <w:tblPr>
        <w:tblStyle w:val="PURTable"/>
        <w:tblW w:w="0" w:type="dxa"/>
        <w:tblLook w:val="04A0" w:firstRow="1" w:lastRow="0" w:firstColumn="1" w:lastColumn="0" w:noHBand="0" w:noVBand="1"/>
      </w:tblPr>
      <w:tblGrid>
        <w:gridCol w:w="4472"/>
        <w:gridCol w:w="788"/>
        <w:gridCol w:w="787"/>
        <w:gridCol w:w="794"/>
        <w:gridCol w:w="705"/>
        <w:gridCol w:w="827"/>
        <w:gridCol w:w="820"/>
        <w:gridCol w:w="798"/>
        <w:gridCol w:w="793"/>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w:instrText>
            </w:r>
            <w:r>
              <w:instrText xml:space="preserve">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none" w:sz="4" w:space="0" w:color="BFBFBF"/>
              <w:right w:val="none" w:sz="4" w:space="0" w:color="6E6E6E"/>
            </w:tcBorders>
          </w:tcPr>
          <w:p w:rsidR="00891BF4" w:rsidRDefault="00781D2B">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w:instrText>
            </w:r>
            <w:r>
              <w:instrText xml:space="preserve">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w:instrText>
            </w:r>
            <w:r>
              <w:instrText xml:space="preserve">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891BF4" w:rsidRDefault="00781D2B">
      <w:pPr>
        <w:pStyle w:val="ProductList-Offering1SubSection"/>
        <w:outlineLvl w:val="3"/>
      </w:pPr>
      <w:bookmarkStart w:id="284" w:name="_Sec882"/>
      <w:r>
        <w:t>2. Умови продукту</w:t>
      </w:r>
      <w:bookmarkEnd w:id="284"/>
    </w:p>
    <w:tbl>
      <w:tblPr>
        <w:tblStyle w:val="PURTable"/>
        <w:tblW w:w="0" w:type="dxa"/>
        <w:tblLook w:val="04A0" w:firstRow="1" w:lastRow="0" w:firstColumn="1" w:lastColumn="0" w:noHBand="0" w:noVBand="1"/>
      </w:tblPr>
      <w:tblGrid>
        <w:gridCol w:w="3618"/>
        <w:gridCol w:w="3577"/>
        <w:gridCol w:w="35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w:t>
            </w:r>
            <w:r>
              <w:rPr>
                <w:color w:val="404040"/>
              </w:rPr>
              <w:t>/Д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w:t>
            </w:r>
            <w:r>
              <w:rPr>
                <w:color w:val="0563C1"/>
              </w:rPr>
              <w:t>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285" w:name="_Sec665"/>
      <w:r>
        <w:lastRenderedPageBreak/>
        <w:t>Exchange Online</w:t>
      </w:r>
      <w:bookmarkEnd w:id="285"/>
      <w:r>
        <w:fldChar w:fldCharType="begin"/>
      </w:r>
      <w:r>
        <w:instrText xml:space="preserve"> TC "</w:instrText>
      </w:r>
      <w:bookmarkStart w:id="286" w:name="_Toc473279041"/>
      <w:r>
        <w:instrText>Exchange Online</w:instrText>
      </w:r>
      <w:bookmarkEnd w:id="286"/>
      <w:r>
        <w:instrText>" \l 3</w:instrText>
      </w:r>
      <w:r>
        <w:fldChar w:fldCharType="end"/>
      </w:r>
    </w:p>
    <w:p w:rsidR="00891BF4" w:rsidRDefault="00781D2B">
      <w:pPr>
        <w:pStyle w:val="ProductList-Offering1SubSection"/>
        <w:outlineLvl w:val="3"/>
      </w:pPr>
      <w:bookmarkStart w:id="287" w:name="_Sec721"/>
      <w:r>
        <w:t>1. Доступність програм</w:t>
      </w:r>
      <w:bookmarkEnd w:id="287"/>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Exchange Online (план 1) Add-on</w:t>
            </w:r>
            <w:r>
              <w:fldChar w:fldCharType="begin"/>
            </w:r>
            <w:r>
              <w:instrText xml:space="preserve"> XE "</w:instrText>
            </w:r>
            <w:r>
              <w:instrText xml:space="preserve">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w:instrText>
            </w:r>
            <w:r>
              <w:instrText xml:space="preserve">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Exchange Online (план 2)</w:t>
            </w:r>
            <w:r>
              <w:fldChar w:fldCharType="begin"/>
            </w:r>
            <w:r>
              <w:instrText xml:space="preserve"> XE "</w:instrText>
            </w:r>
            <w:r>
              <w:instrText xml:space="preserve">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w:t>
            </w:r>
            <w:r>
              <w:t>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w:instrText>
            </w:r>
            <w:r>
              <w:instrText xml:space="preserve">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w:instrText>
            </w:r>
            <w:r>
              <w:instrText xml:space="preserve">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Покращений захист від загроз Office 365</w:t>
            </w:r>
            <w:r>
              <w:fldChar w:fldCharType="begin"/>
            </w:r>
            <w:r>
              <w:instrText xml:space="preserve"> XE "Покра</w:instrText>
            </w:r>
            <w:r>
              <w:instrText xml:space="preserve">щений захист від загроз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w:instrText>
            </w:r>
            <w:r>
              <w:instrText xml:space="preserve">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w:instrText>
            </w:r>
            <w:r>
              <w:instrText xml:space="preserve">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288" w:name="_Sec776"/>
      <w:r>
        <w:t>2. Умови продукту</w:t>
      </w:r>
      <w:bookmarkEnd w:id="288"/>
    </w:p>
    <w:tbl>
      <w:tblPr>
        <w:tblStyle w:val="PURTable"/>
        <w:tblW w:w="0" w:type="dxa"/>
        <w:tblLook w:val="04A0" w:firstRow="1" w:lastRow="0" w:firstColumn="1" w:lastColumn="0" w:noHBand="0" w:noVBand="1"/>
      </w:tblPr>
      <w:tblGrid>
        <w:gridCol w:w="3618"/>
        <w:gridCol w:w="3577"/>
        <w:gridCol w:w="35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 xml:space="preserve">Відповідний </w:t>
            </w:r>
            <w:r>
              <w:rPr>
                <w:color w:val="0563C1"/>
              </w:rPr>
              <w:t>подовжений строк</w:t>
            </w:r>
            <w:r>
              <w:fldChar w:fldCharType="end"/>
            </w:r>
            <w:r>
              <w:t>: Всі (за винятком Encryption)</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перенесення</w:t>
            </w:r>
            <w:r>
              <w:fldChar w:fldCharType="end"/>
            </w:r>
            <w:r>
              <w:t xml:space="preserve">: </w:t>
            </w:r>
            <w:hyperlink r:id="rId125">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w:instrText>
            </w:r>
            <w:r>
              <w:instrText xml:space="preserve">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w:instrText>
            </w:r>
            <w:r>
              <w:instrText xml:space="preserve">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2.1 Exchange Online Archiving для Exchange Server</w:t>
      </w:r>
    </w:p>
    <w:p w:rsidR="00891BF4" w:rsidRDefault="00781D2B">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w:instrText>
      </w:r>
      <w:r>
        <w:instrText xml:space="preserve"> Archive" </w:instrText>
      </w:r>
      <w:r>
        <w:fldChar w:fldCharType="end"/>
      </w:r>
      <w:r>
        <w:t>.</w:t>
      </w:r>
    </w:p>
    <w:p w:rsidR="00891BF4" w:rsidRDefault="00891BF4">
      <w:pPr>
        <w:pStyle w:val="ProductList-Body"/>
      </w:pPr>
    </w:p>
    <w:p w:rsidR="00891BF4" w:rsidRDefault="00781D2B">
      <w:pPr>
        <w:pStyle w:val="ProductList-ClauseHeading"/>
        <w:outlineLvl w:val="4"/>
      </w:pPr>
      <w:r>
        <w:t>2.2 Exchange Online Archiving для Exchange Server A</w:t>
      </w:r>
    </w:p>
    <w:p w:rsidR="00891BF4" w:rsidRDefault="00781D2B">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w:t>
      </w:r>
      <w:r>
        <w:t>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w:t>
      </w:r>
      <w:r>
        <w:t xml:space="preserve">чів із кількості членів Організації та кількості Учнів, на яких поширюються умови. </w:t>
      </w:r>
    </w:p>
    <w:p w:rsidR="00891BF4" w:rsidRDefault="00891BF4">
      <w:pPr>
        <w:pStyle w:val="ProductList-Body"/>
      </w:pPr>
    </w:p>
    <w:p w:rsidR="00891BF4" w:rsidRDefault="00781D2B">
      <w:pPr>
        <w:pStyle w:val="ProductList-ClauseHeading"/>
        <w:outlineLvl w:val="4"/>
      </w:pPr>
      <w:r>
        <w:t>2.3 Необхідна умова: Додаткові ліцензії на передплату користувача</w:t>
      </w:r>
    </w:p>
    <w:p w:rsidR="00891BF4" w:rsidRDefault="00781D2B">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289" w:name="_Sec666"/>
      <w:r>
        <w:t>OneDrive для бізнесу</w:t>
      </w:r>
      <w:bookmarkEnd w:id="289"/>
      <w:r>
        <w:fldChar w:fldCharType="begin"/>
      </w:r>
      <w:r>
        <w:instrText xml:space="preserve"> TC "</w:instrText>
      </w:r>
      <w:bookmarkStart w:id="290" w:name="_Toc473279042"/>
      <w:r>
        <w:instrText>OneDrive для бізнесу</w:instrText>
      </w:r>
      <w:bookmarkEnd w:id="290"/>
      <w:r>
        <w:instrText>" \l 3</w:instrText>
      </w:r>
      <w:r>
        <w:fldChar w:fldCharType="end"/>
      </w:r>
    </w:p>
    <w:p w:rsidR="00891BF4" w:rsidRDefault="00781D2B">
      <w:pPr>
        <w:pStyle w:val="ProductList-Offering1SubSection"/>
        <w:outlineLvl w:val="3"/>
      </w:pPr>
      <w:bookmarkStart w:id="291" w:name="_Sec722"/>
      <w:r>
        <w:t>1. Доступність програм</w:t>
      </w:r>
      <w:bookmarkEnd w:id="291"/>
    </w:p>
    <w:tbl>
      <w:tblPr>
        <w:tblStyle w:val="PURTable"/>
        <w:tblW w:w="0" w:type="dxa"/>
        <w:tblLook w:val="04A0" w:firstRow="1" w:lastRow="0" w:firstColumn="1" w:lastColumn="0" w:noHBand="0" w:noVBand="1"/>
      </w:tblPr>
      <w:tblGrid>
        <w:gridCol w:w="4467"/>
        <w:gridCol w:w="790"/>
        <w:gridCol w:w="789"/>
        <w:gridCol w:w="795"/>
        <w:gridCol w:w="706"/>
        <w:gridCol w:w="828"/>
        <w:gridCol w:w="821"/>
        <w:gridCol w:w="800"/>
        <w:gridCol w:w="788"/>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w:instrText>
            </w:r>
            <w:r>
              <w:instrText xml:space="preserve">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7F7F7F"/>
              <w:right w:val="none" w:sz="4" w:space="0" w:color="6E6E6E"/>
            </w:tcBorders>
          </w:tcPr>
          <w:p w:rsidR="00891BF4" w:rsidRDefault="00781D2B">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7F7F7F"/>
              <w:left w:val="none" w:sz="4" w:space="0" w:color="6E6E6E"/>
              <w:bottom w:val="none" w:sz="4" w:space="0" w:color="BFBFBF"/>
              <w:right w:val="none" w:sz="4" w:space="0" w:color="6E6E6E"/>
            </w:tcBorders>
          </w:tcPr>
          <w:p w:rsidR="00891BF4" w:rsidRDefault="00781D2B">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w:instrText>
            </w:r>
            <w:r>
              <w:instrText xml:space="preserve">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292" w:name="_Sec777"/>
      <w:r>
        <w:lastRenderedPageBreak/>
        <w:t>2. Умови продукту</w:t>
      </w:r>
      <w:bookmarkEnd w:id="292"/>
    </w:p>
    <w:tbl>
      <w:tblPr>
        <w:tblStyle w:val="PURTable"/>
        <w:tblW w:w="0" w:type="dxa"/>
        <w:tblLook w:val="04A0" w:firstRow="1" w:lastRow="0" w:firstColumn="1" w:lastColumn="0" w:noHBand="0" w:noVBand="1"/>
      </w:tblPr>
      <w:tblGrid>
        <w:gridCol w:w="3618"/>
        <w:gridCol w:w="3577"/>
        <w:gridCol w:w="35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w:instrText>
            </w:r>
            <w:r>
              <w:instrText xml:space="preserve">,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w:t>
            </w:r>
            <w:r>
              <w:rPr>
                <w:color w:val="404040"/>
              </w:rPr>
              <w:t>ійна форма «Server and Cloud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w:instrText>
            </w:r>
            <w:r>
              <w:instrText xml:space="preserve">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293" w:name="_Sec667"/>
      <w:r>
        <w:t>Project Online</w:t>
      </w:r>
      <w:bookmarkEnd w:id="293"/>
      <w:r>
        <w:fldChar w:fldCharType="begin"/>
      </w:r>
      <w:r>
        <w:instrText xml:space="preserve"> TC "</w:instrText>
      </w:r>
      <w:bookmarkStart w:id="294" w:name="_Toc473279043"/>
      <w:r>
        <w:instrText>Project Online</w:instrText>
      </w:r>
      <w:bookmarkEnd w:id="294"/>
      <w:r>
        <w:instrText>" \l 3</w:instrText>
      </w:r>
      <w:r>
        <w:fldChar w:fldCharType="end"/>
      </w:r>
    </w:p>
    <w:p w:rsidR="00891BF4" w:rsidRDefault="00781D2B">
      <w:pPr>
        <w:pStyle w:val="ProductList-Offering1SubSection"/>
        <w:outlineLvl w:val="3"/>
      </w:pPr>
      <w:bookmarkStart w:id="295" w:name="_Sec723"/>
      <w:r>
        <w:t>1. Доступність програм</w:t>
      </w:r>
      <w:bookmarkEnd w:id="295"/>
    </w:p>
    <w:tbl>
      <w:tblPr>
        <w:tblStyle w:val="PURTable"/>
        <w:tblW w:w="0" w:type="dxa"/>
        <w:tblLook w:val="04A0" w:firstRow="1" w:lastRow="0" w:firstColumn="1" w:lastColumn="0" w:noHBand="0" w:noVBand="1"/>
      </w:tblPr>
      <w:tblGrid>
        <w:gridCol w:w="4461"/>
        <w:gridCol w:w="789"/>
        <w:gridCol w:w="789"/>
        <w:gridCol w:w="795"/>
        <w:gridCol w:w="706"/>
        <w:gridCol w:w="828"/>
        <w:gridCol w:w="821"/>
        <w:gridCol w:w="800"/>
        <w:gridCol w:w="795"/>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w:instrText>
            </w:r>
            <w:r>
              <w:instrText xml:space="preserve">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w:instrText>
            </w:r>
            <w:r>
              <w:instrText xml:space="preserve">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w:instrText>
            </w:r>
            <w:r>
              <w:instrText xml:space="preserve">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Додаткова ліцензія на Project Online Professional</w:t>
            </w:r>
            <w:r>
              <w:fldChar w:fldCharType="begin"/>
            </w:r>
            <w:r>
              <w:instrText xml:space="preserve"> XE "</w:instrText>
            </w:r>
            <w:r>
              <w:instrText xml:space="preserve">Додаткова ліцензія на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w:instrText>
            </w:r>
            <w:r>
              <w:instrText xml:space="preserve">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w:t>
            </w:r>
            <w:r>
              <w:t>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296" w:name="_Sec778"/>
      <w:r>
        <w:t>2. Умови продукту</w:t>
      </w:r>
      <w:bookmarkEnd w:id="296"/>
    </w:p>
    <w:tbl>
      <w:tblPr>
        <w:tblStyle w:val="PURTable"/>
        <w:tblW w:w="0" w:type="dxa"/>
        <w:tblLook w:val="04A0" w:firstRow="1" w:lastRow="0" w:firstColumn="1" w:lastColumn="0" w:noHBand="0" w:noVBand="1"/>
      </w:tblPr>
      <w:tblGrid>
        <w:gridCol w:w="3618"/>
        <w:gridCol w:w="3577"/>
        <w:gridCol w:w="35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w:instrText>
            </w:r>
            <w:r>
              <w:instrText xml:space="preserve">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w:t>
            </w:r>
            <w:r>
              <w:rPr>
                <w:color w:val="404040"/>
              </w:rPr>
              <w:t>/Д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w:instrText>
            </w:r>
            <w:r>
              <w:instrText xml:space="preserve">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w:t>
            </w:r>
            <w:r>
              <w:rPr>
                <w:color w:val="404040"/>
              </w:rPr>
              <w:t xml:space="preserve"> and Cloud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p w:rsidR="00891BF4" w:rsidRDefault="00781D2B">
      <w:pPr>
        <w:pStyle w:val="ProductList-ClauseHeading"/>
        <w:outlineLvl w:val="4"/>
      </w:pPr>
      <w:r>
        <w:t>2.1 Вимоги до придбання Project Online на основі Ліцензій на передплату користувача для переходу в рамках Підтримки програмного забезпечення</w:t>
      </w:r>
    </w:p>
    <w:p w:rsidR="00891BF4" w:rsidRDefault="00781D2B">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w:instrText>
      </w:r>
      <w:r>
        <w:instrText xml:space="preserve">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w:t>
      </w:r>
      <w:r>
        <w:t xml:space="preserve">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w:t>
      </w:r>
      <w:r>
        <w:t>а для переходу в рамках Підтримки програмного забезпечення доступні для придбання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85"/>
        <w:gridCol w:w="5405"/>
      </w:tblGrid>
      <w:tr w:rsidR="00891BF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91BF4" w:rsidRDefault="00781D2B">
            <w:pPr>
              <w:pStyle w:val="ProductList-TableBody"/>
            </w:pPr>
            <w:r>
              <w:rPr>
                <w:color w:val="FFFFFF"/>
              </w:rPr>
              <w:t>Відповідні продукти</w:t>
            </w:r>
          </w:p>
        </w:tc>
        <w:tc>
          <w:tcPr>
            <w:tcW w:w="6120" w:type="dxa"/>
            <w:tcBorders>
              <w:bottom w:val="single" w:sz="4" w:space="0" w:color="6E6E6E"/>
              <w:right w:val="single" w:sz="4" w:space="0" w:color="6E6E6E"/>
            </w:tcBorders>
            <w:shd w:val="clear" w:color="auto" w:fill="0072C6"/>
          </w:tcPr>
          <w:p w:rsidR="00891BF4" w:rsidRDefault="00781D2B">
            <w:pPr>
              <w:pStyle w:val="ProductList-TableBody"/>
            </w:pPr>
            <w:r>
              <w:rPr>
                <w:color w:val="FFFFFF"/>
              </w:rPr>
              <w:t>Відповідна Ліцензія на передплату користувача для переходу в рамках Підтр</w:t>
            </w:r>
            <w:r>
              <w:rPr>
                <w:color w:val="FFFFFF"/>
              </w:rPr>
              <w:t>имки програмного забезпечення</w:t>
            </w:r>
          </w:p>
        </w:tc>
      </w:tr>
      <w:tr w:rsidR="00891BF4">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Ліцензія на Project Online Professional, перехід у рамках Підтримки програмного забезпечення</w:t>
            </w:r>
          </w:p>
          <w:p w:rsidR="00891BF4" w:rsidRDefault="00781D2B">
            <w:pPr>
              <w:pStyle w:val="ProductList-TableBody"/>
            </w:pPr>
            <w:r>
              <w:t>Ліцензія на Project Online Premium, перехід у рамках Підтримки програмного забезпечення</w:t>
            </w:r>
          </w:p>
        </w:tc>
      </w:tr>
      <w:tr w:rsidR="00891BF4">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Ліцензія доступу клієнта для Project Server</w:t>
            </w:r>
          </w:p>
        </w:tc>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 xml:space="preserve">Ліцензія на Project Online Professional, перехід у рамках Підтримки програмного забезпечення </w:t>
            </w:r>
          </w:p>
          <w:p w:rsidR="00891BF4" w:rsidRDefault="00781D2B">
            <w:pPr>
              <w:pStyle w:val="ProductList-TableBody"/>
            </w:pPr>
            <w:r>
              <w:t>Ліцензія на Project Online Premium, перехід у рамках Підтримки програмного забезпечення</w:t>
            </w:r>
          </w:p>
        </w:tc>
      </w:tr>
    </w:tbl>
    <w:p w:rsidR="00891BF4" w:rsidRDefault="00891BF4">
      <w:pPr>
        <w:pStyle w:val="ProductList-Body"/>
      </w:pPr>
    </w:p>
    <w:p w:rsidR="00891BF4" w:rsidRDefault="00781D2B">
      <w:pPr>
        <w:pStyle w:val="ProductList-ClauseHeading"/>
        <w:outlineLvl w:val="4"/>
      </w:pPr>
      <w:r>
        <w:t>2.2 Ліцензії на оновлення До</w:t>
      </w:r>
      <w:r>
        <w:t>даткових ліцензій на передплату користувача</w:t>
      </w:r>
    </w:p>
    <w:p w:rsidR="00891BF4" w:rsidRDefault="00781D2B">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445"/>
        <w:gridCol w:w="5345"/>
      </w:tblGrid>
      <w:tr w:rsidR="00891B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91BF4" w:rsidRDefault="00781D2B">
            <w:pPr>
              <w:pStyle w:val="ProductList-TableBody"/>
            </w:pPr>
            <w:r>
              <w:rPr>
                <w:color w:val="FFFFFF"/>
              </w:rPr>
              <w:lastRenderedPageBreak/>
              <w:t>Ліцензії на оновлення</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91BF4" w:rsidRDefault="00781D2B">
            <w:pPr>
              <w:pStyle w:val="ProductList-TableBody"/>
            </w:pPr>
            <w:r>
              <w:rPr>
                <w:color w:val="FFFFFF"/>
              </w:rPr>
              <w:t>Додаткова ліцензія на передплату користувача</w:t>
            </w:r>
          </w:p>
        </w:tc>
      </w:tr>
      <w:tr w:rsidR="00891BF4">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Додаткова ліцензія на Project Online P</w:t>
            </w:r>
            <w:r>
              <w:t>rofessional для Project Professional</w:t>
            </w:r>
          </w:p>
          <w:p w:rsidR="00891BF4" w:rsidRDefault="00781D2B">
            <w:pPr>
              <w:pStyle w:val="ProductList-TableBody"/>
            </w:pPr>
            <w:r>
              <w:t>Додаткова ліцензія на Project Online Premium для Project Professional</w:t>
            </w:r>
          </w:p>
        </w:tc>
      </w:tr>
      <w:tr w:rsidR="00891BF4">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Додаткова ліцензія на Project Online Professional для Project Standard</w:t>
            </w:r>
          </w:p>
          <w:p w:rsidR="00891BF4" w:rsidRDefault="00781D2B">
            <w:pPr>
              <w:pStyle w:val="ProductList-TableBody"/>
            </w:pPr>
            <w:r>
              <w:t>Додаткова ліцензія на Project Online Premium для Project Standard</w:t>
            </w:r>
          </w:p>
        </w:tc>
      </w:tr>
      <w:tr w:rsidR="00891BF4">
        <w:tc>
          <w:tcPr>
            <w:tcW w:w="61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Ліцензія доступу клієнта для Project Server</w:t>
            </w:r>
          </w:p>
        </w:tc>
        <w:tc>
          <w:tcPr>
            <w:tcW w:w="60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Додаткова ліцензія на Project Online Essentials для ліцензії доступу клієнта Project</w:t>
            </w:r>
          </w:p>
          <w:p w:rsidR="00891BF4" w:rsidRDefault="00781D2B">
            <w:pPr>
              <w:pStyle w:val="ProductList-TableBody"/>
            </w:pPr>
            <w:r>
              <w:t>Додаткова ліцензія на Project Online Professional для ліценз</w:t>
            </w:r>
            <w:r>
              <w:t>ії доступу клієнта Project</w:t>
            </w:r>
          </w:p>
          <w:p w:rsidR="00891BF4" w:rsidRDefault="00781D2B">
            <w:pPr>
              <w:pStyle w:val="ProductList-TableBody"/>
            </w:pPr>
            <w:r>
              <w:t>Додаткова ліцензія на Project Online Premium для ліцензії доступу клієнта Project</w:t>
            </w:r>
          </w:p>
        </w:tc>
      </w:tr>
    </w:tbl>
    <w:p w:rsidR="00891BF4" w:rsidRDefault="00891BF4">
      <w:pPr>
        <w:pStyle w:val="ProductList-Body"/>
      </w:pPr>
    </w:p>
    <w:p w:rsidR="00891BF4" w:rsidRDefault="00781D2B">
      <w:pPr>
        <w:pStyle w:val="ProductList-ClauseHeading"/>
        <w:outlineLvl w:val="4"/>
      </w:pPr>
      <w:r>
        <w:t>2.3 Office Multi Language Pack</w:t>
      </w:r>
    </w:p>
    <w:p w:rsidR="00891BF4" w:rsidRDefault="00781D2B">
      <w:pPr>
        <w:pStyle w:val="ProductList-Body"/>
      </w:pPr>
      <w:r>
        <w:t>Клієнти з передплатою на Project Online Professional або Project Online Premium можуть використовувати останню вер</w:t>
      </w:r>
      <w:r>
        <w:t>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w:t>
      </w:r>
      <w:r>
        <w:t xml:space="preserve">ідною ліцензією. </w:t>
      </w:r>
    </w:p>
    <w:p w:rsidR="00891BF4" w:rsidRDefault="00891BF4">
      <w:pPr>
        <w:pStyle w:val="ProductList-Body"/>
      </w:pPr>
    </w:p>
    <w:p w:rsidR="00891BF4" w:rsidRDefault="00781D2B">
      <w:pPr>
        <w:pStyle w:val="ProductList-ClauseHeading"/>
        <w:outlineLvl w:val="4"/>
      </w:pPr>
      <w:r>
        <w:t>2.4 Права на розгортання для Project Professional 2016</w:t>
      </w:r>
    </w:p>
    <w:p w:rsidR="00891BF4" w:rsidRDefault="00781D2B">
      <w:pPr>
        <w:pStyle w:val="ProductList-Body"/>
      </w:pPr>
      <w:r>
        <w:t>Кожен користувач Office 2016 і кожен користувач, який має право на інсталяцію Office Professional Plus відповідно до розділу Secure Productive Enterprise From SA User SL, з передплат</w:t>
      </w:r>
      <w:r>
        <w:t>ою на Project Online Professional або Project Online Premium може інсталювати й використовувати одну копію Project Professional 2016 на пристрої, на якому інстальовано Office 2016.</w:t>
      </w:r>
    </w:p>
    <w:p w:rsidR="00891BF4" w:rsidRDefault="00891BF4">
      <w:pPr>
        <w:pStyle w:val="ProductList-Body"/>
      </w:pPr>
    </w:p>
    <w:p w:rsidR="00891BF4" w:rsidRDefault="00781D2B">
      <w:pPr>
        <w:pStyle w:val="ProductList-ClauseHeading"/>
        <w:outlineLvl w:val="4"/>
      </w:pPr>
      <w:r>
        <w:t>2.5 Одержання ключа продукту Project Online і Project Pro для Office 365</w:t>
      </w:r>
    </w:p>
    <w:p w:rsidR="00891BF4" w:rsidRDefault="00781D2B">
      <w:pPr>
        <w:pStyle w:val="ProductList-Body"/>
      </w:pPr>
      <w:r>
        <w:t>П</w:t>
      </w:r>
      <w:r>
        <w:t>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w:t>
      </w:r>
      <w:r>
        <w:t xml:space="preserve"> прийде на заміну.</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297" w:name="_Sec668"/>
      <w:r>
        <w:t>SharePoint Online</w:t>
      </w:r>
      <w:bookmarkEnd w:id="297"/>
      <w:r>
        <w:fldChar w:fldCharType="begin"/>
      </w:r>
      <w:r>
        <w:instrText xml:space="preserve"> TC "</w:instrText>
      </w:r>
      <w:bookmarkStart w:id="298" w:name="_Toc473279044"/>
      <w:r>
        <w:instrText>SharePoint Online</w:instrText>
      </w:r>
      <w:bookmarkEnd w:id="298"/>
      <w:r>
        <w:instrText>" \l 3</w:instrText>
      </w:r>
      <w:r>
        <w:fldChar w:fldCharType="end"/>
      </w:r>
    </w:p>
    <w:p w:rsidR="00891BF4" w:rsidRDefault="00781D2B">
      <w:pPr>
        <w:pStyle w:val="ProductList-Offering1SubSection"/>
        <w:outlineLvl w:val="3"/>
      </w:pPr>
      <w:bookmarkStart w:id="299" w:name="_Sec724"/>
      <w:r>
        <w:t>1. Доступність програм</w:t>
      </w:r>
      <w:bookmarkEnd w:id="299"/>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7F7F7F"/>
              <w:right w:val="none" w:sz="4" w:space="0" w:color="6E6E6E"/>
            </w:tcBorders>
          </w:tcPr>
          <w:p w:rsidR="00891BF4" w:rsidRDefault="00781D2B">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7F7F7F"/>
              <w:left w:val="none" w:sz="4" w:space="0" w:color="6E6E6E"/>
              <w:bottom w:val="dashed" w:sz="4" w:space="0" w:color="7F7F7F"/>
              <w:right w:val="none" w:sz="4" w:space="0" w:color="6E6E6E"/>
            </w:tcBorders>
          </w:tcPr>
          <w:p w:rsidR="00891BF4" w:rsidRDefault="00781D2B">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7F7F7F"/>
              <w:left w:val="none" w:sz="4" w:space="0" w:color="6E6E6E"/>
              <w:bottom w:val="dashed" w:sz="4" w:space="0" w:color="7F7F7F"/>
              <w:right w:val="none" w:sz="4" w:space="0" w:color="6E6E6E"/>
            </w:tcBorders>
          </w:tcPr>
          <w:p w:rsidR="00891BF4" w:rsidRDefault="00781D2B">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7F7F7F"/>
              <w:left w:val="none" w:sz="4" w:space="0" w:color="6E6E6E"/>
              <w:bottom w:val="none" w:sz="4" w:space="0" w:color="BFBFBF"/>
              <w:right w:val="none" w:sz="4" w:space="0" w:color="6E6E6E"/>
            </w:tcBorders>
          </w:tcPr>
          <w:p w:rsidR="00891BF4" w:rsidRDefault="00781D2B">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r>
    </w:tbl>
    <w:p w:rsidR="00891BF4" w:rsidRDefault="00781D2B">
      <w:pPr>
        <w:pStyle w:val="ProductList-Offering1SubSection"/>
        <w:outlineLvl w:val="3"/>
      </w:pPr>
      <w:bookmarkStart w:id="300" w:name="_Sec779"/>
      <w:r>
        <w:t>2. Умови продукту</w:t>
      </w:r>
      <w:bookmarkEnd w:id="300"/>
    </w:p>
    <w:tbl>
      <w:tblPr>
        <w:tblStyle w:val="PURTable"/>
        <w:tblW w:w="0" w:type="dxa"/>
        <w:tblLook w:val="04A0" w:firstRow="1" w:lastRow="0" w:firstColumn="1" w:lastColumn="0" w:noHBand="0" w:noVBand="1"/>
      </w:tblPr>
      <w:tblGrid>
        <w:gridCol w:w="3618"/>
        <w:gridCol w:w="3577"/>
        <w:gridCol w:w="35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w:t>
            </w:r>
            <w:r>
              <w:t>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w:t>
            </w:r>
            <w:r>
              <w:rPr>
                <w:color w:val="0563C1"/>
              </w:rPr>
              <w:t>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w:t>
            </w:r>
            <w:r>
              <w:rPr>
                <w:color w:val="404040"/>
              </w:rPr>
              <w:t>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w:instrText>
            </w:r>
            <w:r>
              <w:instrText xml:space="preserve">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2.1 Необхідна умова: Додаткові ліцензії на передплату користувача</w:t>
      </w:r>
    </w:p>
    <w:p w:rsidR="00891BF4" w:rsidRDefault="00781D2B">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891BF4" w:rsidRDefault="00891BF4">
      <w:pPr>
        <w:pStyle w:val="ProductList-Body"/>
      </w:pPr>
    </w:p>
    <w:p w:rsidR="00891BF4" w:rsidRDefault="00781D2B">
      <w:pPr>
        <w:pStyle w:val="ProductList-ClauseHeading"/>
        <w:outlineLvl w:val="4"/>
      </w:pPr>
      <w:r>
        <w:t>2.2 Одержання ключа продукту для SharePoint Online (план 1) з Yammer і SharePoint Online (план 2) з Yammer</w:t>
      </w:r>
    </w:p>
    <w:p w:rsidR="00891BF4" w:rsidRDefault="00781D2B">
      <w:pPr>
        <w:pStyle w:val="ProductList-Body"/>
      </w:pPr>
      <w:r>
        <w:t>Передплати на SharePoint Online (план 1) з Yammer або SharePoint Online (план 2) з Y</w:t>
      </w:r>
      <w:r>
        <w:t>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301" w:name="_Sec669"/>
      <w:r>
        <w:lastRenderedPageBreak/>
        <w:t>Skype для бізнесу Online</w:t>
      </w:r>
      <w:bookmarkEnd w:id="301"/>
      <w:r>
        <w:fldChar w:fldCharType="begin"/>
      </w:r>
      <w:r>
        <w:instrText xml:space="preserve"> TC "</w:instrText>
      </w:r>
      <w:bookmarkStart w:id="302" w:name="_Toc473279045"/>
      <w:r>
        <w:instrText>Skype для бізнесу Online</w:instrText>
      </w:r>
      <w:bookmarkEnd w:id="302"/>
      <w:r>
        <w:instrText>" \l 3</w:instrText>
      </w:r>
      <w:r>
        <w:fldChar w:fldCharType="end"/>
      </w:r>
    </w:p>
    <w:p w:rsidR="00891BF4" w:rsidRDefault="00781D2B">
      <w:pPr>
        <w:pStyle w:val="ProductList-Offering1SubSection"/>
        <w:outlineLvl w:val="3"/>
      </w:pPr>
      <w:bookmarkStart w:id="303" w:name="_Sec725"/>
      <w:r>
        <w:t>1. Доступність програм</w:t>
      </w:r>
      <w:bookmarkEnd w:id="303"/>
    </w:p>
    <w:tbl>
      <w:tblPr>
        <w:tblStyle w:val="PURTable"/>
        <w:tblW w:w="0" w:type="dxa"/>
        <w:tblLook w:val="04A0" w:firstRow="1" w:lastRow="0" w:firstColumn="1" w:lastColumn="0" w:noHBand="0" w:noVBand="1"/>
      </w:tblPr>
      <w:tblGrid>
        <w:gridCol w:w="4470"/>
        <w:gridCol w:w="788"/>
        <w:gridCol w:w="788"/>
        <w:gridCol w:w="794"/>
        <w:gridCol w:w="705"/>
        <w:gridCol w:w="828"/>
        <w:gridCol w:w="820"/>
        <w:gridCol w:w="798"/>
        <w:gridCol w:w="793"/>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A5A5A5"/>
              <w:right w:val="none" w:sz="4" w:space="0" w:color="6E6E6E"/>
            </w:tcBorders>
          </w:tcPr>
          <w:p w:rsidR="00891BF4" w:rsidRDefault="00781D2B">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w:instrText>
            </w:r>
            <w:r>
              <w:instrText xml:space="preserve">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A5A5A5"/>
              <w:left w:val="none" w:sz="4" w:space="0" w:color="6E6E6E"/>
              <w:bottom w:val="dashed" w:sz="4" w:space="0" w:color="A5A5A5"/>
              <w:right w:val="none" w:sz="4" w:space="0" w:color="6E6E6E"/>
            </w:tcBorders>
          </w:tcPr>
          <w:p w:rsidR="00891BF4" w:rsidRDefault="00781D2B">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w:t>
            </w:r>
            <w:r>
              <w:t xml:space="preserve"> користувача»)</w:t>
            </w:r>
          </w:p>
        </w:tc>
        <w:tc>
          <w:tcPr>
            <w:tcW w:w="860" w:type="dxa"/>
            <w:tcBorders>
              <w:top w:val="dashed" w:sz="4" w:space="0" w:color="A5A5A5"/>
              <w:left w:val="none" w:sz="4" w:space="0" w:color="6E6E6E"/>
              <w:bottom w:val="dashed" w:sz="4" w:space="0" w:color="A5A5A5"/>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A5A5A5"/>
              <w:left w:val="none" w:sz="4" w:space="0" w:color="6E6E6E"/>
              <w:bottom w:val="dashed" w:sz="4" w:space="0" w:color="A5A5A5"/>
              <w:right w:val="none" w:sz="4" w:space="0" w:color="6E6E6E"/>
            </w:tcBorders>
          </w:tcPr>
          <w:p w:rsidR="00891BF4" w:rsidRDefault="00781D2B">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A5A5A5"/>
              <w:left w:val="none" w:sz="4" w:space="0" w:color="6E6E6E"/>
              <w:bottom w:val="dashed" w:sz="4" w:space="0" w:color="A5A5A5"/>
              <w:right w:val="none" w:sz="4" w:space="0" w:color="6E6E6E"/>
            </w:tcBorders>
          </w:tcPr>
          <w:p w:rsidR="00891BF4" w:rsidRDefault="00781D2B">
            <w:pPr>
              <w:pStyle w:val="ProductList-TableBody"/>
            </w:pPr>
            <w:r>
              <w:t>Хмарна вн</w:t>
            </w:r>
            <w:r>
              <w:t>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w:instrText>
            </w:r>
            <w:r>
              <w:instrText xml:space="preserve">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A5A5A5"/>
              <w:left w:val="none" w:sz="4" w:space="0" w:color="6E6E6E"/>
              <w:bottom w:val="dashed" w:sz="4" w:space="0" w:color="A5A5A5"/>
              <w:right w:val="none" w:sz="4" w:space="0" w:color="6E6E6E"/>
            </w:tcBorders>
          </w:tcPr>
          <w:p w:rsidR="00891BF4" w:rsidRDefault="00781D2B">
            <w:pPr>
              <w:pStyle w:val="ProductList-TableBody"/>
            </w:pPr>
            <w:r>
              <w:t>Конференції через ТМЗК в Skype для бізн</w:t>
            </w:r>
            <w:r>
              <w:t xml:space="preserve">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A5A5A5"/>
              <w:left w:val="none" w:sz="4" w:space="0" w:color="6E6E6E"/>
              <w:bottom w:val="dashed" w:sz="4" w:space="0" w:color="A5A5A5"/>
              <w:right w:val="none" w:sz="4" w:space="0" w:color="6E6E6E"/>
            </w:tcBorders>
          </w:tcPr>
          <w:p w:rsidR="00891BF4" w:rsidRDefault="00781D2B">
            <w:pPr>
              <w:pStyle w:val="ProductList-TableBody"/>
            </w:pPr>
            <w:r>
              <w:t>Виклики через ТМЗК в Skype для бізнесу – онлайн</w:t>
            </w:r>
            <w:r>
              <w:fldChar w:fldCharType="begin"/>
            </w:r>
            <w:r>
              <w:instrText xml:space="preserve"> XE "</w:instrText>
            </w:r>
            <w:r>
              <w:instrText xml:space="preserve">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A5A5A5"/>
              <w:left w:val="none" w:sz="4" w:space="0" w:color="6E6E6E"/>
              <w:bottom w:val="none" w:sz="4" w:space="0" w:color="A5A5A5"/>
              <w:right w:val="none" w:sz="4" w:space="0" w:color="6E6E6E"/>
            </w:tcBorders>
          </w:tcPr>
          <w:p w:rsidR="00891BF4" w:rsidRDefault="00781D2B">
            <w:pPr>
              <w:pStyle w:val="ProductList-TableBody"/>
            </w:pPr>
            <w:r>
              <w:t>Використання ТМЗК програмою Skype для бізнесу</w:t>
            </w:r>
            <w:r>
              <w:fldChar w:fldCharType="begin"/>
            </w:r>
            <w:r>
              <w:instrText xml:space="preserve"> XE "Використання ТМЗК програмою Skype для бізнесу"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A5A5A5"/>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r>
    </w:tbl>
    <w:p w:rsidR="00891BF4" w:rsidRDefault="00781D2B">
      <w:pPr>
        <w:pStyle w:val="ProductList-Offering1SubSection"/>
        <w:outlineLvl w:val="3"/>
      </w:pPr>
      <w:bookmarkStart w:id="304" w:name="_Sec780"/>
      <w:r>
        <w:t xml:space="preserve">2. </w:t>
      </w:r>
      <w:r>
        <w:t>Умови продукту</w:t>
      </w:r>
      <w:bookmarkEnd w:id="304"/>
    </w:p>
    <w:tbl>
      <w:tblPr>
        <w:tblStyle w:val="PURTable"/>
        <w:tblW w:w="0" w:type="dxa"/>
        <w:tblLook w:val="04A0" w:firstRow="1" w:lastRow="0" w:firstColumn="1" w:lastColumn="0" w:noHBand="0" w:noVBand="1"/>
      </w:tblPr>
      <w:tblGrid>
        <w:gridCol w:w="3617"/>
        <w:gridCol w:w="3578"/>
        <w:gridCol w:w="35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w:instrText>
            </w:r>
            <w:r>
              <w:instrText xml:space="preserve">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"Відповід</w:instrText>
            </w:r>
            <w:r>
              <w:instrText xml:space="preserve">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(окрім споживання Skype для бізнесу ТМЗК)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 xml:space="preserve">Право на зменшення </w:t>
            </w:r>
            <w:r>
              <w:rPr>
                <w:color w:val="404040"/>
              </w:rPr>
              <w:t>(реєстраційна форма «Server and Cloud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w:instrText>
            </w:r>
            <w:r>
              <w:instrText xml:space="preserve">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(окрім споживання Skype для бізнесу ТМЗК)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2.1 Lync 2011 для Mac</w:t>
      </w:r>
    </w:p>
    <w:p w:rsidR="00891BF4" w:rsidRDefault="00781D2B">
      <w:pPr>
        <w:pStyle w:val="ProductList-Body"/>
      </w:pPr>
      <w:r>
        <w:t xml:space="preserve">Skype для бізнесу Online (план 1 і план 2) вимагають окремого </w:t>
      </w:r>
      <w:r>
        <w:t>придбання та інсталяції Skype для бізнесу 2015 (або Lync 2011 для Mac</w:t>
      </w:r>
      <w:r>
        <w:fldChar w:fldCharType="begin"/>
      </w:r>
      <w:r>
        <w:instrText xml:space="preserve"> XE "Lync 2011 для Mac" </w:instrText>
      </w:r>
      <w:r>
        <w:fldChar w:fldCharType="end"/>
      </w:r>
      <w:r>
        <w:t>) для доступу до повного набору функцій Skype для бізнесу Online (план 1 і план 2). У рамках обмеженої за часом пропозиції клієнти, що придбали ліцензію на Skype</w:t>
      </w:r>
      <w:r>
        <w:t xml:space="preserv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w:instrText>
      </w:r>
      <w:r>
        <w:instrText xml:space="preserve">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w:t>
      </w:r>
      <w:r>
        <w:t xml:space="preserve">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w:t>
      </w:r>
      <w:r>
        <w:t>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891BF4" w:rsidRDefault="00891BF4">
      <w:pPr>
        <w:pStyle w:val="ProductList-Body"/>
      </w:pPr>
    </w:p>
    <w:p w:rsidR="00891BF4" w:rsidRDefault="00781D2B">
      <w:pPr>
        <w:pStyle w:val="ProductList-ClauseHeading"/>
        <w:outlineLvl w:val="4"/>
      </w:pPr>
      <w:r>
        <w:t>2.2 Необхідна умова: Додаткові ліцензії на передплату користувача</w:t>
      </w:r>
    </w:p>
    <w:p w:rsidR="00891BF4" w:rsidRDefault="00781D2B">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891BF4" w:rsidRDefault="00891BF4">
      <w:pPr>
        <w:pStyle w:val="ProductList-Body"/>
      </w:pPr>
    </w:p>
    <w:p w:rsidR="00891BF4" w:rsidRDefault="00781D2B">
      <w:pPr>
        <w:pStyle w:val="ProductList-ClauseHeading"/>
        <w:outlineLvl w:val="4"/>
      </w:pPr>
      <w:r>
        <w:t>2.3 Споживання програмою Skype для бізнесу ТМЗК</w:t>
      </w:r>
    </w:p>
    <w:p w:rsidR="00891BF4" w:rsidRDefault="00781D2B">
      <w:pPr>
        <w:pStyle w:val="ProductList-Body"/>
      </w:pPr>
      <w:r>
        <w:t>Послуги споживання Skype для бізнесу ТМЗК</w:t>
      </w:r>
      <w:r>
        <w:t xml:space="preserve">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w:t>
      </w:r>
      <w:r>
        <w:t xml:space="preserve">ичного поповнення. Для таких послуг можна використовувати будь-які кошти, зібрані для послуг споживання Skype для бізнесу ТМЗК. Кошти, невикористані протягом 12 місяців від дати операції, будуть списані. </w:t>
      </w:r>
    </w:p>
    <w:p w:rsidR="00891BF4" w:rsidRDefault="00891BF4">
      <w:pPr>
        <w:pStyle w:val="ProductList-Body"/>
      </w:pPr>
    </w:p>
    <w:p w:rsidR="00891BF4" w:rsidRDefault="00781D2B">
      <w:pPr>
        <w:pStyle w:val="ProductList-Body"/>
      </w:pPr>
      <w:r>
        <w:t>Плата за використання ґрунтується на тарифах, опуб</w:t>
      </w:r>
      <w:r>
        <w:t>лікованих Майкрософт в період використання служб. Служби споживання Skype для бізнесу ТМЗК не містять фіксованої ціни незважаючи на згадки про фіксовані ціни в застосовній угоди про корпоративне ліцензування.</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GroupHeading"/>
        <w:outlineLvl w:val="1"/>
      </w:pPr>
      <w:bookmarkStart w:id="305" w:name="_Sec635"/>
      <w:r>
        <w:t>Інші Онлайнові служби</w:t>
      </w:r>
      <w:bookmarkEnd w:id="305"/>
      <w:r>
        <w:fldChar w:fldCharType="begin"/>
      </w:r>
      <w:r>
        <w:instrText xml:space="preserve"> TC "</w:instrText>
      </w:r>
      <w:bookmarkStart w:id="306" w:name="_Toc473279046"/>
      <w:r>
        <w:instrText>Інші Онлайнові служби</w:instrText>
      </w:r>
      <w:bookmarkEnd w:id="306"/>
      <w:r>
        <w:instrText>" \l 2</w:instrText>
      </w:r>
      <w:r>
        <w:fldChar w:fldCharType="end"/>
      </w:r>
    </w:p>
    <w:p w:rsidR="00891BF4" w:rsidRDefault="00781D2B">
      <w:pPr>
        <w:pStyle w:val="ProductList-Offering2HeadingNoBorder"/>
        <w:outlineLvl w:val="2"/>
      </w:pPr>
      <w:bookmarkStart w:id="307" w:name="_Sec670"/>
      <w:r>
        <w:t>Карти Bing</w:t>
      </w:r>
      <w:bookmarkEnd w:id="307"/>
      <w:r>
        <w:fldChar w:fldCharType="begin"/>
      </w:r>
      <w:r>
        <w:instrText xml:space="preserve"> TC "</w:instrText>
      </w:r>
      <w:bookmarkStart w:id="308" w:name="_Toc473279047"/>
      <w:r>
        <w:instrText>Карти Bing</w:instrText>
      </w:r>
      <w:bookmarkEnd w:id="308"/>
      <w:r>
        <w:instrText>" \l 3</w:instrText>
      </w:r>
      <w:r>
        <w:fldChar w:fldCharType="end"/>
      </w:r>
    </w:p>
    <w:p w:rsidR="00891BF4" w:rsidRDefault="00781D2B">
      <w:pPr>
        <w:pStyle w:val="ProductList-Offering1SubSection"/>
        <w:outlineLvl w:val="3"/>
      </w:pPr>
      <w:bookmarkStart w:id="309" w:name="_Sec726"/>
      <w:r>
        <w:t>1. Доступність програм</w:t>
      </w:r>
      <w:bookmarkEnd w:id="309"/>
    </w:p>
    <w:tbl>
      <w:tblPr>
        <w:tblStyle w:val="PURTable"/>
        <w:tblW w:w="0" w:type="dxa"/>
        <w:tblLook w:val="04A0" w:firstRow="1" w:lastRow="0" w:firstColumn="1" w:lastColumn="0" w:noHBand="0" w:noVBand="1"/>
      </w:tblPr>
      <w:tblGrid>
        <w:gridCol w:w="4499"/>
        <w:gridCol w:w="786"/>
        <w:gridCol w:w="776"/>
        <w:gridCol w:w="792"/>
        <w:gridCol w:w="704"/>
        <w:gridCol w:w="827"/>
        <w:gridCol w:w="819"/>
        <w:gridCol w:w="797"/>
        <w:gridCol w:w="784"/>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w:instrText>
            </w:r>
            <w:r>
              <w:instrText xml:space="preserve">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lastRenderedPageBreak/>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Місячна передплата на Bing Maps Asset Management Platform</w:t>
            </w:r>
            <w:r>
              <w:fldChar w:fldCharType="begin"/>
            </w:r>
            <w:r>
              <w:instrText xml:space="preserve"> XE "Місячна передплата на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Місячна передплата на 100 тис. транзакцій із використання Bing Maps Internal Website</w:t>
            </w:r>
            <w:r>
              <w:fldChar w:fldCharType="begin"/>
            </w:r>
            <w:r>
              <w:instrText xml:space="preserve"> XE "</w:instrText>
            </w:r>
            <w:r>
              <w:instrText xml:space="preserve">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w:instrText>
            </w:r>
            <w:r>
              <w:instrText xml:space="preserve">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Місячна передплата на Bing Maps Known User на 5 тис. користувачів</w:t>
            </w:r>
            <w:r>
              <w:fldChar w:fldCharType="begin"/>
            </w:r>
            <w:r>
              <w:instrText xml:space="preserve"> XE "</w:instrText>
            </w:r>
            <w:r>
              <w:instrText xml:space="preserve">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w:instrText>
            </w:r>
            <w:r>
              <w:instrText xml:space="preserve">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Bing Maps Asset Management для Windows</w:t>
            </w:r>
            <w:r>
              <w:fldChar w:fldCharType="begin"/>
            </w:r>
            <w:r>
              <w:instrText xml:space="preserve"> XE "Bing Maps Asset Management для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w:instrText>
            </w:r>
            <w:r>
              <w:instrText xml:space="preserve">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r w:rsidR="00891BF4">
        <w:tc>
          <w:tcPr>
            <w:tcW w:w="50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310" w:name="_Sec781"/>
      <w:r>
        <w:t>2. Умови продукту</w:t>
      </w:r>
      <w:bookmarkEnd w:id="310"/>
    </w:p>
    <w:tbl>
      <w:tblPr>
        <w:tblStyle w:val="PURTable"/>
        <w:tblW w:w="0" w:type="dxa"/>
        <w:tblLook w:val="04A0" w:firstRow="1" w:lastRow="0" w:firstColumn="1" w:lastColumn="0" w:noHBand="0" w:noVBand="1"/>
      </w:tblPr>
      <w:tblGrid>
        <w:gridCol w:w="3618"/>
        <w:gridCol w:w="3577"/>
        <w:gridCol w:w="35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w:instrText>
            </w:r>
            <w:r>
              <w:instrText xml:space="preserve">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w:instrText>
            </w:r>
            <w:r>
              <w:instrText xml:space="preserve">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2.1 Платні транзакції</w:t>
      </w:r>
    </w:p>
    <w:p w:rsidR="00891BF4" w:rsidRDefault="00781D2B">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w:t>
      </w:r>
      <w:r>
        <w:t xml:space="preserve"> або передплати всі придбані та невикористані Платні транзакції скасовуються.</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311" w:name="_Sec674"/>
      <w:r>
        <w:t>Платформа програм для бізнесу</w:t>
      </w:r>
      <w:bookmarkEnd w:id="311"/>
      <w:r>
        <w:fldChar w:fldCharType="begin"/>
      </w:r>
      <w:r>
        <w:instrText xml:space="preserve"> TC "</w:instrText>
      </w:r>
      <w:bookmarkStart w:id="312" w:name="_Toc473279048"/>
      <w:r>
        <w:instrText>Платформа програм для бізнесу</w:instrText>
      </w:r>
      <w:bookmarkEnd w:id="312"/>
      <w:r>
        <w:instrText>" \l 3</w:instrText>
      </w:r>
      <w:r>
        <w:fldChar w:fldCharType="end"/>
      </w:r>
    </w:p>
    <w:p w:rsidR="00891BF4" w:rsidRDefault="00781D2B">
      <w:pPr>
        <w:pStyle w:val="ProductList-Offering1SubSection"/>
        <w:outlineLvl w:val="3"/>
      </w:pPr>
      <w:bookmarkStart w:id="313" w:name="_Sec730"/>
      <w:r>
        <w:t>1. Доступність програм</w:t>
      </w:r>
      <w:bookmarkEnd w:id="313"/>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w:instrText>
            </w:r>
            <w:r>
              <w:instrText xml:space="preserv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w:instrText>
            </w:r>
            <w:r>
              <w:instrText xml:space="preserve">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B2B2B2"/>
              <w:right w:val="none" w:sz="4" w:space="0" w:color="6E6E6E"/>
            </w:tcBorders>
          </w:tcPr>
          <w:p w:rsidR="00891BF4" w:rsidRDefault="00781D2B">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2B2B2"/>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2B2B2"/>
              <w:left w:val="none" w:sz="4" w:space="0" w:color="6E6E6E"/>
              <w:bottom w:val="dashed" w:sz="4" w:space="0" w:color="B2B2B2"/>
              <w:right w:val="none" w:sz="4" w:space="0" w:color="6E6E6E"/>
            </w:tcBorders>
          </w:tcPr>
          <w:p w:rsidR="00891BF4" w:rsidRDefault="00781D2B">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w:instrText>
            </w:r>
            <w:r>
              <w:instrText xml:space="preserve">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2B2B2"/>
              <w:left w:val="none" w:sz="4" w:space="0" w:color="6E6E6E"/>
              <w:bottom w:val="dashed" w:sz="4" w:space="0" w:color="B2B2B2"/>
              <w:right w:val="none" w:sz="4" w:space="0" w:color="6E6E6E"/>
            </w:tcBorders>
          </w:tcPr>
          <w:p w:rsidR="00891BF4" w:rsidRDefault="00781D2B">
            <w:pPr>
              <w:pStyle w:val="ProductList-TableBody"/>
            </w:pPr>
            <w:r>
              <w:t>Microsoft PowerApp план 1</w:t>
            </w:r>
            <w:r>
              <w:fldChar w:fldCharType="begin"/>
            </w:r>
            <w:r>
              <w:instrText xml:space="preserve"> XE "Microsoft PowerApp план 1" </w:instrText>
            </w:r>
            <w:r>
              <w:fldChar w:fldCharType="end"/>
            </w:r>
            <w:r>
              <w:t xml:space="preserve"> (ліцензія на передплату «на пристрій» і «на користувача»)</w:t>
            </w:r>
          </w:p>
        </w:tc>
        <w:tc>
          <w:tcPr>
            <w:tcW w:w="860" w:type="dxa"/>
            <w:tcBorders>
              <w:top w:val="dashed" w:sz="4" w:space="0" w:color="B2B2B2"/>
              <w:left w:val="none" w:sz="4" w:space="0" w:color="6E6E6E"/>
              <w:bottom w:val="dashed" w:sz="4" w:space="0" w:color="B2B2B2"/>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2B2B2"/>
              <w:left w:val="none" w:sz="4" w:space="0" w:color="6E6E6E"/>
              <w:bottom w:val="dashed" w:sz="4" w:space="0" w:color="B2B2B2"/>
              <w:right w:val="none" w:sz="4" w:space="0" w:color="6E6E6E"/>
            </w:tcBorders>
          </w:tcPr>
          <w:p w:rsidR="00891BF4" w:rsidRDefault="00781D2B">
            <w:pPr>
              <w:pStyle w:val="ProductList-TableBody"/>
            </w:pPr>
            <w:r>
              <w:t>Microsoft PowerApp план 2</w:t>
            </w:r>
            <w:r>
              <w:fldChar w:fldCharType="begin"/>
            </w:r>
            <w:r>
              <w:instrText xml:space="preserve"> XE "Microsoft PowerApp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5020" w:type="dxa"/>
            <w:tcBorders>
              <w:top w:val="dashed" w:sz="4" w:space="0" w:color="B2B2B2"/>
              <w:left w:val="none" w:sz="4" w:space="0" w:color="6E6E6E"/>
              <w:bottom w:val="dashed" w:sz="4" w:space="0" w:color="BFBFBF"/>
              <w:right w:val="none" w:sz="4" w:space="0" w:color="6E6E6E"/>
            </w:tcBorders>
          </w:tcPr>
          <w:p w:rsidR="00891BF4" w:rsidRDefault="00781D2B">
            <w:pPr>
              <w:pStyle w:val="ProductList-TableBody"/>
            </w:pPr>
            <w:r>
              <w:rPr>
                <w:color w:val="000000"/>
              </w:rPr>
              <w:t>Power BI Pro</w:t>
            </w:r>
            <w:r>
              <w:fldChar w:fldCharType="begin"/>
            </w:r>
            <w:r>
              <w:instrText xml:space="preserve"> XE </w:instrText>
            </w:r>
            <w:r>
              <w:instrText xml:space="preserve">"Power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r>
      <w:tr w:rsidR="00891BF4">
        <w:tc>
          <w:tcPr>
            <w:tcW w:w="50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rPr>
                <w:color w:val="000000"/>
              </w:rPr>
              <w:t xml:space="preserve">Power BI </w:t>
            </w:r>
            <w:r>
              <w:rPr>
                <w:color w:val="000000"/>
              </w:rPr>
              <w:t>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891BF4" w:rsidRDefault="00781D2B">
      <w:pPr>
        <w:pStyle w:val="ProductList-Offering1SubSection"/>
        <w:outlineLvl w:val="3"/>
      </w:pPr>
      <w:bookmarkStart w:id="314" w:name="_Sec785"/>
      <w:r>
        <w:t>2. Умови продукту</w:t>
      </w:r>
      <w:bookmarkEnd w:id="314"/>
    </w:p>
    <w:tbl>
      <w:tblPr>
        <w:tblStyle w:val="PURTable"/>
        <w:tblW w:w="0" w:type="dxa"/>
        <w:tblLook w:val="04A0" w:firstRow="1" w:lastRow="0" w:firstColumn="1" w:lastColumn="0" w:noHBand="0" w:noVBand="1"/>
      </w:tblPr>
      <w:tblGrid>
        <w:gridCol w:w="3618"/>
        <w:gridCol w:w="3577"/>
        <w:gridCol w:w="35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w:instrText>
            </w:r>
            <w:r>
              <w:instrText xml:space="preserve">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Flow та PowerApp</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w:t>
            </w:r>
            <w:r>
              <w:rPr>
                <w:color w:val="0563C1"/>
              </w:rPr>
              <w:t>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w:instrText>
            </w:r>
            <w:r>
              <w:instrText xml:space="preserve">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w:instrText>
            </w:r>
            <w:r>
              <w:instrText xml:space="preserve">су замовлення, а не на щомісячній основі." </w:instrText>
            </w:r>
            <w:r>
              <w:fldChar w:fldCharType="separate"/>
            </w:r>
            <w:r>
              <w:rPr>
                <w:color w:val="0563C1"/>
              </w:rPr>
              <w:t>Право на уточнення</w:t>
            </w:r>
            <w:r>
              <w:fldChar w:fldCharType="end"/>
            </w:r>
            <w:r>
              <w:t>: Flow та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315" w:name="_Sec630"/>
      <w:r>
        <w:lastRenderedPageBreak/>
        <w:t>Microsoft Intune</w:t>
      </w:r>
      <w:bookmarkEnd w:id="315"/>
      <w:r>
        <w:fldChar w:fldCharType="begin"/>
      </w:r>
      <w:r>
        <w:instrText xml:space="preserve"> TC "</w:instrText>
      </w:r>
      <w:bookmarkStart w:id="316" w:name="_Toc473279049"/>
      <w:r>
        <w:instrText>Microsoft Intune</w:instrText>
      </w:r>
      <w:bookmarkEnd w:id="316"/>
      <w:r>
        <w:instrText>" \l 3</w:instrText>
      </w:r>
      <w:r>
        <w:fldChar w:fldCharType="end"/>
      </w:r>
    </w:p>
    <w:p w:rsidR="00891BF4" w:rsidRDefault="00781D2B">
      <w:pPr>
        <w:pStyle w:val="ProductList-Offering1SubSection"/>
        <w:outlineLvl w:val="3"/>
      </w:pPr>
      <w:bookmarkStart w:id="317" w:name="_Sec714"/>
      <w:r>
        <w:t xml:space="preserve">1. </w:t>
      </w:r>
      <w:r>
        <w:t>Доступність програм</w:t>
      </w:r>
      <w:bookmarkEnd w:id="317"/>
    </w:p>
    <w:tbl>
      <w:tblPr>
        <w:tblStyle w:val="PURTable"/>
        <w:tblW w:w="0" w:type="dxa"/>
        <w:tblLook w:val="04A0" w:firstRow="1" w:lastRow="0" w:firstColumn="1" w:lastColumn="0" w:noHBand="0" w:noVBand="1"/>
      </w:tblPr>
      <w:tblGrid>
        <w:gridCol w:w="4360"/>
        <w:gridCol w:w="892"/>
        <w:gridCol w:w="789"/>
        <w:gridCol w:w="795"/>
        <w:gridCol w:w="705"/>
        <w:gridCol w:w="828"/>
        <w:gridCol w:w="821"/>
        <w:gridCol w:w="799"/>
        <w:gridCol w:w="795"/>
      </w:tblGrid>
      <w:tr w:rsidR="00891BF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91BF4" w:rsidRDefault="00781D2B">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w:instrText>
            </w:r>
            <w:r>
              <w:instrText xml:space="preserve">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4900" w:type="dxa"/>
            <w:tcBorders>
              <w:top w:val="none" w:sz="4" w:space="0" w:color="BFBFBF"/>
              <w:left w:val="none" w:sz="4" w:space="0" w:color="000000"/>
              <w:bottom w:val="dashed" w:sz="4" w:space="0" w:color="7F7F7F"/>
              <w:right w:val="none" w:sz="4" w:space="0" w:color="000000"/>
            </w:tcBorders>
          </w:tcPr>
          <w:p w:rsidR="00891BF4" w:rsidRDefault="00781D2B">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980" w:type="dxa"/>
            <w:tcBorders>
              <w:top w:val="single" w:sz="6" w:space="0" w:color="FFFFFF"/>
              <w:left w:val="none" w:sz="4" w:space="0" w:color="000000"/>
              <w:bottom w:val="dashed" w:sz="4" w:space="0" w:color="7F7F7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w:instrText>
            </w:r>
            <w:r>
              <w:instrText xml:space="preserve">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900" w:type="dxa"/>
            <w:tcBorders>
              <w:top w:val="dashed" w:sz="4" w:space="0" w:color="7F7F7F"/>
              <w:left w:val="none" w:sz="4" w:space="0" w:color="6E6E6E"/>
              <w:bottom w:val="dashed" w:sz="4" w:space="0" w:color="7F7F7F"/>
              <w:right w:val="none" w:sz="4" w:space="0" w:color="6E6E6E"/>
            </w:tcBorders>
          </w:tcPr>
          <w:p w:rsidR="00891BF4" w:rsidRDefault="00781D2B">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891BF4">
        <w:tc>
          <w:tcPr>
            <w:tcW w:w="4900" w:type="dxa"/>
            <w:tcBorders>
              <w:top w:val="dashed" w:sz="4" w:space="0" w:color="7F7F7F"/>
              <w:left w:val="none" w:sz="4" w:space="0" w:color="6E6E6E"/>
              <w:bottom w:val="none" w:sz="4" w:space="0" w:color="BFBFBF"/>
              <w:right w:val="none" w:sz="4" w:space="0" w:color="6E6E6E"/>
            </w:tcBorders>
          </w:tcPr>
          <w:p w:rsidR="00891BF4" w:rsidRDefault="00781D2B">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w:instrText>
            </w:r>
            <w:r>
              <w:instrText xml:space="preserve">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891BF4" w:rsidRDefault="00781D2B">
      <w:pPr>
        <w:pStyle w:val="ProductList-Offering1SubSection"/>
        <w:outlineLvl w:val="3"/>
      </w:pPr>
      <w:bookmarkStart w:id="318" w:name="_Sec769"/>
      <w:r>
        <w:t xml:space="preserve">2. </w:t>
      </w:r>
      <w:r>
        <w:t>Умови продукту</w:t>
      </w:r>
      <w:bookmarkEnd w:id="318"/>
    </w:p>
    <w:tbl>
      <w:tblPr>
        <w:tblStyle w:val="PURTable"/>
        <w:tblW w:w="0" w:type="dxa"/>
        <w:tblLook w:val="04A0" w:firstRow="1" w:lastRow="0" w:firstColumn="1" w:lastColumn="0" w:noHBand="0" w:noVBand="1"/>
      </w:tblPr>
      <w:tblGrid>
        <w:gridCol w:w="3618"/>
        <w:gridCol w:w="3577"/>
        <w:gridCol w:w="35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"Ві</w:instrText>
            </w:r>
            <w:r>
              <w:instrText xml:space="preserve">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w:t>
            </w:r>
            <w:r>
              <w:rPr>
                <w:color w:val="404040"/>
              </w:rPr>
              <w:t>llment»): Н/Д</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w:instrText>
            </w:r>
            <w:r>
              <w:instrText xml:space="preserve">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319" w:name="_Sec672"/>
      <w:r>
        <w:t>Microsoft Learning</w:t>
      </w:r>
      <w:bookmarkEnd w:id="319"/>
      <w:r>
        <w:fldChar w:fldCharType="begin"/>
      </w:r>
      <w:r>
        <w:instrText xml:space="preserve"> TC "</w:instrText>
      </w:r>
      <w:bookmarkStart w:id="320" w:name="_Toc473279050"/>
      <w:r>
        <w:instrText>Microsoft Learning</w:instrText>
      </w:r>
      <w:bookmarkEnd w:id="320"/>
      <w:r>
        <w:instrText>" \l 3</w:instrText>
      </w:r>
      <w:r>
        <w:fldChar w:fldCharType="end"/>
      </w:r>
    </w:p>
    <w:p w:rsidR="00891BF4" w:rsidRDefault="00781D2B">
      <w:pPr>
        <w:pStyle w:val="ProductList-Offering1SubSection"/>
        <w:outlineLvl w:val="3"/>
      </w:pPr>
      <w:bookmarkStart w:id="321" w:name="_Sec728"/>
      <w:r>
        <w:t>1. Доступність програм</w:t>
      </w:r>
      <w:bookmarkEnd w:id="321"/>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w:instrText>
            </w:r>
            <w:r>
              <w:instrText xml:space="preserve">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dashed" w:sz="4" w:space="0" w:color="BFBFBF"/>
              <w:right w:val="none" w:sz="4" w:space="0" w:color="6E6E6E"/>
            </w:tcBorders>
          </w:tcPr>
          <w:p w:rsidR="00891BF4" w:rsidRDefault="00781D2B">
            <w:pPr>
              <w:pStyle w:val="ProductList-TableBody"/>
            </w:pPr>
            <w:r>
              <w:rPr>
                <w:color w:val="000000"/>
              </w:rPr>
              <w:t>Бібліотека Microsoft Learning E-Reference Library</w:t>
            </w:r>
            <w:r>
              <w:fldChar w:fldCharType="begin"/>
            </w:r>
            <w:r>
              <w:instrText xml:space="preserve"> XE "Бібліотека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w:instrText>
            </w:r>
            <w:r>
              <w:instrText xml:space="preserve">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Microsoft Learning MCP 30 Exam Vouchers</w:t>
            </w:r>
            <w:r>
              <w:fldChar w:fldCharType="begin"/>
            </w:r>
            <w:r>
              <w:instrText xml:space="preserve"> XE "Microsoft Learning MCP 30 Exam Vouchers</w:instrText>
            </w:r>
            <w:r>
              <w:instrText xml:space="preserv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w:instrText>
            </w:r>
            <w:r>
              <w:instrText xml:space="preserve">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dashed" w:sz="4" w:space="0" w:color="BFBFBF"/>
              <w:right w:val="none" w:sz="4" w:space="0" w:color="6E6E6E"/>
            </w:tcBorders>
          </w:tcPr>
          <w:p w:rsidR="00891BF4" w:rsidRDefault="00781D2B">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891BF4" w:rsidRDefault="00781D2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891BF4">
        <w:tc>
          <w:tcPr>
            <w:tcW w:w="5020" w:type="dxa"/>
            <w:tcBorders>
              <w:top w:val="dashed" w:sz="4" w:space="0" w:color="BFBFBF"/>
              <w:left w:val="none" w:sz="4" w:space="0" w:color="6E6E6E"/>
              <w:bottom w:val="none" w:sz="4" w:space="0" w:color="BFBFBF"/>
              <w:right w:val="none" w:sz="4" w:space="0" w:color="6E6E6E"/>
            </w:tcBorders>
          </w:tcPr>
          <w:p w:rsidR="00891BF4" w:rsidRDefault="00781D2B">
            <w:pPr>
              <w:pStyle w:val="ProductList-TableBody"/>
            </w:pPr>
            <w:r>
              <w:t>Ліцензія Microsoft Learning MOS/MTA/MCE Certification 500 Exam Site License</w:t>
            </w:r>
            <w:r>
              <w:fldChar w:fldCharType="begin"/>
            </w:r>
            <w:r>
              <w:instrText xml:space="preserve"> XE "</w:instrText>
            </w:r>
            <w:r>
              <w:instrText xml:space="preserve">Ліцензія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891BF4" w:rsidRDefault="00781D2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891BF4" w:rsidRDefault="00781D2B">
      <w:pPr>
        <w:pStyle w:val="ProductList-Offering1SubSection"/>
        <w:outlineLvl w:val="3"/>
      </w:pPr>
      <w:bookmarkStart w:id="322" w:name="_Sec783"/>
      <w:r>
        <w:t>2. Умови продукту</w:t>
      </w:r>
      <w:bookmarkEnd w:id="322"/>
    </w:p>
    <w:tbl>
      <w:tblPr>
        <w:tblStyle w:val="PURTable"/>
        <w:tblW w:w="0" w:type="dxa"/>
        <w:tblLook w:val="04A0" w:firstRow="1" w:lastRow="0" w:firstColumn="1" w:lastColumn="0" w:noHBand="0" w:noVBand="1"/>
      </w:tblPr>
      <w:tblGrid>
        <w:gridCol w:w="3618"/>
        <w:gridCol w:w="3577"/>
        <w:gridCol w:w="35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w:t>
            </w:r>
            <w:r>
              <w:rPr>
                <w:color w:val="404040"/>
              </w:rPr>
              <w:t>/Д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 xml:space="preserve">2.1 </w:t>
      </w:r>
      <w:r>
        <w:t>Ваучери</w:t>
      </w:r>
    </w:p>
    <w:p w:rsidR="00891BF4" w:rsidRDefault="00781D2B">
      <w:pPr>
        <w:pStyle w:val="ProductList-Body"/>
      </w:pPr>
      <w:r>
        <w:t xml:space="preserve">Ваучери надаються в разі придбання та діють протягом 12 місяців від дати придбання. </w:t>
      </w:r>
    </w:p>
    <w:p w:rsidR="00891BF4" w:rsidRDefault="00891BF4">
      <w:pPr>
        <w:pStyle w:val="ProductList-Body"/>
      </w:pPr>
    </w:p>
    <w:p w:rsidR="00891BF4" w:rsidRDefault="00781D2B">
      <w:pPr>
        <w:pStyle w:val="ProductList-ClauseHeading"/>
        <w:outlineLvl w:val="4"/>
      </w:pPr>
      <w:r>
        <w:t>2.2 Ліцензія Microsoft Office Specialist (MOS) Microsoft Technology Associate (MTA) and Microsoft Certification Educator (MCE) Exam Site License</w:t>
      </w:r>
    </w:p>
    <w:p w:rsidR="00891BF4" w:rsidRDefault="00781D2B">
      <w:pPr>
        <w:pStyle w:val="ProductList-Body"/>
      </w:pPr>
      <w:r>
        <w:t>Клієнт має бути т</w:t>
      </w:r>
      <w:r>
        <w:t xml:space="preserve">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w:t>
      </w:r>
      <w:r>
        <w:t>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323" w:name="_Sec673"/>
      <w:r>
        <w:lastRenderedPageBreak/>
        <w:t>Microsoft Translator</w:t>
      </w:r>
      <w:bookmarkEnd w:id="323"/>
      <w:r>
        <w:fldChar w:fldCharType="begin"/>
      </w:r>
      <w:r>
        <w:instrText xml:space="preserve"> TC "</w:instrText>
      </w:r>
      <w:bookmarkStart w:id="324" w:name="_Toc473279051"/>
      <w:r>
        <w:instrText>Microsoft Translator</w:instrText>
      </w:r>
      <w:bookmarkEnd w:id="324"/>
      <w:r>
        <w:instrText>" \l 3</w:instrText>
      </w:r>
      <w:r>
        <w:fldChar w:fldCharType="end"/>
      </w:r>
    </w:p>
    <w:p w:rsidR="00891BF4" w:rsidRDefault="00781D2B">
      <w:pPr>
        <w:pStyle w:val="ProductList-Offering1SubSection"/>
        <w:outlineLvl w:val="3"/>
      </w:pPr>
      <w:bookmarkStart w:id="325" w:name="_Sec729"/>
      <w:r>
        <w:t>1. Доступність програм</w:t>
      </w:r>
      <w:bookmarkEnd w:id="325"/>
    </w:p>
    <w:tbl>
      <w:tblPr>
        <w:tblStyle w:val="PURTable"/>
        <w:tblW w:w="0" w:type="dxa"/>
        <w:tblLook w:val="04A0" w:firstRow="1" w:lastRow="0" w:firstColumn="1" w:lastColumn="0" w:noHBand="0" w:noVBand="1"/>
      </w:tblPr>
      <w:tblGrid>
        <w:gridCol w:w="4458"/>
        <w:gridCol w:w="792"/>
        <w:gridCol w:w="783"/>
        <w:gridCol w:w="798"/>
        <w:gridCol w:w="707"/>
        <w:gridCol w:w="830"/>
        <w:gridCol w:w="823"/>
        <w:gridCol w:w="802"/>
        <w:gridCol w:w="791"/>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none" w:sz="4" w:space="0" w:color="BFBFBF"/>
              <w:right w:val="none" w:sz="4" w:space="0" w:color="6E6E6E"/>
            </w:tcBorders>
          </w:tcPr>
          <w:p w:rsidR="00891BF4" w:rsidRDefault="00781D2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r>
    </w:tbl>
    <w:p w:rsidR="00891BF4" w:rsidRDefault="00781D2B">
      <w:pPr>
        <w:pStyle w:val="ProductList-Offering1SubSection"/>
        <w:outlineLvl w:val="3"/>
      </w:pPr>
      <w:bookmarkStart w:id="326" w:name="_Sec784"/>
      <w:r>
        <w:t>2. Умови продукту</w:t>
      </w:r>
      <w:bookmarkEnd w:id="326"/>
    </w:p>
    <w:tbl>
      <w:tblPr>
        <w:tblStyle w:val="PURTable"/>
        <w:tblW w:w="0" w:type="dxa"/>
        <w:tblLook w:val="04A0" w:firstRow="1" w:lastRow="0" w:firstColumn="1" w:lastColumn="0" w:noHBand="0" w:noVBand="1"/>
      </w:tblPr>
      <w:tblGrid>
        <w:gridCol w:w="3618"/>
        <w:gridCol w:w="3577"/>
        <w:gridCol w:w="3595"/>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строк: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w:t>
            </w:r>
            <w:r>
              <w:rPr>
                <w:color w:val="404040"/>
              </w:rPr>
              <w:t>/Д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1BF4" w:rsidRDefault="00781D2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w:instrText>
            </w:r>
            <w:r>
              <w:instrText xml:space="preserve">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2HeadingNoBorder"/>
        <w:outlineLvl w:val="2"/>
      </w:pPr>
      <w:bookmarkStart w:id="327" w:name="_Sec1148"/>
      <w:r>
        <w:t>Minecraft: Education Edition</w:t>
      </w:r>
      <w:bookmarkEnd w:id="327"/>
      <w:r>
        <w:fldChar w:fldCharType="begin"/>
      </w:r>
      <w:r>
        <w:instrText xml:space="preserve"> TC "</w:instrText>
      </w:r>
      <w:bookmarkStart w:id="328" w:name="_Toc473279052"/>
      <w:r>
        <w:instrText>Minecraft: Education Edition</w:instrText>
      </w:r>
      <w:bookmarkEnd w:id="328"/>
      <w:r>
        <w:instrText>" \l 3</w:instrText>
      </w:r>
      <w:r>
        <w:fldChar w:fldCharType="end"/>
      </w:r>
    </w:p>
    <w:p w:rsidR="00891BF4" w:rsidRDefault="00781D2B">
      <w:pPr>
        <w:pStyle w:val="ProductList-Offering1SubSection"/>
        <w:outlineLvl w:val="3"/>
      </w:pPr>
      <w:bookmarkStart w:id="329" w:name="_Sec1149"/>
      <w:r>
        <w:t>1. Доступність програм</w:t>
      </w:r>
      <w:bookmarkEnd w:id="329"/>
    </w:p>
    <w:tbl>
      <w:tblPr>
        <w:tblStyle w:val="PURTable"/>
        <w:tblW w:w="0" w:type="dxa"/>
        <w:tblLook w:val="04A0" w:firstRow="1" w:lastRow="0" w:firstColumn="1" w:lastColumn="0" w:noHBand="0" w:noVBand="1"/>
      </w:tblPr>
      <w:tblGrid>
        <w:gridCol w:w="4445"/>
        <w:gridCol w:w="791"/>
        <w:gridCol w:w="782"/>
        <w:gridCol w:w="797"/>
        <w:gridCol w:w="706"/>
        <w:gridCol w:w="829"/>
        <w:gridCol w:w="822"/>
        <w:gridCol w:w="801"/>
        <w:gridCol w:w="811"/>
      </w:tblGrid>
      <w:tr w:rsidR="00891B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1BF4" w:rsidRDefault="00781D2B">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891BF4">
        <w:tc>
          <w:tcPr>
            <w:tcW w:w="5020" w:type="dxa"/>
            <w:tcBorders>
              <w:top w:val="single" w:sz="6" w:space="0" w:color="FFFFFF"/>
              <w:left w:val="none" w:sz="4" w:space="0" w:color="6E6E6E"/>
              <w:bottom w:val="none" w:sz="4" w:space="0" w:color="BFBFBF"/>
              <w:right w:val="none" w:sz="4" w:space="0" w:color="6E6E6E"/>
            </w:tcBorders>
          </w:tcPr>
          <w:p w:rsidR="00891BF4" w:rsidRDefault="00781D2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1BF4" w:rsidRDefault="00781D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1BF4" w:rsidRDefault="00781D2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891BF4" w:rsidRDefault="00781D2B">
      <w:pPr>
        <w:pStyle w:val="ProductList-Offering1SubSection"/>
        <w:outlineLvl w:val="3"/>
      </w:pPr>
      <w:bookmarkStart w:id="330" w:name="_Sec1150"/>
      <w:r>
        <w:t xml:space="preserve">2. </w:t>
      </w:r>
      <w:r>
        <w:t>Умови продукту</w:t>
      </w:r>
      <w:bookmarkEnd w:id="330"/>
    </w:p>
    <w:tbl>
      <w:tblPr>
        <w:tblStyle w:val="PURTable"/>
        <w:tblW w:w="0" w:type="dxa"/>
        <w:tblLook w:val="04A0" w:firstRow="1" w:lastRow="0" w:firstColumn="1" w:lastColumn="0" w:noHBand="0" w:noVBand="1"/>
      </w:tblPr>
      <w:tblGrid>
        <w:gridCol w:w="3614"/>
        <w:gridCol w:w="3585"/>
        <w:gridCol w:w="3591"/>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91BF4" w:rsidRDefault="00781D2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Відповідний подовжений стро</w:t>
            </w:r>
            <w:r>
              <w:rPr>
                <w:color w:val="404040"/>
              </w:rPr>
              <w:t>к: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Акції: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зменшення (реєстраційна форма «Server and Cloud Enrollment»): Н/Д</w:t>
            </w:r>
          </w:p>
        </w:tc>
      </w:tr>
      <w:tr w:rsidR="00891B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781D2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4"/>
      </w:pPr>
      <w:r>
        <w:t>2.1 Доступність безкоштовної пропозиції Student Offering</w:t>
      </w:r>
    </w:p>
    <w:p w:rsidR="00891BF4" w:rsidRDefault="00781D2B">
      <w:pPr>
        <w:pStyle w:val="ProductList-Body"/>
      </w:pPr>
      <w:r>
        <w:t>Навчальні заклади можуть безкоштовно отримати Ліцензії на Minecraft: Education Edition для студентів, якщо вони придбали Ліцензії на Minecraft: Education Edition Faculty дл</w:t>
      </w:r>
      <w:r>
        <w:t>я всіх працівників і персоналу. За допомогою ліцензій, отриманих таким чином, не можна виконати будь-які вимоги до замовлень.</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891BF4">
      <w:pPr>
        <w:sectPr w:rsidR="00891BF4">
          <w:headerReference w:type="default" r:id="rId136"/>
          <w:footerReference w:type="default" r:id="rId137"/>
          <w:type w:val="continuous"/>
          <w:pgSz w:w="12240" w:h="15840" w:code="1"/>
          <w:pgMar w:top="1170" w:right="720" w:bottom="720" w:left="720" w:header="432" w:footer="288" w:gutter="0"/>
          <w:cols w:space="360"/>
        </w:sectPr>
      </w:pPr>
    </w:p>
    <w:p w:rsidR="00891BF4" w:rsidRDefault="00781D2B">
      <w:pPr>
        <w:pStyle w:val="ProductList-SectionHeading"/>
        <w:pageBreakBefore/>
        <w:outlineLvl w:val="0"/>
      </w:pPr>
      <w:bookmarkStart w:id="331" w:name="_Sec549"/>
      <w:bookmarkEnd w:id="219"/>
      <w:r>
        <w:lastRenderedPageBreak/>
        <w:t>Глосарій</w:t>
      </w:r>
      <w:r>
        <w:fldChar w:fldCharType="begin"/>
      </w:r>
      <w:r>
        <w:instrText xml:space="preserve"> TC "</w:instrText>
      </w:r>
      <w:bookmarkStart w:id="332" w:name="_Toc473279053"/>
      <w:r>
        <w:instrText>Глосарій</w:instrText>
      </w:r>
      <w:bookmarkEnd w:id="332"/>
      <w:r>
        <w:instrText>" \l 1</w:instrText>
      </w:r>
      <w:r>
        <w:fldChar w:fldCharType="end"/>
      </w:r>
    </w:p>
    <w:p w:rsidR="00891BF4" w:rsidRDefault="00781D2B">
      <w:pPr>
        <w:pStyle w:val="ProductList-Offering1Heading"/>
        <w:outlineLvl w:val="1"/>
      </w:pPr>
      <w:bookmarkStart w:id="333" w:name="_Sec550"/>
      <w:r>
        <w:t>Характеристики</w:t>
      </w:r>
      <w:bookmarkEnd w:id="333"/>
      <w:r>
        <w:fldChar w:fldCharType="begin"/>
      </w:r>
      <w:r>
        <w:instrText xml:space="preserve"> TC "</w:instrText>
      </w:r>
      <w:bookmarkStart w:id="334" w:name="_Toc473279054"/>
      <w:r>
        <w:instrText>Характеристики</w:instrText>
      </w:r>
      <w:bookmarkEnd w:id="334"/>
      <w:r>
        <w:instrText>" \l 2</w:instrText>
      </w:r>
      <w:r>
        <w:fldChar w:fldCharType="end"/>
      </w:r>
    </w:p>
    <w:p w:rsidR="00891BF4" w:rsidRDefault="00781D2B">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891BF4" w:rsidRDefault="00891BF4">
      <w:pPr>
        <w:pStyle w:val="ProductList-BodySpaced"/>
      </w:pPr>
    </w:p>
    <w:p w:rsidR="00891BF4" w:rsidRDefault="00781D2B">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w:t>
      </w:r>
      <w:r>
        <w:t>озволено використовувати на будь-якому пристрої разом із серверним програмним забезпеченням.</w:t>
      </w:r>
    </w:p>
    <w:p w:rsidR="00891BF4" w:rsidRDefault="00781D2B">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891BF4" w:rsidRDefault="00781D2B">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891BF4" w:rsidRDefault="00781D2B">
      <w:pPr>
        <w:pStyle w:val="ProductList-BodySpaced"/>
      </w:pPr>
      <w:r>
        <w:rPr>
          <w:b/>
          <w:color w:val="00188F"/>
        </w:rPr>
        <w:t>Випуски з меншими функціональними можливостями</w:t>
      </w:r>
      <w:r>
        <w:t xml:space="preserve">: дозволені нижчі випуски, що відповідають зазначеним вищим випускам. Клієнт може використовувати дозволений нижчий випуск замість ліцензованого </w:t>
      </w:r>
      <w:r>
        <w:t>випуску вищого рівня, як дозволено Універсальними умовами ліцензування.</w:t>
      </w:r>
    </w:p>
    <w:p w:rsidR="00891BF4" w:rsidRDefault="00781D2B">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891BF4" w:rsidRDefault="00781D2B">
      <w:pPr>
        <w:pStyle w:val="ProductList-BodySpaced"/>
      </w:pPr>
      <w:r>
        <w:rPr>
          <w:b/>
          <w:color w:val="00188F"/>
        </w:rPr>
        <w:t>Обов’язкова ліцензія для доступу</w:t>
      </w:r>
      <w:r>
        <w:rPr>
          <w:b/>
          <w:color w:val="00188F"/>
        </w:rPr>
        <w:t xml:space="preserve">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w:instrText>
      </w:r>
      <w:r>
        <w:instrText xml:space="preserve"> чи агентами Клієнта або його Афілійованих осіб." </w:instrText>
      </w:r>
      <w:r>
        <w:fldChar w:fldCharType="separate"/>
      </w:r>
      <w:r>
        <w:rPr>
          <w:color w:val="0563C1"/>
        </w:rPr>
        <w:t>Зовнішніх користувачів</w:t>
      </w:r>
      <w:r>
        <w:fldChar w:fldCharType="end"/>
      </w:r>
      <w:r>
        <w:t>.</w:t>
      </w:r>
    </w:p>
    <w:p w:rsidR="00891BF4" w:rsidRDefault="00781D2B">
      <w:pPr>
        <w:pStyle w:val="ProductList-BodySpaced"/>
      </w:pPr>
      <w:r>
        <w:rPr>
          <w:b/>
          <w:color w:val="00188F"/>
        </w:rPr>
        <w:t>Права на відновлення після відмови</w:t>
      </w:r>
      <w:r>
        <w:t>: перевага Підтримки програмного забезпечення, яка дає змогу Клієнту запускати пасивні Екземпляри Продукту для відновлення після відмови разом із</w:t>
      </w:r>
      <w:r>
        <w:t xml:space="preserve">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w:instrText>
      </w:r>
      <w:r>
        <w:instrText xml:space="preserve">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w:instrText>
      </w:r>
      <w:r>
        <w:instrText xml:space="preserve">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w:instrText>
      </w:r>
      <w:r>
        <w:instrText xml:space="preserve">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w:instrText>
      </w:r>
      <w:r>
        <w:instrText xml:space="preserve">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w:t>
      </w:r>
      <w:r>
        <w:t>ску пасивних резервних Екземплярів, не перевищує кількість ліцензій, необхідних для запуску відповідних виробничих Екземплярів.</w:t>
      </w:r>
    </w:p>
    <w:p w:rsidR="00891BF4" w:rsidRDefault="00781D2B">
      <w:pPr>
        <w:pStyle w:val="ProductList-BodySpaced"/>
      </w:pPr>
      <w:r>
        <w:rPr>
          <w:b/>
          <w:color w:val="00188F"/>
        </w:rPr>
        <w:t>Хмарні служби для державних установ (лише США)</w:t>
      </w:r>
      <w:r>
        <w:t>: Онлайнові служби, доступні лише для відповідних федеральних, місцевих або племін</w:t>
      </w:r>
      <w:r>
        <w:t>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Кваліфіковані Онлайнові служби пропо</w:t>
      </w:r>
      <w:r>
        <w:t>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w:t>
      </w:r>
      <w:r>
        <w:t xml:space="preserve">тати в тому самому домені разом із конкретними хмарними службами для недержавних установ. </w:t>
      </w:r>
    </w:p>
    <w:p w:rsidR="00891BF4" w:rsidRDefault="00781D2B">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w:t>
      </w:r>
      <w:r>
        <w:t>ня.</w:t>
      </w:r>
    </w:p>
    <w:p w:rsidR="00891BF4" w:rsidRDefault="00781D2B">
      <w:pPr>
        <w:pStyle w:val="ProductList-BodySpaced"/>
      </w:pPr>
      <w:r>
        <w:rPr>
          <w:b/>
          <w:color w:val="00188F"/>
        </w:rPr>
        <w:t>Переміщення ліцензій</w:t>
      </w:r>
      <w:r>
        <w:t>: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w:t>
      </w:r>
      <w:r>
        <w:t xml:space="preserve">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891BF4" w:rsidRDefault="00781D2B">
      <w:pPr>
        <w:pStyle w:val="ProductList-BodySpaced"/>
      </w:pPr>
      <w:r>
        <w:rPr>
          <w:b/>
          <w:color w:val="00188F"/>
        </w:rPr>
        <w:t>Умови ліцензії</w:t>
      </w:r>
      <w:r>
        <w:t>: Умови та положення, що регулюють розгортання та використання Продукту.</w:t>
      </w:r>
    </w:p>
    <w:p w:rsidR="00891BF4" w:rsidRDefault="00781D2B">
      <w:pPr>
        <w:pStyle w:val="ProductList-BodySpaced"/>
      </w:pPr>
      <w:r>
        <w:rPr>
          <w:b/>
          <w:color w:val="00188F"/>
        </w:rPr>
        <w:t>Права на перенесення</w:t>
      </w:r>
      <w:r>
        <w:t xml:space="preserve">: Клієнт може </w:t>
      </w:r>
      <w:r>
        <w:t>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w:t>
      </w:r>
      <w:r>
        <w:t>адля використання попередніх версій тих самих або інших Продуктів замість ліцензованої версії.</w:t>
      </w:r>
    </w:p>
    <w:p w:rsidR="00891BF4" w:rsidRDefault="00781D2B">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891BF4" w:rsidRDefault="00781D2B">
      <w:pPr>
        <w:pStyle w:val="ProductList-BodySpaced"/>
      </w:pPr>
      <w:r>
        <w:rPr>
          <w:b/>
          <w:color w:val="00188F"/>
        </w:rPr>
        <w:t>Необхідна умова (Підтримка програмного забезпечення)</w:t>
      </w:r>
      <w:r>
        <w:t>:</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891BF4" w:rsidRDefault="00781D2B">
      <w:pPr>
        <w:pStyle w:val="ProductList-BodySpaced"/>
      </w:pPr>
      <w:r>
        <w:rPr>
          <w:b/>
          <w:color w:val="00188F"/>
        </w:rPr>
        <w:t>Попередня версія</w:t>
      </w:r>
      <w:r>
        <w:t>: Попередні версії Продукту та На яку дату вони будуть доступні.</w:t>
      </w:r>
    </w:p>
    <w:p w:rsidR="00891BF4" w:rsidRDefault="00781D2B">
      <w:pPr>
        <w:pStyle w:val="ProductList-BodySpaced"/>
      </w:pPr>
      <w:r>
        <w:rPr>
          <w:b/>
          <w:color w:val="00188F"/>
        </w:rPr>
        <w:t>Повідомлення</w:t>
      </w:r>
      <w:r>
        <w:t>: визначає повідомлен</w:t>
      </w:r>
      <w:r>
        <w:t xml:space="preserve">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891BF4" w:rsidRDefault="00781D2B">
      <w:pPr>
        <w:pStyle w:val="ProductList-BodySpaced"/>
      </w:pPr>
      <w:r>
        <w:rPr>
          <w:b/>
          <w:color w:val="00188F"/>
        </w:rPr>
        <w:t>Програма Online Subscription (OSP)</w:t>
      </w:r>
      <w:r>
        <w:t>: Продукт є доступним за програмою Online Subscription.</w:t>
      </w:r>
    </w:p>
    <w:p w:rsidR="00891BF4" w:rsidRDefault="00781D2B">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891BF4" w:rsidRDefault="00781D2B">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w:t>
      </w:r>
      <w:r>
        <w:t>ня та використання Продукту та включені нижче в таблицю «Права на використання».</w:t>
      </w:r>
    </w:p>
    <w:p w:rsidR="00891BF4" w:rsidRDefault="00781D2B">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891BF4" w:rsidRDefault="00781D2B">
      <w:pPr>
        <w:pStyle w:val="ProductList-BodySpaced"/>
      </w:pPr>
      <w:r>
        <w:rPr>
          <w:b/>
          <w:color w:val="00188F"/>
        </w:rPr>
        <w:t>Виняток для кваліфікованого користувач</w:t>
      </w:r>
      <w:r>
        <w:rPr>
          <w:b/>
          <w:color w:val="00188F"/>
        </w:rPr>
        <w:t>а</w:t>
      </w:r>
      <w:r>
        <w:t>: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w:t>
      </w:r>
      <w:r>
        <w:t xml:space="preserve"> будь-які положення такої угоди про протилежне. </w:t>
      </w:r>
    </w:p>
    <w:p w:rsidR="00891BF4" w:rsidRDefault="00781D2B">
      <w:pPr>
        <w:pStyle w:val="ProductList-BodySpaced"/>
      </w:pPr>
      <w:r>
        <w:rPr>
          <w:b/>
          <w:color w:val="00188F"/>
        </w:rPr>
        <w:lastRenderedPageBreak/>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w:t>
      </w:r>
      <w:r>
        <w:t>траційну форму «Enrollment for Education Solutions» і може повідомляти про зменшення кількості ліцензій або Виділеного річного зобов’язання.</w:t>
      </w:r>
    </w:p>
    <w:p w:rsidR="00891BF4" w:rsidRDefault="00781D2B">
      <w:pPr>
        <w:pStyle w:val="ProductList-BodySpaced"/>
      </w:pPr>
      <w:r>
        <w:rPr>
          <w:b/>
          <w:color w:val="00188F"/>
        </w:rPr>
        <w:t>Можливість зменшення (SCE)</w:t>
      </w:r>
      <w:r>
        <w:t>: Продукти, для яких клієнт за Реєстраційною формою «Server and Cloud Enrollment» може по</w:t>
      </w:r>
      <w:r>
        <w:t>відомити про зменшення кількості ліцензій на передплату або суми майбутнього Виділеного річного зобов’язання після 12 місяців поспіль.</w:t>
      </w:r>
    </w:p>
    <w:p w:rsidR="00891BF4" w:rsidRDefault="00781D2B">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w:instrText>
      </w:r>
      <w:r>
        <w:instrText xml:space="preserve">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w:instrText>
      </w:r>
      <w:r>
        <w:instrText xml:space="preserve">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w:instrText>
      </w:r>
      <w:r>
        <w:instrText xml:space="preserve">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 Кваліфікований пристрій третьої сторони – пристрій, який не контролюється (ні прямо, ні опосередковано) К</w:instrText>
      </w:r>
      <w:r>
        <w:instrText xml:space="preserve">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(i) щоб здійснювати віддалений доступ і використовувати дозволені Екземпляри або копії програмного забезпечення, запущ</w:t>
      </w:r>
      <w:r>
        <w:t xml:space="preserve">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w:instrText>
      </w:r>
      <w:r>
        <w:instrText xml:space="preserve">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w:t>
      </w:r>
      <w:r>
        <w:t>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w:t>
      </w:r>
      <w:r>
        <w:t xml:space="preserve">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w:t>
      </w:r>
      <w:r>
        <w:t>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w:t>
      </w:r>
      <w:r>
        <w:t>орпоративний продукт виключно відповідно до Прав на віддалене використання.</w:t>
      </w:r>
    </w:p>
    <w:p w:rsidR="00891BF4" w:rsidRDefault="00781D2B">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w:instrText>
      </w:r>
      <w:r>
        <w:instrText xml:space="preserve">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w:t>
      </w:r>
      <w:r>
        <w:t xml:space="preserve">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w:t>
      </w:r>
      <w:r>
        <w:t>ення.</w:t>
      </w:r>
    </w:p>
    <w:p w:rsidR="00891BF4" w:rsidRDefault="00781D2B">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w:t>
      </w:r>
      <w:r>
        <w:t>тримка програмного забезпечення».</w:t>
      </w:r>
    </w:p>
    <w:p w:rsidR="00891BF4" w:rsidRDefault="00781D2B">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891BF4" w:rsidRDefault="00781D2B">
      <w:pPr>
        <w:pStyle w:val="ProductList-BodySpaced"/>
      </w:pPr>
      <w:r>
        <w:rPr>
          <w:b/>
          <w:color w:val="00188F"/>
        </w:rPr>
        <w:t>Перева</w:t>
      </w:r>
      <w:r>
        <w:rPr>
          <w:b/>
          <w:color w:val="00188F"/>
        </w:rPr>
        <w:t>ги використання для учнів</w:t>
      </w:r>
      <w:r>
        <w:t xml:space="preserve">: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w:t>
      </w:r>
      <w:r>
        <w:t>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891BF4" w:rsidRDefault="00781D2B">
      <w:pPr>
        <w:pStyle w:val="ProductList-BodySpaced"/>
      </w:pPr>
      <w:r>
        <w:rPr>
          <w:b/>
          <w:color w:val="00188F"/>
        </w:rPr>
        <w:t>Набір</w:t>
      </w:r>
      <w:r>
        <w:t>: Продукт, який складається з компонен</w:t>
      </w:r>
      <w:r>
        <w:t xml:space="preserve">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w:t>
      </w:r>
      <w:r>
        <w:t>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w:t>
      </w:r>
      <w:r>
        <w:t>и.</w:t>
      </w:r>
    </w:p>
    <w:p w:rsidR="00891BF4" w:rsidRDefault="00781D2B">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891BF4" w:rsidRDefault="00781D2B">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w:instrText>
      </w:r>
      <w:r>
        <w:instrText xml:space="preserve">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891BF4" w:rsidRDefault="00891BF4">
      <w:pPr>
        <w:pStyle w:val="ProductList-BodySpaced"/>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Spaced"/>
      </w:pPr>
    </w:p>
    <w:p w:rsidR="00891BF4" w:rsidRDefault="00781D2B">
      <w:pPr>
        <w:pStyle w:val="ProductList-Offering1Heading"/>
        <w:outlineLvl w:val="1"/>
      </w:pPr>
      <w:bookmarkStart w:id="335" w:name="_Sec551"/>
      <w:r>
        <w:t>Значення в клітинках</w:t>
      </w:r>
      <w:bookmarkEnd w:id="335"/>
      <w:r>
        <w:fldChar w:fldCharType="begin"/>
      </w:r>
      <w:r>
        <w:instrText xml:space="preserve"> TC "</w:instrText>
      </w:r>
      <w:bookmarkStart w:id="336" w:name="_Toc473279055"/>
      <w:r>
        <w:instrText>Значення в клітинках</w:instrText>
      </w:r>
      <w:bookmarkEnd w:id="336"/>
      <w:r>
        <w:instrText>" \l 2</w:instrText>
      </w:r>
      <w:r>
        <w:fldChar w:fldCharType="end"/>
      </w:r>
    </w:p>
    <w:p w:rsidR="00891BF4" w:rsidRDefault="00781D2B">
      <w:pPr>
        <w:pStyle w:val="ProductList-BodySpaced"/>
      </w:pPr>
      <w:r>
        <w:t xml:space="preserve">Значення в </w:t>
      </w:r>
      <w:r>
        <w:t>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891BF4" w:rsidRDefault="00891BF4">
      <w:pPr>
        <w:pStyle w:val="ProductList-BodySpaced"/>
      </w:pPr>
    </w:p>
    <w:p w:rsidR="00891BF4" w:rsidRDefault="00781D2B">
      <w:pPr>
        <w:pStyle w:val="ProductList-BodySpaced"/>
      </w:pPr>
      <w:r>
        <w:rPr>
          <w:b/>
          <w:color w:val="00188F"/>
        </w:rPr>
        <w:t>A</w:t>
      </w:r>
      <w:r>
        <w:t xml:space="preserve">= </w:t>
      </w:r>
      <w:r>
        <w:rPr>
          <w:color w:val="00188F"/>
        </w:rPr>
        <w:t>Додатковий</w:t>
      </w:r>
      <w:r>
        <w:rPr>
          <w:color w:val="00188F"/>
        </w:rPr>
        <w:t xml:space="preserve"> продукт</w:t>
      </w:r>
      <w:r>
        <w:t>: Продукт пропонується як Додатковий продукт.</w:t>
      </w:r>
    </w:p>
    <w:p w:rsidR="00891BF4" w:rsidRDefault="00781D2B">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891BF4" w:rsidRDefault="00781D2B">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w:t>
      </w:r>
      <w:r>
        <w:t>укт, але не як продукт із категорії платформ настільного комп’ютера.</w:t>
      </w:r>
    </w:p>
    <w:p w:rsidR="00891BF4" w:rsidRDefault="00781D2B">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w:t>
      </w:r>
      <w:r>
        <w:t>e CAL Suite за Реєстраційною формою «Enrollment for Education Solutions» і Програмою «Open Value Subscription – рішення «Education Solutions»».</w:t>
      </w:r>
    </w:p>
    <w:p w:rsidR="00891BF4" w:rsidRDefault="00781D2B">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w:t>
      </w:r>
      <w:r>
        <w:t xml:space="preserve"> служба платформи та відповідає вимогам до Корпоративних продуктів. EO для Ліцензії CAL і Enterprise CAL Suite вимагає відповідної Ліцензії CAL Suite Bridge. </w:t>
      </w:r>
    </w:p>
    <w:p w:rsidR="00891BF4" w:rsidRDefault="00781D2B">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w:t>
      </w:r>
      <w:r>
        <w:t>но як 5 Ліцензій, які становлять мінімальне початкове замовлення.</w:t>
      </w:r>
    </w:p>
    <w:p w:rsidR="00891BF4" w:rsidRDefault="00781D2B">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891BF4" w:rsidRDefault="00781D2B">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w:t>
      </w:r>
      <w:r>
        <w:t>ї організації за Програмою Open Value.</w:t>
      </w:r>
    </w:p>
    <w:p w:rsidR="00891BF4" w:rsidRDefault="00781D2B">
      <w:pPr>
        <w:pStyle w:val="ProductList-BodySpaced"/>
      </w:pPr>
      <w:r>
        <w:rPr>
          <w:b/>
          <w:color w:val="00188F"/>
        </w:rPr>
        <w:lastRenderedPageBreak/>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w:t>
      </w:r>
      <w:r>
        <w:t>ampus and School. Продукт із категорії платформ настільного комп’ютера для шкіл враховується як три одиниці.</w:t>
      </w:r>
    </w:p>
    <w:p w:rsidR="00891BF4" w:rsidRDefault="00781D2B">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891BF4" w:rsidRDefault="00781D2B">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891BF4" w:rsidRDefault="00781D2B">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891BF4" w:rsidRDefault="00891BF4">
      <w:pPr>
        <w:pStyle w:val="ProductList-BodySpaced"/>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Spaced"/>
      </w:pPr>
    </w:p>
    <w:p w:rsidR="00891BF4" w:rsidRDefault="00781D2B">
      <w:pPr>
        <w:pStyle w:val="ProductList-Offering1Heading"/>
        <w:outlineLvl w:val="1"/>
      </w:pPr>
      <w:bookmarkStart w:id="337" w:name="_Sec552"/>
      <w:r>
        <w:t>Заголовки стовпців</w:t>
      </w:r>
      <w:bookmarkEnd w:id="337"/>
      <w:r>
        <w:fldChar w:fldCharType="begin"/>
      </w:r>
      <w:r>
        <w:instrText xml:space="preserve"> TC "</w:instrText>
      </w:r>
      <w:bookmarkStart w:id="338" w:name="_Toc473279056"/>
      <w:r>
        <w:instrText>Заголовки стовпців</w:instrText>
      </w:r>
      <w:bookmarkEnd w:id="338"/>
      <w:r>
        <w:instrText>" \l 2</w:instrText>
      </w:r>
      <w:r>
        <w:fldChar w:fldCharType="end"/>
      </w:r>
    </w:p>
    <w:p w:rsidR="00891BF4" w:rsidRDefault="00781D2B">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891BF4" w:rsidRDefault="00891BF4">
      <w:pPr>
        <w:pStyle w:val="ProductList-BodySpaced"/>
      </w:pPr>
    </w:p>
    <w:p w:rsidR="00891BF4" w:rsidRDefault="00781D2B">
      <w:pPr>
        <w:pStyle w:val="ProductList-BodySpaced"/>
      </w:pPr>
      <w:r>
        <w:rPr>
          <w:b/>
          <w:color w:val="00188F"/>
        </w:rPr>
        <w:t>DA</w:t>
      </w:r>
      <w:r>
        <w:t xml:space="preserve">= </w:t>
      </w:r>
      <w:r>
        <w:rPr>
          <w:color w:val="00188F"/>
        </w:rPr>
        <w:t>Дата, на яку доступний Продукт</w:t>
      </w:r>
      <w:r>
        <w:t>: дата, коли Продукт стає дост</w:t>
      </w:r>
      <w:r>
        <w:t>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w:t>
      </w:r>
      <w:r>
        <w:t>ervices».</w:t>
      </w:r>
    </w:p>
    <w:p w:rsidR="00891BF4" w:rsidRDefault="00781D2B">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891BF4" w:rsidRDefault="00781D2B">
      <w:pPr>
        <w:pStyle w:val="ProductList-BodySpaced"/>
      </w:pPr>
      <w:r>
        <w:rPr>
          <w:b/>
          <w:color w:val="00188F"/>
        </w:rPr>
        <w:t>EES</w:t>
      </w:r>
      <w:r>
        <w:t xml:space="preserve"> = </w:t>
      </w:r>
      <w:r>
        <w:rPr>
          <w:color w:val="00188F"/>
        </w:rPr>
        <w:t>Реєстраційна форма «Enroll</w:t>
      </w:r>
      <w:r>
        <w:rPr>
          <w:color w:val="00188F"/>
        </w:rPr>
        <w:t>ment for Education Solutions»</w:t>
      </w:r>
      <w:r>
        <w:t>: включає Реєстраційну форму «Enrollment for Education Solutions» і Реєстраційну форму «School Enrollment» за Угодою «Campus and School» (CASA).</w:t>
      </w:r>
    </w:p>
    <w:p w:rsidR="00891BF4" w:rsidRDefault="00781D2B">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w:t>
      </w:r>
      <w:r>
        <w:t>ечення. Якщо значенням балів є кругла дужка, це значення для Угоди «Campus and School».</w:t>
      </w:r>
    </w:p>
    <w:p w:rsidR="00891BF4" w:rsidRDefault="00781D2B">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w:t>
      </w:r>
      <w:r>
        <w:t>ння.</w:t>
      </w:r>
    </w:p>
    <w:p w:rsidR="00891BF4" w:rsidRDefault="00781D2B">
      <w:pPr>
        <w:pStyle w:val="ProductList-BodySpaced"/>
      </w:pPr>
      <w:r>
        <w:rPr>
          <w:b/>
          <w:color w:val="00188F"/>
        </w:rPr>
        <w:t>MPSA</w:t>
      </w:r>
      <w:r>
        <w:t xml:space="preserve"> = </w:t>
      </w:r>
      <w:r>
        <w:rPr>
          <w:color w:val="00188F"/>
        </w:rPr>
        <w:t>Угода «Microsoft Products and Services Agreement»</w:t>
      </w:r>
      <w:r>
        <w:t>.</w:t>
      </w:r>
    </w:p>
    <w:p w:rsidR="00891BF4" w:rsidRDefault="00781D2B">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891BF4" w:rsidRDefault="00781D2B">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891BF4" w:rsidRDefault="00781D2B">
      <w:pPr>
        <w:pStyle w:val="ProductList-BodySpaced"/>
      </w:pPr>
      <w:r>
        <w:rPr>
          <w:b/>
          <w:color w:val="00188F"/>
        </w:rPr>
        <w:t>OVS-ES</w:t>
      </w:r>
      <w:r>
        <w:t xml:space="preserve"> = </w:t>
      </w:r>
      <w:r>
        <w:rPr>
          <w:color w:val="00188F"/>
        </w:rPr>
        <w:t>Програма «Open Value Subscription – рішення «Education So</w:t>
      </w:r>
      <w:r>
        <w:rPr>
          <w:color w:val="00188F"/>
        </w:rPr>
        <w:t>lutions»»</w:t>
      </w:r>
      <w:r>
        <w:t>.</w:t>
      </w:r>
    </w:p>
    <w:p w:rsidR="00891BF4" w:rsidRDefault="00781D2B">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891BF4" w:rsidRDefault="00781D2B">
      <w:pPr>
        <w:pStyle w:val="ProductList-BodySpaced"/>
      </w:pPr>
      <w:r>
        <w:rPr>
          <w:b/>
          <w:color w:val="00188F"/>
        </w:rPr>
        <w:t>SA</w:t>
      </w:r>
      <w:r>
        <w:t xml:space="preserve"> = </w:t>
      </w:r>
      <w:r>
        <w:rPr>
          <w:color w:val="00188F"/>
        </w:rPr>
        <w:t>Підтримка програмного забезпечення</w:t>
      </w:r>
      <w:r>
        <w:t>: значення балів, призначене,</w:t>
      </w:r>
      <w:r>
        <w:t xml:space="preserve"> коли Підтримка програмного забезпечення пропонується для зазначеного програмного забезпечення.</w:t>
      </w:r>
    </w:p>
    <w:p w:rsidR="00891BF4" w:rsidRDefault="00781D2B">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891BF4" w:rsidRDefault="00891BF4">
      <w:pPr>
        <w:pStyle w:val="ProductList-BodySpaced"/>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Spaced"/>
      </w:pPr>
    </w:p>
    <w:p w:rsidR="00891BF4" w:rsidRDefault="00781D2B">
      <w:pPr>
        <w:pStyle w:val="ProductList-Offering1Heading"/>
        <w:outlineLvl w:val="1"/>
      </w:pPr>
      <w:bookmarkStart w:id="339" w:name="_Sec553"/>
      <w:r>
        <w:t>Визначення</w:t>
      </w:r>
      <w:bookmarkEnd w:id="339"/>
      <w:r>
        <w:fldChar w:fldCharType="begin"/>
      </w:r>
      <w:r>
        <w:instrText xml:space="preserve"> TC "</w:instrText>
      </w:r>
      <w:bookmarkStart w:id="340" w:name="_Toc473279057"/>
      <w:r>
        <w:instrText>Визначення</w:instrText>
      </w:r>
      <w:bookmarkEnd w:id="340"/>
      <w:r>
        <w:instrText>" \l 2</w:instrText>
      </w:r>
      <w:r>
        <w:fldChar w:fldCharType="end"/>
      </w:r>
    </w:p>
    <w:p w:rsidR="00891BF4" w:rsidRDefault="00781D2B">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w:t>
      </w:r>
      <w:r>
        <w:t>ubscription – рішення «Education Solutions».</w:t>
      </w:r>
    </w:p>
    <w:p w:rsidR="00891BF4" w:rsidRDefault="00781D2B">
      <w:pPr>
        <w:pStyle w:val="ProductList-BodySpaced"/>
      </w:pPr>
      <w:r>
        <w:rPr>
          <w:b/>
          <w:color w:val="00188F"/>
        </w:rPr>
        <w:t xml:space="preserve">Додаткова ліцензія </w:t>
      </w:r>
      <w:r>
        <w:t>– це ліцензія, яка купується на додаток до раніше придбаної Ліцензії на оновлення (або набору Ліцензій на оновлення) і пов’язується з нею та призначається одному Кваліфікованому користувачу (я</w:t>
      </w:r>
      <w:r>
        <w:t>к зазначено в Реєстраційній формі Клієнта).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w:t>
      </w:r>
      <w:r>
        <w:t xml:space="preserve">ористувача на ту саму службу. </w:t>
      </w:r>
    </w:p>
    <w:p w:rsidR="00891BF4" w:rsidRDefault="00781D2B">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w:instrText>
      </w:r>
      <w:r>
        <w:instrText xml:space="preserve">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w:instrText>
      </w:r>
      <w:r>
        <w:instrText xml:space="preserve">див. в Глосарії.)" </w:instrText>
      </w:r>
      <w:r>
        <w:fldChar w:fldCharType="separate"/>
      </w:r>
      <w:r>
        <w:rPr>
          <w:color w:val="0563C1"/>
        </w:rPr>
        <w:t>Ліцензією доступу клієнта</w:t>
      </w:r>
      <w:r>
        <w:fldChar w:fldCharType="end"/>
      </w:r>
      <w:r>
        <w:t>.</w:t>
      </w:r>
    </w:p>
    <w:p w:rsidR="00891BF4" w:rsidRDefault="00781D2B">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w:instrText>
      </w:r>
      <w:r>
        <w:instrText xml:space="preserve">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w:instrText>
      </w:r>
      <w:r>
        <w:instrText>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w:instrText>
      </w:r>
      <w:r>
        <w:instrText xml:space="preserve">ішніми користувачами." </w:instrText>
      </w:r>
      <w:r>
        <w:fldChar w:fldCharType="separate"/>
      </w:r>
      <w:r>
        <w:rPr>
          <w:color w:val="0563C1"/>
        </w:rPr>
        <w:t>ліцензією External Connector License</w:t>
      </w:r>
      <w:r>
        <w:fldChar w:fldCharType="end"/>
      </w:r>
      <w:r>
        <w:t>.</w:t>
      </w:r>
    </w:p>
    <w:p w:rsidR="00891BF4" w:rsidRDefault="00781D2B">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w:t>
      </w:r>
      <w:r>
        <w:t xml:space="preserve">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w:t>
      </w:r>
      <w:r>
        <w:t xml:space="preserve">або більш ранніх версій серверного програмного забезпечення з одного </w:t>
      </w:r>
      <w:r>
        <w:lastRenderedPageBreak/>
        <w:t>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891BF4" w:rsidRDefault="00781D2B">
      <w:pPr>
        <w:pStyle w:val="ProductList-BodySpaced"/>
      </w:pPr>
      <w:r>
        <w:rPr>
          <w:b/>
          <w:color w:val="00188F"/>
        </w:rPr>
        <w:t>Еквівалент ліценз</w:t>
      </w:r>
      <w:r>
        <w:rPr>
          <w:b/>
          <w:color w:val="00188F"/>
        </w:rPr>
        <w:t>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w:instrText>
      </w:r>
      <w:r>
        <w:instrText xml:space="preserve">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w:instrText>
      </w:r>
      <w:r>
        <w:instrText xml:space="preserve">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w:instrText>
      </w:r>
      <w:r>
        <w:instrText xml:space="preserve">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w:instrText>
      </w:r>
      <w:r>
        <w:instrText xml:space="preserve">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w:t>
      </w:r>
      <w:r>
        <w:t xml:space="preserve">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w:t>
      </w:r>
      <w:r>
        <w:t>о Клієнт отримав чинне відшкодування в рамках Підтримки програмного забезпечення станом на Дату, на яку буде доступний Серверний продукт.</w:t>
      </w:r>
    </w:p>
    <w:p w:rsidR="00891BF4" w:rsidRDefault="00781D2B">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w:instrText>
      </w:r>
      <w:r>
        <w:instrText xml:space="preserve">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891BF4" w:rsidRDefault="00781D2B">
      <w:pPr>
        <w:pStyle w:val="ProductList-BodySpaced"/>
      </w:pPr>
      <w:r>
        <w:rPr>
          <w:b/>
          <w:color w:val="00188F"/>
        </w:rPr>
        <w:t>Групові програми H</w:t>
      </w:r>
      <w:r>
        <w:rPr>
          <w:b/>
          <w:color w:val="00188F"/>
        </w:rPr>
        <w:t>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w:t>
      </w:r>
      <w:r>
        <w:t>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891BF4" w:rsidRDefault="00781D2B">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w:instrText>
      </w:r>
      <w:r>
        <w:instrText xml:space="preserve">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w:t>
      </w:r>
      <w:r>
        <w:t xml:space="preserve">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w:instrText>
      </w:r>
      <w:r>
        <w:instrText xml:space="preserve"> див. в Глосарії.)" </w:instrText>
      </w:r>
      <w:r>
        <w:fldChar w:fldCharType="separate"/>
      </w:r>
      <w:r>
        <w:rPr>
          <w:color w:val="0563C1"/>
        </w:rPr>
        <w:t>Групових програмам HPC</w:t>
      </w:r>
      <w:r>
        <w:fldChar w:fldCharType="end"/>
      </w:r>
      <w:r>
        <w:t>.</w:t>
      </w:r>
    </w:p>
    <w:p w:rsidR="00891BF4" w:rsidRDefault="00781D2B">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w:t>
      </w:r>
      <w:r>
        <w:t xml:space="preserve">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891BF4" w:rsidRDefault="00781D2B">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w:instrText>
      </w:r>
      <w:r>
        <w:instrText xml:space="preserve">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w:instrText>
      </w:r>
      <w:r>
        <w:instrText xml:space="preserve">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891BF4" w:rsidRDefault="00781D2B">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w:instrText>
      </w:r>
      <w:r>
        <w:instrText xml:space="preserve">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w:instrText>
      </w:r>
      <w:r>
        <w:instrText xml:space="preserve">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891BF4" w:rsidRDefault="00781D2B">
      <w:pPr>
        <w:pStyle w:val="ProductList-BodySpaced"/>
      </w:pPr>
      <w:r>
        <w:rPr>
          <w:b/>
          <w:color w:val="00188F"/>
        </w:rPr>
        <w:t>Зовнішні користувачі</w:t>
      </w:r>
      <w:r>
        <w:t xml:space="preserve"> – корист</w:t>
      </w:r>
      <w:r>
        <w:t>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891BF4" w:rsidRDefault="00781D2B">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891BF4" w:rsidRDefault="00781D2B">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w:t>
      </w:r>
      <w:r>
        <w:t xml:space="preserve">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а також використовується разом з іншим програмним забез</w:t>
      </w:r>
      <w:r>
        <w:t xml:space="preserve">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w:instrText>
      </w:r>
      <w:r>
        <w:instrText xml:space="preserve">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w:instrText>
      </w:r>
      <w:r>
        <w:instrText xml:space="preserve">дач. (Повне визначення див. в Глосарії.)" </w:instrText>
      </w:r>
      <w:r>
        <w:fldChar w:fldCharType="separate"/>
      </w:r>
      <w:r>
        <w:rPr>
          <w:color w:val="0563C1"/>
        </w:rPr>
        <w:t>Групових програм HPC</w:t>
      </w:r>
      <w:r>
        <w:fldChar w:fldCharType="end"/>
      </w:r>
      <w:r>
        <w:t>.</w:t>
      </w:r>
    </w:p>
    <w:p w:rsidR="00891BF4" w:rsidRDefault="00781D2B">
      <w:pPr>
        <w:pStyle w:val="ProductList-BodySpaced"/>
      </w:pPr>
      <w:r>
        <w:rPr>
          <w:b/>
          <w:color w:val="00188F"/>
        </w:rPr>
        <w:t xml:space="preserve">Hyper-V Container </w:t>
      </w:r>
      <w:r>
        <w:t xml:space="preserve">– це функція Windows Server, у якій використовується віртуальне операційне середовище. Кожен Hyper-V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891BF4" w:rsidRDefault="00781D2B">
      <w:pPr>
        <w:pStyle w:val="ProductList-BodySpaced"/>
      </w:pPr>
      <w:r>
        <w:rPr>
          <w:b/>
          <w:color w:val="00188F"/>
        </w:rPr>
        <w:t>Екземпляр</w:t>
      </w:r>
      <w:r>
        <w:t xml:space="preserve"> – це образ програмного забезпечення, який створюється під час й</w:t>
      </w:r>
      <w:r>
        <w:t xml:space="preserve">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891BF4" w:rsidRDefault="00781D2B">
      <w:pPr>
        <w:pStyle w:val="ProductList-BodySpaced"/>
      </w:pPr>
      <w:r>
        <w:rPr>
          <w:b/>
          <w:color w:val="00188F"/>
        </w:rPr>
        <w:t>Ліцензія</w:t>
      </w:r>
      <w:r>
        <w:t xml:space="preserve"> – право на </w:t>
      </w:r>
      <w:r>
        <w:t>завантаження, інсталяцію, використання Продукту, а також отримання до нього доступу.</w:t>
      </w:r>
    </w:p>
    <w:p w:rsidR="00891BF4" w:rsidRDefault="00781D2B">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w:t>
      </w:r>
      <w:r>
        <w:t>истроєм.</w:t>
      </w:r>
    </w:p>
    <w:p w:rsidR="00891BF4" w:rsidRDefault="00781D2B">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38">
        <w:r>
          <w:rPr>
            <w:color w:val="00467F"/>
            <w:u w:val="single"/>
          </w:rPr>
          <w:t>http://www.microsoft.com/licensing/s</w:t>
        </w:r>
        <w:r>
          <w:rPr>
            <w:color w:val="00467F"/>
            <w:u w:val="single"/>
          </w:rPr>
          <w:t>oftware-assurance/license-mobility.aspx</w:t>
        </w:r>
      </w:hyperlink>
      <w:r>
        <w:t xml:space="preserve"> і вповноважена Майкрософт розміщувати програмне забезпечення клієнта на спільних серверах. </w:t>
      </w:r>
    </w:p>
    <w:p w:rsidR="00891BF4" w:rsidRDefault="00781D2B">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w:instrText>
      </w:r>
      <w:r>
        <w:instrText xml:space="preserve">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У </w:t>
      </w:r>
      <w:r>
        <w:t>контексті цього визначення розділ пристрою чи надкомпактний сервер вважаються окремим Сервером.</w:t>
      </w:r>
    </w:p>
    <w:p w:rsidR="00891BF4" w:rsidRDefault="00781D2B">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w:instrText>
      </w:r>
      <w:r>
        <w:instrText xml:space="preserve">дукту, а також отримання до нього доступу." </w:instrText>
      </w:r>
      <w:r>
        <w:fldChar w:fldCharType="separate"/>
      </w:r>
      <w:r>
        <w:rPr>
          <w:color w:val="0563C1"/>
        </w:rPr>
        <w:t>Ліцензію</w:t>
      </w:r>
      <w:r>
        <w:fldChar w:fldCharType="end"/>
      </w:r>
      <w:r>
        <w:t>.</w:t>
      </w:r>
    </w:p>
    <w:p w:rsidR="00891BF4" w:rsidRDefault="00781D2B">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w:instrText>
      </w:r>
      <w:r>
        <w:instrText xml:space="preserve">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w:t>
      </w:r>
      <w:r>
        <w:t xml:space="preserve">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w:instrText>
      </w:r>
      <w:r>
        <w:instrText xml:space="preserve">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 якого має доступ один користувач; Ліцензія на керування на опера</w:t>
      </w:r>
      <w:r>
        <w:t xml:space="preserve">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w:instrText>
      </w:r>
      <w:r>
        <w:instrText xml:space="preserve">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w:instrText>
      </w:r>
      <w:r>
        <w:instrText xml:space="preserve">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w:t>
      </w:r>
      <w:r>
        <w:t>му пристрої.</w:t>
      </w:r>
    </w:p>
    <w:p w:rsidR="00891BF4" w:rsidRDefault="00781D2B">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w:instrText>
      </w:r>
      <w:r>
        <w:instrText xml:space="preserve">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w:instrText>
      </w:r>
      <w:r>
        <w:instrText xml:space="preserve">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w:instrText>
      </w:r>
      <w:r>
        <w:instrText xml:space="preserve">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w:t>
      </w:r>
      <w:r>
        <w:t>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891BF4" w:rsidRDefault="00781D2B">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w:t>
      </w:r>
      <w:r>
        <w:t xml:space="preserve">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w:instrText>
      </w:r>
      <w:r>
        <w:instrText xml:space="preserve">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w:instrText>
      </w:r>
      <w:r>
        <w:instrText xml:space="preserve">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891BF4" w:rsidRDefault="00781D2B">
      <w:pPr>
        <w:pStyle w:val="ProductList-BodySpaced"/>
      </w:pPr>
      <w:r>
        <w:rPr>
          <w:b/>
          <w:color w:val="00188F"/>
        </w:rPr>
        <w:t>Операційне середови</w:t>
      </w:r>
      <w:r>
        <w:rPr>
          <w:b/>
          <w:color w:val="00188F"/>
        </w:rPr>
        <w:t>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w:t>
      </w:r>
      <w:r>
        <w:t xml:space="preserve">ний ідентифікатор) або окремі адміністративні права, і екземпляри програм (за наявності), настроєні для роботи в цьому </w:t>
      </w:r>
      <w:r>
        <w:lastRenderedPageBreak/>
        <w:t xml:space="preserve">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w:instrText>
      </w:r>
      <w:r>
        <w:instrText>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w:instrText>
      </w:r>
      <w:r>
        <w:instrText xml:space="preserve">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w:instrText>
      </w:r>
      <w:r>
        <w:instrText xml:space="preserve">туальній апаратній системі" </w:instrText>
      </w:r>
      <w:r>
        <w:fldChar w:fldCharType="separate"/>
      </w:r>
      <w:r>
        <w:rPr>
          <w:color w:val="0563C1"/>
        </w:rPr>
        <w:t>віртуальних операційних середовищ</w:t>
      </w:r>
      <w:r>
        <w:fldChar w:fldCharType="end"/>
      </w:r>
      <w:r>
        <w:t>.</w:t>
      </w:r>
    </w:p>
    <w:p w:rsidR="00891BF4" w:rsidRDefault="00781D2B">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891BF4" w:rsidRDefault="00781D2B">
      <w:pPr>
        <w:pStyle w:val="ProductList-BodySpaced"/>
      </w:pPr>
      <w:r>
        <w:rPr>
          <w:b/>
          <w:color w:val="00188F"/>
        </w:rPr>
        <w:t>Фізичне операційне середовище</w:t>
      </w:r>
      <w:r>
        <w:t xml:space="preserve"> – </w:t>
      </w:r>
      <w:r>
        <w:fldChar w:fldCharType="begin"/>
      </w:r>
      <w:r>
        <w:instrText xml:space="preserve"> AutoTextList   \s NoStyl</w:instrText>
      </w:r>
      <w:r>
        <w:instrText xml:space="preserve">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w:t>
      </w:r>
      <w:r>
        <w:t xml:space="preserve">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w:t>
      </w:r>
      <w:r>
        <w:t>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w:instrText>
      </w:r>
      <w:r>
        <w:instrText xml:space="preserve">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891BF4" w:rsidRDefault="00781D2B">
      <w:pPr>
        <w:pStyle w:val="ProductList-BodySpaced"/>
      </w:pPr>
      <w:r>
        <w:rPr>
          <w:b/>
          <w:color w:val="00188F"/>
        </w:rPr>
        <w:t>Фізичний процесор</w:t>
      </w:r>
      <w:r>
        <w:t xml:space="preserve"> – це процесор на фізичному пристрої.</w:t>
      </w:r>
    </w:p>
    <w:p w:rsidR="00891BF4" w:rsidRDefault="00781D2B">
      <w:pPr>
        <w:pStyle w:val="ProductList-BodySpaced"/>
      </w:pPr>
      <w:r>
        <w:rPr>
          <w:b/>
          <w:color w:val="00188F"/>
        </w:rPr>
        <w:t>Основний користувач</w:t>
      </w:r>
      <w:r>
        <w:t xml:space="preserve"> – користувач, який користуєт</w:t>
      </w:r>
      <w:r>
        <w:t xml:space="preserve">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w:t>
      </w:r>
      <w:r>
        <w:t xml:space="preserve"> протягом будь-якого 90-денного періоду.</w:t>
      </w:r>
    </w:p>
    <w:p w:rsidR="00891BF4" w:rsidRDefault="00781D2B">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w:instrText>
      </w:r>
      <w:r>
        <w:instrText>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w:instrText>
      </w:r>
      <w:r>
        <w:instrText xml:space="preserve">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w:instrText>
      </w:r>
      <w:r>
        <w:instrText xml:space="preserve">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891BF4" w:rsidRDefault="00781D2B">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w:t>
      </w:r>
      <w:r>
        <w:t>Клієнтом або його Афілійованими особами (наприклад, загальнодоступний кіоск третьої сторони).</w:t>
      </w:r>
    </w:p>
    <w:p w:rsidR="00891BF4" w:rsidRDefault="00781D2B">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w:instrText>
      </w:r>
      <w:r>
        <w:instrText xml:space="preserve">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w:t>
      </w:r>
      <w:r>
        <w:t>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891BF4" w:rsidRDefault="00781D2B">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w:t>
      </w:r>
      <w:r>
        <w:t>ченого періоду часу.</w:t>
      </w:r>
    </w:p>
    <w:p w:rsidR="00891BF4" w:rsidRDefault="00781D2B">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891BF4" w:rsidRDefault="00781D2B">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w:t>
      </w:r>
      <w:r>
        <w:t>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891BF4" w:rsidRDefault="00781D2B">
      <w:pPr>
        <w:pStyle w:val="ProductList-BodySpaced"/>
      </w:pPr>
      <w:r>
        <w:rPr>
          <w:b/>
          <w:color w:val="00188F"/>
        </w:rPr>
        <w:t>Ліцензія на перехід</w:t>
      </w:r>
      <w:r>
        <w:t xml:space="preserve"> – це ліцензія, що купу</w:t>
      </w:r>
      <w:r>
        <w:t>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w:t>
      </w:r>
      <w:r>
        <w:t>ля повної еквівалентної Ліцензії на передплату користувача.</w:t>
      </w:r>
    </w:p>
    <w:p w:rsidR="00891BF4" w:rsidRDefault="00781D2B">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891BF4" w:rsidRDefault="00781D2B">
      <w:pPr>
        <w:pStyle w:val="ProductList-BodySpaced"/>
      </w:pPr>
      <w:r>
        <w:rPr>
          <w:b/>
          <w:color w:val="00188F"/>
        </w:rPr>
        <w:t>Віртуальне операційне се</w:t>
      </w:r>
      <w:r>
        <w:rPr>
          <w:b/>
          <w:color w:val="00188F"/>
        </w:rPr>
        <w:t>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w:instrText>
      </w:r>
      <w:r>
        <w:instrText xml:space="preserve">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891BF4" w:rsidRDefault="00781D2B">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w:t>
      </w:r>
      <w:r>
        <w:t xml:space="preserve">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891BF4" w:rsidRDefault="00781D2B">
      <w:pPr>
        <w:pStyle w:val="ProductList-BodySpaced"/>
      </w:pPr>
      <w:r>
        <w:t>Програмне забезпечення в межах Веб-рішення в</w:t>
      </w:r>
      <w:r>
        <w:t>икористовується для запуску:</w:t>
      </w:r>
    </w:p>
    <w:p w:rsidR="00891BF4" w:rsidRDefault="00781D2B" w:rsidP="00A439AF">
      <w:pPr>
        <w:pStyle w:val="ProductList-Bullet"/>
        <w:numPr>
          <w:ilvl w:val="0"/>
          <w:numId w:val="37"/>
        </w:numPr>
      </w:pPr>
      <w:r>
        <w:t xml:space="preserve">програмного забезпечення веб-сервера (наприклад, служб Microsoft Internet Information Services) і агентів керування або безпеки (наприклад, агента System Center Operations Manager); </w:t>
      </w:r>
    </w:p>
    <w:p w:rsidR="00891BF4" w:rsidRDefault="00781D2B" w:rsidP="00A439AF">
      <w:pPr>
        <w:pStyle w:val="ProductList-Bullet"/>
        <w:numPr>
          <w:ilvl w:val="0"/>
          <w:numId w:val="37"/>
        </w:numPr>
      </w:pPr>
      <w:r>
        <w:t>обробників баз даних (наприклад, Microsoft S</w:t>
      </w:r>
      <w:r>
        <w:t xml:space="preserve">QL Server) виключно для підтримки Веб-рішень; або </w:t>
      </w:r>
    </w:p>
    <w:p w:rsidR="00891BF4" w:rsidRDefault="00781D2B" w:rsidP="00A439AF">
      <w:pPr>
        <w:pStyle w:val="ProductList-Bullet"/>
        <w:numPr>
          <w:ilvl w:val="0"/>
          <w:numId w:val="37"/>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891BF4" w:rsidRDefault="00781D2B">
      <w:pPr>
        <w:pStyle w:val="ProductList-BodySpaced"/>
      </w:pPr>
      <w:r>
        <w:rPr>
          <w:b/>
          <w:color w:val="00188F"/>
        </w:rPr>
        <w:t xml:space="preserve">Windows Server Container </w:t>
      </w:r>
      <w:r>
        <w:t>– це функція програмного забезпечення Windows Server.</w:t>
      </w:r>
    </w:p>
    <w:p w:rsidR="00891BF4" w:rsidRDefault="00781D2B">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w:t>
      </w:r>
      <w:r>
        <w:t>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891BF4" w:rsidRDefault="00891BF4">
      <w:pPr>
        <w:pStyle w:val="ProductList-BodySpaced"/>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Spaced"/>
      </w:pPr>
    </w:p>
    <w:p w:rsidR="00891BF4" w:rsidRDefault="00891BF4">
      <w:pPr>
        <w:sectPr w:rsidR="00891BF4">
          <w:headerReference w:type="default" r:id="rId139"/>
          <w:footerReference w:type="default" r:id="rId140"/>
          <w:type w:val="continuous"/>
          <w:pgSz w:w="12240" w:h="15840" w:code="1"/>
          <w:pgMar w:top="1170" w:right="720" w:bottom="720" w:left="720" w:header="432" w:footer="288" w:gutter="0"/>
          <w:cols w:space="360"/>
        </w:sectPr>
      </w:pPr>
    </w:p>
    <w:p w:rsidR="00891BF4" w:rsidRDefault="00781D2B">
      <w:pPr>
        <w:pStyle w:val="ProductList-SectionHeading"/>
        <w:pageBreakBefore/>
        <w:outlineLvl w:val="0"/>
      </w:pPr>
      <w:bookmarkStart w:id="341" w:name="_Sec591"/>
      <w:bookmarkEnd w:id="331"/>
      <w:r>
        <w:lastRenderedPageBreak/>
        <w:t>Додаток</w:t>
      </w:r>
      <w:r>
        <w:t xml:space="preserve"> A – Ліцензія доступу клієнта/Еквівалент ліцензії доступу клієнта</w:t>
      </w:r>
      <w:r>
        <w:fldChar w:fldCharType="begin"/>
      </w:r>
      <w:r>
        <w:instrText xml:space="preserve"> TC "</w:instrText>
      </w:r>
      <w:bookmarkStart w:id="342" w:name="_Toc473279058"/>
      <w:r>
        <w:instrText>Додаток A – Ліцензія доступу клієнта/Еквівалент ліцензії доступу клієнта</w:instrText>
      </w:r>
      <w:bookmarkEnd w:id="342"/>
      <w:r>
        <w:instrText>" \l 1</w:instrText>
      </w:r>
      <w:r>
        <w:fldChar w:fldCharType="end"/>
      </w:r>
    </w:p>
    <w:p w:rsidR="00891BF4" w:rsidRDefault="00781D2B">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w:instrText>
      </w:r>
      <w:r>
        <w:instrText xml:space="preserve">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w:instrText>
      </w:r>
      <w:r>
        <w:instrText xml:space="preserve">\s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w:instrText>
      </w:r>
      <w:r>
        <w:instrText xml:space="preserve">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w:instrText>
      </w:r>
      <w:r>
        <w:instrText xml:space="preserve">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w:t>
      </w:r>
      <w:r>
        <w:rPr>
          <w:color w:val="0563C1"/>
        </w:rPr>
        <w:t>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w:instrText>
      </w:r>
      <w:r>
        <w:instrText xml:space="preserve">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 xml:space="preserve">Ліцензія </w:t>
      </w:r>
      <w:r>
        <w:rPr>
          <w:color w:val="0563C1"/>
        </w:rPr>
        <w:t>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w:t>
      </w:r>
      <w:r>
        <w:t xml:space="preserve">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w:instrText>
      </w:r>
      <w:r>
        <w:instrText xml:space="preserve">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w:t>
      </w:r>
      <w:r>
        <w:t xml:space="preserve">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891BF4" w:rsidRDefault="00891BF4">
      <w:pPr>
        <w:pStyle w:val="ProductList-Body"/>
      </w:pPr>
    </w:p>
    <w:tbl>
      <w:tblPr>
        <w:tblStyle w:val="PURTable"/>
        <w:tblW w:w="0" w:type="dxa"/>
        <w:tblLook w:val="04A0" w:firstRow="1" w:lastRow="0" w:firstColumn="1" w:lastColumn="0" w:noHBand="0" w:noVBand="1"/>
      </w:tblPr>
      <w:tblGrid>
        <w:gridCol w:w="829"/>
        <w:gridCol w:w="411"/>
        <w:gridCol w:w="411"/>
        <w:gridCol w:w="411"/>
        <w:gridCol w:w="411"/>
        <w:gridCol w:w="954"/>
        <w:gridCol w:w="565"/>
        <w:gridCol w:w="570"/>
        <w:gridCol w:w="570"/>
        <w:gridCol w:w="565"/>
        <w:gridCol w:w="954"/>
        <w:gridCol w:w="565"/>
        <w:gridCol w:w="537"/>
        <w:gridCol w:w="537"/>
        <w:gridCol w:w="565"/>
        <w:gridCol w:w="497"/>
        <w:gridCol w:w="463"/>
        <w:gridCol w:w="508"/>
        <w:gridCol w:w="469"/>
      </w:tblGrid>
      <w:tr w:rsidR="00891BF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91BF4" w:rsidRDefault="00891BF4">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891BF4" w:rsidRDefault="00781D2B">
            <w:pPr>
              <w:pStyle w:val="ProductList-TableBody"/>
              <w:jc w:val="center"/>
            </w:pPr>
            <w:r>
              <w:rPr>
                <w:color w:val="FFFFFF"/>
              </w:rPr>
              <w:t>Office 365 для підприє</w:t>
            </w:r>
            <w:r>
              <w:rPr>
                <w:color w:val="FFFFFF"/>
              </w:rPr>
              <w:t>мств</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91BF4" w:rsidRDefault="00781D2B">
            <w:pPr>
              <w:pStyle w:val="ProductList-TableBody"/>
              <w:jc w:val="center"/>
            </w:pPr>
            <w:r>
              <w:rPr>
                <w:color w:val="FFFFFF"/>
              </w:rPr>
              <w:t>Ліцензія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91BF4" w:rsidRDefault="00781D2B">
            <w:pPr>
              <w:pStyle w:val="ProductList-TableBody"/>
              <w:jc w:val="center"/>
            </w:pPr>
            <w:r>
              <w:rPr>
                <w:color w:val="FFFFFF"/>
              </w:rPr>
              <w:t>Ліцензія доступу клієнта «Enterprise»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91BF4" w:rsidRDefault="00781D2B">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91BF4" w:rsidRDefault="00781D2B">
            <w:pPr>
              <w:pStyle w:val="ProductList-TableBody"/>
              <w:jc w:val="center"/>
            </w:pPr>
            <w:r>
              <w:rPr>
                <w:color w:val="FFFFFF"/>
              </w:rPr>
              <w:t>Secure Productive Enterprise</w:t>
            </w:r>
          </w:p>
        </w:tc>
      </w:tr>
      <w:tr w:rsidR="00891BF4">
        <w:tc>
          <w:tcPr>
            <w:tcW w:w="480" w:type="dxa"/>
            <w:tcBorders>
              <w:top w:val="none" w:sz="4" w:space="0" w:color="BFBFBF"/>
              <w:left w:val="none" w:sz="24" w:space="0" w:color="808080"/>
              <w:bottom w:val="single" w:sz="4" w:space="0" w:color="FFFFFF"/>
              <w:right w:val="single" w:sz="6" w:space="0" w:color="FFFFFF"/>
            </w:tcBorders>
          </w:tcPr>
          <w:p w:rsidR="00891BF4" w:rsidRDefault="00781D2B">
            <w:pPr>
              <w:pStyle w:val="ProductList-TableBody"/>
            </w:pPr>
            <w:r>
              <w:t>Сервери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1BF4" w:rsidRDefault="00781D2B">
            <w:pPr>
              <w:pStyle w:val="ProductList-TableBody"/>
              <w:jc w:val="center"/>
            </w:pPr>
            <w:r>
              <w:rPr>
                <w:color w:val="FFFFFF"/>
              </w:rPr>
              <w:t>E5</w:t>
            </w:r>
          </w:p>
        </w:tc>
      </w:tr>
      <w:tr w:rsidR="00891BF4">
        <w:tc>
          <w:tcPr>
            <w:tcW w:w="480" w:type="dxa"/>
            <w:gridSpan w:val="16"/>
            <w:tcBorders>
              <w:top w:val="single" w:sz="4" w:space="0" w:color="FFFFFF"/>
              <w:left w:val="single" w:sz="6" w:space="0" w:color="FFFFFF"/>
              <w:bottom w:val="single" w:sz="4" w:space="0" w:color="FFFFFF"/>
              <w:right w:val="single" w:sz="6" w:space="0" w:color="FFFFFF"/>
            </w:tcBorders>
          </w:tcPr>
          <w:p w:rsidR="00891BF4" w:rsidRDefault="00781D2B">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r>
      <w:tr w:rsidR="00891BF4">
        <w:tc>
          <w:tcPr>
            <w:tcW w:w="480" w:type="dxa"/>
            <w:tcBorders>
              <w:top w:val="dashed" w:sz="4" w:space="0" w:color="BFBFBF"/>
              <w:left w:val="none" w:sz="24" w:space="0" w:color="808080"/>
              <w:bottom w:val="dashed" w:sz="4" w:space="0" w:color="BFBFBF"/>
              <w:right w:val="single" w:sz="6" w:space="0" w:color="FFFFFF"/>
            </w:tcBorders>
          </w:tcPr>
          <w:p w:rsidR="00891BF4" w:rsidRDefault="00781D2B">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tcBorders>
              <w:top w:val="dashed" w:sz="4" w:space="0" w:color="BFBFBF"/>
              <w:left w:val="none" w:sz="24" w:space="0" w:color="808080"/>
              <w:bottom w:val="single" w:sz="4" w:space="0" w:color="FFFFFF"/>
              <w:right w:val="single" w:sz="6" w:space="0" w:color="FFFFFF"/>
            </w:tcBorders>
          </w:tcPr>
          <w:p w:rsidR="00891BF4" w:rsidRDefault="00781D2B">
            <w:pPr>
              <w:pStyle w:val="ProductList-TableBody"/>
            </w:pPr>
            <w:hyperlink w:anchor="_Sec793">
              <w:r>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gridSpan w:val="16"/>
            <w:tcBorders>
              <w:top w:val="single" w:sz="4" w:space="0" w:color="FFFFFF"/>
              <w:left w:val="single" w:sz="6" w:space="0" w:color="FFFFFF"/>
              <w:bottom w:val="single" w:sz="4" w:space="0" w:color="FFFFFF"/>
              <w:right w:val="single" w:sz="6" w:space="0" w:color="FFFFFF"/>
            </w:tcBorders>
          </w:tcPr>
          <w:p w:rsidR="00891BF4" w:rsidRDefault="00781D2B">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r>
      <w:tr w:rsidR="00891BF4">
        <w:tc>
          <w:tcPr>
            <w:tcW w:w="480" w:type="dxa"/>
            <w:tcBorders>
              <w:top w:val="dashed" w:sz="4" w:space="0" w:color="BFBFBF"/>
              <w:left w:val="none" w:sz="24" w:space="0" w:color="808080"/>
              <w:bottom w:val="dashed" w:sz="4" w:space="0" w:color="BFBFBF"/>
              <w:right w:val="single" w:sz="6" w:space="0" w:color="FFFFFF"/>
            </w:tcBorders>
          </w:tcPr>
          <w:p w:rsidR="00891BF4" w:rsidRDefault="00781D2B">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tcBorders>
              <w:top w:val="dashed" w:sz="4" w:space="0" w:color="BFBFBF"/>
              <w:left w:val="none" w:sz="24" w:space="0" w:color="808080"/>
              <w:bottom w:val="single" w:sz="4" w:space="0" w:color="FFFFFF"/>
              <w:right w:val="single" w:sz="6" w:space="0" w:color="FFFFFF"/>
            </w:tcBorders>
          </w:tcPr>
          <w:p w:rsidR="00891BF4" w:rsidRDefault="00781D2B">
            <w:pPr>
              <w:pStyle w:val="ProductList-TableBody"/>
            </w:pPr>
            <w:hyperlink w:anchor="_Sec793">
              <w:r>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gridSpan w:val="16"/>
            <w:tcBorders>
              <w:top w:val="single" w:sz="4" w:space="0" w:color="FFFFFF"/>
              <w:left w:val="single" w:sz="6" w:space="0" w:color="FFFFFF"/>
              <w:bottom w:val="single" w:sz="4" w:space="0" w:color="FFFFFF"/>
              <w:right w:val="single" w:sz="6" w:space="0" w:color="FFFFFF"/>
            </w:tcBorders>
          </w:tcPr>
          <w:p w:rsidR="00891BF4" w:rsidRDefault="00781D2B">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r>
      <w:tr w:rsidR="00891BF4">
        <w:tc>
          <w:tcPr>
            <w:tcW w:w="480" w:type="dxa"/>
            <w:tcBorders>
              <w:top w:val="dashed" w:sz="4" w:space="0" w:color="BFBFBF"/>
              <w:left w:val="none" w:sz="24" w:space="0" w:color="808080"/>
              <w:bottom w:val="dashed" w:sz="4" w:space="0" w:color="BFBFBF"/>
              <w:right w:val="single" w:sz="6" w:space="0" w:color="FFFFFF"/>
            </w:tcBorders>
          </w:tcPr>
          <w:p w:rsidR="00891BF4" w:rsidRDefault="00781D2B">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tcBorders>
              <w:top w:val="dashed" w:sz="4" w:space="0" w:color="BFBFBF"/>
              <w:left w:val="none" w:sz="24" w:space="0" w:color="808080"/>
              <w:bottom w:val="single" w:sz="4" w:space="0" w:color="FFFFFF"/>
              <w:right w:val="single" w:sz="6" w:space="0" w:color="FFFFFF"/>
            </w:tcBorders>
          </w:tcPr>
          <w:p w:rsidR="00891BF4" w:rsidRDefault="00781D2B">
            <w:pPr>
              <w:pStyle w:val="ProductList-TableBody"/>
            </w:pPr>
            <w:hyperlink w:anchor="_Sec798">
              <w:r>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gridSpan w:val="16"/>
            <w:tcBorders>
              <w:top w:val="single" w:sz="4" w:space="0" w:color="FFFFFF"/>
              <w:left w:val="single" w:sz="6" w:space="0" w:color="FFFFFF"/>
              <w:bottom w:val="single" w:sz="4" w:space="0" w:color="FFFFFF"/>
              <w:right w:val="single" w:sz="6" w:space="0" w:color="FFFFFF"/>
            </w:tcBorders>
          </w:tcPr>
          <w:p w:rsidR="00891BF4" w:rsidRDefault="00781D2B">
            <w:pPr>
              <w:pStyle w:val="ProductList-TableBody"/>
            </w:pPr>
            <w:r>
              <w:rPr>
                <w:b/>
              </w:rPr>
              <w:t>Microsoft Audit і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r>
      <w:tr w:rsidR="00891BF4">
        <w:tc>
          <w:tcPr>
            <w:tcW w:w="480" w:type="dxa"/>
            <w:tcBorders>
              <w:top w:val="dashed" w:sz="4" w:space="0" w:color="BFBFBF"/>
              <w:left w:val="none" w:sz="24" w:space="0" w:color="808080"/>
              <w:bottom w:val="single" w:sz="4" w:space="0" w:color="FFFFFF"/>
              <w:right w:val="single" w:sz="6" w:space="0" w:color="FFFFFF"/>
            </w:tcBorders>
          </w:tcPr>
          <w:p w:rsidR="00891BF4" w:rsidRDefault="00781D2B">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gridSpan w:val="16"/>
            <w:tcBorders>
              <w:top w:val="single" w:sz="4" w:space="0" w:color="FFFFFF"/>
              <w:left w:val="single" w:sz="6" w:space="0" w:color="FFFFFF"/>
              <w:bottom w:val="single" w:sz="4" w:space="0" w:color="FFFFFF"/>
              <w:right w:val="single" w:sz="6" w:space="0" w:color="FFFFFF"/>
            </w:tcBorders>
          </w:tcPr>
          <w:p w:rsidR="00891BF4" w:rsidRDefault="00781D2B">
            <w:pPr>
              <w:pStyle w:val="ProductList-TableBody"/>
            </w:pPr>
            <w:r>
              <w:rPr>
                <w:b/>
              </w:rPr>
              <w:t>Skype для бізнесу Server 2015</w:t>
            </w: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r>
      <w:tr w:rsidR="00891BF4">
        <w:tc>
          <w:tcPr>
            <w:tcW w:w="480" w:type="dxa"/>
            <w:tcBorders>
              <w:top w:val="dashed" w:sz="4" w:space="0" w:color="BFBFBF"/>
              <w:left w:val="none" w:sz="24" w:space="0" w:color="808080"/>
              <w:bottom w:val="dashed" w:sz="4" w:space="0" w:color="BFBFBF"/>
              <w:right w:val="single" w:sz="6" w:space="0" w:color="FFFFFF"/>
            </w:tcBorders>
          </w:tcPr>
          <w:p w:rsidR="00891BF4" w:rsidRDefault="00781D2B">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tcBorders>
              <w:top w:val="dashed" w:sz="4" w:space="0" w:color="BFBFBF"/>
              <w:left w:val="none" w:sz="24" w:space="0" w:color="808080"/>
              <w:bottom w:val="dashed" w:sz="4" w:space="0" w:color="BFBFBF"/>
              <w:right w:val="single" w:sz="6" w:space="0" w:color="FFFFFF"/>
            </w:tcBorders>
          </w:tcPr>
          <w:p w:rsidR="00891BF4" w:rsidRDefault="00781D2B">
            <w:pPr>
              <w:pStyle w:val="ProductList-TableBody"/>
            </w:pPr>
            <w:hyperlink w:anchor="_Sec799">
              <w:r>
                <w:rPr>
                  <w:color w:val="00467F"/>
                  <w:u w:val="single"/>
                </w:rPr>
                <w:t>Додаткові ліцензії</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tcBorders>
              <w:top w:val="dashed" w:sz="4" w:space="0" w:color="BFBFBF"/>
              <w:left w:val="none" w:sz="24" w:space="0" w:color="808080"/>
              <w:bottom w:val="single" w:sz="4" w:space="0" w:color="FFFFFF"/>
              <w:right w:val="single" w:sz="6" w:space="0" w:color="FFFFFF"/>
            </w:tcBorders>
          </w:tcPr>
          <w:p w:rsidR="00891BF4" w:rsidRDefault="00781D2B">
            <w:pPr>
              <w:pStyle w:val="ProductList-TableBody"/>
            </w:pPr>
            <w:hyperlink w:anchor="_Sec799">
              <w:r>
                <w:rPr>
                  <w:color w:val="00467F"/>
                  <w:u w:val="single"/>
                </w:rPr>
                <w:t>Додаткові ліцензії</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gridSpan w:val="16"/>
            <w:tcBorders>
              <w:top w:val="single" w:sz="4" w:space="0" w:color="FFFFFF"/>
              <w:left w:val="single" w:sz="6" w:space="0" w:color="FFFFFF"/>
              <w:bottom w:val="single" w:sz="4" w:space="0" w:color="FFFFFF"/>
              <w:right w:val="single" w:sz="6" w:space="0" w:color="FFFFFF"/>
            </w:tcBorders>
          </w:tcPr>
          <w:p w:rsidR="00891BF4" w:rsidRDefault="00781D2B">
            <w:pPr>
              <w:pStyle w:val="ProductList-TableBody"/>
            </w:pPr>
            <w:r>
              <w:rPr>
                <w:b/>
              </w:rPr>
              <w:t>Windows MultiPoint Server 2016 Premium (тільки освітні)</w:t>
            </w: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r>
      <w:tr w:rsidR="00891BF4">
        <w:tc>
          <w:tcPr>
            <w:tcW w:w="480" w:type="dxa"/>
            <w:tcBorders>
              <w:top w:val="dashed" w:sz="4" w:space="0" w:color="BFBFBF"/>
              <w:left w:val="none" w:sz="24" w:space="0" w:color="808080"/>
              <w:bottom w:val="dashed" w:sz="4" w:space="0" w:color="BFBFBF"/>
              <w:right w:val="single" w:sz="6" w:space="0" w:color="FFFFFF"/>
            </w:tcBorders>
          </w:tcPr>
          <w:p w:rsidR="00891BF4" w:rsidRDefault="00781D2B">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tcBorders>
              <w:top w:val="dashed" w:sz="4" w:space="0" w:color="BFBFBF"/>
              <w:left w:val="none" w:sz="24" w:space="0" w:color="808080"/>
              <w:bottom w:val="single" w:sz="4" w:space="0" w:color="FFFFFF"/>
              <w:right w:val="single" w:sz="6" w:space="0" w:color="FFFFFF"/>
            </w:tcBorders>
          </w:tcPr>
          <w:p w:rsidR="00891BF4" w:rsidRDefault="00781D2B">
            <w:pPr>
              <w:pStyle w:val="ProductList-TableBody"/>
            </w:pPr>
            <w:hyperlink w:anchor="_Sec800">
              <w:r>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gridSpan w:val="16"/>
            <w:tcBorders>
              <w:top w:val="single" w:sz="4" w:space="0" w:color="FFFFFF"/>
              <w:left w:val="single" w:sz="6" w:space="0" w:color="FFFFFF"/>
              <w:bottom w:val="single" w:sz="4" w:space="0" w:color="FFFFFF"/>
              <w:right w:val="single" w:sz="6" w:space="0" w:color="FFFFFF"/>
            </w:tcBorders>
          </w:tcPr>
          <w:p w:rsidR="00891BF4" w:rsidRDefault="00781D2B">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r>
      <w:tr w:rsidR="00891BF4">
        <w:tc>
          <w:tcPr>
            <w:tcW w:w="480" w:type="dxa"/>
            <w:tcBorders>
              <w:top w:val="dashed" w:sz="4" w:space="0" w:color="BFBFBF"/>
              <w:left w:val="none" w:sz="24" w:space="0" w:color="808080"/>
              <w:bottom w:val="dashed" w:sz="4" w:space="0" w:color="BFBFBF"/>
              <w:right w:val="single" w:sz="6" w:space="0" w:color="FFFFFF"/>
            </w:tcBorders>
          </w:tcPr>
          <w:p w:rsidR="00891BF4" w:rsidRDefault="00781D2B">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tcBorders>
              <w:top w:val="dashed" w:sz="4" w:space="0" w:color="BFBFBF"/>
              <w:left w:val="none" w:sz="24" w:space="0" w:color="808080"/>
              <w:bottom w:val="dashed" w:sz="4" w:space="0" w:color="BFBFBF"/>
              <w:right w:val="single" w:sz="6" w:space="0" w:color="FFFFFF"/>
            </w:tcBorders>
          </w:tcPr>
          <w:p w:rsidR="00891BF4" w:rsidRDefault="00781D2B">
            <w:pPr>
              <w:pStyle w:val="ProductList-TableBody"/>
            </w:pPr>
            <w:hyperlink w:anchor="_Sec807">
              <w:r>
                <w:rPr>
                  <w:color w:val="00467F"/>
                  <w:u w:val="single"/>
                </w:rPr>
                <w:t>Додаткові ліцензії</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tcBorders>
              <w:top w:val="dashed" w:sz="4" w:space="0" w:color="BFBFBF"/>
              <w:left w:val="none" w:sz="24" w:space="0" w:color="808080"/>
              <w:bottom w:val="single" w:sz="4" w:space="0" w:color="FFFFFF"/>
              <w:right w:val="single" w:sz="6" w:space="0" w:color="FFFFFF"/>
            </w:tcBorders>
          </w:tcPr>
          <w:p w:rsidR="00891BF4" w:rsidRDefault="00781D2B">
            <w:pPr>
              <w:pStyle w:val="ProductList-TableBody"/>
            </w:pPr>
            <w:hyperlink w:anchor="_Sec807">
              <w:r>
                <w:rPr>
                  <w:color w:val="00467F"/>
                  <w:u w:val="single"/>
                </w:rPr>
                <w:t>Додаткові ліцензії</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gridSpan w:val="16"/>
            <w:tcBorders>
              <w:top w:val="single" w:sz="4" w:space="0" w:color="FFFFFF"/>
              <w:left w:val="single" w:sz="6" w:space="0" w:color="FFFFFF"/>
              <w:bottom w:val="single" w:sz="4" w:space="0" w:color="FFFFFF"/>
              <w:right w:val="single" w:sz="6" w:space="0" w:color="FFFFFF"/>
            </w:tcBorders>
          </w:tcPr>
          <w:p w:rsidR="00891BF4" w:rsidRDefault="00781D2B">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r>
      <w:tr w:rsidR="00891BF4">
        <w:tc>
          <w:tcPr>
            <w:tcW w:w="480" w:type="dxa"/>
            <w:tcBorders>
              <w:top w:val="dashed" w:sz="4" w:space="0" w:color="BFBFBF"/>
              <w:left w:val="none" w:sz="24" w:space="0" w:color="808080"/>
              <w:bottom w:val="dashed" w:sz="4" w:space="0" w:color="BFBFBF"/>
              <w:right w:val="single" w:sz="6" w:space="0" w:color="FFFFFF"/>
            </w:tcBorders>
          </w:tcPr>
          <w:p w:rsidR="00891BF4" w:rsidRDefault="00781D2B">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tcBorders>
              <w:top w:val="dashed" w:sz="4" w:space="0" w:color="BFBFBF"/>
              <w:left w:val="none" w:sz="24" w:space="0" w:color="808080"/>
              <w:bottom w:val="dashed" w:sz="4" w:space="0" w:color="BFBFBF"/>
              <w:right w:val="single" w:sz="6" w:space="0" w:color="FFFFFF"/>
            </w:tcBorders>
          </w:tcPr>
          <w:p w:rsidR="00891BF4" w:rsidRDefault="00781D2B">
            <w:pPr>
              <w:pStyle w:val="ProductList-TableBody"/>
            </w:pPr>
            <w:hyperlink w:anchor="_Sec807">
              <w:r>
                <w:rPr>
                  <w:color w:val="00467F"/>
                  <w:u w:val="single"/>
                </w:rPr>
                <w:t>Додаткові ліцензії</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tcBorders>
              <w:top w:val="dashed" w:sz="4" w:space="0" w:color="BFBFBF"/>
              <w:left w:val="none" w:sz="24" w:space="0" w:color="808080"/>
              <w:bottom w:val="single" w:sz="4" w:space="0" w:color="FFFFFF"/>
              <w:right w:val="single" w:sz="6" w:space="0" w:color="FFFFFF"/>
            </w:tcBorders>
          </w:tcPr>
          <w:p w:rsidR="00891BF4" w:rsidRDefault="00781D2B">
            <w:pPr>
              <w:pStyle w:val="ProductList-TableBody"/>
            </w:pPr>
            <w:hyperlink w:anchor="_Sec807">
              <w:r>
                <w:rPr>
                  <w:color w:val="00467F"/>
                  <w:u w:val="single"/>
                </w:rPr>
                <w:t>Додаткові ліцензії</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gridSpan w:val="16"/>
            <w:tcBorders>
              <w:top w:val="single" w:sz="4" w:space="0" w:color="FFFFFF"/>
              <w:left w:val="single" w:sz="6" w:space="0" w:color="FFFFFF"/>
              <w:bottom w:val="single" w:sz="4" w:space="0" w:color="FFFFFF"/>
              <w:right w:val="single" w:sz="6" w:space="0" w:color="FFFFFF"/>
            </w:tcBorders>
          </w:tcPr>
          <w:p w:rsidR="00891BF4" w:rsidRDefault="00781D2B">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r>
      <w:tr w:rsidR="00891BF4">
        <w:tc>
          <w:tcPr>
            <w:tcW w:w="480" w:type="dxa"/>
            <w:tcBorders>
              <w:top w:val="dashed" w:sz="4" w:space="0" w:color="BFBFBF"/>
              <w:left w:val="none" w:sz="24" w:space="0" w:color="808080"/>
              <w:bottom w:val="single" w:sz="4" w:space="0" w:color="FFFFFF"/>
              <w:right w:val="single" w:sz="6" w:space="0" w:color="FFFFFF"/>
            </w:tcBorders>
          </w:tcPr>
          <w:p w:rsidR="00891BF4" w:rsidRDefault="00781D2B">
            <w:pPr>
              <w:pStyle w:val="ProductList-TableBody"/>
            </w:pPr>
            <w:hyperlink w:anchor="_Sec801">
              <w:r>
                <w:rPr>
                  <w:color w:val="00467F"/>
                  <w:u w:val="single"/>
                </w:rPr>
                <w:t>Керування</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1BF4" w:rsidRDefault="00891BF4">
            <w:pPr>
              <w:pStyle w:val="ProductList-TableBody"/>
              <w:jc w:val="center"/>
            </w:pPr>
          </w:p>
        </w:tc>
      </w:tr>
      <w:tr w:rsidR="00891BF4">
        <w:tc>
          <w:tcPr>
            <w:tcW w:w="480" w:type="dxa"/>
            <w:gridSpan w:val="16"/>
            <w:tcBorders>
              <w:top w:val="single" w:sz="4" w:space="0" w:color="FFFFFF"/>
              <w:left w:val="single" w:sz="6" w:space="0" w:color="FFFFFF"/>
              <w:bottom w:val="single" w:sz="4" w:space="0" w:color="FFFFFF"/>
              <w:right w:val="single" w:sz="6" w:space="0" w:color="FFFFFF"/>
            </w:tcBorders>
          </w:tcPr>
          <w:p w:rsidR="00891BF4" w:rsidRDefault="00781D2B">
            <w:pPr>
              <w:pStyle w:val="ProductList-TableBody"/>
            </w:pPr>
            <w:r>
              <w:rPr>
                <w:b/>
              </w:rPr>
              <w:lastRenderedPageBreak/>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1BF4" w:rsidRDefault="00891BF4">
            <w:pPr>
              <w:pStyle w:val="ProductList-TableBody"/>
            </w:pPr>
          </w:p>
        </w:tc>
      </w:tr>
      <w:tr w:rsidR="00891BF4">
        <w:tc>
          <w:tcPr>
            <w:tcW w:w="480" w:type="dxa"/>
            <w:tcBorders>
              <w:top w:val="dashed" w:sz="4" w:space="0" w:color="BFBFBF"/>
              <w:left w:val="none" w:sz="24" w:space="0" w:color="808080"/>
              <w:bottom w:val="none" w:sz="4" w:space="0" w:color="6E6E6E"/>
              <w:right w:val="single" w:sz="6" w:space="0" w:color="FFFFFF"/>
            </w:tcBorders>
          </w:tcPr>
          <w:p w:rsidR="00891BF4" w:rsidRDefault="00781D2B">
            <w:pPr>
              <w:pStyle w:val="ProductList-TableBody"/>
            </w:pPr>
            <w:hyperlink w:anchor="_Sec802">
              <w:r>
                <w:rPr>
                  <w:color w:val="00467F"/>
                  <w:u w:val="single"/>
                </w:rPr>
                <w:t>Керування</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1BF4" w:rsidRDefault="00891BF4">
            <w:pPr>
              <w:pStyle w:val="ProductList-TableBody"/>
              <w:jc w:val="center"/>
            </w:pPr>
          </w:p>
        </w:tc>
      </w:tr>
    </w:tbl>
    <w:p w:rsidR="00891BF4" w:rsidRDefault="00781D2B">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набір ліцензій доступу клієнта «Enterprise» із чинним відшкодуванням у рамках Пі</w:t>
      </w:r>
      <w:r>
        <w:rPr>
          <w:i/>
        </w:rPr>
        <w:t>дтримки програмного забезпечення надає права, еквівалентні System Center Endpoint Protection 1606. Набір ліцензій доступу клієнта «Enterprise» із чинним відшкодуванням у рамках Підтримки програмного забезпечення надає права, еквівалентні Захисту від втрати</w:t>
      </w:r>
      <w:r>
        <w:rPr>
          <w:i/>
        </w:rPr>
        <w:t xml:space="preserve"> даних і Exchange Online Protection.</w:t>
      </w:r>
    </w:p>
    <w:p w:rsidR="00891BF4" w:rsidRDefault="00781D2B">
      <w:pPr>
        <w:pStyle w:val="ProductList-SectionHeading"/>
        <w:pageBreakBefore/>
        <w:outlineLvl w:val="0"/>
      </w:pPr>
      <w:bookmarkStart w:id="343" w:name="_Sec564"/>
      <w:bookmarkEnd w:id="341"/>
      <w:r>
        <w:lastRenderedPageBreak/>
        <w:t>Додаток B – Підтримка програмного забезпечення</w:t>
      </w:r>
      <w:r>
        <w:fldChar w:fldCharType="begin"/>
      </w:r>
      <w:r>
        <w:instrText xml:space="preserve"> TC "</w:instrText>
      </w:r>
      <w:bookmarkStart w:id="344" w:name="_Toc473279059"/>
      <w:r>
        <w:instrText>Додаток B – Підтримка програмного забезпечення</w:instrText>
      </w:r>
      <w:bookmarkEnd w:id="344"/>
      <w:r>
        <w:instrText>" \l 1</w:instrText>
      </w:r>
      <w:r>
        <w:fldChar w:fldCharType="end"/>
      </w:r>
    </w:p>
    <w:p w:rsidR="00891BF4" w:rsidRDefault="00781D2B">
      <w:pPr>
        <w:pStyle w:val="ProductList-Offering1Heading"/>
        <w:outlineLvl w:val="1"/>
      </w:pPr>
      <w:bookmarkStart w:id="345" w:name="_Sec573"/>
      <w:r>
        <w:t>Придбання Підтримки програмного забезпечення</w:t>
      </w:r>
      <w:bookmarkEnd w:id="345"/>
      <w:r>
        <w:fldChar w:fldCharType="begin"/>
      </w:r>
      <w:r>
        <w:instrText xml:space="preserve"> TC "</w:instrText>
      </w:r>
      <w:bookmarkStart w:id="346" w:name="_Toc473279060"/>
      <w:r>
        <w:instrText>Придбання Підтримки програмного забезпечення</w:instrText>
      </w:r>
      <w:bookmarkEnd w:id="346"/>
      <w:r>
        <w:instrText>" \l 2</w:instrText>
      </w:r>
      <w:r>
        <w:fldChar w:fldCharType="end"/>
      </w:r>
    </w:p>
    <w:p w:rsidR="00891BF4" w:rsidRDefault="00781D2B">
      <w:pPr>
        <w:pStyle w:val="ProductList-Body"/>
      </w:pPr>
      <w:r>
        <w:t>Є три різні</w:t>
      </w:r>
      <w:r>
        <w:t xml:space="preserve">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891BF4" w:rsidRDefault="00781D2B" w:rsidP="00A439AF">
      <w:pPr>
        <w:pStyle w:val="ProductList-Bullet"/>
        <w:numPr>
          <w:ilvl w:val="0"/>
          <w:numId w:val="38"/>
        </w:numPr>
      </w:pPr>
      <w:r>
        <w:t>Зобов’язатися додати Підтримку програмного забезпечення до всіх платформ.</w:t>
      </w:r>
    </w:p>
    <w:p w:rsidR="00891BF4" w:rsidRDefault="00781D2B" w:rsidP="00A439AF">
      <w:pPr>
        <w:pStyle w:val="ProductList-Bullet"/>
        <w:numPr>
          <w:ilvl w:val="0"/>
          <w:numId w:val="38"/>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rsidR="00891BF4" w:rsidRDefault="00781D2B" w:rsidP="00A439AF">
      <w:pPr>
        <w:pStyle w:val="ProductList-Bullet"/>
        <w:numPr>
          <w:ilvl w:val="0"/>
          <w:numId w:val="38"/>
        </w:numPr>
      </w:pPr>
      <w:r>
        <w:t>Придбання Підтримки програмного забезпечення для окремих Пр</w:t>
      </w:r>
      <w:r>
        <w:t>одуктів без будь-яких зобов’язань щодо поширення Підтримки програмного забезпечення на інші Продукти.</w:t>
      </w:r>
    </w:p>
    <w:p w:rsidR="00891BF4" w:rsidRDefault="00891BF4">
      <w:pPr>
        <w:pStyle w:val="ProductList-Body"/>
      </w:pPr>
    </w:p>
    <w:p w:rsidR="00891BF4" w:rsidRDefault="00781D2B">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w:instrText>
      </w:r>
      <w:r>
        <w:instrText xml:space="preserve">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w:t>
      </w:r>
      <w:r>
        <w:t xml:space="preserve">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w:t>
      </w:r>
      <w:r>
        <w:t xml:space="preserve">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w:t>
      </w:r>
      <w:r>
        <w:t xml:space="preserve">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w:t>
      </w:r>
      <w:r>
        <w:t>дньо до дати передавання.</w:t>
      </w:r>
    </w:p>
    <w:p w:rsidR="00891BF4" w:rsidRDefault="00891BF4">
      <w:pPr>
        <w:pStyle w:val="ProductList-Body"/>
      </w:pPr>
    </w:p>
    <w:p w:rsidR="00891BF4" w:rsidRDefault="00781D2B">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w:t>
      </w:r>
      <w:r>
        <w:t>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w:t>
      </w:r>
      <w:r>
        <w:t>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w:t>
      </w:r>
      <w:r>
        <w:t>ing» для поточної версії.</w:t>
      </w:r>
    </w:p>
    <w:tbl>
      <w:tblPr>
        <w:tblStyle w:val="PURTable"/>
        <w:tblW w:w="0" w:type="dxa"/>
        <w:tblLook w:val="04A0" w:firstRow="1" w:lastRow="0" w:firstColumn="1" w:lastColumn="0" w:noHBand="0" w:noVBand="1"/>
      </w:tblPr>
      <w:tblGrid>
        <w:gridCol w:w="2172"/>
        <w:gridCol w:w="2265"/>
        <w:gridCol w:w="2231"/>
        <w:gridCol w:w="4122"/>
      </w:tblGrid>
      <w:tr w:rsidR="00891BF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91BF4" w:rsidRDefault="00781D2B">
            <w:pPr>
              <w:pStyle w:val="ProductList-TableBody"/>
              <w:jc w:val="center"/>
            </w:pPr>
            <w:r>
              <w:rPr>
                <w:color w:val="FFFFFF"/>
              </w:rPr>
              <w:t>Програми</w:t>
            </w:r>
          </w:p>
        </w:tc>
      </w:tr>
      <w:tr w:rsidR="00891BF4">
        <w:tc>
          <w:tcPr>
            <w:tcW w:w="24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891BF4" w:rsidRDefault="00781D2B">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w:t>
            </w:r>
            <w:r>
              <w:t>грамою «Open Value» та за договорами «Enterprise Agreement»</w:t>
            </w:r>
          </w:p>
        </w:tc>
      </w:tr>
      <w:tr w:rsidR="00891BF4">
        <w:tc>
          <w:tcPr>
            <w:tcW w:w="24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Доступна Підтримка програмного забезпечення</w:t>
            </w:r>
          </w:p>
        </w:tc>
        <w:tc>
          <w:tcPr>
            <w:tcW w:w="0" w:type="auto"/>
            <w:vMerge/>
          </w:tcPr>
          <w:p w:rsidR="00891BF4" w:rsidRDefault="00891BF4"/>
        </w:tc>
      </w:tr>
    </w:tbl>
    <w:p w:rsidR="00891BF4" w:rsidRDefault="00891BF4">
      <w:pPr>
        <w:pStyle w:val="ProductList-Body"/>
      </w:pPr>
    </w:p>
    <w:p w:rsidR="00891BF4" w:rsidRDefault="00781D2B">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w:t>
      </w:r>
      <w:r>
        <w:t>е загальнокорпоративний варіант – за програмою «Open Value» протягом 90 днів з дати придбання у виробника оригінального обладнання.</w:t>
      </w:r>
    </w:p>
    <w:p w:rsidR="00891BF4" w:rsidRDefault="00891BF4">
      <w:pPr>
        <w:pStyle w:val="ProductList-Body"/>
      </w:pPr>
    </w:p>
    <w:p w:rsidR="00891BF4" w:rsidRDefault="00781D2B">
      <w:pPr>
        <w:pStyle w:val="ProductList-Body"/>
      </w:pPr>
      <w:r>
        <w:t>Клієнти з договором «Enterprise Agreement», які перейшли на Онлайнову службу або придбали Ліцензію для переходу в рамках Пі</w:t>
      </w:r>
      <w:r>
        <w:t>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w:t>
      </w:r>
      <w:r>
        <w:t>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w:t>
      </w:r>
      <w:r>
        <w:t>т будь-якого попереднього переходу або поновлення та не має прикріплюватися до переданих Ліцензій.</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1Heading"/>
        <w:outlineLvl w:val="1"/>
      </w:pPr>
      <w:bookmarkStart w:id="347" w:name="_Sec574"/>
      <w:r>
        <w:t xml:space="preserve">Поновлення Підтримки програмного </w:t>
      </w:r>
      <w:r>
        <w:t>забезпечення</w:t>
      </w:r>
      <w:bookmarkEnd w:id="347"/>
      <w:r>
        <w:fldChar w:fldCharType="begin"/>
      </w:r>
      <w:r>
        <w:instrText xml:space="preserve"> TC "</w:instrText>
      </w:r>
      <w:bookmarkStart w:id="348" w:name="_Toc473279061"/>
      <w:r>
        <w:instrText>Поновлення Підтримки програмного забезпечення</w:instrText>
      </w:r>
      <w:bookmarkEnd w:id="348"/>
      <w:r>
        <w:instrText>" \l 2</w:instrText>
      </w:r>
      <w:r>
        <w:fldChar w:fldCharType="end"/>
      </w:r>
    </w:p>
    <w:p w:rsidR="00891BF4" w:rsidRDefault="00781D2B">
      <w:pPr>
        <w:pStyle w:val="ProductList-ClauseHeading"/>
        <w:outlineLvl w:val="2"/>
      </w:pPr>
      <w:r>
        <w:t>Поновлення відшкодування за тою самою угодою</w:t>
      </w:r>
    </w:p>
    <w:p w:rsidR="00891BF4" w:rsidRDefault="00781D2B">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w:t>
      </w:r>
      <w:r>
        <w:t>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w:t>
      </w:r>
      <w:r>
        <w:t>и застосовуються до конкретних програм, як зазначено:</w:t>
      </w:r>
    </w:p>
    <w:p w:rsidR="00891BF4" w:rsidRDefault="00891BF4">
      <w:pPr>
        <w:pStyle w:val="ProductList-Body"/>
      </w:pPr>
    </w:p>
    <w:p w:rsidR="00891BF4" w:rsidRDefault="00781D2B">
      <w:pPr>
        <w:pStyle w:val="ProductList-SubClauseHeading"/>
        <w:outlineLvl w:val="3"/>
      </w:pPr>
      <w:r>
        <w:t>Open License</w:t>
      </w:r>
    </w:p>
    <w:p w:rsidR="00891BF4" w:rsidRDefault="00781D2B">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w:t>
      </w:r>
      <w:r>
        <w:t>инен подати замовлення на поновлення Підтримки програмного забезпечення протягом 90 днів з дати закінчення дії номера авторизації.</w:t>
      </w:r>
    </w:p>
    <w:p w:rsidR="00891BF4" w:rsidRDefault="00891BF4">
      <w:pPr>
        <w:pStyle w:val="ProductList-BodyIndented"/>
      </w:pPr>
    </w:p>
    <w:p w:rsidR="00891BF4" w:rsidRDefault="00781D2B">
      <w:pPr>
        <w:pStyle w:val="ProductList-SubClauseHeading"/>
        <w:outlineLvl w:val="3"/>
      </w:pPr>
      <w:r>
        <w:lastRenderedPageBreak/>
        <w:t>Договір «Enterprise Agreement»</w:t>
      </w:r>
    </w:p>
    <w:p w:rsidR="00891BF4" w:rsidRDefault="00781D2B">
      <w:pPr>
        <w:pStyle w:val="ProductList-BodyIndented"/>
      </w:pPr>
      <w:r>
        <w:t>Щоб поновити відшкодування в рамках Підтримки програмного забезпечення за тою самою реєстраці</w:t>
      </w:r>
      <w:r>
        <w:t>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w:t>
      </w:r>
      <w:r>
        <w:t>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w:t>
      </w:r>
      <w:r>
        <w:t>овідних випадках).</w:t>
      </w:r>
    </w:p>
    <w:p w:rsidR="00891BF4" w:rsidRDefault="00891BF4">
      <w:pPr>
        <w:pStyle w:val="ProductList-BodyIndented"/>
      </w:pPr>
    </w:p>
    <w:p w:rsidR="00891BF4" w:rsidRDefault="00781D2B">
      <w:pPr>
        <w:pStyle w:val="ProductList-SubClauseHeading"/>
        <w:outlineLvl w:val="3"/>
      </w:pPr>
      <w:r>
        <w:t>Реєстраційна форма «Enrollment for Application Platform»</w:t>
      </w:r>
    </w:p>
    <w:p w:rsidR="00891BF4" w:rsidRDefault="00781D2B">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w:instrText>
      </w:r>
      <w:r>
        <w:instrText xml:space="preserve">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r>
        <w:t>перш ніж вони зможуть поновити Підтримку програмного забезпечення.</w:t>
      </w:r>
    </w:p>
    <w:p w:rsidR="00891BF4" w:rsidRDefault="00891BF4">
      <w:pPr>
        <w:pStyle w:val="ProductList-BodyIndented"/>
      </w:pPr>
    </w:p>
    <w:p w:rsidR="00891BF4" w:rsidRDefault="00781D2B">
      <w:pPr>
        <w:pStyle w:val="ProductList-ClauseHeading"/>
        <w:outlineLvl w:val="2"/>
      </w:pPr>
      <w:r>
        <w:t>Поновлення відшкодування за Окремою угодою</w:t>
      </w:r>
    </w:p>
    <w:p w:rsidR="00891BF4" w:rsidRDefault="00781D2B">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w:instrText>
      </w:r>
      <w:r>
        <w:instrText xml:space="preserve">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w:t>
      </w:r>
      <w:r>
        <w:t>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w:t>
      </w:r>
      <w:r>
        <w:t>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w:t>
      </w:r>
      <w:r>
        <w:t>en License». У такому випадку Клієнти мають 90 днів з дати закінчення дії для розміщення замовлення.</w:t>
      </w:r>
    </w:p>
    <w:p w:rsidR="00891BF4" w:rsidRDefault="00891BF4">
      <w:pPr>
        <w:pStyle w:val="ProductList-Body"/>
      </w:pPr>
    </w:p>
    <w:p w:rsidR="00891BF4" w:rsidRDefault="00781D2B">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w:t>
      </w:r>
      <w:r>
        <w:t>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w:t>
      </w:r>
      <w:r>
        <w:t>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w:t>
      </w:r>
      <w:r>
        <w:t xml:space="preserv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w:t>
      </w:r>
      <w:r>
        <w:t>дії нового відшкодування.</w:t>
      </w:r>
    </w:p>
    <w:p w:rsidR="00891BF4" w:rsidRDefault="00891BF4">
      <w:pPr>
        <w:pStyle w:val="ProductList-Body"/>
      </w:pPr>
    </w:p>
    <w:p w:rsidR="00891BF4" w:rsidRDefault="00781D2B">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891BF4" w:rsidRDefault="00781D2B">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891BF4" w:rsidRDefault="00781D2B">
      <w:pPr>
        <w:pStyle w:val="ProductList-Body"/>
      </w:pPr>
      <w:r>
        <w:rPr>
          <w:b/>
          <w:color w:val="00188F"/>
        </w:rPr>
        <w:t>Перехід між</w:t>
      </w:r>
      <w:r>
        <w:rPr>
          <w:b/>
          <w:color w:val="00188F"/>
        </w:rPr>
        <w:t xml:space="preserve">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w:t>
      </w:r>
      <w:r>
        <w:t>ями на керування та ліцензіями на керування операційними середовищами.</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1Heading"/>
        <w:outlineLvl w:val="1"/>
      </w:pPr>
      <w:bookmarkStart w:id="349" w:name="_Sec575"/>
      <w:r>
        <w:t xml:space="preserve">Ліцензія на перехід для Продуктів, підтримку яких припинено, або </w:t>
      </w:r>
      <w:r>
        <w:t>Продуктів, період експлуатації яких завершився</w:t>
      </w:r>
      <w:bookmarkEnd w:id="349"/>
      <w:r>
        <w:fldChar w:fldCharType="begin"/>
      </w:r>
      <w:r>
        <w:instrText xml:space="preserve"> TC "</w:instrText>
      </w:r>
      <w:bookmarkStart w:id="350" w:name="_Toc473279062"/>
      <w:r>
        <w:instrText>Ліцензія на перехід для Продуктів, підтримку яких припинено, або Продуктів, період експлуатації яких завершився</w:instrText>
      </w:r>
      <w:bookmarkEnd w:id="350"/>
      <w:r>
        <w:instrText>" \l 2</w:instrText>
      </w:r>
      <w:r>
        <w:fldChar w:fldCharType="end"/>
      </w:r>
    </w:p>
    <w:p w:rsidR="00891BF4" w:rsidRDefault="00781D2B">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w:instrText>
      </w:r>
      <w:r>
        <w:instrText xml:space="preserve">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w:t>
      </w:r>
      <w:r>
        <w:t>го в записі товару, який посилається на цей розділ.</w:t>
      </w:r>
    </w:p>
    <w:p w:rsidR="00891BF4" w:rsidRDefault="00781D2B">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891BF4" w:rsidRDefault="00891BF4">
      <w:pPr>
        <w:pStyle w:val="ProductList-Body"/>
      </w:pPr>
    </w:p>
    <w:p w:rsidR="00891BF4" w:rsidRDefault="00781D2B">
      <w:pPr>
        <w:pStyle w:val="ProductList-Body"/>
      </w:pPr>
      <w:r>
        <w:t>За винятком випадків, коли в Записі товару зазначено інше:</w:t>
      </w:r>
    </w:p>
    <w:p w:rsidR="00891BF4" w:rsidRDefault="00781D2B" w:rsidP="00A439AF">
      <w:pPr>
        <w:pStyle w:val="ProductList-Bullet"/>
        <w:numPr>
          <w:ilvl w:val="0"/>
          <w:numId w:val="39"/>
        </w:numPr>
      </w:pPr>
      <w:r>
        <w:t>Клієнт м</w:t>
      </w:r>
      <w:r>
        <w:t>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891BF4" w:rsidRDefault="00781D2B" w:rsidP="00A439AF">
      <w:pPr>
        <w:pStyle w:val="ProductList-Bullet"/>
        <w:numPr>
          <w:ilvl w:val="0"/>
          <w:numId w:val="39"/>
        </w:numPr>
      </w:pPr>
      <w:r>
        <w:t>Лі</w:t>
      </w:r>
      <w:r>
        <w:t>цензії на перехід надаються за коефіцієнтом 1:1: одна Ліцензія на перехід до кожної Ліцензії на оновлення Клієнта.</w:t>
      </w:r>
    </w:p>
    <w:p w:rsidR="00891BF4" w:rsidRDefault="00781D2B" w:rsidP="00A439AF">
      <w:pPr>
        <w:pStyle w:val="ProductList-Bullet"/>
        <w:numPr>
          <w:ilvl w:val="0"/>
          <w:numId w:val="39"/>
        </w:numPr>
      </w:pPr>
      <w:r>
        <w:t xml:space="preserve">Якщо Клієнт набув постійні права на використання програмного забезпечення згідно з Ліцензією на оновлення, права на використання програмного </w:t>
      </w:r>
      <w:r>
        <w:t>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891BF4" w:rsidRDefault="00781D2B" w:rsidP="00A439AF">
      <w:pPr>
        <w:pStyle w:val="ProductList-Bullet"/>
        <w:numPr>
          <w:ilvl w:val="0"/>
          <w:numId w:val="39"/>
        </w:numPr>
      </w:pPr>
      <w:r>
        <w:t xml:space="preserve">Після закінчення дії відшкодування в рамках Підтримки </w:t>
      </w:r>
      <w:r>
        <w:t>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w:t>
      </w:r>
      <w:r>
        <w:t xml:space="preserve">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891BF4" w:rsidRDefault="00781D2B" w:rsidP="00A439AF">
      <w:pPr>
        <w:pStyle w:val="ProductList-Bullet"/>
        <w:numPr>
          <w:ilvl w:val="0"/>
          <w:numId w:val="39"/>
        </w:numPr>
      </w:pPr>
      <w:r>
        <w:t>Клієнт не повинен передавати Ліцензії на перехід окремо від Ліцензій на</w:t>
      </w:r>
      <w:r>
        <w:t xml:space="preserve"> оновлення.</w:t>
      </w:r>
    </w:p>
    <w:p w:rsidR="00891BF4" w:rsidRDefault="00781D2B" w:rsidP="00A439AF">
      <w:pPr>
        <w:pStyle w:val="ProductList-Bullet"/>
        <w:numPr>
          <w:ilvl w:val="0"/>
          <w:numId w:val="39"/>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w:t>
      </w:r>
      <w:r>
        <w:lastRenderedPageBreak/>
        <w:t xml:space="preserve">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Offering1Heading"/>
        <w:outlineLvl w:val="1"/>
      </w:pPr>
      <w:bookmarkStart w:id="351" w:name="_Sec576"/>
      <w:r>
        <w:t>Переваги Підтримки програмного забезпечення</w:t>
      </w:r>
      <w:bookmarkEnd w:id="351"/>
      <w:r>
        <w:fldChar w:fldCharType="begin"/>
      </w:r>
      <w:r>
        <w:instrText xml:space="preserve"> TC "</w:instrText>
      </w:r>
      <w:bookmarkStart w:id="352" w:name="_Toc473279063"/>
      <w:r>
        <w:instrText>Переваги Підтримки програмного забезпечення</w:instrText>
      </w:r>
      <w:bookmarkEnd w:id="352"/>
      <w:r>
        <w:instrText>" \l 2</w:instrText>
      </w:r>
      <w:r>
        <w:fldChar w:fldCharType="end"/>
      </w:r>
    </w:p>
    <w:p w:rsidR="00891BF4" w:rsidRDefault="00781D2B">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w:t>
      </w:r>
      <w:r>
        <w:t xml:space="preserve">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w:t>
      </w:r>
      <w:r>
        <w:t>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w:t>
      </w:r>
      <w:r>
        <w:t>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w:t>
      </w:r>
      <w:r>
        <w:t xml:space="preserve">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w:t>
      </w:r>
      <w:r>
        <w:t>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w:t>
      </w:r>
      <w:r>
        <w:t>ріантів виконання та мови.</w:t>
      </w:r>
    </w:p>
    <w:tbl>
      <w:tblPr>
        <w:tblStyle w:val="PURTable"/>
        <w:tblW w:w="0" w:type="dxa"/>
        <w:tblLook w:val="04A0" w:firstRow="1" w:lastRow="0" w:firstColumn="1" w:lastColumn="0" w:noHBand="0" w:noVBand="1"/>
      </w:tblPr>
      <w:tblGrid>
        <w:gridCol w:w="5453"/>
        <w:gridCol w:w="1783"/>
        <w:gridCol w:w="1769"/>
        <w:gridCol w:w="1785"/>
      </w:tblGrid>
      <w:tr w:rsidR="00891B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Група серверів</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577">
              <w:r>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580">
              <w:r>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581">
              <w:r>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755">
              <w:r>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841">
              <w:r>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582">
              <w:r>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583">
              <w:r>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584">
              <w:r>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585">
              <w:r>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586">
              <w:r>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818">
              <w:r>
                <w:rPr>
                  <w:color w:val="00467F"/>
                  <w:u w:val="single"/>
                </w:rPr>
                <w:t>M</w:t>
              </w:r>
              <w:r>
                <w:rPr>
                  <w:color w:val="00467F"/>
                  <w:u w:val="single"/>
                </w:rPr>
                <w:t>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587">
              <w:r>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588">
              <w:r>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589">
              <w:r>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590">
              <w:r>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841">
              <w:r>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hyperlink w:anchor="_Sec652">
              <w:r>
                <w:rPr>
                  <w:color w:val="00467F"/>
                  <w:u w:val="single"/>
                </w:rPr>
                <w:t>Права на віртуалізацію для Windows і настільних комп’ютерів з Window</w:t>
              </w:r>
              <w:r>
                <w:rPr>
                  <w:color w:val="00467F"/>
                  <w:u w:val="single"/>
                </w:rPr>
                <w:t>s Embedded</w:t>
              </w:r>
            </w:hyperlink>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jc w:val="center"/>
            </w:pPr>
          </w:p>
        </w:tc>
      </w:tr>
    </w:tbl>
    <w:p w:rsidR="00891BF4" w:rsidRDefault="00891BF4">
      <w:pPr>
        <w:pStyle w:val="ProductList-Body"/>
      </w:pPr>
    </w:p>
    <w:p w:rsidR="00891BF4" w:rsidRDefault="00781D2B">
      <w:pPr>
        <w:pStyle w:val="ProductList-ClauseHeading"/>
        <w:outlineLvl w:val="2"/>
      </w:pPr>
      <w:bookmarkStart w:id="353" w:name="_Sec577"/>
      <w:r>
        <w:t>Права на нові версії</w:t>
      </w:r>
      <w:bookmarkEnd w:id="353"/>
    </w:p>
    <w:p w:rsidR="00891BF4" w:rsidRDefault="00781D2B">
      <w:pPr>
        <w:pStyle w:val="ProductList-Body"/>
      </w:pPr>
      <w:r>
        <w:t>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w:t>
      </w:r>
      <w:r>
        <w:t xml:space="preserve">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w:instrText>
      </w:r>
      <w:r>
        <w:instrText xml:space="preserve">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891BF4" w:rsidRDefault="00891BF4">
      <w:pPr>
        <w:pStyle w:val="ProductList-Body"/>
      </w:pPr>
    </w:p>
    <w:p w:rsidR="00891BF4" w:rsidRDefault="00781D2B">
      <w:pPr>
        <w:pStyle w:val="ProductList-ClauseHeading"/>
        <w:outlineLvl w:val="2"/>
      </w:pPr>
      <w:bookmarkStart w:id="354" w:name="_Sec931"/>
      <w:r>
        <w:t>Розрахунок балів переваг Підтримки програмного забезпечення</w:t>
      </w:r>
      <w:bookmarkEnd w:id="354"/>
    </w:p>
    <w:p w:rsidR="00891BF4" w:rsidRDefault="00781D2B">
      <w:pPr>
        <w:pStyle w:val="ProductList-Body"/>
      </w:pPr>
      <w:r>
        <w:t>Права на переваги розраховуються за бальною системою оцінки для перелічених нижче переваг.</w:t>
      </w:r>
    </w:p>
    <w:p w:rsidR="00891BF4" w:rsidRDefault="00781D2B" w:rsidP="00A439AF">
      <w:pPr>
        <w:pStyle w:val="ProductList-Bullet"/>
        <w:numPr>
          <w:ilvl w:val="0"/>
          <w:numId w:val="40"/>
        </w:numPr>
      </w:pPr>
      <w:r>
        <w:t>Посл</w:t>
      </w:r>
      <w:r>
        <w:t>уги з планування</w:t>
      </w:r>
    </w:p>
    <w:p w:rsidR="00891BF4" w:rsidRDefault="00781D2B" w:rsidP="00A439AF">
      <w:pPr>
        <w:pStyle w:val="ProductList-Bullet"/>
        <w:numPr>
          <w:ilvl w:val="0"/>
          <w:numId w:val="40"/>
        </w:numPr>
      </w:pPr>
      <w:r>
        <w:t>Ваучери на навчання</w:t>
      </w:r>
    </w:p>
    <w:p w:rsidR="00891BF4" w:rsidRDefault="00781D2B" w:rsidP="00A439AF">
      <w:pPr>
        <w:pStyle w:val="ProductList-Bullet"/>
        <w:numPr>
          <w:ilvl w:val="0"/>
          <w:numId w:val="40"/>
        </w:numPr>
      </w:pPr>
      <w:r>
        <w:t>Цілодобова телефонна підтримка з вирішення проблем без вихідних (лише в MPSA)</w:t>
      </w:r>
    </w:p>
    <w:p w:rsidR="00891BF4" w:rsidRDefault="00781D2B">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повʹя</w:t>
      </w:r>
      <w:r>
        <w:t xml:space="preserve">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w:t>
      </w:r>
      <w:r>
        <w:lastRenderedPageBreak/>
        <w:t>резуль</w:t>
      </w:r>
      <w:r>
        <w:t>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8"/>
        <w:gridCol w:w="1452"/>
      </w:tblGrid>
      <w:tr w:rsidR="00891BF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91BF4" w:rsidRDefault="00781D2B">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91BF4" w:rsidRDefault="00781D2B">
            <w:pPr>
              <w:pStyle w:val="ProductList-TableBody"/>
            </w:pPr>
            <w:r>
              <w:rPr>
                <w:color w:val="FFFFFF"/>
              </w:rPr>
              <w:t>Бали</w:t>
            </w:r>
          </w:p>
        </w:tc>
      </w:tr>
      <w:tr w:rsidR="00891BF4">
        <w:tc>
          <w:tcPr>
            <w:tcW w:w="105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Продукти групи «Пр</w:t>
            </w:r>
            <w:r>
              <w:t xml:space="preserve">ограми Office» (включно з програмними комплексами Office, Project Standard і Professional, Visio Standard і Professional), продукти операційних систем Windows для настільних комп’ютерів, ліцензія доступу клієнта для використання завдань Microsoft Dynamics </w:t>
            </w:r>
            <w:r>
              <w:t>AX, Microsoft Dynamics AX Store Server</w:t>
            </w:r>
            <w:r>
              <w:rPr>
                <w:vertAlign w:val="superscript"/>
              </w:rPr>
              <w:t>1</w:t>
            </w:r>
            <w:r>
              <w:t>, ліцензія доступу клієнта для функціонального використання Microsoft Dynamics AX</w:t>
            </w:r>
            <w:r>
              <w:rPr>
                <w:vertAlign w:val="superscript"/>
              </w:rPr>
              <w:t>1</w:t>
            </w:r>
            <w:r>
              <w:t xml:space="preserve"> і ліцензія доступу клієнта для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1</w:t>
            </w:r>
          </w:p>
        </w:tc>
      </w:tr>
      <w:tr w:rsidR="00891BF4">
        <w:tc>
          <w:tcPr>
            <w:tcW w:w="105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5</w:t>
            </w:r>
          </w:p>
        </w:tc>
      </w:tr>
      <w:tr w:rsidR="00891BF4">
        <w:tc>
          <w:tcPr>
            <w:tcW w:w="105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10</w:t>
            </w:r>
          </w:p>
        </w:tc>
      </w:tr>
      <w:tr w:rsidR="00891BF4">
        <w:tc>
          <w:tcPr>
            <w:tcW w:w="105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 xml:space="preserve">SQL Server Standard edition, Windows Server Standard edition, ліцензія на керування сервером System Center </w:t>
            </w:r>
            <w:r>
              <w:t>Standard (2 «на процесор»), Visual Studio Professional із MSDN, Visual Studio Test Professional із MSDN і ліцензія доступу клієнта «Enterprise» для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25</w:t>
            </w:r>
          </w:p>
        </w:tc>
      </w:tr>
      <w:tr w:rsidR="00891BF4">
        <w:tc>
          <w:tcPr>
            <w:tcW w:w="105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Випуск SQL Server Enterprise, SQL Server Business Intelligence, випуск Windows Ser</w:t>
            </w:r>
            <w:r>
              <w:t>ver Enterprise і Visual Studio Enterprise з MSDN</w:t>
            </w:r>
          </w:p>
        </w:tc>
        <w:tc>
          <w:tcPr>
            <w:tcW w:w="16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50</w:t>
            </w:r>
          </w:p>
        </w:tc>
      </w:tr>
      <w:tr w:rsidR="00891BF4">
        <w:tc>
          <w:tcPr>
            <w:tcW w:w="1052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w:t>
            </w:r>
            <w:r>
              <w:t>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891BF4" w:rsidRDefault="00781D2B">
            <w:pPr>
              <w:pStyle w:val="ProductList-TableBody"/>
            </w:pPr>
            <w:r>
              <w:t>75</w:t>
            </w:r>
          </w:p>
        </w:tc>
      </w:tr>
    </w:tbl>
    <w:p w:rsidR="00891BF4" w:rsidRDefault="00781D2B">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891BF4" w:rsidRDefault="00781D2B">
      <w:pPr>
        <w:pStyle w:val="ProductList-Body"/>
      </w:pPr>
      <w:r>
        <w:rPr>
          <w:vertAlign w:val="superscript"/>
        </w:rPr>
        <w:t>1</w:t>
      </w:r>
      <w:r>
        <w:rPr>
          <w:i/>
        </w:rPr>
        <w:t xml:space="preserve"> За локальні ліцензії доступу клієнта Microsoft Dynamics 365 for Sales і Microsoft Dynamics 365 for Customer Service присуджу</w:t>
      </w:r>
      <w:r>
        <w:rPr>
          <w:i/>
        </w:rPr>
        <w:t>ється 2 бали</w:t>
      </w:r>
    </w:p>
    <w:p w:rsidR="00891BF4" w:rsidRDefault="00891BF4">
      <w:pPr>
        <w:pStyle w:val="ProductList-Body"/>
      </w:pPr>
    </w:p>
    <w:p w:rsidR="00891BF4" w:rsidRDefault="00781D2B">
      <w:pPr>
        <w:pStyle w:val="ProductList-ClauseHeading"/>
        <w:outlineLvl w:val="2"/>
      </w:pPr>
      <w:bookmarkStart w:id="355" w:name="_Sec579"/>
      <w:r>
        <w:t>Онлайнові служби Office і Office Online Server</w:t>
      </w:r>
      <w:bookmarkEnd w:id="355"/>
    </w:p>
    <w:p w:rsidR="00891BF4" w:rsidRDefault="00781D2B">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w:instrText>
      </w:r>
      <w:r>
        <w:instrText xml:space="preserve">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w:instrText>
      </w:r>
      <w:r>
        <w:instrText xml:space="preserve">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w:t>
      </w:r>
      <w:r>
        <w:t>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891BF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Права на Office Online</w:t>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Standard</w:t>
            </w:r>
            <w:r>
              <w:fldChar w:fldCharType="begin"/>
            </w:r>
            <w:r>
              <w:instrText xml:space="preserve"> XE "Office Standard" </w:instrText>
            </w:r>
            <w:r>
              <w:fldChar w:fldCharType="end"/>
            </w:r>
          </w:p>
          <w:p w:rsidR="00891BF4" w:rsidRDefault="00781D2B">
            <w:pPr>
              <w:pStyle w:val="ProductList-TableBody"/>
            </w:pPr>
            <w:r>
              <w:t>Office Professional Plus</w:t>
            </w:r>
            <w:r>
              <w:fldChar w:fldCharType="begin"/>
            </w:r>
            <w:r>
              <w:instrText xml:space="preserve"> XE "</w:instrText>
            </w:r>
            <w:r>
              <w:instrText xml:space="preserve">Office Professional Plus" </w:instrText>
            </w:r>
            <w:r>
              <w:fldChar w:fldCharType="end"/>
            </w:r>
          </w:p>
          <w:p w:rsidR="00891BF4" w:rsidRDefault="00781D2B">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Online для служби Office 365</w:t>
            </w:r>
            <w:r>
              <w:fldChar w:fldCharType="begin"/>
            </w:r>
            <w:r>
              <w:instrText xml:space="preserve"> XE "Office Online для служби Office 365" </w:instrText>
            </w:r>
            <w:r>
              <w:fldChar w:fldCharType="end"/>
            </w:r>
          </w:p>
          <w:p w:rsidR="00891BF4" w:rsidRDefault="00781D2B">
            <w:pPr>
              <w:pStyle w:val="ProductList-TableBody"/>
            </w:pPr>
            <w:r>
              <w:t>Office Online Server</w:t>
            </w:r>
          </w:p>
        </w:tc>
      </w:tr>
    </w:tbl>
    <w:p w:rsidR="00891BF4" w:rsidRDefault="00781D2B">
      <w:pPr>
        <w:pStyle w:val="ProductList-Body"/>
      </w:pPr>
      <w:r>
        <w:rPr>
          <w:i/>
        </w:rPr>
        <w:t>Для отримання доступу до служби Office Online користувачі також повин</w:t>
      </w:r>
      <w:r>
        <w:rPr>
          <w:i/>
        </w:rPr>
        <w:t>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891BF4" w:rsidRDefault="00891BF4">
      <w:pPr>
        <w:pStyle w:val="ProductList-Body"/>
      </w:pPr>
    </w:p>
    <w:p w:rsidR="00891BF4" w:rsidRDefault="00781D2B">
      <w:pPr>
        <w:pStyle w:val="ProductList-ClauseHeading"/>
        <w:outlineLvl w:val="2"/>
      </w:pPr>
      <w:bookmarkStart w:id="356" w:name="_Sec580"/>
      <w:r>
        <w:t>Послуги з планування</w:t>
      </w:r>
      <w:bookmarkEnd w:id="356"/>
    </w:p>
    <w:p w:rsidR="00891BF4" w:rsidRDefault="00781D2B">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w:t>
      </w:r>
      <w:r>
        <w:t>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891BF4" w:rsidRDefault="00891BF4">
      <w:pPr>
        <w:pStyle w:val="ProductList-Body"/>
      </w:pPr>
    </w:p>
    <w:p w:rsidR="00891BF4" w:rsidRDefault="00781D2B">
      <w:pPr>
        <w:pStyle w:val="ProductList-Body"/>
      </w:pPr>
      <w:r>
        <w:t>Кваліфіковані клієнти отримують певну кількість днів Посл</w:t>
      </w:r>
      <w:r>
        <w:t>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4"/>
        <w:gridCol w:w="1766"/>
      </w:tblGrid>
      <w:tr w:rsidR="00891BF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П</w:t>
            </w:r>
            <w:r>
              <w:rPr>
                <w:color w:val="FFFFFF"/>
              </w:rPr>
              <w:t>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Бали</w:t>
            </w:r>
          </w:p>
        </w:tc>
      </w:tr>
      <w:tr w:rsidR="00891BF4">
        <w:tc>
          <w:tcPr>
            <w:tcW w:w="101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w:t>
            </w:r>
            <w:r>
              <w:t>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w:t>
            </w:r>
            <w:r>
              <w:t>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365</w:t>
            </w:r>
            <w:r>
              <w:fldChar w:fldCharType="begin"/>
            </w:r>
            <w:r>
              <w:instrText xml:space="preserve"> XE "ліцензія доступу клієнта для Microsoft Dynamics 365"</w:instrText>
            </w:r>
            <w:r>
              <w:instrText xml:space="preserve">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1</w:t>
            </w:r>
          </w:p>
        </w:tc>
      </w:tr>
      <w:tr w:rsidR="00891BF4">
        <w:tc>
          <w:tcPr>
            <w:tcW w:w="101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w:instrText>
            </w:r>
            <w:r>
              <w:instrText xml:space="preserve">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«на процесор»), Visual Studio Professional із MSDN</w:t>
            </w:r>
            <w:r>
              <w:fldChar w:fldCharType="begin"/>
            </w:r>
            <w:r>
              <w:instrText xml:space="preserve"> XE "Visual Studio Professional із MSDN" </w:instrText>
            </w:r>
            <w:r>
              <w:fldChar w:fldCharType="end"/>
            </w:r>
            <w:r>
              <w:t xml:space="preserve">, </w:t>
            </w:r>
            <w:r>
              <w:t>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25</w:t>
            </w:r>
          </w:p>
        </w:tc>
      </w:tr>
      <w:tr w:rsidR="00891BF4">
        <w:tc>
          <w:tcPr>
            <w:tcW w:w="101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SQL Server Enterprise</w:t>
            </w:r>
            <w:r>
              <w:fldChar w:fldCharType="begin"/>
            </w:r>
            <w:r>
              <w:instrText xml:space="preserve"> XE "SQ</w:instrText>
            </w:r>
            <w:r>
              <w:instrText xml:space="preserve">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Visual Studio Enterprise із MSDN</w:t>
            </w:r>
            <w:r>
              <w:fldChar w:fldCharType="begin"/>
            </w:r>
            <w:r>
              <w:instrText xml:space="preserve"> XE "Visual Studio Enterprise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50</w:t>
            </w:r>
          </w:p>
        </w:tc>
      </w:tr>
      <w:tr w:rsidR="00891BF4">
        <w:tc>
          <w:tcPr>
            <w:tcW w:w="101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Випуск SQL Server D</w:t>
            </w:r>
            <w:r>
              <w:t>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w:instrText>
            </w:r>
            <w:r>
              <w:instrText xml:space="preserve">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75</w:t>
            </w:r>
          </w:p>
        </w:tc>
      </w:tr>
    </w:tbl>
    <w:p w:rsidR="00891BF4" w:rsidRDefault="00781D2B">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891BF4" w:rsidRDefault="00781D2B">
      <w:pPr>
        <w:pStyle w:val="ProductList-Body"/>
      </w:pPr>
      <w:r>
        <w:rPr>
          <w:vertAlign w:val="superscript"/>
        </w:rPr>
        <w:t>1</w:t>
      </w:r>
      <w:r>
        <w:rPr>
          <w:i/>
        </w:rPr>
        <w:t xml:space="preserve"> За локальні ліцензії доступу клієнта Microsoft Dynamics 365 for Sales і Microsoft Dynamics 365 for Customer Service присуджується 2 бали</w:t>
      </w:r>
    </w:p>
    <w:p w:rsidR="00891BF4" w:rsidRDefault="00891BF4">
      <w:pPr>
        <w:pStyle w:val="ProductList-Body"/>
      </w:pPr>
    </w:p>
    <w:p w:rsidR="00891BF4" w:rsidRDefault="00781D2B">
      <w:pPr>
        <w:pStyle w:val="ProductList-Body"/>
      </w:pPr>
      <w:r>
        <w:t>Загальна кількість б</w:t>
      </w:r>
      <w:r>
        <w:t>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891BF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600,000+</w:t>
            </w:r>
          </w:p>
        </w:tc>
      </w:tr>
      <w:tr w:rsidR="00891BF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91BF4" w:rsidRDefault="00781D2B">
            <w:pPr>
              <w:pStyle w:val="ProductList-TableBody"/>
            </w:pPr>
            <w:r>
              <w:t>Дні послуг з пла</w:t>
            </w:r>
            <w:r>
              <w:t>нування Office</w:t>
            </w:r>
          </w:p>
        </w:tc>
        <w:tc>
          <w:tcPr>
            <w:tcW w:w="8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75</w:t>
            </w:r>
          </w:p>
        </w:tc>
      </w:tr>
    </w:tbl>
    <w:p w:rsidR="00891BF4" w:rsidRDefault="00891BF4">
      <w:pPr>
        <w:pStyle w:val="ProductList-Body"/>
      </w:pPr>
    </w:p>
    <w:p w:rsidR="00891BF4" w:rsidRDefault="00781D2B">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w:instrText>
      </w:r>
      <w:r>
        <w:instrText xml:space="preserve">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891BF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91BF4" w:rsidRDefault="00781D2B">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91BF4" w:rsidRDefault="00781D2B">
            <w:pPr>
              <w:pStyle w:val="ProductList-TableBody"/>
            </w:pPr>
            <w:r>
              <w:t>→600,000+</w:t>
            </w:r>
          </w:p>
        </w:tc>
      </w:tr>
      <w:tr w:rsidR="00891BF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91BF4" w:rsidRDefault="00781D2B">
            <w:pPr>
              <w:pStyle w:val="ProductList-TableBody"/>
            </w:pPr>
            <w:r>
              <w:lastRenderedPageBreak/>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12</w:t>
            </w:r>
          </w:p>
        </w:tc>
      </w:tr>
    </w:tbl>
    <w:p w:rsidR="00891BF4" w:rsidRDefault="00781D2B">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1">
        <w:r>
          <w:rPr>
            <w:color w:val="00467F"/>
            <w:u w:val="single"/>
          </w:rPr>
          <w:t>http://www.microsoft.com/licensing/software-assurance/planning-services-overview.aspx</w:t>
        </w:r>
      </w:hyperlink>
      <w:r>
        <w:t xml:space="preserve">. </w:t>
      </w:r>
    </w:p>
    <w:p w:rsidR="00891BF4" w:rsidRDefault="00891BF4">
      <w:pPr>
        <w:pStyle w:val="ProductList-Body"/>
      </w:pPr>
    </w:p>
    <w:p w:rsidR="00891BF4" w:rsidRDefault="00781D2B">
      <w:pPr>
        <w:pStyle w:val="ProductList-Body"/>
      </w:pPr>
      <w:r>
        <w:t>Список доступних послуг і пов’язаних рівнів послуг може змінюватися у будь-який час. Кваліфіковані постачал</w:t>
      </w:r>
      <w:r>
        <w:t>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w:t>
      </w:r>
      <w:r>
        <w:t>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w:t>
      </w:r>
      <w:r>
        <w:t>ання», доступні для перетворення.</w:t>
      </w:r>
    </w:p>
    <w:p w:rsidR="00891BF4" w:rsidRDefault="00781D2B" w:rsidP="00A439AF">
      <w:pPr>
        <w:pStyle w:val="ProductList-Bullet"/>
        <w:numPr>
          <w:ilvl w:val="0"/>
          <w:numId w:val="41"/>
        </w:numPr>
      </w:pPr>
      <w:r>
        <w:t>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w:t>
      </w:r>
      <w:r>
        <w:t xml:space="preserve">ьником. Клієнт може переглянути список Кваліфікованих постачальників тут: </w:t>
      </w:r>
      <w:hyperlink r:id="rId142">
        <w:r>
          <w:rPr>
            <w:color w:val="00467F"/>
            <w:u w:val="single"/>
          </w:rPr>
          <w:t>http://directory.partners.extranet.microsoft.com/psbproviders</w:t>
        </w:r>
      </w:hyperlink>
    </w:p>
    <w:p w:rsidR="00891BF4" w:rsidRDefault="00781D2B" w:rsidP="00A439AF">
      <w:pPr>
        <w:pStyle w:val="ProductList-Bullet"/>
        <w:numPr>
          <w:ilvl w:val="0"/>
          <w:numId w:val="41"/>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rsidR="00891BF4" w:rsidRDefault="00781D2B" w:rsidP="00A439AF">
      <w:pPr>
        <w:pStyle w:val="ProductList-Bullet"/>
        <w:numPr>
          <w:ilvl w:val="0"/>
          <w:numId w:val="41"/>
        </w:numPr>
      </w:pPr>
      <w:r>
        <w:t>Ваучери на Послуги з плануван</w:t>
      </w:r>
      <w:r>
        <w:t xml:space="preserve">ня може одержати лише клієнт, який має право на цю перевагу. </w:t>
      </w:r>
    </w:p>
    <w:p w:rsidR="00891BF4" w:rsidRDefault="00781D2B" w:rsidP="00A439AF">
      <w:pPr>
        <w:pStyle w:val="ProductList-Bullet"/>
        <w:numPr>
          <w:ilvl w:val="0"/>
          <w:numId w:val="41"/>
        </w:numPr>
      </w:pPr>
      <w:r>
        <w:t xml:space="preserve">Ваучери на Послуги з планування не можна обмінювати на готівку, грошові кошти або інший корисливий інтерес. </w:t>
      </w:r>
    </w:p>
    <w:p w:rsidR="00891BF4" w:rsidRDefault="00781D2B" w:rsidP="00A439AF">
      <w:pPr>
        <w:pStyle w:val="ProductList-Bullet"/>
        <w:numPr>
          <w:ilvl w:val="0"/>
          <w:numId w:val="41"/>
        </w:numPr>
      </w:pPr>
      <w:r>
        <w:t>Зменшення відповідного відшкодування в рамках Підтримки програмного забезпечення в ре</w:t>
      </w:r>
      <w:r>
        <w:t xml:space="preserve">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rsidR="00891BF4" w:rsidRDefault="00781D2B" w:rsidP="00A439AF">
      <w:pPr>
        <w:pStyle w:val="ProductList-Bullet"/>
        <w:numPr>
          <w:ilvl w:val="0"/>
          <w:numId w:val="41"/>
        </w:numPr>
      </w:pPr>
      <w:r>
        <w:t>Типи ваучерів не можна поєднувати. Тривалість проектів з надання Послуг з планування не повинна перев</w:t>
      </w:r>
      <w:r>
        <w:t xml:space="preserve">ищувати максимальну зазначену тривалість за типом проекту. </w:t>
      </w:r>
    </w:p>
    <w:p w:rsidR="00891BF4" w:rsidRDefault="00781D2B" w:rsidP="00A439AF">
      <w:pPr>
        <w:pStyle w:val="ProductList-Bullet"/>
        <w:numPr>
          <w:ilvl w:val="0"/>
          <w:numId w:val="41"/>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rsidR="00891BF4" w:rsidRDefault="00781D2B" w:rsidP="00A439AF">
      <w:pPr>
        <w:pStyle w:val="ProductList-Bullet"/>
        <w:numPr>
          <w:ilvl w:val="0"/>
          <w:numId w:val="41"/>
        </w:numPr>
      </w:pPr>
      <w:r>
        <w:t xml:space="preserve">Ваучери повинні призначатися протягом періоду дії відшкодування в </w:t>
      </w:r>
      <w:r>
        <w:t xml:space="preserve">рамках Підтримки програмного забезпечення. </w:t>
      </w:r>
    </w:p>
    <w:p w:rsidR="00891BF4" w:rsidRDefault="00781D2B" w:rsidP="00A439AF">
      <w:pPr>
        <w:pStyle w:val="ProductList-Bullet"/>
        <w:numPr>
          <w:ilvl w:val="0"/>
          <w:numId w:val="41"/>
        </w:numPr>
      </w:pPr>
      <w:r>
        <w:t>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w:t>
      </w:r>
      <w:r>
        <w:t>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w:t>
      </w:r>
      <w:r>
        <w:t>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w:t>
      </w:r>
      <w:r>
        <w:t xml:space="preserve">ї кількості днів послуг. </w:t>
      </w:r>
    </w:p>
    <w:p w:rsidR="00891BF4" w:rsidRDefault="00891BF4">
      <w:pPr>
        <w:pStyle w:val="ProductList-Body"/>
      </w:pPr>
    </w:p>
    <w:p w:rsidR="00891BF4" w:rsidRDefault="00781D2B">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w:t>
      </w:r>
      <w:r>
        <w:t>лієнта з цією метою.</w:t>
      </w:r>
    </w:p>
    <w:p w:rsidR="00891BF4" w:rsidRDefault="00891BF4">
      <w:pPr>
        <w:pStyle w:val="ProductList-Body"/>
      </w:pPr>
    </w:p>
    <w:p w:rsidR="00891BF4" w:rsidRDefault="00781D2B">
      <w:pPr>
        <w:pStyle w:val="ProductList-ClauseHeading"/>
        <w:outlineLvl w:val="2"/>
      </w:pPr>
      <w:bookmarkStart w:id="357" w:name="_Sec581"/>
      <w:r>
        <w:t>Програма «Enterprise Source Licensing»</w:t>
      </w:r>
      <w:bookmarkEnd w:id="357"/>
    </w:p>
    <w:p w:rsidR="00891BF4" w:rsidRDefault="00781D2B">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w:t>
      </w:r>
      <w:r>
        <w:t>у Microsoft Windows для внутрішньої розробки та підтримки. Освітні програми відповідають критеріям для участі у програмі Майкрософт «Research Source Licensing».</w:t>
      </w:r>
    </w:p>
    <w:p w:rsidR="00891BF4" w:rsidRDefault="00891BF4">
      <w:pPr>
        <w:pStyle w:val="ProductList-Body"/>
      </w:pPr>
    </w:p>
    <w:p w:rsidR="00891BF4" w:rsidRDefault="00781D2B">
      <w:pPr>
        <w:pStyle w:val="ProductList-ClauseHeading"/>
        <w:outlineLvl w:val="2"/>
      </w:pPr>
      <w:bookmarkStart w:id="358" w:name="_Sec582"/>
      <w:r>
        <w:t>Ваучери на навчання</w:t>
      </w:r>
      <w:bookmarkEnd w:id="358"/>
    </w:p>
    <w:p w:rsidR="00891BF4" w:rsidRDefault="00781D2B">
      <w:pPr>
        <w:pStyle w:val="ProductList-Body"/>
      </w:pPr>
      <w:r>
        <w:t>Клієнти (крім клієнтів, які здійснюють покупку через Програми для освітніх</w:t>
      </w:r>
      <w:r>
        <w:t xml:space="preserve">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Продук</w:t>
            </w:r>
            <w:r>
              <w:rPr>
                <w:color w:val="FFFFFF"/>
              </w:rPr>
              <w:t>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Група систем</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 день на 50 ліцензій (максимум 10 днів)</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 день на 50 ліцензій або балів</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10 днів на реєстраційну форму або Обліковий запис покупця</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15 днів*</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25 днів*</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55 днів*</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80 днів*</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125 днів*</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200 днів*</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300 днів*</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lastRenderedPageBreak/>
              <w:t>Участь у програмі Software Assura</w:t>
            </w:r>
            <w:r>
              <w:t>nce, 400 000–599 999</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400 днів*</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700 днів*</w:t>
            </w:r>
          </w:p>
        </w:tc>
      </w:tr>
    </w:tbl>
    <w:p w:rsidR="00891BF4" w:rsidRDefault="00781D2B">
      <w:pPr>
        <w:pStyle w:val="ProductList-Body"/>
      </w:pPr>
      <w:r>
        <w:t>*</w:t>
      </w:r>
      <w:r>
        <w:rPr>
          <w:i/>
        </w:rPr>
        <w:t>Кількість днів на відповідну реєстраційну форму, угоду або Обліковий запис покупця</w:t>
      </w:r>
    </w:p>
    <w:p w:rsidR="00891BF4" w:rsidRDefault="00891BF4">
      <w:pPr>
        <w:pStyle w:val="ProductList-Body"/>
      </w:pPr>
    </w:p>
    <w:p w:rsidR="00891BF4" w:rsidRDefault="00781D2B" w:rsidP="00A439AF">
      <w:pPr>
        <w:pStyle w:val="ProductList-Bullet"/>
        <w:numPr>
          <w:ilvl w:val="0"/>
          <w:numId w:val="42"/>
        </w:numPr>
      </w:pPr>
      <w:r>
        <w:t xml:space="preserve">Послуги, що надаються за ваучерами, надаються згідно з угодою між Клієнтом і кваліфікованим Партнером у навчанні Майкрософт. </w:t>
      </w:r>
    </w:p>
    <w:p w:rsidR="00891BF4" w:rsidRDefault="00781D2B" w:rsidP="00A439AF">
      <w:pPr>
        <w:pStyle w:val="ProductList-Bullet"/>
        <w:numPr>
          <w:ilvl w:val="0"/>
          <w:numId w:val="42"/>
        </w:numPr>
      </w:pPr>
      <w:r>
        <w:t>Курси, що проводяться в прискореному форматі, вимагають кількості днів за ваучером, еквівалентної кількості днів курсу, який прово</w:t>
      </w:r>
      <w:r>
        <w:t xml:space="preserve">диться у форматі SATV Voucher Validation і Reservation System. </w:t>
      </w:r>
    </w:p>
    <w:p w:rsidR="00891BF4" w:rsidRDefault="00781D2B" w:rsidP="00A439AF">
      <w:pPr>
        <w:pStyle w:val="ProductList-Bullet"/>
        <w:numPr>
          <w:ilvl w:val="0"/>
          <w:numId w:val="42"/>
        </w:numPr>
      </w:pPr>
      <w:r>
        <w:t>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w:t>
      </w:r>
      <w:r>
        <w:t xml:space="preserve">тверджених курсів, спеціальних курсів, складених виключно на основі затверджених курсів, або попередньо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rsidR="00891BF4" w:rsidRDefault="00781D2B" w:rsidP="00A439AF">
      <w:pPr>
        <w:pStyle w:val="ProductList-Bullet"/>
        <w:numPr>
          <w:ilvl w:val="0"/>
          <w:numId w:val="42"/>
        </w:numPr>
      </w:pPr>
      <w:r>
        <w:t>Вауч</w:t>
      </w:r>
      <w:r>
        <w:t>ери не можна використовувати для відшкодування будь-яких витрат стосовно клієнта, який не з’явився на зарезервований курс.</w:t>
      </w:r>
    </w:p>
    <w:p w:rsidR="00891BF4" w:rsidRDefault="00781D2B" w:rsidP="00A439AF">
      <w:pPr>
        <w:pStyle w:val="ProductList-Bullet"/>
        <w:numPr>
          <w:ilvl w:val="0"/>
          <w:numId w:val="42"/>
        </w:numPr>
      </w:pPr>
      <w:r>
        <w:t>Ваучери може одержати лише фізична особа, затверджена клієнтом для використання ваучера.</w:t>
      </w:r>
    </w:p>
    <w:p w:rsidR="00891BF4" w:rsidRDefault="00781D2B" w:rsidP="00A439AF">
      <w:pPr>
        <w:pStyle w:val="ProductList-Bullet"/>
        <w:numPr>
          <w:ilvl w:val="0"/>
          <w:numId w:val="42"/>
        </w:numPr>
      </w:pPr>
      <w:r>
        <w:t>Ваучери не можна обмінювати на готівку, грош</w:t>
      </w:r>
      <w:r>
        <w:t xml:space="preserve">ові кошти або інший корисливий інтерес. </w:t>
      </w:r>
    </w:p>
    <w:p w:rsidR="00891BF4" w:rsidRDefault="00781D2B" w:rsidP="00A439AF">
      <w:pPr>
        <w:pStyle w:val="ProductList-Bullet"/>
        <w:numPr>
          <w:ilvl w:val="0"/>
          <w:numId w:val="42"/>
        </w:numPr>
      </w:pPr>
      <w:r>
        <w:t xml:space="preserve">Ваучери повинні призначатися протягом періоду дії відшкодування в рамках Підтримки програмного забезпечення. </w:t>
      </w:r>
    </w:p>
    <w:p w:rsidR="00891BF4" w:rsidRDefault="00781D2B" w:rsidP="00A439AF">
      <w:pPr>
        <w:pStyle w:val="ProductList-Bullet"/>
        <w:numPr>
          <w:ilvl w:val="0"/>
          <w:numId w:val="42"/>
        </w:numPr>
      </w:pPr>
      <w:r>
        <w:t>Ваучери закінчують діяти через 180 днів з дати призначення ваучера. Ваучери, дія яких закінчується до зак</w:t>
      </w:r>
      <w:r>
        <w:t xml:space="preserve">інчення дії відшкодування в рамках Підтримки програмного забезпечення, повертаються до доступної групи днів за Ваучером на навчання. </w:t>
      </w:r>
    </w:p>
    <w:p w:rsidR="00891BF4" w:rsidRDefault="00781D2B" w:rsidP="00A439AF">
      <w:pPr>
        <w:pStyle w:val="ProductList-Bullet"/>
        <w:numPr>
          <w:ilvl w:val="0"/>
          <w:numId w:val="42"/>
        </w:numPr>
      </w:pPr>
      <w:r>
        <w:t xml:space="preserve">Один день за Ваучером на навчання дорівнює еквіваленту одного дня навчальної сесії. </w:t>
      </w:r>
    </w:p>
    <w:p w:rsidR="00891BF4" w:rsidRDefault="00781D2B" w:rsidP="00A439AF">
      <w:pPr>
        <w:pStyle w:val="ProductList-Bullet"/>
        <w:numPr>
          <w:ilvl w:val="0"/>
          <w:numId w:val="42"/>
        </w:numPr>
      </w:pPr>
      <w:r>
        <w:t>Ваучери можна використовувати для рез</w:t>
      </w:r>
      <w:r>
        <w:t xml:space="preserve">ервування навчання лише в одного кваліфікованого Партнера у навчанні Майкрософт за один раз. </w:t>
      </w:r>
    </w:p>
    <w:p w:rsidR="00891BF4" w:rsidRDefault="00781D2B" w:rsidP="00A439AF">
      <w:pPr>
        <w:pStyle w:val="ProductList-Bullet"/>
        <w:numPr>
          <w:ilvl w:val="0"/>
          <w:numId w:val="42"/>
        </w:numPr>
      </w:pPr>
      <w:r>
        <w:t>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w:t>
      </w:r>
      <w:r>
        <w:t xml:space="preserve">ків, якщо дозволено, може знизити права Клієнта на рівень послуг за Ваучером на навчання. </w:t>
      </w:r>
    </w:p>
    <w:p w:rsidR="00891BF4" w:rsidRDefault="00781D2B" w:rsidP="00A439AF">
      <w:pPr>
        <w:pStyle w:val="ProductList-Bullet"/>
        <w:numPr>
          <w:ilvl w:val="0"/>
          <w:numId w:val="42"/>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w:t>
      </w:r>
      <w:r>
        <w:t xml:space="preserve">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891BF4" w:rsidRDefault="00891BF4">
      <w:pPr>
        <w:pStyle w:val="ProductList-Body"/>
      </w:pPr>
    </w:p>
    <w:p w:rsidR="00891BF4" w:rsidRDefault="00781D2B">
      <w:pPr>
        <w:pStyle w:val="ProductList-ClauseHeading"/>
        <w:outlineLvl w:val="2"/>
      </w:pPr>
      <w:bookmarkStart w:id="359" w:name="_Sec583"/>
      <w:r>
        <w:t>Електронне навчання E-Learning</w:t>
      </w:r>
      <w:bookmarkEnd w:id="359"/>
    </w:p>
    <w:p w:rsidR="00891BF4" w:rsidRDefault="00781D2B">
      <w:pPr>
        <w:pStyle w:val="ProductList-Body"/>
      </w:pPr>
      <w:r>
        <w:t>Ця перевага</w:t>
      </w:r>
      <w:r>
        <w:t xml:space="preserve">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w:t>
      </w:r>
      <w:r>
        <w:t>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w:t>
      </w:r>
      <w:r>
        <w:t>ng, пов’язані з Office 365 (але не SCORM-сумісний вміст).</w:t>
      </w:r>
    </w:p>
    <w:p w:rsidR="00891BF4" w:rsidRDefault="00891BF4">
      <w:pPr>
        <w:pStyle w:val="ProductList-Body"/>
      </w:pPr>
    </w:p>
    <w:p w:rsidR="00891BF4" w:rsidRDefault="00781D2B">
      <w:pPr>
        <w:pStyle w:val="ProductList-Body"/>
      </w:pPr>
      <w:r>
        <w:t xml:space="preserve">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w:t>
      </w:r>
      <w:r>
        <w:t>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891BF4" w:rsidRDefault="00891BF4">
      <w:pPr>
        <w:pStyle w:val="ProductList-Body"/>
      </w:pPr>
    </w:p>
    <w:p w:rsidR="00891BF4" w:rsidRDefault="00781D2B">
      <w:pPr>
        <w:pStyle w:val="ProductList-ClauseHeading"/>
        <w:outlineLvl w:val="2"/>
      </w:pPr>
      <w:bookmarkStart w:id="360" w:name="_Sec584"/>
      <w:r>
        <w:t>Програма домашнього використання</w:t>
      </w:r>
      <w:bookmarkEnd w:id="360"/>
    </w:p>
    <w:p w:rsidR="00891BF4" w:rsidRDefault="00781D2B">
      <w:pPr>
        <w:pStyle w:val="ProductList-Body"/>
      </w:pPr>
      <w:r>
        <w:t>Працівники компанії Клієнта, які використовують відпов</w:t>
      </w:r>
      <w:r>
        <w:t xml:space="preserve">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w:t>
      </w:r>
      <w:r>
        <w:t>(без SAM), Academic Select Plus (без SAM) і Academic Open.</w:t>
      </w:r>
    </w:p>
    <w:p w:rsidR="00891BF4" w:rsidRDefault="00891BF4">
      <w:pPr>
        <w:pStyle w:val="ProductList-Body"/>
      </w:pPr>
    </w:p>
    <w:p w:rsidR="00891BF4" w:rsidRDefault="00781D2B">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w:t>
      </w:r>
      <w:r>
        <w:t xml:space="preserve">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w:t>
      </w:r>
      <w:r>
        <w:t>грами для настільного комп’ютера відповідно до ліцензії за Програмою домашнього використання.</w:t>
      </w:r>
    </w:p>
    <w:p w:rsidR="00891BF4" w:rsidRDefault="00891BF4">
      <w:pPr>
        <w:pStyle w:val="ProductList-Body"/>
      </w:pPr>
    </w:p>
    <w:p w:rsidR="00891BF4" w:rsidRDefault="00781D2B">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w:t>
      </w:r>
      <w:r>
        <w:t>ржати через веб-сайт Програми домашнього використання.</w:t>
      </w:r>
    </w:p>
    <w:p w:rsidR="00891BF4" w:rsidRDefault="00891BF4">
      <w:pPr>
        <w:pStyle w:val="ProductList-Body"/>
      </w:pPr>
    </w:p>
    <w:p w:rsidR="00891BF4" w:rsidRDefault="00781D2B">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891BF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Відповідна ліцензія за Програмою домашнього використання</w:t>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Standard 2010/2013/2016</w:t>
            </w:r>
          </w:p>
          <w:p w:rsidR="00891BF4" w:rsidRDefault="00781D2B">
            <w:pPr>
              <w:pStyle w:val="ProductList-TableBody"/>
            </w:pPr>
            <w:r>
              <w:t xml:space="preserve">Office Professional Plus 2010/2013/2016 </w:t>
            </w:r>
          </w:p>
          <w:p w:rsidR="00891BF4" w:rsidRDefault="00781D2B">
            <w:pPr>
              <w:pStyle w:val="ProductList-TableBody"/>
            </w:pPr>
            <w:r>
              <w:lastRenderedPageBreak/>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lastRenderedPageBreak/>
              <w:t>Office Professi</w:t>
            </w:r>
            <w:r>
              <w:t>onal Plus 2016 HUP і Office для дому та бізнесу 2016 для Mac із Lync DL HUP</w:t>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Access 2010/2013/2016</w:t>
            </w:r>
          </w:p>
          <w:p w:rsidR="00891BF4" w:rsidRDefault="00781D2B">
            <w:pPr>
              <w:pStyle w:val="ProductList-TableBody"/>
            </w:pPr>
            <w:r>
              <w:t>Excel 2010/2013/2016</w:t>
            </w:r>
          </w:p>
          <w:p w:rsidR="00891BF4" w:rsidRDefault="00781D2B">
            <w:pPr>
              <w:pStyle w:val="ProductList-TableBody"/>
            </w:pPr>
            <w:r>
              <w:t>PowerPoint 2010/2013/2016</w:t>
            </w:r>
          </w:p>
          <w:p w:rsidR="00891BF4" w:rsidRDefault="00781D2B">
            <w:pPr>
              <w:pStyle w:val="ProductList-TableBody"/>
            </w:pPr>
            <w:r>
              <w:t>InfoPath 2010/2013/2016</w:t>
            </w:r>
          </w:p>
          <w:p w:rsidR="00891BF4" w:rsidRDefault="00781D2B">
            <w:pPr>
              <w:pStyle w:val="ProductList-TableBody"/>
            </w:pPr>
            <w:r>
              <w:t>Lync 2010/2013/2015</w:t>
            </w:r>
          </w:p>
          <w:p w:rsidR="00891BF4" w:rsidRDefault="00781D2B">
            <w:pPr>
              <w:pStyle w:val="ProductList-TableBody"/>
            </w:pPr>
            <w:r>
              <w:t>OneNote 2010/2013/2016</w:t>
            </w:r>
          </w:p>
          <w:p w:rsidR="00891BF4" w:rsidRDefault="00781D2B">
            <w:pPr>
              <w:pStyle w:val="ProductList-TableBody"/>
            </w:pPr>
            <w:r>
              <w:t>Outlook 2010/2013/2016</w:t>
            </w:r>
          </w:p>
          <w:p w:rsidR="00891BF4" w:rsidRDefault="00781D2B">
            <w:pPr>
              <w:pStyle w:val="ProductList-TableBody"/>
            </w:pPr>
            <w:r>
              <w:t>Publisher 2010/2013/</w:t>
            </w:r>
            <w:r>
              <w:t>2016</w:t>
            </w:r>
          </w:p>
          <w:p w:rsidR="00891BF4" w:rsidRDefault="00781D2B">
            <w:pPr>
              <w:pStyle w:val="ProductList-TableBody"/>
            </w:pPr>
            <w:r>
              <w:t>Skype для бізнесу 2015</w:t>
            </w:r>
          </w:p>
          <w:p w:rsidR="00891BF4" w:rsidRDefault="00781D2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Office Professional Plus 2016 HUP і Office для дому та бізнесу 2016 для Mac із Lync DL HUP </w:t>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Visio Standard 2010/2013/2016 </w:t>
            </w:r>
          </w:p>
          <w:p w:rsidR="00891BF4" w:rsidRDefault="00781D2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Visio Professional 2016 (Програма домашнього використання)</w:t>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Project Standard 2010/2013/2016</w:t>
            </w:r>
          </w:p>
          <w:p w:rsidR="00891BF4" w:rsidRDefault="00781D2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Project Professional 2016 (програма домашнього використання)</w:t>
            </w:r>
          </w:p>
        </w:tc>
      </w:tr>
    </w:tbl>
    <w:p w:rsidR="00891BF4" w:rsidRDefault="00781D2B">
      <w:pPr>
        <w:pStyle w:val="ProductList-Body"/>
      </w:pPr>
      <w:r>
        <w:rPr>
          <w:i/>
        </w:rPr>
        <w:t>Докладні відомості, включно з інформацією про доступність у майбут</w:t>
      </w:r>
      <w:r>
        <w:rPr>
          <w:i/>
        </w:rPr>
        <w:t xml:space="preserve">ньому додаткового програмного забезпечення в рамках Програми для використання вдома, див. на веб-сторінці </w:t>
      </w:r>
      <w:hyperlink r:id="rId143">
        <w:r>
          <w:rPr>
            <w:i/>
            <w:color w:val="00467F"/>
            <w:u w:val="single"/>
          </w:rPr>
          <w:t>http://www.microsoft.com/licensing</w:t>
        </w:r>
      </w:hyperlink>
      <w:r>
        <w:rPr>
          <w:i/>
        </w:rPr>
        <w:t>.</w:t>
      </w:r>
    </w:p>
    <w:p w:rsidR="00891BF4" w:rsidRDefault="00891BF4">
      <w:pPr>
        <w:pStyle w:val="ProductList-Body"/>
      </w:pPr>
    </w:p>
    <w:p w:rsidR="00891BF4" w:rsidRDefault="00781D2B">
      <w:pPr>
        <w:pStyle w:val="ProductList-Body"/>
      </w:pPr>
      <w:r>
        <w:t>Майкрософт може припинити участь клієнта у Програмі домашнь</w:t>
      </w:r>
      <w:r>
        <w:t>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891BF4" w:rsidRDefault="00891BF4">
      <w:pPr>
        <w:pStyle w:val="ProductList-Body"/>
        <w:jc w:val="right"/>
      </w:pPr>
    </w:p>
    <w:p w:rsidR="00891BF4" w:rsidRDefault="00781D2B">
      <w:pPr>
        <w:pStyle w:val="ProductList-ClauseHeading"/>
        <w:outlineLvl w:val="2"/>
      </w:pPr>
      <w:bookmarkStart w:id="361" w:name="_Sec585"/>
      <w:r>
        <w:t xml:space="preserve">Цілодобова </w:t>
      </w:r>
      <w:r>
        <w:t>підтримка з вирішення проблем без вихідних</w:t>
      </w:r>
      <w:bookmarkEnd w:id="361"/>
    </w:p>
    <w:p w:rsidR="00891BF4" w:rsidRDefault="00781D2B">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891BF4" w:rsidRDefault="00891BF4">
      <w:pPr>
        <w:pStyle w:val="ProductList-Body"/>
      </w:pPr>
    </w:p>
    <w:p w:rsidR="00891BF4" w:rsidRDefault="00781D2B">
      <w:pPr>
        <w:pStyle w:val="ProductList-Body"/>
      </w:pPr>
      <w:r>
        <w:t>Цілодобова підтри</w:t>
      </w:r>
      <w:r>
        <w:t>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w:t>
      </w:r>
      <w:r>
        <w:t xml:space="preserve">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891BF4" w:rsidRDefault="00891BF4">
      <w:pPr>
        <w:pStyle w:val="ProductList-Body"/>
      </w:pPr>
    </w:p>
    <w:p w:rsidR="00891BF4" w:rsidRDefault="00781D2B">
      <w:pPr>
        <w:pStyle w:val="ProductList-Body"/>
      </w:pPr>
      <w:r>
        <w:t>П</w:t>
      </w:r>
      <w:r>
        <w:t>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w:t>
      </w:r>
      <w:r>
        <w:t>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w:t>
      </w:r>
      <w:r>
        <w:t xml:space="preserve">ективної підтримки, Майкрософт не зобов’язана надавати додаткові послуги з підтримки для цього впровадження. </w:t>
      </w:r>
    </w:p>
    <w:p w:rsidR="00891BF4" w:rsidRDefault="00891BF4">
      <w:pPr>
        <w:pStyle w:val="ProductList-Body"/>
      </w:pPr>
    </w:p>
    <w:p w:rsidR="00891BF4" w:rsidRDefault="00781D2B">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w:t>
      </w:r>
      <w:r>
        <w:t>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w:t>
      </w:r>
      <w:r>
        <w:t>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891BF4" w:rsidRDefault="00891BF4">
      <w:pPr>
        <w:pStyle w:val="ProductList-Body"/>
      </w:pPr>
    </w:p>
    <w:p w:rsidR="00891BF4" w:rsidRDefault="00781D2B">
      <w:pPr>
        <w:pStyle w:val="ProductList-SubClauseHeading"/>
        <w:outlineLvl w:val="3"/>
      </w:pPr>
      <w:r>
        <w:t>Нагороди у вигляді інцидентів телефонної підтримки для всіх програм, крім MPSA</w:t>
      </w:r>
    </w:p>
    <w:p w:rsidR="00891BF4" w:rsidRDefault="00781D2B">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w:t>
      </w:r>
      <w:r>
        <w:t xml:space="preserve">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w:t>
      </w:r>
      <w:r>
        <w:t xml:space="preserve">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w:t>
      </w:r>
      <w:r>
        <w:t xml:space="preserve">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w:t>
      </w:r>
      <w:r>
        <w:t>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891BF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Серверна ліцензія/ліцензія доступу клієнта – Кроки градації нарахування інци</w:t>
            </w:r>
            <w:r>
              <w:rPr>
                <w:color w:val="FFFFFF"/>
              </w:rPr>
              <w:t>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IW/Клієнт – Кроки градації нарахування інцидентів</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$200,000</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300,000</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270,000</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Швейцарський франк 330,000</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CRC 1 650 000</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lastRenderedPageBreak/>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kr 1 600 000</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215,000</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£135,000</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JPY 24 000 000</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KWD 240 000 000</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kr 1 650 000</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350,000</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kr 2 000 000</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NTD 7 000 000</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INR 10 000 000</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RUB 6 600 000</w:t>
            </w:r>
          </w:p>
        </w:tc>
      </w:tr>
    </w:tbl>
    <w:p w:rsidR="00891BF4" w:rsidRDefault="00891BF4">
      <w:pPr>
        <w:pStyle w:val="ProductList-BodyIndented"/>
        <w:ind w:left="720"/>
      </w:pPr>
    </w:p>
    <w:p w:rsidR="00891BF4" w:rsidRDefault="00781D2B">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w:t>
      </w:r>
      <w:r>
        <w:t>аційної форми або угоди до іншої.</w:t>
      </w:r>
    </w:p>
    <w:p w:rsidR="00891BF4" w:rsidRDefault="00891BF4">
      <w:pPr>
        <w:pStyle w:val="ProductList-BodyIndented"/>
      </w:pPr>
    </w:p>
    <w:p w:rsidR="00891BF4" w:rsidRDefault="00781D2B">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4">
        <w:r>
          <w:rPr>
            <w:color w:val="00467F"/>
            <w:u w:val="single"/>
          </w:rPr>
          <w:t>http://support.microsoft.com/gp/saphone</w:t>
        </w:r>
      </w:hyperlink>
      <w:r>
        <w:t>.</w:t>
      </w:r>
      <w:r>
        <w:t xml:space="preserv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w:t>
      </w:r>
      <w:r>
        <w:t xml:space="preserve"> час визначається залежно від регіону. Підтримка по телефону не доступна всіма мовами в усіх регіонах.</w:t>
      </w:r>
    </w:p>
    <w:p w:rsidR="00891BF4" w:rsidRDefault="00891BF4">
      <w:pPr>
        <w:pStyle w:val="ProductList-BodyIndented"/>
      </w:pPr>
    </w:p>
    <w:p w:rsidR="00891BF4" w:rsidRDefault="00781D2B">
      <w:pPr>
        <w:pStyle w:val="ProductList-SubClauseHeading"/>
        <w:outlineLvl w:val="3"/>
      </w:pPr>
      <w:r>
        <w:t>Нагороди у вигляді інцидентів телефонної підтримки для MPSA</w:t>
      </w:r>
    </w:p>
    <w:p w:rsidR="00891BF4" w:rsidRDefault="00781D2B">
      <w:pPr>
        <w:pStyle w:val="ProductList-BodyIndented"/>
      </w:pPr>
      <w:r>
        <w:t>Кількість дозволених інцидентів телефонної підтримки різниться залежно від кількості одержан</w:t>
      </w:r>
      <w:r>
        <w:t>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w:t>
      </w:r>
      <w:r>
        <w:t>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w:t>
      </w:r>
      <w:r>
        <w:t>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891BF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891BF4" w:rsidRDefault="00781D2B">
            <w:pPr>
              <w:pStyle w:val="ProductList-TableBody"/>
            </w:pPr>
            <w:r>
              <w:rPr>
                <w:color w:val="FFFFFF"/>
              </w:rPr>
              <w:t>Бали для інцидентів підтримки по телефону</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Програми та Системи (об’єднано)</w:t>
            </w:r>
          </w:p>
        </w:tc>
        <w:tc>
          <w:tcPr>
            <w:tcW w:w="6000" w:type="dxa"/>
            <w:tcBorders>
              <w:left w:val="single" w:sz="4" w:space="0" w:color="000000"/>
              <w:right w:val="single" w:sz="4" w:space="0" w:color="000000"/>
            </w:tcBorders>
          </w:tcPr>
          <w:p w:rsidR="00891BF4" w:rsidRDefault="00781D2B">
            <w:pPr>
              <w:pStyle w:val="ProductList-TableBody"/>
            </w:pPr>
            <w:r>
              <w:t>2,000</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Сервер</w:t>
            </w:r>
          </w:p>
        </w:tc>
        <w:tc>
          <w:tcPr>
            <w:tcW w:w="6000" w:type="dxa"/>
            <w:tcBorders>
              <w:left w:val="single" w:sz="4" w:space="0" w:color="000000"/>
              <w:right w:val="single" w:sz="4" w:space="0" w:color="000000"/>
            </w:tcBorders>
          </w:tcPr>
          <w:p w:rsidR="00891BF4" w:rsidRDefault="00781D2B">
            <w:pPr>
              <w:pStyle w:val="ProductList-TableBody"/>
            </w:pPr>
            <w:r>
              <w:t>400</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Клієнтська ліцензія</w:t>
            </w:r>
          </w:p>
        </w:tc>
        <w:tc>
          <w:tcPr>
            <w:tcW w:w="6000" w:type="dxa"/>
            <w:tcBorders>
              <w:left w:val="single" w:sz="4" w:space="0" w:color="000000"/>
              <w:right w:val="single" w:sz="4" w:space="0" w:color="000000"/>
            </w:tcBorders>
          </w:tcPr>
          <w:p w:rsidR="00891BF4" w:rsidRDefault="00781D2B">
            <w:pPr>
              <w:pStyle w:val="ProductList-TableBody"/>
            </w:pPr>
            <w:r>
              <w:t>400</w:t>
            </w:r>
          </w:p>
        </w:tc>
      </w:tr>
    </w:tbl>
    <w:p w:rsidR="00891BF4" w:rsidRDefault="00891BF4">
      <w:pPr>
        <w:pStyle w:val="ProductList-BodyIndented"/>
      </w:pPr>
    </w:p>
    <w:p w:rsidR="00891BF4" w:rsidRDefault="00781D2B">
      <w:pPr>
        <w:pStyle w:val="ProductList-BodyIndented"/>
      </w:pPr>
      <w:r>
        <w:t xml:space="preserve">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w:t>
      </w:r>
      <w:r>
        <w:t xml:space="preserve">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w:t>
      </w:r>
      <w:r>
        <w:t>програмного забезпечення. Інциденти підтримки по телефону не можна переносити з одного Облікового запису покупця до іншого.</w:t>
      </w:r>
    </w:p>
    <w:p w:rsidR="00891BF4" w:rsidRDefault="00891BF4">
      <w:pPr>
        <w:pStyle w:val="ProductList-BodyIndented"/>
      </w:pPr>
    </w:p>
    <w:p w:rsidR="00891BF4" w:rsidRDefault="00781D2B">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w:t>
      </w:r>
      <w:r>
        <w:t>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w:t>
      </w:r>
      <w:r>
        <w:t>сподарської діяльності. Робочий час визначається залежно від регіону. Підтримка по телефону не доступна всіма мовами в усіх регіонах.</w:t>
      </w:r>
    </w:p>
    <w:p w:rsidR="00891BF4" w:rsidRDefault="00891BF4">
      <w:pPr>
        <w:pStyle w:val="ProductList-SubClauseHeading"/>
        <w:outlineLvl w:val="3"/>
      </w:pPr>
    </w:p>
    <w:p w:rsidR="00891BF4" w:rsidRDefault="00781D2B">
      <w:pPr>
        <w:pStyle w:val="ProductList-SubClauseHeading"/>
        <w:outlineLvl w:val="3"/>
      </w:pPr>
      <w:r>
        <w:t>Інциденти підтримки через Інтернет</w:t>
      </w:r>
    </w:p>
    <w:p w:rsidR="00891BF4" w:rsidRDefault="00781D2B">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w:t>
      </w:r>
      <w:r>
        <w:t>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w:t>
      </w:r>
      <w:r>
        <w:t>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w:t>
      </w:r>
      <w:r>
        <w:t>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w:t>
      </w:r>
      <w:r>
        <w:t>рез Інтернет, електронною поштою та іншими електронними засобами.</w:t>
      </w:r>
    </w:p>
    <w:p w:rsidR="00891BF4" w:rsidRDefault="00891BF4">
      <w:pPr>
        <w:pStyle w:val="ProductList-BodyIndented"/>
      </w:pPr>
    </w:p>
    <w:p w:rsidR="00891BF4" w:rsidRDefault="00781D2B">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w:instrText>
      </w:r>
      <w:r>
        <w:instrText xml:space="preserve">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Клієнти можуть подавати запити на Підтримку з вирішення проблем через </w:t>
      </w:r>
      <w:r>
        <w:t>Інтернет лише стосовно ліцензованих копій серверного програмного забезпечення, на які поширюється Підтримка програмного забезпечення.</w:t>
      </w:r>
    </w:p>
    <w:p w:rsidR="00891BF4" w:rsidRDefault="00891BF4">
      <w:pPr>
        <w:pStyle w:val="ProductList-BodyIndented"/>
        <w:ind w:left="720"/>
      </w:pPr>
    </w:p>
    <w:p w:rsidR="00891BF4" w:rsidRDefault="00781D2B">
      <w:pPr>
        <w:pStyle w:val="ProductList-SubClauseHeading"/>
        <w:outlineLvl w:val="3"/>
      </w:pPr>
      <w:r>
        <w:lastRenderedPageBreak/>
        <w:t>Контактні особи з підтримки</w:t>
      </w:r>
    </w:p>
    <w:p w:rsidR="00891BF4" w:rsidRDefault="00781D2B">
      <w:pPr>
        <w:pStyle w:val="ProductList-BodyIndented"/>
      </w:pPr>
      <w:r>
        <w:t>Кількість дозволених контактних осіб з підтримки різниться залежно від програми корпоративног</w:t>
      </w:r>
      <w:r>
        <w:t>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w:t>
      </w:r>
      <w:r>
        <w:t>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891BF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Програ</w:t>
            </w:r>
            <w:r>
              <w:rPr>
                <w:color w:val="FFFFFF"/>
              </w:rPr>
              <w:t>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Програми «Select» і «Select Plus»: Договір «Enterprise Agreement» рівень «D»</w:t>
            </w:r>
          </w:p>
        </w:tc>
      </w:tr>
      <w:tr w:rsidR="00891BF4">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За потреби</w:t>
            </w:r>
          </w:p>
        </w:tc>
      </w:tr>
      <w:tr w:rsidR="00891BF4">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16</w:t>
            </w:r>
          </w:p>
        </w:tc>
      </w:tr>
    </w:tbl>
    <w:p w:rsidR="00891BF4" w:rsidRDefault="00891BF4">
      <w:pPr>
        <w:pStyle w:val="ProductList-BodyIndented"/>
      </w:pPr>
    </w:p>
    <w:p w:rsidR="00891BF4" w:rsidRDefault="00781D2B">
      <w:pPr>
        <w:pStyle w:val="ProductList-SubClauseHeading"/>
        <w:outlineLvl w:val="3"/>
      </w:pPr>
      <w:r>
        <w:t>Рівень послуг для клієнтів за програмою Підтримки програмного забезпечення</w:t>
      </w:r>
    </w:p>
    <w:p w:rsidR="00891BF4" w:rsidRDefault="00781D2B">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891BF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Дії, що очікуються від Клієнта</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Критичні наслідки для господарської діяльності: </w:t>
            </w:r>
          </w:p>
          <w:p w:rsidR="00891BF4" w:rsidRDefault="00781D2B">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Перша відповідь протягом двох годин або менше, залежно від пропозиції підтримки</w:t>
            </w:r>
          </w:p>
          <w:p w:rsidR="00891BF4" w:rsidRDefault="00781D2B">
            <w:pPr>
              <w:pStyle w:val="ProductList-TableBody"/>
            </w:pPr>
            <w:r>
              <w:t>Спрямування ресурсів Майкрософт на об’єкт Клі</w:t>
            </w:r>
            <w:r>
              <w:t>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Надання відповідних ресурсів для неперервної цілодобової підтримки 7 днів на тиждень</w:t>
            </w:r>
          </w:p>
          <w:p w:rsidR="00891BF4" w:rsidRDefault="00781D2B">
            <w:pPr>
              <w:pStyle w:val="ProductList-TableBody"/>
            </w:pPr>
            <w:r>
              <w:t>Оперативний доступ і відповідь від служби керування змінами</w:t>
            </w:r>
          </w:p>
          <w:p w:rsidR="00891BF4" w:rsidRDefault="00781D2B">
            <w:pPr>
              <w:pStyle w:val="ProductList-TableBody"/>
            </w:pPr>
            <w:r>
              <w:t>Повідомлення керівництва</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Помірні наслідки для господарської діяльно</w:t>
            </w:r>
            <w:r>
              <w:t xml:space="preserve">сті: </w:t>
            </w:r>
          </w:p>
          <w:p w:rsidR="00891BF4" w:rsidRDefault="00781D2B">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Перша відповідь протягом чотирьох годин або менше, залежно від пропозиції підтримки</w:t>
            </w:r>
          </w:p>
          <w:p w:rsidR="00891BF4" w:rsidRDefault="00781D2B">
            <w:pPr>
              <w:pStyle w:val="ProductList-TableBody"/>
            </w:pPr>
            <w:r>
              <w:t>Надання підтри</w:t>
            </w:r>
            <w:r>
              <w:t>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Надання відповідних ресурсів для неперервної цілодобової підтримки протягом Робочого часу</w:t>
            </w:r>
          </w:p>
          <w:p w:rsidR="00891BF4" w:rsidRDefault="00781D2B">
            <w:pPr>
              <w:pStyle w:val="ProductList-TableBody"/>
            </w:pPr>
            <w:r>
              <w:t>Доступ і відповідь від служби керування змінами протягом чотирьох Робочих годин</w:t>
            </w:r>
          </w:p>
        </w:tc>
      </w:tr>
      <w:tr w:rsidR="00891BF4">
        <w:tc>
          <w:tcPr>
            <w:tcW w:w="29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Мінімальні наслідки для господарської діяльності: </w:t>
            </w:r>
          </w:p>
          <w:p w:rsidR="00891BF4" w:rsidRDefault="00781D2B">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Перша відповідь протягом одного робочого дня або менше, залежно від пропозиції підтримки</w:t>
            </w:r>
          </w:p>
          <w:p w:rsidR="00891BF4" w:rsidRDefault="00781D2B">
            <w:pPr>
              <w:pStyle w:val="ProductList-TableBody"/>
            </w:pPr>
            <w:r>
              <w:t>На</w:t>
            </w:r>
            <w:r>
              <w:t>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Точна контактна інформація ініціатора запиту</w:t>
            </w:r>
          </w:p>
          <w:p w:rsidR="00891BF4" w:rsidRDefault="00781D2B">
            <w:pPr>
              <w:pStyle w:val="ProductList-TableBody"/>
            </w:pPr>
            <w:r>
              <w:t>Відповідь протягом одного робочого дня.</w:t>
            </w:r>
          </w:p>
        </w:tc>
      </w:tr>
    </w:tbl>
    <w:p w:rsidR="00891BF4" w:rsidRDefault="00781D2B">
      <w:pPr>
        <w:pStyle w:val="ProductList-BodyIndented"/>
      </w:pPr>
      <w:r>
        <w:rPr>
          <w:i/>
        </w:rPr>
        <w:t>1 Контактна особа – представник Майкрософт протягом робочого дня.</w:t>
      </w:r>
    </w:p>
    <w:p w:rsidR="00891BF4" w:rsidRDefault="00781D2B">
      <w:pPr>
        <w:pStyle w:val="ProductList-BodyIndented"/>
      </w:pPr>
      <w:r>
        <w:rPr>
          <w:i/>
        </w:rPr>
        <w:t xml:space="preserve">2 Майкрософт може бути необхідно знизити рівень важливості, </w:t>
      </w:r>
      <w:r>
        <w:rPr>
          <w:i/>
        </w:rPr>
        <w:t>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891BF4" w:rsidRDefault="00891BF4">
      <w:pPr>
        <w:pStyle w:val="ProductList-BodyIndented"/>
        <w:ind w:left="720"/>
      </w:pPr>
    </w:p>
    <w:p w:rsidR="00891BF4" w:rsidRDefault="00781D2B">
      <w:pPr>
        <w:pStyle w:val="ProductList-SubClauseHeading"/>
        <w:outlineLvl w:val="3"/>
      </w:pPr>
      <w:r>
        <w:t>Перетворення інцидентів Цілодобової підтримки з вирішення проблем без вихідних у рамках Підтримки про</w:t>
      </w:r>
      <w:r>
        <w:t>грамного забезпечення на Послуги «Прем’єр-підтримки»</w:t>
      </w:r>
    </w:p>
    <w:p w:rsidR="00891BF4" w:rsidRDefault="00781D2B">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w:t>
      </w:r>
      <w:r>
        <w:t>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891BF4" w:rsidRDefault="00891BF4">
      <w:pPr>
        <w:pStyle w:val="ProductList-BodyIndented"/>
      </w:pPr>
    </w:p>
    <w:p w:rsidR="00891BF4" w:rsidRDefault="00781D2B">
      <w:pPr>
        <w:pStyle w:val="ProductList-BodyIndented"/>
      </w:pPr>
      <w:r>
        <w:t>Використання цих послуг має відповідати плану Прем’єр-підтримки на час передавання. Перетворення з</w:t>
      </w:r>
      <w:r>
        <w:t>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w:t>
      </w:r>
      <w:r>
        <w:t>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w:t>
      </w:r>
      <w:r>
        <w:t>лієнта.</w:t>
      </w:r>
    </w:p>
    <w:p w:rsidR="00891BF4" w:rsidRDefault="00891BF4">
      <w:pPr>
        <w:pStyle w:val="ProductList-BodyIndented"/>
        <w:ind w:left="720"/>
      </w:pPr>
    </w:p>
    <w:p w:rsidR="00891BF4" w:rsidRDefault="00781D2B">
      <w:pPr>
        <w:pStyle w:val="ProductList-SubClauseHeading"/>
        <w:outlineLvl w:val="3"/>
      </w:pPr>
      <w:r>
        <w:t>Додаткові положення щодо діяльності</w:t>
      </w:r>
    </w:p>
    <w:p w:rsidR="00891BF4" w:rsidRDefault="00781D2B">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w:t>
      </w:r>
      <w:r>
        <w:t>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891BF4" w:rsidRDefault="00891BF4">
      <w:pPr>
        <w:pStyle w:val="ProductList-BodyIndented"/>
      </w:pPr>
    </w:p>
    <w:p w:rsidR="00891BF4" w:rsidRDefault="00781D2B">
      <w:pPr>
        <w:pStyle w:val="ProductList-BodyIndented"/>
      </w:pPr>
      <w:r>
        <w:lastRenderedPageBreak/>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w:t>
      </w:r>
      <w:r>
        <w:t>шнього та майбутніх періодів нагород.</w:t>
      </w:r>
    </w:p>
    <w:p w:rsidR="00891BF4" w:rsidRDefault="00891BF4">
      <w:pPr>
        <w:pStyle w:val="ProductList-BodyIndented"/>
      </w:pPr>
    </w:p>
    <w:p w:rsidR="00891BF4" w:rsidRDefault="00781D2B">
      <w:pPr>
        <w:pStyle w:val="ProductList-SubClauseHeading"/>
        <w:outlineLvl w:val="3"/>
      </w:pPr>
      <w:r>
        <w:t>Критерії за реєстраційною формою «Server Cloud Enrollment»</w:t>
      </w:r>
    </w:p>
    <w:p w:rsidR="00891BF4" w:rsidRDefault="00781D2B">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w:t>
      </w:r>
      <w:r>
        <w:t xml:space="preserve">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w:t>
      </w:r>
      <w:r>
        <w:t>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w:t>
      </w:r>
      <w:r>
        <w:t>иці життєвого циклу підтримки Майкрософт згідно з контрактом «Premier» Клієнта.</w:t>
      </w:r>
    </w:p>
    <w:p w:rsidR="00891BF4" w:rsidRDefault="00891BF4">
      <w:pPr>
        <w:pStyle w:val="ProductList-BodyIndented"/>
      </w:pPr>
    </w:p>
    <w:p w:rsidR="00891BF4" w:rsidRDefault="00781D2B">
      <w:pPr>
        <w:pStyle w:val="ProductList-BodyIndented"/>
      </w:pPr>
      <w:r>
        <w:t>Відповідними Продуктами з категорії програмних платформ є:</w:t>
      </w:r>
    </w:p>
    <w:p w:rsidR="00891BF4" w:rsidRDefault="00781D2B" w:rsidP="00A439AF">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w:t>
      </w:r>
    </w:p>
    <w:p w:rsidR="00891BF4" w:rsidRDefault="00781D2B" w:rsidP="00A439AF">
      <w:pPr>
        <w:pStyle w:val="ProductList-Bullet"/>
        <w:numPr>
          <w:ilvl w:val="1"/>
          <w:numId w:val="43"/>
        </w:numPr>
      </w:pPr>
      <w:r>
        <w:t>BizTalk Server</w:t>
      </w:r>
      <w:r>
        <w:fldChar w:fldCharType="begin"/>
      </w:r>
      <w:r>
        <w:instrText xml:space="preserve"> XE "BizTalk Server" </w:instrText>
      </w:r>
      <w:r>
        <w:fldChar w:fldCharType="end"/>
      </w:r>
      <w:r>
        <w:t xml:space="preserve"> (Standard, Enterprise і Branch) </w:t>
      </w:r>
    </w:p>
    <w:p w:rsidR="00891BF4" w:rsidRDefault="00781D2B" w:rsidP="00A439AF">
      <w:pPr>
        <w:pStyle w:val="ProductList-Bullet"/>
        <w:numPr>
          <w:ilvl w:val="1"/>
          <w:numId w:val="43"/>
        </w:numPr>
      </w:pPr>
      <w:r>
        <w:t>Office SharePoint Server</w:t>
      </w:r>
      <w:r>
        <w:fldChar w:fldCharType="begin"/>
      </w:r>
      <w:r>
        <w:instrText xml:space="preserve"> XE "SharePoint Server" </w:instrText>
      </w:r>
      <w:r>
        <w:fldChar w:fldCharType="end"/>
      </w:r>
    </w:p>
    <w:p w:rsidR="00891BF4" w:rsidRDefault="00781D2B">
      <w:pPr>
        <w:pStyle w:val="ProductList-BodyIndented"/>
      </w:pPr>
      <w:r>
        <w:t>Відповідними пр</w:t>
      </w:r>
      <w:r>
        <w:t>одуктами з Компоненту базової інфраструктури є:</w:t>
      </w:r>
    </w:p>
    <w:p w:rsidR="00891BF4" w:rsidRDefault="00781D2B" w:rsidP="00A439AF">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 xml:space="preserve">) </w:t>
      </w:r>
    </w:p>
    <w:p w:rsidR="00891BF4" w:rsidRDefault="00781D2B" w:rsidP="00A439AF">
      <w:pPr>
        <w:pStyle w:val="ProductList-Bullet"/>
        <w:numPr>
          <w:ilvl w:val="1"/>
          <w:numId w:val="44"/>
        </w:numPr>
      </w:pPr>
      <w:r>
        <w:t>CIS Suite Standard</w:t>
      </w:r>
      <w:r>
        <w:fldChar w:fldCharType="begin"/>
      </w:r>
      <w:r>
        <w:instrText xml:space="preserve"> XE "CIS Suite St</w:instrText>
      </w:r>
      <w:r>
        <w:instrText xml:space="preserve">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891BF4" w:rsidRDefault="00891BF4">
      <w:pPr>
        <w:pStyle w:val="ProductList-BodyIndented"/>
      </w:pPr>
    </w:p>
    <w:p w:rsidR="00891BF4" w:rsidRDefault="00781D2B">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w:t>
      </w:r>
      <w:r>
        <w:t>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w:t>
            </w:r>
            <w:r>
              <w:rPr>
                <w:color w:val="FFFFFF"/>
              </w:rPr>
              <w:t>имку з вирішення проблем</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250,000</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375,000</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337,500</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412,500</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2,062,500</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2,000,000</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268,750</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168,750</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30,000,000</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300,000,000</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2,062,500</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437,500</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2,500,000</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8,750,000</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12,500,000</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8,250,000</w:t>
            </w:r>
          </w:p>
        </w:tc>
      </w:tr>
    </w:tbl>
    <w:p w:rsidR="00891BF4" w:rsidRDefault="00891BF4">
      <w:pPr>
        <w:pStyle w:val="ProductList-BodyIndented"/>
        <w:ind w:left="720"/>
      </w:pPr>
    </w:p>
    <w:p w:rsidR="00891BF4" w:rsidRDefault="00781D2B">
      <w:pPr>
        <w:pStyle w:val="ProductList-BodyIndented"/>
      </w:pPr>
      <w:r>
        <w:t>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w:t>
      </w:r>
      <w:r>
        <w:t>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w:t>
      </w:r>
      <w:r>
        <w:t>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w:t>
      </w:r>
      <w:r>
        <w:t xml:space="preserve">бмеженої цілодобової підтримки для вирішення проблем не можна перетворювати на години Прем’єр-підтримки з вирішення проблем або інциденти. </w:t>
      </w:r>
    </w:p>
    <w:p w:rsidR="00891BF4" w:rsidRDefault="00891BF4">
      <w:pPr>
        <w:pStyle w:val="ProductList-BodyIndented"/>
        <w:ind w:left="720"/>
      </w:pPr>
    </w:p>
    <w:p w:rsidR="00891BF4" w:rsidRDefault="00781D2B">
      <w:pPr>
        <w:pStyle w:val="ProductList-SubClauseHeading"/>
        <w:outlineLvl w:val="3"/>
      </w:pPr>
      <w:r>
        <w:t>Відповідність критеріям Parallel Data Warehouse</w:t>
      </w:r>
    </w:p>
    <w:p w:rsidR="00891BF4" w:rsidRDefault="00781D2B">
      <w:pPr>
        <w:pStyle w:val="ProductList-BodyIndented"/>
      </w:pPr>
      <w:r>
        <w:t>Клієнти, що придбали ліцензії на випуск SQL Server Enterprise, розг</w:t>
      </w:r>
      <w:r>
        <w:t>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w:t>
      </w:r>
      <w:r>
        <w:t>яг витрат у рамках цієї програми.</w:t>
      </w:r>
    </w:p>
    <w:p w:rsidR="00891BF4" w:rsidRDefault="00891BF4">
      <w:pPr>
        <w:pStyle w:val="ProductList-BodyIndented"/>
      </w:pPr>
    </w:p>
    <w:p w:rsidR="00891BF4" w:rsidRDefault="00781D2B">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w:t>
      </w:r>
      <w:r>
        <w:t>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w:t>
      </w:r>
      <w:r>
        <w:t xml:space="preserve"> на підтримку програмного </w:t>
      </w:r>
      <w:r>
        <w:lastRenderedPageBreak/>
        <w:t>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w:t>
      </w:r>
      <w:r>
        <w:t>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w:t>
      </w:r>
      <w:r>
        <w:t>рошовій одиниці. Див. таблицю нижче:</w:t>
      </w:r>
    </w:p>
    <w:p w:rsidR="00891BF4" w:rsidRDefault="00891BF4">
      <w:pPr>
        <w:pStyle w:val="ProductList-BodyIndented"/>
      </w:pPr>
    </w:p>
    <w:p w:rsidR="00891BF4" w:rsidRDefault="00781D2B">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891B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Дозволені контактні особи з підтримки</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4</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5</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6</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7</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8</w:t>
            </w:r>
          </w:p>
        </w:tc>
      </w:tr>
    </w:tbl>
    <w:p w:rsidR="00891BF4" w:rsidRDefault="00891BF4">
      <w:pPr>
        <w:pStyle w:val="ProductList-BodyIndented"/>
      </w:pPr>
    </w:p>
    <w:p w:rsidR="00891BF4" w:rsidRDefault="00781D2B">
      <w:pPr>
        <w:pStyle w:val="ProductList-BodyIndented"/>
      </w:pPr>
      <w:r>
        <w:t xml:space="preserve">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w:t>
      </w:r>
      <w:r>
        <w:t>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891BF4" w:rsidRDefault="00781D2B">
      <w:pPr>
        <w:pStyle w:val="ProductList-BodyIndented"/>
      </w:pPr>
      <w:r>
        <w:t>Примітка: За клієнтами, які мають ліцензію на PDW, зберігаютьс</w:t>
      </w:r>
      <w:r>
        <w:t xml:space="preserve">я ця перевага, як зазначено в </w:t>
      </w:r>
      <w:hyperlink r:id="rId145">
        <w:r>
          <w:rPr>
            <w:color w:val="00467F"/>
            <w:u w:val="single"/>
          </w:rPr>
          <w:t>Умовах використання продуктів за червень 2016 року</w:t>
        </w:r>
      </w:hyperlink>
      <w:r>
        <w:t>.</w:t>
      </w:r>
    </w:p>
    <w:p w:rsidR="00891BF4" w:rsidRDefault="00891BF4">
      <w:pPr>
        <w:pStyle w:val="ProductList-BodyIndented"/>
      </w:pPr>
    </w:p>
    <w:p w:rsidR="00891BF4" w:rsidRDefault="00781D2B">
      <w:pPr>
        <w:pStyle w:val="ProductList-ClauseHeading"/>
        <w:outlineLvl w:val="2"/>
      </w:pPr>
      <w:bookmarkStart w:id="362" w:name="_Sec586"/>
      <w:r>
        <w:t>Розширена підтримка Виправлень</w:t>
      </w:r>
      <w:bookmarkEnd w:id="362"/>
    </w:p>
    <w:p w:rsidR="00891BF4" w:rsidRDefault="00781D2B">
      <w:pPr>
        <w:pStyle w:val="ProductList-Body"/>
      </w:pPr>
      <w:r>
        <w:t>Розширена підтримка Виправлень доступна клієнтам, які підписали угоду про Прем’єр-п</w:t>
      </w:r>
      <w:r>
        <w:t>ідтримку або Суттєву підтримку та придбали Підтримку програмного забезпечення за наступними програмами:</w:t>
      </w:r>
    </w:p>
    <w:p w:rsidR="00891BF4" w:rsidRDefault="00781D2B" w:rsidP="00A439AF">
      <w:pPr>
        <w:pStyle w:val="ProductList-Bullet"/>
        <w:numPr>
          <w:ilvl w:val="0"/>
          <w:numId w:val="45"/>
        </w:numPr>
      </w:pPr>
      <w:r>
        <w:t>Клієнти (крім клієнтів, які здійснюють покупку через Програми для освітніх установ) з участю в програмі Software Assurance у групі «Програми» мають прав</w:t>
      </w:r>
      <w:r>
        <w:t xml:space="preserve">о на Розширену підтримку Виправлень для продуктів групи «Програми». </w:t>
      </w:r>
    </w:p>
    <w:p w:rsidR="00891BF4" w:rsidRDefault="00781D2B" w:rsidP="00A439AF">
      <w:pPr>
        <w:pStyle w:val="ProductList-Bullet"/>
        <w:numPr>
          <w:ilvl w:val="0"/>
          <w:numId w:val="45"/>
        </w:numPr>
      </w:pPr>
      <w:r>
        <w:t xml:space="preserve">Клієнти (крім клієнтів, які здійснюють покупку через Програми для освітніх установ) з участю в програмі Software Assurance у групі «Системи» мають право на Розширену підтримки Виправлень </w:t>
      </w:r>
      <w:r>
        <w:t xml:space="preserve">для операційної системи Windows для настільних комп’ютерів і/або операційної системи Windows Embedded (з відшкодуванням у рамках участі в Підтримці програмного забезпечення для Windows Embedded). </w:t>
      </w:r>
    </w:p>
    <w:p w:rsidR="00891BF4" w:rsidRDefault="00781D2B" w:rsidP="00A439AF">
      <w:pPr>
        <w:pStyle w:val="ProductList-Bullet"/>
        <w:numPr>
          <w:ilvl w:val="0"/>
          <w:numId w:val="45"/>
        </w:numPr>
      </w:pPr>
      <w:r>
        <w:t>Клієнти (крім клієнтів, які здійснюють покупку через Програ</w:t>
      </w:r>
      <w:r>
        <w:t>ми для освітніх установ) з участю в програмі Software Assurance для принаймні одного серверного продукту мають право на Розширену підтримку Виправлень для серверних продуктів. Ця умова поширюється на наступні серверні продукти: Microsoft Exchange Server</w:t>
      </w:r>
      <w:r>
        <w:fldChar w:fldCharType="begin"/>
      </w:r>
      <w:r>
        <w:instrText xml:space="preserve"> XE</w:instrText>
      </w:r>
      <w:r>
        <w:instrText xml:space="preserv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і Windows Server</w:t>
      </w:r>
      <w:r>
        <w:fldChar w:fldCharType="begin"/>
      </w:r>
      <w:r>
        <w:instrText xml:space="preserve"> XE "Windows Server" </w:instrText>
      </w:r>
      <w:r>
        <w:fldChar w:fldCharType="end"/>
      </w:r>
      <w:r>
        <w:t>.</w:t>
      </w:r>
    </w:p>
    <w:p w:rsidR="00891BF4" w:rsidRDefault="00891BF4">
      <w:pPr>
        <w:pStyle w:val="ProductList-Body"/>
      </w:pPr>
    </w:p>
    <w:p w:rsidR="00891BF4" w:rsidRDefault="00781D2B">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w:t>
      </w:r>
      <w:r>
        <w:t>дтримку не стягується. Однак клієнти несуть відповідальність за плату за окремі Виправлення.</w:t>
      </w:r>
    </w:p>
    <w:p w:rsidR="00891BF4" w:rsidRDefault="00891BF4">
      <w:pPr>
        <w:pStyle w:val="PURBreadcrumb"/>
      </w:pPr>
    </w:p>
    <w:p w:rsidR="00891BF4" w:rsidRDefault="00781D2B">
      <w:pPr>
        <w:pStyle w:val="ProductList-ClauseHeading"/>
        <w:outlineLvl w:val="2"/>
      </w:pPr>
      <w:bookmarkStart w:id="363" w:name="_Sec587"/>
      <w:r>
        <w:t>Доступність ліцензії Step-Up</w:t>
      </w:r>
      <w:bookmarkEnd w:id="363"/>
    </w:p>
    <w:p w:rsidR="00891BF4" w:rsidRDefault="00781D2B">
      <w:pPr>
        <w:pStyle w:val="ProductList-Body"/>
      </w:pPr>
      <w:r>
        <w:t>Ліцензія на перехід має купуватися за тією самою угодою корпоративного ліцензування «Volume Licensing» і реєстраційною формою (за ная</w:t>
      </w:r>
      <w:r>
        <w:t>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w:t>
      </w:r>
      <w:r>
        <w:t xml:space="preserve">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w:t>
      </w:r>
      <w:r>
        <w:t xml:space="preserve">ивного ліцензування «Volume Licensing»: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891BF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Перехід до</w:t>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BizTalk Server Standard</w:t>
            </w:r>
            <w:r>
              <w:fldChar w:fldCharType="begin"/>
            </w:r>
            <w:r>
              <w:instrText xml:space="preserve"> XE "BizTalk Server Standard</w:instrText>
            </w:r>
            <w:r>
              <w:instrText xml:space="preserve">" </w:instrText>
            </w:r>
            <w:r>
              <w:fldChar w:fldCharType="end"/>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BizTalk Server Enterprise</w:t>
            </w:r>
            <w:r>
              <w:fldChar w:fldCharType="begin"/>
            </w:r>
            <w:r>
              <w:instrText xml:space="preserve"> XE "BizTalk Server Enterprise" </w:instrText>
            </w:r>
            <w:r>
              <w:fldChar w:fldCharType="end"/>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BizTalk Server Enterprise</w:t>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Набір ліцензій доступу клієнта «Enterprise»</w:t>
            </w:r>
            <w:r>
              <w:fldChar w:fldCharType="begin"/>
            </w:r>
            <w:r>
              <w:instrText xml:space="preserve"> </w:instrText>
            </w:r>
            <w:r>
              <w:instrText xml:space="preserve">XE "ліцензій доступу клієнта «Enterprise»" </w:instrText>
            </w:r>
            <w:r>
              <w:fldChar w:fldCharType="end"/>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Core Infrastructure Server Suite Datacenter</w:t>
            </w:r>
            <w:r>
              <w:fldChar w:fldCharType="begin"/>
            </w:r>
            <w:r>
              <w:instrText xml:space="preserve"> XE "Core Infrastructure Server Suite Datacenter" </w:instrText>
            </w:r>
            <w:r>
              <w:fldChar w:fldCharType="end"/>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Настільний комп’ютер для освітніх установ з Ліцензією Enterprise CAL Suite</w:t>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Настільний комп’ютер для шкіл з Ліцензією Enterprise CAL Suite</w:t>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Exchange Ser</w:t>
            </w:r>
            <w:r>
              <w:t>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Exchange Server Enterprise</w:t>
            </w:r>
            <w:r>
              <w:fldChar w:fldCharType="begin"/>
            </w:r>
            <w:r>
              <w:instrText xml:space="preserve"> XE "Exchange Server Enterprise" </w:instrText>
            </w:r>
            <w:r>
              <w:fldChar w:fldCharType="end"/>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Forefront TMG Enterprise</w:t>
            </w:r>
            <w:r>
              <w:fldChar w:fldCharType="begin"/>
            </w:r>
            <w:r>
              <w:instrText xml:space="preserve"> XE "Forefront TMG Enterprise" </w:instrText>
            </w:r>
            <w:r>
              <w:fldChar w:fldCharType="end"/>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Локальна ліцензія доступу клієнта </w:t>
            </w:r>
            <w:r>
              <w:t>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w:instrText>
            </w:r>
            <w:r>
              <w:instrText xml:space="preserve">les" </w:instrText>
            </w:r>
            <w:r>
              <w:fldChar w:fldCharType="end"/>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S</w:t>
            </w:r>
            <w:r>
              <w:t>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Office Professional Plus</w:t>
            </w:r>
            <w:r>
              <w:fldChar w:fldCharType="begin"/>
            </w:r>
            <w:r>
              <w:instrText xml:space="preserve"> XE "Office Professional Plus" </w:instrText>
            </w:r>
            <w:r>
              <w:fldChar w:fldCharType="end"/>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Корпоративний настільний комп’ютер</w:t>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Project Professional</w:t>
            </w:r>
            <w:r>
              <w:fldChar w:fldCharType="begin"/>
            </w:r>
            <w:r>
              <w:instrText xml:space="preserve"> XE "</w:instrText>
            </w:r>
            <w:r>
              <w:instrText xml:space="preserve">Project Professional" </w:instrText>
            </w:r>
            <w:r>
              <w:fldChar w:fldCharType="end"/>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SQL Server Enterprise Core</w:t>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SQL Server Enterprise</w:t>
            </w:r>
            <w:r>
              <w:fldChar w:fldCharType="begin"/>
            </w:r>
            <w:r>
              <w:instrText xml:space="preserve"> XE "SQL Server Enterprise" </w:instrText>
            </w:r>
            <w:r>
              <w:fldChar w:fldCharType="end"/>
            </w:r>
            <w:r>
              <w:t xml:space="preserve"> Core</w:t>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lastRenderedPageBreak/>
              <w:t>SQL Server Standard</w:t>
            </w:r>
            <w:r>
              <w:fldChar w:fldCharType="begin"/>
            </w:r>
            <w:r>
              <w:instrText xml:space="preserve"> XE</w:instrText>
            </w:r>
            <w:r>
              <w:instrText xml:space="preserv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SQL Server Business Intelligence</w:t>
            </w:r>
            <w:r>
              <w:fldChar w:fldCharType="begin"/>
            </w:r>
            <w:r>
              <w:instrText xml:space="preserve"> XE "SQL Server Business Intelligence" </w:instrText>
            </w:r>
            <w:r>
              <w:fldChar w:fldCharType="end"/>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System Center Datacenter</w:t>
            </w:r>
            <w:r>
              <w:fldChar w:fldCharType="begin"/>
            </w:r>
            <w:r>
              <w:instrText xml:space="preserve"> XE "System Center Datacenter" </w:instrText>
            </w:r>
            <w:r>
              <w:fldChar w:fldCharType="end"/>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Visi</w:t>
            </w:r>
            <w:r>
              <w:t>o Professional</w:t>
            </w:r>
            <w:r>
              <w:fldChar w:fldCharType="begin"/>
            </w:r>
            <w:r>
              <w:instrText xml:space="preserve"> XE "Visio Professional" </w:instrText>
            </w:r>
            <w:r>
              <w:fldChar w:fldCharType="end"/>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Visual Studio Enterprise із MSDN</w:t>
            </w:r>
            <w:r>
              <w:fldChar w:fldCharType="begin"/>
            </w:r>
            <w:r>
              <w:instrText xml:space="preserve"> XE "Visual Studio Enterprise із MSDN" </w:instrText>
            </w:r>
            <w:r>
              <w:fldChar w:fldCharType="end"/>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Visual Studio Test Professional із MSDN</w:t>
            </w:r>
            <w:r>
              <w:fldChar w:fldCharType="begin"/>
            </w:r>
            <w:r>
              <w:instrText xml:space="preserve"> XE "Visual Studio Te</w:instrText>
            </w:r>
            <w:r>
              <w:instrText xml:space="preserv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Visual Studio Enterprise із MSDN</w:t>
            </w:r>
            <w:r>
              <w:fldChar w:fldCharType="begin"/>
            </w:r>
            <w:r>
              <w:instrText xml:space="preserve"> XE "Visual Studio Enterprise із MSDN" </w:instrText>
            </w:r>
            <w:r>
              <w:fldChar w:fldCharType="end"/>
            </w:r>
          </w:p>
        </w:tc>
      </w:tr>
      <w:tr w:rsidR="00891BF4">
        <w:tc>
          <w:tcPr>
            <w:tcW w:w="600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Windows Server Datacenter</w:t>
            </w:r>
            <w:r>
              <w:fldChar w:fldCharType="begin"/>
            </w:r>
            <w:r>
              <w:instrText xml:space="preserve"> XE "Windows Server Datacenter" </w:instrText>
            </w:r>
            <w:r>
              <w:fldChar w:fldCharType="end"/>
            </w:r>
          </w:p>
        </w:tc>
      </w:tr>
    </w:tbl>
    <w:p w:rsidR="00891BF4" w:rsidRDefault="00891BF4">
      <w:pPr>
        <w:pStyle w:val="ProductList-Body"/>
      </w:pPr>
    </w:p>
    <w:p w:rsidR="00891BF4" w:rsidRDefault="00781D2B">
      <w:pPr>
        <w:pStyle w:val="ProductList-ClauseHeading"/>
        <w:outlineLvl w:val="2"/>
      </w:pPr>
      <w:bookmarkStart w:id="364" w:name="_Sec588"/>
      <w:r>
        <w:t xml:space="preserve">Сервери – Права на відновлення </w:t>
      </w:r>
      <w:r>
        <w:t>після збою</w:t>
      </w:r>
      <w:bookmarkEnd w:id="364"/>
    </w:p>
    <w:p w:rsidR="00891BF4" w:rsidRDefault="00781D2B">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w:t>
      </w:r>
      <w:r>
        <w:t xml:space="preserve">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w:instrText>
      </w:r>
      <w:r>
        <w:instrText xml:space="preserve">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w:instrText>
      </w:r>
      <w:r>
        <w:instrText xml:space="preserve">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w:instrText>
      </w:r>
      <w:r>
        <w:instrText xml:space="preserve">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w:instrText>
      </w:r>
      <w:r>
        <w:instrText xml:space="preserve">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w:instrText>
      </w:r>
      <w:r>
        <w:instrText xml:space="preserve">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w:instrText>
      </w:r>
      <w:r>
        <w:instrText xml:space="preserve">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w:instrText>
      </w:r>
      <w:r>
        <w:instrText xml:space="preserve">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w:instrText>
      </w:r>
      <w:r>
        <w:instrText xml:space="preserve">"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w:instrText>
      </w:r>
      <w:r>
        <w:instrText xml:space="preserve">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w:instrText>
      </w:r>
      <w:r>
        <w:instrText xml:space="preserve">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891BF4" w:rsidRDefault="00891BF4">
      <w:pPr>
        <w:pStyle w:val="ProductList-Body"/>
      </w:pPr>
    </w:p>
    <w:p w:rsidR="00891BF4" w:rsidRDefault="00781D2B">
      <w:pPr>
        <w:pStyle w:val="ProductList-Body"/>
      </w:pPr>
      <w:r>
        <w:t xml:space="preserve">Резервний </w:t>
      </w:r>
      <w:r>
        <w:fldChar w:fldCharType="begin"/>
      </w:r>
      <w:r>
        <w:instrText xml:space="preserve"> AutoTextList   \s NoStyle \t "</w:instrText>
      </w:r>
      <w:r>
        <w:instrText xml:space="preserve">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891BF4" w:rsidRDefault="00781D2B" w:rsidP="00A439AF">
      <w:pPr>
        <w:pStyle w:val="ProductList-Bullet"/>
        <w:numPr>
          <w:ilvl w:val="0"/>
          <w:numId w:val="46"/>
        </w:numPr>
      </w:pPr>
      <w:r>
        <w:t>у короткі періоди тестування резервного</w:t>
      </w:r>
      <w:r>
        <w:t xml:space="preserve"> копіювання на випадок відновлення після збою протягом одного тижня кожні 90 днів;</w:t>
      </w:r>
    </w:p>
    <w:p w:rsidR="00891BF4" w:rsidRDefault="00781D2B" w:rsidP="00A439AF">
      <w:pPr>
        <w:pStyle w:val="ProductList-Bullet"/>
        <w:numPr>
          <w:ilvl w:val="0"/>
          <w:numId w:val="46"/>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891BF4" w:rsidRDefault="00781D2B" w:rsidP="00A439AF">
      <w:pPr>
        <w:pStyle w:val="ProductList-Bullet"/>
        <w:numPr>
          <w:ilvl w:val="0"/>
          <w:numId w:val="46"/>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w:t>
      </w:r>
      <w:r>
        <w:t xml:space="preserve"> збою.</w:t>
      </w:r>
    </w:p>
    <w:p w:rsidR="00891BF4" w:rsidRDefault="00891BF4">
      <w:pPr>
        <w:pStyle w:val="ProductList-Body"/>
      </w:pPr>
    </w:p>
    <w:p w:rsidR="00891BF4" w:rsidRDefault="00781D2B">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891BF4" w:rsidRDefault="00781D2B" w:rsidP="00A439AF">
      <w:pPr>
        <w:pStyle w:val="ProductList-Bullet"/>
        <w:numPr>
          <w:ilvl w:val="0"/>
          <w:numId w:val="47"/>
        </w:numPr>
      </w:pPr>
      <w:r>
        <w:fldChar w:fldCharType="begin"/>
      </w:r>
      <w:r>
        <w:instrText xml:space="preserve"> AutoTextList   \s NoStyle \t "Операційне середовище – це Екземпляр операційної системи або його частина чи Екземпляр вір</w:instrText>
      </w:r>
      <w:r>
        <w:instrText xml:space="preserve">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w:instrText>
      </w:r>
      <w:r>
        <w:instrText xml:space="preserve">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891BF4" w:rsidRDefault="00781D2B" w:rsidP="00A439AF">
      <w:pPr>
        <w:pStyle w:val="ProductList-Bullet"/>
        <w:numPr>
          <w:ilvl w:val="0"/>
          <w:numId w:val="47"/>
        </w:numPr>
      </w:pPr>
      <w:r>
        <w:fldChar w:fldCharType="begin"/>
      </w:r>
      <w:r>
        <w:instrText xml:space="preserve"> AutoTextList   \s NoStyle \t "Операційне середовище – це Екземпляр операційної системи або його частина чи Е</w:instrText>
      </w:r>
      <w:r>
        <w:instrText xml:space="preserve">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w:instrText>
      </w:r>
      <w:r>
        <w:instrText xml:space="preserve">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w:instrText>
      </w:r>
      <w:r>
        <w:instrText xml:space="preserve"> </w:instrText>
      </w:r>
      <w:r>
        <w:fldChar w:fldCharType="separate"/>
      </w:r>
      <w:r>
        <w:rPr>
          <w:color w:val="0563C1"/>
        </w:rPr>
        <w:t>Сервер</w:t>
      </w:r>
      <w:r>
        <w:fldChar w:fldCharType="end"/>
      </w:r>
      <w:r>
        <w:t xml:space="preserve">. </w:t>
      </w:r>
    </w:p>
    <w:p w:rsidR="00891BF4" w:rsidRDefault="00781D2B" w:rsidP="00A439AF">
      <w:pPr>
        <w:pStyle w:val="ProductList-Bullet"/>
        <w:numPr>
          <w:ilvl w:val="0"/>
          <w:numId w:val="47"/>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w:t>
      </w:r>
      <w:r>
        <w:rPr>
          <w:color w:val="0563C1"/>
        </w:rPr>
        <w:t>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r>
        <w:t xml:space="preserve"> </w:t>
      </w:r>
    </w:p>
    <w:p w:rsidR="00891BF4" w:rsidRDefault="00781D2B" w:rsidP="00A439AF">
      <w:pPr>
        <w:pStyle w:val="ProductList-Bullet"/>
        <w:numPr>
          <w:ilvl w:val="1"/>
          <w:numId w:val="47"/>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w:instrText>
      </w:r>
      <w:r>
        <w:instrText xml:space="preserve">не забезпечення." </w:instrText>
      </w:r>
      <w:r>
        <w:fldChar w:fldCharType="separate"/>
      </w:r>
      <w:r>
        <w:rPr>
          <w:color w:val="0563C1"/>
        </w:rPr>
        <w:t>Сервера</w:t>
      </w:r>
      <w:r>
        <w:fldChar w:fldCharType="end"/>
      </w:r>
      <w:r>
        <w:t xml:space="preserve">, призначеного для відновлення після збою. </w:t>
      </w:r>
    </w:p>
    <w:p w:rsidR="00891BF4" w:rsidRDefault="00781D2B" w:rsidP="00A439AF">
      <w:pPr>
        <w:pStyle w:val="ProductList-Bullet"/>
        <w:numPr>
          <w:ilvl w:val="1"/>
          <w:numId w:val="47"/>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w:t>
      </w:r>
      <w:r>
        <w:t>овуватися виключно для:</w:t>
      </w:r>
    </w:p>
    <w:p w:rsidR="00891BF4" w:rsidRDefault="00781D2B">
      <w:pPr>
        <w:pStyle w:val="ProductList-Body"/>
        <w:ind w:left="1080"/>
      </w:pPr>
      <w:r>
        <w:t>– запуску програмного забезпечення віртуалізації обладнання, такого як Hyper-V;</w:t>
      </w:r>
    </w:p>
    <w:p w:rsidR="00891BF4" w:rsidRDefault="00781D2B">
      <w:pPr>
        <w:pStyle w:val="ProductList-Body"/>
        <w:ind w:left="1080"/>
      </w:pPr>
      <w:r>
        <w:t>– забезпечення служб віртуалізації пристроїв;</w:t>
      </w:r>
    </w:p>
    <w:p w:rsidR="00891BF4" w:rsidRDefault="00781D2B">
      <w:pPr>
        <w:pStyle w:val="ProductList-Body"/>
        <w:ind w:left="1080"/>
      </w:pPr>
      <w:r>
        <w:t>– запуску програмних агентів для керування програмним забезпеченням віртуалізації пристроїв;</w:t>
      </w:r>
    </w:p>
    <w:p w:rsidR="00891BF4" w:rsidRDefault="00781D2B">
      <w:pPr>
        <w:pStyle w:val="ProductList-Body"/>
        <w:ind w:left="1080"/>
      </w:pPr>
      <w:r>
        <w:t>– використання як місця для реплікації;</w:t>
      </w:r>
    </w:p>
    <w:p w:rsidR="00891BF4" w:rsidRDefault="00781D2B">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w:t>
      </w:r>
      <w:r>
        <w:t>я після відмови;</w:t>
      </w:r>
    </w:p>
    <w:p w:rsidR="00891BF4" w:rsidRDefault="00781D2B">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891BF4" w:rsidRDefault="00781D2B">
      <w:pPr>
        <w:pStyle w:val="ProductList-Body"/>
        <w:ind w:left="1080"/>
      </w:pPr>
      <w:r>
        <w:t>– запуску робочи</w:t>
      </w:r>
      <w:r>
        <w:t xml:space="preserve">х навантажень відновлення після збою, як описано вище. </w:t>
      </w:r>
    </w:p>
    <w:p w:rsidR="00891BF4" w:rsidRDefault="00781D2B" w:rsidP="00A439AF">
      <w:pPr>
        <w:pStyle w:val="ProductList-Bullet"/>
        <w:numPr>
          <w:ilvl w:val="1"/>
          <w:numId w:val="48"/>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не має використовуватися як р</w:t>
      </w:r>
      <w:r>
        <w:t xml:space="preserve">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891BF4" w:rsidRDefault="00781D2B" w:rsidP="00A439AF">
      <w:pPr>
        <w:pStyle w:val="ProductList-Bullet"/>
        <w:numPr>
          <w:ilvl w:val="0"/>
          <w:numId w:val="48"/>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w:instrText>
      </w:r>
      <w:r>
        <w:instrText xml:space="preserve">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rsidR="00891BF4" w:rsidRDefault="00781D2B" w:rsidP="00A439AF">
      <w:pPr>
        <w:pStyle w:val="ProductList-Bullet"/>
        <w:numPr>
          <w:ilvl w:val="0"/>
          <w:numId w:val="48"/>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w:instrText>
      </w:r>
      <w:r>
        <w:instrText xml:space="preserve">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w:instrText>
      </w:r>
      <w:r>
        <w:instrText xml:space="preserve">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rsidR="00891BF4" w:rsidRDefault="00781D2B" w:rsidP="00A439AF">
      <w:pPr>
        <w:pStyle w:val="ProductList-Bullet"/>
        <w:numPr>
          <w:ilvl w:val="0"/>
          <w:numId w:val="48"/>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w:instrText>
      </w:r>
      <w:r>
        <w:instrText xml:space="preserve">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w:instrText>
      </w:r>
      <w:r>
        <w:instrText xml:space="preserve">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w:t>
      </w:r>
      <w:r>
        <w:rPr>
          <w:color w:val="0563C1"/>
        </w:rPr>
        <w:t>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w:instrText>
      </w:r>
      <w:r>
        <w:instrText xml:space="preserve">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rsidR="00891BF4" w:rsidRDefault="00781D2B" w:rsidP="00A439AF">
      <w:pPr>
        <w:pStyle w:val="ProductList-Bullet"/>
        <w:numPr>
          <w:ilvl w:val="0"/>
          <w:numId w:val="48"/>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w:instrText>
      </w:r>
      <w:r>
        <w:instrText xml:space="preserve">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891BF4" w:rsidRDefault="00891BF4">
      <w:pPr>
        <w:pStyle w:val="ProductList-Body"/>
      </w:pPr>
    </w:p>
    <w:p w:rsidR="00891BF4" w:rsidRDefault="00781D2B">
      <w:pPr>
        <w:pStyle w:val="ProductList-ClauseHeading"/>
        <w:outlineLvl w:val="2"/>
      </w:pPr>
      <w:bookmarkStart w:id="365" w:name="_Sec589"/>
      <w:r>
        <w:t>Переміщення ліцензій</w:t>
      </w:r>
      <w:bookmarkEnd w:id="365"/>
    </w:p>
    <w:p w:rsidR="00891BF4" w:rsidRDefault="00781D2B">
      <w:pPr>
        <w:pStyle w:val="ProductList-SubClauseHeading"/>
        <w:outlineLvl w:val="3"/>
      </w:pPr>
      <w:r>
        <w:t>Переміщення ліцензій у різних ф</w:t>
      </w:r>
      <w:r>
        <w:t>ермах серверів</w:t>
      </w:r>
    </w:p>
    <w:p w:rsidR="00891BF4" w:rsidRDefault="00781D2B">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w:instrText>
      </w:r>
      <w:r>
        <w:instrText xml:space="preserve">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w:instrText>
      </w:r>
      <w:r>
        <w:instrText xml:space="preserve">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w:instrText>
      </w:r>
      <w:r>
        <w:instrText xml:space="preserve">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w:instrText>
      </w:r>
      <w:r>
        <w:instrText xml:space="preserve">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w:instrText>
      </w:r>
      <w:r>
        <w:instrText xml:space="preserve">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w:t>
      </w:r>
      <w:r>
        <w:t>.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891BF4" w:rsidRDefault="00891BF4">
      <w:pPr>
        <w:pStyle w:val="ProductList-BodyIndented"/>
      </w:pPr>
    </w:p>
    <w:p w:rsidR="00891BF4" w:rsidRDefault="00781D2B">
      <w:pPr>
        <w:pStyle w:val="ProductList-SubClauseHeading"/>
        <w:outlineLvl w:val="3"/>
      </w:pPr>
      <w:r>
        <w:t>Переміщення ліцензій через Підтримку програмного забезпечення</w:t>
      </w:r>
    </w:p>
    <w:p w:rsidR="00891BF4" w:rsidRDefault="00781D2B">
      <w:pPr>
        <w:pStyle w:val="ProductList-BodyIndented"/>
      </w:pPr>
      <w:r>
        <w:t>Згідно з положеннями</w:t>
      </w:r>
      <w:r>
        <w:t xml:space="preserve">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w:instrText>
      </w:r>
      <w:r>
        <w:instrText xml:space="preserve">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w:instrText>
      </w:r>
      <w:r>
        <w:instrText xml:space="preserve">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w:t>
      </w:r>
      <w:r>
        <w:t xml:space="preserve"> переміщення ліцензій через Підтримку програмного забезпечення з урахуванням обмежень, передбачених Умовами ліцензії на саморозміщення. </w:t>
      </w:r>
    </w:p>
    <w:p w:rsidR="00891BF4" w:rsidRDefault="00891BF4">
      <w:pPr>
        <w:pStyle w:val="ProductList-BodyIndented"/>
      </w:pPr>
    </w:p>
    <w:p w:rsidR="00891BF4" w:rsidRDefault="00781D2B">
      <w:pPr>
        <w:pStyle w:val="ProductList-SubSubClauseHeading"/>
        <w:outlineLvl w:val="4"/>
      </w:pPr>
      <w:r>
        <w:t>Дозволене використання</w:t>
      </w:r>
    </w:p>
    <w:p w:rsidR="00891BF4" w:rsidRDefault="00781D2B">
      <w:pPr>
        <w:pStyle w:val="ProductList-BodyIndented2"/>
      </w:pPr>
      <w:r>
        <w:t>За Програмою «Переміщення ліцензій через Підтримку програмного забезпечення» Клієнт може:</w:t>
      </w:r>
    </w:p>
    <w:p w:rsidR="00891BF4" w:rsidRDefault="00781D2B" w:rsidP="00A439AF">
      <w:pPr>
        <w:pStyle w:val="ProductList-Bullet"/>
        <w:numPr>
          <w:ilvl w:val="2"/>
          <w:numId w:val="49"/>
        </w:numPr>
      </w:pPr>
      <w:r>
        <w:t>запус</w:t>
      </w:r>
      <w:r>
        <w:t>кати ліцензоване програмне забезпечення на спільних серверах;</w:t>
      </w:r>
    </w:p>
    <w:p w:rsidR="00891BF4" w:rsidRDefault="00781D2B" w:rsidP="00A439AF">
      <w:pPr>
        <w:pStyle w:val="ProductList-Bullet"/>
        <w:numPr>
          <w:ilvl w:val="2"/>
          <w:numId w:val="49"/>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w:t>
      </w:r>
      <w:r>
        <w:t>уктів;</w:t>
      </w:r>
    </w:p>
    <w:p w:rsidR="00891BF4" w:rsidRDefault="00781D2B" w:rsidP="00A439AF">
      <w:pPr>
        <w:pStyle w:val="ProductList-Bullet"/>
        <w:numPr>
          <w:ilvl w:val="2"/>
          <w:numId w:val="49"/>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w:instrText>
      </w:r>
      <w:r>
        <w:instrText xml:space="preserve">рії.)" </w:instrText>
      </w:r>
      <w:r>
        <w:fldChar w:fldCharType="separate"/>
      </w:r>
      <w:r>
        <w:rPr>
          <w:color w:val="0563C1"/>
        </w:rPr>
        <w:t>операційними середовищами</w:t>
      </w:r>
      <w:r>
        <w:fldChar w:fldCharType="end"/>
      </w:r>
      <w:r>
        <w:t xml:space="preserve"> на спільних серверах і/або</w:t>
      </w:r>
    </w:p>
    <w:p w:rsidR="00891BF4" w:rsidRDefault="00781D2B" w:rsidP="00A439AF">
      <w:pPr>
        <w:pStyle w:val="ProductList-Bullet"/>
        <w:numPr>
          <w:ilvl w:val="2"/>
          <w:numId w:val="49"/>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891BF4" w:rsidRDefault="00891BF4">
      <w:pPr>
        <w:pStyle w:val="ProductList-BodyIndented2"/>
      </w:pPr>
    </w:p>
    <w:p w:rsidR="00891BF4" w:rsidRDefault="00781D2B">
      <w:pPr>
        <w:pStyle w:val="ProductList-SubSubClauseHeading"/>
        <w:outlineLvl w:val="4"/>
      </w:pPr>
      <w:r>
        <w:t>Вимоги</w:t>
      </w:r>
    </w:p>
    <w:p w:rsidR="00891BF4" w:rsidRDefault="00781D2B">
      <w:pPr>
        <w:pStyle w:val="ProductList-BodyIndented2"/>
      </w:pPr>
      <w:r>
        <w:t>Для використання Переміщення ліцензій через Підтримку програмного забезпечення Клієнт повинен:</w:t>
      </w:r>
    </w:p>
    <w:p w:rsidR="00891BF4" w:rsidRDefault="00781D2B" w:rsidP="00A439AF">
      <w:pPr>
        <w:pStyle w:val="ProductList-Bullet"/>
        <w:numPr>
          <w:ilvl w:val="2"/>
          <w:numId w:val="50"/>
        </w:numPr>
      </w:pPr>
      <w:r>
        <w:t>запускати ліцензов</w:t>
      </w:r>
      <w:r>
        <w:t xml:space="preserve">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w:instrText>
      </w:r>
      <w:r>
        <w:instrText xml:space="preserve">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rsidR="00891BF4" w:rsidRDefault="00781D2B" w:rsidP="00A439AF">
      <w:pPr>
        <w:pStyle w:val="ProductList-Bullet"/>
        <w:numPr>
          <w:ilvl w:val="2"/>
          <w:numId w:val="50"/>
        </w:numPr>
      </w:pPr>
      <w:r>
        <w:t xml:space="preserve">розгортати свої </w:t>
      </w:r>
      <w:r>
        <w:fldChar w:fldCharType="begin"/>
      </w:r>
      <w:r>
        <w:instrText xml:space="preserve"> AutoTextList   \s NoStyle \t "«Ліцензія» означає право на завантаження, інсталяцію, вико</w:instrText>
      </w:r>
      <w:r>
        <w:instrText xml:space="preserve">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w:instrText>
      </w:r>
      <w:r>
        <w:instrText>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w:instrText>
      </w:r>
      <w:r>
        <w:instrText xml:space="preserve">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 xml:space="preserve">; </w:t>
      </w:r>
    </w:p>
    <w:p w:rsidR="00891BF4" w:rsidRDefault="00781D2B" w:rsidP="00A439AF">
      <w:pPr>
        <w:pStyle w:val="ProductList-Bullet"/>
        <w:numPr>
          <w:ilvl w:val="2"/>
          <w:numId w:val="50"/>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w:instrText>
      </w:r>
      <w:r>
        <w:instrText xml:space="preserve">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891BF4" w:rsidRDefault="00891BF4">
      <w:pPr>
        <w:pStyle w:val="ProductList-BodyIndented2"/>
      </w:pPr>
    </w:p>
    <w:p w:rsidR="00891BF4" w:rsidRDefault="00781D2B">
      <w:pPr>
        <w:pStyle w:val="ProductList-BodyIndented2"/>
      </w:pPr>
      <w:r>
        <w:t>Клієнт може переносити ліценз</w:t>
      </w:r>
      <w:r>
        <w:t xml:space="preserve">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w:t>
      </w:r>
      <w:r>
        <w:t xml:space="preserve">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w:instrText>
      </w:r>
      <w:r>
        <w:instrText xml:space="preserve">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w:instrText>
      </w:r>
      <w:r>
        <w:instrText xml:space="preserve">.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w:t>
      </w:r>
      <w:r>
        <w:t xml:space="preserve">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w:instrText>
      </w:r>
      <w:r>
        <w:instrText xml:space="preserve">.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w:instrText>
      </w:r>
      <w:r>
        <w:instrText xml:space="preserve">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w:instrText>
      </w:r>
      <w:r>
        <w:instrText xml:space="preserve">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w:instrText>
      </w:r>
      <w:r>
        <w:instr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w:instrText>
      </w:r>
      <w:r>
        <w:instrText xml:space="preserve">"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w:instrText>
      </w:r>
      <w:r>
        <w:instrText xml:space="preserve">"Умови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w:t>
      </w:r>
      <w:r>
        <w:t>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w:t>
      </w:r>
      <w:r>
        <w:t>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891BF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Дозволена кількість:</w:t>
            </w:r>
          </w:p>
          <w:p w:rsidR="00891BF4" w:rsidRDefault="00781D2B">
            <w:pPr>
              <w:pStyle w:val="ProductList-TableBody"/>
            </w:pPr>
            <w:r>
              <w:rPr>
                <w:color w:val="FFFFFF"/>
              </w:rPr>
              <w:t>операційних середовищ або ядер</w:t>
            </w:r>
            <w:r>
              <w:rPr>
                <w:color w:val="FFFFFF"/>
              </w:rPr>
              <w:t xml:space="preserve"> на одну Ліцензію</w:t>
            </w:r>
          </w:p>
        </w:tc>
      </w:tr>
      <w:tr w:rsidR="00891BF4">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 операційне середовище на ліцензію</w:t>
            </w:r>
          </w:p>
        </w:tc>
      </w:tr>
      <w:tr w:rsidR="00891BF4">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 операційне середовище на ліцензію</w:t>
            </w:r>
          </w:p>
        </w:tc>
      </w:tr>
      <w:tr w:rsidR="00891BF4">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Од</w:t>
            </w:r>
            <w:r>
              <w:t>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891BF4">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Кожна Ліцензія на керування з чинним відшкодуванням </w:t>
            </w:r>
            <w:r>
              <w:t>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 керовані Операційні середовища на Ліцензований сервер</w:t>
            </w:r>
          </w:p>
        </w:tc>
      </w:tr>
      <w:tr w:rsidR="00891BF4">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10 керов</w:t>
            </w:r>
            <w:r>
              <w:t>аних Операційних середовищ на Ліцензований сервер</w:t>
            </w:r>
          </w:p>
        </w:tc>
      </w:tr>
    </w:tbl>
    <w:p w:rsidR="00891BF4" w:rsidRDefault="00891BF4">
      <w:pPr>
        <w:pStyle w:val="ProductList-BodyIndented2"/>
      </w:pPr>
    </w:p>
    <w:p w:rsidR="00891BF4" w:rsidRDefault="00781D2B">
      <w:pPr>
        <w:pStyle w:val="ProductList-SubSubClauseHeading"/>
        <w:outlineLvl w:val="4"/>
      </w:pPr>
      <w:r>
        <w:t>Права переходу на резервний ресурс у разі виходу пристрою з ладу</w:t>
      </w:r>
    </w:p>
    <w:p w:rsidR="00891BF4" w:rsidRDefault="00781D2B">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w:instrText>
      </w:r>
      <w:r>
        <w:instrText xml:space="preserve">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w:t>
      </w:r>
      <w:r>
        <w:t xml:space="preserve">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не має перевищувати кількість ліцензій,</w:t>
      </w:r>
      <w:r>
        <w:t xml:space="preserve">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w:t>
      </w:r>
      <w:r>
        <w:t>верах партнера.</w:t>
      </w:r>
    </w:p>
    <w:p w:rsidR="00891BF4" w:rsidRDefault="00891BF4">
      <w:pPr>
        <w:pStyle w:val="ProductList-BodyIndented2"/>
      </w:pPr>
    </w:p>
    <w:p w:rsidR="00891BF4" w:rsidRDefault="00781D2B">
      <w:pPr>
        <w:pStyle w:val="ProductList-ClauseHeading"/>
        <w:outlineLvl w:val="2"/>
      </w:pPr>
      <w:bookmarkStart w:id="366" w:name="_Sec590"/>
      <w:r>
        <w:t>Сервери – Саморозміщувані програми</w:t>
      </w:r>
      <w:bookmarkEnd w:id="366"/>
    </w:p>
    <w:p w:rsidR="00891BF4" w:rsidRDefault="00781D2B">
      <w:pPr>
        <w:pStyle w:val="ProductList-Body"/>
      </w:pPr>
      <w:r>
        <w:t>Саморозміщувані програми – Продукти, до яких застосовуються права на саморозміщувані програми.</w:t>
      </w:r>
    </w:p>
    <w:p w:rsidR="00891BF4" w:rsidRDefault="00891BF4">
      <w:pPr>
        <w:pStyle w:val="ProductList-Body"/>
      </w:pPr>
    </w:p>
    <w:p w:rsidR="00891BF4" w:rsidRDefault="00781D2B">
      <w:pPr>
        <w:pStyle w:val="ProductList-Body"/>
      </w:pPr>
      <w:r>
        <w:t>Незважаючи на будь-які суперечні положення в угоді корпоративного ліцензування «Volume Licensing» Клієнта, в</w:t>
      </w:r>
      <w:r>
        <w:t>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w:t>
      </w:r>
      <w:r>
        <w:t>ім сторонам використовувати його згідно з наведеними нижче умовами.</w:t>
      </w:r>
    </w:p>
    <w:p w:rsidR="00891BF4" w:rsidRDefault="00891BF4">
      <w:pPr>
        <w:pStyle w:val="ProductList-Body"/>
      </w:pPr>
    </w:p>
    <w:p w:rsidR="00891BF4" w:rsidRDefault="00781D2B">
      <w:pPr>
        <w:pStyle w:val="ProductList-SubClauseHeading"/>
        <w:outlineLvl w:val="3"/>
      </w:pPr>
      <w:r>
        <w:t>Вимоги</w:t>
      </w:r>
    </w:p>
    <w:p w:rsidR="00891BF4" w:rsidRDefault="00781D2B">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w:t>
      </w:r>
      <w:r>
        <w:rPr>
          <w:color w:val="0563C1"/>
        </w:rPr>
        <w:t>ензії</w:t>
      </w:r>
      <w:r>
        <w:fldChar w:fldCharType="end"/>
      </w:r>
      <w:r>
        <w:t xml:space="preserve"> Microsoft і Підтримку програмного забезпечення для:</w:t>
      </w:r>
    </w:p>
    <w:p w:rsidR="00891BF4" w:rsidRDefault="00781D2B" w:rsidP="00A439AF">
      <w:pPr>
        <w:pStyle w:val="ProductList-Bullet"/>
        <w:numPr>
          <w:ilvl w:val="1"/>
          <w:numId w:val="51"/>
        </w:numPr>
      </w:pPr>
      <w:r>
        <w:t>саморозміщуваних застосунків, які запускаються у складі Уніфікованого рішення;</w:t>
      </w:r>
    </w:p>
    <w:p w:rsidR="00891BF4" w:rsidRDefault="00781D2B" w:rsidP="00A439AF">
      <w:pPr>
        <w:pStyle w:val="ProductList-Bullet"/>
        <w:numPr>
          <w:ilvl w:val="1"/>
          <w:numId w:val="51"/>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w:instrText>
      </w:r>
      <w:r>
        <w:instrText xml:space="preserve">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891BF4" w:rsidRDefault="00781D2B">
      <w:pPr>
        <w:pStyle w:val="ProductList-BodyIndented"/>
      </w:pPr>
      <w:r>
        <w:t xml:space="preserve">Будь-яке програмне забезпечення Microsoft, що використовується для створення та надання Уніфікованого рішення, </w:t>
      </w:r>
      <w:r>
        <w:t xml:space="preserve">має: </w:t>
      </w:r>
    </w:p>
    <w:p w:rsidR="00891BF4" w:rsidRDefault="00781D2B" w:rsidP="00A439AF">
      <w:pPr>
        <w:pStyle w:val="ProductList-Bullet"/>
        <w:numPr>
          <w:ilvl w:val="1"/>
          <w:numId w:val="52"/>
        </w:numPr>
      </w:pPr>
      <w:r>
        <w:t>бути ліцензованим за програмою корпоративного ліцензування «Volume Licensing» і</w:t>
      </w:r>
    </w:p>
    <w:p w:rsidR="00891BF4" w:rsidRDefault="00781D2B" w:rsidP="00A439AF">
      <w:pPr>
        <w:pStyle w:val="ProductList-Bullet"/>
        <w:numPr>
          <w:ilvl w:val="1"/>
          <w:numId w:val="52"/>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w:instrText>
      </w:r>
      <w:r>
        <w:instrText xml:space="preserve">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891BF4" w:rsidRDefault="00891BF4">
      <w:pPr>
        <w:pStyle w:val="ProductList-BodyIndented"/>
      </w:pPr>
    </w:p>
    <w:p w:rsidR="00891BF4" w:rsidRDefault="00781D2B">
      <w:pPr>
        <w:pStyle w:val="ProductList-BodyIndented"/>
      </w:pPr>
      <w:r>
        <w:t>Якщо Клієнт надає Уніфіковане рішення зі спільних серверів, він не пов</w:t>
      </w:r>
      <w:r>
        <w:t>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w:t>
      </w:r>
      <w:r>
        <w:t xml:space="preserve">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w:t>
      </w:r>
      <w:r>
        <w:t>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891BF4" w:rsidRDefault="00891BF4">
      <w:pPr>
        <w:pStyle w:val="ProductList-BodyIndented"/>
      </w:pPr>
    </w:p>
    <w:p w:rsidR="00891BF4" w:rsidRDefault="00781D2B">
      <w:pPr>
        <w:pStyle w:val="ProductList-BodyIndented"/>
      </w:pPr>
      <w:r>
        <w:t>Програмне забез</w:t>
      </w:r>
      <w:r>
        <w:t>печення Клієнта має:</w:t>
      </w:r>
    </w:p>
    <w:p w:rsidR="00891BF4" w:rsidRDefault="00781D2B" w:rsidP="00A439AF">
      <w:pPr>
        <w:pStyle w:val="ProductList-Bullet"/>
        <w:numPr>
          <w:ilvl w:val="1"/>
          <w:numId w:val="53"/>
        </w:numPr>
      </w:pPr>
      <w:r>
        <w:t xml:space="preserve">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w:t>
      </w:r>
      <w:r>
        <w:t>та/або застосунками в Уніфікованому рішенні);</w:t>
      </w:r>
    </w:p>
    <w:p w:rsidR="00891BF4" w:rsidRDefault="00781D2B" w:rsidP="00A439AF">
      <w:pPr>
        <w:pStyle w:val="ProductList-Bullet"/>
        <w:numPr>
          <w:ilvl w:val="1"/>
          <w:numId w:val="53"/>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891BF4" w:rsidRDefault="00781D2B" w:rsidP="00A439AF">
      <w:pPr>
        <w:pStyle w:val="ProductList-Bullet"/>
        <w:numPr>
          <w:ilvl w:val="1"/>
          <w:numId w:val="53"/>
        </w:numPr>
      </w:pPr>
      <w:r>
        <w:t>бути наданим кінцевим користувач</w:t>
      </w:r>
      <w:r>
        <w:t>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w:t>
      </w:r>
      <w:r>
        <w:t>о користувача), та</w:t>
      </w:r>
    </w:p>
    <w:p w:rsidR="00891BF4" w:rsidRDefault="00781D2B" w:rsidP="00A439AF">
      <w:pPr>
        <w:pStyle w:val="ProductList-Bullet"/>
        <w:numPr>
          <w:ilvl w:val="1"/>
          <w:numId w:val="53"/>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891BF4" w:rsidRDefault="00891BF4">
      <w:pPr>
        <w:pStyle w:val="ProductList-BodyIndented"/>
      </w:pPr>
    </w:p>
    <w:p w:rsidR="00891BF4" w:rsidRDefault="00781D2B">
      <w:pPr>
        <w:pStyle w:val="ProductList-BodyIndented"/>
      </w:pPr>
      <w:r>
        <w:t>Будь-яке використання Саморозміщуваних п</w:t>
      </w:r>
      <w:r>
        <w:t xml:space="preserve">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w:instrText>
      </w:r>
      <w:r>
        <w:instrText xml:space="preserve">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891BF4" w:rsidRDefault="00891BF4">
      <w:pPr>
        <w:pStyle w:val="ProductList-BodyIndented"/>
        <w:jc w:val="right"/>
      </w:pPr>
    </w:p>
    <w:tbl>
      <w:tblPr>
        <w:tblStyle w:val="PURTable0"/>
        <w:tblW w:w="0" w:type="dxa"/>
        <w:tblLook w:val="04A0" w:firstRow="1" w:lastRow="0" w:firstColumn="1" w:lastColumn="0" w:noHBand="0" w:noVBand="1"/>
      </w:tblPr>
      <w:tblGrid>
        <w:gridCol w:w="1044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Indented"/>
      </w:pPr>
    </w:p>
    <w:p w:rsidR="00891BF4" w:rsidRDefault="00891BF4">
      <w:pPr>
        <w:pStyle w:val="PURBreadcrumb"/>
      </w:pPr>
    </w:p>
    <w:p w:rsidR="00891BF4" w:rsidRDefault="00781D2B">
      <w:pPr>
        <w:pStyle w:val="ProductList-SectionHeading"/>
        <w:pageBreakBefore/>
        <w:outlineLvl w:val="0"/>
      </w:pPr>
      <w:bookmarkStart w:id="367" w:name="_Sec562"/>
      <w:bookmarkEnd w:id="343"/>
      <w:r>
        <w:lastRenderedPageBreak/>
        <w:t>Додаток C – Професійні послуги</w:t>
      </w:r>
      <w:r>
        <w:fldChar w:fldCharType="begin"/>
      </w:r>
      <w:r>
        <w:instrText xml:space="preserve"> TC "</w:instrText>
      </w:r>
      <w:bookmarkStart w:id="368" w:name="_Toc473279064"/>
      <w:r>
        <w:instrText>Додаток C – Професійні послуги</w:instrText>
      </w:r>
      <w:bookmarkEnd w:id="368"/>
      <w:r>
        <w:instrText>" \l 1</w:instrText>
      </w:r>
      <w:r>
        <w:fldChar w:fldCharType="end"/>
      </w:r>
    </w:p>
    <w:p w:rsidR="00891BF4" w:rsidRDefault="00781D2B">
      <w:pPr>
        <w:pStyle w:val="ProductList-Body"/>
      </w:pPr>
      <w:r>
        <w:t>Нижче описано Професійні послуги, доступні за програмами корпоративного ліцензування «Volume Licensin</w:t>
      </w:r>
      <w:r>
        <w:t>g» Майкрософт</w:t>
      </w:r>
    </w:p>
    <w:p w:rsidR="00891BF4" w:rsidRDefault="00781D2B">
      <w:pPr>
        <w:pStyle w:val="ProductList-Offering1Heading"/>
        <w:outlineLvl w:val="1"/>
      </w:pPr>
      <w:bookmarkStart w:id="369" w:name="_Sec565"/>
      <w:r>
        <w:t>Пропозиції Прем’єр-підтримки Майкрософт</w:t>
      </w:r>
      <w:bookmarkEnd w:id="369"/>
      <w:r>
        <w:fldChar w:fldCharType="begin"/>
      </w:r>
      <w:r>
        <w:instrText xml:space="preserve"> TC "</w:instrText>
      </w:r>
      <w:bookmarkStart w:id="370" w:name="_Toc473279065"/>
      <w:r>
        <w:instrText>Пропозиції Прем’єр-підтримки Майкрософт</w:instrText>
      </w:r>
      <w:bookmarkEnd w:id="370"/>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891B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jc w:val="center"/>
            </w:pPr>
            <w:r>
              <w:rPr>
                <w:color w:val="FFFFFF"/>
              </w:rPr>
              <w:t>Прем’єр плюс</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Щомісячно</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До 10 годин</w:t>
            </w:r>
          </w:p>
          <w:p w:rsidR="00891BF4" w:rsidRDefault="00781D2B">
            <w:pPr>
              <w:pStyle w:val="ProductList-TableBody"/>
            </w:pPr>
            <w:r>
              <w:t>+1 Перевірка справності</w:t>
            </w:r>
          </w:p>
          <w:p w:rsidR="00891BF4" w:rsidRDefault="00781D2B">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До 160 годин</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До 140 годин</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jc w:val="center"/>
            </w:pPr>
            <w:r>
              <w:t>X</w:t>
            </w:r>
          </w:p>
        </w:tc>
      </w:tr>
      <w:tr w:rsidR="00891BF4">
        <w:tc>
          <w:tcPr>
            <w:tcW w:w="404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Пакети по 20</w:t>
            </w:r>
          </w:p>
        </w:tc>
      </w:tr>
    </w:tbl>
    <w:p w:rsidR="00891BF4" w:rsidRDefault="00781D2B">
      <w:pPr>
        <w:pStyle w:val="ProductList-Body"/>
      </w:pPr>
      <w:r>
        <w:rPr>
          <w:vertAlign w:val="superscript"/>
        </w:rPr>
        <w:t xml:space="preserve">1 </w:t>
      </w:r>
      <w:r>
        <w:rPr>
          <w:i/>
        </w:rPr>
        <w:t>Робочий час визначається за місцевим часом.</w:t>
      </w:r>
    </w:p>
    <w:p w:rsidR="00891BF4" w:rsidRDefault="00891BF4">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891BF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Дії, що очікуються від Клієнта</w:t>
            </w:r>
          </w:p>
        </w:tc>
      </w:tr>
      <w:tr w:rsidR="00891BF4">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Невиправні наслідки для господарської діяльності: </w:t>
            </w:r>
          </w:p>
          <w:p w:rsidR="00891BF4" w:rsidRDefault="00781D2B">
            <w:pPr>
              <w:pStyle w:val="ProductList-TableBody"/>
            </w:pPr>
            <w:r>
              <w:t>Повне припинення основних (критично важливих) бізнес-процесів і неможливість продовження подальшої роботи</w:t>
            </w:r>
          </w:p>
          <w:p w:rsidR="00891BF4" w:rsidRDefault="00781D2B">
            <w:pPr>
              <w:pStyle w:val="ProductList-TableBody"/>
            </w:pPr>
            <w:r>
              <w:t>Необхід</w:t>
            </w:r>
            <w:r>
              <w:t>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Перша відповідь протягом однієї години або менше</w:t>
            </w:r>
          </w:p>
          <w:p w:rsidR="00891BF4" w:rsidRDefault="00781D2B">
            <w:pPr>
              <w:pStyle w:val="ProductList-TableBody"/>
            </w:pPr>
            <w:r>
              <w:t>Спрямування ресурсів Майкрософт на об’єкт клієнта якомога швидше.</w:t>
            </w:r>
          </w:p>
          <w:p w:rsidR="00891BF4" w:rsidRDefault="00781D2B">
            <w:pPr>
              <w:pStyle w:val="ProductList-TableBody"/>
            </w:pPr>
            <w:r>
              <w:t>Неперервна цілодобова підтримка 7 днів на тиждень</w:t>
            </w:r>
          </w:p>
          <w:p w:rsidR="00891BF4" w:rsidRDefault="00781D2B">
            <w:pPr>
              <w:pStyle w:val="ProductList-TableBody"/>
            </w:pPr>
            <w:r>
              <w:t>Термінова ескалація ситуації до груп розробки Продуктів Microsoft</w:t>
            </w:r>
          </w:p>
          <w:p w:rsidR="00891BF4" w:rsidRDefault="00781D2B">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Повідомлення вищого керівництва Клієнта </w:t>
            </w:r>
          </w:p>
          <w:p w:rsidR="00891BF4" w:rsidRDefault="00781D2B">
            <w:pPr>
              <w:pStyle w:val="ProductList-TableBody"/>
            </w:pPr>
            <w:r>
              <w:t>Надання відповідних ресурсів для неперервної цілодобової підтримки 7 днів на тиждень</w:t>
            </w:r>
            <w:r>
              <w:rPr>
                <w:vertAlign w:val="superscript"/>
              </w:rPr>
              <w:t>2</w:t>
            </w:r>
          </w:p>
          <w:p w:rsidR="00891BF4" w:rsidRDefault="00781D2B">
            <w:pPr>
              <w:pStyle w:val="ProductList-TableBody"/>
            </w:pPr>
            <w:r>
              <w:t>Оперативний доступ і відповідь від служби керування змінами</w:t>
            </w:r>
          </w:p>
        </w:tc>
      </w:tr>
      <w:tr w:rsidR="00891BF4">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A. Запит лише по телефон</w:t>
            </w:r>
            <w:r>
              <w:t>у</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Критичні наслідки для господарської діяльності: </w:t>
            </w:r>
          </w:p>
          <w:p w:rsidR="00891BF4" w:rsidRDefault="00781D2B">
            <w:pPr>
              <w:pStyle w:val="ProductList-TableBody"/>
            </w:pPr>
            <w:r>
              <w:t>Суттєві втрати або зниження якості послуг</w:t>
            </w:r>
          </w:p>
          <w:p w:rsidR="00891BF4" w:rsidRDefault="00781D2B">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Перша відповідь протягом однієї години або менше</w:t>
            </w:r>
          </w:p>
          <w:p w:rsidR="00891BF4" w:rsidRDefault="00781D2B">
            <w:pPr>
              <w:pStyle w:val="ProductList-TableBody"/>
            </w:pPr>
            <w:r>
              <w:t>Спрямування ресурсів Майкрософт на об’єкт Клієнта за необхідністю.</w:t>
            </w:r>
          </w:p>
          <w:p w:rsidR="00891BF4" w:rsidRDefault="00781D2B">
            <w:pPr>
              <w:pStyle w:val="ProductList-TableBody"/>
            </w:pPr>
            <w:r>
              <w:t>Неп</w:t>
            </w:r>
            <w:r>
              <w:t>ерервна цілодобова підтримка 7 днів на тиждень</w:t>
            </w:r>
          </w:p>
          <w:p w:rsidR="00891BF4" w:rsidRDefault="00781D2B">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Надання відповідних ресурсів для неперервної цілодобової підтримки 7 днів на тиждень</w:t>
            </w:r>
            <w:r>
              <w:rPr>
                <w:vertAlign w:val="superscript"/>
              </w:rPr>
              <w:t>2</w:t>
            </w:r>
          </w:p>
          <w:p w:rsidR="00891BF4" w:rsidRDefault="00781D2B">
            <w:pPr>
              <w:pStyle w:val="ProductList-TableBody"/>
            </w:pPr>
            <w:r>
              <w:t>Оперативний доступ і відповідь від служби керування змінами</w:t>
            </w:r>
          </w:p>
          <w:p w:rsidR="00891BF4" w:rsidRDefault="00781D2B">
            <w:pPr>
              <w:pStyle w:val="ProductList-TableBody"/>
            </w:pPr>
            <w:r>
              <w:t>Повідомлення керівни</w:t>
            </w:r>
            <w:r>
              <w:t>цтва</w:t>
            </w:r>
          </w:p>
        </w:tc>
      </w:tr>
      <w:tr w:rsidR="00891BF4">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Помірні наслідки для господарської діяльності: </w:t>
            </w:r>
          </w:p>
          <w:p w:rsidR="00891BF4" w:rsidRDefault="00781D2B">
            <w:pPr>
              <w:pStyle w:val="ProductList-TableBody"/>
            </w:pPr>
            <w:r>
              <w:t>Помірні втрати або зниження якості послуг, але подальша робоча діяльність може продовжуватися з гіршою якістю.</w:t>
            </w:r>
          </w:p>
          <w:p w:rsidR="00891BF4" w:rsidRDefault="00781D2B">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w:t>
            </w:r>
            <w:r>
              <w:t>ерша відповідь протягом двох годин або менше</w:t>
            </w:r>
          </w:p>
          <w:p w:rsidR="00891BF4" w:rsidRDefault="00781D2B">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Надання відповідних ресурсів для неперервної цілодобової підтримки протягом Робочого часу</w:t>
            </w:r>
          </w:p>
          <w:p w:rsidR="00891BF4" w:rsidRDefault="00781D2B">
            <w:pPr>
              <w:pStyle w:val="ProductList-TableBody"/>
            </w:pPr>
            <w:r>
              <w:t>Доступ і відповідь від служби керування змінами протягом чотирьох Робочих годин</w:t>
            </w:r>
            <w:r>
              <w:rPr>
                <w:vertAlign w:val="superscript"/>
              </w:rPr>
              <w:t>1</w:t>
            </w:r>
          </w:p>
        </w:tc>
      </w:tr>
      <w:tr w:rsidR="00891BF4">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Мінімальні наслідки для господарської діяльності: </w:t>
            </w:r>
          </w:p>
          <w:p w:rsidR="00891BF4" w:rsidRDefault="00781D2B">
            <w:pPr>
              <w:pStyle w:val="ProductList-TableBody"/>
            </w:pPr>
            <w:r>
              <w:t>Функціонування з мінімальними змінами якості послуг або за відсутності змін.</w:t>
            </w:r>
          </w:p>
          <w:p w:rsidR="00891BF4" w:rsidRDefault="00781D2B">
            <w:pPr>
              <w:pStyle w:val="ProductList-TableBody"/>
            </w:pPr>
            <w:r>
              <w:t>Необхі</w:t>
            </w:r>
            <w:r>
              <w:t>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Перша відповідь протягом чотирьох годин або менше</w:t>
            </w:r>
          </w:p>
          <w:p w:rsidR="00891BF4" w:rsidRDefault="00781D2B">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Точна контактна інформація ініціатора запиту</w:t>
            </w:r>
          </w:p>
          <w:p w:rsidR="00891BF4" w:rsidRDefault="00781D2B">
            <w:pPr>
              <w:pStyle w:val="ProductList-TableBody"/>
            </w:pPr>
            <w:r>
              <w:t>Відповідь протягом 24 годин</w:t>
            </w:r>
          </w:p>
        </w:tc>
      </w:tr>
    </w:tbl>
    <w:p w:rsidR="00891BF4" w:rsidRDefault="00781D2B">
      <w:pPr>
        <w:pStyle w:val="ProductList-Body"/>
      </w:pPr>
      <w:r>
        <w:rPr>
          <w:vertAlign w:val="superscript"/>
        </w:rPr>
        <w:t>1</w:t>
      </w:r>
      <w:r>
        <w:rPr>
          <w:i/>
        </w:rPr>
        <w:t>Робочий час визначається за місцевим часом.</w:t>
      </w:r>
    </w:p>
    <w:p w:rsidR="00891BF4" w:rsidRDefault="00781D2B">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891BF4" w:rsidRDefault="00891BF4">
      <w:pPr>
        <w:pStyle w:val="ProductList-Body"/>
      </w:pPr>
    </w:p>
    <w:p w:rsidR="00891BF4" w:rsidRDefault="00781D2B">
      <w:pPr>
        <w:pStyle w:val="ProductList-ClauseHeading"/>
        <w:outlineLvl w:val="2"/>
      </w:pPr>
      <w:r>
        <w:t>Пов’язані правила діяльності</w:t>
      </w:r>
    </w:p>
    <w:p w:rsidR="00891BF4" w:rsidRDefault="00781D2B">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w:t>
      </w:r>
      <w:r>
        <w:t>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w:t>
      </w:r>
      <w:r>
        <w:t xml:space="preserve">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891BF4" w:rsidRDefault="00781D2B">
      <w:pPr>
        <w:pStyle w:val="ProductList-Offering1Heading"/>
        <w:outlineLvl w:val="1"/>
      </w:pPr>
      <w:bookmarkStart w:id="371" w:name="_Sec566"/>
      <w:r>
        <w:t>Пропозиції цифрови</w:t>
      </w:r>
      <w:r>
        <w:t>х консультаційних послуг Майкрософт</w:t>
      </w:r>
      <w:bookmarkEnd w:id="371"/>
      <w:r>
        <w:fldChar w:fldCharType="begin"/>
      </w:r>
      <w:r>
        <w:instrText xml:space="preserve"> TC "</w:instrText>
      </w:r>
      <w:bookmarkStart w:id="372" w:name="_Toc473279066"/>
      <w:r>
        <w:instrText>Пропозиції цифрових консультаційних послуг Майкрософт</w:instrText>
      </w:r>
      <w:bookmarkEnd w:id="372"/>
      <w:r>
        <w:instrText>" \l 2</w:instrText>
      </w:r>
      <w:r>
        <w:fldChar w:fldCharType="end"/>
      </w:r>
    </w:p>
    <w:p w:rsidR="00891BF4" w:rsidRDefault="00781D2B">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891BF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Enterprise Strategy Portfolio</w:t>
            </w:r>
          </w:p>
        </w:tc>
      </w:tr>
      <w:tr w:rsidR="00891BF4">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9RO-xxxx</w:t>
            </w:r>
          </w:p>
        </w:tc>
      </w:tr>
      <w:tr w:rsidR="00891BF4">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Загалом до 1600 годин роботи Команди надання Корп</w:t>
            </w:r>
            <w:r>
              <w:t>оративних і Цифрових консультаційних послуг Майкрософт</w:t>
            </w:r>
          </w:p>
        </w:tc>
      </w:tr>
      <w:tr w:rsidR="00891BF4">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r>
      <w:tr w:rsidR="00891BF4">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r>
      <w:tr w:rsidR="00891BF4">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1BF4" w:rsidRDefault="00891BF4">
            <w:pPr>
              <w:pStyle w:val="ProductList-TableBody"/>
            </w:pPr>
          </w:p>
        </w:tc>
      </w:tr>
      <w:tr w:rsidR="00891BF4">
        <w:tc>
          <w:tcPr>
            <w:tcW w:w="306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91BF4" w:rsidRDefault="00781D2B">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891BF4" w:rsidRDefault="00891BF4">
            <w:pPr>
              <w:pStyle w:val="ProductList-TableBody"/>
            </w:pPr>
          </w:p>
        </w:tc>
      </w:tr>
    </w:tbl>
    <w:p w:rsidR="00891BF4" w:rsidRDefault="00891BF4">
      <w:pPr>
        <w:pStyle w:val="ProductList-Body"/>
      </w:pPr>
    </w:p>
    <w:p w:rsidR="00891BF4" w:rsidRDefault="00781D2B">
      <w:pPr>
        <w:pStyle w:val="ProductList-ClauseHeading"/>
        <w:outlineLvl w:val="2"/>
      </w:pPr>
      <w:r>
        <w:t>Модулі Цифрових консультаційних послуг</w:t>
      </w:r>
    </w:p>
    <w:p w:rsidR="00891BF4" w:rsidRDefault="00781D2B">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891BF4" w:rsidRDefault="00891BF4">
      <w:pPr>
        <w:pStyle w:val="ProductList-Body"/>
      </w:pPr>
    </w:p>
    <w:p w:rsidR="00891BF4" w:rsidRDefault="00781D2B">
      <w:pPr>
        <w:pStyle w:val="ProductList-ClauseHeading"/>
        <w:outlineLvl w:val="2"/>
      </w:pPr>
      <w:r>
        <w:t xml:space="preserve">Послуги, що не </w:t>
      </w:r>
      <w:r>
        <w:t>входять в комплект</w:t>
      </w:r>
    </w:p>
    <w:p w:rsidR="00891BF4" w:rsidRDefault="00781D2B">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w:t>
      </w:r>
      <w:r>
        <w:t>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891BF4" w:rsidRDefault="00891BF4">
      <w:pPr>
        <w:pStyle w:val="ProductList-Body"/>
      </w:pPr>
    </w:p>
    <w:p w:rsidR="00891BF4" w:rsidRDefault="00781D2B">
      <w:pPr>
        <w:pStyle w:val="ProductList-ClauseHeading"/>
        <w:outlineLvl w:val="2"/>
      </w:pPr>
      <w:r>
        <w:t>Обов’</w:t>
      </w:r>
      <w:r>
        <w:t>язки Клієнта</w:t>
      </w:r>
    </w:p>
    <w:p w:rsidR="00891BF4" w:rsidRDefault="00781D2B">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w:t>
      </w:r>
      <w:r>
        <w:t>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w:t>
      </w:r>
      <w:r>
        <w:t>ктичні витрати на проїзд і проживання.</w:t>
      </w:r>
    </w:p>
    <w:p w:rsidR="00891BF4" w:rsidRDefault="00781D2B">
      <w:pPr>
        <w:pStyle w:val="ProductList-Offering1Heading"/>
        <w:outlineLvl w:val="1"/>
      </w:pPr>
      <w:bookmarkStart w:id="373" w:name="_Sec567"/>
      <w:r>
        <w:t>Пропозиції Sales Productivity Accelerator</w:t>
      </w:r>
      <w:bookmarkEnd w:id="373"/>
      <w:r>
        <w:fldChar w:fldCharType="begin"/>
      </w:r>
      <w:r>
        <w:instrText xml:space="preserve"> TC "</w:instrText>
      </w:r>
      <w:bookmarkStart w:id="374" w:name="_Toc473279067"/>
      <w:r>
        <w:instrText>Пропозиції Sales Productivity Accelerator</w:instrText>
      </w:r>
      <w:bookmarkEnd w:id="374"/>
      <w:r>
        <w:instrText>" \l 2</w:instrText>
      </w:r>
      <w:r>
        <w:fldChar w:fldCharType="end"/>
      </w:r>
    </w:p>
    <w:p w:rsidR="00891BF4" w:rsidRDefault="00781D2B">
      <w:pPr>
        <w:pStyle w:val="ProductList-ClauseHeading"/>
        <w:outlineLvl w:val="2"/>
      </w:pPr>
      <w:r>
        <w:t>Огляд Sales Productivity Accelerator</w:t>
      </w:r>
    </w:p>
    <w:p w:rsidR="00891BF4" w:rsidRDefault="00781D2B">
      <w:pPr>
        <w:pStyle w:val="ProductList-Body"/>
      </w:pPr>
      <w:r>
        <w:t>Sales Productivity Accelerator – це послуга з підвищення ефективності продаж, яка на</w:t>
      </w:r>
      <w:r>
        <w:t>дається службами Microsoft протягом 4 (чотирьох) тижнів, щоб забезпечити впровадження Microsoft Dynamics 365 у фіксованому обсязі.</w:t>
      </w:r>
    </w:p>
    <w:p w:rsidR="00891BF4" w:rsidRDefault="00891BF4">
      <w:pPr>
        <w:pStyle w:val="ProductList-Body"/>
      </w:pPr>
    </w:p>
    <w:p w:rsidR="00891BF4" w:rsidRDefault="00781D2B">
      <w:pPr>
        <w:pStyle w:val="ProductList-Body"/>
      </w:pPr>
      <w:r>
        <w:t>Послуга Sales Productivity Accelerator включає такі кінцеві результати:</w:t>
      </w:r>
    </w:p>
    <w:p w:rsidR="00891BF4" w:rsidRDefault="00781D2B" w:rsidP="00A439AF">
      <w:pPr>
        <w:pStyle w:val="ProductList-Bullet"/>
        <w:numPr>
          <w:ilvl w:val="0"/>
          <w:numId w:val="54"/>
        </w:numPr>
      </w:pPr>
      <w:r>
        <w:rPr>
          <w:b/>
          <w:color w:val="00188F"/>
        </w:rPr>
        <w:t>План надання послуг</w:t>
      </w:r>
      <w:r>
        <w:t>: створюється Консультантом Майкр</w:t>
      </w:r>
      <w:r>
        <w:t>ософт задля досягнення ділових цілей клієнта.</w:t>
      </w:r>
    </w:p>
    <w:p w:rsidR="00891BF4" w:rsidRDefault="00781D2B" w:rsidP="00A439AF">
      <w:pPr>
        <w:pStyle w:val="ProductList-Bullet"/>
        <w:numPr>
          <w:ilvl w:val="0"/>
          <w:numId w:val="54"/>
        </w:numPr>
      </w:pPr>
      <w:r>
        <w:rPr>
          <w:b/>
          <w:color w:val="00188F"/>
        </w:rPr>
        <w:t>Семінари</w:t>
      </w:r>
      <w:r>
        <w:t>: присвятить до 16 (шістнадцяти) годин в цілому для семінарів:</w:t>
      </w:r>
    </w:p>
    <w:p w:rsidR="00891BF4" w:rsidRDefault="00781D2B" w:rsidP="00A439AF">
      <w:pPr>
        <w:pStyle w:val="ProductList-Bullet"/>
        <w:numPr>
          <w:ilvl w:val="1"/>
          <w:numId w:val="54"/>
        </w:numPr>
      </w:pPr>
      <w:r>
        <w:t>до двох (2) семінарів з питань відкриття можливостей для дослідження та визначення випадків ключового використання та ділових вимог, як виз</w:t>
      </w:r>
      <w:r>
        <w:t>начено Клієнтом, для використання в конфігурації;</w:t>
      </w:r>
    </w:p>
    <w:p w:rsidR="00891BF4" w:rsidRDefault="00781D2B" w:rsidP="00A439AF">
      <w:pPr>
        <w:pStyle w:val="ProductList-Bullet"/>
        <w:numPr>
          <w:ilvl w:val="1"/>
          <w:numId w:val="54"/>
        </w:numPr>
      </w:pPr>
      <w:r>
        <w:t>до 4 (чотирьох) семінарів з питань проектної експертизи на етапі Збірки.</w:t>
      </w:r>
    </w:p>
    <w:p w:rsidR="00891BF4" w:rsidRDefault="00781D2B" w:rsidP="00A439AF">
      <w:pPr>
        <w:pStyle w:val="ProductList-Bullet"/>
        <w:numPr>
          <w:ilvl w:val="0"/>
          <w:numId w:val="54"/>
        </w:numPr>
      </w:pPr>
      <w:r>
        <w:rPr>
          <w:b/>
          <w:color w:val="00188F"/>
        </w:rPr>
        <w:t>Звітування</w:t>
      </w:r>
      <w:r>
        <w:t xml:space="preserve">. 1 (одна) власна приладна дошка Microsoft Dynamics 365 із максимум 4 (чотирма) власними компонентами та 2 (двома) звітами </w:t>
      </w:r>
      <w:r>
        <w:t>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891BF4" w:rsidRDefault="00781D2B" w:rsidP="00A439AF">
      <w:pPr>
        <w:pStyle w:val="ProductList-Bullet"/>
        <w:numPr>
          <w:ilvl w:val="0"/>
          <w:numId w:val="54"/>
        </w:numPr>
      </w:pPr>
      <w:r>
        <w:rPr>
          <w:b/>
          <w:color w:val="00188F"/>
        </w:rPr>
        <w:t>Конфігурація</w:t>
      </w:r>
      <w:r>
        <w:t>: Microsoft Dynamics 365 буде нас</w:t>
      </w:r>
      <w:r>
        <w:t>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w:t>
      </w:r>
      <w:r>
        <w:t>ого рівня, а також інтеграції SharePoint і Yammer в Microsoft Dynamics 365.</w:t>
      </w:r>
    </w:p>
    <w:p w:rsidR="00891BF4" w:rsidRDefault="00781D2B" w:rsidP="00A439AF">
      <w:pPr>
        <w:pStyle w:val="ProductList-Bullet"/>
        <w:numPr>
          <w:ilvl w:val="0"/>
          <w:numId w:val="54"/>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891BF4" w:rsidRDefault="00781D2B" w:rsidP="00A439AF">
      <w:pPr>
        <w:pStyle w:val="ProductList-Bullet"/>
        <w:numPr>
          <w:ilvl w:val="0"/>
          <w:numId w:val="54"/>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891BF4" w:rsidRDefault="00781D2B" w:rsidP="00A439AF">
      <w:pPr>
        <w:pStyle w:val="ProductList-Bullet"/>
        <w:numPr>
          <w:ilvl w:val="0"/>
          <w:numId w:val="54"/>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w:t>
      </w:r>
      <w:r>
        <w:t>легідь визначеного обсягу та вимог проекту.</w:t>
      </w:r>
    </w:p>
    <w:p w:rsidR="00891BF4" w:rsidRDefault="00891BF4">
      <w:pPr>
        <w:pStyle w:val="ProductList-Body"/>
      </w:pPr>
    </w:p>
    <w:p w:rsidR="00891BF4" w:rsidRDefault="00781D2B">
      <w:pPr>
        <w:pStyle w:val="ProductList-ClauseHeading"/>
        <w:outlineLvl w:val="2"/>
      </w:pPr>
      <w:r>
        <w:lastRenderedPageBreak/>
        <w:t>Обов’язки Клієнта</w:t>
      </w:r>
    </w:p>
    <w:p w:rsidR="00891BF4" w:rsidRDefault="00781D2B">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w:t>
      </w:r>
      <w:r>
        <w:t>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w:t>
      </w:r>
      <w:r>
        <w:t>д, Клієнт несе відповідальність за обґрунтовані фактичні витрати на проїзд і проживання.</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SectionHeading"/>
        <w:pageBreakBefore/>
        <w:outlineLvl w:val="0"/>
      </w:pPr>
      <w:bookmarkStart w:id="375" w:name="_Sec563"/>
      <w:bookmarkEnd w:id="367"/>
      <w:r>
        <w:lastRenderedPageBreak/>
        <w:t>Додаток D – Додаткові умови Угоди за програмою</w:t>
      </w:r>
      <w:r>
        <w:fldChar w:fldCharType="begin"/>
      </w:r>
      <w:r>
        <w:instrText xml:space="preserve"> TC "</w:instrText>
      </w:r>
      <w:bookmarkStart w:id="376" w:name="_Toc473279068"/>
      <w:r>
        <w:instrText>Додаток D – Додаткові умови Угоди за програмою</w:instrText>
      </w:r>
      <w:bookmarkEnd w:id="376"/>
      <w:r>
        <w:instrText>" \l 1</w:instrText>
      </w:r>
      <w:r>
        <w:fldChar w:fldCharType="end"/>
      </w:r>
    </w:p>
    <w:p w:rsidR="00891BF4" w:rsidRDefault="00781D2B">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891BF4" w:rsidRDefault="00781D2B">
      <w:pPr>
        <w:pStyle w:val="ProductList-Offering1Heading"/>
        <w:outlineLvl w:val="1"/>
      </w:pPr>
      <w:bookmarkStart w:id="377" w:name="_Sec568"/>
      <w:r>
        <w:t>Додаткові умови для Програми «Select Plus»</w:t>
      </w:r>
      <w:bookmarkEnd w:id="377"/>
      <w:r>
        <w:fldChar w:fldCharType="begin"/>
      </w:r>
      <w:r>
        <w:instrText xml:space="preserve"> TC "</w:instrText>
      </w:r>
      <w:bookmarkStart w:id="378" w:name="_Toc473279069"/>
      <w:r>
        <w:instrText>Додаткові умови для П</w:instrText>
      </w:r>
      <w:r>
        <w:instrText>рограми</w:instrText>
      </w:r>
      <w:bookmarkEnd w:id="378"/>
      <w:r>
        <w:instrText xml:space="preserve"> «Select Plus»" \l 2</w:instrText>
      </w:r>
      <w:r>
        <w:fldChar w:fldCharType="end"/>
      </w:r>
    </w:p>
    <w:p w:rsidR="00891BF4" w:rsidRDefault="00781D2B">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891BF4" w:rsidRDefault="00891BF4">
      <w:pPr>
        <w:pStyle w:val="ProductList-Body"/>
      </w:pPr>
    </w:p>
    <w:p w:rsidR="00891BF4" w:rsidRDefault="00781D2B">
      <w:pPr>
        <w:pStyle w:val="ProductList-ClauseHeading"/>
        <w:outlineLvl w:val="2"/>
      </w:pPr>
      <w:r>
        <w:t>Цінові рівні за програмою «Select Plus»</w:t>
      </w:r>
    </w:p>
    <w:p w:rsidR="00891BF4" w:rsidRDefault="00781D2B">
      <w:pPr>
        <w:pStyle w:val="ProductList-Body"/>
      </w:pPr>
      <w:r>
        <w:t>Ці</w:t>
      </w:r>
      <w:r>
        <w:t>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891B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 xml:space="preserve">Ціновий рівень за </w:t>
            </w:r>
            <w:r>
              <w:rPr>
                <w:color w:val="FFFFFF"/>
              </w:rPr>
              <w:t>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1BF4" w:rsidRDefault="00781D2B">
            <w:pPr>
              <w:pStyle w:val="ProductList-TableBody"/>
            </w:pPr>
            <w:r>
              <w:rPr>
                <w:color w:val="FFFFFF"/>
              </w:rPr>
              <w:t>Мінімальна річна кількість балів для групи</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500</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4,000</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10,000</w:t>
            </w:r>
          </w:p>
        </w:tc>
      </w:tr>
      <w:tr w:rsidR="00891BF4">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91BF4" w:rsidRDefault="00781D2B">
            <w:pPr>
              <w:pStyle w:val="ProductList-TableBody"/>
            </w:pPr>
            <w:r>
              <w:t>25,000</w:t>
            </w:r>
          </w:p>
        </w:tc>
      </w:tr>
    </w:tbl>
    <w:p w:rsidR="00891BF4" w:rsidRDefault="00781D2B">
      <w:pPr>
        <w:pStyle w:val="ProductList-Offering1Heading"/>
        <w:outlineLvl w:val="1"/>
      </w:pPr>
      <w:bookmarkStart w:id="379" w:name="_Sec569"/>
      <w:r>
        <w:t>Визначення керування для кваліфікованих пристроїв</w:t>
      </w:r>
      <w:bookmarkEnd w:id="379"/>
      <w:r>
        <w:fldChar w:fldCharType="begin"/>
      </w:r>
      <w:r>
        <w:instrText xml:space="preserve"> TC "</w:instrText>
      </w:r>
      <w:bookmarkStart w:id="380" w:name="_Toc473279070"/>
      <w:r>
        <w:instrText>Визначення керування для кваліфікованих пристроїв</w:instrText>
      </w:r>
      <w:bookmarkEnd w:id="380"/>
      <w:r>
        <w:instrText>" \l 2</w:instrText>
      </w:r>
      <w:r>
        <w:fldChar w:fldCharType="end"/>
      </w:r>
    </w:p>
    <w:p w:rsidR="00891BF4" w:rsidRDefault="00781D2B">
      <w:pPr>
        <w:pStyle w:val="ProductList-Body"/>
      </w:pPr>
      <w:r>
        <w:t>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w:t>
      </w:r>
      <w:r>
        <w:t xml:space="preserve">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891BF4" w:rsidRDefault="00781D2B" w:rsidP="00A439AF">
      <w:pPr>
        <w:pStyle w:val="ProductList-Bullet"/>
        <w:numPr>
          <w:ilvl w:val="0"/>
          <w:numId w:val="55"/>
        </w:numPr>
      </w:pPr>
      <w:r>
        <w:t>який він дозволяє приєднати до свого домену, або</w:t>
      </w:r>
    </w:p>
    <w:p w:rsidR="00891BF4" w:rsidRDefault="00781D2B" w:rsidP="00A439AF">
      <w:pPr>
        <w:pStyle w:val="ProductList-Bullet"/>
        <w:numPr>
          <w:ilvl w:val="0"/>
          <w:numId w:val="55"/>
        </w:numPr>
      </w:pPr>
      <w:r>
        <w:t xml:space="preserve">який він автентифікує як вимогу для використання </w:t>
      </w:r>
      <w:r>
        <w:t>програм у своєму приміщенні, або</w:t>
      </w:r>
    </w:p>
    <w:p w:rsidR="00891BF4" w:rsidRDefault="00781D2B" w:rsidP="00A439AF">
      <w:pPr>
        <w:pStyle w:val="ProductList-Bullet"/>
        <w:numPr>
          <w:ilvl w:val="0"/>
          <w:numId w:val="55"/>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891BF4" w:rsidRDefault="00781D2B" w:rsidP="00A439AF">
      <w:pPr>
        <w:pStyle w:val="ProductList-Bullet"/>
        <w:numPr>
          <w:ilvl w:val="0"/>
          <w:numId w:val="55"/>
        </w:numPr>
      </w:pPr>
      <w:r>
        <w:t xml:space="preserve">щодо якого він безпосередньо або </w:t>
      </w:r>
      <w:r>
        <w:t>опосередковано застосовує та виконує політику групи, або</w:t>
      </w:r>
    </w:p>
    <w:p w:rsidR="00891BF4" w:rsidRDefault="00781D2B" w:rsidP="00A439AF">
      <w:pPr>
        <w:pStyle w:val="ProductList-Bullet"/>
        <w:numPr>
          <w:ilvl w:val="0"/>
          <w:numId w:val="55"/>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891BF4" w:rsidRDefault="00781D2B" w:rsidP="00A439AF">
      <w:pPr>
        <w:pStyle w:val="ProductList-Bullet"/>
        <w:numPr>
          <w:ilvl w:val="0"/>
          <w:numId w:val="55"/>
        </w:numPr>
      </w:pPr>
      <w:r>
        <w:t>якому він н</w:t>
      </w:r>
      <w:r>
        <w:t>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891BF4" w:rsidRDefault="00891BF4">
      <w:pPr>
        <w:pStyle w:val="ProductList-Body"/>
      </w:pPr>
    </w:p>
    <w:p w:rsidR="00891BF4" w:rsidRDefault="00781D2B">
      <w:pPr>
        <w:pStyle w:val="ProductList-Body"/>
      </w:pPr>
      <w:r>
        <w:t>Пристрій, який одержує доступ до VDI ли</w:t>
      </w:r>
      <w:r>
        <w:t>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w:t>
      </w:r>
      <w:r>
        <w:t>й цього визначення.</w:t>
      </w:r>
    </w:p>
    <w:p w:rsidR="00891BF4" w:rsidRDefault="00781D2B">
      <w:pPr>
        <w:pStyle w:val="ProductList-Offering1Heading"/>
        <w:outlineLvl w:val="1"/>
      </w:pPr>
      <w:bookmarkStart w:id="381" w:name="_Sec570"/>
      <w:r>
        <w:t>Онлайнові служби за програмами «Open»</w:t>
      </w:r>
      <w:bookmarkEnd w:id="381"/>
      <w:r>
        <w:fldChar w:fldCharType="begin"/>
      </w:r>
      <w:r>
        <w:instrText xml:space="preserve"> TC "</w:instrText>
      </w:r>
      <w:bookmarkStart w:id="382" w:name="_Toc473279071"/>
      <w:r>
        <w:instrText>Онлайнові служби за програмами</w:instrText>
      </w:r>
      <w:bookmarkEnd w:id="382"/>
      <w:r>
        <w:instrText xml:space="preserve"> «Open»" \l 2</w:instrText>
      </w:r>
      <w:r>
        <w:fldChar w:fldCharType="end"/>
      </w:r>
    </w:p>
    <w:p w:rsidR="00891BF4" w:rsidRDefault="00781D2B">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w:t>
      </w:r>
      <w:r>
        <w:t>ня, подані партнерами Майкрософт.</w:t>
      </w:r>
    </w:p>
    <w:p w:rsidR="00891BF4" w:rsidRDefault="00891BF4">
      <w:pPr>
        <w:pStyle w:val="ProductList-Body"/>
      </w:pPr>
    </w:p>
    <w:p w:rsidR="00891BF4" w:rsidRDefault="00781D2B">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w:t>
      </w:r>
      <w:r>
        <w:t>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w:t>
      </w:r>
      <w:r>
        <w:t>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891BF4" w:rsidRDefault="00781D2B">
      <w:pPr>
        <w:pStyle w:val="ProductList-Offering1Heading"/>
        <w:outlineLvl w:val="1"/>
      </w:pPr>
      <w:bookmarkStart w:id="383" w:name="_Sec571"/>
      <w:r>
        <w:t>Додаткові умови для професійних послуг – Успадковані угоди</w:t>
      </w:r>
      <w:bookmarkEnd w:id="383"/>
      <w:r>
        <w:fldChar w:fldCharType="begin"/>
      </w:r>
      <w:r>
        <w:instrText xml:space="preserve"> TC "</w:instrText>
      </w:r>
      <w:bookmarkStart w:id="384" w:name="_Toc473279072"/>
      <w:r>
        <w:instrText>Додатко</w:instrText>
      </w:r>
      <w:r>
        <w:instrText>ві умови для професійних послуг – Успадковані угоди</w:instrText>
      </w:r>
      <w:bookmarkEnd w:id="384"/>
      <w:r>
        <w:instrText>" \l 2</w:instrText>
      </w:r>
      <w:r>
        <w:fldChar w:fldCharType="end"/>
      </w:r>
    </w:p>
    <w:p w:rsidR="00891BF4" w:rsidRDefault="00781D2B">
      <w:pPr>
        <w:pStyle w:val="ProductList-Body"/>
      </w:pPr>
      <w:r>
        <w:t xml:space="preserve">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w:t>
      </w:r>
      <w:r>
        <w:t>(2)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w:t>
      </w:r>
      <w:r>
        <w:t>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w:t>
      </w:r>
      <w:r>
        <w:t>, до будь-яких Професійних послуг, які придбав і використовує Клієнт, застосовуються такі додаткові умови.</w:t>
      </w:r>
    </w:p>
    <w:p w:rsidR="00891BF4" w:rsidRDefault="00891BF4">
      <w:pPr>
        <w:pStyle w:val="ProductList-Body"/>
      </w:pPr>
    </w:p>
    <w:p w:rsidR="00891BF4" w:rsidRDefault="00781D2B">
      <w:pPr>
        <w:pStyle w:val="ProductList-ClauseHeading"/>
        <w:outlineLvl w:val="2"/>
      </w:pPr>
      <w:r>
        <w:lastRenderedPageBreak/>
        <w:t>Використання, право власності та ліцензійні права</w:t>
      </w:r>
    </w:p>
    <w:p w:rsidR="00891BF4" w:rsidRDefault="00781D2B">
      <w:pPr>
        <w:pStyle w:val="ProductList-SubClauseHeading"/>
        <w:outlineLvl w:val="3"/>
      </w:pPr>
      <w:r>
        <w:t>Виправлення</w:t>
      </w:r>
    </w:p>
    <w:p w:rsidR="00891BF4" w:rsidRDefault="00781D2B">
      <w:pPr>
        <w:pStyle w:val="ProductList-BodyIndented"/>
      </w:pPr>
      <w:r>
        <w:t>Якщо Майкрософт надає Виправлення, модифікації, вдосконалення Продукту або їхні похідн</w:t>
      </w:r>
      <w:r>
        <w:t>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w:t>
      </w:r>
      <w:r>
        <w:t>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891BF4" w:rsidRDefault="00891BF4">
      <w:pPr>
        <w:pStyle w:val="ProductList-BodyIndented"/>
      </w:pPr>
    </w:p>
    <w:p w:rsidR="00891BF4" w:rsidRDefault="00781D2B">
      <w:pPr>
        <w:pStyle w:val="ProductList-SubClauseHeading"/>
        <w:outlineLvl w:val="3"/>
      </w:pPr>
      <w:r>
        <w:t>Результати попередньої роботи</w:t>
      </w:r>
    </w:p>
    <w:p w:rsidR="00891BF4" w:rsidRDefault="00781D2B">
      <w:pPr>
        <w:pStyle w:val="ProductList-BodyIndented"/>
      </w:pPr>
      <w:r>
        <w:t>Усі права на будь-який комп’ютерний код або письмові матеріали, розроблен</w:t>
      </w:r>
      <w:r>
        <w:t>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w:t>
      </w:r>
      <w:r>
        <w:t xml:space="preserve"> роботи іншої сторони, лише якщо потрібно виконати зобов’язання, пов’язані з Професійними послугами.</w:t>
      </w:r>
    </w:p>
    <w:p w:rsidR="00891BF4" w:rsidRDefault="00781D2B">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w:t>
      </w:r>
      <w:r>
        <w:t>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w:t>
      </w:r>
      <w:r>
        <w:t>зультати попередньої роботи Майкрософт залежить від дотримання Клієнтом умов угоди корпоративного ліцензування Клієнта.</w:t>
      </w:r>
    </w:p>
    <w:p w:rsidR="00891BF4" w:rsidRDefault="00891BF4">
      <w:pPr>
        <w:pStyle w:val="ProductList-BodyIndented"/>
      </w:pPr>
    </w:p>
    <w:p w:rsidR="00891BF4" w:rsidRDefault="00781D2B">
      <w:pPr>
        <w:pStyle w:val="ProductList-SubClauseHeading"/>
        <w:outlineLvl w:val="3"/>
      </w:pPr>
      <w:r>
        <w:t>Кінцеві результати послуг</w:t>
      </w:r>
    </w:p>
    <w:p w:rsidR="00891BF4" w:rsidRDefault="00781D2B">
      <w:pPr>
        <w:pStyle w:val="ProductList-BodyIndented"/>
      </w:pPr>
      <w:r>
        <w:t>Будь-який комп’ютерний код або матеріали, крім Продуктів або Виправлень, які Майкрософт залишає Клієнту після</w:t>
      </w:r>
      <w:r>
        <w:t xml:space="preserve">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w:t>
      </w:r>
      <w:r>
        <w:t xml:space="preserve">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891BF4" w:rsidRDefault="00891BF4">
      <w:pPr>
        <w:pStyle w:val="ProductList-BodyIndented"/>
      </w:pPr>
    </w:p>
    <w:p w:rsidR="00891BF4" w:rsidRDefault="00781D2B">
      <w:pPr>
        <w:pStyle w:val="ProductList-SubClauseHeading"/>
        <w:outlineLvl w:val="3"/>
      </w:pPr>
      <w:r>
        <w:t>Використання технічної інформації, отрима</w:t>
      </w:r>
      <w:r>
        <w:t>ної під час надання Професійних послуг</w:t>
      </w:r>
    </w:p>
    <w:p w:rsidR="00891BF4" w:rsidRDefault="00781D2B">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w:t>
      </w:r>
      <w:r>
        <w:t xml:space="preserve">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891BF4" w:rsidRDefault="00891BF4">
      <w:pPr>
        <w:pStyle w:val="ProductList-BodyIndented"/>
      </w:pPr>
    </w:p>
    <w:p w:rsidR="00891BF4" w:rsidRDefault="00781D2B">
      <w:pPr>
        <w:pStyle w:val="ProductList-SubClauseHeading"/>
        <w:outlineLvl w:val="3"/>
      </w:pPr>
      <w:r>
        <w:t>Обмеження щодо Ліцензії на відкритий код</w:t>
      </w:r>
    </w:p>
    <w:p w:rsidR="00891BF4" w:rsidRDefault="00781D2B">
      <w:pPr>
        <w:pStyle w:val="ProductList-BodyIndented"/>
      </w:pPr>
      <w:r>
        <w:t>Клієнту заборонено інсталювати або</w:t>
      </w:r>
      <w:r>
        <w:t xml:space="preserve">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w:t>
      </w:r>
      <w:r>
        <w:t>вання «Volume Licensing» Клієнта.</w:t>
      </w:r>
    </w:p>
    <w:p w:rsidR="00891BF4" w:rsidRDefault="00891BF4">
      <w:pPr>
        <w:pStyle w:val="ProductList-BodyIndented"/>
      </w:pPr>
    </w:p>
    <w:p w:rsidR="00891BF4" w:rsidRDefault="00781D2B">
      <w:pPr>
        <w:pStyle w:val="ProductList-SubClauseHeading"/>
        <w:outlineLvl w:val="3"/>
      </w:pPr>
      <w:r>
        <w:t>Права Афілійованих осіб</w:t>
      </w:r>
    </w:p>
    <w:p w:rsidR="00891BF4" w:rsidRDefault="00781D2B">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w:t>
      </w:r>
      <w:r>
        <w:t>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891BF4" w:rsidRDefault="00891BF4">
      <w:pPr>
        <w:pStyle w:val="ProductList-BodyIndented"/>
      </w:pPr>
    </w:p>
    <w:p w:rsidR="00891BF4" w:rsidRDefault="00781D2B">
      <w:pPr>
        <w:pStyle w:val="ProductList-ClauseHeading"/>
        <w:outlineLvl w:val="2"/>
      </w:pPr>
      <w:r>
        <w:t>Гарантії та обмеження відповідальності</w:t>
      </w:r>
    </w:p>
    <w:p w:rsidR="00891BF4" w:rsidRDefault="00781D2B">
      <w:pPr>
        <w:pStyle w:val="ProductList-SubClauseHeading"/>
        <w:outlineLvl w:val="3"/>
      </w:pPr>
      <w:r>
        <w:t>Гарантія на Професійні послуги</w:t>
      </w:r>
    </w:p>
    <w:p w:rsidR="00891BF4" w:rsidRDefault="00781D2B">
      <w:pPr>
        <w:pStyle w:val="ProductList-BodyIndented"/>
      </w:pPr>
      <w:r>
        <w:t>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w:t>
      </w:r>
      <w:r>
        <w:t xml:space="preserve">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w:t>
      </w:r>
      <w:r>
        <w:rPr>
          <w:b/>
        </w:rPr>
        <w:t>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891BF4" w:rsidRDefault="00891BF4">
      <w:pPr>
        <w:pStyle w:val="ProductList-BodyIndented"/>
      </w:pPr>
    </w:p>
    <w:p w:rsidR="00891BF4" w:rsidRDefault="00781D2B">
      <w:pPr>
        <w:pStyle w:val="ProductList-SubClauseHeading"/>
        <w:outlineLvl w:val="3"/>
      </w:pPr>
      <w:r>
        <w:t>Обмеження відповідальності</w:t>
      </w:r>
    </w:p>
    <w:p w:rsidR="00891BF4" w:rsidRDefault="00781D2B">
      <w:pPr>
        <w:pStyle w:val="ProductList-BodyIndented"/>
      </w:pPr>
      <w:r>
        <w:t xml:space="preserve">Відповідальність Майкрософт </w:t>
      </w:r>
      <w:r>
        <w:t>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w:t>
      </w:r>
      <w:r>
        <w:t xml:space="preserve">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w:t>
      </w:r>
      <w:r>
        <w:rPr>
          <w:b/>
        </w:rPr>
        <w:t>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w:t>
      </w:r>
      <w:r>
        <w:rPr>
          <w:b/>
        </w:rPr>
        <w:t>удь-якою зі сторін (1) зобов’язань щодо конфіденційності або (2) прав інтелектуальної власності іншої сторони.</w:t>
      </w:r>
    </w:p>
    <w:p w:rsidR="00891BF4" w:rsidRDefault="00891BF4">
      <w:pPr>
        <w:pStyle w:val="ProductList-BodyIndented"/>
        <w:jc w:val="right"/>
      </w:pPr>
    </w:p>
    <w:tbl>
      <w:tblPr>
        <w:tblStyle w:val="PURTable0"/>
        <w:tblW w:w="0" w:type="dxa"/>
        <w:tblLook w:val="04A0" w:firstRow="1" w:lastRow="0" w:firstColumn="1" w:lastColumn="0" w:noHBand="0" w:noVBand="1"/>
      </w:tblPr>
      <w:tblGrid>
        <w:gridCol w:w="1044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Indented"/>
      </w:pPr>
    </w:p>
    <w:p w:rsidR="00891BF4" w:rsidRDefault="00781D2B">
      <w:pPr>
        <w:pStyle w:val="ProductList-SectionHeading"/>
        <w:pageBreakBefore/>
        <w:outlineLvl w:val="0"/>
      </w:pPr>
      <w:bookmarkStart w:id="385" w:name="_Sec572"/>
      <w:bookmarkEnd w:id="375"/>
      <w:r>
        <w:lastRenderedPageBreak/>
        <w:t>Додаток E – Акції</w:t>
      </w:r>
      <w:r>
        <w:fldChar w:fldCharType="begin"/>
      </w:r>
      <w:r>
        <w:instrText xml:space="preserve"> TC "</w:instrText>
      </w:r>
      <w:bookmarkStart w:id="386" w:name="_Toc473279073"/>
      <w:r>
        <w:instrText>Додато</w:instrText>
      </w:r>
      <w:r>
        <w:instrText>к E – Акції</w:instrText>
      </w:r>
      <w:bookmarkEnd w:id="386"/>
      <w:r>
        <w:instrText>" \l 1</w:instrText>
      </w:r>
      <w:r>
        <w:fldChar w:fldCharType="end"/>
      </w:r>
    </w:p>
    <w:p w:rsidR="00891BF4" w:rsidRDefault="00781D2B">
      <w:pPr>
        <w:pStyle w:val="ProductList-OfferingGroupHeading"/>
        <w:outlineLvl w:val="1"/>
      </w:pPr>
      <w:bookmarkStart w:id="387" w:name="_Sec1196"/>
      <w:r>
        <w:t>Спеціальна пропозиція «Обчислювальна потужність Azure»</w:t>
      </w:r>
      <w:bookmarkEnd w:id="387"/>
      <w:r>
        <w:fldChar w:fldCharType="begin"/>
      </w:r>
      <w:r>
        <w:instrText xml:space="preserve"> TC "</w:instrText>
      </w:r>
      <w:bookmarkStart w:id="388" w:name="_Toc473279074"/>
      <w:r>
        <w:instrText>Спеціальна пропозиція</w:instrText>
      </w:r>
      <w:bookmarkEnd w:id="388"/>
      <w:r>
        <w:instrText xml:space="preserve"> «Обчислювальна потужність Azure»" \l 2</w:instrText>
      </w:r>
      <w:r>
        <w:fldChar w:fldCharType="end"/>
      </w:r>
    </w:p>
    <w:p w:rsidR="00891BF4" w:rsidRDefault="00781D2B">
      <w:pPr>
        <w:pStyle w:val="ProductList-Body"/>
      </w:pPr>
      <w:r>
        <w:t>З 1 листопада 2015 року по 31 березня 2017 року в рамках рекламної акції «Обчислювальна потужність Azure» пропоную</w:t>
      </w:r>
      <w:r>
        <w:t>ться знижки на Операції обчислення серії A, D та G у формі 12-місячних передплат із несуміжними термінами.</w:t>
      </w:r>
    </w:p>
    <w:p w:rsidR="00891BF4" w:rsidRDefault="00891BF4">
      <w:pPr>
        <w:pStyle w:val="ProductList-Body"/>
      </w:pPr>
    </w:p>
    <w:p w:rsidR="00891BF4" w:rsidRDefault="00891BF4">
      <w:pPr>
        <w:pStyle w:val="ProductList-Body"/>
      </w:pPr>
    </w:p>
    <w:p w:rsidR="00891BF4" w:rsidRDefault="00781D2B">
      <w:pPr>
        <w:pStyle w:val="ProductList-OfferingGroupHeading"/>
        <w:outlineLvl w:val="1"/>
      </w:pPr>
      <w:bookmarkStart w:id="389" w:name="_Sec1154"/>
      <w:r>
        <w:t>Пропозиція для нових клієнтів щодо грошового зобов’язання Azure</w:t>
      </w:r>
      <w:bookmarkEnd w:id="389"/>
      <w:r>
        <w:fldChar w:fldCharType="begin"/>
      </w:r>
      <w:r>
        <w:instrText xml:space="preserve"> TC "</w:instrText>
      </w:r>
      <w:bookmarkStart w:id="390" w:name="_Toc473279075"/>
      <w:r>
        <w:instrText>Пропозиція для нових клієнтів щодо грошового зобов’язання Azure</w:instrText>
      </w:r>
      <w:bookmarkEnd w:id="390"/>
      <w:r>
        <w:instrText>" \l 2</w:instrText>
      </w:r>
      <w:r>
        <w:fldChar w:fldCharType="end"/>
      </w:r>
    </w:p>
    <w:p w:rsidR="00891BF4" w:rsidRDefault="00781D2B">
      <w:pPr>
        <w:pStyle w:val="ProductList-Body"/>
      </w:pPr>
      <w:r>
        <w:t>Нові кл</w:t>
      </w:r>
      <w:r>
        <w:t>ієнти або ті, хто продовжують угоди Enterprise, Campus або School, які в період із 1 листопада 2016 р. по 30 червня 2017 р. купують принаймні 21 (двадцять одну) одиницю грошового зобов’язання Azure, мають право отримати одноразовий кредит грошового зобов’я</w:t>
      </w:r>
      <w:r>
        <w:t>зання Azure в розмірі до 25 % від обсягу споживання клієнтом грошового зобов’язання протягом перших трьох місяців угоди. Відповідні кошти буде зараховано на балансу грошового зобов’язання клієнта протягом 4 календарних місяців від дати набрання чинності но</w:t>
      </w:r>
      <w:r>
        <w:t>вої або продовженої угоди. Частка кредиту грошового зобов’язання, невикористана клієнтом до наступного року реєстрації, втратить чинність і буде скасована.</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781D2B">
      <w:pPr>
        <w:pStyle w:val="ProductList-SectionHeading"/>
        <w:pageBreakBefore/>
        <w:outlineLvl w:val="0"/>
      </w:pPr>
      <w:bookmarkStart w:id="391" w:name="_Sec899"/>
      <w:bookmarkEnd w:id="385"/>
      <w:r>
        <w:lastRenderedPageBreak/>
        <w:t>Додаток F – «Умови щодо Масиву для зберігання даних»</w:t>
      </w:r>
      <w:r>
        <w:fldChar w:fldCharType="begin"/>
      </w:r>
      <w:r>
        <w:instrText xml:space="preserve"> TC "</w:instrText>
      </w:r>
      <w:bookmarkStart w:id="392" w:name="_Toc473279076"/>
      <w:r>
        <w:instrText>Додаток F –</w:instrText>
      </w:r>
      <w:bookmarkEnd w:id="392"/>
      <w:r>
        <w:instrText xml:space="preserve"> «Умови щодо Масиву для зберігання даних»" \l 1</w:instrText>
      </w:r>
      <w:r>
        <w:fldChar w:fldCharType="end"/>
      </w:r>
    </w:p>
    <w:p w:rsidR="00891BF4" w:rsidRDefault="00781D2B">
      <w:pPr>
        <w:pStyle w:val="ProductList-Offering1Heading"/>
        <w:outlineLvl w:val="1"/>
      </w:pPr>
      <w:bookmarkStart w:id="393" w:name="_Sec900"/>
      <w:r>
        <w:t>Доступність</w:t>
      </w:r>
      <w:bookmarkEnd w:id="393"/>
      <w:r>
        <w:fldChar w:fldCharType="begin"/>
      </w:r>
      <w:r>
        <w:instrText xml:space="preserve"> TC "</w:instrText>
      </w:r>
      <w:bookmarkStart w:id="394" w:name="_Toc473279077"/>
      <w:r>
        <w:instrText>Доступність</w:instrText>
      </w:r>
      <w:bookmarkEnd w:id="394"/>
      <w:r>
        <w:instrText>" \l 2</w:instrText>
      </w:r>
      <w:r>
        <w:fldChar w:fldCharType="end"/>
      </w:r>
    </w:p>
    <w:p w:rsidR="00891BF4" w:rsidRDefault="00781D2B">
      <w:pPr>
        <w:pStyle w:val="ProductList-Body"/>
      </w:pPr>
      <w:r>
        <w:t>Масив для зберігання даних постачається тільки в таких географічних регіонах: Австралія, Австрія, Аргентина, Бахрейн, Бельґія, Болгарія, Бразілія, В’єтнам, Данія, Гонконґ, Греція, Єгипет, Ізраїль, Індія, Індонезія, Ірландія, Ісландія, Іспанія, Італія, Кана</w:t>
      </w:r>
      <w:r>
        <w:t>да, Катар, Кенія, Колумбія, Коста-Ріка, Кувейт, Ліван, Макао, Малайзія, Марокко, Мексика, Нідерланди, Ніґерія, Німеччина, Нова Зеландія, Норвегія, Об’єднані Арабські Емірати, Пакистан, Перу, Південна Африка, Південна Корея, Польща, Портуґалія, Пуерто-Ріко,</w:t>
      </w:r>
      <w:r>
        <w:t xml:space="preserve"> Росія, Румунія, Саудівська Аравія, Сербія, Сінґапур, Словаччина, Словенія, Сполучене Королівство, Сполучені Штати, Таїланд, Тайвань, Туреччина, Угорщина, Україна, Філіппіни, Фінляндія, Франція, Хорватія, Чеська Республіка, Чілі, Швейцарія, Швеція, Шрі-Лан</w:t>
      </w:r>
      <w:r>
        <w:t>ка, Японія.</w:t>
      </w:r>
    </w:p>
    <w:p w:rsidR="00891BF4" w:rsidRDefault="00781D2B">
      <w:pPr>
        <w:pStyle w:val="ProductList-Offering1Heading"/>
        <w:outlineLvl w:val="1"/>
      </w:pPr>
      <w:bookmarkStart w:id="395" w:name="_Sec901"/>
      <w:r>
        <w:t>Поставка та право власності</w:t>
      </w:r>
      <w:bookmarkEnd w:id="395"/>
      <w:r>
        <w:fldChar w:fldCharType="begin"/>
      </w:r>
      <w:r>
        <w:instrText xml:space="preserve"> TC "</w:instrText>
      </w:r>
      <w:bookmarkStart w:id="396" w:name="_Toc473279078"/>
      <w:r>
        <w:instrText>Поставка та право власності</w:instrText>
      </w:r>
      <w:bookmarkEnd w:id="396"/>
      <w:r>
        <w:instrText>" \l 2</w:instrText>
      </w:r>
      <w:r>
        <w:fldChar w:fldCharType="end"/>
      </w:r>
    </w:p>
    <w:p w:rsidR="00891BF4" w:rsidRDefault="00781D2B">
      <w:pPr>
        <w:pStyle w:val="ProductList-Body"/>
      </w:pPr>
      <w:r>
        <w:t xml:space="preserve">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w:t>
      </w:r>
      <w:r>
        <w:t>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w:t>
      </w:r>
      <w:r>
        <w:t>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w:t>
      </w:r>
      <w:r>
        <w:t>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w:t>
      </w:r>
      <w:r>
        <w:t>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w:t>
      </w:r>
      <w:r>
        <w:t>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891BF4" w:rsidRDefault="00781D2B">
      <w:pPr>
        <w:pStyle w:val="ProductList-Offering1Heading"/>
        <w:outlineLvl w:val="1"/>
      </w:pPr>
      <w:bookmarkStart w:id="397" w:name="_Sec902"/>
      <w:r>
        <w:t>Програмне забезпечення масиву для зберігання даних</w:t>
      </w:r>
      <w:bookmarkEnd w:id="397"/>
      <w:r>
        <w:fldChar w:fldCharType="begin"/>
      </w:r>
      <w:r>
        <w:instrText xml:space="preserve"> TC "</w:instrText>
      </w:r>
      <w:bookmarkStart w:id="398" w:name="_Toc473279079"/>
      <w:r>
        <w:instrText>Програмне забезпечення м</w:instrText>
      </w:r>
      <w:r>
        <w:instrText>асиву для зберігання даних</w:instrText>
      </w:r>
      <w:bookmarkEnd w:id="398"/>
      <w:r>
        <w:instrText>" \l 2</w:instrText>
      </w:r>
      <w:r>
        <w:fldChar w:fldCharType="end"/>
      </w:r>
    </w:p>
    <w:p w:rsidR="00891BF4" w:rsidRDefault="00781D2B">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w:t>
      </w:r>
      <w:r>
        <w:t>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w:t>
      </w:r>
      <w:r>
        <w:t>ою всі інші права.</w:t>
      </w:r>
    </w:p>
    <w:p w:rsidR="00891BF4" w:rsidRDefault="00891BF4">
      <w:pPr>
        <w:pStyle w:val="ProductList-Body"/>
      </w:pPr>
    </w:p>
    <w:p w:rsidR="00891BF4" w:rsidRDefault="00781D2B">
      <w:pPr>
        <w:pStyle w:val="ProductList-ClauseHeading"/>
        <w:outlineLvl w:val="2"/>
      </w:pPr>
      <w:r>
        <w:t>Обмеження</w:t>
      </w:r>
    </w:p>
    <w:p w:rsidR="00891BF4" w:rsidRDefault="00781D2B">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w:t>
      </w:r>
      <w:r>
        <w:t>вати та розкривати результати такого порівняння чи порівняльного аналізу.</w:t>
      </w:r>
    </w:p>
    <w:p w:rsidR="00891BF4" w:rsidRDefault="00891BF4">
      <w:pPr>
        <w:pStyle w:val="ProductList-Body"/>
      </w:pPr>
    </w:p>
    <w:p w:rsidR="00891BF4" w:rsidRDefault="00781D2B">
      <w:pPr>
        <w:pStyle w:val="ProductList-ClauseHeading"/>
        <w:outlineLvl w:val="2"/>
      </w:pPr>
      <w:r>
        <w:t>Певне стороннє програмне забезпечення з відкритим кодом</w:t>
      </w:r>
    </w:p>
    <w:p w:rsidR="00891BF4" w:rsidRDefault="00781D2B">
      <w:pPr>
        <w:pStyle w:val="ProductList-Body"/>
      </w:pPr>
      <w:r>
        <w:t>Програмне забезпечення масиву для зберігання даних може розповсюджуватися з певним незалежним кодом (наприклад, мікропрограмо</w:t>
      </w:r>
      <w:r>
        <w:t>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w:t>
      </w:r>
      <w:r>
        <w:t xml:space="preserve">дь-який такий Відкритий код визначено в Повідомленнях стосовно Стороннього програмного забезпечення на веб-сторінці </w:t>
      </w:r>
      <w:hyperlink r:id="rId147">
        <w:r>
          <w:rPr>
            <w:color w:val="00467F"/>
            <w:u w:val="single"/>
          </w:rPr>
          <w:t>http://go.microsoft.com/fwlink/?LinkId=627000</w:t>
        </w:r>
      </w:hyperlink>
      <w:r>
        <w:t>, і Клієнту він надається згід</w:t>
      </w:r>
      <w:r>
        <w:t>но з відповідними ліцензіями на ПЗ з відкритим кодом.</w:t>
      </w:r>
    </w:p>
    <w:p w:rsidR="00891BF4" w:rsidRDefault="00891BF4">
      <w:pPr>
        <w:pStyle w:val="ProductList-Body"/>
      </w:pPr>
    </w:p>
    <w:p w:rsidR="00891BF4" w:rsidRDefault="00781D2B">
      <w:pPr>
        <w:pStyle w:val="ProductList-ClauseHeading"/>
        <w:outlineLvl w:val="2"/>
      </w:pPr>
      <w:r>
        <w:t>Активація інтернет-служб і відповідна згода</w:t>
      </w:r>
    </w:p>
    <w:p w:rsidR="00891BF4" w:rsidRDefault="00781D2B">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w:t>
      </w:r>
      <w:r>
        <w:t>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w:t>
      </w:r>
      <w:r>
        <w:t xml:space="preserve">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w:t>
      </w:r>
      <w:r>
        <w:t>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891BF4" w:rsidRDefault="00891BF4">
      <w:pPr>
        <w:pStyle w:val="ProductList-Body"/>
      </w:pPr>
    </w:p>
    <w:p w:rsidR="00891BF4" w:rsidRDefault="00781D2B">
      <w:pPr>
        <w:pStyle w:val="ProductList-ClauseHeading"/>
        <w:outlineLvl w:val="2"/>
      </w:pPr>
      <w:r>
        <w:t>Оновлення Програмного забезпечення масиву для з</w:t>
      </w:r>
      <w:r>
        <w:t>берігання даних</w:t>
      </w:r>
    </w:p>
    <w:p w:rsidR="00891BF4" w:rsidRDefault="00781D2B">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w:t>
      </w:r>
      <w:r>
        <w:t xml:space="preserve"> Майкрософт, а всі сторонні оновлення надаються за ліцензією відповідної третьої сторони.</w:t>
      </w:r>
    </w:p>
    <w:p w:rsidR="00891BF4" w:rsidRDefault="00781D2B">
      <w:pPr>
        <w:pStyle w:val="ProductList-Offering1Heading"/>
        <w:outlineLvl w:val="1"/>
      </w:pPr>
      <w:bookmarkStart w:id="399" w:name="_Sec903"/>
      <w:r>
        <w:t>Обмежена гарантія на апаратне забезпечення</w:t>
      </w:r>
      <w:bookmarkEnd w:id="399"/>
      <w:r>
        <w:fldChar w:fldCharType="begin"/>
      </w:r>
      <w:r>
        <w:instrText xml:space="preserve"> TC "</w:instrText>
      </w:r>
      <w:bookmarkStart w:id="400" w:name="_Toc473279080"/>
      <w:r>
        <w:instrText>Обмежена гарантія на апаратне забезпечення</w:instrText>
      </w:r>
      <w:bookmarkEnd w:id="400"/>
      <w:r>
        <w:instrText>" \l 2</w:instrText>
      </w:r>
      <w:r>
        <w:fldChar w:fldCharType="end"/>
      </w:r>
    </w:p>
    <w:p w:rsidR="00891BF4" w:rsidRDefault="00781D2B">
      <w:pPr>
        <w:pStyle w:val="ProductList-Body"/>
      </w:pPr>
      <w:r>
        <w:lastRenderedPageBreak/>
        <w:t xml:space="preserve">Майкрософт гарантує, що апаратне забезпечення Масиву для зберігання </w:t>
      </w:r>
      <w:r>
        <w:t>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w:t>
      </w:r>
      <w:r>
        <w:t>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w:t>
      </w:r>
      <w:r>
        <w:t>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w:t>
      </w:r>
      <w:r>
        <w:t>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w:t>
      </w:r>
      <w:r>
        <w:t xml:space="preserve"> спеціаліст Майкрософт і не спеціаліст авторизованого постачальника Майкрософт. </w:t>
      </w:r>
      <w:r>
        <w:rPr>
          <w:b/>
        </w:rPr>
        <w:t xml:space="preserve">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w:t>
      </w:r>
      <w:r>
        <w:rPr>
          <w:b/>
        </w:rPr>
        <w:t>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891BF4" w:rsidRDefault="00781D2B">
      <w:pPr>
        <w:pStyle w:val="ProductList-Offering1Heading"/>
        <w:outlineLvl w:val="1"/>
      </w:pPr>
      <w:bookmarkStart w:id="401" w:name="_Sec904"/>
      <w:r>
        <w:t>Відшкодування збитків. Захист від претензій третіх сторін</w:t>
      </w:r>
      <w:bookmarkEnd w:id="401"/>
      <w:r>
        <w:fldChar w:fldCharType="begin"/>
      </w:r>
      <w:r>
        <w:instrText xml:space="preserve"> TC "</w:instrText>
      </w:r>
      <w:bookmarkStart w:id="402" w:name="_Toc473279081"/>
      <w:r>
        <w:instrText>Відшкодування збитків. Захист від претензій третіх сторін</w:instrText>
      </w:r>
      <w:bookmarkEnd w:id="402"/>
      <w:r>
        <w:instrText>" \l 2</w:instrText>
      </w:r>
      <w:r>
        <w:fldChar w:fldCharType="end"/>
      </w:r>
    </w:p>
    <w:p w:rsidR="00891BF4" w:rsidRDefault="00781D2B">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w:t>
      </w:r>
      <w:r>
        <w:t>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891BF4" w:rsidRDefault="00781D2B">
      <w:pPr>
        <w:pStyle w:val="ProductList-Offering1Heading"/>
        <w:outlineLvl w:val="1"/>
      </w:pPr>
      <w:bookmarkStart w:id="403" w:name="_Sec905"/>
      <w:r>
        <w:t>Обмеження відповідальності</w:t>
      </w:r>
      <w:bookmarkEnd w:id="403"/>
      <w:r>
        <w:fldChar w:fldCharType="begin"/>
      </w:r>
      <w:r>
        <w:instrText xml:space="preserve"> TC "</w:instrText>
      </w:r>
      <w:bookmarkStart w:id="404" w:name="_Toc473279082"/>
      <w:r>
        <w:instrText>Об</w:instrText>
      </w:r>
      <w:r>
        <w:instrText>меження відповідальності</w:instrText>
      </w:r>
      <w:bookmarkEnd w:id="404"/>
      <w:r>
        <w:instrText>" \l 2</w:instrText>
      </w:r>
      <w:r>
        <w:fldChar w:fldCharType="end"/>
      </w:r>
    </w:p>
    <w:p w:rsidR="00891BF4" w:rsidRDefault="00781D2B">
      <w:pPr>
        <w:pStyle w:val="ProductList-Body"/>
      </w:pPr>
      <w:r>
        <w:t>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w:t>
      </w:r>
      <w:r>
        <w:t xml:space="preserve">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w:t>
      </w:r>
      <w:r>
        <w:rPr>
          <w:b/>
        </w:rPr>
        <w:t>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w:t>
      </w:r>
      <w:r>
        <w:rPr>
          <w:b/>
        </w:rPr>
        <w:t>о конфіденційності, (2) зобов’язаннями щодо захисту або (3) порушенням прав інтелектуальної власності іншої сторони</w:t>
      </w:r>
      <w:r>
        <w:t>.</w:t>
      </w:r>
    </w:p>
    <w:p w:rsidR="00891BF4" w:rsidRDefault="00781D2B">
      <w:pPr>
        <w:pStyle w:val="ProductList-Offering1Heading"/>
        <w:outlineLvl w:val="1"/>
      </w:pPr>
      <w:bookmarkStart w:id="405" w:name="_Sec906"/>
      <w:r>
        <w:t>Закони Сполучених Штатів щодо експортного контролю</w:t>
      </w:r>
      <w:bookmarkEnd w:id="405"/>
      <w:r>
        <w:fldChar w:fldCharType="begin"/>
      </w:r>
      <w:r>
        <w:instrText xml:space="preserve"> TC "</w:instrText>
      </w:r>
      <w:bookmarkStart w:id="406" w:name="_Toc473279083"/>
      <w:r>
        <w:instrText>Закони Сполучених Штатів щодо експортного контролю</w:instrText>
      </w:r>
      <w:bookmarkEnd w:id="406"/>
      <w:r>
        <w:instrText>" \l 2</w:instrText>
      </w:r>
      <w:r>
        <w:fldChar w:fldCharType="end"/>
      </w:r>
    </w:p>
    <w:p w:rsidR="00891BF4" w:rsidRDefault="00781D2B">
      <w:pPr>
        <w:pStyle w:val="ProductList-Body"/>
      </w:pPr>
      <w:r>
        <w:t xml:space="preserve">На Масиви для зберігання </w:t>
      </w:r>
      <w:r>
        <w:t>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891BF4" w:rsidRDefault="00781D2B">
      <w:pPr>
        <w:pStyle w:val="ProductList-Offering1Heading"/>
        <w:outlineLvl w:val="1"/>
      </w:pPr>
      <w:bookmarkStart w:id="407" w:name="_Sec907"/>
      <w:r>
        <w:t>Збирання діагностичної інформації</w:t>
      </w:r>
      <w:bookmarkEnd w:id="407"/>
      <w:r>
        <w:fldChar w:fldCharType="begin"/>
      </w:r>
      <w:r>
        <w:instrText xml:space="preserve"> TC "</w:instrText>
      </w:r>
      <w:bookmarkStart w:id="408" w:name="_Toc473279084"/>
      <w:r>
        <w:instrText>Збирання діагностичної інформації</w:instrText>
      </w:r>
      <w:bookmarkEnd w:id="408"/>
      <w:r>
        <w:instrText>" \l 2</w:instrText>
      </w:r>
      <w:r>
        <w:fldChar w:fldCharType="end"/>
      </w:r>
    </w:p>
    <w:p w:rsidR="00891BF4" w:rsidRDefault="00781D2B">
      <w:pPr>
        <w:pStyle w:val="ProductList-Body"/>
      </w:pPr>
      <w:r>
        <w:t>Майкрософт може збирати і</w:t>
      </w:r>
      <w:r>
        <w:t>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w:t>
      </w:r>
      <w:r>
        <w:t xml:space="preserve">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w:t>
      </w:r>
      <w:r>
        <w:t>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w:t>
      </w:r>
      <w:r>
        <w:t>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w:t>
      </w:r>
      <w:r>
        <w:t xml:space="preserve">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w:t>
      </w:r>
      <w:r>
        <w:t xml:space="preserve">бистого життя в рамках використання Масиву для зберігання даних див. на веб-сторінці </w:t>
      </w:r>
      <w:hyperlink r:id="rId148">
        <w:r>
          <w:rPr>
            <w:color w:val="00467F"/>
            <w:u w:val="single"/>
          </w:rPr>
          <w:t>https://privacy.microsoft.com/uk-ua/privacystatement</w:t>
        </w:r>
      </w:hyperlink>
      <w:r>
        <w:t>.</w:t>
      </w:r>
    </w:p>
    <w:p w:rsidR="00891BF4" w:rsidRDefault="00781D2B">
      <w:pPr>
        <w:pStyle w:val="ProductList-Offering1Heading"/>
        <w:outlineLvl w:val="1"/>
      </w:pPr>
      <w:bookmarkStart w:id="409" w:name="_Sec908"/>
      <w:r>
        <w:t>Використання в урядових організаціях</w:t>
      </w:r>
      <w:bookmarkEnd w:id="409"/>
      <w:r>
        <w:fldChar w:fldCharType="begin"/>
      </w:r>
      <w:r>
        <w:instrText xml:space="preserve"> TC "</w:instrText>
      </w:r>
      <w:bookmarkStart w:id="410" w:name="_Toc473279085"/>
      <w:r>
        <w:instrText>Використ</w:instrText>
      </w:r>
      <w:r>
        <w:instrText>ання в урядових організаціях</w:instrText>
      </w:r>
      <w:bookmarkEnd w:id="410"/>
      <w:r>
        <w:instrText>" \l 2</w:instrText>
      </w:r>
      <w:r>
        <w:fldChar w:fldCharType="end"/>
      </w:r>
    </w:p>
    <w:p w:rsidR="00891BF4" w:rsidRDefault="00781D2B">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w:t>
      </w:r>
      <w:r>
        <w:t>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w:t>
      </w:r>
      <w:r>
        <w:t>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w:t>
      </w:r>
      <w:r>
        <w:t>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891BF4" w:rsidRDefault="00891BF4">
      <w:pPr>
        <w:pStyle w:val="ProductList-Body"/>
        <w:jc w:val="right"/>
      </w:pPr>
    </w:p>
    <w:tbl>
      <w:tblPr>
        <w:tblStyle w:val="PURTable"/>
        <w:tblW w:w="0" w:type="dxa"/>
        <w:tblLook w:val="04A0" w:firstRow="1" w:lastRow="0" w:firstColumn="1" w:lastColumn="0" w:noHBand="0" w:noVBand="1"/>
      </w:tblPr>
      <w:tblGrid>
        <w:gridCol w:w="10800"/>
      </w:tblGrid>
      <w:tr w:rsidR="00891B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1BF4" w:rsidRDefault="00781D2B">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w:t>
              </w:r>
              <w:r>
                <w:rPr>
                  <w:color w:val="00467F"/>
                  <w:sz w:val="14"/>
                  <w:u w:val="single"/>
                </w:rPr>
                <w:t>арій</w:t>
              </w:r>
            </w:hyperlink>
            <w:r>
              <w:rPr>
                <w:sz w:val="14"/>
              </w:rPr>
              <w:t>/</w:t>
            </w:r>
            <w:hyperlink w:anchor="_Sec844">
              <w:r>
                <w:rPr>
                  <w:color w:val="00467F"/>
                  <w:sz w:val="14"/>
                  <w:u w:val="single"/>
                </w:rPr>
                <w:t>Покажчик</w:t>
              </w:r>
            </w:hyperlink>
          </w:p>
        </w:tc>
      </w:tr>
    </w:tbl>
    <w:p w:rsidR="00891BF4" w:rsidRDefault="00891BF4">
      <w:pPr>
        <w:pStyle w:val="ProductList-Body"/>
      </w:pPr>
    </w:p>
    <w:p w:rsidR="00891BF4" w:rsidRDefault="00891BF4">
      <w:pPr>
        <w:sectPr w:rsidR="00891BF4">
          <w:headerReference w:type="default" r:id="rId149"/>
          <w:footerReference w:type="default" r:id="rId150"/>
          <w:type w:val="continuous"/>
          <w:pgSz w:w="12240" w:h="15840" w:code="1"/>
          <w:pgMar w:top="1170" w:right="720" w:bottom="720" w:left="720" w:header="432" w:footer="288" w:gutter="0"/>
          <w:cols w:space="360"/>
        </w:sectPr>
      </w:pPr>
    </w:p>
    <w:bookmarkEnd w:id="391"/>
    <w:p w:rsidR="00891BF4" w:rsidRDefault="00781D2B">
      <w:pPr>
        <w:pStyle w:val="ProductList-SectionHeading"/>
        <w:pageBreakBefore/>
        <w:outlineLvl w:val="0"/>
      </w:pPr>
      <w:r>
        <w:lastRenderedPageBreak/>
        <w:t>Покажчик</w:t>
      </w:r>
      <w:r>
        <w:fldChar w:fldCharType="begin"/>
      </w:r>
      <w:r>
        <w:instrText xml:space="preserve"> TC "</w:instrText>
      </w:r>
      <w:bookmarkStart w:id="411" w:name="_Toc473279086"/>
      <w:r>
        <w:instrText>Покажчик</w:instrText>
      </w:r>
      <w:bookmarkEnd w:id="411"/>
      <w:r>
        <w:instrText>" \l 1</w:instrText>
      </w:r>
      <w:r>
        <w:fldChar w:fldCharType="end"/>
      </w:r>
    </w:p>
    <w:p w:rsidR="00891BF4" w:rsidRDefault="00891BF4">
      <w:pPr>
        <w:pStyle w:val="ProductList-Body"/>
      </w:pPr>
    </w:p>
    <w:p w:rsidR="00891BF4" w:rsidRDefault="00891BF4">
      <w:pPr>
        <w:sectPr w:rsidR="00891BF4">
          <w:headerReference w:type="default" r:id="rId151"/>
          <w:footerReference w:type="default" r:id="rId152"/>
          <w:type w:val="continuous"/>
          <w:pgSz w:w="12240" w:h="15840" w:code="1"/>
          <w:pgMar w:top="1170" w:right="720" w:bottom="720" w:left="720" w:header="432" w:footer="288" w:gutter="0"/>
          <w:cols w:space="360"/>
        </w:sectPr>
      </w:pPr>
    </w:p>
    <w:p w:rsidR="00A439AF" w:rsidRDefault="00781D2B">
      <w:pPr>
        <w:pStyle w:val="ProductList-Body"/>
        <w:rPr>
          <w:noProof/>
        </w:rPr>
        <w:sectPr w:rsidR="00A439AF" w:rsidSect="00A439A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439AF" w:rsidRDefault="00A439AF">
      <w:pPr>
        <w:pStyle w:val="Index1"/>
        <w:tabs>
          <w:tab w:val="right" w:pos="5030"/>
        </w:tabs>
        <w:rPr>
          <w:noProof/>
        </w:rPr>
      </w:pPr>
      <w:r>
        <w:rPr>
          <w:noProof/>
        </w:rPr>
        <w:t>Access 2016, 24</w:t>
      </w:r>
    </w:p>
    <w:p w:rsidR="00A439AF" w:rsidRDefault="00A439AF">
      <w:pPr>
        <w:pStyle w:val="Index1"/>
        <w:tabs>
          <w:tab w:val="right" w:pos="5030"/>
        </w:tabs>
        <w:rPr>
          <w:noProof/>
        </w:rPr>
      </w:pPr>
      <w:r>
        <w:rPr>
          <w:noProof/>
        </w:rPr>
        <w:t>Apple Macintosh, 45</w:t>
      </w:r>
    </w:p>
    <w:p w:rsidR="00A439AF" w:rsidRDefault="00A439AF">
      <w:pPr>
        <w:pStyle w:val="Index1"/>
        <w:tabs>
          <w:tab w:val="right" w:pos="5030"/>
        </w:tabs>
        <w:rPr>
          <w:noProof/>
        </w:rPr>
      </w:pPr>
      <w:r>
        <w:rPr>
          <w:noProof/>
        </w:rPr>
        <w:t>Azure Active Directory Basic, 61</w:t>
      </w:r>
    </w:p>
    <w:p w:rsidR="00A439AF" w:rsidRDefault="00A439AF">
      <w:pPr>
        <w:pStyle w:val="Index1"/>
        <w:tabs>
          <w:tab w:val="right" w:pos="5030"/>
        </w:tabs>
        <w:rPr>
          <w:noProof/>
        </w:rPr>
      </w:pPr>
      <w:r>
        <w:rPr>
          <w:noProof/>
        </w:rPr>
        <w:t>Azure Active Directory Premium Plan 1, 61</w:t>
      </w:r>
    </w:p>
    <w:p w:rsidR="00A439AF" w:rsidRDefault="00A439AF">
      <w:pPr>
        <w:pStyle w:val="Index1"/>
        <w:tabs>
          <w:tab w:val="right" w:pos="5030"/>
        </w:tabs>
        <w:rPr>
          <w:noProof/>
        </w:rPr>
      </w:pPr>
      <w:r>
        <w:rPr>
          <w:noProof/>
        </w:rPr>
        <w:t>Azure Active Directory Premium Plan 2, 61</w:t>
      </w:r>
    </w:p>
    <w:p w:rsidR="00A439AF" w:rsidRDefault="00A439AF">
      <w:pPr>
        <w:pStyle w:val="Index1"/>
        <w:tabs>
          <w:tab w:val="right" w:pos="5030"/>
        </w:tabs>
        <w:rPr>
          <w:noProof/>
        </w:rPr>
      </w:pPr>
      <w:r>
        <w:rPr>
          <w:noProof/>
        </w:rPr>
        <w:t>Azure Information Protection Premium Plan 1, 61</w:t>
      </w:r>
    </w:p>
    <w:p w:rsidR="00A439AF" w:rsidRDefault="00A439AF">
      <w:pPr>
        <w:pStyle w:val="Index1"/>
        <w:tabs>
          <w:tab w:val="right" w:pos="5030"/>
        </w:tabs>
        <w:rPr>
          <w:noProof/>
        </w:rPr>
      </w:pPr>
      <w:r>
        <w:rPr>
          <w:noProof/>
        </w:rPr>
        <w:t>Azure Information Protection Premium Plan 2, 61</w:t>
      </w:r>
    </w:p>
    <w:p w:rsidR="00A439AF" w:rsidRDefault="00A439AF">
      <w:pPr>
        <w:pStyle w:val="Index1"/>
        <w:tabs>
          <w:tab w:val="right" w:pos="5030"/>
        </w:tabs>
        <w:rPr>
          <w:noProof/>
        </w:rPr>
      </w:pPr>
      <w:r>
        <w:rPr>
          <w:noProof/>
        </w:rPr>
        <w:t>Azure Site Recovery, 99</w:t>
      </w:r>
    </w:p>
    <w:p w:rsidR="00A439AF" w:rsidRDefault="00A439AF">
      <w:pPr>
        <w:pStyle w:val="Index1"/>
        <w:tabs>
          <w:tab w:val="right" w:pos="5030"/>
        </w:tabs>
        <w:rPr>
          <w:noProof/>
        </w:rPr>
      </w:pPr>
      <w:r>
        <w:rPr>
          <w:noProof/>
        </w:rPr>
        <w:t>Azure Site Recovery (для веб-сайту, який належить Клієнту), 59</w:t>
      </w:r>
    </w:p>
    <w:p w:rsidR="00A439AF" w:rsidRDefault="00A439AF">
      <w:pPr>
        <w:pStyle w:val="Index1"/>
        <w:tabs>
          <w:tab w:val="right" w:pos="5030"/>
        </w:tabs>
        <w:rPr>
          <w:noProof/>
        </w:rPr>
      </w:pPr>
      <w:r>
        <w:rPr>
          <w:noProof/>
        </w:rPr>
        <w:t>Bing Maps Asset Management для Windows, 78</w:t>
      </w:r>
    </w:p>
    <w:p w:rsidR="00A439AF" w:rsidRDefault="00A439AF">
      <w:pPr>
        <w:pStyle w:val="Index1"/>
        <w:tabs>
          <w:tab w:val="right" w:pos="5030"/>
        </w:tabs>
        <w:rPr>
          <w:noProof/>
        </w:rPr>
      </w:pPr>
      <w:r>
        <w:rPr>
          <w:noProof/>
        </w:rPr>
        <w:t>BizTalk Server, 97</w:t>
      </w:r>
    </w:p>
    <w:p w:rsidR="00A439AF" w:rsidRDefault="00A439AF">
      <w:pPr>
        <w:pStyle w:val="Index1"/>
        <w:tabs>
          <w:tab w:val="right" w:pos="5030"/>
        </w:tabs>
        <w:rPr>
          <w:noProof/>
        </w:rPr>
      </w:pPr>
      <w:r>
        <w:rPr>
          <w:noProof/>
        </w:rPr>
        <w:t>BizTalk Server 2013 R2, 15</w:t>
      </w:r>
    </w:p>
    <w:p w:rsidR="00A439AF" w:rsidRDefault="00A439AF">
      <w:pPr>
        <w:pStyle w:val="Index1"/>
        <w:tabs>
          <w:tab w:val="right" w:pos="5030"/>
        </w:tabs>
        <w:rPr>
          <w:noProof/>
        </w:rPr>
      </w:pPr>
      <w:r>
        <w:rPr>
          <w:noProof/>
        </w:rPr>
        <w:t>BizTalk Server 2016 Branch Edition, 15</w:t>
      </w:r>
    </w:p>
    <w:p w:rsidR="00A439AF" w:rsidRDefault="00A439AF">
      <w:pPr>
        <w:pStyle w:val="Index1"/>
        <w:tabs>
          <w:tab w:val="right" w:pos="5030"/>
        </w:tabs>
        <w:rPr>
          <w:noProof/>
        </w:rPr>
      </w:pPr>
      <w:r>
        <w:rPr>
          <w:noProof/>
        </w:rPr>
        <w:t>BizTalk Server 2016 Branch IDC, 15</w:t>
      </w:r>
    </w:p>
    <w:p w:rsidR="00A439AF" w:rsidRDefault="00A439AF">
      <w:pPr>
        <w:pStyle w:val="Index1"/>
        <w:tabs>
          <w:tab w:val="right" w:pos="5030"/>
        </w:tabs>
        <w:rPr>
          <w:noProof/>
        </w:rPr>
      </w:pPr>
      <w:r>
        <w:rPr>
          <w:noProof/>
        </w:rPr>
        <w:t>BizTalk Server 2016 Enterprise Edition, 15</w:t>
      </w:r>
    </w:p>
    <w:p w:rsidR="00A439AF" w:rsidRDefault="00A439AF">
      <w:pPr>
        <w:pStyle w:val="Index1"/>
        <w:tabs>
          <w:tab w:val="right" w:pos="5030"/>
        </w:tabs>
        <w:rPr>
          <w:noProof/>
        </w:rPr>
      </w:pPr>
      <w:r>
        <w:rPr>
          <w:noProof/>
        </w:rPr>
        <w:t>BizTalk Server 2016 Standard Edition, 15</w:t>
      </w:r>
    </w:p>
    <w:p w:rsidR="00A439AF" w:rsidRDefault="00A439AF">
      <w:pPr>
        <w:pStyle w:val="Index1"/>
        <w:tabs>
          <w:tab w:val="right" w:pos="5030"/>
        </w:tabs>
        <w:rPr>
          <w:noProof/>
        </w:rPr>
      </w:pPr>
      <w:r>
        <w:rPr>
          <w:noProof/>
        </w:rPr>
        <w:t>BizTalk Server 2016 Standard Edition IDC, 15</w:t>
      </w:r>
    </w:p>
    <w:p w:rsidR="00A439AF" w:rsidRDefault="00A439AF">
      <w:pPr>
        <w:pStyle w:val="Index1"/>
        <w:tabs>
          <w:tab w:val="right" w:pos="5030"/>
        </w:tabs>
        <w:rPr>
          <w:noProof/>
        </w:rPr>
      </w:pPr>
      <w:r>
        <w:rPr>
          <w:noProof/>
        </w:rPr>
        <w:t>BizTalk Server Branch, 98</w:t>
      </w:r>
    </w:p>
    <w:p w:rsidR="00A439AF" w:rsidRDefault="00A439AF">
      <w:pPr>
        <w:pStyle w:val="Index1"/>
        <w:tabs>
          <w:tab w:val="right" w:pos="5030"/>
        </w:tabs>
        <w:rPr>
          <w:noProof/>
        </w:rPr>
      </w:pPr>
      <w:r>
        <w:rPr>
          <w:noProof/>
        </w:rPr>
        <w:t>BizTalk Server Enterprise, 98</w:t>
      </w:r>
    </w:p>
    <w:p w:rsidR="00A439AF" w:rsidRDefault="00A439AF">
      <w:pPr>
        <w:pStyle w:val="Index1"/>
        <w:tabs>
          <w:tab w:val="right" w:pos="5030"/>
        </w:tabs>
        <w:rPr>
          <w:noProof/>
        </w:rPr>
      </w:pPr>
      <w:r>
        <w:rPr>
          <w:noProof/>
        </w:rPr>
        <w:t>BizTalk Server Standard, 98</w:t>
      </w:r>
    </w:p>
    <w:p w:rsidR="00A439AF" w:rsidRDefault="00A439AF">
      <w:pPr>
        <w:pStyle w:val="Index1"/>
        <w:tabs>
          <w:tab w:val="right" w:pos="5030"/>
        </w:tabs>
        <w:rPr>
          <w:noProof/>
        </w:rPr>
      </w:pPr>
      <w:r>
        <w:rPr>
          <w:noProof/>
        </w:rPr>
        <w:t>Business Productivity Online Deskless Suite, 72</w:t>
      </w:r>
    </w:p>
    <w:p w:rsidR="00A439AF" w:rsidRDefault="00A439AF">
      <w:pPr>
        <w:pStyle w:val="Index1"/>
        <w:tabs>
          <w:tab w:val="right" w:pos="5030"/>
        </w:tabs>
        <w:rPr>
          <w:noProof/>
        </w:rPr>
      </w:pPr>
      <w:r>
        <w:rPr>
          <w:noProof/>
        </w:rPr>
        <w:t>CIS Suite Datacenter, 97</w:t>
      </w:r>
    </w:p>
    <w:p w:rsidR="00A439AF" w:rsidRDefault="00A439AF">
      <w:pPr>
        <w:pStyle w:val="Index1"/>
        <w:tabs>
          <w:tab w:val="right" w:pos="5030"/>
        </w:tabs>
        <w:rPr>
          <w:noProof/>
        </w:rPr>
      </w:pPr>
      <w:r>
        <w:rPr>
          <w:noProof/>
        </w:rPr>
        <w:t>CIS Suite Standard, 97</w:t>
      </w:r>
    </w:p>
    <w:p w:rsidR="00A439AF" w:rsidRDefault="00A439AF">
      <w:pPr>
        <w:pStyle w:val="Index1"/>
        <w:tabs>
          <w:tab w:val="right" w:pos="5030"/>
        </w:tabs>
        <w:rPr>
          <w:noProof/>
        </w:rPr>
      </w:pPr>
      <w:r>
        <w:rPr>
          <w:noProof/>
        </w:rPr>
        <w:t>Communicator 2011 для Mac, 26</w:t>
      </w:r>
    </w:p>
    <w:p w:rsidR="00A439AF" w:rsidRDefault="00A439AF">
      <w:pPr>
        <w:pStyle w:val="Index1"/>
        <w:tabs>
          <w:tab w:val="right" w:pos="5030"/>
        </w:tabs>
        <w:rPr>
          <w:noProof/>
        </w:rPr>
      </w:pPr>
      <w:r>
        <w:rPr>
          <w:noProof/>
        </w:rPr>
        <w:t>Core CAL Bridge для Office 365, 71</w:t>
      </w:r>
    </w:p>
    <w:p w:rsidR="00A439AF" w:rsidRDefault="00A439AF">
      <w:pPr>
        <w:pStyle w:val="Index1"/>
        <w:tabs>
          <w:tab w:val="right" w:pos="5030"/>
        </w:tabs>
        <w:rPr>
          <w:noProof/>
        </w:rPr>
      </w:pPr>
      <w:r>
        <w:rPr>
          <w:noProof/>
        </w:rPr>
        <w:t>Core Infrastructure Server Suite Datacenter, 18, 98</w:t>
      </w:r>
    </w:p>
    <w:p w:rsidR="00A439AF" w:rsidRDefault="00A439AF">
      <w:pPr>
        <w:pStyle w:val="Index1"/>
        <w:tabs>
          <w:tab w:val="right" w:pos="5030"/>
        </w:tabs>
        <w:rPr>
          <w:noProof/>
        </w:rPr>
      </w:pPr>
      <w:r>
        <w:rPr>
          <w:noProof/>
        </w:rPr>
        <w:t>Core Infrastructure Server Suite Standard, 18, 98</w:t>
      </w:r>
    </w:p>
    <w:p w:rsidR="00A439AF" w:rsidRDefault="00A439AF">
      <w:pPr>
        <w:pStyle w:val="Index1"/>
        <w:tabs>
          <w:tab w:val="right" w:pos="5030"/>
        </w:tabs>
        <w:rPr>
          <w:noProof/>
        </w:rPr>
      </w:pPr>
      <w:r>
        <w:rPr>
          <w:noProof/>
        </w:rPr>
        <w:t>Enterprise Mobility + Security, 63, 71</w:t>
      </w:r>
    </w:p>
    <w:p w:rsidR="00A439AF" w:rsidRDefault="00A439AF">
      <w:pPr>
        <w:pStyle w:val="Index1"/>
        <w:tabs>
          <w:tab w:val="right" w:pos="5030"/>
        </w:tabs>
        <w:rPr>
          <w:noProof/>
        </w:rPr>
      </w:pPr>
      <w:r>
        <w:rPr>
          <w:noProof/>
        </w:rPr>
        <w:t>Enterprise Mobility + Security E3, 17, 63</w:t>
      </w:r>
    </w:p>
    <w:p w:rsidR="00A439AF" w:rsidRDefault="00A439AF">
      <w:pPr>
        <w:pStyle w:val="Index1"/>
        <w:tabs>
          <w:tab w:val="right" w:pos="5030"/>
        </w:tabs>
        <w:rPr>
          <w:noProof/>
        </w:rPr>
      </w:pPr>
      <w:r>
        <w:rPr>
          <w:noProof/>
        </w:rPr>
        <w:t>Enterprise Mobility + Security E3, перехід у рамках Підтримки програмного забезпечення, 63</w:t>
      </w:r>
    </w:p>
    <w:p w:rsidR="00A439AF" w:rsidRDefault="00A439AF">
      <w:pPr>
        <w:pStyle w:val="Index1"/>
        <w:tabs>
          <w:tab w:val="right" w:pos="5030"/>
        </w:tabs>
        <w:rPr>
          <w:noProof/>
        </w:rPr>
      </w:pPr>
      <w:r>
        <w:rPr>
          <w:noProof/>
        </w:rPr>
        <w:t>Enterprise Mobility + Security E5, 17, 63</w:t>
      </w:r>
    </w:p>
    <w:p w:rsidR="00A439AF" w:rsidRDefault="00A439AF">
      <w:pPr>
        <w:pStyle w:val="Index1"/>
        <w:tabs>
          <w:tab w:val="right" w:pos="5030"/>
        </w:tabs>
        <w:rPr>
          <w:noProof/>
        </w:rPr>
      </w:pPr>
      <w:r>
        <w:rPr>
          <w:noProof/>
        </w:rPr>
        <w:t>Enterprise Mobility + Security E5, перехід у рамках Підтримки програмного забезпечення, 63</w:t>
      </w:r>
    </w:p>
    <w:p w:rsidR="00A439AF" w:rsidRDefault="00A439AF">
      <w:pPr>
        <w:pStyle w:val="Index1"/>
        <w:tabs>
          <w:tab w:val="right" w:pos="5030"/>
        </w:tabs>
        <w:rPr>
          <w:noProof/>
        </w:rPr>
      </w:pPr>
      <w:r>
        <w:rPr>
          <w:noProof/>
        </w:rPr>
        <w:t>Excel 2016, 24</w:t>
      </w:r>
    </w:p>
    <w:p w:rsidR="00A439AF" w:rsidRDefault="00A439AF">
      <w:pPr>
        <w:pStyle w:val="Index1"/>
        <w:tabs>
          <w:tab w:val="right" w:pos="5030"/>
        </w:tabs>
        <w:rPr>
          <w:noProof/>
        </w:rPr>
      </w:pPr>
      <w:r>
        <w:rPr>
          <w:noProof/>
        </w:rPr>
        <w:t>Excel 2016 для Mac, 26</w:t>
      </w:r>
    </w:p>
    <w:p w:rsidR="00A439AF" w:rsidRDefault="00A439AF">
      <w:pPr>
        <w:pStyle w:val="Index1"/>
        <w:tabs>
          <w:tab w:val="right" w:pos="5030"/>
        </w:tabs>
        <w:rPr>
          <w:noProof/>
        </w:rPr>
      </w:pPr>
      <w:r>
        <w:rPr>
          <w:noProof/>
        </w:rPr>
        <w:t>Exchange Hosted Archive, 74</w:t>
      </w:r>
    </w:p>
    <w:p w:rsidR="00A439AF" w:rsidRDefault="00A439AF">
      <w:pPr>
        <w:pStyle w:val="Index1"/>
        <w:tabs>
          <w:tab w:val="right" w:pos="5030"/>
        </w:tabs>
        <w:rPr>
          <w:noProof/>
        </w:rPr>
      </w:pPr>
      <w:r>
        <w:rPr>
          <w:noProof/>
        </w:rPr>
        <w:t>Exchange Online (план 1), 73</w:t>
      </w:r>
    </w:p>
    <w:p w:rsidR="00A439AF" w:rsidRDefault="00A439AF">
      <w:pPr>
        <w:pStyle w:val="Index1"/>
        <w:tabs>
          <w:tab w:val="right" w:pos="5030"/>
        </w:tabs>
        <w:rPr>
          <w:noProof/>
        </w:rPr>
      </w:pPr>
      <w:r>
        <w:rPr>
          <w:noProof/>
        </w:rPr>
        <w:t>Exchange Online (план 1) Add-on, 73</w:t>
      </w:r>
    </w:p>
    <w:p w:rsidR="00A439AF" w:rsidRDefault="00A439AF">
      <w:pPr>
        <w:pStyle w:val="Index1"/>
        <w:tabs>
          <w:tab w:val="right" w:pos="5030"/>
        </w:tabs>
        <w:rPr>
          <w:noProof/>
        </w:rPr>
      </w:pPr>
      <w:r>
        <w:rPr>
          <w:noProof/>
        </w:rPr>
        <w:t>Exchange Online (план 1A) для Alumni, 73</w:t>
      </w:r>
    </w:p>
    <w:p w:rsidR="00A439AF" w:rsidRDefault="00A439AF">
      <w:pPr>
        <w:pStyle w:val="Index1"/>
        <w:tabs>
          <w:tab w:val="right" w:pos="5030"/>
        </w:tabs>
        <w:rPr>
          <w:noProof/>
        </w:rPr>
      </w:pPr>
      <w:r>
        <w:rPr>
          <w:noProof/>
        </w:rPr>
        <w:t>Exchange Online (план 2), 73</w:t>
      </w:r>
    </w:p>
    <w:p w:rsidR="00A439AF" w:rsidRDefault="00A439AF">
      <w:pPr>
        <w:pStyle w:val="Index1"/>
        <w:tabs>
          <w:tab w:val="right" w:pos="5030"/>
        </w:tabs>
        <w:rPr>
          <w:noProof/>
        </w:rPr>
      </w:pPr>
      <w:r>
        <w:rPr>
          <w:noProof/>
        </w:rPr>
        <w:t>Exchange Online Archiving для Exchange Server, 17</w:t>
      </w:r>
    </w:p>
    <w:p w:rsidR="00A439AF" w:rsidRDefault="00A439AF">
      <w:pPr>
        <w:pStyle w:val="Index1"/>
        <w:tabs>
          <w:tab w:val="right" w:pos="5030"/>
        </w:tabs>
        <w:rPr>
          <w:noProof/>
        </w:rPr>
      </w:pPr>
      <w:r>
        <w:rPr>
          <w:noProof/>
        </w:rPr>
        <w:t>Exchange Online Protection, 17, 74</w:t>
      </w:r>
    </w:p>
    <w:p w:rsidR="00A439AF" w:rsidRDefault="00A439AF">
      <w:pPr>
        <w:pStyle w:val="Index1"/>
        <w:tabs>
          <w:tab w:val="right" w:pos="5030"/>
        </w:tabs>
        <w:rPr>
          <w:noProof/>
        </w:rPr>
      </w:pPr>
      <w:r>
        <w:rPr>
          <w:noProof/>
        </w:rPr>
        <w:t>Exchange Server, 62</w:t>
      </w:r>
    </w:p>
    <w:p w:rsidR="00A439AF" w:rsidRDefault="00A439AF">
      <w:pPr>
        <w:pStyle w:val="Index1"/>
        <w:tabs>
          <w:tab w:val="right" w:pos="5030"/>
        </w:tabs>
        <w:rPr>
          <w:noProof/>
        </w:rPr>
      </w:pPr>
      <w:r>
        <w:rPr>
          <w:noProof/>
        </w:rPr>
        <w:t>Exchange Server 2013, 27</w:t>
      </w:r>
    </w:p>
    <w:p w:rsidR="00A439AF" w:rsidRDefault="00A439AF">
      <w:pPr>
        <w:pStyle w:val="Index1"/>
        <w:tabs>
          <w:tab w:val="right" w:pos="5030"/>
        </w:tabs>
        <w:rPr>
          <w:noProof/>
        </w:rPr>
      </w:pPr>
      <w:r>
        <w:rPr>
          <w:noProof/>
        </w:rPr>
        <w:t>Exchange Server Enterprise, 98</w:t>
      </w:r>
    </w:p>
    <w:p w:rsidR="00A439AF" w:rsidRDefault="00A439AF">
      <w:pPr>
        <w:pStyle w:val="Index1"/>
        <w:tabs>
          <w:tab w:val="right" w:pos="5030"/>
        </w:tabs>
        <w:rPr>
          <w:noProof/>
        </w:rPr>
      </w:pPr>
      <w:r>
        <w:rPr>
          <w:noProof/>
        </w:rPr>
        <w:t>Exchange Server Enterprise 2016, 27</w:t>
      </w:r>
    </w:p>
    <w:p w:rsidR="00A439AF" w:rsidRDefault="00A439AF">
      <w:pPr>
        <w:pStyle w:val="Index1"/>
        <w:tabs>
          <w:tab w:val="right" w:pos="5030"/>
        </w:tabs>
        <w:rPr>
          <w:noProof/>
        </w:rPr>
      </w:pPr>
      <w:r>
        <w:rPr>
          <w:noProof/>
        </w:rPr>
        <w:t>Exchange Server Standard, 98</w:t>
      </w:r>
    </w:p>
    <w:p w:rsidR="00A439AF" w:rsidRDefault="00A439AF">
      <w:pPr>
        <w:pStyle w:val="Index1"/>
        <w:tabs>
          <w:tab w:val="right" w:pos="5030"/>
        </w:tabs>
        <w:rPr>
          <w:noProof/>
        </w:rPr>
      </w:pPr>
      <w:r>
        <w:rPr>
          <w:noProof/>
        </w:rPr>
        <w:t>Exchange Server Standard 2016, 27</w:t>
      </w:r>
    </w:p>
    <w:p w:rsidR="00A439AF" w:rsidRDefault="00A439AF">
      <w:pPr>
        <w:pStyle w:val="Index1"/>
        <w:tabs>
          <w:tab w:val="right" w:pos="5030"/>
        </w:tabs>
        <w:rPr>
          <w:noProof/>
        </w:rPr>
      </w:pPr>
      <w:r>
        <w:rPr>
          <w:noProof/>
        </w:rPr>
        <w:t>Forefront Identity Manager 2010 – Windows Live Edition, 20</w:t>
      </w:r>
    </w:p>
    <w:p w:rsidR="00A439AF" w:rsidRDefault="00A439AF">
      <w:pPr>
        <w:pStyle w:val="Index1"/>
        <w:tabs>
          <w:tab w:val="right" w:pos="5030"/>
        </w:tabs>
        <w:rPr>
          <w:noProof/>
        </w:rPr>
      </w:pPr>
      <w:r>
        <w:rPr>
          <w:noProof/>
        </w:rPr>
        <w:t>Forefront Identity Manager 2010 R2, 24</w:t>
      </w:r>
    </w:p>
    <w:p w:rsidR="00A439AF" w:rsidRDefault="00A439AF">
      <w:pPr>
        <w:pStyle w:val="Index1"/>
        <w:tabs>
          <w:tab w:val="right" w:pos="5030"/>
        </w:tabs>
        <w:rPr>
          <w:noProof/>
        </w:rPr>
      </w:pPr>
      <w:r>
        <w:rPr>
          <w:noProof/>
        </w:rPr>
        <w:t>Forefront Identity Manager 2010 R2 – Windows Live Edition, 20</w:t>
      </w:r>
    </w:p>
    <w:p w:rsidR="00A439AF" w:rsidRDefault="00A439AF">
      <w:pPr>
        <w:pStyle w:val="Index1"/>
        <w:tabs>
          <w:tab w:val="right" w:pos="5030"/>
        </w:tabs>
        <w:rPr>
          <w:noProof/>
        </w:rPr>
      </w:pPr>
      <w:r>
        <w:rPr>
          <w:noProof/>
        </w:rPr>
        <w:t>Forefront TMG Enterprise, 98</w:t>
      </w:r>
    </w:p>
    <w:p w:rsidR="00A439AF" w:rsidRDefault="00A439AF">
      <w:pPr>
        <w:pStyle w:val="Index1"/>
        <w:tabs>
          <w:tab w:val="right" w:pos="5030"/>
        </w:tabs>
        <w:rPr>
          <w:noProof/>
        </w:rPr>
      </w:pPr>
      <w:r>
        <w:rPr>
          <w:noProof/>
        </w:rPr>
        <w:t>Forefront TMG Standard, 98</w:t>
      </w:r>
    </w:p>
    <w:p w:rsidR="00A439AF" w:rsidRDefault="00A439AF">
      <w:pPr>
        <w:pStyle w:val="Index1"/>
        <w:tabs>
          <w:tab w:val="right" w:pos="5030"/>
        </w:tabs>
        <w:rPr>
          <w:noProof/>
        </w:rPr>
      </w:pPr>
      <w:r>
        <w:rPr>
          <w:noProof/>
        </w:rPr>
        <w:t>Forefront United Access Gateway 2010, 17</w:t>
      </w:r>
    </w:p>
    <w:p w:rsidR="00A439AF" w:rsidRDefault="00A439AF">
      <w:pPr>
        <w:pStyle w:val="Index1"/>
        <w:tabs>
          <w:tab w:val="right" w:pos="5030"/>
        </w:tabs>
        <w:rPr>
          <w:noProof/>
        </w:rPr>
      </w:pPr>
      <w:r>
        <w:rPr>
          <w:noProof/>
        </w:rPr>
        <w:t>Live Meeting Professional, 31</w:t>
      </w:r>
    </w:p>
    <w:p w:rsidR="00A439AF" w:rsidRDefault="00A439AF">
      <w:pPr>
        <w:pStyle w:val="Index1"/>
        <w:tabs>
          <w:tab w:val="right" w:pos="5030"/>
        </w:tabs>
        <w:rPr>
          <w:noProof/>
        </w:rPr>
      </w:pPr>
      <w:r>
        <w:rPr>
          <w:noProof/>
        </w:rPr>
        <w:t>Live Meeting Standard, 31</w:t>
      </w:r>
    </w:p>
    <w:p w:rsidR="00A439AF" w:rsidRDefault="00A439AF">
      <w:pPr>
        <w:pStyle w:val="Index1"/>
        <w:tabs>
          <w:tab w:val="right" w:pos="5030"/>
        </w:tabs>
        <w:rPr>
          <w:noProof/>
        </w:rPr>
      </w:pPr>
      <w:r>
        <w:rPr>
          <w:noProof/>
        </w:rPr>
        <w:t>Lync 2011 для Mac, 26, 77</w:t>
      </w:r>
    </w:p>
    <w:p w:rsidR="00A439AF" w:rsidRDefault="00A439AF">
      <w:pPr>
        <w:pStyle w:val="Index1"/>
        <w:tabs>
          <w:tab w:val="right" w:pos="5030"/>
        </w:tabs>
        <w:rPr>
          <w:noProof/>
        </w:rPr>
      </w:pPr>
      <w:r>
        <w:rPr>
          <w:noProof/>
        </w:rPr>
        <w:t>Lync 2013, 25</w:t>
      </w:r>
    </w:p>
    <w:p w:rsidR="00A439AF" w:rsidRDefault="00A439AF">
      <w:pPr>
        <w:pStyle w:val="Index1"/>
        <w:tabs>
          <w:tab w:val="right" w:pos="5030"/>
        </w:tabs>
        <w:rPr>
          <w:noProof/>
        </w:rPr>
      </w:pPr>
      <w:r>
        <w:rPr>
          <w:noProof/>
        </w:rPr>
        <w:t>Lync Server 2010, 30</w:t>
      </w:r>
    </w:p>
    <w:p w:rsidR="00A439AF" w:rsidRDefault="00A439AF">
      <w:pPr>
        <w:pStyle w:val="Index1"/>
        <w:tabs>
          <w:tab w:val="right" w:pos="5030"/>
        </w:tabs>
        <w:rPr>
          <w:noProof/>
        </w:rPr>
      </w:pPr>
      <w:r>
        <w:rPr>
          <w:noProof/>
        </w:rPr>
        <w:t>Lync Server 2013, 30</w:t>
      </w:r>
    </w:p>
    <w:p w:rsidR="00A439AF" w:rsidRDefault="00A439AF">
      <w:pPr>
        <w:pStyle w:val="Index1"/>
        <w:tabs>
          <w:tab w:val="right" w:pos="5030"/>
        </w:tabs>
        <w:rPr>
          <w:noProof/>
        </w:rPr>
      </w:pPr>
      <w:r>
        <w:rPr>
          <w:noProof/>
        </w:rPr>
        <w:t>Microsoft Cloud App Security, 61</w:t>
      </w:r>
    </w:p>
    <w:p w:rsidR="00A439AF" w:rsidRDefault="00A439AF">
      <w:pPr>
        <w:pStyle w:val="Index1"/>
        <w:tabs>
          <w:tab w:val="right" w:pos="5030"/>
        </w:tabs>
        <w:rPr>
          <w:noProof/>
        </w:rPr>
      </w:pPr>
      <w:r>
        <w:rPr>
          <w:noProof/>
        </w:rPr>
        <w:t>Microsoft Cloud App Security K, 61</w:t>
      </w:r>
    </w:p>
    <w:p w:rsidR="00A439AF" w:rsidRDefault="00A439AF">
      <w:pPr>
        <w:pStyle w:val="Index1"/>
        <w:tabs>
          <w:tab w:val="right" w:pos="5030"/>
        </w:tabs>
        <w:rPr>
          <w:noProof/>
        </w:rPr>
      </w:pPr>
      <w:r>
        <w:rPr>
          <w:noProof/>
        </w:rPr>
        <w:t>Microsoft Dynamics 365 Enterprise edition – додатковий виробничий екземпляр для залучення клієнтів, 65</w:t>
      </w:r>
    </w:p>
    <w:p w:rsidR="00A439AF" w:rsidRDefault="00A439AF">
      <w:pPr>
        <w:pStyle w:val="Index1"/>
        <w:tabs>
          <w:tab w:val="right" w:pos="5030"/>
        </w:tabs>
        <w:rPr>
          <w:noProof/>
        </w:rPr>
      </w:pPr>
      <w:r>
        <w:rPr>
          <w:noProof/>
        </w:rPr>
        <w:t>Microsoft Dynamics 365 Enterprise edition – додатковий невиробничий екземпляр для залучення клієнтів, 65</w:t>
      </w:r>
    </w:p>
    <w:p w:rsidR="00A439AF" w:rsidRDefault="00A439AF">
      <w:pPr>
        <w:pStyle w:val="Index1"/>
        <w:tabs>
          <w:tab w:val="right" w:pos="5030"/>
        </w:tabs>
        <w:rPr>
          <w:noProof/>
        </w:rPr>
      </w:pPr>
      <w:r>
        <w:rPr>
          <w:noProof/>
        </w:rPr>
        <w:t>Microsoft Dynamics 365 Enterprise edition – додатковий портал для залучення клієнтів, 65</w:t>
      </w:r>
    </w:p>
    <w:p w:rsidR="00A439AF" w:rsidRDefault="00A439AF">
      <w:pPr>
        <w:pStyle w:val="Index1"/>
        <w:tabs>
          <w:tab w:val="right" w:pos="5030"/>
        </w:tabs>
        <w:rPr>
          <w:noProof/>
        </w:rPr>
      </w:pPr>
      <w:r>
        <w:rPr>
          <w:noProof/>
        </w:rPr>
        <w:t>Microsoft Dynamics 365 Enterprise edition – додатковий простір для зберігання баз даних для залучення клієнтів, 65</w:t>
      </w:r>
    </w:p>
    <w:p w:rsidR="00A439AF" w:rsidRDefault="00A439AF">
      <w:pPr>
        <w:pStyle w:val="Index1"/>
        <w:tabs>
          <w:tab w:val="right" w:pos="5030"/>
        </w:tabs>
        <w:rPr>
          <w:noProof/>
        </w:rPr>
      </w:pPr>
      <w:r>
        <w:rPr>
          <w:noProof/>
        </w:rPr>
        <w:t>Microsoft Dynamics 365 Enterprise edition – додаткові публікації в соціальних мережах для залучення клієнтів, 65</w:t>
      </w:r>
    </w:p>
    <w:p w:rsidR="00A439AF" w:rsidRDefault="00A439AF">
      <w:pPr>
        <w:pStyle w:val="Index1"/>
        <w:tabs>
          <w:tab w:val="right" w:pos="5030"/>
        </w:tabs>
        <w:rPr>
          <w:noProof/>
        </w:rPr>
      </w:pPr>
      <w:r>
        <w:rPr>
          <w:noProof/>
        </w:rPr>
        <w:t>Microsoft Dynamics 365 Enterprise edition – перегляди додаткових сторінок порталу для залучення клієнтів, 65</w:t>
      </w:r>
    </w:p>
    <w:p w:rsidR="00A439AF" w:rsidRDefault="00A439AF">
      <w:pPr>
        <w:pStyle w:val="Index1"/>
        <w:tabs>
          <w:tab w:val="right" w:pos="5030"/>
        </w:tabs>
        <w:rPr>
          <w:noProof/>
        </w:rPr>
      </w:pPr>
      <w:r>
        <w:rPr>
          <w:noProof/>
        </w:rPr>
        <w:t>Microsoft Dynamics 365 for Customer Service, Enterprise edition, 21</w:t>
      </w:r>
    </w:p>
    <w:p w:rsidR="00A439AF" w:rsidRDefault="00A439AF">
      <w:pPr>
        <w:pStyle w:val="Index1"/>
        <w:tabs>
          <w:tab w:val="right" w:pos="5030"/>
        </w:tabs>
        <w:rPr>
          <w:noProof/>
        </w:rPr>
      </w:pPr>
      <w:r>
        <w:rPr>
          <w:noProof/>
        </w:rPr>
        <w:t>Microsoft Dynamics 365 for Customer Service, Enterprise Edition (ліцензія на передплату, 65</w:t>
      </w:r>
    </w:p>
    <w:p w:rsidR="00A439AF" w:rsidRDefault="00A439AF">
      <w:pPr>
        <w:pStyle w:val="Index1"/>
        <w:tabs>
          <w:tab w:val="right" w:pos="5030"/>
        </w:tabs>
        <w:rPr>
          <w:noProof/>
        </w:rPr>
      </w:pPr>
      <w:r>
        <w:rPr>
          <w:noProof/>
        </w:rPr>
        <w:t>Microsoft Dynamics 365 for Customer Service, Enterprise edition (ліцензія на передплату користувача), 65</w:t>
      </w:r>
    </w:p>
    <w:p w:rsidR="00A439AF" w:rsidRDefault="00A439AF">
      <w:pPr>
        <w:pStyle w:val="Index1"/>
        <w:tabs>
          <w:tab w:val="right" w:pos="5030"/>
        </w:tabs>
        <w:rPr>
          <w:noProof/>
        </w:rPr>
      </w:pPr>
      <w:r>
        <w:rPr>
          <w:noProof/>
        </w:rPr>
        <w:t>Microsoft Dynamics 365 for Field Service, Enterprise edition – оптимізація планування використання ресурсів, 65</w:t>
      </w:r>
    </w:p>
    <w:p w:rsidR="00A439AF" w:rsidRDefault="00A439AF">
      <w:pPr>
        <w:pStyle w:val="Index1"/>
        <w:tabs>
          <w:tab w:val="right" w:pos="5030"/>
        </w:tabs>
        <w:rPr>
          <w:noProof/>
        </w:rPr>
      </w:pPr>
      <w:r>
        <w:rPr>
          <w:noProof/>
        </w:rPr>
        <w:t>Microsoft Dynamics 365 for Field Service, Enterprise edition (ліцензія на передплату, 65</w:t>
      </w:r>
    </w:p>
    <w:p w:rsidR="00A439AF" w:rsidRDefault="00A439AF">
      <w:pPr>
        <w:pStyle w:val="Index1"/>
        <w:tabs>
          <w:tab w:val="right" w:pos="5030"/>
        </w:tabs>
        <w:rPr>
          <w:noProof/>
        </w:rPr>
      </w:pPr>
      <w:r>
        <w:rPr>
          <w:noProof/>
        </w:rPr>
        <w:t>Microsoft Dynamics 365 for Field Service, Enterprise edition (ліцензія на передплату користувача), 65</w:t>
      </w:r>
    </w:p>
    <w:p w:rsidR="00A439AF" w:rsidRDefault="00A439AF">
      <w:pPr>
        <w:pStyle w:val="Index1"/>
        <w:tabs>
          <w:tab w:val="right" w:pos="5030"/>
        </w:tabs>
        <w:rPr>
          <w:noProof/>
        </w:rPr>
      </w:pPr>
      <w:r>
        <w:rPr>
          <w:noProof/>
        </w:rPr>
        <w:t>Microsoft Dynamics 365 for Operations, Enterprise edition, 23, 65</w:t>
      </w:r>
    </w:p>
    <w:p w:rsidR="00A439AF" w:rsidRDefault="00A439AF">
      <w:pPr>
        <w:pStyle w:val="Index1"/>
        <w:tabs>
          <w:tab w:val="right" w:pos="5030"/>
        </w:tabs>
        <w:rPr>
          <w:noProof/>
        </w:rPr>
      </w:pPr>
      <w:r>
        <w:rPr>
          <w:noProof/>
        </w:rPr>
        <w:t>Microsoft Dynamics 365 for Operations, Enterprise edition – Sandbox рівень 1</w:t>
      </w:r>
    </w:p>
    <w:p w:rsidR="00A439AF" w:rsidRDefault="00A439AF">
      <w:pPr>
        <w:pStyle w:val="Index2"/>
        <w:tabs>
          <w:tab w:val="right" w:pos="5030"/>
        </w:tabs>
        <w:rPr>
          <w:noProof/>
        </w:rPr>
      </w:pPr>
      <w:r>
        <w:rPr>
          <w:noProof/>
        </w:rPr>
        <w:t>Developer &amp; Test Instance, 66</w:t>
      </w:r>
    </w:p>
    <w:p w:rsidR="00A439AF" w:rsidRDefault="00A439AF">
      <w:pPr>
        <w:pStyle w:val="Index1"/>
        <w:tabs>
          <w:tab w:val="right" w:pos="5030"/>
        </w:tabs>
        <w:rPr>
          <w:noProof/>
        </w:rPr>
      </w:pPr>
      <w:r>
        <w:rPr>
          <w:noProof/>
        </w:rPr>
        <w:t>Microsoft Dynamics 365 for Operations, Enterprise edition – Sandbox рівень 2</w:t>
      </w:r>
    </w:p>
    <w:p w:rsidR="00A439AF" w:rsidRDefault="00A439AF">
      <w:pPr>
        <w:pStyle w:val="Index2"/>
        <w:tabs>
          <w:tab w:val="right" w:pos="5030"/>
        </w:tabs>
        <w:rPr>
          <w:noProof/>
        </w:rPr>
      </w:pPr>
      <w:r>
        <w:rPr>
          <w:noProof/>
        </w:rPr>
        <w:t>приймальні випробування рівня Standard, 66</w:t>
      </w:r>
    </w:p>
    <w:p w:rsidR="00A439AF" w:rsidRDefault="00A439AF">
      <w:pPr>
        <w:pStyle w:val="Index1"/>
        <w:tabs>
          <w:tab w:val="right" w:pos="5030"/>
        </w:tabs>
        <w:rPr>
          <w:noProof/>
        </w:rPr>
      </w:pPr>
      <w:r>
        <w:rPr>
          <w:noProof/>
        </w:rPr>
        <w:t>Microsoft Dynamics 365 for Operations, Enterprise edition – Sandbox рівень 3</w:t>
      </w:r>
    </w:p>
    <w:p w:rsidR="00A439AF" w:rsidRDefault="00A439AF">
      <w:pPr>
        <w:pStyle w:val="Index2"/>
        <w:tabs>
          <w:tab w:val="right" w:pos="5030"/>
        </w:tabs>
        <w:rPr>
          <w:noProof/>
        </w:rPr>
      </w:pPr>
      <w:r>
        <w:rPr>
          <w:noProof/>
        </w:rPr>
        <w:t>приймальні випробування рівня Premier, 66</w:t>
      </w:r>
    </w:p>
    <w:p w:rsidR="00A439AF" w:rsidRDefault="00A439AF">
      <w:pPr>
        <w:pStyle w:val="Index1"/>
        <w:tabs>
          <w:tab w:val="right" w:pos="5030"/>
        </w:tabs>
        <w:rPr>
          <w:noProof/>
        </w:rPr>
      </w:pPr>
      <w:r>
        <w:rPr>
          <w:noProof/>
        </w:rPr>
        <w:t>Microsoft Dynamics 365 for Operations, Enterprise edition – Sandbox рівень 4</w:t>
      </w:r>
    </w:p>
    <w:p w:rsidR="00A439AF" w:rsidRDefault="00A439AF">
      <w:pPr>
        <w:pStyle w:val="Index2"/>
        <w:tabs>
          <w:tab w:val="right" w:pos="5030"/>
        </w:tabs>
        <w:rPr>
          <w:noProof/>
        </w:rPr>
      </w:pPr>
      <w:r>
        <w:rPr>
          <w:noProof/>
        </w:rPr>
        <w:t>випробування продуктивності рівня Standard, 66</w:t>
      </w:r>
    </w:p>
    <w:p w:rsidR="00A439AF" w:rsidRDefault="00A439AF">
      <w:pPr>
        <w:pStyle w:val="Index1"/>
        <w:tabs>
          <w:tab w:val="right" w:pos="5030"/>
        </w:tabs>
        <w:rPr>
          <w:noProof/>
        </w:rPr>
      </w:pPr>
      <w:r>
        <w:rPr>
          <w:noProof/>
        </w:rPr>
        <w:t>Microsoft Dynamics 365 for Operations, Enterprise edition – Sandbox рівень 5</w:t>
      </w:r>
    </w:p>
    <w:p w:rsidR="00A439AF" w:rsidRDefault="00A439AF">
      <w:pPr>
        <w:pStyle w:val="Index2"/>
        <w:tabs>
          <w:tab w:val="right" w:pos="5030"/>
        </w:tabs>
        <w:rPr>
          <w:noProof/>
        </w:rPr>
      </w:pPr>
      <w:r>
        <w:rPr>
          <w:noProof/>
        </w:rPr>
        <w:t>випробування продуктивності рівня Premier, 66</w:t>
      </w:r>
    </w:p>
    <w:p w:rsidR="00A439AF" w:rsidRDefault="00A439AF">
      <w:pPr>
        <w:pStyle w:val="Index1"/>
        <w:tabs>
          <w:tab w:val="right" w:pos="5030"/>
        </w:tabs>
        <w:rPr>
          <w:noProof/>
        </w:rPr>
      </w:pPr>
      <w:r>
        <w:rPr>
          <w:noProof/>
        </w:rPr>
        <w:lastRenderedPageBreak/>
        <w:t>Microsoft Dynamics 365 for Operations, Enterprise edition – додатковий простір для зберігання баз даних, 65</w:t>
      </w:r>
    </w:p>
    <w:p w:rsidR="00A439AF" w:rsidRDefault="00A439AF">
      <w:pPr>
        <w:pStyle w:val="Index1"/>
        <w:tabs>
          <w:tab w:val="right" w:pos="5030"/>
        </w:tabs>
        <w:rPr>
          <w:noProof/>
        </w:rPr>
      </w:pPr>
      <w:r>
        <w:rPr>
          <w:noProof/>
        </w:rPr>
        <w:t>Microsoft Dynamics 365 for Operations, Enterprise edition – додатковий простір для зберігання файлів, 66</w:t>
      </w:r>
    </w:p>
    <w:p w:rsidR="00A439AF" w:rsidRDefault="00A439AF">
      <w:pPr>
        <w:pStyle w:val="Index1"/>
        <w:tabs>
          <w:tab w:val="right" w:pos="5030"/>
        </w:tabs>
        <w:rPr>
          <w:noProof/>
        </w:rPr>
      </w:pPr>
      <w:r>
        <w:rPr>
          <w:noProof/>
        </w:rPr>
        <w:t>Microsoft Dynamics 365 for Operations, Enterprise edition (ліцензія на передплату користувача), 65</w:t>
      </w:r>
    </w:p>
    <w:p w:rsidR="00A439AF" w:rsidRDefault="00A439AF">
      <w:pPr>
        <w:pStyle w:val="Index1"/>
        <w:tabs>
          <w:tab w:val="right" w:pos="5030"/>
        </w:tabs>
        <w:rPr>
          <w:noProof/>
        </w:rPr>
      </w:pPr>
      <w:r>
        <w:rPr>
          <w:noProof/>
        </w:rPr>
        <w:t>Microsoft Dynamics 365 for Operations, Enterprise edition додаткова ліцензія (на передплату,, 65</w:t>
      </w:r>
    </w:p>
    <w:p w:rsidR="00A439AF" w:rsidRDefault="00A439AF">
      <w:pPr>
        <w:pStyle w:val="Index1"/>
        <w:tabs>
          <w:tab w:val="right" w:pos="5030"/>
        </w:tabs>
        <w:rPr>
          <w:noProof/>
        </w:rPr>
      </w:pPr>
      <w:r>
        <w:rPr>
          <w:noProof/>
        </w:rPr>
        <w:t>Microsoft Dynamics 365 for Operations, Enterprise edition, ліцензія для переходу в рамках Підтримки програмного забезпечення (на передплату,, 65</w:t>
      </w:r>
    </w:p>
    <w:p w:rsidR="00A439AF" w:rsidRDefault="00A439AF">
      <w:pPr>
        <w:pStyle w:val="Index1"/>
        <w:tabs>
          <w:tab w:val="right" w:pos="5030"/>
        </w:tabs>
        <w:rPr>
          <w:noProof/>
        </w:rPr>
      </w:pPr>
      <w:r>
        <w:rPr>
          <w:noProof/>
        </w:rPr>
        <w:t>Microsoft Dynamics 365 for Project Service Automation, Enterprise edition (ліцензія на передплату користувача), 65</w:t>
      </w:r>
    </w:p>
    <w:p w:rsidR="00A439AF" w:rsidRDefault="00A439AF">
      <w:pPr>
        <w:pStyle w:val="Index1"/>
        <w:tabs>
          <w:tab w:val="right" w:pos="5030"/>
        </w:tabs>
        <w:rPr>
          <w:noProof/>
        </w:rPr>
      </w:pPr>
      <w:r>
        <w:rPr>
          <w:noProof/>
        </w:rPr>
        <w:t>Microsoft Dynamics 365 for Sales, Enterprise edition, 21</w:t>
      </w:r>
    </w:p>
    <w:p w:rsidR="00A439AF" w:rsidRDefault="00A439AF">
      <w:pPr>
        <w:pStyle w:val="Index1"/>
        <w:tabs>
          <w:tab w:val="right" w:pos="5030"/>
        </w:tabs>
        <w:rPr>
          <w:noProof/>
        </w:rPr>
      </w:pPr>
      <w:r>
        <w:rPr>
          <w:noProof/>
        </w:rPr>
        <w:t>Microsoft Dynamics 365 for Sales, Enterprise edition, 65</w:t>
      </w:r>
    </w:p>
    <w:p w:rsidR="00A439AF" w:rsidRDefault="00A439AF">
      <w:pPr>
        <w:pStyle w:val="Index1"/>
        <w:tabs>
          <w:tab w:val="right" w:pos="5030"/>
        </w:tabs>
        <w:rPr>
          <w:noProof/>
        </w:rPr>
      </w:pPr>
      <w:r>
        <w:rPr>
          <w:noProof/>
        </w:rPr>
        <w:t>Microsoft Dynamics 365 for Sales, Enterprise edition (ліцензія на передплату користувача), 65</w:t>
      </w:r>
    </w:p>
    <w:p w:rsidR="00A439AF" w:rsidRDefault="00A439AF">
      <w:pPr>
        <w:pStyle w:val="Index1"/>
        <w:tabs>
          <w:tab w:val="right" w:pos="5030"/>
        </w:tabs>
        <w:rPr>
          <w:noProof/>
        </w:rPr>
      </w:pPr>
      <w:r>
        <w:rPr>
          <w:noProof/>
        </w:rPr>
        <w:t>Microsoft Dynamics 365 for Team Members, Enterprise edition, 21, 23</w:t>
      </w:r>
    </w:p>
    <w:p w:rsidR="00A439AF" w:rsidRDefault="00A439AF">
      <w:pPr>
        <w:pStyle w:val="Index1"/>
        <w:tabs>
          <w:tab w:val="right" w:pos="5030"/>
        </w:tabs>
        <w:rPr>
          <w:noProof/>
        </w:rPr>
      </w:pPr>
      <w:r>
        <w:rPr>
          <w:noProof/>
        </w:rPr>
        <w:t>Microsoft Dynamics 365 for Team Members, Enterprise edition (ліцензія на передплату користувача), 65</w:t>
      </w:r>
    </w:p>
    <w:p w:rsidR="00A439AF" w:rsidRDefault="00A439AF">
      <w:pPr>
        <w:pStyle w:val="Index1"/>
        <w:tabs>
          <w:tab w:val="right" w:pos="5030"/>
        </w:tabs>
        <w:rPr>
          <w:noProof/>
        </w:rPr>
      </w:pPr>
      <w:r>
        <w:rPr>
          <w:noProof/>
        </w:rPr>
        <w:t>Microsoft Dynamics 365 for Team Members, Enterprise edition, додаткова ліцензія (на передплату користувача), 65</w:t>
      </w:r>
    </w:p>
    <w:p w:rsidR="00A439AF" w:rsidRDefault="00A439AF">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65</w:t>
      </w:r>
    </w:p>
    <w:p w:rsidR="00A439AF" w:rsidRDefault="00A439AF">
      <w:pPr>
        <w:pStyle w:val="Index1"/>
        <w:tabs>
          <w:tab w:val="right" w:pos="5030"/>
        </w:tabs>
        <w:rPr>
          <w:noProof/>
        </w:rPr>
      </w:pPr>
      <w:r>
        <w:rPr>
          <w:noProof/>
        </w:rPr>
        <w:t>Microsoft Dynamics 365 Plan 1 Enterprise edition From SA, 5</w:t>
      </w:r>
    </w:p>
    <w:p w:rsidR="00A439AF" w:rsidRDefault="00A439AF">
      <w:pPr>
        <w:pStyle w:val="Index1"/>
        <w:tabs>
          <w:tab w:val="right" w:pos="5030"/>
        </w:tabs>
        <w:rPr>
          <w:noProof/>
        </w:rPr>
      </w:pPr>
      <w:r>
        <w:rPr>
          <w:noProof/>
        </w:rPr>
        <w:t>Microsoft Dynamics 365 Plan 1, Enterprise edition From SA, 65</w:t>
      </w:r>
    </w:p>
    <w:p w:rsidR="00A439AF" w:rsidRDefault="00A439AF">
      <w:pPr>
        <w:pStyle w:val="Index1"/>
        <w:tabs>
          <w:tab w:val="right" w:pos="5030"/>
        </w:tabs>
        <w:rPr>
          <w:noProof/>
        </w:rPr>
      </w:pPr>
      <w:r>
        <w:rPr>
          <w:noProof/>
        </w:rPr>
        <w:t>Microsoft Dynamics 365 план 1, Enterprise edition (ліцензія на передплату користувача), 65</w:t>
      </w:r>
    </w:p>
    <w:p w:rsidR="00A439AF" w:rsidRDefault="00A439AF">
      <w:pPr>
        <w:pStyle w:val="Index1"/>
        <w:tabs>
          <w:tab w:val="right" w:pos="5030"/>
        </w:tabs>
        <w:rPr>
          <w:noProof/>
        </w:rPr>
      </w:pPr>
      <w:r>
        <w:rPr>
          <w:noProof/>
        </w:rPr>
        <w:t>Microsoft Dynamics 365 план 1, Enterprise edition, додаткова ліцензія, 5</w:t>
      </w:r>
    </w:p>
    <w:p w:rsidR="00A439AF" w:rsidRDefault="00A439AF">
      <w:pPr>
        <w:pStyle w:val="Index1"/>
        <w:tabs>
          <w:tab w:val="right" w:pos="5030"/>
        </w:tabs>
        <w:rPr>
          <w:noProof/>
        </w:rPr>
      </w:pPr>
      <w:r>
        <w:rPr>
          <w:noProof/>
        </w:rPr>
        <w:t>Microsoft Dynamics 365 план 2, Enterprise edition (ліцензія на передплату користувача), 65</w:t>
      </w:r>
    </w:p>
    <w:p w:rsidR="00A439AF" w:rsidRDefault="00A439AF">
      <w:pPr>
        <w:pStyle w:val="Index1"/>
        <w:tabs>
          <w:tab w:val="right" w:pos="5030"/>
        </w:tabs>
        <w:rPr>
          <w:noProof/>
        </w:rPr>
      </w:pPr>
      <w:r>
        <w:rPr>
          <w:noProof/>
        </w:rPr>
        <w:t>Microsoft Dynamics 365 план 2, Enterprise edition, додаткова ліцензія (на передплату користувача), 65</w:t>
      </w:r>
    </w:p>
    <w:p w:rsidR="00A439AF" w:rsidRDefault="00A439AF">
      <w:pPr>
        <w:pStyle w:val="Index1"/>
        <w:tabs>
          <w:tab w:val="right" w:pos="5030"/>
        </w:tabs>
        <w:rPr>
          <w:noProof/>
        </w:rPr>
      </w:pPr>
      <w:r>
        <w:rPr>
          <w:noProof/>
        </w:rPr>
        <w:t>Microsoft Dynamics 365 план 2, Enterprise edition, ліцензія для переходу в рамках Підтримки програмного забезпечення (на передплату користувача), 65</w:t>
      </w:r>
    </w:p>
    <w:p w:rsidR="00A439AF" w:rsidRDefault="00A439AF">
      <w:pPr>
        <w:pStyle w:val="Index1"/>
        <w:tabs>
          <w:tab w:val="right" w:pos="5030"/>
        </w:tabs>
        <w:rPr>
          <w:noProof/>
        </w:rPr>
      </w:pPr>
      <w:r>
        <w:rPr>
          <w:noProof/>
        </w:rPr>
        <w:t>Microsoft Dynamics AX 2012 R2, 22</w:t>
      </w:r>
    </w:p>
    <w:p w:rsidR="00A439AF" w:rsidRDefault="00A439AF">
      <w:pPr>
        <w:pStyle w:val="Index1"/>
        <w:tabs>
          <w:tab w:val="right" w:pos="5030"/>
        </w:tabs>
        <w:rPr>
          <w:noProof/>
        </w:rPr>
      </w:pPr>
      <w:r>
        <w:rPr>
          <w:noProof/>
        </w:rPr>
        <w:t>Microsoft Dynamics AX 2012 R3 Server, 22</w:t>
      </w:r>
    </w:p>
    <w:p w:rsidR="00A439AF" w:rsidRDefault="00A439AF">
      <w:pPr>
        <w:pStyle w:val="Index1"/>
        <w:tabs>
          <w:tab w:val="right" w:pos="5030"/>
        </w:tabs>
        <w:rPr>
          <w:noProof/>
        </w:rPr>
      </w:pPr>
      <w:r>
        <w:rPr>
          <w:noProof/>
        </w:rPr>
        <w:t>Microsoft Dynamics AX 2012 R3 Standard Commerce Server Core, 22</w:t>
      </w:r>
    </w:p>
    <w:p w:rsidR="00A439AF" w:rsidRDefault="00A439AF">
      <w:pPr>
        <w:pStyle w:val="Index1"/>
        <w:tabs>
          <w:tab w:val="right" w:pos="5030"/>
        </w:tabs>
        <w:rPr>
          <w:noProof/>
        </w:rPr>
      </w:pPr>
      <w:r>
        <w:rPr>
          <w:noProof/>
        </w:rPr>
        <w:t>Microsoft Dynamics AX 2012 R3 Store Server, 22</w:t>
      </w:r>
    </w:p>
    <w:p w:rsidR="00A439AF" w:rsidRDefault="00A439AF">
      <w:pPr>
        <w:pStyle w:val="Index1"/>
        <w:tabs>
          <w:tab w:val="right" w:pos="5030"/>
        </w:tabs>
        <w:rPr>
          <w:noProof/>
        </w:rPr>
      </w:pPr>
      <w:r>
        <w:rPr>
          <w:noProof/>
        </w:rPr>
        <w:t>Microsoft Dynamics AX Standard Commerce Core Server, 91</w:t>
      </w:r>
    </w:p>
    <w:p w:rsidR="00A439AF" w:rsidRDefault="00A439AF">
      <w:pPr>
        <w:pStyle w:val="Index1"/>
        <w:tabs>
          <w:tab w:val="right" w:pos="5030"/>
        </w:tabs>
        <w:rPr>
          <w:noProof/>
        </w:rPr>
      </w:pPr>
      <w:r>
        <w:rPr>
          <w:noProof/>
        </w:rPr>
        <w:t>Microsoft Dynamics AX Store Server, 91</w:t>
      </w:r>
    </w:p>
    <w:p w:rsidR="00A439AF" w:rsidRDefault="00A439AF">
      <w:pPr>
        <w:pStyle w:val="Index1"/>
        <w:tabs>
          <w:tab w:val="right" w:pos="5030"/>
        </w:tabs>
        <w:rPr>
          <w:noProof/>
        </w:rPr>
      </w:pPr>
      <w:r>
        <w:rPr>
          <w:noProof/>
        </w:rPr>
        <w:t>Microsoft Dynamics AX, ліцензія доступу клієнта, 67</w:t>
      </w:r>
    </w:p>
    <w:p w:rsidR="00A439AF" w:rsidRDefault="00A439AF">
      <w:pPr>
        <w:pStyle w:val="Index1"/>
        <w:tabs>
          <w:tab w:val="right" w:pos="5030"/>
        </w:tabs>
        <w:rPr>
          <w:noProof/>
        </w:rPr>
      </w:pPr>
      <w:r>
        <w:rPr>
          <w:noProof/>
        </w:rPr>
        <w:t>Microsoft Dynamics AX, ліцензія доступу клієнта для використання завдань, 67</w:t>
      </w:r>
    </w:p>
    <w:p w:rsidR="00A439AF" w:rsidRDefault="00A439AF">
      <w:pPr>
        <w:pStyle w:val="Index1"/>
        <w:tabs>
          <w:tab w:val="right" w:pos="5030"/>
        </w:tabs>
        <w:rPr>
          <w:noProof/>
        </w:rPr>
      </w:pPr>
      <w:r>
        <w:rPr>
          <w:noProof/>
        </w:rPr>
        <w:t>Microsoft Dynamics AX, ліцензія доступу клієнта для самообслуговування, 67</w:t>
      </w:r>
    </w:p>
    <w:p w:rsidR="00A439AF" w:rsidRDefault="00A439AF">
      <w:pPr>
        <w:pStyle w:val="Index1"/>
        <w:tabs>
          <w:tab w:val="right" w:pos="5030"/>
        </w:tabs>
        <w:rPr>
          <w:noProof/>
        </w:rPr>
      </w:pPr>
      <w:r>
        <w:rPr>
          <w:noProof/>
        </w:rPr>
        <w:t>Microsoft Dynamics AX, функціональна ліцензія доступу клієнта, 67</w:t>
      </w:r>
    </w:p>
    <w:p w:rsidR="00A439AF" w:rsidRDefault="00A439AF">
      <w:pPr>
        <w:pStyle w:val="Index1"/>
        <w:tabs>
          <w:tab w:val="right" w:pos="5030"/>
        </w:tabs>
        <w:rPr>
          <w:noProof/>
        </w:rPr>
      </w:pPr>
      <w:r>
        <w:rPr>
          <w:noProof/>
        </w:rPr>
        <w:t>Microsoft Dynamics CRM 2015, 21</w:t>
      </w:r>
    </w:p>
    <w:p w:rsidR="00A439AF" w:rsidRDefault="00A439AF">
      <w:pPr>
        <w:pStyle w:val="Index1"/>
        <w:tabs>
          <w:tab w:val="right" w:pos="5030"/>
        </w:tabs>
        <w:rPr>
          <w:noProof/>
        </w:rPr>
      </w:pPr>
      <w:r>
        <w:rPr>
          <w:noProof/>
        </w:rPr>
        <w:t>Microsoft Dynamics CRM 2016, 21</w:t>
      </w:r>
    </w:p>
    <w:p w:rsidR="00A439AF" w:rsidRDefault="00A439AF">
      <w:pPr>
        <w:pStyle w:val="Index1"/>
        <w:tabs>
          <w:tab w:val="right" w:pos="5030"/>
        </w:tabs>
        <w:rPr>
          <w:noProof/>
        </w:rPr>
      </w:pPr>
      <w:r>
        <w:rPr>
          <w:noProof/>
        </w:rPr>
        <w:t>Microsoft Dynamics CRM Server 2013, 91</w:t>
      </w:r>
    </w:p>
    <w:p w:rsidR="00A439AF" w:rsidRDefault="00A439AF">
      <w:pPr>
        <w:pStyle w:val="Index1"/>
        <w:tabs>
          <w:tab w:val="right" w:pos="5030"/>
        </w:tabs>
        <w:rPr>
          <w:noProof/>
        </w:rPr>
      </w:pPr>
      <w:r>
        <w:rPr>
          <w:noProof/>
        </w:rPr>
        <w:t>Microsoft Dynamics CRM Server 2015, 91</w:t>
      </w:r>
    </w:p>
    <w:p w:rsidR="00A439AF" w:rsidRDefault="00A439AF">
      <w:pPr>
        <w:pStyle w:val="Index1"/>
        <w:tabs>
          <w:tab w:val="right" w:pos="5030"/>
        </w:tabs>
        <w:rPr>
          <w:noProof/>
        </w:rPr>
      </w:pPr>
      <w:r>
        <w:rPr>
          <w:noProof/>
        </w:rPr>
        <w:t>Microsoft Exchange Server, 98</w:t>
      </w:r>
    </w:p>
    <w:p w:rsidR="00A439AF" w:rsidRDefault="00A439AF">
      <w:pPr>
        <w:pStyle w:val="Index1"/>
        <w:tabs>
          <w:tab w:val="right" w:pos="5030"/>
        </w:tabs>
        <w:rPr>
          <w:noProof/>
        </w:rPr>
      </w:pPr>
      <w:r>
        <w:rPr>
          <w:noProof/>
        </w:rPr>
        <w:t>Microsoft Flow план 1, 78</w:t>
      </w:r>
    </w:p>
    <w:p w:rsidR="00A439AF" w:rsidRDefault="00A439AF">
      <w:pPr>
        <w:pStyle w:val="Index1"/>
        <w:tabs>
          <w:tab w:val="right" w:pos="5030"/>
        </w:tabs>
        <w:rPr>
          <w:noProof/>
        </w:rPr>
      </w:pPr>
      <w:r>
        <w:rPr>
          <w:noProof/>
        </w:rPr>
        <w:t>Microsoft Flow план 2, 78</w:t>
      </w:r>
    </w:p>
    <w:p w:rsidR="00A439AF" w:rsidRDefault="00A439AF">
      <w:pPr>
        <w:pStyle w:val="Index1"/>
        <w:tabs>
          <w:tab w:val="right" w:pos="5030"/>
        </w:tabs>
        <w:rPr>
          <w:noProof/>
        </w:rPr>
      </w:pPr>
      <w:r>
        <w:rPr>
          <w:noProof/>
        </w:rPr>
        <w:t>Microsoft Identity Manager 2016 External Connector, 24</w:t>
      </w:r>
    </w:p>
    <w:p w:rsidR="00A439AF" w:rsidRDefault="00A439AF">
      <w:pPr>
        <w:pStyle w:val="Index1"/>
        <w:tabs>
          <w:tab w:val="right" w:pos="5030"/>
        </w:tabs>
        <w:rPr>
          <w:noProof/>
        </w:rPr>
      </w:pPr>
      <w:r>
        <w:rPr>
          <w:noProof/>
        </w:rPr>
        <w:t>Microsoft Intune, 17, 36, 78</w:t>
      </w:r>
    </w:p>
    <w:p w:rsidR="00A439AF" w:rsidRDefault="00A439AF">
      <w:pPr>
        <w:pStyle w:val="Index1"/>
        <w:tabs>
          <w:tab w:val="right" w:pos="5030"/>
        </w:tabs>
        <w:rPr>
          <w:noProof/>
        </w:rPr>
      </w:pPr>
      <w:r>
        <w:rPr>
          <w:noProof/>
        </w:rPr>
        <w:t>Microsoft Intune Add-on, 78</w:t>
      </w:r>
    </w:p>
    <w:p w:rsidR="00A439AF" w:rsidRDefault="00A439AF">
      <w:pPr>
        <w:pStyle w:val="Index1"/>
        <w:tabs>
          <w:tab w:val="right" w:pos="5030"/>
        </w:tabs>
        <w:rPr>
          <w:noProof/>
        </w:rPr>
      </w:pPr>
      <w:r>
        <w:rPr>
          <w:noProof/>
        </w:rPr>
        <w:t>Microsoft Learning Imagine Academy, 79</w:t>
      </w:r>
    </w:p>
    <w:p w:rsidR="00A439AF" w:rsidRDefault="00A439AF">
      <w:pPr>
        <w:pStyle w:val="Index1"/>
        <w:tabs>
          <w:tab w:val="right" w:pos="5030"/>
        </w:tabs>
        <w:rPr>
          <w:noProof/>
        </w:rPr>
      </w:pPr>
      <w:r>
        <w:rPr>
          <w:noProof/>
        </w:rPr>
        <w:t>Microsoft Learning MCP 1 Exam Vouchers, 79</w:t>
      </w:r>
    </w:p>
    <w:p w:rsidR="00A439AF" w:rsidRDefault="00A439AF">
      <w:pPr>
        <w:pStyle w:val="Index1"/>
        <w:tabs>
          <w:tab w:val="right" w:pos="5030"/>
        </w:tabs>
        <w:rPr>
          <w:noProof/>
        </w:rPr>
      </w:pPr>
      <w:r>
        <w:rPr>
          <w:noProof/>
        </w:rPr>
        <w:t>Microsoft Learning MCP 30 Exam Vouchers, 79</w:t>
      </w:r>
    </w:p>
    <w:p w:rsidR="00A439AF" w:rsidRDefault="00A439AF">
      <w:pPr>
        <w:pStyle w:val="Index1"/>
        <w:tabs>
          <w:tab w:val="right" w:pos="5030"/>
        </w:tabs>
        <w:rPr>
          <w:noProof/>
        </w:rPr>
      </w:pPr>
      <w:r>
        <w:rPr>
          <w:noProof/>
        </w:rPr>
        <w:t>Microsoft MyAnalytics, 73</w:t>
      </w:r>
    </w:p>
    <w:p w:rsidR="00A439AF" w:rsidRDefault="00A439AF">
      <w:pPr>
        <w:pStyle w:val="Index1"/>
        <w:tabs>
          <w:tab w:val="right" w:pos="5030"/>
        </w:tabs>
        <w:rPr>
          <w:noProof/>
        </w:rPr>
      </w:pPr>
      <w:r>
        <w:rPr>
          <w:noProof/>
        </w:rPr>
        <w:t>Microsoft Office Audit і Control Management Server 2013, 29</w:t>
      </w:r>
    </w:p>
    <w:p w:rsidR="00A439AF" w:rsidRDefault="00A439AF">
      <w:pPr>
        <w:pStyle w:val="Index1"/>
        <w:tabs>
          <w:tab w:val="right" w:pos="5030"/>
        </w:tabs>
        <w:rPr>
          <w:noProof/>
        </w:rPr>
      </w:pPr>
      <w:r>
        <w:rPr>
          <w:noProof/>
        </w:rPr>
        <w:t>Microsoft PowerApp план 1, 78</w:t>
      </w:r>
    </w:p>
    <w:p w:rsidR="00A439AF" w:rsidRDefault="00A439AF">
      <w:pPr>
        <w:pStyle w:val="Index1"/>
        <w:tabs>
          <w:tab w:val="right" w:pos="5030"/>
        </w:tabs>
        <w:rPr>
          <w:noProof/>
        </w:rPr>
      </w:pPr>
      <w:r>
        <w:rPr>
          <w:noProof/>
        </w:rPr>
        <w:t>Microsoft PowerApp план 2, 78</w:t>
      </w:r>
    </w:p>
    <w:p w:rsidR="00A439AF" w:rsidRDefault="00A439AF">
      <w:pPr>
        <w:pStyle w:val="Index1"/>
        <w:tabs>
          <w:tab w:val="right" w:pos="5030"/>
        </w:tabs>
        <w:rPr>
          <w:noProof/>
        </w:rPr>
      </w:pPr>
      <w:r>
        <w:rPr>
          <w:noProof/>
        </w:rPr>
        <w:t>Microsoft SQL Server, 98</w:t>
      </w:r>
    </w:p>
    <w:p w:rsidR="00A439AF" w:rsidRDefault="00A439AF">
      <w:pPr>
        <w:pStyle w:val="Index1"/>
        <w:tabs>
          <w:tab w:val="right" w:pos="5030"/>
        </w:tabs>
        <w:rPr>
          <w:noProof/>
        </w:rPr>
      </w:pPr>
      <w:r>
        <w:rPr>
          <w:noProof/>
        </w:rPr>
        <w:t>Microsoft Translator API, 79</w:t>
      </w:r>
    </w:p>
    <w:p w:rsidR="00A439AF" w:rsidRDefault="00A439AF">
      <w:pPr>
        <w:pStyle w:val="Index1"/>
        <w:tabs>
          <w:tab w:val="right" w:pos="5030"/>
        </w:tabs>
        <w:rPr>
          <w:noProof/>
        </w:rPr>
      </w:pPr>
      <w:r>
        <w:rPr>
          <w:noProof/>
        </w:rPr>
        <w:t>Minecraft</w:t>
      </w:r>
    </w:p>
    <w:p w:rsidR="00A439AF" w:rsidRDefault="00A439AF">
      <w:pPr>
        <w:pStyle w:val="Index2"/>
        <w:tabs>
          <w:tab w:val="right" w:pos="5030"/>
        </w:tabs>
        <w:rPr>
          <w:noProof/>
        </w:rPr>
      </w:pPr>
      <w:r>
        <w:rPr>
          <w:noProof/>
        </w:rPr>
        <w:t>Education Edition, 80</w:t>
      </w:r>
    </w:p>
    <w:p w:rsidR="00A439AF" w:rsidRDefault="00A439AF">
      <w:pPr>
        <w:pStyle w:val="Index1"/>
        <w:tabs>
          <w:tab w:val="right" w:pos="5030"/>
        </w:tabs>
        <w:rPr>
          <w:noProof/>
        </w:rPr>
      </w:pPr>
      <w:r>
        <w:rPr>
          <w:noProof/>
        </w:rPr>
        <w:t>Office 2011 для Mac, 26</w:t>
      </w:r>
    </w:p>
    <w:p w:rsidR="00A439AF" w:rsidRDefault="00A439AF">
      <w:pPr>
        <w:pStyle w:val="Index1"/>
        <w:tabs>
          <w:tab w:val="right" w:pos="5030"/>
        </w:tabs>
        <w:rPr>
          <w:noProof/>
        </w:rPr>
      </w:pPr>
      <w:r>
        <w:rPr>
          <w:noProof/>
        </w:rPr>
        <w:t>Office 2013, 25</w:t>
      </w:r>
    </w:p>
    <w:p w:rsidR="00A439AF" w:rsidRDefault="00A439AF">
      <w:pPr>
        <w:pStyle w:val="Index1"/>
        <w:tabs>
          <w:tab w:val="right" w:pos="5030"/>
        </w:tabs>
        <w:rPr>
          <w:noProof/>
        </w:rPr>
      </w:pPr>
      <w:r>
        <w:rPr>
          <w:noProof/>
        </w:rPr>
        <w:t>Office 2016 для Mac Standard, 26</w:t>
      </w:r>
    </w:p>
    <w:p w:rsidR="00A439AF" w:rsidRDefault="00A439AF">
      <w:pPr>
        <w:pStyle w:val="Index1"/>
        <w:tabs>
          <w:tab w:val="right" w:pos="5030"/>
        </w:tabs>
        <w:rPr>
          <w:noProof/>
        </w:rPr>
      </w:pPr>
      <w:r>
        <w:rPr>
          <w:noProof/>
        </w:rPr>
        <w:t>Office 365 Business, 67</w:t>
      </w:r>
    </w:p>
    <w:p w:rsidR="00A439AF" w:rsidRDefault="00A439AF">
      <w:pPr>
        <w:pStyle w:val="Index1"/>
        <w:tabs>
          <w:tab w:val="right" w:pos="5030"/>
        </w:tabs>
        <w:rPr>
          <w:noProof/>
        </w:rPr>
      </w:pPr>
      <w:r>
        <w:rPr>
          <w:noProof/>
        </w:rPr>
        <w:t>Office 365 Business Essentials, 69</w:t>
      </w:r>
    </w:p>
    <w:p w:rsidR="00A439AF" w:rsidRDefault="00A439AF">
      <w:pPr>
        <w:pStyle w:val="Index1"/>
        <w:tabs>
          <w:tab w:val="right" w:pos="5030"/>
        </w:tabs>
        <w:rPr>
          <w:noProof/>
        </w:rPr>
      </w:pPr>
      <w:r>
        <w:rPr>
          <w:noProof/>
        </w:rPr>
        <w:t>Office 365 Business Premium, 69</w:t>
      </w:r>
    </w:p>
    <w:p w:rsidR="00A439AF" w:rsidRDefault="00A439AF">
      <w:pPr>
        <w:pStyle w:val="Index1"/>
        <w:tabs>
          <w:tab w:val="right" w:pos="5030"/>
        </w:tabs>
        <w:rPr>
          <w:noProof/>
        </w:rPr>
      </w:pPr>
      <w:r>
        <w:rPr>
          <w:noProof/>
        </w:rPr>
        <w:t>Office 365 Customer Lockbox, 72</w:t>
      </w:r>
    </w:p>
    <w:p w:rsidR="00A439AF" w:rsidRDefault="00A439AF">
      <w:pPr>
        <w:pStyle w:val="Index1"/>
        <w:tabs>
          <w:tab w:val="right" w:pos="5030"/>
        </w:tabs>
        <w:rPr>
          <w:noProof/>
        </w:rPr>
      </w:pPr>
      <w:r>
        <w:rPr>
          <w:noProof/>
        </w:rPr>
        <w:t>Office 365 Education, 69</w:t>
      </w:r>
    </w:p>
    <w:p w:rsidR="00A439AF" w:rsidRDefault="00A439AF">
      <w:pPr>
        <w:pStyle w:val="Index1"/>
        <w:tabs>
          <w:tab w:val="right" w:pos="5030"/>
        </w:tabs>
        <w:rPr>
          <w:noProof/>
        </w:rPr>
      </w:pPr>
      <w:r>
        <w:rPr>
          <w:noProof/>
        </w:rPr>
        <w:t>Office 365 Education E5, 69</w:t>
      </w:r>
    </w:p>
    <w:p w:rsidR="00A439AF" w:rsidRDefault="00A439AF">
      <w:pPr>
        <w:pStyle w:val="Index1"/>
        <w:tabs>
          <w:tab w:val="right" w:pos="5030"/>
        </w:tabs>
        <w:rPr>
          <w:noProof/>
        </w:rPr>
      </w:pPr>
      <w:r>
        <w:rPr>
          <w:noProof/>
        </w:rPr>
        <w:t>Office 365 Enterprise, 63</w:t>
      </w:r>
    </w:p>
    <w:p w:rsidR="00A439AF" w:rsidRDefault="00A439AF">
      <w:pPr>
        <w:pStyle w:val="Index1"/>
        <w:tabs>
          <w:tab w:val="right" w:pos="5030"/>
        </w:tabs>
        <w:rPr>
          <w:noProof/>
        </w:rPr>
      </w:pPr>
      <w:r>
        <w:rPr>
          <w:noProof/>
        </w:rPr>
        <w:t>Office 365 Enterprise E1, 17</w:t>
      </w:r>
    </w:p>
    <w:p w:rsidR="00A439AF" w:rsidRDefault="00A439AF">
      <w:pPr>
        <w:pStyle w:val="Index1"/>
        <w:tabs>
          <w:tab w:val="right" w:pos="5030"/>
        </w:tabs>
        <w:rPr>
          <w:noProof/>
        </w:rPr>
      </w:pPr>
      <w:r>
        <w:rPr>
          <w:noProof/>
        </w:rPr>
        <w:t>Office 365 Enterprise E3, 17</w:t>
      </w:r>
    </w:p>
    <w:p w:rsidR="00A439AF" w:rsidRDefault="00A439AF">
      <w:pPr>
        <w:pStyle w:val="Index1"/>
        <w:tabs>
          <w:tab w:val="right" w:pos="5030"/>
        </w:tabs>
        <w:rPr>
          <w:noProof/>
        </w:rPr>
      </w:pPr>
      <w:r>
        <w:rPr>
          <w:noProof/>
        </w:rPr>
        <w:t>Office 365 Enterprise E5, 17</w:t>
      </w:r>
    </w:p>
    <w:p w:rsidR="00A439AF" w:rsidRDefault="00A439AF">
      <w:pPr>
        <w:pStyle w:val="Index1"/>
        <w:tabs>
          <w:tab w:val="right" w:pos="5030"/>
        </w:tabs>
        <w:rPr>
          <w:noProof/>
        </w:rPr>
      </w:pPr>
      <w:r>
        <w:rPr>
          <w:noProof/>
        </w:rPr>
        <w:t>Office 365 Enterprise E5 та Microsoft Intune, 17</w:t>
      </w:r>
    </w:p>
    <w:p w:rsidR="00A439AF" w:rsidRDefault="00A439AF">
      <w:pPr>
        <w:pStyle w:val="Index1"/>
        <w:tabs>
          <w:tab w:val="right" w:pos="5030"/>
        </w:tabs>
        <w:rPr>
          <w:noProof/>
        </w:rPr>
      </w:pPr>
      <w:r>
        <w:rPr>
          <w:noProof/>
        </w:rPr>
        <w:t>Office 365 Pro Plus, 93</w:t>
      </w:r>
    </w:p>
    <w:p w:rsidR="00A439AF" w:rsidRDefault="00A439AF">
      <w:pPr>
        <w:pStyle w:val="Index1"/>
        <w:tabs>
          <w:tab w:val="right" w:pos="5030"/>
        </w:tabs>
        <w:rPr>
          <w:noProof/>
        </w:rPr>
      </w:pPr>
      <w:r>
        <w:rPr>
          <w:noProof/>
        </w:rPr>
        <w:t>Office 365 ProPlus, 67</w:t>
      </w:r>
    </w:p>
    <w:p w:rsidR="00A439AF" w:rsidRDefault="00A439AF">
      <w:pPr>
        <w:pStyle w:val="Index1"/>
        <w:tabs>
          <w:tab w:val="right" w:pos="5030"/>
        </w:tabs>
        <w:rPr>
          <w:noProof/>
        </w:rPr>
      </w:pPr>
      <w:r>
        <w:rPr>
          <w:noProof/>
        </w:rPr>
        <w:t>Office 365 ProPlus From SA, 67</w:t>
      </w:r>
    </w:p>
    <w:p w:rsidR="00A439AF" w:rsidRDefault="00A439AF">
      <w:pPr>
        <w:pStyle w:val="Index1"/>
        <w:tabs>
          <w:tab w:val="right" w:pos="5030"/>
        </w:tabs>
        <w:rPr>
          <w:noProof/>
        </w:rPr>
      </w:pPr>
      <w:r>
        <w:rPr>
          <w:noProof/>
        </w:rPr>
        <w:t>Office 365 для підприємств E1, 69</w:t>
      </w:r>
    </w:p>
    <w:p w:rsidR="00A439AF" w:rsidRDefault="00A439AF">
      <w:pPr>
        <w:pStyle w:val="Index1"/>
        <w:tabs>
          <w:tab w:val="right" w:pos="5030"/>
        </w:tabs>
        <w:rPr>
          <w:noProof/>
        </w:rPr>
      </w:pPr>
      <w:r>
        <w:rPr>
          <w:noProof/>
        </w:rPr>
        <w:t>Office 365 для підприємств E1 From SA, 69</w:t>
      </w:r>
    </w:p>
    <w:p w:rsidR="00A439AF" w:rsidRDefault="00A439AF">
      <w:pPr>
        <w:pStyle w:val="Index1"/>
        <w:tabs>
          <w:tab w:val="right" w:pos="5030"/>
        </w:tabs>
        <w:rPr>
          <w:noProof/>
        </w:rPr>
      </w:pPr>
      <w:r>
        <w:rPr>
          <w:noProof/>
        </w:rPr>
        <w:t>Office 365 для підприємств E1 і Microsoft Intune, 17</w:t>
      </w:r>
    </w:p>
    <w:p w:rsidR="00A439AF" w:rsidRDefault="00A439AF">
      <w:pPr>
        <w:pStyle w:val="Index1"/>
        <w:tabs>
          <w:tab w:val="right" w:pos="5030"/>
        </w:tabs>
        <w:rPr>
          <w:noProof/>
        </w:rPr>
      </w:pPr>
      <w:r>
        <w:rPr>
          <w:noProof/>
        </w:rPr>
        <w:t>Office 365 для підприємств E3, 17, 69</w:t>
      </w:r>
    </w:p>
    <w:p w:rsidR="00A439AF" w:rsidRDefault="00A439AF">
      <w:pPr>
        <w:pStyle w:val="Index1"/>
        <w:tabs>
          <w:tab w:val="right" w:pos="5030"/>
        </w:tabs>
        <w:rPr>
          <w:noProof/>
        </w:rPr>
      </w:pPr>
      <w:r>
        <w:rPr>
          <w:noProof/>
        </w:rPr>
        <w:t>Office 365 для підприємств E3 From SA, 69</w:t>
      </w:r>
    </w:p>
    <w:p w:rsidR="00A439AF" w:rsidRDefault="00A439AF">
      <w:pPr>
        <w:pStyle w:val="Index1"/>
        <w:tabs>
          <w:tab w:val="right" w:pos="5030"/>
        </w:tabs>
        <w:rPr>
          <w:noProof/>
        </w:rPr>
      </w:pPr>
      <w:r>
        <w:rPr>
          <w:noProof/>
        </w:rPr>
        <w:t>Office 365 для підприємств E3 та Microsoft Intune, 17</w:t>
      </w:r>
    </w:p>
    <w:p w:rsidR="00A439AF" w:rsidRDefault="00A439AF">
      <w:pPr>
        <w:pStyle w:val="Index1"/>
        <w:tabs>
          <w:tab w:val="right" w:pos="5030"/>
        </w:tabs>
        <w:rPr>
          <w:noProof/>
        </w:rPr>
      </w:pPr>
      <w:r>
        <w:rPr>
          <w:noProof/>
        </w:rPr>
        <w:t>Office 365 для підприємств E4, 69</w:t>
      </w:r>
    </w:p>
    <w:p w:rsidR="00A439AF" w:rsidRDefault="00A439AF">
      <w:pPr>
        <w:pStyle w:val="Index1"/>
        <w:tabs>
          <w:tab w:val="right" w:pos="5030"/>
        </w:tabs>
        <w:rPr>
          <w:noProof/>
        </w:rPr>
      </w:pPr>
      <w:r>
        <w:rPr>
          <w:noProof/>
        </w:rPr>
        <w:t>Office 365 для підприємств E4 Add-on, 69</w:t>
      </w:r>
    </w:p>
    <w:p w:rsidR="00A439AF" w:rsidRDefault="00A439AF">
      <w:pPr>
        <w:pStyle w:val="Index1"/>
        <w:tabs>
          <w:tab w:val="right" w:pos="5030"/>
        </w:tabs>
        <w:rPr>
          <w:noProof/>
        </w:rPr>
      </w:pPr>
      <w:r>
        <w:rPr>
          <w:noProof/>
        </w:rPr>
        <w:t>Office 365 для підприємств E4 From SA, 69</w:t>
      </w:r>
    </w:p>
    <w:p w:rsidR="00A439AF" w:rsidRDefault="00A439AF">
      <w:pPr>
        <w:pStyle w:val="Index1"/>
        <w:tabs>
          <w:tab w:val="right" w:pos="5030"/>
        </w:tabs>
        <w:rPr>
          <w:noProof/>
        </w:rPr>
      </w:pPr>
      <w:r>
        <w:rPr>
          <w:noProof/>
        </w:rPr>
        <w:t>Office 365 для підприємств E5, 17</w:t>
      </w:r>
    </w:p>
    <w:p w:rsidR="00A439AF" w:rsidRDefault="00A439AF">
      <w:pPr>
        <w:pStyle w:val="Index1"/>
        <w:tabs>
          <w:tab w:val="right" w:pos="5030"/>
        </w:tabs>
        <w:rPr>
          <w:noProof/>
        </w:rPr>
      </w:pPr>
      <w:r>
        <w:rPr>
          <w:noProof/>
        </w:rPr>
        <w:t>Office 365 для підприємств E5 (ліцензія на передплату, 69</w:t>
      </w:r>
    </w:p>
    <w:p w:rsidR="00A439AF" w:rsidRDefault="00A439AF">
      <w:pPr>
        <w:pStyle w:val="Index1"/>
        <w:tabs>
          <w:tab w:val="right" w:pos="5030"/>
        </w:tabs>
        <w:rPr>
          <w:noProof/>
        </w:rPr>
      </w:pPr>
      <w:r>
        <w:rPr>
          <w:noProof/>
        </w:rPr>
        <w:t>Office 365 для підприємств E5 Add-on, 69</w:t>
      </w:r>
    </w:p>
    <w:p w:rsidR="00A439AF" w:rsidRDefault="00A439AF">
      <w:pPr>
        <w:pStyle w:val="Index1"/>
        <w:tabs>
          <w:tab w:val="right" w:pos="5030"/>
        </w:tabs>
        <w:rPr>
          <w:noProof/>
        </w:rPr>
      </w:pPr>
      <w:r>
        <w:rPr>
          <w:noProof/>
        </w:rPr>
        <w:t>Office 365 для підприємств K1, 69</w:t>
      </w:r>
    </w:p>
    <w:p w:rsidR="00A439AF" w:rsidRDefault="00A439AF">
      <w:pPr>
        <w:pStyle w:val="Index1"/>
        <w:tabs>
          <w:tab w:val="right" w:pos="5030"/>
        </w:tabs>
        <w:rPr>
          <w:noProof/>
        </w:rPr>
      </w:pPr>
      <w:r>
        <w:rPr>
          <w:noProof/>
        </w:rPr>
        <w:t>Office 365 для середнього бізнесу, 69, 72</w:t>
      </w:r>
    </w:p>
    <w:p w:rsidR="00A439AF" w:rsidRDefault="00A439AF">
      <w:pPr>
        <w:pStyle w:val="Index1"/>
        <w:tabs>
          <w:tab w:val="right" w:pos="5030"/>
        </w:tabs>
        <w:rPr>
          <w:noProof/>
        </w:rPr>
      </w:pPr>
      <w:r>
        <w:rPr>
          <w:noProof/>
        </w:rPr>
        <w:t>Office Multi Language Pack, 68, 72</w:t>
      </w:r>
    </w:p>
    <w:p w:rsidR="00A439AF" w:rsidRDefault="00A439AF">
      <w:pPr>
        <w:pStyle w:val="Index1"/>
        <w:tabs>
          <w:tab w:val="right" w:pos="5030"/>
        </w:tabs>
        <w:rPr>
          <w:noProof/>
        </w:rPr>
      </w:pPr>
      <w:r>
        <w:rPr>
          <w:noProof/>
        </w:rPr>
        <w:t>Office Multi Language Pack 2013, 25</w:t>
      </w:r>
    </w:p>
    <w:p w:rsidR="00A439AF" w:rsidRDefault="00A439AF">
      <w:pPr>
        <w:pStyle w:val="Index1"/>
        <w:tabs>
          <w:tab w:val="right" w:pos="5030"/>
        </w:tabs>
        <w:rPr>
          <w:noProof/>
        </w:rPr>
      </w:pPr>
      <w:r>
        <w:rPr>
          <w:noProof/>
        </w:rPr>
        <w:t>Office Online, 69</w:t>
      </w:r>
    </w:p>
    <w:p w:rsidR="00A439AF" w:rsidRDefault="00A439AF">
      <w:pPr>
        <w:pStyle w:val="Index1"/>
        <w:tabs>
          <w:tab w:val="right" w:pos="5030"/>
        </w:tabs>
        <w:rPr>
          <w:noProof/>
        </w:rPr>
      </w:pPr>
      <w:r>
        <w:rPr>
          <w:noProof/>
        </w:rPr>
        <w:t>Office Online для служби Office 365, 91</w:t>
      </w:r>
    </w:p>
    <w:p w:rsidR="00A439AF" w:rsidRDefault="00A439AF">
      <w:pPr>
        <w:pStyle w:val="Index1"/>
        <w:tabs>
          <w:tab w:val="right" w:pos="5030"/>
        </w:tabs>
        <w:rPr>
          <w:noProof/>
        </w:rPr>
      </w:pPr>
      <w:r>
        <w:rPr>
          <w:noProof/>
        </w:rPr>
        <w:t>Office Professional Plus, 68, 69, 71, 91, 98</w:t>
      </w:r>
    </w:p>
    <w:p w:rsidR="00A439AF" w:rsidRDefault="00A439AF">
      <w:pPr>
        <w:pStyle w:val="Index1"/>
        <w:tabs>
          <w:tab w:val="right" w:pos="5030"/>
        </w:tabs>
        <w:rPr>
          <w:noProof/>
        </w:rPr>
      </w:pPr>
      <w:r>
        <w:rPr>
          <w:noProof/>
        </w:rPr>
        <w:t>Office Professional Plus 2013, 68</w:t>
      </w:r>
    </w:p>
    <w:p w:rsidR="00A439AF" w:rsidRDefault="00A439AF">
      <w:pPr>
        <w:pStyle w:val="Index1"/>
        <w:tabs>
          <w:tab w:val="right" w:pos="5030"/>
        </w:tabs>
        <w:rPr>
          <w:noProof/>
        </w:rPr>
      </w:pPr>
      <w:r>
        <w:rPr>
          <w:noProof/>
        </w:rPr>
        <w:t>Office Professional Plus 2016, 25, 42, 70</w:t>
      </w:r>
    </w:p>
    <w:p w:rsidR="00A439AF" w:rsidRDefault="00A439AF">
      <w:pPr>
        <w:pStyle w:val="Index1"/>
        <w:tabs>
          <w:tab w:val="right" w:pos="5030"/>
        </w:tabs>
        <w:rPr>
          <w:noProof/>
        </w:rPr>
      </w:pPr>
      <w:r>
        <w:rPr>
          <w:noProof/>
        </w:rPr>
        <w:t>Office Standard, 69, 91, 98</w:t>
      </w:r>
    </w:p>
    <w:p w:rsidR="00A439AF" w:rsidRDefault="00A439AF">
      <w:pPr>
        <w:pStyle w:val="Index1"/>
        <w:tabs>
          <w:tab w:val="right" w:pos="5030"/>
        </w:tabs>
        <w:rPr>
          <w:noProof/>
        </w:rPr>
      </w:pPr>
      <w:r>
        <w:rPr>
          <w:noProof/>
        </w:rPr>
        <w:lastRenderedPageBreak/>
        <w:t>Office Standard 2016, 25</w:t>
      </w:r>
    </w:p>
    <w:p w:rsidR="00A439AF" w:rsidRDefault="00A439AF">
      <w:pPr>
        <w:pStyle w:val="Index1"/>
        <w:tabs>
          <w:tab w:val="right" w:pos="5030"/>
        </w:tabs>
        <w:rPr>
          <w:noProof/>
        </w:rPr>
      </w:pPr>
      <w:r>
        <w:rPr>
          <w:noProof/>
        </w:rPr>
        <w:t>Office для Mac Standard, 91</w:t>
      </w:r>
    </w:p>
    <w:p w:rsidR="00A439AF" w:rsidRDefault="00A439AF">
      <w:pPr>
        <w:pStyle w:val="Index1"/>
        <w:tabs>
          <w:tab w:val="right" w:pos="5030"/>
        </w:tabs>
        <w:rPr>
          <w:noProof/>
        </w:rPr>
      </w:pPr>
      <w:r>
        <w:rPr>
          <w:noProof/>
        </w:rPr>
        <w:t>OneDrive для бізнесу (план 1), 74</w:t>
      </w:r>
    </w:p>
    <w:p w:rsidR="00A439AF" w:rsidRDefault="00A439AF">
      <w:pPr>
        <w:pStyle w:val="Index1"/>
        <w:tabs>
          <w:tab w:val="right" w:pos="5030"/>
        </w:tabs>
        <w:rPr>
          <w:noProof/>
        </w:rPr>
      </w:pPr>
      <w:r>
        <w:rPr>
          <w:noProof/>
        </w:rPr>
        <w:t>OneDrive для бізнесу (план 2), 74</w:t>
      </w:r>
    </w:p>
    <w:p w:rsidR="00A439AF" w:rsidRDefault="00A439AF">
      <w:pPr>
        <w:pStyle w:val="Index1"/>
        <w:tabs>
          <w:tab w:val="right" w:pos="5030"/>
        </w:tabs>
        <w:rPr>
          <w:noProof/>
        </w:rPr>
      </w:pPr>
      <w:r>
        <w:rPr>
          <w:noProof/>
        </w:rPr>
        <w:t>Operations Management and Security</w:t>
      </w:r>
    </w:p>
    <w:p w:rsidR="00A439AF" w:rsidRDefault="00A439AF">
      <w:pPr>
        <w:pStyle w:val="Index2"/>
        <w:tabs>
          <w:tab w:val="right" w:pos="5030"/>
        </w:tabs>
        <w:rPr>
          <w:noProof/>
        </w:rPr>
      </w:pPr>
      <w:r>
        <w:rPr>
          <w:noProof/>
        </w:rPr>
        <w:t>Автоматизація й керування, 59</w:t>
      </w:r>
    </w:p>
    <w:p w:rsidR="00A439AF" w:rsidRDefault="00A439AF">
      <w:pPr>
        <w:pStyle w:val="Index2"/>
        <w:tabs>
          <w:tab w:val="right" w:pos="5030"/>
        </w:tabs>
        <w:rPr>
          <w:noProof/>
        </w:rPr>
      </w:pPr>
      <w:r>
        <w:rPr>
          <w:noProof/>
        </w:rPr>
        <w:t>Аналітична інформація й аналітика, 59</w:t>
      </w:r>
    </w:p>
    <w:p w:rsidR="00A439AF" w:rsidRDefault="00A439AF">
      <w:pPr>
        <w:pStyle w:val="Index2"/>
        <w:tabs>
          <w:tab w:val="right" w:pos="5030"/>
        </w:tabs>
        <w:rPr>
          <w:noProof/>
        </w:rPr>
      </w:pPr>
      <w:r>
        <w:rPr>
          <w:noProof/>
        </w:rPr>
        <w:t>Безпека й відповідність, 59</w:t>
      </w:r>
    </w:p>
    <w:p w:rsidR="00A439AF" w:rsidRDefault="00A439AF">
      <w:pPr>
        <w:pStyle w:val="Index2"/>
        <w:tabs>
          <w:tab w:val="right" w:pos="5030"/>
        </w:tabs>
        <w:rPr>
          <w:noProof/>
        </w:rPr>
      </w:pPr>
      <w:r>
        <w:rPr>
          <w:noProof/>
        </w:rPr>
        <w:t>Резервне копіювання й відновлення після збою, 59</w:t>
      </w:r>
    </w:p>
    <w:p w:rsidR="00A439AF" w:rsidRDefault="00A439AF">
      <w:pPr>
        <w:pStyle w:val="Index1"/>
        <w:tabs>
          <w:tab w:val="right" w:pos="5030"/>
        </w:tabs>
        <w:rPr>
          <w:noProof/>
        </w:rPr>
      </w:pPr>
      <w:r>
        <w:rPr>
          <w:noProof/>
        </w:rPr>
        <w:t>Operations Management and Security E1, 59</w:t>
      </w:r>
    </w:p>
    <w:p w:rsidR="00A439AF" w:rsidRDefault="00A439AF">
      <w:pPr>
        <w:pStyle w:val="Index1"/>
        <w:tabs>
          <w:tab w:val="right" w:pos="5030"/>
        </w:tabs>
        <w:rPr>
          <w:noProof/>
        </w:rPr>
      </w:pPr>
      <w:r>
        <w:rPr>
          <w:noProof/>
        </w:rPr>
        <w:t>Operations Management and Security E1 (перехід у рамках Підтримки програмного забезпечення), 59</w:t>
      </w:r>
    </w:p>
    <w:p w:rsidR="00A439AF" w:rsidRDefault="00A439AF">
      <w:pPr>
        <w:pStyle w:val="Index1"/>
        <w:tabs>
          <w:tab w:val="right" w:pos="5030"/>
        </w:tabs>
        <w:rPr>
          <w:noProof/>
        </w:rPr>
      </w:pPr>
      <w:r>
        <w:rPr>
          <w:noProof/>
        </w:rPr>
        <w:t>Operations Management and Security E2, 59</w:t>
      </w:r>
    </w:p>
    <w:p w:rsidR="00A439AF" w:rsidRDefault="00A439AF">
      <w:pPr>
        <w:pStyle w:val="Index1"/>
        <w:tabs>
          <w:tab w:val="right" w:pos="5030"/>
        </w:tabs>
        <w:rPr>
          <w:noProof/>
        </w:rPr>
      </w:pPr>
      <w:r>
        <w:rPr>
          <w:noProof/>
        </w:rPr>
        <w:t>Operations Management and Security E2 (перехід у рамках Підтримки програмного забезпечення), 59</w:t>
      </w:r>
    </w:p>
    <w:p w:rsidR="00A439AF" w:rsidRDefault="00A439AF">
      <w:pPr>
        <w:pStyle w:val="Index1"/>
        <w:tabs>
          <w:tab w:val="right" w:pos="5030"/>
        </w:tabs>
        <w:rPr>
          <w:noProof/>
        </w:rPr>
      </w:pPr>
      <w:r>
        <w:rPr>
          <w:noProof/>
        </w:rPr>
        <w:t>Outlook 2016, 25</w:t>
      </w:r>
    </w:p>
    <w:p w:rsidR="00A439AF" w:rsidRDefault="00A439AF">
      <w:pPr>
        <w:pStyle w:val="Index1"/>
        <w:tabs>
          <w:tab w:val="right" w:pos="5030"/>
        </w:tabs>
        <w:rPr>
          <w:noProof/>
        </w:rPr>
      </w:pPr>
      <w:r>
        <w:rPr>
          <w:noProof/>
        </w:rPr>
        <w:t>Outlook 2016 для Mac, 26</w:t>
      </w:r>
    </w:p>
    <w:p w:rsidR="00A439AF" w:rsidRDefault="00A439AF">
      <w:pPr>
        <w:pStyle w:val="Index1"/>
        <w:tabs>
          <w:tab w:val="right" w:pos="5030"/>
        </w:tabs>
        <w:rPr>
          <w:noProof/>
        </w:rPr>
      </w:pPr>
      <w:r>
        <w:rPr>
          <w:noProof/>
        </w:rPr>
        <w:t>Power BI Pro, 78</w:t>
      </w:r>
    </w:p>
    <w:p w:rsidR="00A439AF" w:rsidRDefault="00A439AF">
      <w:pPr>
        <w:pStyle w:val="Index1"/>
        <w:tabs>
          <w:tab w:val="right" w:pos="5030"/>
        </w:tabs>
        <w:rPr>
          <w:noProof/>
        </w:rPr>
      </w:pPr>
      <w:r>
        <w:rPr>
          <w:noProof/>
        </w:rPr>
        <w:t>Power BI Pro A, 78</w:t>
      </w:r>
    </w:p>
    <w:p w:rsidR="00A439AF" w:rsidRDefault="00A439AF">
      <w:pPr>
        <w:pStyle w:val="Index1"/>
        <w:tabs>
          <w:tab w:val="right" w:pos="5030"/>
        </w:tabs>
        <w:rPr>
          <w:noProof/>
        </w:rPr>
      </w:pPr>
      <w:r>
        <w:rPr>
          <w:noProof/>
        </w:rPr>
        <w:t>PowerPoint 2016, 25</w:t>
      </w:r>
    </w:p>
    <w:p w:rsidR="00A439AF" w:rsidRDefault="00A439AF">
      <w:pPr>
        <w:pStyle w:val="Index1"/>
        <w:tabs>
          <w:tab w:val="right" w:pos="5030"/>
        </w:tabs>
        <w:rPr>
          <w:noProof/>
        </w:rPr>
      </w:pPr>
      <w:r>
        <w:rPr>
          <w:noProof/>
        </w:rPr>
        <w:t>PowerPoint 2016 для Mac, 26</w:t>
      </w:r>
    </w:p>
    <w:p w:rsidR="00A439AF" w:rsidRDefault="00A439AF">
      <w:pPr>
        <w:pStyle w:val="Index1"/>
        <w:tabs>
          <w:tab w:val="right" w:pos="5030"/>
        </w:tabs>
        <w:rPr>
          <w:noProof/>
        </w:rPr>
      </w:pPr>
      <w:r>
        <w:rPr>
          <w:noProof/>
        </w:rPr>
        <w:t>Project 2013, 28</w:t>
      </w:r>
    </w:p>
    <w:p w:rsidR="00A439AF" w:rsidRDefault="00A439AF">
      <w:pPr>
        <w:pStyle w:val="Index1"/>
        <w:tabs>
          <w:tab w:val="right" w:pos="5030"/>
        </w:tabs>
        <w:rPr>
          <w:noProof/>
        </w:rPr>
      </w:pPr>
      <w:r>
        <w:rPr>
          <w:noProof/>
        </w:rPr>
        <w:t>Project Online Essentials, 75</w:t>
      </w:r>
    </w:p>
    <w:p w:rsidR="00A439AF" w:rsidRDefault="00A439AF">
      <w:pPr>
        <w:pStyle w:val="Index1"/>
        <w:tabs>
          <w:tab w:val="right" w:pos="5030"/>
        </w:tabs>
        <w:rPr>
          <w:noProof/>
        </w:rPr>
      </w:pPr>
      <w:r>
        <w:rPr>
          <w:noProof/>
        </w:rPr>
        <w:t>Project Online Premium, 75</w:t>
      </w:r>
    </w:p>
    <w:p w:rsidR="00A439AF" w:rsidRDefault="00A439AF">
      <w:pPr>
        <w:pStyle w:val="Index1"/>
        <w:tabs>
          <w:tab w:val="right" w:pos="5030"/>
        </w:tabs>
        <w:rPr>
          <w:noProof/>
        </w:rPr>
      </w:pPr>
      <w:r>
        <w:rPr>
          <w:noProof/>
        </w:rPr>
        <w:t>Project Online Premium, перехід у рамках Підтримки програмного забезпечення, 75</w:t>
      </w:r>
    </w:p>
    <w:p w:rsidR="00A439AF" w:rsidRDefault="00A439AF">
      <w:pPr>
        <w:pStyle w:val="Index1"/>
        <w:tabs>
          <w:tab w:val="right" w:pos="5030"/>
        </w:tabs>
        <w:rPr>
          <w:noProof/>
        </w:rPr>
      </w:pPr>
      <w:r>
        <w:rPr>
          <w:noProof/>
        </w:rPr>
        <w:t>Project Online Professional, 75</w:t>
      </w:r>
    </w:p>
    <w:p w:rsidR="00A439AF" w:rsidRDefault="00A439AF">
      <w:pPr>
        <w:pStyle w:val="Index1"/>
        <w:tabs>
          <w:tab w:val="right" w:pos="5030"/>
        </w:tabs>
        <w:rPr>
          <w:noProof/>
        </w:rPr>
      </w:pPr>
      <w:r>
        <w:rPr>
          <w:noProof/>
        </w:rPr>
        <w:t>Project Professional, 98</w:t>
      </w:r>
    </w:p>
    <w:p w:rsidR="00A439AF" w:rsidRDefault="00A439AF">
      <w:pPr>
        <w:pStyle w:val="Index1"/>
        <w:tabs>
          <w:tab w:val="right" w:pos="5030"/>
        </w:tabs>
        <w:rPr>
          <w:noProof/>
        </w:rPr>
      </w:pPr>
      <w:r>
        <w:rPr>
          <w:noProof/>
        </w:rPr>
        <w:t>Project Professional 2016, 25</w:t>
      </w:r>
    </w:p>
    <w:p w:rsidR="00A439AF" w:rsidRDefault="00A439AF">
      <w:pPr>
        <w:pStyle w:val="Index1"/>
        <w:tabs>
          <w:tab w:val="right" w:pos="5030"/>
        </w:tabs>
        <w:rPr>
          <w:noProof/>
        </w:rPr>
      </w:pPr>
      <w:r>
        <w:rPr>
          <w:noProof/>
        </w:rPr>
        <w:t>Project Server 2016, 25, 28</w:t>
      </w:r>
    </w:p>
    <w:p w:rsidR="00A439AF" w:rsidRDefault="00A439AF">
      <w:pPr>
        <w:pStyle w:val="Index1"/>
        <w:tabs>
          <w:tab w:val="right" w:pos="5030"/>
        </w:tabs>
        <w:rPr>
          <w:noProof/>
        </w:rPr>
      </w:pPr>
      <w:r>
        <w:rPr>
          <w:noProof/>
        </w:rPr>
        <w:t>Project Standard, 91, 98</w:t>
      </w:r>
    </w:p>
    <w:p w:rsidR="00A439AF" w:rsidRDefault="00A439AF">
      <w:pPr>
        <w:pStyle w:val="Index1"/>
        <w:tabs>
          <w:tab w:val="right" w:pos="5030"/>
        </w:tabs>
        <w:rPr>
          <w:noProof/>
        </w:rPr>
      </w:pPr>
      <w:r>
        <w:rPr>
          <w:noProof/>
        </w:rPr>
        <w:t>Project Standard 2016, 25</w:t>
      </w:r>
    </w:p>
    <w:p w:rsidR="00A439AF" w:rsidRDefault="00A439AF">
      <w:pPr>
        <w:pStyle w:val="Index1"/>
        <w:tabs>
          <w:tab w:val="right" w:pos="5030"/>
        </w:tabs>
        <w:rPr>
          <w:noProof/>
        </w:rPr>
      </w:pPr>
      <w:r>
        <w:rPr>
          <w:noProof/>
        </w:rPr>
        <w:t>Publisher 2016, 25</w:t>
      </w:r>
    </w:p>
    <w:p w:rsidR="00A439AF" w:rsidRDefault="00A439AF">
      <w:pPr>
        <w:pStyle w:val="Index1"/>
        <w:tabs>
          <w:tab w:val="right" w:pos="5030"/>
        </w:tabs>
        <w:rPr>
          <w:noProof/>
        </w:rPr>
      </w:pPr>
      <w:r>
        <w:rPr>
          <w:noProof/>
        </w:rPr>
        <w:t>R Server 2016 для Hadoop, 32</w:t>
      </w:r>
    </w:p>
    <w:p w:rsidR="00A439AF" w:rsidRDefault="00A439AF">
      <w:pPr>
        <w:pStyle w:val="Index1"/>
        <w:tabs>
          <w:tab w:val="right" w:pos="5030"/>
        </w:tabs>
        <w:rPr>
          <w:noProof/>
        </w:rPr>
      </w:pPr>
      <w:r>
        <w:rPr>
          <w:noProof/>
        </w:rPr>
        <w:t>R Server 2016 для Linux, 32</w:t>
      </w:r>
    </w:p>
    <w:p w:rsidR="00A439AF" w:rsidRDefault="00A439AF">
      <w:pPr>
        <w:pStyle w:val="Index1"/>
        <w:tabs>
          <w:tab w:val="right" w:pos="5030"/>
        </w:tabs>
        <w:rPr>
          <w:noProof/>
        </w:rPr>
      </w:pPr>
      <w:r>
        <w:rPr>
          <w:noProof/>
        </w:rPr>
        <w:t>R Server 2016 для БД Teradata, 32</w:t>
      </w:r>
    </w:p>
    <w:p w:rsidR="00A439AF" w:rsidRDefault="00A439AF">
      <w:pPr>
        <w:pStyle w:val="Index1"/>
        <w:tabs>
          <w:tab w:val="right" w:pos="5030"/>
        </w:tabs>
        <w:rPr>
          <w:noProof/>
        </w:rPr>
      </w:pPr>
      <w:r>
        <w:rPr>
          <w:noProof/>
        </w:rPr>
        <w:t>Secure Productive Enterprise E3, 62</w:t>
      </w:r>
    </w:p>
    <w:p w:rsidR="00A439AF" w:rsidRDefault="00A439AF">
      <w:pPr>
        <w:pStyle w:val="Index1"/>
        <w:tabs>
          <w:tab w:val="right" w:pos="5030"/>
        </w:tabs>
        <w:rPr>
          <w:noProof/>
        </w:rPr>
      </w:pPr>
      <w:r>
        <w:rPr>
          <w:noProof/>
        </w:rPr>
        <w:t>Secure Productive Enterprise E3, перехід у рамках Підтримки програмного забезпечення, 62</w:t>
      </w:r>
    </w:p>
    <w:p w:rsidR="00A439AF" w:rsidRDefault="00A439AF">
      <w:pPr>
        <w:pStyle w:val="Index1"/>
        <w:tabs>
          <w:tab w:val="right" w:pos="5030"/>
        </w:tabs>
        <w:rPr>
          <w:noProof/>
        </w:rPr>
      </w:pPr>
      <w:r>
        <w:rPr>
          <w:noProof/>
        </w:rPr>
        <w:t>Secure Productive Enterprise E5, 62</w:t>
      </w:r>
    </w:p>
    <w:p w:rsidR="00A439AF" w:rsidRDefault="00A439AF">
      <w:pPr>
        <w:pStyle w:val="Index1"/>
        <w:tabs>
          <w:tab w:val="right" w:pos="5030"/>
        </w:tabs>
        <w:rPr>
          <w:noProof/>
        </w:rPr>
      </w:pPr>
      <w:r>
        <w:rPr>
          <w:noProof/>
        </w:rPr>
        <w:t>Secure Productive Enterprise E5, перехід у рамках Підтримки програмного забезпечення, 62</w:t>
      </w:r>
    </w:p>
    <w:p w:rsidR="00A439AF" w:rsidRDefault="00A439AF">
      <w:pPr>
        <w:pStyle w:val="Index1"/>
        <w:tabs>
          <w:tab w:val="right" w:pos="5030"/>
        </w:tabs>
        <w:rPr>
          <w:noProof/>
        </w:rPr>
      </w:pPr>
      <w:r>
        <w:rPr>
          <w:noProof/>
        </w:rPr>
        <w:t>SharePoint Online, 91</w:t>
      </w:r>
    </w:p>
    <w:p w:rsidR="00A439AF" w:rsidRDefault="00A439AF">
      <w:pPr>
        <w:pStyle w:val="Index1"/>
        <w:tabs>
          <w:tab w:val="right" w:pos="5030"/>
        </w:tabs>
        <w:rPr>
          <w:noProof/>
        </w:rPr>
      </w:pPr>
      <w:r>
        <w:rPr>
          <w:noProof/>
        </w:rPr>
        <w:t>SharePoint Online (план 1 чи 2), 30</w:t>
      </w:r>
    </w:p>
    <w:p w:rsidR="00A439AF" w:rsidRDefault="00A439AF">
      <w:pPr>
        <w:pStyle w:val="Index1"/>
        <w:tabs>
          <w:tab w:val="right" w:pos="5030"/>
        </w:tabs>
        <w:rPr>
          <w:noProof/>
        </w:rPr>
      </w:pPr>
      <w:r>
        <w:rPr>
          <w:noProof/>
        </w:rPr>
        <w:t>SharePoint Online (план 1), 76</w:t>
      </w:r>
    </w:p>
    <w:p w:rsidR="00A439AF" w:rsidRDefault="00A439AF">
      <w:pPr>
        <w:pStyle w:val="Index1"/>
        <w:tabs>
          <w:tab w:val="right" w:pos="5030"/>
        </w:tabs>
        <w:rPr>
          <w:noProof/>
        </w:rPr>
      </w:pPr>
      <w:r>
        <w:rPr>
          <w:noProof/>
        </w:rPr>
        <w:t>SharePoint Online (план 1) Add-on, 76</w:t>
      </w:r>
    </w:p>
    <w:p w:rsidR="00A439AF" w:rsidRDefault="00A439AF">
      <w:pPr>
        <w:pStyle w:val="Index1"/>
        <w:tabs>
          <w:tab w:val="right" w:pos="5030"/>
        </w:tabs>
        <w:rPr>
          <w:noProof/>
        </w:rPr>
      </w:pPr>
      <w:r>
        <w:rPr>
          <w:noProof/>
        </w:rPr>
        <w:t>SharePoint Online (план 2), 30, 76</w:t>
      </w:r>
    </w:p>
    <w:p w:rsidR="00A439AF" w:rsidRDefault="00A439AF">
      <w:pPr>
        <w:pStyle w:val="Index1"/>
        <w:tabs>
          <w:tab w:val="right" w:pos="5030"/>
        </w:tabs>
        <w:rPr>
          <w:noProof/>
        </w:rPr>
      </w:pPr>
      <w:r>
        <w:rPr>
          <w:noProof/>
        </w:rPr>
        <w:t>SharePoint Server, 62, 97</w:t>
      </w:r>
    </w:p>
    <w:p w:rsidR="00A439AF" w:rsidRDefault="00A439AF">
      <w:pPr>
        <w:pStyle w:val="Index1"/>
        <w:tabs>
          <w:tab w:val="right" w:pos="5030"/>
        </w:tabs>
        <w:rPr>
          <w:noProof/>
        </w:rPr>
      </w:pPr>
      <w:r>
        <w:rPr>
          <w:noProof/>
        </w:rPr>
        <w:t>SharePoint Server 2013, 29</w:t>
      </w:r>
    </w:p>
    <w:p w:rsidR="00A439AF" w:rsidRDefault="00A439AF">
      <w:pPr>
        <w:pStyle w:val="Index1"/>
        <w:tabs>
          <w:tab w:val="right" w:pos="5030"/>
        </w:tabs>
        <w:rPr>
          <w:noProof/>
        </w:rPr>
      </w:pPr>
      <w:r>
        <w:rPr>
          <w:noProof/>
        </w:rPr>
        <w:t>SharePoint Server 2016, 29</w:t>
      </w:r>
    </w:p>
    <w:p w:rsidR="00A439AF" w:rsidRDefault="00A439AF">
      <w:pPr>
        <w:pStyle w:val="Index1"/>
        <w:tabs>
          <w:tab w:val="right" w:pos="5030"/>
        </w:tabs>
        <w:rPr>
          <w:noProof/>
        </w:rPr>
      </w:pPr>
      <w:r>
        <w:rPr>
          <w:noProof/>
        </w:rPr>
        <w:t>Skype для бізнесу – онлайн (план 1) Add-on, 76</w:t>
      </w:r>
    </w:p>
    <w:p w:rsidR="00A439AF" w:rsidRDefault="00A439AF">
      <w:pPr>
        <w:pStyle w:val="Index1"/>
        <w:tabs>
          <w:tab w:val="right" w:pos="5030"/>
        </w:tabs>
        <w:rPr>
          <w:noProof/>
        </w:rPr>
      </w:pPr>
      <w:r>
        <w:rPr>
          <w:noProof/>
        </w:rPr>
        <w:t>Skype для бізнесу – онлайн (План 2), 76</w:t>
      </w:r>
    </w:p>
    <w:p w:rsidR="00A439AF" w:rsidRDefault="00A439AF">
      <w:pPr>
        <w:pStyle w:val="Index1"/>
        <w:tabs>
          <w:tab w:val="right" w:pos="5030"/>
        </w:tabs>
        <w:rPr>
          <w:noProof/>
        </w:rPr>
      </w:pPr>
      <w:r>
        <w:rPr>
          <w:noProof/>
        </w:rPr>
        <w:t>Skype для бізнесу 2016, 25</w:t>
      </w:r>
    </w:p>
    <w:p w:rsidR="00A439AF" w:rsidRDefault="00A439AF">
      <w:pPr>
        <w:pStyle w:val="Index1"/>
        <w:tabs>
          <w:tab w:val="right" w:pos="5030"/>
        </w:tabs>
        <w:rPr>
          <w:noProof/>
        </w:rPr>
      </w:pPr>
      <w:r>
        <w:rPr>
          <w:noProof/>
        </w:rPr>
        <w:t>Skype для бізнесу Online (план 1, 31</w:t>
      </w:r>
    </w:p>
    <w:p w:rsidR="00A439AF" w:rsidRDefault="00A439AF">
      <w:pPr>
        <w:pStyle w:val="Index1"/>
        <w:tabs>
          <w:tab w:val="right" w:pos="5030"/>
        </w:tabs>
        <w:rPr>
          <w:noProof/>
        </w:rPr>
      </w:pPr>
      <w:r>
        <w:rPr>
          <w:noProof/>
        </w:rPr>
        <w:t>Skype для бізнесу Online (план 1), 76</w:t>
      </w:r>
    </w:p>
    <w:p w:rsidR="00A439AF" w:rsidRDefault="00A439AF">
      <w:pPr>
        <w:pStyle w:val="Index1"/>
        <w:tabs>
          <w:tab w:val="right" w:pos="5030"/>
        </w:tabs>
        <w:rPr>
          <w:noProof/>
        </w:rPr>
      </w:pPr>
      <w:r>
        <w:rPr>
          <w:noProof/>
        </w:rPr>
        <w:t>Skype для бізнесу Online (план 2, 31</w:t>
      </w:r>
    </w:p>
    <w:p w:rsidR="00A439AF" w:rsidRDefault="00A439AF">
      <w:pPr>
        <w:pStyle w:val="Index1"/>
        <w:tabs>
          <w:tab w:val="right" w:pos="5030"/>
        </w:tabs>
        <w:rPr>
          <w:noProof/>
        </w:rPr>
      </w:pPr>
      <w:r>
        <w:rPr>
          <w:noProof/>
        </w:rPr>
        <w:t>Skype для бізнесу Server, 62</w:t>
      </w:r>
    </w:p>
    <w:p w:rsidR="00A439AF" w:rsidRDefault="00A439AF">
      <w:pPr>
        <w:pStyle w:val="Index1"/>
        <w:tabs>
          <w:tab w:val="right" w:pos="5030"/>
        </w:tabs>
        <w:rPr>
          <w:noProof/>
        </w:rPr>
      </w:pPr>
      <w:r>
        <w:rPr>
          <w:noProof/>
        </w:rPr>
        <w:t>Skype для бізнесу Server 2015, 30</w:t>
      </w:r>
    </w:p>
    <w:p w:rsidR="00A439AF" w:rsidRDefault="00A439AF">
      <w:pPr>
        <w:pStyle w:val="Index1"/>
        <w:tabs>
          <w:tab w:val="right" w:pos="5030"/>
        </w:tabs>
        <w:rPr>
          <w:noProof/>
        </w:rPr>
      </w:pPr>
      <w:r>
        <w:rPr>
          <w:noProof/>
        </w:rPr>
        <w:t>SQL Parallel Data Warehouse, 91, 98</w:t>
      </w:r>
    </w:p>
    <w:p w:rsidR="00A439AF" w:rsidRDefault="00A439AF">
      <w:pPr>
        <w:pStyle w:val="Index1"/>
        <w:tabs>
          <w:tab w:val="right" w:pos="5030"/>
        </w:tabs>
        <w:rPr>
          <w:noProof/>
        </w:rPr>
      </w:pPr>
      <w:r>
        <w:rPr>
          <w:noProof/>
        </w:rPr>
        <w:t>SQL Server, 97</w:t>
      </w:r>
    </w:p>
    <w:p w:rsidR="00A439AF" w:rsidRDefault="00A439AF">
      <w:pPr>
        <w:pStyle w:val="Index1"/>
        <w:tabs>
          <w:tab w:val="right" w:pos="5030"/>
        </w:tabs>
        <w:rPr>
          <w:noProof/>
        </w:rPr>
      </w:pPr>
      <w:r>
        <w:rPr>
          <w:noProof/>
        </w:rPr>
        <w:t>SQL Server 2014, 33</w:t>
      </w:r>
    </w:p>
    <w:p w:rsidR="00A439AF" w:rsidRDefault="00A439AF">
      <w:pPr>
        <w:pStyle w:val="Index1"/>
        <w:tabs>
          <w:tab w:val="right" w:pos="5030"/>
        </w:tabs>
        <w:rPr>
          <w:noProof/>
        </w:rPr>
      </w:pPr>
      <w:r>
        <w:rPr>
          <w:noProof/>
        </w:rPr>
        <w:t>SQL Server 2016 Enterprise, 33</w:t>
      </w:r>
    </w:p>
    <w:p w:rsidR="00A439AF" w:rsidRDefault="00A439AF">
      <w:pPr>
        <w:pStyle w:val="Index1"/>
        <w:tabs>
          <w:tab w:val="right" w:pos="5030"/>
        </w:tabs>
        <w:rPr>
          <w:noProof/>
        </w:rPr>
      </w:pPr>
      <w:r>
        <w:rPr>
          <w:noProof/>
        </w:rPr>
        <w:t>SQL Server 2016 Enterprise Core, 33</w:t>
      </w:r>
    </w:p>
    <w:p w:rsidR="00A439AF" w:rsidRDefault="00A439AF">
      <w:pPr>
        <w:pStyle w:val="Index1"/>
        <w:tabs>
          <w:tab w:val="right" w:pos="5030"/>
        </w:tabs>
        <w:rPr>
          <w:noProof/>
        </w:rPr>
      </w:pPr>
      <w:r>
        <w:rPr>
          <w:noProof/>
        </w:rPr>
        <w:t>SQL Server 2016 Standard, 32</w:t>
      </w:r>
    </w:p>
    <w:p w:rsidR="00A439AF" w:rsidRDefault="00A439AF">
      <w:pPr>
        <w:pStyle w:val="Index1"/>
        <w:tabs>
          <w:tab w:val="right" w:pos="5030"/>
        </w:tabs>
        <w:rPr>
          <w:noProof/>
        </w:rPr>
      </w:pPr>
      <w:r>
        <w:rPr>
          <w:noProof/>
        </w:rPr>
        <w:t>SQL Server 2016 Standard Core, 33</w:t>
      </w:r>
    </w:p>
    <w:p w:rsidR="00A439AF" w:rsidRDefault="00A439AF">
      <w:pPr>
        <w:pStyle w:val="Index1"/>
        <w:tabs>
          <w:tab w:val="right" w:pos="5030"/>
        </w:tabs>
        <w:rPr>
          <w:noProof/>
        </w:rPr>
      </w:pPr>
      <w:r>
        <w:rPr>
          <w:noProof/>
        </w:rPr>
        <w:t>SQL Server Business Intelligence, 91, 99</w:t>
      </w:r>
    </w:p>
    <w:p w:rsidR="00A439AF" w:rsidRDefault="00A439AF">
      <w:pPr>
        <w:pStyle w:val="Index1"/>
        <w:tabs>
          <w:tab w:val="right" w:pos="5030"/>
        </w:tabs>
        <w:rPr>
          <w:noProof/>
        </w:rPr>
      </w:pPr>
      <w:r>
        <w:rPr>
          <w:noProof/>
        </w:rPr>
        <w:t>SQL Server Data Center, 91</w:t>
      </w:r>
    </w:p>
    <w:p w:rsidR="00A439AF" w:rsidRDefault="00A439AF">
      <w:pPr>
        <w:pStyle w:val="Index1"/>
        <w:tabs>
          <w:tab w:val="right" w:pos="5030"/>
        </w:tabs>
        <w:rPr>
          <w:noProof/>
        </w:rPr>
      </w:pPr>
      <w:r>
        <w:rPr>
          <w:noProof/>
        </w:rPr>
        <w:t>SQL Server Enterprise, 91, 98</w:t>
      </w:r>
    </w:p>
    <w:p w:rsidR="00A439AF" w:rsidRDefault="00A439AF">
      <w:pPr>
        <w:pStyle w:val="Index1"/>
        <w:tabs>
          <w:tab w:val="right" w:pos="5030"/>
        </w:tabs>
        <w:rPr>
          <w:noProof/>
        </w:rPr>
      </w:pPr>
      <w:r>
        <w:rPr>
          <w:noProof/>
        </w:rPr>
        <w:t>SQL Server Standard, 91, 98, 99</w:t>
      </w:r>
    </w:p>
    <w:p w:rsidR="00A439AF" w:rsidRDefault="00A439AF">
      <w:pPr>
        <w:pStyle w:val="Index1"/>
        <w:tabs>
          <w:tab w:val="right" w:pos="5030"/>
        </w:tabs>
        <w:rPr>
          <w:noProof/>
        </w:rPr>
      </w:pPr>
      <w:r>
        <w:rPr>
          <w:noProof/>
        </w:rPr>
        <w:t>System Center, 98</w:t>
      </w:r>
    </w:p>
    <w:p w:rsidR="00A439AF" w:rsidRDefault="00A439AF">
      <w:pPr>
        <w:pStyle w:val="Index1"/>
        <w:tabs>
          <w:tab w:val="right" w:pos="5030"/>
        </w:tabs>
        <w:rPr>
          <w:noProof/>
        </w:rPr>
      </w:pPr>
      <w:r>
        <w:rPr>
          <w:noProof/>
        </w:rPr>
        <w:t>System Center 2012 Client Management Suite, 37, 38, 39, 40</w:t>
      </w:r>
    </w:p>
    <w:p w:rsidR="00A439AF" w:rsidRDefault="00A439AF">
      <w:pPr>
        <w:pStyle w:val="Index1"/>
        <w:tabs>
          <w:tab w:val="right" w:pos="5030"/>
        </w:tabs>
        <w:rPr>
          <w:noProof/>
        </w:rPr>
      </w:pPr>
      <w:r>
        <w:rPr>
          <w:noProof/>
        </w:rPr>
        <w:t>System Center 2012 R2, 35</w:t>
      </w:r>
    </w:p>
    <w:p w:rsidR="00A439AF" w:rsidRDefault="00A439AF">
      <w:pPr>
        <w:pStyle w:val="Index1"/>
        <w:tabs>
          <w:tab w:val="right" w:pos="5030"/>
        </w:tabs>
        <w:rPr>
          <w:noProof/>
        </w:rPr>
      </w:pPr>
      <w:r>
        <w:rPr>
          <w:noProof/>
        </w:rPr>
        <w:t>System Center 2012 R2 Configuration Manager, 36</w:t>
      </w:r>
    </w:p>
    <w:p w:rsidR="00A439AF" w:rsidRDefault="00A439AF">
      <w:pPr>
        <w:pStyle w:val="Index1"/>
        <w:tabs>
          <w:tab w:val="right" w:pos="5030"/>
        </w:tabs>
        <w:rPr>
          <w:noProof/>
        </w:rPr>
      </w:pPr>
      <w:r>
        <w:rPr>
          <w:noProof/>
        </w:rPr>
        <w:t>System Center 2012 R2 Endpoint Protection, 38</w:t>
      </w:r>
    </w:p>
    <w:p w:rsidR="00A439AF" w:rsidRDefault="00A439AF">
      <w:pPr>
        <w:pStyle w:val="Index1"/>
        <w:tabs>
          <w:tab w:val="right" w:pos="5030"/>
        </w:tabs>
        <w:rPr>
          <w:noProof/>
        </w:rPr>
      </w:pPr>
      <w:r>
        <w:rPr>
          <w:noProof/>
        </w:rPr>
        <w:t>System Center 2012 Standard Server Management License, 91</w:t>
      </w:r>
    </w:p>
    <w:p w:rsidR="00A439AF" w:rsidRDefault="00A439AF">
      <w:pPr>
        <w:pStyle w:val="Index1"/>
        <w:tabs>
          <w:tab w:val="right" w:pos="5030"/>
        </w:tabs>
        <w:rPr>
          <w:noProof/>
        </w:rPr>
      </w:pPr>
      <w:r>
        <w:rPr>
          <w:noProof/>
        </w:rPr>
        <w:t>System Center 2016 Data Protection Manager, 37</w:t>
      </w:r>
    </w:p>
    <w:p w:rsidR="00A439AF" w:rsidRDefault="00A439AF">
      <w:pPr>
        <w:pStyle w:val="Index1"/>
        <w:tabs>
          <w:tab w:val="right" w:pos="5030"/>
        </w:tabs>
        <w:rPr>
          <w:noProof/>
        </w:rPr>
      </w:pPr>
      <w:r>
        <w:rPr>
          <w:noProof/>
        </w:rPr>
        <w:t>System Center 2016 Operations Manager, 38</w:t>
      </w:r>
    </w:p>
    <w:p w:rsidR="00A439AF" w:rsidRDefault="00A439AF">
      <w:pPr>
        <w:pStyle w:val="Index1"/>
        <w:tabs>
          <w:tab w:val="right" w:pos="5030"/>
        </w:tabs>
        <w:rPr>
          <w:noProof/>
        </w:rPr>
      </w:pPr>
      <w:r>
        <w:rPr>
          <w:noProof/>
        </w:rPr>
        <w:t>System Center 2016 Orchestrator, 39</w:t>
      </w:r>
    </w:p>
    <w:p w:rsidR="00A439AF" w:rsidRDefault="00A439AF">
      <w:pPr>
        <w:pStyle w:val="Index1"/>
        <w:tabs>
          <w:tab w:val="right" w:pos="5030"/>
        </w:tabs>
        <w:rPr>
          <w:noProof/>
        </w:rPr>
      </w:pPr>
      <w:r>
        <w:rPr>
          <w:noProof/>
        </w:rPr>
        <w:t>System Center 2016 Service Manager, 40</w:t>
      </w:r>
    </w:p>
    <w:p w:rsidR="00A439AF" w:rsidRDefault="00A439AF">
      <w:pPr>
        <w:pStyle w:val="Index1"/>
        <w:tabs>
          <w:tab w:val="right" w:pos="5030"/>
        </w:tabs>
        <w:rPr>
          <w:noProof/>
        </w:rPr>
      </w:pPr>
      <w:r>
        <w:rPr>
          <w:noProof/>
        </w:rPr>
        <w:t>System Center Datacenter, 97, 99</w:t>
      </w:r>
    </w:p>
    <w:p w:rsidR="00A439AF" w:rsidRDefault="00A439AF">
      <w:pPr>
        <w:pStyle w:val="Index1"/>
        <w:tabs>
          <w:tab w:val="right" w:pos="5030"/>
        </w:tabs>
        <w:rPr>
          <w:noProof/>
        </w:rPr>
      </w:pPr>
      <w:r>
        <w:rPr>
          <w:noProof/>
        </w:rPr>
        <w:t>System Center Datacenter (пакет – 2 ліцензії, 19</w:t>
      </w:r>
    </w:p>
    <w:p w:rsidR="00A439AF" w:rsidRDefault="00A439AF">
      <w:pPr>
        <w:pStyle w:val="Index1"/>
        <w:tabs>
          <w:tab w:val="right" w:pos="5030"/>
        </w:tabs>
        <w:rPr>
          <w:noProof/>
        </w:rPr>
      </w:pPr>
      <w:r>
        <w:rPr>
          <w:noProof/>
        </w:rPr>
        <w:t>System Center Endpoint Protection 1606, 37</w:t>
      </w:r>
    </w:p>
    <w:p w:rsidR="00A439AF" w:rsidRDefault="00A439AF">
      <w:pPr>
        <w:pStyle w:val="Index1"/>
        <w:tabs>
          <w:tab w:val="right" w:pos="5030"/>
        </w:tabs>
        <w:rPr>
          <w:noProof/>
        </w:rPr>
      </w:pPr>
      <w:r>
        <w:rPr>
          <w:noProof/>
        </w:rPr>
        <w:t>System Center Global Service Monitor, 35</w:t>
      </w:r>
    </w:p>
    <w:p w:rsidR="00A439AF" w:rsidRDefault="00A439AF">
      <w:pPr>
        <w:pStyle w:val="Index1"/>
        <w:tabs>
          <w:tab w:val="right" w:pos="5030"/>
        </w:tabs>
        <w:rPr>
          <w:noProof/>
        </w:rPr>
      </w:pPr>
      <w:r>
        <w:rPr>
          <w:noProof/>
        </w:rPr>
        <w:t>System Center Standard, 97, 99</w:t>
      </w:r>
    </w:p>
    <w:p w:rsidR="00A439AF" w:rsidRDefault="00A439AF">
      <w:pPr>
        <w:pStyle w:val="Index1"/>
        <w:tabs>
          <w:tab w:val="right" w:pos="5030"/>
        </w:tabs>
        <w:rPr>
          <w:noProof/>
        </w:rPr>
      </w:pPr>
      <w:r>
        <w:rPr>
          <w:noProof/>
        </w:rPr>
        <w:t>System Center Standard (пакет – 2 ліцензії, 19</w:t>
      </w:r>
    </w:p>
    <w:p w:rsidR="00A439AF" w:rsidRDefault="00A439AF">
      <w:pPr>
        <w:pStyle w:val="Index1"/>
        <w:tabs>
          <w:tab w:val="right" w:pos="5030"/>
        </w:tabs>
        <w:rPr>
          <w:noProof/>
        </w:rPr>
      </w:pPr>
      <w:r>
        <w:rPr>
          <w:noProof/>
        </w:rPr>
        <w:t>VDI, 41</w:t>
      </w:r>
    </w:p>
    <w:p w:rsidR="00A439AF" w:rsidRDefault="00A439AF">
      <w:pPr>
        <w:pStyle w:val="Index1"/>
        <w:tabs>
          <w:tab w:val="right" w:pos="5030"/>
        </w:tabs>
        <w:rPr>
          <w:noProof/>
        </w:rPr>
      </w:pPr>
      <w:r>
        <w:rPr>
          <w:noProof/>
        </w:rPr>
        <w:t>Visio 2016 Professional, 25</w:t>
      </w:r>
    </w:p>
    <w:p w:rsidR="00A439AF" w:rsidRDefault="00A439AF">
      <w:pPr>
        <w:pStyle w:val="Index1"/>
        <w:tabs>
          <w:tab w:val="right" w:pos="5030"/>
        </w:tabs>
        <w:rPr>
          <w:noProof/>
        </w:rPr>
      </w:pPr>
      <w:r>
        <w:rPr>
          <w:noProof/>
        </w:rPr>
        <w:t>Visio 2016 Standard, 25</w:t>
      </w:r>
    </w:p>
    <w:p w:rsidR="00A439AF" w:rsidRDefault="00A439AF">
      <w:pPr>
        <w:pStyle w:val="Index1"/>
        <w:tabs>
          <w:tab w:val="right" w:pos="5030"/>
        </w:tabs>
        <w:rPr>
          <w:noProof/>
        </w:rPr>
      </w:pPr>
      <w:r>
        <w:rPr>
          <w:noProof/>
        </w:rPr>
        <w:t>Visio Pro for Office 365, ліцензія для переходу в рамках Підтримки програмного забезпечення, 67</w:t>
      </w:r>
    </w:p>
    <w:p w:rsidR="00A439AF" w:rsidRDefault="00A439AF">
      <w:pPr>
        <w:pStyle w:val="Index1"/>
        <w:tabs>
          <w:tab w:val="right" w:pos="5030"/>
        </w:tabs>
        <w:rPr>
          <w:noProof/>
        </w:rPr>
      </w:pPr>
      <w:r>
        <w:rPr>
          <w:noProof/>
        </w:rPr>
        <w:t>Visio Pro для Office 365, 67</w:t>
      </w:r>
    </w:p>
    <w:p w:rsidR="00A439AF" w:rsidRDefault="00A439AF">
      <w:pPr>
        <w:pStyle w:val="Index1"/>
        <w:tabs>
          <w:tab w:val="right" w:pos="5030"/>
        </w:tabs>
        <w:rPr>
          <w:noProof/>
        </w:rPr>
      </w:pPr>
      <w:r>
        <w:rPr>
          <w:noProof/>
        </w:rPr>
        <w:t>Visio Pro для Office 365, додаткова ліцензія, 67</w:t>
      </w:r>
    </w:p>
    <w:p w:rsidR="00A439AF" w:rsidRDefault="00A439AF">
      <w:pPr>
        <w:pStyle w:val="Index1"/>
        <w:tabs>
          <w:tab w:val="right" w:pos="5030"/>
        </w:tabs>
        <w:rPr>
          <w:noProof/>
        </w:rPr>
      </w:pPr>
      <w:r>
        <w:rPr>
          <w:noProof/>
        </w:rPr>
        <w:t>Visio Professional, 68, 99</w:t>
      </w:r>
    </w:p>
    <w:p w:rsidR="00A439AF" w:rsidRDefault="00A439AF">
      <w:pPr>
        <w:pStyle w:val="Index1"/>
        <w:tabs>
          <w:tab w:val="right" w:pos="5030"/>
        </w:tabs>
        <w:rPr>
          <w:noProof/>
        </w:rPr>
      </w:pPr>
      <w:r>
        <w:rPr>
          <w:noProof/>
        </w:rPr>
        <w:t>Visio Standard, 68, 91, 99</w:t>
      </w:r>
    </w:p>
    <w:p w:rsidR="00A439AF" w:rsidRDefault="00A439AF">
      <w:pPr>
        <w:pStyle w:val="Index1"/>
        <w:tabs>
          <w:tab w:val="right" w:pos="5030"/>
        </w:tabs>
        <w:rPr>
          <w:noProof/>
        </w:rPr>
      </w:pPr>
      <w:r>
        <w:rPr>
          <w:noProof/>
        </w:rPr>
        <w:t>Visual Studio 2013, 41</w:t>
      </w:r>
    </w:p>
    <w:p w:rsidR="00A439AF" w:rsidRDefault="00A439AF">
      <w:pPr>
        <w:pStyle w:val="Index1"/>
        <w:tabs>
          <w:tab w:val="right" w:pos="5030"/>
        </w:tabs>
        <w:rPr>
          <w:noProof/>
        </w:rPr>
      </w:pPr>
      <w:r>
        <w:rPr>
          <w:noProof/>
        </w:rPr>
        <w:t>Visual Studio Enterprise 2015 з MSDN, 41</w:t>
      </w:r>
    </w:p>
    <w:p w:rsidR="00A439AF" w:rsidRDefault="00A439AF">
      <w:pPr>
        <w:pStyle w:val="Index1"/>
        <w:tabs>
          <w:tab w:val="right" w:pos="5030"/>
        </w:tabs>
        <w:rPr>
          <w:noProof/>
        </w:rPr>
      </w:pPr>
      <w:r>
        <w:rPr>
          <w:noProof/>
        </w:rPr>
        <w:t>Visual Studio Enterprise із MSDN, 91, 99</w:t>
      </w:r>
    </w:p>
    <w:p w:rsidR="00A439AF" w:rsidRDefault="00A439AF">
      <w:pPr>
        <w:pStyle w:val="Index1"/>
        <w:tabs>
          <w:tab w:val="right" w:pos="5030"/>
        </w:tabs>
        <w:rPr>
          <w:noProof/>
        </w:rPr>
      </w:pPr>
      <w:r>
        <w:rPr>
          <w:noProof/>
        </w:rPr>
        <w:t>Visual Studio Professional 2015, 41</w:t>
      </w:r>
    </w:p>
    <w:p w:rsidR="00A439AF" w:rsidRDefault="00A439AF">
      <w:pPr>
        <w:pStyle w:val="Index1"/>
        <w:tabs>
          <w:tab w:val="right" w:pos="5030"/>
        </w:tabs>
        <w:rPr>
          <w:noProof/>
        </w:rPr>
      </w:pPr>
      <w:r>
        <w:rPr>
          <w:noProof/>
        </w:rPr>
        <w:t>Visual Studio Professional 2015 з MSDN, 41</w:t>
      </w:r>
    </w:p>
    <w:p w:rsidR="00A439AF" w:rsidRDefault="00A439AF">
      <w:pPr>
        <w:pStyle w:val="Index1"/>
        <w:tabs>
          <w:tab w:val="right" w:pos="5030"/>
        </w:tabs>
        <w:rPr>
          <w:noProof/>
        </w:rPr>
      </w:pPr>
      <w:r>
        <w:rPr>
          <w:noProof/>
        </w:rPr>
        <w:t>Visual Studio Professional із MSDN, 91, 99</w:t>
      </w:r>
    </w:p>
    <w:p w:rsidR="00A439AF" w:rsidRDefault="00A439AF">
      <w:pPr>
        <w:pStyle w:val="Index1"/>
        <w:tabs>
          <w:tab w:val="right" w:pos="5030"/>
        </w:tabs>
        <w:rPr>
          <w:noProof/>
        </w:rPr>
      </w:pPr>
      <w:r>
        <w:rPr>
          <w:noProof/>
        </w:rPr>
        <w:t>Visual Studio Team Foundation Server 2017 із технологією SQL Server 2016, 43</w:t>
      </w:r>
    </w:p>
    <w:p w:rsidR="00A439AF" w:rsidRDefault="00A439AF">
      <w:pPr>
        <w:pStyle w:val="Index1"/>
        <w:tabs>
          <w:tab w:val="right" w:pos="5030"/>
        </w:tabs>
        <w:rPr>
          <w:noProof/>
        </w:rPr>
      </w:pPr>
      <w:r>
        <w:rPr>
          <w:noProof/>
        </w:rPr>
        <w:t>Visual Studio Test Professional 2015 з MSDN, 41</w:t>
      </w:r>
    </w:p>
    <w:p w:rsidR="00A439AF" w:rsidRDefault="00A439AF">
      <w:pPr>
        <w:pStyle w:val="Index1"/>
        <w:tabs>
          <w:tab w:val="right" w:pos="5030"/>
        </w:tabs>
        <w:rPr>
          <w:noProof/>
        </w:rPr>
      </w:pPr>
      <w:r>
        <w:rPr>
          <w:noProof/>
        </w:rPr>
        <w:t>Visual Studio Test Professional із MSDN, 91, 99</w:t>
      </w:r>
    </w:p>
    <w:p w:rsidR="00A439AF" w:rsidRDefault="00A439AF">
      <w:pPr>
        <w:pStyle w:val="Index1"/>
        <w:tabs>
          <w:tab w:val="right" w:pos="5030"/>
        </w:tabs>
        <w:rPr>
          <w:noProof/>
        </w:rPr>
      </w:pPr>
      <w:r>
        <w:rPr>
          <w:noProof/>
        </w:rPr>
        <w:t>Windows 10 Enterprise, 63</w:t>
      </w:r>
    </w:p>
    <w:p w:rsidR="00A439AF" w:rsidRDefault="00A439AF">
      <w:pPr>
        <w:pStyle w:val="Index1"/>
        <w:tabs>
          <w:tab w:val="right" w:pos="5030"/>
        </w:tabs>
        <w:rPr>
          <w:noProof/>
        </w:rPr>
      </w:pPr>
      <w:r>
        <w:rPr>
          <w:noProof/>
        </w:rPr>
        <w:t>Windows 10 Enterprise LTSB, 45</w:t>
      </w:r>
    </w:p>
    <w:p w:rsidR="00A439AF" w:rsidRDefault="00A439AF">
      <w:pPr>
        <w:pStyle w:val="Index1"/>
        <w:tabs>
          <w:tab w:val="right" w:pos="5030"/>
        </w:tabs>
        <w:rPr>
          <w:noProof/>
        </w:rPr>
      </w:pPr>
      <w:r>
        <w:rPr>
          <w:noProof/>
        </w:rPr>
        <w:t>Windows 10 IoT Enterprise, 46</w:t>
      </w:r>
    </w:p>
    <w:p w:rsidR="00A439AF" w:rsidRDefault="00A439AF">
      <w:pPr>
        <w:pStyle w:val="Index1"/>
        <w:tabs>
          <w:tab w:val="right" w:pos="5030"/>
        </w:tabs>
        <w:rPr>
          <w:noProof/>
        </w:rPr>
      </w:pPr>
      <w:r>
        <w:rPr>
          <w:noProof/>
        </w:rPr>
        <w:t>Windows 10 IoT Enterprise для роздрібних магазинів або тонких клієнтів, 46</w:t>
      </w:r>
    </w:p>
    <w:p w:rsidR="00A439AF" w:rsidRDefault="00A439AF">
      <w:pPr>
        <w:pStyle w:val="Index1"/>
        <w:tabs>
          <w:tab w:val="right" w:pos="5030"/>
        </w:tabs>
        <w:rPr>
          <w:noProof/>
        </w:rPr>
      </w:pPr>
      <w:r>
        <w:rPr>
          <w:noProof/>
        </w:rPr>
        <w:t>Windows 10 Mobile Enterprise, 5</w:t>
      </w:r>
    </w:p>
    <w:p w:rsidR="00A439AF" w:rsidRDefault="00A439AF">
      <w:pPr>
        <w:pStyle w:val="Index1"/>
        <w:tabs>
          <w:tab w:val="right" w:pos="5030"/>
        </w:tabs>
        <w:rPr>
          <w:noProof/>
        </w:rPr>
      </w:pPr>
      <w:r>
        <w:rPr>
          <w:noProof/>
        </w:rPr>
        <w:t>Windows 2000 Professional для вбудованих систем, 46</w:t>
      </w:r>
    </w:p>
    <w:p w:rsidR="00A439AF" w:rsidRDefault="00A439AF">
      <w:pPr>
        <w:pStyle w:val="Index1"/>
        <w:tabs>
          <w:tab w:val="right" w:pos="5030"/>
        </w:tabs>
        <w:rPr>
          <w:noProof/>
        </w:rPr>
      </w:pPr>
      <w:r>
        <w:rPr>
          <w:noProof/>
        </w:rPr>
        <w:t>Windows 7, 45</w:t>
      </w:r>
    </w:p>
    <w:p w:rsidR="00A439AF" w:rsidRDefault="00A439AF">
      <w:pPr>
        <w:pStyle w:val="Index1"/>
        <w:tabs>
          <w:tab w:val="right" w:pos="5030"/>
        </w:tabs>
        <w:rPr>
          <w:noProof/>
        </w:rPr>
      </w:pPr>
      <w:r>
        <w:rPr>
          <w:noProof/>
        </w:rPr>
        <w:lastRenderedPageBreak/>
        <w:t>Windows 7 Professional для вбудованих систем, Ultimate для вбудованих систем, 46</w:t>
      </w:r>
    </w:p>
    <w:p w:rsidR="00A439AF" w:rsidRDefault="00A439AF">
      <w:pPr>
        <w:pStyle w:val="Index1"/>
        <w:tabs>
          <w:tab w:val="right" w:pos="5030"/>
        </w:tabs>
        <w:rPr>
          <w:noProof/>
        </w:rPr>
      </w:pPr>
      <w:r>
        <w:rPr>
          <w:noProof/>
        </w:rPr>
        <w:t>Windows Embedded 2009, 46</w:t>
      </w:r>
    </w:p>
    <w:p w:rsidR="00A439AF" w:rsidRDefault="00A439AF">
      <w:pPr>
        <w:pStyle w:val="Index1"/>
        <w:tabs>
          <w:tab w:val="right" w:pos="5030"/>
        </w:tabs>
        <w:rPr>
          <w:noProof/>
        </w:rPr>
      </w:pPr>
      <w:r>
        <w:rPr>
          <w:noProof/>
        </w:rPr>
        <w:t>Windows Embedded 8 Standard, 46</w:t>
      </w:r>
    </w:p>
    <w:p w:rsidR="00A439AF" w:rsidRDefault="00A439AF">
      <w:pPr>
        <w:pStyle w:val="Index1"/>
        <w:tabs>
          <w:tab w:val="right" w:pos="5030"/>
        </w:tabs>
        <w:rPr>
          <w:noProof/>
        </w:rPr>
      </w:pPr>
      <w:r>
        <w:rPr>
          <w:noProof/>
        </w:rPr>
        <w:t>Windows Embedded 8.1 Industry, 45</w:t>
      </w:r>
    </w:p>
    <w:p w:rsidR="00A439AF" w:rsidRDefault="00A439AF">
      <w:pPr>
        <w:pStyle w:val="Index1"/>
        <w:tabs>
          <w:tab w:val="right" w:pos="5030"/>
        </w:tabs>
        <w:rPr>
          <w:noProof/>
        </w:rPr>
      </w:pPr>
      <w:r>
        <w:rPr>
          <w:noProof/>
        </w:rPr>
        <w:t>Windows Embedded 8/8.1 Pro, Industry Pro, 46</w:t>
      </w:r>
    </w:p>
    <w:p w:rsidR="00A439AF" w:rsidRDefault="00A439AF">
      <w:pPr>
        <w:pStyle w:val="Index1"/>
        <w:tabs>
          <w:tab w:val="right" w:pos="5030"/>
        </w:tabs>
        <w:rPr>
          <w:noProof/>
        </w:rPr>
      </w:pPr>
      <w:r>
        <w:rPr>
          <w:noProof/>
        </w:rPr>
        <w:t>Windows Embedded POSReady 2009, 46</w:t>
      </w:r>
    </w:p>
    <w:p w:rsidR="00A439AF" w:rsidRDefault="00A439AF">
      <w:pPr>
        <w:pStyle w:val="Index1"/>
        <w:tabs>
          <w:tab w:val="right" w:pos="5030"/>
        </w:tabs>
        <w:rPr>
          <w:noProof/>
        </w:rPr>
      </w:pPr>
      <w:r>
        <w:rPr>
          <w:noProof/>
        </w:rPr>
        <w:t>Windows Embedded POSReady 7, 46</w:t>
      </w:r>
    </w:p>
    <w:p w:rsidR="00A439AF" w:rsidRDefault="00A439AF">
      <w:pPr>
        <w:pStyle w:val="Index1"/>
        <w:tabs>
          <w:tab w:val="right" w:pos="5030"/>
        </w:tabs>
        <w:rPr>
          <w:noProof/>
        </w:rPr>
      </w:pPr>
      <w:r>
        <w:rPr>
          <w:noProof/>
        </w:rPr>
        <w:t>Windows Embedded POSReady 7 Pro, 46</w:t>
      </w:r>
    </w:p>
    <w:p w:rsidR="00A439AF" w:rsidRDefault="00A439AF">
      <w:pPr>
        <w:pStyle w:val="Index1"/>
        <w:tabs>
          <w:tab w:val="right" w:pos="5030"/>
        </w:tabs>
        <w:rPr>
          <w:noProof/>
        </w:rPr>
      </w:pPr>
      <w:r>
        <w:rPr>
          <w:noProof/>
        </w:rPr>
        <w:t>Windows Embedded Standard 7, 46</w:t>
      </w:r>
    </w:p>
    <w:p w:rsidR="00A439AF" w:rsidRDefault="00A439AF">
      <w:pPr>
        <w:pStyle w:val="Index1"/>
        <w:tabs>
          <w:tab w:val="right" w:pos="5030"/>
        </w:tabs>
        <w:rPr>
          <w:noProof/>
        </w:rPr>
      </w:pPr>
      <w:r>
        <w:rPr>
          <w:noProof/>
        </w:rPr>
        <w:t>Windows Embedded для пунктів обслуговування клієнтів, 46</w:t>
      </w:r>
    </w:p>
    <w:p w:rsidR="00A439AF" w:rsidRDefault="00A439AF">
      <w:pPr>
        <w:pStyle w:val="Index1"/>
        <w:tabs>
          <w:tab w:val="right" w:pos="5030"/>
        </w:tabs>
        <w:rPr>
          <w:noProof/>
        </w:rPr>
      </w:pPr>
      <w:r>
        <w:rPr>
          <w:noProof/>
        </w:rPr>
        <w:t>Windows HPC Server, 55</w:t>
      </w:r>
    </w:p>
    <w:p w:rsidR="00A439AF" w:rsidRDefault="00A439AF">
      <w:pPr>
        <w:pStyle w:val="Index1"/>
        <w:tabs>
          <w:tab w:val="right" w:pos="5030"/>
        </w:tabs>
        <w:rPr>
          <w:noProof/>
        </w:rPr>
      </w:pPr>
      <w:r>
        <w:rPr>
          <w:noProof/>
        </w:rPr>
        <w:t>Windows MultiPoint Server 2012, 51</w:t>
      </w:r>
    </w:p>
    <w:p w:rsidR="00A439AF" w:rsidRDefault="00A439AF">
      <w:pPr>
        <w:pStyle w:val="Index1"/>
        <w:tabs>
          <w:tab w:val="right" w:pos="5030"/>
        </w:tabs>
        <w:rPr>
          <w:noProof/>
        </w:rPr>
      </w:pPr>
      <w:r>
        <w:rPr>
          <w:noProof/>
        </w:rPr>
        <w:t>Windows MultiPoint Server 2016 Premium, 51</w:t>
      </w:r>
    </w:p>
    <w:p w:rsidR="00A439AF" w:rsidRDefault="00A439AF">
      <w:pPr>
        <w:pStyle w:val="Index1"/>
        <w:tabs>
          <w:tab w:val="right" w:pos="5030"/>
        </w:tabs>
        <w:rPr>
          <w:noProof/>
        </w:rPr>
      </w:pPr>
      <w:r>
        <w:rPr>
          <w:noProof/>
        </w:rPr>
        <w:t>Windows Server, 98, 99</w:t>
      </w:r>
    </w:p>
    <w:p w:rsidR="00A439AF" w:rsidRDefault="00A439AF">
      <w:pPr>
        <w:pStyle w:val="Index1"/>
        <w:tabs>
          <w:tab w:val="right" w:pos="5030"/>
        </w:tabs>
        <w:rPr>
          <w:noProof/>
        </w:rPr>
      </w:pPr>
      <w:r>
        <w:rPr>
          <w:noProof/>
        </w:rPr>
        <w:t>Windows Server 2012, 53</w:t>
      </w:r>
    </w:p>
    <w:p w:rsidR="00A439AF" w:rsidRDefault="00A439AF">
      <w:pPr>
        <w:pStyle w:val="Index1"/>
        <w:tabs>
          <w:tab w:val="right" w:pos="5030"/>
        </w:tabs>
        <w:rPr>
          <w:noProof/>
        </w:rPr>
      </w:pPr>
      <w:r>
        <w:rPr>
          <w:noProof/>
        </w:rPr>
        <w:t>Windows Server 2012 R2, 53</w:t>
      </w:r>
    </w:p>
    <w:p w:rsidR="00A439AF" w:rsidRDefault="00A439AF">
      <w:pPr>
        <w:pStyle w:val="Index1"/>
        <w:tabs>
          <w:tab w:val="right" w:pos="5030"/>
        </w:tabs>
        <w:rPr>
          <w:noProof/>
        </w:rPr>
      </w:pPr>
      <w:r>
        <w:rPr>
          <w:noProof/>
        </w:rPr>
        <w:t>Windows Server 2016 CAL, 53</w:t>
      </w:r>
    </w:p>
    <w:p w:rsidR="00A439AF" w:rsidRDefault="00A439AF">
      <w:pPr>
        <w:pStyle w:val="Index1"/>
        <w:tabs>
          <w:tab w:val="right" w:pos="5030"/>
        </w:tabs>
        <w:rPr>
          <w:noProof/>
        </w:rPr>
      </w:pPr>
      <w:r>
        <w:rPr>
          <w:noProof/>
        </w:rPr>
        <w:t>Windows Server 2016 Datacenter (пакет – 2 ліцензії, 53</w:t>
      </w:r>
    </w:p>
    <w:p w:rsidR="00A439AF" w:rsidRDefault="00A439AF">
      <w:pPr>
        <w:pStyle w:val="Index1"/>
        <w:tabs>
          <w:tab w:val="right" w:pos="5030"/>
        </w:tabs>
        <w:rPr>
          <w:noProof/>
        </w:rPr>
      </w:pPr>
      <w:r>
        <w:rPr>
          <w:noProof/>
        </w:rPr>
        <w:t>Windows Server 2016 Essentials, 53</w:t>
      </w:r>
    </w:p>
    <w:p w:rsidR="00A439AF" w:rsidRDefault="00A439AF">
      <w:pPr>
        <w:pStyle w:val="Index1"/>
        <w:tabs>
          <w:tab w:val="right" w:pos="5030"/>
        </w:tabs>
        <w:rPr>
          <w:noProof/>
        </w:rPr>
      </w:pPr>
      <w:r>
        <w:rPr>
          <w:noProof/>
        </w:rPr>
        <w:t>Windows Server 2016 External Connector, 53</w:t>
      </w:r>
    </w:p>
    <w:p w:rsidR="00A439AF" w:rsidRDefault="00A439AF">
      <w:pPr>
        <w:pStyle w:val="Index1"/>
        <w:tabs>
          <w:tab w:val="right" w:pos="5030"/>
        </w:tabs>
        <w:rPr>
          <w:noProof/>
        </w:rPr>
      </w:pPr>
      <w:r>
        <w:rPr>
          <w:noProof/>
        </w:rPr>
        <w:t>Windows Server 2016 Remote Desktop Services External Connector, 53</w:t>
      </w:r>
    </w:p>
    <w:p w:rsidR="00A439AF" w:rsidRDefault="00A439AF">
      <w:pPr>
        <w:pStyle w:val="Index1"/>
        <w:tabs>
          <w:tab w:val="right" w:pos="5030"/>
        </w:tabs>
        <w:rPr>
          <w:noProof/>
        </w:rPr>
      </w:pPr>
      <w:r>
        <w:rPr>
          <w:noProof/>
        </w:rPr>
        <w:t>Windows Server 2016 Standard (пакет – 2 ліцензії, 53</w:t>
      </w:r>
    </w:p>
    <w:p w:rsidR="00A439AF" w:rsidRDefault="00A439AF">
      <w:pPr>
        <w:pStyle w:val="Index1"/>
        <w:tabs>
          <w:tab w:val="right" w:pos="5030"/>
        </w:tabs>
        <w:rPr>
          <w:noProof/>
        </w:rPr>
      </w:pPr>
      <w:r>
        <w:rPr>
          <w:noProof/>
        </w:rPr>
        <w:t>Windows Server Datacenter, 91, 97, 99</w:t>
      </w:r>
    </w:p>
    <w:p w:rsidR="00A439AF" w:rsidRDefault="00A439AF">
      <w:pPr>
        <w:pStyle w:val="Index1"/>
        <w:tabs>
          <w:tab w:val="right" w:pos="5030"/>
        </w:tabs>
        <w:rPr>
          <w:noProof/>
        </w:rPr>
      </w:pPr>
      <w:r>
        <w:rPr>
          <w:noProof/>
        </w:rPr>
        <w:t>Windows Server Datacenter (пакет – 2 ліцензії, 19</w:t>
      </w:r>
    </w:p>
    <w:p w:rsidR="00A439AF" w:rsidRDefault="00A439AF">
      <w:pPr>
        <w:pStyle w:val="Index1"/>
        <w:tabs>
          <w:tab w:val="right" w:pos="5030"/>
        </w:tabs>
        <w:rPr>
          <w:noProof/>
        </w:rPr>
      </w:pPr>
      <w:r>
        <w:rPr>
          <w:noProof/>
        </w:rPr>
        <w:t>Windows Server Enterprise, 55, 91</w:t>
      </w:r>
    </w:p>
    <w:p w:rsidR="00A439AF" w:rsidRDefault="00A439AF">
      <w:pPr>
        <w:pStyle w:val="Index1"/>
        <w:tabs>
          <w:tab w:val="right" w:pos="5030"/>
        </w:tabs>
        <w:rPr>
          <w:noProof/>
        </w:rPr>
      </w:pPr>
      <w:r>
        <w:rPr>
          <w:noProof/>
        </w:rPr>
        <w:t>Windows Server HPC Edition, 55</w:t>
      </w:r>
    </w:p>
    <w:p w:rsidR="00A439AF" w:rsidRDefault="00A439AF">
      <w:pPr>
        <w:pStyle w:val="Index1"/>
        <w:tabs>
          <w:tab w:val="right" w:pos="5030"/>
        </w:tabs>
        <w:rPr>
          <w:noProof/>
        </w:rPr>
      </w:pPr>
      <w:r>
        <w:rPr>
          <w:noProof/>
        </w:rPr>
        <w:t>Windows Server Standard, 91, 97, 99</w:t>
      </w:r>
    </w:p>
    <w:p w:rsidR="00A439AF" w:rsidRDefault="00A439AF">
      <w:pPr>
        <w:pStyle w:val="Index1"/>
        <w:tabs>
          <w:tab w:val="right" w:pos="5030"/>
        </w:tabs>
        <w:rPr>
          <w:noProof/>
        </w:rPr>
      </w:pPr>
      <w:r>
        <w:rPr>
          <w:noProof/>
        </w:rPr>
        <w:t>Windows Server Standard (пакет – 2 ліцензії, 19</w:t>
      </w:r>
    </w:p>
    <w:p w:rsidR="00A439AF" w:rsidRDefault="00A439AF">
      <w:pPr>
        <w:pStyle w:val="Index1"/>
        <w:tabs>
          <w:tab w:val="right" w:pos="5030"/>
        </w:tabs>
        <w:rPr>
          <w:noProof/>
        </w:rPr>
      </w:pPr>
      <w:r>
        <w:rPr>
          <w:noProof/>
        </w:rPr>
        <w:t>Windows Server для комп’ютерів на базі процесорів Itanium, 55</w:t>
      </w:r>
    </w:p>
    <w:p w:rsidR="00A439AF" w:rsidRDefault="00A439AF">
      <w:pPr>
        <w:pStyle w:val="Index1"/>
        <w:tabs>
          <w:tab w:val="right" w:pos="5030"/>
        </w:tabs>
        <w:rPr>
          <w:noProof/>
        </w:rPr>
      </w:pPr>
      <w:r>
        <w:rPr>
          <w:noProof/>
        </w:rPr>
        <w:t>Windows Small Business Server, 55</w:t>
      </w:r>
    </w:p>
    <w:p w:rsidR="00A439AF" w:rsidRDefault="00A439AF">
      <w:pPr>
        <w:pStyle w:val="Index1"/>
        <w:tabs>
          <w:tab w:val="right" w:pos="5030"/>
        </w:tabs>
        <w:rPr>
          <w:noProof/>
        </w:rPr>
      </w:pPr>
      <w:r>
        <w:rPr>
          <w:noProof/>
        </w:rPr>
        <w:t>Windows Virtual Desktop Access, 45</w:t>
      </w:r>
    </w:p>
    <w:p w:rsidR="00A439AF" w:rsidRDefault="00A439AF">
      <w:pPr>
        <w:pStyle w:val="Index1"/>
        <w:tabs>
          <w:tab w:val="right" w:pos="5030"/>
        </w:tabs>
        <w:rPr>
          <w:noProof/>
        </w:rPr>
      </w:pPr>
      <w:r>
        <w:rPr>
          <w:noProof/>
        </w:rPr>
        <w:t>Windows Vista, 45</w:t>
      </w:r>
    </w:p>
    <w:p w:rsidR="00A439AF" w:rsidRDefault="00A439AF">
      <w:pPr>
        <w:pStyle w:val="Index1"/>
        <w:tabs>
          <w:tab w:val="right" w:pos="5030"/>
        </w:tabs>
        <w:rPr>
          <w:noProof/>
        </w:rPr>
      </w:pPr>
      <w:r>
        <w:rPr>
          <w:noProof/>
        </w:rPr>
        <w:t>Windows Vista Business для вбудованих систем, Ultimate для вбудованих систем, 46</w:t>
      </w:r>
    </w:p>
    <w:p w:rsidR="00A439AF" w:rsidRDefault="00A439AF">
      <w:pPr>
        <w:pStyle w:val="Index1"/>
        <w:tabs>
          <w:tab w:val="right" w:pos="5030"/>
        </w:tabs>
        <w:rPr>
          <w:noProof/>
        </w:rPr>
      </w:pPr>
      <w:r>
        <w:rPr>
          <w:noProof/>
        </w:rPr>
        <w:t>Windows XP, 45</w:t>
      </w:r>
    </w:p>
    <w:p w:rsidR="00A439AF" w:rsidRDefault="00A439AF">
      <w:pPr>
        <w:pStyle w:val="Index1"/>
        <w:tabs>
          <w:tab w:val="right" w:pos="5030"/>
        </w:tabs>
        <w:rPr>
          <w:noProof/>
        </w:rPr>
      </w:pPr>
      <w:r>
        <w:rPr>
          <w:noProof/>
        </w:rPr>
        <w:t>Windows XP Embedded, 46</w:t>
      </w:r>
    </w:p>
    <w:p w:rsidR="00A439AF" w:rsidRDefault="00A439AF">
      <w:pPr>
        <w:pStyle w:val="Index1"/>
        <w:tabs>
          <w:tab w:val="right" w:pos="5030"/>
        </w:tabs>
        <w:rPr>
          <w:noProof/>
        </w:rPr>
      </w:pPr>
      <w:r>
        <w:rPr>
          <w:noProof/>
        </w:rPr>
        <w:t>Windows XP Professional для вбудованих систем, 46</w:t>
      </w:r>
    </w:p>
    <w:p w:rsidR="00A439AF" w:rsidRDefault="00A439AF">
      <w:pPr>
        <w:pStyle w:val="Index1"/>
        <w:tabs>
          <w:tab w:val="right" w:pos="5030"/>
        </w:tabs>
        <w:rPr>
          <w:noProof/>
        </w:rPr>
      </w:pPr>
      <w:r>
        <w:rPr>
          <w:noProof/>
        </w:rPr>
        <w:t>Word 2016, 25</w:t>
      </w:r>
    </w:p>
    <w:p w:rsidR="00A439AF" w:rsidRDefault="00A439AF">
      <w:pPr>
        <w:pStyle w:val="Index1"/>
        <w:tabs>
          <w:tab w:val="right" w:pos="5030"/>
        </w:tabs>
        <w:rPr>
          <w:noProof/>
        </w:rPr>
      </w:pPr>
      <w:r>
        <w:rPr>
          <w:noProof/>
        </w:rPr>
        <w:t>Word 2016 для Mac, 26</w:t>
      </w:r>
    </w:p>
    <w:p w:rsidR="00A439AF" w:rsidRDefault="00A439AF">
      <w:pPr>
        <w:pStyle w:val="Index1"/>
        <w:tabs>
          <w:tab w:val="right" w:pos="5030"/>
        </w:tabs>
        <w:rPr>
          <w:noProof/>
        </w:rPr>
      </w:pPr>
      <w:r>
        <w:rPr>
          <w:noProof/>
        </w:rPr>
        <w:t>Архівація Exchange Online для Exchange Online, 74</w:t>
      </w:r>
    </w:p>
    <w:p w:rsidR="00A439AF" w:rsidRDefault="00A439AF">
      <w:pPr>
        <w:pStyle w:val="Index1"/>
        <w:tabs>
          <w:tab w:val="right" w:pos="5030"/>
        </w:tabs>
        <w:rPr>
          <w:noProof/>
        </w:rPr>
      </w:pPr>
      <w:r>
        <w:rPr>
          <w:noProof/>
        </w:rPr>
        <w:t>Архівація Exchange Online для Exchange Server, 74</w:t>
      </w:r>
    </w:p>
    <w:p w:rsidR="00A439AF" w:rsidRDefault="00A439AF">
      <w:pPr>
        <w:pStyle w:val="Index1"/>
        <w:tabs>
          <w:tab w:val="right" w:pos="5030"/>
        </w:tabs>
        <w:rPr>
          <w:noProof/>
        </w:rPr>
      </w:pPr>
      <w:r>
        <w:rPr>
          <w:noProof/>
        </w:rPr>
        <w:t>Багатофакторна автентифікація Microsoft, 61</w:t>
      </w:r>
    </w:p>
    <w:p w:rsidR="00A439AF" w:rsidRDefault="00A439AF">
      <w:pPr>
        <w:pStyle w:val="Index1"/>
        <w:tabs>
          <w:tab w:val="right" w:pos="5030"/>
        </w:tabs>
        <w:rPr>
          <w:noProof/>
        </w:rPr>
      </w:pPr>
      <w:r>
        <w:rPr>
          <w:noProof/>
        </w:rPr>
        <w:t>Бібліотека Microsoft Learning E-Reference Library, 79</w:t>
      </w:r>
    </w:p>
    <w:p w:rsidR="00A439AF" w:rsidRDefault="00A439AF">
      <w:pPr>
        <w:pStyle w:val="Index1"/>
        <w:tabs>
          <w:tab w:val="right" w:pos="5030"/>
        </w:tabs>
        <w:rPr>
          <w:noProof/>
        </w:rPr>
      </w:pPr>
      <w:r>
        <w:rPr>
          <w:noProof/>
        </w:rPr>
        <w:t>Версія для роздрібних магазинів Windows Embedded 8 і 8.1 Industry, 46</w:t>
      </w:r>
    </w:p>
    <w:p w:rsidR="00A439AF" w:rsidRDefault="00A439AF">
      <w:pPr>
        <w:pStyle w:val="Index1"/>
        <w:tabs>
          <w:tab w:val="right" w:pos="5030"/>
        </w:tabs>
        <w:rPr>
          <w:noProof/>
        </w:rPr>
      </w:pPr>
      <w:r>
        <w:rPr>
          <w:noProof/>
        </w:rPr>
        <w:t>Виклики через ТМЗК в Skype для бізнесу – онлайн, 77</w:t>
      </w:r>
    </w:p>
    <w:p w:rsidR="00A439AF" w:rsidRDefault="00A439AF">
      <w:pPr>
        <w:pStyle w:val="Index1"/>
        <w:tabs>
          <w:tab w:val="right" w:pos="5030"/>
        </w:tabs>
        <w:rPr>
          <w:noProof/>
        </w:rPr>
      </w:pPr>
      <w:r>
        <w:rPr>
          <w:noProof/>
        </w:rPr>
        <w:t>Використання Office Home &amp; Student 2013 RT в комерційних цілях, 25</w:t>
      </w:r>
    </w:p>
    <w:p w:rsidR="00A439AF" w:rsidRDefault="00A439AF">
      <w:pPr>
        <w:pStyle w:val="Index1"/>
        <w:tabs>
          <w:tab w:val="right" w:pos="5030"/>
        </w:tabs>
        <w:rPr>
          <w:noProof/>
        </w:rPr>
      </w:pPr>
      <w:r>
        <w:rPr>
          <w:noProof/>
        </w:rPr>
        <w:t>Використання ТМЗК програмою Skype для бізнесу, 77</w:t>
      </w:r>
    </w:p>
    <w:p w:rsidR="00A439AF" w:rsidRDefault="00A439AF">
      <w:pPr>
        <w:pStyle w:val="Index1"/>
        <w:tabs>
          <w:tab w:val="right" w:pos="5030"/>
        </w:tabs>
        <w:rPr>
          <w:noProof/>
        </w:rPr>
      </w:pPr>
      <w:r>
        <w:rPr>
          <w:noProof/>
        </w:rPr>
        <w:t>Додаткова ліцензія Azure Information Protection Premium Plan 1, 61</w:t>
      </w:r>
    </w:p>
    <w:p w:rsidR="00A439AF" w:rsidRDefault="00A439AF">
      <w:pPr>
        <w:pStyle w:val="Index1"/>
        <w:tabs>
          <w:tab w:val="right" w:pos="5030"/>
        </w:tabs>
        <w:rPr>
          <w:noProof/>
        </w:rPr>
      </w:pPr>
      <w:r>
        <w:rPr>
          <w:noProof/>
        </w:rPr>
        <w:t>Додаткова ліцензія Microsoft Dynamics 365 Plan 1, Enterprise edition, 65</w:t>
      </w:r>
    </w:p>
    <w:p w:rsidR="00A439AF" w:rsidRDefault="00A439AF">
      <w:pPr>
        <w:pStyle w:val="Index1"/>
        <w:tabs>
          <w:tab w:val="right" w:pos="5030"/>
        </w:tabs>
        <w:rPr>
          <w:noProof/>
        </w:rPr>
      </w:pPr>
      <w:r>
        <w:rPr>
          <w:noProof/>
        </w:rPr>
        <w:t>Додаткова ліцензія Windows Virtual Desktop Access Per User (до ліцензії VDA на пристрій), 5</w:t>
      </w:r>
    </w:p>
    <w:p w:rsidR="00A439AF" w:rsidRDefault="00A439AF">
      <w:pPr>
        <w:pStyle w:val="Index1"/>
        <w:tabs>
          <w:tab w:val="right" w:pos="5030"/>
        </w:tabs>
        <w:rPr>
          <w:noProof/>
        </w:rPr>
      </w:pPr>
      <w:r>
        <w:rPr>
          <w:noProof/>
        </w:rPr>
        <w:t>Додаткова ліцензія для випуску Office 365 Education E5, 69</w:t>
      </w:r>
    </w:p>
    <w:p w:rsidR="00A439AF" w:rsidRDefault="00A439AF">
      <w:pPr>
        <w:pStyle w:val="Index1"/>
        <w:tabs>
          <w:tab w:val="right" w:pos="5030"/>
        </w:tabs>
        <w:rPr>
          <w:noProof/>
        </w:rPr>
      </w:pPr>
      <w:r>
        <w:rPr>
          <w:noProof/>
        </w:rPr>
        <w:t>Додаткова ліцензія доступу клієнта на Skype для бізнесу Plus для Secure Productive Enterprise E3, 62</w:t>
      </w:r>
    </w:p>
    <w:p w:rsidR="00A439AF" w:rsidRDefault="00A439AF">
      <w:pPr>
        <w:pStyle w:val="Index1"/>
        <w:tabs>
          <w:tab w:val="right" w:pos="5030"/>
        </w:tabs>
        <w:rPr>
          <w:noProof/>
        </w:rPr>
      </w:pPr>
      <w:r>
        <w:rPr>
          <w:noProof/>
        </w:rPr>
        <w:t>Додаткова ліцензія на Office 365 для підприємств E1, E3, 69</w:t>
      </w:r>
    </w:p>
    <w:p w:rsidR="00A439AF" w:rsidRDefault="00A439AF">
      <w:pPr>
        <w:pStyle w:val="Index1"/>
        <w:tabs>
          <w:tab w:val="right" w:pos="5030"/>
        </w:tabs>
        <w:rPr>
          <w:noProof/>
        </w:rPr>
      </w:pPr>
      <w:r>
        <w:rPr>
          <w:noProof/>
        </w:rPr>
        <w:t>Додаткова ліцензія на Office 365 для підприємств E3 без ProPlus, 69</w:t>
      </w:r>
    </w:p>
    <w:p w:rsidR="00A439AF" w:rsidRDefault="00A439AF">
      <w:pPr>
        <w:pStyle w:val="Index1"/>
        <w:tabs>
          <w:tab w:val="right" w:pos="5030"/>
        </w:tabs>
        <w:rPr>
          <w:noProof/>
        </w:rPr>
      </w:pPr>
      <w:r>
        <w:rPr>
          <w:noProof/>
        </w:rPr>
        <w:t>Додаткова ліцензія на Office 365 для підприємств E4 без ProPlus, 69</w:t>
      </w:r>
    </w:p>
    <w:p w:rsidR="00A439AF" w:rsidRDefault="00A439AF">
      <w:pPr>
        <w:pStyle w:val="Index1"/>
        <w:tabs>
          <w:tab w:val="right" w:pos="5030"/>
        </w:tabs>
        <w:rPr>
          <w:noProof/>
        </w:rPr>
      </w:pPr>
      <w:r>
        <w:rPr>
          <w:noProof/>
        </w:rPr>
        <w:t>Додаткова ліцензія на Office 365 для середнього бізнесу, 70</w:t>
      </w:r>
    </w:p>
    <w:p w:rsidR="00A439AF" w:rsidRDefault="00A439AF">
      <w:pPr>
        <w:pStyle w:val="Index1"/>
        <w:tabs>
          <w:tab w:val="right" w:pos="5030"/>
        </w:tabs>
        <w:rPr>
          <w:noProof/>
        </w:rPr>
      </w:pPr>
      <w:r>
        <w:rPr>
          <w:noProof/>
        </w:rPr>
        <w:t>Додаткова ліцензія на Project Online Essentials, 75</w:t>
      </w:r>
    </w:p>
    <w:p w:rsidR="00A439AF" w:rsidRDefault="00A439AF">
      <w:pPr>
        <w:pStyle w:val="Index1"/>
        <w:tabs>
          <w:tab w:val="right" w:pos="5030"/>
        </w:tabs>
        <w:rPr>
          <w:noProof/>
        </w:rPr>
      </w:pPr>
      <w:r>
        <w:rPr>
          <w:noProof/>
        </w:rPr>
        <w:t>Додаткова ліцензія на Project Online Premium, 75</w:t>
      </w:r>
    </w:p>
    <w:p w:rsidR="00A439AF" w:rsidRDefault="00A439AF">
      <w:pPr>
        <w:pStyle w:val="Index1"/>
        <w:tabs>
          <w:tab w:val="right" w:pos="5030"/>
        </w:tabs>
        <w:rPr>
          <w:noProof/>
        </w:rPr>
      </w:pPr>
      <w:r>
        <w:rPr>
          <w:noProof/>
        </w:rPr>
        <w:t>Додаткова ліцензія на Project Online Professional, 75</w:t>
      </w:r>
    </w:p>
    <w:p w:rsidR="00A439AF" w:rsidRDefault="00A439AF">
      <w:pPr>
        <w:pStyle w:val="Index1"/>
        <w:tabs>
          <w:tab w:val="right" w:pos="5030"/>
        </w:tabs>
        <w:rPr>
          <w:noProof/>
        </w:rPr>
      </w:pPr>
      <w:r>
        <w:rPr>
          <w:noProof/>
        </w:rPr>
        <w:t>Додаткова ліцензія на Skype для бізнесу Online (план 1), 70</w:t>
      </w:r>
    </w:p>
    <w:p w:rsidR="00A439AF" w:rsidRDefault="00A439AF">
      <w:pPr>
        <w:pStyle w:val="Index1"/>
        <w:tabs>
          <w:tab w:val="right" w:pos="5030"/>
        </w:tabs>
        <w:rPr>
          <w:noProof/>
        </w:rPr>
      </w:pPr>
      <w:r>
        <w:rPr>
          <w:noProof/>
        </w:rPr>
        <w:t>Додаткова ліцензія на Windows 10 Education E5 на пристрій (ліцензія E3 на пристрій), 44</w:t>
      </w:r>
    </w:p>
    <w:p w:rsidR="00A439AF" w:rsidRDefault="00A439AF">
      <w:pPr>
        <w:pStyle w:val="Index1"/>
        <w:tabs>
          <w:tab w:val="right" w:pos="5030"/>
        </w:tabs>
        <w:rPr>
          <w:noProof/>
        </w:rPr>
      </w:pPr>
      <w:r>
        <w:rPr>
          <w:noProof/>
        </w:rPr>
        <w:t>Додаткова ліцензія на Windows 10 Enterprise E3 на користувача (ліцензія E3 на пристрій), 44</w:t>
      </w:r>
    </w:p>
    <w:p w:rsidR="00A439AF" w:rsidRDefault="00A439AF">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44</w:t>
      </w:r>
    </w:p>
    <w:p w:rsidR="00A439AF" w:rsidRDefault="00A439AF">
      <w:pPr>
        <w:pStyle w:val="Index1"/>
        <w:tabs>
          <w:tab w:val="right" w:pos="5030"/>
        </w:tabs>
        <w:rPr>
          <w:noProof/>
        </w:rPr>
      </w:pPr>
      <w:r>
        <w:rPr>
          <w:noProof/>
        </w:rPr>
        <w:t>Додаткова ліцензія на передплату користувача на Додаткове сховище Microsoft Intune на 1 ГБ, 78</w:t>
      </w:r>
    </w:p>
    <w:p w:rsidR="00A439AF" w:rsidRDefault="00A439AF">
      <w:pPr>
        <w:pStyle w:val="Index1"/>
        <w:tabs>
          <w:tab w:val="right" w:pos="5030"/>
        </w:tabs>
        <w:rPr>
          <w:noProof/>
        </w:rPr>
      </w:pPr>
      <w:r>
        <w:rPr>
          <w:noProof/>
        </w:rPr>
        <w:t>Додатковий компонент Azure Information Protection Premium, 71</w:t>
      </w:r>
    </w:p>
    <w:p w:rsidR="00A439AF" w:rsidRDefault="00A439AF">
      <w:pPr>
        <w:pStyle w:val="Index1"/>
        <w:tabs>
          <w:tab w:val="right" w:pos="5030"/>
        </w:tabs>
        <w:rPr>
          <w:noProof/>
        </w:rPr>
      </w:pPr>
      <w:r>
        <w:rPr>
          <w:noProof/>
        </w:rPr>
        <w:t>Додатковий компонент Azure Information Protection Premium Plan 2, 61</w:t>
      </w:r>
    </w:p>
    <w:p w:rsidR="00A439AF" w:rsidRDefault="00A439AF">
      <w:pPr>
        <w:pStyle w:val="Index1"/>
        <w:tabs>
          <w:tab w:val="right" w:pos="5030"/>
        </w:tabs>
        <w:rPr>
          <w:noProof/>
        </w:rPr>
      </w:pPr>
      <w:r>
        <w:rPr>
          <w:noProof/>
        </w:rPr>
        <w:t>Додатковий компонент Enterprise Mobility + Security E3, 63</w:t>
      </w:r>
    </w:p>
    <w:p w:rsidR="00A439AF" w:rsidRDefault="00A439AF">
      <w:pPr>
        <w:pStyle w:val="Index1"/>
        <w:tabs>
          <w:tab w:val="right" w:pos="5030"/>
        </w:tabs>
        <w:rPr>
          <w:noProof/>
        </w:rPr>
      </w:pPr>
      <w:r>
        <w:rPr>
          <w:noProof/>
        </w:rPr>
        <w:t>Додатковий компонент Enterprise Mobility + Security E5, 63</w:t>
      </w:r>
    </w:p>
    <w:p w:rsidR="00A439AF" w:rsidRDefault="00A439AF">
      <w:pPr>
        <w:pStyle w:val="Index1"/>
        <w:tabs>
          <w:tab w:val="right" w:pos="5030"/>
        </w:tabs>
        <w:rPr>
          <w:noProof/>
        </w:rPr>
      </w:pPr>
      <w:r>
        <w:rPr>
          <w:noProof/>
        </w:rPr>
        <w:t>Додатковий компонент Operations Management and Security E1, 59</w:t>
      </w:r>
    </w:p>
    <w:p w:rsidR="00A439AF" w:rsidRDefault="00A439AF">
      <w:pPr>
        <w:pStyle w:val="Index1"/>
        <w:tabs>
          <w:tab w:val="right" w:pos="5030"/>
        </w:tabs>
        <w:rPr>
          <w:noProof/>
        </w:rPr>
      </w:pPr>
      <w:r>
        <w:rPr>
          <w:noProof/>
        </w:rPr>
        <w:t>Додатковий компонент Operations Management and Security E2, 59</w:t>
      </w:r>
    </w:p>
    <w:p w:rsidR="00A439AF" w:rsidRDefault="00A439AF">
      <w:pPr>
        <w:pStyle w:val="Index1"/>
        <w:tabs>
          <w:tab w:val="right" w:pos="5030"/>
        </w:tabs>
        <w:rPr>
          <w:noProof/>
        </w:rPr>
      </w:pPr>
      <w:r>
        <w:rPr>
          <w:noProof/>
        </w:rPr>
        <w:t>Додатковий компонент Secure Productive Enterprise E3, 62</w:t>
      </w:r>
    </w:p>
    <w:p w:rsidR="00A439AF" w:rsidRDefault="00A439AF">
      <w:pPr>
        <w:pStyle w:val="Index1"/>
        <w:tabs>
          <w:tab w:val="right" w:pos="5030"/>
        </w:tabs>
        <w:rPr>
          <w:noProof/>
        </w:rPr>
      </w:pPr>
      <w:r>
        <w:rPr>
          <w:noProof/>
        </w:rPr>
        <w:t>Додатковий компонент Secure Productive Enterprise E5, 62</w:t>
      </w:r>
    </w:p>
    <w:p w:rsidR="00A439AF" w:rsidRDefault="00A439AF">
      <w:pPr>
        <w:pStyle w:val="Index1"/>
        <w:tabs>
          <w:tab w:val="right" w:pos="5030"/>
        </w:tabs>
        <w:rPr>
          <w:noProof/>
        </w:rPr>
      </w:pPr>
      <w:r>
        <w:rPr>
          <w:noProof/>
        </w:rPr>
        <w:t>Додатковий простір для Office 365 (1 ГБ), 76</w:t>
      </w:r>
    </w:p>
    <w:p w:rsidR="00A439AF" w:rsidRDefault="00A439AF">
      <w:pPr>
        <w:pStyle w:val="Index1"/>
        <w:tabs>
          <w:tab w:val="right" w:pos="5030"/>
        </w:tabs>
        <w:rPr>
          <w:noProof/>
        </w:rPr>
      </w:pPr>
      <w:r>
        <w:rPr>
          <w:noProof/>
        </w:rPr>
        <w:t>Додаткові ліцензії на Exchange Online (план 1), 70</w:t>
      </w:r>
    </w:p>
    <w:p w:rsidR="00A439AF" w:rsidRDefault="00A439AF">
      <w:pPr>
        <w:pStyle w:val="Index1"/>
        <w:tabs>
          <w:tab w:val="right" w:pos="5030"/>
        </w:tabs>
        <w:rPr>
          <w:noProof/>
        </w:rPr>
      </w:pPr>
      <w:r>
        <w:rPr>
          <w:noProof/>
        </w:rPr>
        <w:t>Доступ до віртуального робочого столу Windows, 45</w:t>
      </w:r>
    </w:p>
    <w:p w:rsidR="00A439AF" w:rsidRDefault="00A439AF">
      <w:pPr>
        <w:pStyle w:val="Index1"/>
        <w:tabs>
          <w:tab w:val="right" w:pos="5030"/>
        </w:tabs>
        <w:rPr>
          <w:noProof/>
        </w:rPr>
      </w:pPr>
      <w:r>
        <w:rPr>
          <w:noProof/>
        </w:rPr>
        <w:t>Засіб удосконаленого забезпечення відповідності Office 365, 73</w:t>
      </w:r>
    </w:p>
    <w:p w:rsidR="00A439AF" w:rsidRDefault="00A439AF">
      <w:pPr>
        <w:pStyle w:val="Index1"/>
        <w:tabs>
          <w:tab w:val="right" w:pos="5030"/>
        </w:tabs>
        <w:rPr>
          <w:noProof/>
        </w:rPr>
      </w:pPr>
      <w:r>
        <w:rPr>
          <w:noProof/>
        </w:rPr>
        <w:t>Зовнішнє завантаження Windows 8.1 Enterprise, 44</w:t>
      </w:r>
    </w:p>
    <w:p w:rsidR="00A439AF" w:rsidRDefault="00A439AF">
      <w:pPr>
        <w:pStyle w:val="Index1"/>
        <w:tabs>
          <w:tab w:val="right" w:pos="5030"/>
        </w:tabs>
        <w:rPr>
          <w:noProof/>
        </w:rPr>
      </w:pPr>
      <w:r>
        <w:rPr>
          <w:noProof/>
        </w:rPr>
        <w:t>Імпорт служби для Office 365, 74</w:t>
      </w:r>
    </w:p>
    <w:p w:rsidR="00A439AF" w:rsidRDefault="00A439AF">
      <w:pPr>
        <w:pStyle w:val="Index1"/>
        <w:tabs>
          <w:tab w:val="right" w:pos="5030"/>
        </w:tabs>
        <w:rPr>
          <w:noProof/>
        </w:rPr>
      </w:pPr>
      <w:r>
        <w:rPr>
          <w:noProof/>
        </w:rPr>
        <w:t>Кіоск Exchange Online, 74</w:t>
      </w:r>
    </w:p>
    <w:p w:rsidR="00A439AF" w:rsidRDefault="00A439AF">
      <w:pPr>
        <w:pStyle w:val="Index1"/>
        <w:tabs>
          <w:tab w:val="right" w:pos="5030"/>
        </w:tabs>
        <w:rPr>
          <w:noProof/>
        </w:rPr>
      </w:pPr>
      <w:r>
        <w:rPr>
          <w:noProof/>
        </w:rPr>
        <w:t>Клієнтська ліцензія на керування, 14</w:t>
      </w:r>
    </w:p>
    <w:p w:rsidR="00A439AF" w:rsidRDefault="00A439AF">
      <w:pPr>
        <w:pStyle w:val="Index1"/>
        <w:tabs>
          <w:tab w:val="right" w:pos="5030"/>
        </w:tabs>
        <w:rPr>
          <w:noProof/>
        </w:rPr>
      </w:pPr>
      <w:r>
        <w:rPr>
          <w:noProof/>
        </w:rPr>
        <w:t>Клієнтська ліцензія на керування System Center Configuration Manager 1606, 36</w:t>
      </w:r>
    </w:p>
    <w:p w:rsidR="00A439AF" w:rsidRDefault="00A439AF">
      <w:pPr>
        <w:pStyle w:val="Index1"/>
        <w:tabs>
          <w:tab w:val="right" w:pos="5030"/>
        </w:tabs>
        <w:rPr>
          <w:noProof/>
        </w:rPr>
      </w:pPr>
      <w:r>
        <w:rPr>
          <w:noProof/>
        </w:rPr>
        <w:t>Клієнтська ліцензія на керування для System Center Configuration Manager 1606, 36</w:t>
      </w:r>
    </w:p>
    <w:p w:rsidR="00A439AF" w:rsidRDefault="00A439AF">
      <w:pPr>
        <w:pStyle w:val="Index1"/>
        <w:tabs>
          <w:tab w:val="right" w:pos="5030"/>
        </w:tabs>
        <w:rPr>
          <w:noProof/>
        </w:rPr>
      </w:pPr>
      <w:r>
        <w:rPr>
          <w:noProof/>
        </w:rPr>
        <w:t>Комплект Windows Embedded 8 Standard Enterprise (Пакет 100), 45</w:t>
      </w:r>
    </w:p>
    <w:p w:rsidR="00A439AF" w:rsidRDefault="00A439AF">
      <w:pPr>
        <w:pStyle w:val="Index1"/>
        <w:tabs>
          <w:tab w:val="right" w:pos="5030"/>
        </w:tabs>
        <w:rPr>
          <w:noProof/>
        </w:rPr>
      </w:pPr>
      <w:r>
        <w:rPr>
          <w:noProof/>
        </w:rPr>
        <w:t>Конференції через ТМЗК в Skype для бізнесу – онлайн, 77</w:t>
      </w:r>
    </w:p>
    <w:p w:rsidR="00A439AF" w:rsidRDefault="00A439AF">
      <w:pPr>
        <w:pStyle w:val="Index1"/>
        <w:tabs>
          <w:tab w:val="right" w:pos="5030"/>
        </w:tabs>
        <w:rPr>
          <w:noProof/>
        </w:rPr>
      </w:pPr>
      <w:r>
        <w:rPr>
          <w:noProof/>
        </w:rPr>
        <w:t>корпоративних клієнтів SQL Server 2016 Enterprise, 33</w:t>
      </w:r>
    </w:p>
    <w:p w:rsidR="00A439AF" w:rsidRDefault="00A439AF">
      <w:pPr>
        <w:pStyle w:val="Index1"/>
        <w:tabs>
          <w:tab w:val="right" w:pos="5030"/>
        </w:tabs>
        <w:rPr>
          <w:noProof/>
        </w:rPr>
      </w:pPr>
      <w:r>
        <w:rPr>
          <w:noProof/>
        </w:rPr>
        <w:t>ліцензій CAL, 64, 70, 98</w:t>
      </w:r>
    </w:p>
    <w:p w:rsidR="00A439AF" w:rsidRDefault="00A439AF">
      <w:pPr>
        <w:pStyle w:val="Index1"/>
        <w:tabs>
          <w:tab w:val="right" w:pos="5030"/>
        </w:tabs>
        <w:rPr>
          <w:noProof/>
        </w:rPr>
      </w:pPr>
      <w:r>
        <w:rPr>
          <w:noProof/>
        </w:rPr>
        <w:t>ліцензій доступу клієнта, 64, 70, 91, 98</w:t>
      </w:r>
    </w:p>
    <w:p w:rsidR="00A439AF" w:rsidRDefault="00A439AF">
      <w:pPr>
        <w:pStyle w:val="Index1"/>
        <w:tabs>
          <w:tab w:val="right" w:pos="5030"/>
        </w:tabs>
        <w:rPr>
          <w:noProof/>
        </w:rPr>
      </w:pPr>
      <w:r>
        <w:rPr>
          <w:noProof/>
        </w:rPr>
        <w:t>Ліцензій доступу клієнта, 74</w:t>
      </w:r>
    </w:p>
    <w:p w:rsidR="00A439AF" w:rsidRDefault="00A439AF">
      <w:pPr>
        <w:pStyle w:val="Index1"/>
        <w:tabs>
          <w:tab w:val="right" w:pos="5030"/>
        </w:tabs>
        <w:rPr>
          <w:noProof/>
        </w:rPr>
      </w:pPr>
      <w:r>
        <w:rPr>
          <w:noProof/>
        </w:rPr>
        <w:t>Ліцензії для переходу в рамках Підтримки програмного забезпечення на Enterprise Mobility + Security, 63</w:t>
      </w:r>
    </w:p>
    <w:p w:rsidR="00A439AF" w:rsidRDefault="00A439AF">
      <w:pPr>
        <w:pStyle w:val="Index1"/>
        <w:tabs>
          <w:tab w:val="right" w:pos="5030"/>
        </w:tabs>
        <w:rPr>
          <w:noProof/>
        </w:rPr>
      </w:pPr>
      <w:r>
        <w:rPr>
          <w:noProof/>
        </w:rPr>
        <w:lastRenderedPageBreak/>
        <w:t>Ліцензії для переходу в рамках Підтримки програмного забезпечення на Office 365 Enterprise, 63</w:t>
      </w:r>
    </w:p>
    <w:p w:rsidR="00A439AF" w:rsidRDefault="00A439AF">
      <w:pPr>
        <w:pStyle w:val="Index1"/>
        <w:tabs>
          <w:tab w:val="right" w:pos="5030"/>
        </w:tabs>
        <w:rPr>
          <w:noProof/>
        </w:rPr>
      </w:pPr>
      <w:r>
        <w:rPr>
          <w:noProof/>
        </w:rPr>
        <w:t>Ліцензії для переходу в рамках Підтримки програмного забезпечення на Windows 10 Enterprise, 63</w:t>
      </w:r>
    </w:p>
    <w:p w:rsidR="00A439AF" w:rsidRDefault="00A439AF">
      <w:pPr>
        <w:pStyle w:val="Index1"/>
        <w:tabs>
          <w:tab w:val="right" w:pos="5030"/>
        </w:tabs>
        <w:rPr>
          <w:noProof/>
        </w:rPr>
      </w:pPr>
      <w:r>
        <w:rPr>
          <w:noProof/>
        </w:rPr>
        <w:t>Ліцензію CAL на пристрій на Project Server 2016, 25</w:t>
      </w:r>
    </w:p>
    <w:p w:rsidR="00A439AF" w:rsidRDefault="00A439AF">
      <w:pPr>
        <w:pStyle w:val="Index1"/>
        <w:tabs>
          <w:tab w:val="right" w:pos="5030"/>
        </w:tabs>
        <w:rPr>
          <w:noProof/>
        </w:rPr>
      </w:pPr>
      <w:r>
        <w:rPr>
          <w:noProof/>
        </w:rPr>
        <w:t>Ліцензія Core CAL Suite Bridge для Office 365, 64</w:t>
      </w:r>
    </w:p>
    <w:p w:rsidR="00A439AF" w:rsidRDefault="00A439AF">
      <w:pPr>
        <w:pStyle w:val="Index1"/>
        <w:tabs>
          <w:tab w:val="right" w:pos="5030"/>
        </w:tabs>
        <w:rPr>
          <w:noProof/>
        </w:rPr>
      </w:pPr>
      <w:r>
        <w:rPr>
          <w:noProof/>
        </w:rPr>
        <w:t>Ліцензія Core CAL Suite Bridge для Office 365 і Microsoft Intune, 64</w:t>
      </w:r>
    </w:p>
    <w:p w:rsidR="00A439AF" w:rsidRDefault="00A439AF">
      <w:pPr>
        <w:pStyle w:val="Index1"/>
        <w:tabs>
          <w:tab w:val="right" w:pos="5030"/>
        </w:tabs>
        <w:rPr>
          <w:noProof/>
        </w:rPr>
      </w:pPr>
      <w:r>
        <w:rPr>
          <w:noProof/>
        </w:rPr>
        <w:t>Ліцензія Enterprise CAL Suite Bridge для Office 365, 64</w:t>
      </w:r>
    </w:p>
    <w:p w:rsidR="00A439AF" w:rsidRDefault="00A439AF">
      <w:pPr>
        <w:pStyle w:val="Index1"/>
        <w:tabs>
          <w:tab w:val="right" w:pos="5030"/>
        </w:tabs>
        <w:rPr>
          <w:noProof/>
        </w:rPr>
      </w:pPr>
      <w:r>
        <w:rPr>
          <w:noProof/>
        </w:rPr>
        <w:t>Ліцензія Enterprise CAL Suite Bridge для Office 365 і Microsoft Intune, 64</w:t>
      </w:r>
    </w:p>
    <w:p w:rsidR="00A439AF" w:rsidRDefault="00A439AF">
      <w:pPr>
        <w:pStyle w:val="Index1"/>
        <w:tabs>
          <w:tab w:val="right" w:pos="5030"/>
        </w:tabs>
        <w:rPr>
          <w:noProof/>
        </w:rPr>
      </w:pPr>
      <w:r>
        <w:rPr>
          <w:noProof/>
        </w:rPr>
        <w:t>Ліцензія External Connector для служб керування правами Active Directory у Windows Server 2016, 53</w:t>
      </w:r>
    </w:p>
    <w:p w:rsidR="00A439AF" w:rsidRDefault="00A439AF">
      <w:pPr>
        <w:pStyle w:val="Index1"/>
        <w:tabs>
          <w:tab w:val="right" w:pos="5030"/>
        </w:tabs>
        <w:rPr>
          <w:noProof/>
        </w:rPr>
      </w:pPr>
      <w:r>
        <w:rPr>
          <w:noProof/>
        </w:rPr>
        <w:t>Ліцензія Microsoft Learning MOS/MCE Certification 125 Exam Site License, 79</w:t>
      </w:r>
    </w:p>
    <w:p w:rsidR="00A439AF" w:rsidRDefault="00A439AF">
      <w:pPr>
        <w:pStyle w:val="Index1"/>
        <w:tabs>
          <w:tab w:val="right" w:pos="5030"/>
        </w:tabs>
        <w:rPr>
          <w:noProof/>
        </w:rPr>
      </w:pPr>
      <w:r>
        <w:rPr>
          <w:noProof/>
        </w:rPr>
        <w:t>Ліцензія Microsoft Learning MOS/MTA/MCE Certification 500 Exam Site License, 79</w:t>
      </w:r>
    </w:p>
    <w:p w:rsidR="00A439AF" w:rsidRDefault="00A439AF">
      <w:pPr>
        <w:pStyle w:val="Index1"/>
        <w:tabs>
          <w:tab w:val="right" w:pos="5030"/>
        </w:tabs>
        <w:rPr>
          <w:noProof/>
        </w:rPr>
      </w:pPr>
      <w:r>
        <w:rPr>
          <w:noProof/>
        </w:rPr>
        <w:t>Ліцензія Microsoft Learning MTA/MCA Certification 125 Exam Site License, 79</w:t>
      </w:r>
    </w:p>
    <w:p w:rsidR="00A439AF" w:rsidRDefault="00A439AF">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69</w:t>
      </w:r>
    </w:p>
    <w:p w:rsidR="00A439AF" w:rsidRDefault="00A439AF">
      <w:pPr>
        <w:pStyle w:val="Index1"/>
        <w:tabs>
          <w:tab w:val="right" w:pos="5030"/>
        </w:tabs>
        <w:rPr>
          <w:noProof/>
        </w:rPr>
      </w:pPr>
      <w:r>
        <w:rPr>
          <w:noProof/>
        </w:rPr>
        <w:t>ліцензія доступу клієнта, 91</w:t>
      </w:r>
    </w:p>
    <w:p w:rsidR="00A439AF" w:rsidRDefault="00A439AF">
      <w:pPr>
        <w:pStyle w:val="Index1"/>
        <w:tabs>
          <w:tab w:val="right" w:pos="5030"/>
        </w:tabs>
        <w:rPr>
          <w:noProof/>
        </w:rPr>
      </w:pPr>
      <w:r>
        <w:rPr>
          <w:noProof/>
        </w:rPr>
        <w:t>Ліцензія доступу клієнта, 16, 22, 29, 30, 71</w:t>
      </w:r>
    </w:p>
    <w:p w:rsidR="00A439AF" w:rsidRDefault="00A439AF">
      <w:pPr>
        <w:pStyle w:val="Index1"/>
        <w:tabs>
          <w:tab w:val="right" w:pos="5030"/>
        </w:tabs>
        <w:rPr>
          <w:noProof/>
        </w:rPr>
      </w:pPr>
      <w:r>
        <w:rPr>
          <w:noProof/>
        </w:rPr>
        <w:t>ліцензія доступу клієнта для Microsoft Dynamics 365, 91</w:t>
      </w:r>
    </w:p>
    <w:p w:rsidR="00A439AF" w:rsidRDefault="00A439AF">
      <w:pPr>
        <w:pStyle w:val="Index1"/>
        <w:tabs>
          <w:tab w:val="right" w:pos="5030"/>
        </w:tabs>
        <w:rPr>
          <w:noProof/>
        </w:rPr>
      </w:pPr>
      <w:r>
        <w:rPr>
          <w:noProof/>
        </w:rPr>
        <w:t>Ліцензія доступу клієнта для SQL Server 2016, 33</w:t>
      </w:r>
    </w:p>
    <w:p w:rsidR="00A439AF" w:rsidRDefault="00A439AF">
      <w:pPr>
        <w:pStyle w:val="Index1"/>
        <w:tabs>
          <w:tab w:val="right" w:pos="5030"/>
        </w:tabs>
        <w:rPr>
          <w:noProof/>
        </w:rPr>
      </w:pPr>
      <w:r>
        <w:rPr>
          <w:noProof/>
        </w:rPr>
        <w:t>Ліцензія доступу клієнта для Windows Server 2016, 52</w:t>
      </w:r>
    </w:p>
    <w:p w:rsidR="00A439AF" w:rsidRDefault="00A439AF">
      <w:pPr>
        <w:pStyle w:val="Index1"/>
        <w:tabs>
          <w:tab w:val="right" w:pos="5030"/>
        </w:tabs>
        <w:rPr>
          <w:noProof/>
        </w:rPr>
      </w:pPr>
      <w:r>
        <w:rPr>
          <w:noProof/>
        </w:rPr>
        <w:t>ліцензія доступу клієнта для використання завдань Microsoft Dynamics AX, 91</w:t>
      </w:r>
    </w:p>
    <w:p w:rsidR="00A439AF" w:rsidRDefault="00A439AF">
      <w:pPr>
        <w:pStyle w:val="Index1"/>
        <w:tabs>
          <w:tab w:val="right" w:pos="5030"/>
        </w:tabs>
        <w:rPr>
          <w:noProof/>
        </w:rPr>
      </w:pPr>
      <w:r>
        <w:rPr>
          <w:noProof/>
        </w:rPr>
        <w:t>Ліцензія доступу клієнта для професійного використання Microsoft Dynamics CRM, 67</w:t>
      </w:r>
    </w:p>
    <w:p w:rsidR="00A439AF" w:rsidRDefault="00A439AF">
      <w:pPr>
        <w:pStyle w:val="Index1"/>
        <w:tabs>
          <w:tab w:val="right" w:pos="5030"/>
        </w:tabs>
        <w:rPr>
          <w:noProof/>
        </w:rPr>
      </w:pPr>
      <w:r>
        <w:rPr>
          <w:noProof/>
        </w:rPr>
        <w:t>Ліцензія доступу клієнта для Служб керування правами Active Directory в ОС Windows Server 2016, 52, 53</w:t>
      </w:r>
    </w:p>
    <w:p w:rsidR="00A439AF" w:rsidRDefault="00A439AF">
      <w:pPr>
        <w:pStyle w:val="Index1"/>
        <w:tabs>
          <w:tab w:val="right" w:pos="5030"/>
        </w:tabs>
        <w:rPr>
          <w:noProof/>
        </w:rPr>
      </w:pPr>
      <w:r>
        <w:rPr>
          <w:noProof/>
        </w:rPr>
        <w:t>ліцензія доступу клієнта для функціонального використання Microsoft Dynamics AX, 91</w:t>
      </w:r>
    </w:p>
    <w:p w:rsidR="00A439AF" w:rsidRDefault="00A439AF">
      <w:pPr>
        <w:pStyle w:val="Index1"/>
        <w:tabs>
          <w:tab w:val="right" w:pos="5030"/>
        </w:tabs>
        <w:rPr>
          <w:noProof/>
        </w:rPr>
      </w:pPr>
      <w:r>
        <w:rPr>
          <w:noProof/>
        </w:rPr>
        <w:t>Ліцензія доступу клієнта на Exchange Server Enterprise 2016, 27</w:t>
      </w:r>
    </w:p>
    <w:p w:rsidR="00A439AF" w:rsidRDefault="00A439AF">
      <w:pPr>
        <w:pStyle w:val="Index1"/>
        <w:tabs>
          <w:tab w:val="right" w:pos="5030"/>
        </w:tabs>
        <w:rPr>
          <w:noProof/>
        </w:rPr>
      </w:pPr>
      <w:r>
        <w:rPr>
          <w:noProof/>
        </w:rPr>
        <w:t>Ліцензія доступу клієнта на Exchange Server Standard 2016, 27</w:t>
      </w:r>
    </w:p>
    <w:p w:rsidR="00A439AF" w:rsidRDefault="00A439AF">
      <w:pPr>
        <w:pStyle w:val="Index1"/>
        <w:tabs>
          <w:tab w:val="right" w:pos="5030"/>
        </w:tabs>
        <w:rPr>
          <w:noProof/>
        </w:rPr>
      </w:pPr>
      <w:r>
        <w:rPr>
          <w:noProof/>
        </w:rPr>
        <w:t>Ліцензія доступу клієнта на Microsoft Dynamics AX 2012 R3 Enterprise Additive, 22</w:t>
      </w:r>
    </w:p>
    <w:p w:rsidR="00A439AF" w:rsidRDefault="00A439AF">
      <w:pPr>
        <w:pStyle w:val="Index1"/>
        <w:tabs>
          <w:tab w:val="right" w:pos="5030"/>
        </w:tabs>
        <w:rPr>
          <w:noProof/>
        </w:rPr>
      </w:pPr>
      <w:r>
        <w:rPr>
          <w:noProof/>
        </w:rPr>
        <w:t>Ліцензія доступу клієнта на Microsoft Dynamics AX 2012 R3 Functional, 22</w:t>
      </w:r>
    </w:p>
    <w:p w:rsidR="00A439AF" w:rsidRDefault="00A439AF">
      <w:pPr>
        <w:pStyle w:val="Index1"/>
        <w:tabs>
          <w:tab w:val="right" w:pos="5030"/>
        </w:tabs>
        <w:rPr>
          <w:noProof/>
        </w:rPr>
      </w:pPr>
      <w:r>
        <w:rPr>
          <w:noProof/>
        </w:rPr>
        <w:t>Ліцензія доступу клієнта на Microsoft Dynamics AX 2012 R3 Functional Additive, 22</w:t>
      </w:r>
    </w:p>
    <w:p w:rsidR="00A439AF" w:rsidRDefault="00A439AF">
      <w:pPr>
        <w:pStyle w:val="Index1"/>
        <w:tabs>
          <w:tab w:val="right" w:pos="5030"/>
        </w:tabs>
        <w:rPr>
          <w:noProof/>
        </w:rPr>
      </w:pPr>
      <w:r>
        <w:rPr>
          <w:noProof/>
        </w:rPr>
        <w:t>Ліцензія доступу клієнта на Microsoft Dynamics AX 2012 R3 Self Serve, 22</w:t>
      </w:r>
    </w:p>
    <w:p w:rsidR="00A439AF" w:rsidRDefault="00A439AF">
      <w:pPr>
        <w:pStyle w:val="Index1"/>
        <w:tabs>
          <w:tab w:val="right" w:pos="5030"/>
        </w:tabs>
        <w:rPr>
          <w:noProof/>
        </w:rPr>
      </w:pPr>
      <w:r>
        <w:rPr>
          <w:noProof/>
        </w:rPr>
        <w:t>Ліцензія доступу клієнта на Microsoft Dynamics AX 2012 R3 Task, 22</w:t>
      </w:r>
    </w:p>
    <w:p w:rsidR="00A439AF" w:rsidRDefault="00A439AF">
      <w:pPr>
        <w:pStyle w:val="Index1"/>
        <w:tabs>
          <w:tab w:val="right" w:pos="5030"/>
        </w:tabs>
        <w:rPr>
          <w:noProof/>
        </w:rPr>
      </w:pPr>
      <w:r>
        <w:rPr>
          <w:noProof/>
        </w:rPr>
        <w:t>Ліцензія доступу клієнта на Microsoft Dynamics AX 2012 R3 Task Additive, 22</w:t>
      </w:r>
    </w:p>
    <w:p w:rsidR="00A439AF" w:rsidRDefault="00A439AF">
      <w:pPr>
        <w:pStyle w:val="Index1"/>
        <w:tabs>
          <w:tab w:val="right" w:pos="5030"/>
        </w:tabs>
        <w:rPr>
          <w:noProof/>
        </w:rPr>
      </w:pPr>
      <w:r>
        <w:rPr>
          <w:noProof/>
        </w:rPr>
        <w:t>Ліцензія доступу клієнта на Microsoft Identity Manager 2016, 24</w:t>
      </w:r>
    </w:p>
    <w:p w:rsidR="00A439AF" w:rsidRDefault="00A439AF">
      <w:pPr>
        <w:pStyle w:val="Index1"/>
        <w:tabs>
          <w:tab w:val="right" w:pos="5030"/>
        </w:tabs>
        <w:rPr>
          <w:noProof/>
        </w:rPr>
      </w:pPr>
      <w:r>
        <w:rPr>
          <w:noProof/>
        </w:rPr>
        <w:t>Ліцензія доступу клієнта на Project Server 2016, 28</w:t>
      </w:r>
    </w:p>
    <w:p w:rsidR="00A439AF" w:rsidRDefault="00A439AF">
      <w:pPr>
        <w:pStyle w:val="Index1"/>
        <w:tabs>
          <w:tab w:val="right" w:pos="5030"/>
        </w:tabs>
        <w:rPr>
          <w:noProof/>
        </w:rPr>
      </w:pPr>
      <w:r>
        <w:rPr>
          <w:noProof/>
        </w:rPr>
        <w:t>Ліцензія доступу клієнта на SharePoint Server 2016 Standard, 29</w:t>
      </w:r>
    </w:p>
    <w:p w:rsidR="00A439AF" w:rsidRDefault="00A439AF">
      <w:pPr>
        <w:pStyle w:val="Index1"/>
        <w:tabs>
          <w:tab w:val="right" w:pos="5030"/>
        </w:tabs>
        <w:rPr>
          <w:noProof/>
        </w:rPr>
      </w:pPr>
      <w:r>
        <w:rPr>
          <w:noProof/>
        </w:rPr>
        <w:t>Ліцензія доступу клієнта на Skype для бізнесу – сервер 2015 Plus, 30</w:t>
      </w:r>
    </w:p>
    <w:p w:rsidR="00A439AF" w:rsidRDefault="00A439AF">
      <w:pPr>
        <w:pStyle w:val="Index1"/>
        <w:tabs>
          <w:tab w:val="right" w:pos="5030"/>
        </w:tabs>
        <w:rPr>
          <w:noProof/>
        </w:rPr>
      </w:pPr>
      <w:r>
        <w:rPr>
          <w:noProof/>
        </w:rPr>
        <w:t>Ліцензія доступу клієнта на Skype для бізнесу – сервер 2015 Standard, 30</w:t>
      </w:r>
    </w:p>
    <w:p w:rsidR="00A439AF" w:rsidRDefault="00A439AF">
      <w:pPr>
        <w:pStyle w:val="Index1"/>
        <w:tabs>
          <w:tab w:val="right" w:pos="5030"/>
        </w:tabs>
        <w:rPr>
          <w:noProof/>
        </w:rPr>
      </w:pPr>
      <w:r>
        <w:rPr>
          <w:noProof/>
        </w:rPr>
        <w:t>Ліцензія доступу клієнта на Skype для бізнесу Plus, 30</w:t>
      </w:r>
    </w:p>
    <w:p w:rsidR="00A439AF" w:rsidRDefault="00A439AF">
      <w:pPr>
        <w:pStyle w:val="Index1"/>
        <w:tabs>
          <w:tab w:val="right" w:pos="5030"/>
        </w:tabs>
        <w:rPr>
          <w:noProof/>
        </w:rPr>
      </w:pPr>
      <w:r>
        <w:rPr>
          <w:noProof/>
        </w:rPr>
        <w:t>Ліцензія доступу клієнта на Visual Studio Team Foundation Server 2017, 43</w:t>
      </w:r>
    </w:p>
    <w:p w:rsidR="00A439AF" w:rsidRDefault="00A439AF">
      <w:pPr>
        <w:pStyle w:val="Index1"/>
        <w:tabs>
          <w:tab w:val="right" w:pos="5030"/>
        </w:tabs>
        <w:rPr>
          <w:noProof/>
        </w:rPr>
      </w:pPr>
      <w:r>
        <w:rPr>
          <w:noProof/>
        </w:rPr>
        <w:t>Ліцензія доступу клієнта на Windows Server 2016 Remote Desktop Services, 53</w:t>
      </w:r>
    </w:p>
    <w:p w:rsidR="00A439AF" w:rsidRDefault="00A439AF">
      <w:pPr>
        <w:pStyle w:val="Index1"/>
        <w:tabs>
          <w:tab w:val="right" w:pos="5030"/>
        </w:tabs>
        <w:rPr>
          <w:noProof/>
        </w:rPr>
      </w:pPr>
      <w:r>
        <w:rPr>
          <w:noProof/>
        </w:rPr>
        <w:t>Ліцензія доступу клієнта на базовий доступ до Microsoft Dynamics CRM, 67</w:t>
      </w:r>
    </w:p>
    <w:p w:rsidR="00A439AF" w:rsidRDefault="00A439AF">
      <w:pPr>
        <w:pStyle w:val="Index1"/>
        <w:tabs>
          <w:tab w:val="right" w:pos="5030"/>
        </w:tabs>
        <w:rPr>
          <w:noProof/>
        </w:rPr>
      </w:pPr>
      <w:r>
        <w:rPr>
          <w:noProof/>
        </w:rPr>
        <w:t>Ліцензія на Project Online Professional, перехід у рамках Підтримки програмного забезпечення, 75</w:t>
      </w:r>
    </w:p>
    <w:p w:rsidR="00A439AF" w:rsidRDefault="00A439AF">
      <w:pPr>
        <w:pStyle w:val="Index1"/>
        <w:tabs>
          <w:tab w:val="right" w:pos="5030"/>
        </w:tabs>
        <w:rPr>
          <w:noProof/>
        </w:rPr>
      </w:pPr>
      <w:r>
        <w:rPr>
          <w:noProof/>
        </w:rPr>
        <w:t>Ліцензія на Windows 10 Enterprise E3 на користувача, 44</w:t>
      </w:r>
    </w:p>
    <w:p w:rsidR="00A439AF" w:rsidRDefault="00A439AF">
      <w:pPr>
        <w:pStyle w:val="Index1"/>
        <w:tabs>
          <w:tab w:val="right" w:pos="5030"/>
        </w:tabs>
        <w:rPr>
          <w:noProof/>
        </w:rPr>
      </w:pPr>
      <w:r>
        <w:rPr>
          <w:noProof/>
        </w:rPr>
        <w:t>Ліцензія на Windows 10 Enterprise E3 на користувача, перехід у рамках Підтримки програмного забезпечення, 44</w:t>
      </w:r>
    </w:p>
    <w:p w:rsidR="00A439AF" w:rsidRDefault="00A439AF">
      <w:pPr>
        <w:pStyle w:val="Index1"/>
        <w:tabs>
          <w:tab w:val="right" w:pos="5030"/>
        </w:tabs>
        <w:rPr>
          <w:noProof/>
        </w:rPr>
      </w:pPr>
      <w:r>
        <w:rPr>
          <w:noProof/>
        </w:rPr>
        <w:t>Ліцензія на Windows 10 Enterprise E5 на користувача, перехід у рамках Підтримки програмного забезпечення, 44</w:t>
      </w:r>
    </w:p>
    <w:p w:rsidR="00A439AF" w:rsidRDefault="00A439AF">
      <w:pPr>
        <w:pStyle w:val="Index1"/>
        <w:tabs>
          <w:tab w:val="right" w:pos="5030"/>
        </w:tabs>
        <w:rPr>
          <w:noProof/>
        </w:rPr>
      </w:pPr>
      <w:r>
        <w:rPr>
          <w:noProof/>
        </w:rPr>
        <w:t>Ліцензія на Windows 10 Enterprise E5 на пристрій або користувача, 44</w:t>
      </w:r>
    </w:p>
    <w:p w:rsidR="00A439AF" w:rsidRDefault="00A439AF">
      <w:pPr>
        <w:pStyle w:val="Index1"/>
        <w:tabs>
          <w:tab w:val="right" w:pos="5030"/>
        </w:tabs>
        <w:rPr>
          <w:noProof/>
        </w:rPr>
      </w:pPr>
      <w:r>
        <w:rPr>
          <w:noProof/>
        </w:rPr>
        <w:t>Ліцензія на передплату користувача для Exchange Online (план 1, 28</w:t>
      </w:r>
    </w:p>
    <w:p w:rsidR="00A439AF" w:rsidRDefault="00A439AF">
      <w:pPr>
        <w:pStyle w:val="Index1"/>
        <w:tabs>
          <w:tab w:val="right" w:pos="5030"/>
        </w:tabs>
        <w:rPr>
          <w:noProof/>
        </w:rPr>
      </w:pPr>
      <w:r>
        <w:rPr>
          <w:noProof/>
        </w:rPr>
        <w:t>Ліцензія на передплату користувача для Exchange Online (план 2, 28</w:t>
      </w:r>
    </w:p>
    <w:p w:rsidR="00A439AF" w:rsidRDefault="00A439AF">
      <w:pPr>
        <w:pStyle w:val="Index1"/>
        <w:tabs>
          <w:tab w:val="right" w:pos="5030"/>
        </w:tabs>
        <w:rPr>
          <w:noProof/>
        </w:rPr>
      </w:pPr>
      <w:r>
        <w:rPr>
          <w:noProof/>
        </w:rPr>
        <w:t>ліцензіями CAL, 36</w:t>
      </w:r>
    </w:p>
    <w:p w:rsidR="00A439AF" w:rsidRDefault="00A439AF">
      <w:pPr>
        <w:pStyle w:val="Index1"/>
        <w:tabs>
          <w:tab w:val="right" w:pos="5030"/>
        </w:tabs>
        <w:rPr>
          <w:noProof/>
        </w:rPr>
      </w:pPr>
      <w:r>
        <w:rPr>
          <w:noProof/>
        </w:rPr>
        <w:t>ліцензіями доступу клієнта, 36</w:t>
      </w:r>
    </w:p>
    <w:p w:rsidR="00A439AF" w:rsidRDefault="00A439AF">
      <w:pPr>
        <w:pStyle w:val="Index1"/>
        <w:tabs>
          <w:tab w:val="right" w:pos="5030"/>
        </w:tabs>
        <w:rPr>
          <w:noProof/>
        </w:rPr>
      </w:pPr>
      <w:r>
        <w:rPr>
          <w:noProof/>
        </w:rPr>
        <w:t>Локальна ліцензія доступу клієнта Microsoft Dynamics 365 for Customer Service, 67, 98</w:t>
      </w:r>
    </w:p>
    <w:p w:rsidR="00A439AF" w:rsidRDefault="00A439AF">
      <w:pPr>
        <w:pStyle w:val="Index1"/>
        <w:tabs>
          <w:tab w:val="right" w:pos="5030"/>
        </w:tabs>
        <w:rPr>
          <w:noProof/>
        </w:rPr>
      </w:pPr>
      <w:r>
        <w:rPr>
          <w:noProof/>
        </w:rPr>
        <w:t>Локальна ліцензія доступу клієнта Microsoft Dynamics 365 for Customer Service, 20</w:t>
      </w:r>
    </w:p>
    <w:p w:rsidR="00A439AF" w:rsidRDefault="00A439AF">
      <w:pPr>
        <w:pStyle w:val="Index1"/>
        <w:tabs>
          <w:tab w:val="right" w:pos="5030"/>
        </w:tabs>
        <w:rPr>
          <w:noProof/>
        </w:rPr>
      </w:pPr>
      <w:r>
        <w:rPr>
          <w:noProof/>
        </w:rPr>
        <w:t>Локальна ліцензія доступу клієнта Microsoft Dynamics 365 for Sales, 20, 67, 98</w:t>
      </w:r>
    </w:p>
    <w:p w:rsidR="00A439AF" w:rsidRDefault="00A439AF">
      <w:pPr>
        <w:pStyle w:val="Index1"/>
        <w:tabs>
          <w:tab w:val="right" w:pos="5030"/>
        </w:tabs>
        <w:rPr>
          <w:noProof/>
        </w:rPr>
      </w:pPr>
      <w:r>
        <w:rPr>
          <w:noProof/>
        </w:rPr>
        <w:t>Локальна ліцензія доступу клієнта Microsoft Dynamics 365 for Team Members, 20, 98</w:t>
      </w:r>
    </w:p>
    <w:p w:rsidR="00A439AF" w:rsidRDefault="00A439AF">
      <w:pPr>
        <w:pStyle w:val="Index1"/>
        <w:tabs>
          <w:tab w:val="right" w:pos="5030"/>
        </w:tabs>
        <w:rPr>
          <w:noProof/>
        </w:rPr>
      </w:pPr>
      <w:r>
        <w:rPr>
          <w:noProof/>
        </w:rPr>
        <w:t>Місячна передплата на 100 тис. транзакцій із використання Bing Maps Internal Website, 77</w:t>
      </w:r>
    </w:p>
    <w:p w:rsidR="00A439AF" w:rsidRDefault="00A439AF">
      <w:pPr>
        <w:pStyle w:val="Index1"/>
        <w:tabs>
          <w:tab w:val="right" w:pos="5030"/>
        </w:tabs>
        <w:rPr>
          <w:noProof/>
        </w:rPr>
      </w:pPr>
      <w:r>
        <w:rPr>
          <w:noProof/>
        </w:rPr>
        <w:t>Місячна передплата на 100 тис. транзакцій із використання Bing Maps Public Website, 78</w:t>
      </w:r>
    </w:p>
    <w:p w:rsidR="00A439AF" w:rsidRDefault="00A439AF">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77</w:t>
      </w:r>
    </w:p>
    <w:p w:rsidR="00A439AF" w:rsidRDefault="00A439AF">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78</w:t>
      </w:r>
    </w:p>
    <w:p w:rsidR="00A439AF" w:rsidRDefault="00A439AF">
      <w:pPr>
        <w:pStyle w:val="Index1"/>
        <w:tabs>
          <w:tab w:val="right" w:pos="5030"/>
        </w:tabs>
        <w:rPr>
          <w:noProof/>
        </w:rPr>
      </w:pPr>
      <w:r>
        <w:rPr>
          <w:noProof/>
        </w:rPr>
        <w:t>Місячна передплата на Bing Maps Asset Management Platform, 77</w:t>
      </w:r>
    </w:p>
    <w:p w:rsidR="00A439AF" w:rsidRDefault="00A439AF">
      <w:pPr>
        <w:pStyle w:val="Index1"/>
        <w:tabs>
          <w:tab w:val="right" w:pos="5030"/>
        </w:tabs>
        <w:rPr>
          <w:noProof/>
        </w:rPr>
      </w:pPr>
      <w:r>
        <w:rPr>
          <w:noProof/>
        </w:rPr>
        <w:t>Місячна передплата на Bing Maps Enterprise, 77</w:t>
      </w:r>
    </w:p>
    <w:p w:rsidR="00A439AF" w:rsidRDefault="00A439AF">
      <w:pPr>
        <w:pStyle w:val="Index1"/>
        <w:tabs>
          <w:tab w:val="right" w:pos="5030"/>
        </w:tabs>
        <w:rPr>
          <w:noProof/>
        </w:rPr>
      </w:pPr>
      <w:r>
        <w:rPr>
          <w:noProof/>
        </w:rPr>
        <w:t>Місячна передплата на Bing Maps Known User на 5 тис. користувачів, 77</w:t>
      </w:r>
    </w:p>
    <w:p w:rsidR="00A439AF" w:rsidRDefault="00A439AF">
      <w:pPr>
        <w:pStyle w:val="Index1"/>
        <w:tabs>
          <w:tab w:val="right" w:pos="5030"/>
        </w:tabs>
        <w:rPr>
          <w:noProof/>
        </w:rPr>
      </w:pPr>
      <w:r>
        <w:rPr>
          <w:noProof/>
        </w:rPr>
        <w:t>Місячна передплата на Bing Maps Known User на одного користувача, 77</w:t>
      </w:r>
    </w:p>
    <w:p w:rsidR="00A439AF" w:rsidRDefault="00A439AF">
      <w:pPr>
        <w:pStyle w:val="Index1"/>
        <w:tabs>
          <w:tab w:val="right" w:pos="5030"/>
        </w:tabs>
        <w:rPr>
          <w:noProof/>
        </w:rPr>
      </w:pPr>
      <w:r>
        <w:rPr>
          <w:noProof/>
        </w:rPr>
        <w:t>Місячна передплата на Bing Maps Light Known User на 5 тис. користувачів, 78</w:t>
      </w:r>
    </w:p>
    <w:p w:rsidR="00A439AF" w:rsidRDefault="00A439AF">
      <w:pPr>
        <w:pStyle w:val="Index1"/>
        <w:tabs>
          <w:tab w:val="right" w:pos="5030"/>
        </w:tabs>
        <w:rPr>
          <w:noProof/>
        </w:rPr>
      </w:pPr>
      <w:r>
        <w:rPr>
          <w:noProof/>
        </w:rPr>
        <w:t>Місячна передплата на Bing Maps Light Known для 500 користувачів, 77</w:t>
      </w:r>
    </w:p>
    <w:p w:rsidR="00A439AF" w:rsidRDefault="00A439AF">
      <w:pPr>
        <w:pStyle w:val="Index1"/>
        <w:tabs>
          <w:tab w:val="right" w:pos="5030"/>
        </w:tabs>
        <w:rPr>
          <w:noProof/>
        </w:rPr>
      </w:pPr>
      <w:r>
        <w:rPr>
          <w:noProof/>
        </w:rPr>
        <w:t>Набір ліцензій CAL на Bridge для Enterprise Mobility + Security, 16</w:t>
      </w:r>
    </w:p>
    <w:p w:rsidR="00A439AF" w:rsidRDefault="00A439AF">
      <w:pPr>
        <w:pStyle w:val="Index1"/>
        <w:tabs>
          <w:tab w:val="right" w:pos="5030"/>
        </w:tabs>
        <w:rPr>
          <w:noProof/>
        </w:rPr>
      </w:pPr>
      <w:r>
        <w:rPr>
          <w:noProof/>
        </w:rPr>
        <w:t>Набір ліцензій для віддаленого моніторингу IoT Suite (план 1), 59</w:t>
      </w:r>
    </w:p>
    <w:p w:rsidR="00A439AF" w:rsidRDefault="00A439AF">
      <w:pPr>
        <w:pStyle w:val="Index1"/>
        <w:tabs>
          <w:tab w:val="right" w:pos="5030"/>
        </w:tabs>
        <w:rPr>
          <w:noProof/>
        </w:rPr>
      </w:pPr>
      <w:r>
        <w:rPr>
          <w:noProof/>
        </w:rPr>
        <w:t>Набір ліцензій для віддаленого моніторингу IoT Suite (план 2), 59</w:t>
      </w:r>
    </w:p>
    <w:p w:rsidR="00A439AF" w:rsidRDefault="00A439AF">
      <w:pPr>
        <w:pStyle w:val="Index1"/>
        <w:tabs>
          <w:tab w:val="right" w:pos="5030"/>
        </w:tabs>
        <w:rPr>
          <w:noProof/>
        </w:rPr>
      </w:pPr>
      <w:r>
        <w:rPr>
          <w:noProof/>
        </w:rPr>
        <w:t>Набір ліцензій для прогнозованого технічного обслуговування IoT Suite (план 1), 59</w:t>
      </w:r>
    </w:p>
    <w:p w:rsidR="00A439AF" w:rsidRDefault="00A439AF">
      <w:pPr>
        <w:pStyle w:val="Index1"/>
        <w:tabs>
          <w:tab w:val="right" w:pos="5030"/>
        </w:tabs>
        <w:rPr>
          <w:noProof/>
        </w:rPr>
      </w:pPr>
      <w:r>
        <w:rPr>
          <w:noProof/>
        </w:rPr>
        <w:t>Набір ліцензій для прогнозованого технічного обслуговування IoT Suite (план 2), 59</w:t>
      </w:r>
    </w:p>
    <w:p w:rsidR="00A439AF" w:rsidRDefault="00A439AF">
      <w:pPr>
        <w:pStyle w:val="Index1"/>
        <w:tabs>
          <w:tab w:val="right" w:pos="5030"/>
        </w:tabs>
        <w:rPr>
          <w:noProof/>
        </w:rPr>
      </w:pPr>
      <w:r>
        <w:rPr>
          <w:noProof/>
        </w:rPr>
        <w:t>Набір ліцензій доступу клієнта, 16</w:t>
      </w:r>
    </w:p>
    <w:p w:rsidR="00A439AF" w:rsidRDefault="00A439AF">
      <w:pPr>
        <w:pStyle w:val="Index1"/>
        <w:tabs>
          <w:tab w:val="right" w:pos="5030"/>
        </w:tabs>
        <w:rPr>
          <w:noProof/>
        </w:rPr>
      </w:pPr>
      <w:r>
        <w:rPr>
          <w:noProof/>
        </w:rPr>
        <w:t>Набір ліцензій доступу клієнта Core, 16</w:t>
      </w:r>
    </w:p>
    <w:p w:rsidR="00A439AF" w:rsidRDefault="00A439AF">
      <w:pPr>
        <w:pStyle w:val="Index1"/>
        <w:tabs>
          <w:tab w:val="right" w:pos="5030"/>
        </w:tabs>
        <w:rPr>
          <w:noProof/>
        </w:rPr>
      </w:pPr>
      <w:r>
        <w:rPr>
          <w:noProof/>
        </w:rPr>
        <w:lastRenderedPageBreak/>
        <w:t>Набором ліцензій CAL, 91</w:t>
      </w:r>
    </w:p>
    <w:p w:rsidR="00A439AF" w:rsidRDefault="00A439AF">
      <w:pPr>
        <w:pStyle w:val="Index1"/>
        <w:tabs>
          <w:tab w:val="right" w:pos="5030"/>
        </w:tabs>
        <w:rPr>
          <w:noProof/>
        </w:rPr>
      </w:pPr>
      <w:r>
        <w:rPr>
          <w:noProof/>
        </w:rPr>
        <w:t>Оновлення Windows 10 Education (, 44</w:t>
      </w:r>
    </w:p>
    <w:p w:rsidR="00A439AF" w:rsidRDefault="00A439AF">
      <w:pPr>
        <w:pStyle w:val="Index1"/>
        <w:tabs>
          <w:tab w:val="right" w:pos="5030"/>
        </w:tabs>
        <w:rPr>
          <w:noProof/>
        </w:rPr>
      </w:pPr>
      <w:r>
        <w:rPr>
          <w:noProof/>
        </w:rPr>
        <w:t>Оновлення Windows 10 Education E5 (на пристрій), 44</w:t>
      </w:r>
    </w:p>
    <w:p w:rsidR="00A439AF" w:rsidRDefault="00A439AF">
      <w:pPr>
        <w:pStyle w:val="Index1"/>
        <w:tabs>
          <w:tab w:val="right" w:pos="5030"/>
        </w:tabs>
        <w:rPr>
          <w:noProof/>
        </w:rPr>
      </w:pPr>
      <w:r>
        <w:rPr>
          <w:noProof/>
        </w:rPr>
        <w:t>Оновлення Windows 10 Pro, 44</w:t>
      </w:r>
    </w:p>
    <w:p w:rsidR="00A439AF" w:rsidRDefault="00A439AF">
      <w:pPr>
        <w:pStyle w:val="Index1"/>
        <w:tabs>
          <w:tab w:val="right" w:pos="5030"/>
        </w:tabs>
        <w:rPr>
          <w:noProof/>
        </w:rPr>
      </w:pPr>
      <w:r>
        <w:rPr>
          <w:noProof/>
        </w:rPr>
        <w:t>Оновлення до Windows 10 Enterprise E3 й LTSB 2016 (на пристрій), 44</w:t>
      </w:r>
    </w:p>
    <w:p w:rsidR="00A439AF" w:rsidRDefault="00A439AF">
      <w:pPr>
        <w:pStyle w:val="Index1"/>
        <w:tabs>
          <w:tab w:val="right" w:pos="5030"/>
        </w:tabs>
        <w:rPr>
          <w:noProof/>
        </w:rPr>
      </w:pPr>
      <w:r>
        <w:rPr>
          <w:noProof/>
        </w:rPr>
        <w:t>Оновлення до Windows 10 Enterprise LTSB 2016 (на пристрій), 44</w:t>
      </w:r>
    </w:p>
    <w:p w:rsidR="00A439AF" w:rsidRDefault="00A439AF">
      <w:pPr>
        <w:pStyle w:val="Index1"/>
        <w:tabs>
          <w:tab w:val="right" w:pos="5030"/>
        </w:tabs>
        <w:rPr>
          <w:noProof/>
        </w:rPr>
      </w:pPr>
      <w:r>
        <w:rPr>
          <w:noProof/>
        </w:rPr>
        <w:t>Пакет HPC, 55</w:t>
      </w:r>
    </w:p>
    <w:p w:rsidR="00A439AF" w:rsidRDefault="00A439AF">
      <w:pPr>
        <w:pStyle w:val="Index1"/>
        <w:tabs>
          <w:tab w:val="right" w:pos="5030"/>
        </w:tabs>
        <w:rPr>
          <w:noProof/>
        </w:rPr>
      </w:pPr>
      <w:r>
        <w:rPr>
          <w:noProof/>
        </w:rPr>
        <w:t>Передплата на Windows Companion, 48</w:t>
      </w:r>
    </w:p>
    <w:p w:rsidR="00A439AF" w:rsidRDefault="00A439AF">
      <w:pPr>
        <w:pStyle w:val="Index1"/>
        <w:tabs>
          <w:tab w:val="right" w:pos="5030"/>
        </w:tabs>
        <w:rPr>
          <w:noProof/>
        </w:rPr>
      </w:pPr>
      <w:r>
        <w:rPr>
          <w:noProof/>
        </w:rPr>
        <w:t>Перехід зі Стандартної підтримки StorSimple на Преміум-підтримку Microsoft Azure, 61</w:t>
      </w:r>
    </w:p>
    <w:p w:rsidR="00A439AF" w:rsidRDefault="00A439AF">
      <w:pPr>
        <w:pStyle w:val="Index1"/>
        <w:tabs>
          <w:tab w:val="right" w:pos="5030"/>
        </w:tabs>
        <w:rPr>
          <w:noProof/>
        </w:rPr>
      </w:pPr>
      <w:r>
        <w:rPr>
          <w:noProof/>
        </w:rPr>
        <w:t>План Microsoft Azure StorSimple із пристроєм (пристрій 8100), 59</w:t>
      </w:r>
    </w:p>
    <w:p w:rsidR="00A439AF" w:rsidRDefault="00A439AF">
      <w:pPr>
        <w:pStyle w:val="Index1"/>
        <w:tabs>
          <w:tab w:val="right" w:pos="5030"/>
        </w:tabs>
        <w:rPr>
          <w:noProof/>
        </w:rPr>
      </w:pPr>
      <w:r>
        <w:rPr>
          <w:noProof/>
        </w:rPr>
        <w:t>План Microsoft Azure StorSimple із пристроєм (пристрій 8600), 59</w:t>
      </w:r>
    </w:p>
    <w:p w:rsidR="00A439AF" w:rsidRDefault="00A439AF">
      <w:pPr>
        <w:pStyle w:val="Index1"/>
        <w:tabs>
          <w:tab w:val="right" w:pos="5030"/>
        </w:tabs>
        <w:rPr>
          <w:noProof/>
        </w:rPr>
      </w:pPr>
      <w:r>
        <w:rPr>
          <w:noProof/>
        </w:rPr>
        <w:t>План обслуговування програм Azure, 61</w:t>
      </w:r>
    </w:p>
    <w:p w:rsidR="00A439AF" w:rsidRDefault="00A439AF">
      <w:pPr>
        <w:pStyle w:val="Index1"/>
        <w:tabs>
          <w:tab w:val="right" w:pos="5030"/>
        </w:tabs>
        <w:rPr>
          <w:noProof/>
        </w:rPr>
      </w:pPr>
      <w:r>
        <w:rPr>
          <w:noProof/>
        </w:rPr>
        <w:t>Платформи MSDN, 41</w:t>
      </w:r>
    </w:p>
    <w:p w:rsidR="00A439AF" w:rsidRDefault="00A439AF">
      <w:pPr>
        <w:pStyle w:val="Index1"/>
        <w:tabs>
          <w:tab w:val="right" w:pos="5030"/>
        </w:tabs>
        <w:rPr>
          <w:noProof/>
        </w:rPr>
      </w:pPr>
      <w:r>
        <w:rPr>
          <w:noProof/>
        </w:rPr>
        <w:t>Покращене керування безпекою в Office 365 (ліцензія користувача), 72</w:t>
      </w:r>
    </w:p>
    <w:p w:rsidR="00A439AF" w:rsidRDefault="00A439AF">
      <w:pPr>
        <w:pStyle w:val="Index1"/>
        <w:tabs>
          <w:tab w:val="right" w:pos="5030"/>
        </w:tabs>
        <w:rPr>
          <w:noProof/>
        </w:rPr>
      </w:pPr>
      <w:r>
        <w:rPr>
          <w:noProof/>
        </w:rPr>
        <w:t>Покращений захист від загроз Office 365, 74</w:t>
      </w:r>
    </w:p>
    <w:p w:rsidR="00A439AF" w:rsidRDefault="00A439AF">
      <w:pPr>
        <w:pStyle w:val="Index1"/>
        <w:tabs>
          <w:tab w:val="right" w:pos="5030"/>
        </w:tabs>
        <w:rPr>
          <w:noProof/>
        </w:rPr>
      </w:pPr>
      <w:r>
        <w:rPr>
          <w:noProof/>
        </w:rPr>
        <w:t>Поновлення плану Microsoft Azure StorSimple 8100, 59</w:t>
      </w:r>
    </w:p>
    <w:p w:rsidR="00A439AF" w:rsidRDefault="00A439AF">
      <w:pPr>
        <w:pStyle w:val="Index1"/>
        <w:tabs>
          <w:tab w:val="right" w:pos="5030"/>
        </w:tabs>
        <w:rPr>
          <w:noProof/>
        </w:rPr>
      </w:pPr>
      <w:r>
        <w:rPr>
          <w:noProof/>
        </w:rPr>
        <w:t>Поновлення плану Microsoft Azure StorSimple 8600 (без пристрою), 59</w:t>
      </w:r>
    </w:p>
    <w:p w:rsidR="00A439AF" w:rsidRDefault="00A439AF">
      <w:pPr>
        <w:pStyle w:val="Index1"/>
        <w:tabs>
          <w:tab w:val="right" w:pos="5030"/>
        </w:tabs>
        <w:rPr>
          <w:noProof/>
        </w:rPr>
      </w:pPr>
      <w:r>
        <w:rPr>
          <w:noProof/>
        </w:rPr>
        <w:t>Преміум-підтримка StorSimple від Microsoft Azure, 61</w:t>
      </w:r>
    </w:p>
    <w:p w:rsidR="00A439AF" w:rsidRDefault="00A439AF">
      <w:pPr>
        <w:pStyle w:val="Index1"/>
        <w:tabs>
          <w:tab w:val="right" w:pos="5030"/>
        </w:tabs>
        <w:rPr>
          <w:noProof/>
        </w:rPr>
      </w:pPr>
      <w:r>
        <w:rPr>
          <w:noProof/>
        </w:rPr>
        <w:t>Професійна пряма підтримка Azure Active, 61</w:t>
      </w:r>
    </w:p>
    <w:p w:rsidR="00A439AF" w:rsidRDefault="00A439AF">
      <w:pPr>
        <w:pStyle w:val="Index1"/>
        <w:tabs>
          <w:tab w:val="right" w:pos="5030"/>
        </w:tabs>
        <w:rPr>
          <w:noProof/>
        </w:rPr>
      </w:pPr>
      <w:r>
        <w:rPr>
          <w:noProof/>
        </w:rPr>
        <w:t>Професійна пряма підтримка Microsoft Dynamics 365, 66</w:t>
      </w:r>
    </w:p>
    <w:p w:rsidR="00A439AF" w:rsidRDefault="00A439AF">
      <w:pPr>
        <w:pStyle w:val="Index1"/>
        <w:tabs>
          <w:tab w:val="right" w:pos="5030"/>
        </w:tabs>
        <w:rPr>
          <w:noProof/>
        </w:rPr>
      </w:pPr>
      <w:r>
        <w:rPr>
          <w:noProof/>
        </w:rPr>
        <w:t>Робота вдома для Mac 2016, 26</w:t>
      </w:r>
    </w:p>
    <w:p w:rsidR="00A439AF" w:rsidRDefault="00A439AF">
      <w:pPr>
        <w:pStyle w:val="Index1"/>
        <w:tabs>
          <w:tab w:val="right" w:pos="5030"/>
        </w:tabs>
        <w:rPr>
          <w:noProof/>
        </w:rPr>
      </w:pPr>
      <w:r>
        <w:rPr>
          <w:noProof/>
        </w:rPr>
        <w:t>Робота вдома для Office Professional Plus 2016, 25</w:t>
      </w:r>
    </w:p>
    <w:p w:rsidR="00A439AF" w:rsidRDefault="00A439AF">
      <w:pPr>
        <w:pStyle w:val="Index1"/>
        <w:tabs>
          <w:tab w:val="right" w:pos="5030"/>
        </w:tabs>
        <w:rPr>
          <w:noProof/>
        </w:rPr>
      </w:pPr>
      <w:r>
        <w:rPr>
          <w:noProof/>
        </w:rPr>
        <w:t>Робота вдома для Office Standard 2016, 25</w:t>
      </w:r>
    </w:p>
    <w:p w:rsidR="00A439AF" w:rsidRDefault="00A439AF">
      <w:pPr>
        <w:pStyle w:val="Index1"/>
        <w:tabs>
          <w:tab w:val="right" w:pos="5030"/>
        </w:tabs>
        <w:rPr>
          <w:noProof/>
        </w:rPr>
      </w:pPr>
      <w:r>
        <w:rPr>
          <w:noProof/>
        </w:rPr>
        <w:t>Розширена підтримка Microsoft Dynamics 365, 66</w:t>
      </w:r>
    </w:p>
    <w:p w:rsidR="00A439AF" w:rsidRDefault="00A439AF">
      <w:pPr>
        <w:pStyle w:val="Index1"/>
        <w:tabs>
          <w:tab w:val="right" w:pos="5030"/>
        </w:tabs>
        <w:rPr>
          <w:noProof/>
        </w:rPr>
      </w:pPr>
      <w:r>
        <w:rPr>
          <w:noProof/>
        </w:rPr>
        <w:t>Серверна ліцензія на керування System Center 2012 Datacenter, 91</w:t>
      </w:r>
    </w:p>
    <w:p w:rsidR="00A439AF" w:rsidRDefault="00A439AF">
      <w:pPr>
        <w:pStyle w:val="Index1"/>
        <w:tabs>
          <w:tab w:val="right" w:pos="5030"/>
        </w:tabs>
        <w:rPr>
          <w:noProof/>
        </w:rPr>
      </w:pPr>
      <w:r>
        <w:rPr>
          <w:noProof/>
        </w:rPr>
        <w:t>Серверна ліцензія на керування System Center 2016 Datacenter, 34</w:t>
      </w:r>
    </w:p>
    <w:p w:rsidR="00A439AF" w:rsidRDefault="00A439AF">
      <w:pPr>
        <w:pStyle w:val="Index1"/>
        <w:tabs>
          <w:tab w:val="right" w:pos="5030"/>
        </w:tabs>
        <w:rPr>
          <w:noProof/>
        </w:rPr>
      </w:pPr>
      <w:r>
        <w:rPr>
          <w:noProof/>
        </w:rPr>
        <w:t>Серверна ліцензія на керування System Center 2016 Standard, 35</w:t>
      </w:r>
    </w:p>
    <w:p w:rsidR="00A439AF" w:rsidRDefault="00A439AF">
      <w:pPr>
        <w:pStyle w:val="Index1"/>
        <w:tabs>
          <w:tab w:val="right" w:pos="5030"/>
        </w:tabs>
        <w:rPr>
          <w:noProof/>
        </w:rPr>
      </w:pPr>
      <w:r>
        <w:rPr>
          <w:noProof/>
        </w:rPr>
        <w:t>служб Microsoft Azure Platform Services, 100</w:t>
      </w:r>
    </w:p>
    <w:p w:rsidR="00A439AF" w:rsidRDefault="00A439AF">
      <w:pPr>
        <w:pStyle w:val="Index1"/>
        <w:tabs>
          <w:tab w:val="right" w:pos="5030"/>
        </w:tabs>
        <w:rPr>
          <w:noProof/>
        </w:rPr>
      </w:pPr>
      <w:r>
        <w:rPr>
          <w:noProof/>
        </w:rPr>
        <w:t>Службах Microsoft Azure, 99</w:t>
      </w:r>
    </w:p>
    <w:p w:rsidR="00A439AF" w:rsidRDefault="00A439AF">
      <w:pPr>
        <w:pStyle w:val="Index1"/>
        <w:tabs>
          <w:tab w:val="right" w:pos="5030"/>
        </w:tabs>
        <w:rPr>
          <w:noProof/>
        </w:rPr>
      </w:pPr>
      <w:r>
        <w:rPr>
          <w:noProof/>
        </w:rPr>
        <w:t>Служби Microsoft Azure, 58</w:t>
      </w:r>
    </w:p>
    <w:p w:rsidR="00A439AF" w:rsidRDefault="00A439AF">
      <w:pPr>
        <w:pStyle w:val="Index1"/>
        <w:tabs>
          <w:tab w:val="right" w:pos="5030"/>
        </w:tabs>
        <w:rPr>
          <w:noProof/>
        </w:rPr>
      </w:pPr>
      <w:r>
        <w:rPr>
          <w:noProof/>
        </w:rPr>
        <w:t>Стандартна підтримка Azure Active, 61</w:t>
      </w:r>
    </w:p>
    <w:p w:rsidR="00A439AF" w:rsidRDefault="00A439AF">
      <w:pPr>
        <w:pStyle w:val="Index1"/>
        <w:tabs>
          <w:tab w:val="right" w:pos="5030"/>
        </w:tabs>
        <w:rPr>
          <w:noProof/>
        </w:rPr>
      </w:pPr>
      <w:r>
        <w:rPr>
          <w:noProof/>
        </w:rPr>
        <w:t>Стандартна підтримка StorSimple від Microsoft Azure, 61</w:t>
      </w:r>
    </w:p>
    <w:p w:rsidR="00A439AF" w:rsidRDefault="00A439AF">
      <w:pPr>
        <w:pStyle w:val="Index1"/>
        <w:tabs>
          <w:tab w:val="right" w:pos="5030"/>
        </w:tabs>
        <w:rPr>
          <w:noProof/>
        </w:rPr>
      </w:pPr>
      <w:r>
        <w:rPr>
          <w:noProof/>
        </w:rPr>
        <w:t>Хмарна внутрішня телефонна мережа Skype для бізнесу – онлайн, 77</w:t>
      </w:r>
    </w:p>
    <w:p w:rsidR="00A439AF" w:rsidRDefault="00A439AF">
      <w:pPr>
        <w:pStyle w:val="ProductList-Body"/>
        <w:rPr>
          <w:noProof/>
        </w:rPr>
        <w:sectPr w:rsidR="00A439AF" w:rsidSect="00A439AF">
          <w:type w:val="continuous"/>
          <w:pgSz w:w="12240" w:h="15840" w:code="1"/>
          <w:pgMar w:top="1170" w:right="720" w:bottom="720" w:left="720" w:header="432" w:footer="288" w:gutter="0"/>
          <w:cols w:num="2" w:space="720"/>
        </w:sectPr>
      </w:pPr>
    </w:p>
    <w:p w:rsidR="00891BF4" w:rsidRDefault="00781D2B">
      <w:pPr>
        <w:pStyle w:val="ProductList-Body"/>
        <w:sectPr w:rsidR="00891BF4" w:rsidSect="00A439AF">
          <w:type w:val="continuous"/>
          <w:pgSz w:w="12240" w:h="15840" w:code="1"/>
          <w:pgMar w:top="1170" w:right="720" w:bottom="720" w:left="720" w:header="432" w:footer="288" w:gutter="0"/>
          <w:cols w:num="2" w:space="360"/>
        </w:sectPr>
      </w:pPr>
      <w:r>
        <w:fldChar w:fldCharType="end"/>
      </w:r>
    </w:p>
    <w:p w:rsidR="00891BF4" w:rsidRDefault="00891BF4">
      <w:pPr>
        <w:pStyle w:val="ProductList-Body"/>
      </w:pPr>
    </w:p>
    <w:sectPr w:rsidR="00891BF4"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1D2B" w:rsidRDefault="00781D2B" w:rsidP="007C7D4D">
      <w:pPr>
        <w:spacing w:after="0"/>
      </w:pPr>
      <w:r>
        <w:separator/>
      </w:r>
    </w:p>
    <w:p w:rsidR="00781D2B" w:rsidRDefault="00781D2B"/>
  </w:endnote>
  <w:endnote w:type="continuationSeparator" w:id="0">
    <w:p w:rsidR="00781D2B" w:rsidRDefault="00781D2B" w:rsidP="007C7D4D">
      <w:pPr>
        <w:spacing w:after="0"/>
      </w:pPr>
      <w:r>
        <w:continuationSeparator/>
      </w:r>
    </w:p>
    <w:p w:rsidR="00781D2B" w:rsidRDefault="00781D2B"/>
  </w:endnote>
  <w:endnote w:type="continuationNotice" w:id="1">
    <w:p w:rsidR="00781D2B" w:rsidRDefault="00781D2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5EBD" w:rsidRDefault="00055E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781D2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5EBD" w:rsidRDefault="00055EB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891BF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BF4" w:rsidRDefault="00781D2B">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4">
            <w:r>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891BF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BF4" w:rsidRDefault="00781D2B">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4">
            <w:r>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1BF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BF4" w:rsidRDefault="00781D2B">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9">
            <w:r>
              <w:rPr>
                <w:color w:val="00467F"/>
                <w:u w:val="single"/>
              </w:rPr>
              <w:t>Глосар</w:t>
            </w:r>
            <w:r>
              <w:rPr>
                <w:color w:val="00467F"/>
                <w:u w:val="single"/>
              </w:rPr>
              <w:t>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4">
            <w:r>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891B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BF4" w:rsidRDefault="00781D2B">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6">
            <w:r>
              <w:rPr>
                <w:color w:val="00467F"/>
                <w:u w:val="single"/>
              </w:rPr>
              <w:t xml:space="preserve">Умови </w:t>
            </w:r>
            <w:r>
              <w:rPr>
                <w:color w:val="00467F"/>
                <w:u w:val="single"/>
              </w:rPr>
              <w:t>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4">
            <w:r>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891B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BF4" w:rsidRDefault="00781D2B">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4">
            <w:r>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891B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BF4" w:rsidRDefault="00781D2B">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4">
            <w:r>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891B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BF4" w:rsidRDefault="00781D2B">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4">
            <w:r>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891B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2">
            <w:r>
              <w:rPr>
                <w:color w:val="00467F"/>
                <w:u w:val="single"/>
              </w:rPr>
              <w:t>Зміс</w:t>
            </w:r>
            <w:r>
              <w:rPr>
                <w:color w:val="00467F"/>
                <w:u w:val="single"/>
              </w:rPr>
              <w:t>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BF4" w:rsidRDefault="00781D2B">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4">
            <w:r>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891B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BF4" w:rsidRDefault="00781D2B">
          <w:pPr>
            <w:pStyle w:val="PURFooterText"/>
            <w:jc w:val="center"/>
          </w:pPr>
          <w:hyperlink w:anchor="_Sec591">
            <w:r>
              <w:rPr>
                <w:color w:val="00467F"/>
                <w:u w:val="single"/>
              </w:rPr>
              <w:t>Дод</w:t>
            </w:r>
            <w:r>
              <w:rPr>
                <w:color w:val="00467F"/>
                <w:u w:val="single"/>
              </w:rPr>
              <w:t>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4">
            <w:r>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891B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6">
            <w:r>
              <w:rPr>
                <w:color w:val="00467F"/>
                <w:u w:val="single"/>
              </w:rPr>
              <w:t xml:space="preserve">Умови </w:t>
            </w:r>
            <w:r>
              <w:rPr>
                <w:color w:val="00467F"/>
                <w:u w:val="single"/>
              </w:rPr>
              <w:t>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BF4" w:rsidRDefault="00781D2B">
          <w:pPr>
            <w:pStyle w:val="PURFooterText"/>
            <w:jc w:val="center"/>
          </w:pPr>
          <w:hyperlink w:anchor="_Sec844">
            <w:r>
              <w:rPr>
                <w:color w:val="00467F"/>
                <w:u w:val="single"/>
              </w:rPr>
              <w:t>Покажчик</w:t>
            </w:r>
          </w:hyperlink>
        </w:p>
      </w:tc>
    </w:tr>
  </w:tbl>
  <w:p w:rsidR="00891BF4" w:rsidRDefault="00891BF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1B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1BF4" w:rsidRDefault="00781D2B">
          <w:pPr>
            <w:pStyle w:val="PURFooterText"/>
            <w:jc w:val="center"/>
          </w:pPr>
          <w:hyperlink w:anchor="_Sec591">
            <w:r>
              <w:rPr>
                <w:color w:val="00467F"/>
                <w:u w:val="single"/>
              </w:rPr>
              <w:t>Дод</w:t>
            </w:r>
            <w:r>
              <w:rPr>
                <w:color w:val="00467F"/>
                <w:u w:val="single"/>
              </w:rPr>
              <w:t>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1BF4" w:rsidRDefault="00891B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1BF4" w:rsidRDefault="00781D2B">
          <w:pPr>
            <w:pStyle w:val="PURFooterText"/>
            <w:jc w:val="center"/>
          </w:pPr>
          <w:hyperlink w:anchor="_Sec844">
            <w:r>
              <w:rPr>
                <w:color w:val="00467F"/>
                <w:u w:val="single"/>
              </w:rPr>
              <w:t>Покажчик</w:t>
            </w:r>
          </w:hyperlink>
        </w:p>
      </w:tc>
    </w:tr>
  </w:tbl>
  <w:p w:rsidR="00891BF4" w:rsidRDefault="00891B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1D2B" w:rsidRDefault="00781D2B" w:rsidP="007C7D4D">
      <w:pPr>
        <w:spacing w:after="0"/>
      </w:pPr>
      <w:r>
        <w:separator/>
      </w:r>
    </w:p>
    <w:p w:rsidR="00781D2B" w:rsidRDefault="00781D2B"/>
  </w:footnote>
  <w:footnote w:type="continuationSeparator" w:id="0">
    <w:p w:rsidR="00781D2B" w:rsidRDefault="00781D2B" w:rsidP="007C7D4D">
      <w:pPr>
        <w:spacing w:after="0"/>
      </w:pPr>
      <w:r>
        <w:continuationSeparator/>
      </w:r>
    </w:p>
    <w:p w:rsidR="00781D2B" w:rsidRDefault="00781D2B"/>
  </w:footnote>
  <w:footnote w:type="continuationNotice" w:id="1">
    <w:p w:rsidR="00781D2B" w:rsidRDefault="00781D2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5EBD" w:rsidRDefault="00055E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5EBD" w:rsidRDefault="00055E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5EBD" w:rsidRDefault="00055EB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891BF4">
      <w:tc>
        <w:tcPr>
          <w:tcW w:w="8560" w:type="dxa"/>
        </w:tcPr>
        <w:p w:rsidR="00891BF4" w:rsidRDefault="00781D2B">
          <w:pPr>
            <w:pStyle w:val="PURHeaderText"/>
          </w:pPr>
          <w:r>
            <w:t>Умови для продуктів за програмою корпоративного ліцензування «Volume Licensing» Майкрософт (українська, лютий 2017 р.)</w:t>
          </w:r>
        </w:p>
      </w:tc>
      <w:tc>
        <w:tcPr>
          <w:tcW w:w="3680" w:type="dxa"/>
        </w:tcPr>
        <w:p w:rsidR="00891BF4" w:rsidRDefault="00781D2B">
          <w:pPr>
            <w:pStyle w:val="PURHeaderText"/>
            <w:jc w:val="right"/>
          </w:pPr>
          <w:r>
            <w:fldChar w:fldCharType="begin"/>
          </w:r>
          <w:r>
            <w:instrText xml:space="preserve"> PAGE \* MERGEFORMAT </w:instrText>
          </w:r>
          <w:r>
            <w:fldChar w:fldCharType="separate"/>
          </w:r>
          <w:r w:rsidR="00055EB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891BF4">
      <w:tc>
        <w:tcPr>
          <w:tcW w:w="8560" w:type="dxa"/>
        </w:tcPr>
        <w:p w:rsidR="00891BF4" w:rsidRDefault="00781D2B">
          <w:pPr>
            <w:pStyle w:val="PURHeaderText"/>
          </w:pPr>
          <w:r>
            <w:t>Умови для продуктів за програмою корпоративного ліцензування «Volume Licensing» Май</w:t>
          </w:r>
          <w:r>
            <w:t>крософт (українська, лютий 2017 р.)</w:t>
          </w:r>
        </w:p>
      </w:tc>
      <w:tc>
        <w:tcPr>
          <w:tcW w:w="3680" w:type="dxa"/>
        </w:tcPr>
        <w:p w:rsidR="00891BF4" w:rsidRDefault="00781D2B">
          <w:pPr>
            <w:pStyle w:val="PURHeaderText"/>
            <w:jc w:val="right"/>
          </w:pPr>
          <w:r>
            <w:fldChar w:fldCharType="begin"/>
          </w:r>
          <w:r>
            <w:instrText xml:space="preserve"> PAGE \* MERGEFORMAT </w:instrText>
          </w:r>
          <w:r>
            <w:fldChar w:fldCharType="separate"/>
          </w:r>
          <w:r w:rsidR="00055EB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91BF4">
      <w:tc>
        <w:tcPr>
          <w:tcW w:w="8560" w:type="dxa"/>
        </w:tcPr>
        <w:p w:rsidR="00891BF4" w:rsidRDefault="00781D2B">
          <w:pPr>
            <w:pStyle w:val="PURHeaderText"/>
          </w:pPr>
          <w:r>
            <w:t>Умови для продуктів за програмою корпоративного ліцензування «Volume Licensing» Майкрософт (українська, лютий 2017 р.)</w:t>
          </w:r>
        </w:p>
      </w:tc>
      <w:tc>
        <w:tcPr>
          <w:tcW w:w="3680" w:type="dxa"/>
        </w:tcPr>
        <w:p w:rsidR="00891BF4" w:rsidRDefault="00781D2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891BF4">
      <w:tc>
        <w:tcPr>
          <w:tcW w:w="8560" w:type="dxa"/>
        </w:tcPr>
        <w:p w:rsidR="00891BF4" w:rsidRDefault="00781D2B">
          <w:pPr>
            <w:pStyle w:val="PURHeaderText"/>
          </w:pPr>
          <w:r>
            <w:t>Умови для продуктів за програмою корпоративного ліцензування «Volume Licensing» Майкрософт (українська, лютий 2017 р.)</w:t>
          </w:r>
        </w:p>
      </w:tc>
      <w:tc>
        <w:tcPr>
          <w:tcW w:w="3680" w:type="dxa"/>
        </w:tcPr>
        <w:p w:rsidR="00891BF4" w:rsidRDefault="00781D2B">
          <w:pPr>
            <w:pStyle w:val="PURHeaderText"/>
            <w:jc w:val="right"/>
          </w:pPr>
          <w:r>
            <w:fldChar w:fldCharType="begin"/>
          </w:r>
          <w:r>
            <w:instrText xml:space="preserve"> PAGE \* MERGEFORMAT </w:instrText>
          </w:r>
          <w:r>
            <w:fldChar w:fldCharType="separate"/>
          </w:r>
          <w:r w:rsidR="00055EB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891BF4">
      <w:tc>
        <w:tcPr>
          <w:tcW w:w="8560" w:type="dxa"/>
        </w:tcPr>
        <w:p w:rsidR="00891BF4" w:rsidRDefault="00781D2B">
          <w:pPr>
            <w:pStyle w:val="PURHeaderText"/>
          </w:pPr>
          <w:r>
            <w:t>Умови для продуктів за програмою корпоративного ліцензування «Volume Licensing» Майкросо</w:t>
          </w:r>
          <w:r>
            <w:t>фт (українська, лютий 2017 р.)</w:t>
          </w:r>
        </w:p>
      </w:tc>
      <w:tc>
        <w:tcPr>
          <w:tcW w:w="3680" w:type="dxa"/>
        </w:tcPr>
        <w:p w:rsidR="00891BF4" w:rsidRDefault="00781D2B">
          <w:pPr>
            <w:pStyle w:val="PURHeaderText"/>
            <w:jc w:val="right"/>
          </w:pPr>
          <w:r>
            <w:fldChar w:fldCharType="begin"/>
          </w:r>
          <w:r>
            <w:instrText xml:space="preserve"> PAGE \* MERGEFORMAT </w:instrText>
          </w:r>
          <w:r>
            <w:fldChar w:fldCharType="separate"/>
          </w:r>
          <w:r w:rsidR="00055EB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891BF4">
      <w:tc>
        <w:tcPr>
          <w:tcW w:w="8560" w:type="dxa"/>
        </w:tcPr>
        <w:p w:rsidR="00891BF4" w:rsidRDefault="00781D2B">
          <w:pPr>
            <w:pStyle w:val="PURHeaderText"/>
          </w:pPr>
          <w:r>
            <w:t>Умови для продуктів за програмою корпоративного ліцензування «Volume Licensing» Майкрософт (українська, лютий 2017 р.)</w:t>
          </w:r>
        </w:p>
      </w:tc>
      <w:tc>
        <w:tcPr>
          <w:tcW w:w="3680" w:type="dxa"/>
        </w:tcPr>
        <w:p w:rsidR="00891BF4" w:rsidRDefault="00781D2B">
          <w:pPr>
            <w:pStyle w:val="PURHeaderText"/>
            <w:jc w:val="right"/>
          </w:pPr>
          <w:r>
            <w:fldChar w:fldCharType="begin"/>
          </w:r>
          <w:r>
            <w:instrText xml:space="preserve"> PAGE \* MERGEFORMAT </w:instrText>
          </w:r>
          <w:r>
            <w:fldChar w:fldCharType="separate"/>
          </w:r>
          <w:r w:rsidR="00055EBD">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891BF4">
      <w:tc>
        <w:tcPr>
          <w:tcW w:w="8560" w:type="dxa"/>
        </w:tcPr>
        <w:p w:rsidR="00891BF4" w:rsidRDefault="00781D2B">
          <w:pPr>
            <w:pStyle w:val="PURHeaderText"/>
          </w:pPr>
          <w:r>
            <w:t>Умови для про</w:t>
          </w:r>
          <w:r>
            <w:t>дуктів за програмою корпоративного ліцензування «Volume Licensing» Майкрософт (українська, лютий 2017 р.)</w:t>
          </w:r>
        </w:p>
      </w:tc>
      <w:tc>
        <w:tcPr>
          <w:tcW w:w="3680" w:type="dxa"/>
        </w:tcPr>
        <w:p w:rsidR="00891BF4" w:rsidRDefault="00781D2B">
          <w:pPr>
            <w:pStyle w:val="PURHeaderText"/>
            <w:jc w:val="right"/>
          </w:pPr>
          <w:r>
            <w:fldChar w:fldCharType="begin"/>
          </w:r>
          <w:r>
            <w:instrText xml:space="preserve"> PAGE \* MERGEFORMAT </w:instrText>
          </w:r>
          <w:r>
            <w:fldChar w:fldCharType="separate"/>
          </w:r>
          <w:r w:rsidR="00055EBD">
            <w:rPr>
              <w:noProof/>
            </w:rPr>
            <w:t>81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891BF4">
      <w:tc>
        <w:tcPr>
          <w:tcW w:w="8560" w:type="dxa"/>
        </w:tcPr>
        <w:p w:rsidR="00891BF4" w:rsidRDefault="00781D2B">
          <w:pPr>
            <w:pStyle w:val="PURHeaderText"/>
          </w:pPr>
          <w:r>
            <w:t>Умови для продуктів за програмою корпоративного ліцензування «Volume Licensing» Майкрософт (українська, лютий 2017 р.)</w:t>
          </w:r>
        </w:p>
      </w:tc>
      <w:tc>
        <w:tcPr>
          <w:tcW w:w="3680" w:type="dxa"/>
        </w:tcPr>
        <w:p w:rsidR="00891BF4" w:rsidRDefault="00781D2B">
          <w:pPr>
            <w:pStyle w:val="PURHeaderText"/>
            <w:jc w:val="right"/>
          </w:pPr>
          <w:r>
            <w:fldChar w:fldCharType="begin"/>
          </w:r>
          <w:r>
            <w:instrText xml:space="preserve"> PAGE \* MERGEFORMAT </w:instrText>
          </w:r>
          <w:r>
            <w:fldChar w:fldCharType="separate"/>
          </w:r>
          <w:r w:rsidR="00055EBD">
            <w:rPr>
              <w:noProof/>
            </w:rPr>
            <w:t>86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891BF4">
      <w:tc>
        <w:tcPr>
          <w:tcW w:w="8560" w:type="dxa"/>
        </w:tcPr>
        <w:p w:rsidR="00891BF4" w:rsidRDefault="00781D2B">
          <w:pPr>
            <w:pStyle w:val="PURHeaderText"/>
          </w:pPr>
          <w:r>
            <w:t>Умови для продуктів за програмою корпоративного ліцензування «Volume Licensing» Майкрософт (українська, лютий 2017 р.)</w:t>
          </w:r>
        </w:p>
      </w:tc>
      <w:tc>
        <w:tcPr>
          <w:tcW w:w="3680" w:type="dxa"/>
        </w:tcPr>
        <w:p w:rsidR="00891BF4" w:rsidRDefault="00781D2B">
          <w:pPr>
            <w:pStyle w:val="PURHeaderText"/>
            <w:jc w:val="right"/>
          </w:pPr>
          <w:r>
            <w:fldChar w:fldCharType="begin"/>
          </w:r>
          <w:r>
            <w:instrText xml:space="preserve"> PAGE \* MERGEFORMAT </w:instrText>
          </w:r>
          <w:r>
            <w:fldChar w:fldCharType="separate"/>
          </w:r>
          <w:r w:rsidR="00055EBD">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891BF4">
      <w:tc>
        <w:tcPr>
          <w:tcW w:w="8560" w:type="dxa"/>
        </w:tcPr>
        <w:p w:rsidR="00891BF4" w:rsidRDefault="00781D2B">
          <w:pPr>
            <w:pStyle w:val="PURHeaderText"/>
          </w:pPr>
          <w:r>
            <w:t>Умови для продуктів за програмою корпоративного ліцензування «Volume Licensing» Майкрософт (українська, лютий 2017 р.)</w:t>
          </w:r>
        </w:p>
      </w:tc>
      <w:tc>
        <w:tcPr>
          <w:tcW w:w="3680" w:type="dxa"/>
        </w:tcPr>
        <w:p w:rsidR="00891BF4" w:rsidRDefault="00781D2B">
          <w:pPr>
            <w:pStyle w:val="PURHeaderText"/>
            <w:jc w:val="right"/>
          </w:pPr>
          <w:r>
            <w:fldChar w:fldCharType="begin"/>
          </w:r>
          <w:r>
            <w:instrText xml:space="preserve"> PAGE \* MERGEFORMAT </w:instrText>
          </w:r>
          <w:r>
            <w:fldChar w:fldCharType="separate"/>
          </w:r>
          <w:r w:rsidR="00055EBD">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91BF4">
      <w:tc>
        <w:tcPr>
          <w:tcW w:w="8560" w:type="dxa"/>
        </w:tcPr>
        <w:p w:rsidR="00891BF4" w:rsidRDefault="00781D2B">
          <w:pPr>
            <w:pStyle w:val="PURHeaderText"/>
          </w:pPr>
          <w:r>
            <w:t>Умови для продуктів за програмою корпоративного ліцензува</w:t>
          </w:r>
          <w:r>
            <w:t>ння «Volume Licensing» Майкрософт (українська, лютий 2017 р.)</w:t>
          </w:r>
        </w:p>
      </w:tc>
      <w:tc>
        <w:tcPr>
          <w:tcW w:w="3680" w:type="dxa"/>
        </w:tcPr>
        <w:p w:rsidR="00891BF4" w:rsidRDefault="00781D2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95E9A"/>
    <w:multiLevelType w:val="multilevel"/>
    <w:tmpl w:val="1ACED6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450DDB"/>
    <w:multiLevelType w:val="multilevel"/>
    <w:tmpl w:val="9F8C6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F0239"/>
    <w:multiLevelType w:val="multilevel"/>
    <w:tmpl w:val="D8B2A2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81F2D"/>
    <w:multiLevelType w:val="multilevel"/>
    <w:tmpl w:val="6714DA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A3B3E"/>
    <w:multiLevelType w:val="multilevel"/>
    <w:tmpl w:val="E85A50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CB4D2E"/>
    <w:multiLevelType w:val="multilevel"/>
    <w:tmpl w:val="4A24A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4B21F9"/>
    <w:multiLevelType w:val="multilevel"/>
    <w:tmpl w:val="282A40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6A59EE"/>
    <w:multiLevelType w:val="multilevel"/>
    <w:tmpl w:val="724A0B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446C3F"/>
    <w:multiLevelType w:val="multilevel"/>
    <w:tmpl w:val="DF405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CA5FA4"/>
    <w:multiLevelType w:val="multilevel"/>
    <w:tmpl w:val="D1DC8F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5B31DD"/>
    <w:multiLevelType w:val="multilevel"/>
    <w:tmpl w:val="5B6234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91735D"/>
    <w:multiLevelType w:val="multilevel"/>
    <w:tmpl w:val="24B0E6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3D360F"/>
    <w:multiLevelType w:val="multilevel"/>
    <w:tmpl w:val="1CDEC3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EE076A"/>
    <w:multiLevelType w:val="multilevel"/>
    <w:tmpl w:val="27AC4A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4D60CE"/>
    <w:multiLevelType w:val="multilevel"/>
    <w:tmpl w:val="1F1242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D34051"/>
    <w:multiLevelType w:val="multilevel"/>
    <w:tmpl w:val="3FF631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BA17AA"/>
    <w:multiLevelType w:val="multilevel"/>
    <w:tmpl w:val="1D409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F309E4"/>
    <w:multiLevelType w:val="multilevel"/>
    <w:tmpl w:val="61B4A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9663FE"/>
    <w:multiLevelType w:val="multilevel"/>
    <w:tmpl w:val="B7A23A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116D5D"/>
    <w:multiLevelType w:val="multilevel"/>
    <w:tmpl w:val="96969E6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2B47C5"/>
    <w:multiLevelType w:val="multilevel"/>
    <w:tmpl w:val="49FCA3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615931"/>
    <w:multiLevelType w:val="multilevel"/>
    <w:tmpl w:val="C7BE7B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C41040"/>
    <w:multiLevelType w:val="multilevel"/>
    <w:tmpl w:val="43C8C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F74C97"/>
    <w:multiLevelType w:val="multilevel"/>
    <w:tmpl w:val="181EAF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DB1BA6"/>
    <w:multiLevelType w:val="multilevel"/>
    <w:tmpl w:val="B60678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3F2E3F"/>
    <w:multiLevelType w:val="multilevel"/>
    <w:tmpl w:val="AB464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646B05"/>
    <w:multiLevelType w:val="multilevel"/>
    <w:tmpl w:val="F33CF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A12EC9"/>
    <w:multiLevelType w:val="multilevel"/>
    <w:tmpl w:val="3C40B2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200FCF"/>
    <w:multiLevelType w:val="multilevel"/>
    <w:tmpl w:val="4992C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656668"/>
    <w:multiLevelType w:val="multilevel"/>
    <w:tmpl w:val="02BC6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BB6AD3"/>
    <w:multiLevelType w:val="multilevel"/>
    <w:tmpl w:val="CEDEAB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327C04"/>
    <w:multiLevelType w:val="multilevel"/>
    <w:tmpl w:val="D28264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EA7C58"/>
    <w:multiLevelType w:val="multilevel"/>
    <w:tmpl w:val="026AE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B52ACC"/>
    <w:multiLevelType w:val="multilevel"/>
    <w:tmpl w:val="28AC9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E76AC8"/>
    <w:multiLevelType w:val="multilevel"/>
    <w:tmpl w:val="79E0E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282C22"/>
    <w:multiLevelType w:val="multilevel"/>
    <w:tmpl w:val="83B429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F7184D"/>
    <w:multiLevelType w:val="multilevel"/>
    <w:tmpl w:val="D458CC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D439B2"/>
    <w:multiLevelType w:val="multilevel"/>
    <w:tmpl w:val="24FC2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D23035"/>
    <w:multiLevelType w:val="multilevel"/>
    <w:tmpl w:val="1E4818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EC115B"/>
    <w:multiLevelType w:val="multilevel"/>
    <w:tmpl w:val="FD94B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C87117"/>
    <w:multiLevelType w:val="multilevel"/>
    <w:tmpl w:val="BB785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374157"/>
    <w:multiLevelType w:val="multilevel"/>
    <w:tmpl w:val="D4BCB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C033CD"/>
    <w:multiLevelType w:val="multilevel"/>
    <w:tmpl w:val="EC528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F7536E"/>
    <w:multiLevelType w:val="multilevel"/>
    <w:tmpl w:val="B87C16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994DB6"/>
    <w:multiLevelType w:val="multilevel"/>
    <w:tmpl w:val="F1BC5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795E08"/>
    <w:multiLevelType w:val="multilevel"/>
    <w:tmpl w:val="3DB0DE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C35255"/>
    <w:multiLevelType w:val="multilevel"/>
    <w:tmpl w:val="9C3410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49543D"/>
    <w:multiLevelType w:val="multilevel"/>
    <w:tmpl w:val="CE841A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B531BC"/>
    <w:multiLevelType w:val="multilevel"/>
    <w:tmpl w:val="614C07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E37516"/>
    <w:multiLevelType w:val="multilevel"/>
    <w:tmpl w:val="284E95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7A3BE2"/>
    <w:multiLevelType w:val="multilevel"/>
    <w:tmpl w:val="0DE8CA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FB2F7C"/>
    <w:multiLevelType w:val="multilevel"/>
    <w:tmpl w:val="ACC22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1B10A0"/>
    <w:multiLevelType w:val="multilevel"/>
    <w:tmpl w:val="E23A8C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24"/>
  </w:num>
  <w:num w:numId="4">
    <w:abstractNumId w:val="37"/>
  </w:num>
  <w:num w:numId="5">
    <w:abstractNumId w:val="6"/>
  </w:num>
  <w:num w:numId="6">
    <w:abstractNumId w:val="21"/>
  </w:num>
  <w:num w:numId="7">
    <w:abstractNumId w:val="50"/>
  </w:num>
  <w:num w:numId="8">
    <w:abstractNumId w:val="54"/>
  </w:num>
  <w:num w:numId="9">
    <w:abstractNumId w:val="20"/>
  </w:num>
  <w:num w:numId="10">
    <w:abstractNumId w:val="52"/>
  </w:num>
  <w:num w:numId="11">
    <w:abstractNumId w:val="2"/>
  </w:num>
  <w:num w:numId="12">
    <w:abstractNumId w:val="27"/>
  </w:num>
  <w:num w:numId="13">
    <w:abstractNumId w:val="10"/>
  </w:num>
  <w:num w:numId="14">
    <w:abstractNumId w:val="3"/>
  </w:num>
  <w:num w:numId="15">
    <w:abstractNumId w:val="0"/>
  </w:num>
  <w:num w:numId="16">
    <w:abstractNumId w:val="13"/>
  </w:num>
  <w:num w:numId="17">
    <w:abstractNumId w:val="30"/>
  </w:num>
  <w:num w:numId="18">
    <w:abstractNumId w:val="4"/>
  </w:num>
  <w:num w:numId="19">
    <w:abstractNumId w:val="53"/>
  </w:num>
  <w:num w:numId="20">
    <w:abstractNumId w:val="46"/>
  </w:num>
  <w:num w:numId="21">
    <w:abstractNumId w:val="44"/>
  </w:num>
  <w:num w:numId="22">
    <w:abstractNumId w:val="28"/>
  </w:num>
  <w:num w:numId="23">
    <w:abstractNumId w:val="9"/>
  </w:num>
  <w:num w:numId="24">
    <w:abstractNumId w:val="5"/>
  </w:num>
  <w:num w:numId="25">
    <w:abstractNumId w:val="16"/>
  </w:num>
  <w:num w:numId="26">
    <w:abstractNumId w:val="41"/>
  </w:num>
  <w:num w:numId="27">
    <w:abstractNumId w:val="48"/>
  </w:num>
  <w:num w:numId="28">
    <w:abstractNumId w:val="14"/>
  </w:num>
  <w:num w:numId="29">
    <w:abstractNumId w:val="8"/>
  </w:num>
  <w:num w:numId="30">
    <w:abstractNumId w:val="12"/>
  </w:num>
  <w:num w:numId="31">
    <w:abstractNumId w:val="35"/>
  </w:num>
  <w:num w:numId="32">
    <w:abstractNumId w:val="23"/>
  </w:num>
  <w:num w:numId="33">
    <w:abstractNumId w:val="25"/>
  </w:num>
  <w:num w:numId="34">
    <w:abstractNumId w:val="19"/>
  </w:num>
  <w:num w:numId="35">
    <w:abstractNumId w:val="31"/>
  </w:num>
  <w:num w:numId="36">
    <w:abstractNumId w:val="45"/>
  </w:num>
  <w:num w:numId="37">
    <w:abstractNumId w:val="43"/>
  </w:num>
  <w:num w:numId="38">
    <w:abstractNumId w:val="39"/>
  </w:num>
  <w:num w:numId="39">
    <w:abstractNumId w:val="32"/>
  </w:num>
  <w:num w:numId="40">
    <w:abstractNumId w:val="36"/>
  </w:num>
  <w:num w:numId="41">
    <w:abstractNumId w:val="1"/>
  </w:num>
  <w:num w:numId="42">
    <w:abstractNumId w:val="42"/>
  </w:num>
  <w:num w:numId="43">
    <w:abstractNumId w:val="18"/>
  </w:num>
  <w:num w:numId="44">
    <w:abstractNumId w:val="17"/>
  </w:num>
  <w:num w:numId="45">
    <w:abstractNumId w:val="26"/>
  </w:num>
  <w:num w:numId="46">
    <w:abstractNumId w:val="22"/>
  </w:num>
  <w:num w:numId="47">
    <w:abstractNumId w:val="47"/>
  </w:num>
  <w:num w:numId="48">
    <w:abstractNumId w:val="11"/>
  </w:num>
  <w:num w:numId="49">
    <w:abstractNumId w:val="40"/>
  </w:num>
  <w:num w:numId="50">
    <w:abstractNumId w:val="38"/>
  </w:num>
  <w:num w:numId="51">
    <w:abstractNumId w:val="51"/>
  </w:num>
  <w:num w:numId="52">
    <w:abstractNumId w:val="15"/>
  </w:num>
  <w:num w:numId="53">
    <w:abstractNumId w:val="7"/>
  </w:num>
  <w:num w:numId="54">
    <w:abstractNumId w:val="49"/>
  </w:num>
  <w:num w:numId="55">
    <w:abstractNumId w:val="2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DNr+T3XG47QA/mYPeZi2wXbw9VvNsg3ZerXo0XV+qksftY8zo7wCydBnlISLU/Rrjl322mi4dQC9R9e7wxT5w==" w:salt="wvtiAPaxzePND+5PoPVHS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5EBD"/>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1D2B"/>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1BF4"/>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9A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439A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831FD1-A21A-4DA0-B6DA-61F8F5F5B96F}">
  <ds:schemaRefs>
    <ds:schemaRef ds:uri="http://schemas.openxmlformats.org/officeDocument/2006/bibliography"/>
  </ds:schemaRefs>
</ds:datastoreItem>
</file>

<file path=customXml/itemProps2.xml><?xml version="1.0" encoding="utf-8"?>
<ds:datastoreItem xmlns:ds="http://schemas.openxmlformats.org/officeDocument/2006/customXml" ds:itemID="{3C4386B9-7210-4133-BC3A-83961580E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120244</Words>
  <Characters>685393</Characters>
  <Application>Microsoft Office Word</Application>
  <DocSecurity>8</DocSecurity>
  <Lines>5711</Lines>
  <Paragraphs>1608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2017-01-27T19:18:00Z</dcterms:created>
  <dcterms:modified xsi:type="dcterms:W3CDTF">2017-01-27T19:18:00Z</dcterms:modified>
</cp:coreProperties>
</file>